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93" w:rsidRPr="00F61968" w:rsidRDefault="00D03D93" w:rsidP="00F61968">
      <w:pPr>
        <w:pStyle w:val="Heading1"/>
        <w:spacing w:before="0" w:after="240" w:line="480" w:lineRule="auto"/>
        <w:rPr>
          <w:rFonts w:cs="Times New Roman"/>
          <w:szCs w:val="24"/>
        </w:rPr>
      </w:pPr>
      <w:bookmarkStart w:id="0" w:name="_Toc171366763"/>
      <w:r w:rsidRPr="00F61968">
        <w:t>BAB IV</w:t>
      </w:r>
      <w:r w:rsidR="00F61968" w:rsidRPr="00F61968">
        <w:br/>
      </w:r>
      <w:r w:rsidRPr="00F61968">
        <w:t>HASIL PENELITIAN DAN PEMBAHASAN</w:t>
      </w:r>
      <w:bookmarkEnd w:id="0"/>
    </w:p>
    <w:p w:rsidR="00F042C4" w:rsidRDefault="00D03D93" w:rsidP="00174F98">
      <w:pPr>
        <w:pStyle w:val="Heading2"/>
        <w:numPr>
          <w:ilvl w:val="0"/>
          <w:numId w:val="64"/>
        </w:numPr>
        <w:spacing w:before="0" w:line="480" w:lineRule="auto"/>
        <w:ind w:left="714" w:hanging="357"/>
      </w:pPr>
      <w:bookmarkStart w:id="1" w:name="_Toc171366764"/>
      <w:r>
        <w:t>Gambaran Umum</w:t>
      </w:r>
      <w:bookmarkEnd w:id="1"/>
    </w:p>
    <w:p w:rsidR="006138B5" w:rsidRDefault="006138B5" w:rsidP="00174F98">
      <w:pPr>
        <w:pStyle w:val="Heading3"/>
        <w:numPr>
          <w:ilvl w:val="0"/>
          <w:numId w:val="70"/>
        </w:numPr>
        <w:spacing w:before="0" w:line="480" w:lineRule="auto"/>
        <w:ind w:left="1276" w:hanging="425"/>
      </w:pPr>
      <w:bookmarkStart w:id="2" w:name="_Toc171366765"/>
      <w:r>
        <w:t>Sejarah Singkat Universitas Pancasakti Tegal</w:t>
      </w:r>
      <w:bookmarkEnd w:id="2"/>
    </w:p>
    <w:p w:rsidR="006138B5" w:rsidRDefault="0045690A" w:rsidP="006138B5">
      <w:pPr>
        <w:spacing w:after="0" w:line="480" w:lineRule="auto"/>
        <w:ind w:left="1276" w:firstLine="567"/>
      </w:pPr>
      <w:r>
        <w:t>Universitas Pancasakti Tegal adalah salah satu perguruan tinggi swasta di Jawa Tengah yang berkedudukan di Kota T</w:t>
      </w:r>
      <w:r w:rsidR="0057478D">
        <w:t xml:space="preserve">egal, kampus 1 </w:t>
      </w:r>
      <w:r>
        <w:t>yang beralamat</w:t>
      </w:r>
      <w:r w:rsidR="00E46532">
        <w:t xml:space="preserve"> di Jalan </w:t>
      </w:r>
      <w:r w:rsidR="00E46532" w:rsidRPr="00E46532">
        <w:t>Halmahera No.KM.</w:t>
      </w:r>
      <w:r w:rsidR="00AA7288">
        <w:t xml:space="preserve"> 01, Mintaragen, Kecamatan </w:t>
      </w:r>
      <w:r w:rsidR="00E46532">
        <w:t>Tegal Timur, Kota Tegal, Jawa Tengah</w:t>
      </w:r>
      <w:r w:rsidR="0057478D">
        <w:t xml:space="preserve"> dan kampus 2 beralamat di Jalan Perintis Kemerdekaan, Kota Tegal. </w:t>
      </w:r>
      <w:r w:rsidR="00E46532" w:rsidRPr="00E46532">
        <w:t xml:space="preserve">Universitas Pancasakti Tegal telah terakreditasi </w:t>
      </w:r>
      <w:r w:rsidR="00E46532" w:rsidRPr="00E46532">
        <w:rPr>
          <w:b/>
        </w:rPr>
        <w:t>“B”</w:t>
      </w:r>
      <w:r w:rsidR="00E46532" w:rsidRPr="00E46532">
        <w:t xml:space="preserve"> oleh Badan Akreditasi Nasional Perguruan Tinggi, berdasarkan SK BAN-PT No. 84/SK/BAN-PT/Ak-PPJ/PT/IV/2020</w:t>
      </w:r>
      <w:r w:rsidR="008951A0">
        <w:t xml:space="preserve"> </w:t>
      </w:r>
      <w:r w:rsidR="008951A0">
        <w:fldChar w:fldCharType="begin" w:fldLock="1"/>
      </w:r>
      <w:r w:rsidR="0049482D">
        <w:instrText>ADDIN CSL_CITATION {"citationItems":[{"id":"ITEM-1","itemData":{"URL":"https://upstegal.ac.id","id":"ITEM-1","issued":{"date-parts":[["0"]]},"title":"Universitas Pancasakti Tegal","type":"webpage"},"uris":["http://www.mendeley.com/documents/?uuid=9593edc3-90aa-43fa-a55c-c0495ac4a5c5"]}],"mendeley":{"formattedCitation":"(&lt;i&gt;Univ. Pancasakti Tegal&lt;/i&gt;, n.d.)","manualFormatting":"(Sumber: upstegal.ac.id)","plainTextFormattedCitation":"(Univ. Pancasakti Tegal, n.d.)","previouslyFormattedCitation":"(&lt;i&gt;Univ. Pancasakti Tegal&lt;/i&gt;, n.d.)"},"properties":{"noteIndex":0},"schema":"https://github.com/citation-style-language/schema/raw/master/csl-citation.json"}</w:instrText>
      </w:r>
      <w:r w:rsidR="008951A0">
        <w:fldChar w:fldCharType="separate"/>
      </w:r>
      <w:r w:rsidR="008951A0" w:rsidRPr="008951A0">
        <w:rPr>
          <w:noProof/>
        </w:rPr>
        <w:t>(</w:t>
      </w:r>
      <w:r w:rsidR="00DA3AF1">
        <w:rPr>
          <w:noProof/>
        </w:rPr>
        <w:t>Sumber: u</w:t>
      </w:r>
      <w:r w:rsidR="00DA3AF1" w:rsidRPr="00DA3AF1">
        <w:rPr>
          <w:noProof/>
        </w:rPr>
        <w:t>pstegal.ac.id</w:t>
      </w:r>
      <w:r w:rsidR="008951A0" w:rsidRPr="008951A0">
        <w:rPr>
          <w:noProof/>
        </w:rPr>
        <w:t>)</w:t>
      </w:r>
      <w:r w:rsidR="008951A0">
        <w:fldChar w:fldCharType="end"/>
      </w:r>
      <w:r w:rsidR="00E46532" w:rsidRPr="00E46532">
        <w:t>.</w:t>
      </w:r>
    </w:p>
    <w:p w:rsidR="0033413B" w:rsidRDefault="00F25DD2" w:rsidP="0033413B">
      <w:pPr>
        <w:spacing w:after="0" w:line="480" w:lineRule="auto"/>
        <w:ind w:left="1276" w:firstLine="567"/>
      </w:pPr>
      <w:r>
        <w:t>Universitas Pancasakti Tegal</w:t>
      </w:r>
      <w:r w:rsidR="00DF6754">
        <w:t xml:space="preserve"> semula bernama Universitas Pancasila Tegal </w:t>
      </w:r>
      <w:r>
        <w:t xml:space="preserve">berdiri </w:t>
      </w:r>
      <w:r w:rsidR="00DF6754">
        <w:t xml:space="preserve">pada tanggal 1 Maret 1980 oleh Yayasan Pendidikan Pancasila Tegal melalui </w:t>
      </w:r>
      <w:r w:rsidR="00DF6754" w:rsidRPr="00DF6754">
        <w:t>Surat Keputusan Nomor Org/1.001/1980 tanggal 1 Maret 1980 tentang Pendirian Univers</w:t>
      </w:r>
      <w:r w:rsidR="00DF6754">
        <w:t xml:space="preserve">itas Pancasila Tegal dan </w:t>
      </w:r>
      <w:r w:rsidR="00DF6754" w:rsidRPr="00DF6754">
        <w:t>Surat Keputusan KOPERTIS Wilayah V Jawa Tengah Nomor 090/K/22/Kop/1980 tanggal 21 Juni 1980 keberadaan Universit</w:t>
      </w:r>
      <w:r w:rsidR="00DF6754">
        <w:t>as Pancasila Tegal dikukuhkan</w:t>
      </w:r>
      <w:r w:rsidR="00DA3AF1">
        <w:t xml:space="preserve"> </w:t>
      </w:r>
      <w:r w:rsidR="00DA3AF1">
        <w:fldChar w:fldCharType="begin" w:fldLock="1"/>
      </w:r>
      <w:r w:rsidR="0049482D">
        <w:instrText>ADDIN CSL_CITATION {"citationItems":[{"id":"ITEM-1","itemData":{"URL":"https://upstegal.ac.id","id":"ITEM-1","issued":{"date-parts":[["0"]]},"title":"Universitas Pancasakti Tegal","type":"webpage"},"uris":["http://www.mendeley.com/documents/?uuid=9593edc3-90aa-43fa-a55c-c0495ac4a5c5"]}],"mendeley":{"formattedCitation":"(&lt;i&gt;Univ. Pancasakti Tegal&lt;/i&gt;, n.d.)","manualFormatting":"(Sumber: upstegal.ac.id)","plainTextFormattedCitation":"(Univ. Pancasakti Tegal, n.d.)","previouslyFormattedCitation":"(&lt;i&gt;Univ. Pancasakti Tegal&lt;/i&gt;, n.d.)"},"properties":{"noteIndex":0},"schema":"https://github.com/citation-style-language/schema/raw/master/csl-citation.json"}</w:instrText>
      </w:r>
      <w:r w:rsidR="00DA3AF1">
        <w:fldChar w:fldCharType="separate"/>
      </w:r>
      <w:r w:rsidR="00DA3AF1" w:rsidRPr="008951A0">
        <w:rPr>
          <w:noProof/>
        </w:rPr>
        <w:t>(</w:t>
      </w:r>
      <w:r w:rsidR="00DA3AF1">
        <w:rPr>
          <w:noProof/>
        </w:rPr>
        <w:t>Sumber: u</w:t>
      </w:r>
      <w:r w:rsidR="00DA3AF1" w:rsidRPr="00DA3AF1">
        <w:rPr>
          <w:noProof/>
        </w:rPr>
        <w:t>pstegal.ac.id</w:t>
      </w:r>
      <w:r w:rsidR="00DA3AF1" w:rsidRPr="008951A0">
        <w:rPr>
          <w:noProof/>
        </w:rPr>
        <w:t>)</w:t>
      </w:r>
      <w:r w:rsidR="00DA3AF1">
        <w:fldChar w:fldCharType="end"/>
      </w:r>
      <w:r w:rsidR="00DF6754">
        <w:t>.</w:t>
      </w:r>
    </w:p>
    <w:p w:rsidR="006138B5" w:rsidRDefault="000F3608" w:rsidP="00F4193F">
      <w:pPr>
        <w:spacing w:after="0" w:line="480" w:lineRule="auto"/>
        <w:ind w:left="1276" w:firstLine="567"/>
      </w:pPr>
      <w:r w:rsidRPr="000F3608">
        <w:t>Berdasarkan Surat Edaran Mendikbud RI Nomor 07/MPK/1984 tentang ti</w:t>
      </w:r>
      <w:r>
        <w:t>dak diperbolehkannya ada dua nama perguruan tinggi yang sama yaitu Universitas Pancasila di Jakarta dengan Universitas Pancasila Tegal maka pada tanggal 1 O</w:t>
      </w:r>
      <w:r w:rsidR="0033413B">
        <w:t xml:space="preserve">ktober </w:t>
      </w:r>
      <w:r w:rsidR="00F4193F">
        <w:t xml:space="preserve">1984, </w:t>
      </w:r>
      <w:r>
        <w:t>Yayasan</w:t>
      </w:r>
      <w:r w:rsidR="00F4193F">
        <w:t xml:space="preserve"> </w:t>
      </w:r>
      <w:r>
        <w:lastRenderedPageBreak/>
        <w:t xml:space="preserve">Pendidikan Pancasila Tegal </w:t>
      </w:r>
      <w:r w:rsidR="0033413B">
        <w:t xml:space="preserve">dengan </w:t>
      </w:r>
      <w:r w:rsidR="00F4193F">
        <w:t xml:space="preserve">surat nomor C.IPRB/SK/YPP/1984 </w:t>
      </w:r>
      <w:r w:rsidRPr="000F3608">
        <w:t xml:space="preserve">mengubah nama dari Yayasan Pendidikan Pancasila Tegal menjadi Yayasan Pendidikan Pancasakti Tegal dan Universitas Pancasila Tegal menjadi Universitas Pancasakti </w:t>
      </w:r>
      <w:r>
        <w:t xml:space="preserve">Tegal atau dapat </w:t>
      </w:r>
      <w:r w:rsidR="0033413B">
        <w:t xml:space="preserve">disingkat UPS Tegal, </w:t>
      </w:r>
      <w:r w:rsidRPr="000F3608">
        <w:t>sesuai instruksi Ketua Yayasan pada saat itu Bapak H.Amin Soewardjo yang m</w:t>
      </w:r>
      <w:r w:rsidR="006138B5">
        <w:t>empunyai makna Pancasila Sakti</w:t>
      </w:r>
      <w:r w:rsidR="00DA3AF1">
        <w:t xml:space="preserve"> </w:t>
      </w:r>
      <w:r w:rsidR="00DA3AF1">
        <w:fldChar w:fldCharType="begin" w:fldLock="1"/>
      </w:r>
      <w:r w:rsidR="0049482D">
        <w:instrText>ADDIN CSL_CITATION {"citationItems":[{"id":"ITEM-1","itemData":{"URL":"https://upstegal.ac.id","id":"ITEM-1","issued":{"date-parts":[["0"]]},"title":"Universitas Pancasakti Tegal","type":"webpage"},"uris":["http://www.mendeley.com/documents/?uuid=9593edc3-90aa-43fa-a55c-c0495ac4a5c5"]}],"mendeley":{"formattedCitation":"(&lt;i&gt;Univ. Pancasakti Tegal&lt;/i&gt;, n.d.)","manualFormatting":"(Sumber: upstegal.ac.id)","plainTextFormattedCitation":"(Univ. Pancasakti Tegal, n.d.)","previouslyFormattedCitation":"(&lt;i&gt;Univ. Pancasakti Tegal&lt;/i&gt;, n.d.)"},"properties":{"noteIndex":0},"schema":"https://github.com/citation-style-language/schema/raw/master/csl-citation.json"}</w:instrText>
      </w:r>
      <w:r w:rsidR="00DA3AF1">
        <w:fldChar w:fldCharType="separate"/>
      </w:r>
      <w:r w:rsidR="00DA3AF1" w:rsidRPr="008951A0">
        <w:rPr>
          <w:noProof/>
        </w:rPr>
        <w:t>(</w:t>
      </w:r>
      <w:r w:rsidR="00DA3AF1">
        <w:rPr>
          <w:noProof/>
        </w:rPr>
        <w:t>Sumber: u</w:t>
      </w:r>
      <w:r w:rsidR="00DA3AF1" w:rsidRPr="00DA3AF1">
        <w:rPr>
          <w:noProof/>
        </w:rPr>
        <w:t>pstegal.ac.id</w:t>
      </w:r>
      <w:r w:rsidR="00DA3AF1" w:rsidRPr="008951A0">
        <w:rPr>
          <w:noProof/>
        </w:rPr>
        <w:t>)</w:t>
      </w:r>
      <w:r w:rsidR="00DA3AF1">
        <w:fldChar w:fldCharType="end"/>
      </w:r>
      <w:r w:rsidR="006138B5">
        <w:t>.</w:t>
      </w:r>
    </w:p>
    <w:p w:rsidR="00673EE6" w:rsidRDefault="000F3608" w:rsidP="00673EE6">
      <w:pPr>
        <w:spacing w:after="240" w:line="480" w:lineRule="auto"/>
        <w:ind w:left="1276" w:firstLine="567"/>
      </w:pPr>
      <w:r w:rsidRPr="000F3608">
        <w:t xml:space="preserve">Hal </w:t>
      </w:r>
      <w:r w:rsidR="00386B44">
        <w:t xml:space="preserve">tersebut </w:t>
      </w:r>
      <w:r w:rsidRPr="000F3608">
        <w:t xml:space="preserve">tertuang dalam </w:t>
      </w:r>
      <w:r>
        <w:t xml:space="preserve">akta perubahan Nomor 45 tanggal 27 November 1986 yang dibuat oleh Notaris </w:t>
      </w:r>
      <w:r w:rsidRPr="000F3608">
        <w:t>Ratna Sintawati Tanujaya, SH.</w:t>
      </w:r>
      <w:r>
        <w:rPr>
          <w:rFonts w:ascii="Segoe UI" w:eastAsia="Times New Roman" w:hAnsi="Segoe UI" w:cs="Segoe UI"/>
          <w:sz w:val="21"/>
          <w:szCs w:val="21"/>
        </w:rPr>
        <w:t xml:space="preserve"> </w:t>
      </w:r>
      <w:r w:rsidRPr="000F3608">
        <w:t>di Tegal, dan t</w:t>
      </w:r>
      <w:r w:rsidR="00C82F0A">
        <w:t xml:space="preserve">erakhir dengan telah berlakunya Undang-undang </w:t>
      </w:r>
      <w:r w:rsidRPr="000F3608">
        <w:t>Nomor 16 Tahun </w:t>
      </w:r>
      <w:r w:rsidR="00C82F0A">
        <w:t xml:space="preserve">2001 </w:t>
      </w:r>
      <w:r w:rsidRPr="000F3608">
        <w:t>tentang </w:t>
      </w:r>
      <w:r w:rsidR="00C82F0A">
        <w:t xml:space="preserve">Yayasan </w:t>
      </w:r>
      <w:r w:rsidRPr="000F3608">
        <w:t xml:space="preserve">maka kepengurusan Yayasan Pendidikan Pancasakti Tegal telah menyesuaikan susunan kepengurusannya dan </w:t>
      </w:r>
      <w:r w:rsidR="00AA7288">
        <w:t>Anggaran Dasar Rumah Tangga</w:t>
      </w:r>
      <w:r w:rsidRPr="000F3608">
        <w:t xml:space="preserve"> Yayasan berdasark</w:t>
      </w:r>
      <w:r w:rsidR="00386B44">
        <w:t>an UU No. 16 tahu 2001 tentang y</w:t>
      </w:r>
      <w:r w:rsidRPr="000F3608">
        <w:t>ayasan tersebut dan terbit akta perubahan Yayasan Nomor 39 tanggal 9 November tahun </w:t>
      </w:r>
      <w:r w:rsidR="00C82F0A">
        <w:t xml:space="preserve">2002 </w:t>
      </w:r>
      <w:r w:rsidRPr="000F3608">
        <w:t>oleh </w:t>
      </w:r>
      <w:r w:rsidR="00C82F0A">
        <w:t xml:space="preserve">Notaris </w:t>
      </w:r>
      <w:r w:rsidRPr="000F3608">
        <w:t>Ny. Hertanti Pindayani, SH</w:t>
      </w:r>
      <w:r w:rsidR="006C4274">
        <w:t>.</w:t>
      </w:r>
      <w:r w:rsidRPr="000F3608">
        <w:t xml:space="preserve"> di Tegal dan sudah dicatat dalam buku </w:t>
      </w:r>
      <w:r w:rsidR="00C82F0A">
        <w:t>register y</w:t>
      </w:r>
      <w:r w:rsidRPr="000F3608">
        <w:t>ayasan sejak tanggal</w:t>
      </w:r>
      <w:r w:rsidR="00C82F0A">
        <w:t xml:space="preserve"> 6 September 2004 </w:t>
      </w:r>
      <w:r w:rsidRPr="000F3608">
        <w:t>di Departemen Kehakiman dan HAM</w:t>
      </w:r>
      <w:r w:rsidR="00C82F0A">
        <w:t xml:space="preserve"> Republik Indonesia</w:t>
      </w:r>
      <w:r w:rsidR="00DA3AF1">
        <w:t xml:space="preserve"> </w:t>
      </w:r>
      <w:r w:rsidR="00DA3AF1">
        <w:fldChar w:fldCharType="begin" w:fldLock="1"/>
      </w:r>
      <w:r w:rsidR="0049482D">
        <w:instrText>ADDIN CSL_CITATION {"citationItems":[{"id":"ITEM-1","itemData":{"URL":"https://upstegal.ac.id","id":"ITEM-1","issued":{"date-parts":[["0"]]},"title":"Universitas Pancasakti Tegal","type":"webpage"},"uris":["http://www.mendeley.com/documents/?uuid=9593edc3-90aa-43fa-a55c-c0495ac4a5c5"]}],"mendeley":{"formattedCitation":"(&lt;i&gt;Univ. Pancasakti Tegal&lt;/i&gt;, n.d.)","manualFormatting":"(Sumber: upstegal.ac.id)","plainTextFormattedCitation":"(Univ. Pancasakti Tegal, n.d.)","previouslyFormattedCitation":"(&lt;i&gt;Univ. Pancasakti Tegal&lt;/i&gt;, n.d.)"},"properties":{"noteIndex":0},"schema":"https://github.com/citation-style-language/schema/raw/master/csl-citation.json"}</w:instrText>
      </w:r>
      <w:r w:rsidR="00DA3AF1">
        <w:fldChar w:fldCharType="separate"/>
      </w:r>
      <w:r w:rsidR="00DA3AF1" w:rsidRPr="008951A0">
        <w:rPr>
          <w:noProof/>
        </w:rPr>
        <w:t>(</w:t>
      </w:r>
      <w:r w:rsidR="00DA3AF1">
        <w:rPr>
          <w:noProof/>
        </w:rPr>
        <w:t>Sumber: u</w:t>
      </w:r>
      <w:r w:rsidR="00DA3AF1" w:rsidRPr="00DA3AF1">
        <w:rPr>
          <w:noProof/>
        </w:rPr>
        <w:t>pstegal.ac.id</w:t>
      </w:r>
      <w:r w:rsidR="00DA3AF1" w:rsidRPr="008951A0">
        <w:rPr>
          <w:noProof/>
        </w:rPr>
        <w:t>)</w:t>
      </w:r>
      <w:r w:rsidR="00DA3AF1">
        <w:fldChar w:fldCharType="end"/>
      </w:r>
      <w:r w:rsidR="00C82F0A">
        <w:t>.</w:t>
      </w:r>
    </w:p>
    <w:p w:rsidR="00673EE6" w:rsidRDefault="00673EE6" w:rsidP="00673EE6">
      <w:pPr>
        <w:pStyle w:val="Heading3"/>
        <w:numPr>
          <w:ilvl w:val="0"/>
          <w:numId w:val="70"/>
        </w:numPr>
        <w:spacing w:before="0" w:line="480" w:lineRule="auto"/>
        <w:ind w:left="1276" w:hanging="425"/>
      </w:pPr>
      <w:bookmarkStart w:id="3" w:name="_Toc171366766"/>
      <w:r>
        <w:t>Visi, Misi dan Tujuan Universitas Pancasakti Tegal</w:t>
      </w:r>
      <w:bookmarkEnd w:id="3"/>
    </w:p>
    <w:p w:rsidR="00673EE6" w:rsidRDefault="00673EE6" w:rsidP="00673EE6">
      <w:pPr>
        <w:spacing w:after="0" w:line="480" w:lineRule="auto"/>
        <w:ind w:left="1276" w:firstLine="567"/>
      </w:pPr>
      <w:r>
        <w:t>Adapun visi, misi dan tujuan Universitas Pancasakti Tegal adalah sebagai berikut</w:t>
      </w:r>
      <w:r w:rsidR="00DA3AF1">
        <w:t xml:space="preserve"> </w:t>
      </w:r>
      <w:r w:rsidR="00DA3AF1">
        <w:fldChar w:fldCharType="begin" w:fldLock="1"/>
      </w:r>
      <w:r w:rsidR="0049482D">
        <w:instrText>ADDIN CSL_CITATION {"citationItems":[{"id":"ITEM-1","itemData":{"URL":"https://upstegal.ac.id","id":"ITEM-1","issued":{"date-parts":[["0"]]},"title":"Universitas Pancasakti Tegal","type":"webpage"},"uris":["http://www.mendeley.com/documents/?uuid=9593edc3-90aa-43fa-a55c-c0495ac4a5c5"]}],"mendeley":{"formattedCitation":"(&lt;i&gt;Univ. Pancasakti Tegal&lt;/i&gt;, n.d.)","manualFormatting":"(Sumber: upstegal.ac.id)","plainTextFormattedCitation":"(Univ. Pancasakti Tegal, n.d.)","previouslyFormattedCitation":"(&lt;i&gt;Univ. Pancasakti Tegal&lt;/i&gt;, n.d.)"},"properties":{"noteIndex":0},"schema":"https://github.com/citation-style-language/schema/raw/master/csl-citation.json"}</w:instrText>
      </w:r>
      <w:r w:rsidR="00DA3AF1">
        <w:fldChar w:fldCharType="separate"/>
      </w:r>
      <w:r w:rsidR="00DA3AF1" w:rsidRPr="008951A0">
        <w:rPr>
          <w:noProof/>
        </w:rPr>
        <w:t>(</w:t>
      </w:r>
      <w:r w:rsidR="00DA3AF1">
        <w:rPr>
          <w:noProof/>
        </w:rPr>
        <w:t>Sumber: u</w:t>
      </w:r>
      <w:r w:rsidR="00DA3AF1" w:rsidRPr="00DA3AF1">
        <w:rPr>
          <w:noProof/>
        </w:rPr>
        <w:t>pstegal.ac.id</w:t>
      </w:r>
      <w:r w:rsidR="00DA3AF1" w:rsidRPr="008951A0">
        <w:rPr>
          <w:noProof/>
        </w:rPr>
        <w:t>)</w:t>
      </w:r>
      <w:r w:rsidR="00DA3AF1">
        <w:fldChar w:fldCharType="end"/>
      </w:r>
      <w:r>
        <w:t>:</w:t>
      </w:r>
    </w:p>
    <w:p w:rsidR="00673EE6" w:rsidRDefault="00673EE6" w:rsidP="00673EE6">
      <w:pPr>
        <w:spacing w:after="0" w:line="480" w:lineRule="auto"/>
        <w:ind w:left="1276" w:firstLine="567"/>
      </w:pPr>
    </w:p>
    <w:p w:rsidR="00673EE6" w:rsidRDefault="00673EE6" w:rsidP="00F4193F">
      <w:pPr>
        <w:pStyle w:val="ListParagraph"/>
        <w:numPr>
          <w:ilvl w:val="0"/>
          <w:numId w:val="66"/>
        </w:numPr>
        <w:spacing w:after="0" w:line="480" w:lineRule="auto"/>
        <w:ind w:left="1701" w:hanging="425"/>
        <w:contextualSpacing w:val="0"/>
      </w:pPr>
      <w:r>
        <w:lastRenderedPageBreak/>
        <w:t>Visi</w:t>
      </w:r>
      <w:r w:rsidR="005B72A2">
        <w:t xml:space="preserve"> Universitas Pancasakti Tegal, sebagai berikut </w:t>
      </w:r>
      <w:r w:rsidR="005B72A2">
        <w:fldChar w:fldCharType="begin" w:fldLock="1"/>
      </w:r>
      <w:r w:rsidR="0049482D">
        <w:instrText>ADDIN CSL_CITATION {"citationItems":[{"id":"ITEM-1","itemData":{"URL":"https://upstegal.ac.id","id":"ITEM-1","issued":{"date-parts":[["0"]]},"title":"Universitas Pancasakti Tegal","type":"webpage"},"uris":["http://www.mendeley.com/documents/?uuid=9593edc3-90aa-43fa-a55c-c0495ac4a5c5"]}],"mendeley":{"formattedCitation":"(&lt;i&gt;Univ. Pancasakti Tegal&lt;/i&gt;, n.d.)","manualFormatting":"(Sumber: upstegal.ac.id)","plainTextFormattedCitation":"(Univ. Pancasakti Tegal, n.d.)","previouslyFormattedCitation":"(&lt;i&gt;Univ. Pancasakti Tegal&lt;/i&gt;, n.d.)"},"properties":{"noteIndex":0},"schema":"https://github.com/citation-style-language/schema/raw/master/csl-citation.json"}</w:instrText>
      </w:r>
      <w:r w:rsidR="005B72A2">
        <w:fldChar w:fldCharType="separate"/>
      </w:r>
      <w:r w:rsidR="005B72A2" w:rsidRPr="008951A0">
        <w:rPr>
          <w:noProof/>
        </w:rPr>
        <w:t>(</w:t>
      </w:r>
      <w:r w:rsidR="005B72A2">
        <w:rPr>
          <w:noProof/>
        </w:rPr>
        <w:t>Sumber: u</w:t>
      </w:r>
      <w:r w:rsidR="005B72A2" w:rsidRPr="00DA3AF1">
        <w:rPr>
          <w:noProof/>
        </w:rPr>
        <w:t>pstegal.ac.id</w:t>
      </w:r>
      <w:r w:rsidR="005B72A2" w:rsidRPr="008951A0">
        <w:rPr>
          <w:noProof/>
        </w:rPr>
        <w:t>)</w:t>
      </w:r>
      <w:r w:rsidR="005B72A2">
        <w:fldChar w:fldCharType="end"/>
      </w:r>
      <w:r w:rsidR="005B72A2">
        <w:t>:</w:t>
      </w:r>
    </w:p>
    <w:p w:rsidR="00673EE6" w:rsidRDefault="00673EE6" w:rsidP="00673EE6">
      <w:pPr>
        <w:pStyle w:val="ListParagraph"/>
        <w:spacing w:after="0" w:line="480" w:lineRule="auto"/>
        <w:ind w:left="1701" w:firstLine="459"/>
        <w:contextualSpacing w:val="0"/>
      </w:pPr>
      <w:r>
        <w:t>Mewujudkan universitas yang unggul dibidang literasi dan berwawasan global pada tahun 2028.</w:t>
      </w:r>
    </w:p>
    <w:p w:rsidR="00673EE6" w:rsidRDefault="00673EE6" w:rsidP="00673EE6">
      <w:pPr>
        <w:pStyle w:val="ListParagraph"/>
        <w:numPr>
          <w:ilvl w:val="0"/>
          <w:numId w:val="66"/>
        </w:numPr>
        <w:spacing w:after="0" w:line="480" w:lineRule="auto"/>
        <w:ind w:left="1701" w:hanging="425"/>
        <w:contextualSpacing w:val="0"/>
      </w:pPr>
      <w:r>
        <w:t>Misi</w:t>
      </w:r>
      <w:r w:rsidR="005B72A2">
        <w:t xml:space="preserve"> Universitas Pancasakti Tegal, sebagai berikut </w:t>
      </w:r>
      <w:r w:rsidR="005B72A2">
        <w:fldChar w:fldCharType="begin" w:fldLock="1"/>
      </w:r>
      <w:r w:rsidR="0049482D">
        <w:instrText>ADDIN CSL_CITATION {"citationItems":[{"id":"ITEM-1","itemData":{"URL":"https://upstegal.ac.id","id":"ITEM-1","issued":{"date-parts":[["0"]]},"title":"Universitas Pancasakti Tegal","type":"webpage"},"uris":["http://www.mendeley.com/documents/?uuid=9593edc3-90aa-43fa-a55c-c0495ac4a5c5"]}],"mendeley":{"formattedCitation":"(&lt;i&gt;Univ. Pancasakti Tegal&lt;/i&gt;, n.d.)","manualFormatting":"(Sumber: upstegal.ac.id)","plainTextFormattedCitation":"(Univ. Pancasakti Tegal, n.d.)","previouslyFormattedCitation":"(&lt;i&gt;Univ. Pancasakti Tegal&lt;/i&gt;, n.d.)"},"properties":{"noteIndex":0},"schema":"https://github.com/citation-style-language/schema/raw/master/csl-citation.json"}</w:instrText>
      </w:r>
      <w:r w:rsidR="005B72A2">
        <w:fldChar w:fldCharType="separate"/>
      </w:r>
      <w:r w:rsidR="005B72A2" w:rsidRPr="008951A0">
        <w:rPr>
          <w:noProof/>
        </w:rPr>
        <w:t>(</w:t>
      </w:r>
      <w:r w:rsidR="005B72A2">
        <w:rPr>
          <w:noProof/>
        </w:rPr>
        <w:t>Sumber: u</w:t>
      </w:r>
      <w:r w:rsidR="005B72A2" w:rsidRPr="00DA3AF1">
        <w:rPr>
          <w:noProof/>
        </w:rPr>
        <w:t>pstegal.ac.id</w:t>
      </w:r>
      <w:r w:rsidR="005B72A2" w:rsidRPr="008951A0">
        <w:rPr>
          <w:noProof/>
        </w:rPr>
        <w:t>)</w:t>
      </w:r>
      <w:r w:rsidR="005B72A2">
        <w:fldChar w:fldCharType="end"/>
      </w:r>
      <w:r w:rsidR="005B72A2">
        <w:t>:</w:t>
      </w:r>
    </w:p>
    <w:p w:rsidR="00673EE6" w:rsidRDefault="00673EE6" w:rsidP="00673EE6">
      <w:pPr>
        <w:pStyle w:val="ListParagraph"/>
        <w:numPr>
          <w:ilvl w:val="0"/>
          <w:numId w:val="67"/>
        </w:numPr>
        <w:spacing w:after="0" w:line="480" w:lineRule="auto"/>
        <w:ind w:left="2127" w:hanging="425"/>
        <w:contextualSpacing w:val="0"/>
      </w:pPr>
      <w:r>
        <w:t>Menyelenggarakan proses pendidikan yang berorientasi pada pengembangan literasi.</w:t>
      </w:r>
    </w:p>
    <w:p w:rsidR="00E96063" w:rsidRDefault="00E96063" w:rsidP="00E96063">
      <w:pPr>
        <w:pStyle w:val="ListParagraph"/>
        <w:numPr>
          <w:ilvl w:val="0"/>
          <w:numId w:val="67"/>
        </w:numPr>
        <w:spacing w:after="0" w:line="480" w:lineRule="auto"/>
        <w:ind w:left="2126" w:hanging="425"/>
        <w:contextualSpacing w:val="0"/>
      </w:pPr>
      <w:r>
        <w:t>Menyelenggarakan penelitian, pengabdian kepada masyarakat dan publikasi ilmiah untuk pengembangan ilmu pengetahuan teknologi dan seni, dalam rangka mendukung literasi masyarakat.</w:t>
      </w:r>
    </w:p>
    <w:p w:rsidR="00673EE6" w:rsidRDefault="00673EE6" w:rsidP="00673EE6">
      <w:pPr>
        <w:pStyle w:val="ListParagraph"/>
        <w:numPr>
          <w:ilvl w:val="0"/>
          <w:numId w:val="67"/>
        </w:numPr>
        <w:spacing w:after="0" w:line="480" w:lineRule="auto"/>
        <w:ind w:left="2127" w:hanging="425"/>
        <w:contextualSpacing w:val="0"/>
      </w:pPr>
      <w:r>
        <w:t>Mengembangkan jaringan kerja sama untuk meningkatkan kapasitas dan daya saing universitas ditingkat nasional dan internasional.</w:t>
      </w:r>
    </w:p>
    <w:p w:rsidR="00673EE6" w:rsidRDefault="00673EE6" w:rsidP="00673EE6">
      <w:pPr>
        <w:pStyle w:val="ListParagraph"/>
        <w:numPr>
          <w:ilvl w:val="0"/>
          <w:numId w:val="66"/>
        </w:numPr>
        <w:spacing w:after="0" w:line="480" w:lineRule="auto"/>
        <w:ind w:left="1701" w:hanging="425"/>
        <w:contextualSpacing w:val="0"/>
      </w:pPr>
      <w:r>
        <w:t>Tujuan</w:t>
      </w:r>
      <w:r w:rsidR="005B72A2">
        <w:t xml:space="preserve"> Universitas Pancasakti Tegal, sebagai berikut </w:t>
      </w:r>
      <w:r w:rsidR="005B72A2">
        <w:fldChar w:fldCharType="begin" w:fldLock="1"/>
      </w:r>
      <w:r w:rsidR="0049482D">
        <w:instrText>ADDIN CSL_CITATION {"citationItems":[{"id":"ITEM-1","itemData":{"URL":"https://upstegal.ac.id","id":"ITEM-1","issued":{"date-parts":[["0"]]},"title":"Universitas Pancasakti Tegal","type":"webpage"},"uris":["http://www.mendeley.com/documents/?uuid=9593edc3-90aa-43fa-a55c-c0495ac4a5c5"]}],"mendeley":{"formattedCitation":"(&lt;i&gt;Univ. Pancasakti Tegal&lt;/i&gt;, n.d.)","manualFormatting":"(Sumber: upstegal.ac.id)","plainTextFormattedCitation":"(Univ. Pancasakti Tegal, n.d.)","previouslyFormattedCitation":"(&lt;i&gt;Univ. Pancasakti Tegal&lt;/i&gt;, n.d.)"},"properties":{"noteIndex":0},"schema":"https://github.com/citation-style-language/schema/raw/master/csl-citation.json"}</w:instrText>
      </w:r>
      <w:r w:rsidR="005B72A2">
        <w:fldChar w:fldCharType="separate"/>
      </w:r>
      <w:r w:rsidR="005B72A2" w:rsidRPr="008951A0">
        <w:rPr>
          <w:noProof/>
        </w:rPr>
        <w:t>(</w:t>
      </w:r>
      <w:r w:rsidR="005B72A2">
        <w:rPr>
          <w:noProof/>
        </w:rPr>
        <w:t>Sumber: u</w:t>
      </w:r>
      <w:r w:rsidR="005B72A2" w:rsidRPr="00DA3AF1">
        <w:rPr>
          <w:noProof/>
        </w:rPr>
        <w:t>pstegal.ac.id</w:t>
      </w:r>
      <w:r w:rsidR="005B72A2" w:rsidRPr="008951A0">
        <w:rPr>
          <w:noProof/>
        </w:rPr>
        <w:t>)</w:t>
      </w:r>
      <w:r w:rsidR="005B72A2">
        <w:fldChar w:fldCharType="end"/>
      </w:r>
      <w:r w:rsidR="005B72A2">
        <w:t>:</w:t>
      </w:r>
    </w:p>
    <w:p w:rsidR="00673EE6" w:rsidRDefault="00673EE6" w:rsidP="00673EE6">
      <w:pPr>
        <w:pStyle w:val="ListParagraph"/>
        <w:numPr>
          <w:ilvl w:val="0"/>
          <w:numId w:val="68"/>
        </w:numPr>
        <w:spacing w:after="0" w:line="480" w:lineRule="auto"/>
        <w:ind w:left="2127" w:hanging="426"/>
        <w:contextualSpacing w:val="0"/>
      </w:pPr>
      <w:r>
        <w:t>Terwujudnya lulusan yang mempunyai kemampuan dalam pengembangan literaasi masyarakat.</w:t>
      </w:r>
    </w:p>
    <w:p w:rsidR="00673EE6" w:rsidRDefault="00673EE6" w:rsidP="00673EE6">
      <w:pPr>
        <w:pStyle w:val="ListParagraph"/>
        <w:numPr>
          <w:ilvl w:val="0"/>
          <w:numId w:val="68"/>
        </w:numPr>
        <w:spacing w:after="0" w:line="480" w:lineRule="auto"/>
        <w:ind w:left="2127" w:hanging="426"/>
        <w:contextualSpacing w:val="0"/>
      </w:pPr>
      <w:r>
        <w:t>Dihasilkannya penelitian, pengabdian kepada masyarakat dan publikasi ilmiah untuk pengembangan ilmu pengetahuan teknologi dan seni, dalam rangka mendukung literasi masyarakat.</w:t>
      </w:r>
    </w:p>
    <w:p w:rsidR="00673EE6" w:rsidRPr="00673EE6" w:rsidRDefault="00673EE6" w:rsidP="005B72A2">
      <w:pPr>
        <w:pStyle w:val="ListParagraph"/>
        <w:numPr>
          <w:ilvl w:val="0"/>
          <w:numId w:val="68"/>
        </w:numPr>
        <w:spacing w:after="240" w:line="480" w:lineRule="auto"/>
        <w:ind w:left="2126" w:hanging="425"/>
        <w:contextualSpacing w:val="0"/>
      </w:pPr>
      <w:r>
        <w:lastRenderedPageBreak/>
        <w:t>Terjalinnya jaringan kerjasama untuk meningkatkan kapasitas dan daya saing Universitas di tingkat nasional dan internasional.</w:t>
      </w:r>
    </w:p>
    <w:p w:rsidR="00673EE6" w:rsidRDefault="00673EE6" w:rsidP="00641A22">
      <w:pPr>
        <w:pStyle w:val="Heading3"/>
        <w:numPr>
          <w:ilvl w:val="0"/>
          <w:numId w:val="70"/>
        </w:numPr>
        <w:spacing w:before="0" w:line="480" w:lineRule="auto"/>
        <w:ind w:left="1276" w:hanging="425"/>
      </w:pPr>
      <w:bookmarkStart w:id="4" w:name="_Toc171366767"/>
      <w:r>
        <w:t>Struktur Kepemimpinan Universitas Pancasakti Tegal</w:t>
      </w:r>
      <w:bookmarkEnd w:id="4"/>
    </w:p>
    <w:p w:rsidR="00553AB5" w:rsidRDefault="00673EE6" w:rsidP="00641A22">
      <w:pPr>
        <w:pStyle w:val="ListParagraph"/>
        <w:numPr>
          <w:ilvl w:val="0"/>
          <w:numId w:val="85"/>
        </w:numPr>
        <w:spacing w:after="0" w:line="480" w:lineRule="auto"/>
        <w:contextualSpacing w:val="0"/>
      </w:pPr>
      <w:r>
        <w:t xml:space="preserve">Pimpinan </w:t>
      </w:r>
      <w:r w:rsidR="00F4193F" w:rsidRPr="000F3608">
        <w:t>Yayasan Pendidikan Pancasakti Tegal</w:t>
      </w:r>
      <w:r w:rsidR="00F4193F">
        <w:t>.</w:t>
      </w:r>
    </w:p>
    <w:p w:rsidR="00553AB5" w:rsidRDefault="00673EE6" w:rsidP="00923B64">
      <w:pPr>
        <w:pStyle w:val="ListParagraph"/>
        <w:numPr>
          <w:ilvl w:val="0"/>
          <w:numId w:val="86"/>
        </w:numPr>
        <w:spacing w:after="0" w:line="480" w:lineRule="auto"/>
        <w:contextualSpacing w:val="0"/>
      </w:pPr>
      <w:r>
        <w:t>K</w:t>
      </w:r>
      <w:r w:rsidR="00553AB5">
        <w:t>etua</w:t>
      </w:r>
      <w:r w:rsidR="00553AB5">
        <w:tab/>
      </w:r>
      <w:r w:rsidR="00553AB5">
        <w:tab/>
      </w:r>
      <w:r w:rsidR="00553AB5">
        <w:tab/>
      </w:r>
      <w:r>
        <w:t>:Dr. H. Imawan Sugiharto, S.H., M.H.</w:t>
      </w:r>
    </w:p>
    <w:p w:rsidR="00553AB5" w:rsidRPr="00553AB5" w:rsidRDefault="00553AB5" w:rsidP="00923B64">
      <w:pPr>
        <w:pStyle w:val="ListParagraph"/>
        <w:numPr>
          <w:ilvl w:val="0"/>
          <w:numId w:val="86"/>
        </w:numPr>
        <w:spacing w:after="0" w:line="480" w:lineRule="auto"/>
        <w:ind w:hanging="357"/>
        <w:contextualSpacing w:val="0"/>
      </w:pPr>
      <w:r w:rsidRPr="00553AB5">
        <w:rPr>
          <w:rFonts w:eastAsia="Times New Roman"/>
          <w:szCs w:val="24"/>
        </w:rPr>
        <w:t>Wakil Ketua Yayasan</w:t>
      </w:r>
      <w:r>
        <w:rPr>
          <w:rFonts w:eastAsia="Times New Roman"/>
          <w:szCs w:val="24"/>
        </w:rPr>
        <w:tab/>
      </w:r>
      <w:r w:rsidRPr="00553AB5">
        <w:rPr>
          <w:rFonts w:eastAsia="Times New Roman"/>
          <w:szCs w:val="24"/>
        </w:rPr>
        <w:t>:</w:t>
      </w:r>
      <w:r w:rsidR="00673EE6" w:rsidRPr="00553AB5">
        <w:rPr>
          <w:rFonts w:eastAsia="Times New Roman"/>
          <w:szCs w:val="24"/>
        </w:rPr>
        <w:t>Dr. Eddhie Praptono, S.H., M.H.</w:t>
      </w:r>
    </w:p>
    <w:p w:rsidR="00553AB5" w:rsidRPr="00553AB5" w:rsidRDefault="00553AB5" w:rsidP="00923B64">
      <w:pPr>
        <w:pStyle w:val="ListParagraph"/>
        <w:numPr>
          <w:ilvl w:val="0"/>
          <w:numId w:val="86"/>
        </w:numPr>
        <w:spacing w:after="0" w:line="480" w:lineRule="auto"/>
        <w:contextualSpacing w:val="0"/>
      </w:pPr>
      <w:r w:rsidRPr="00553AB5">
        <w:rPr>
          <w:rFonts w:eastAsia="Times New Roman"/>
          <w:szCs w:val="24"/>
        </w:rPr>
        <w:t>Sekretaris</w:t>
      </w:r>
      <w:r>
        <w:rPr>
          <w:rFonts w:eastAsia="Times New Roman"/>
          <w:szCs w:val="24"/>
        </w:rPr>
        <w:tab/>
      </w:r>
      <w:r>
        <w:rPr>
          <w:rFonts w:eastAsia="Times New Roman"/>
          <w:szCs w:val="24"/>
        </w:rPr>
        <w:tab/>
        <w:t>:</w:t>
      </w:r>
      <w:r w:rsidRPr="00553AB5">
        <w:rPr>
          <w:rFonts w:eastAsia="Times New Roman"/>
          <w:szCs w:val="24"/>
        </w:rPr>
        <w:t>Dr. Ir. Suyono, M.Pi.</w:t>
      </w:r>
    </w:p>
    <w:p w:rsidR="00553AB5" w:rsidRDefault="00553AB5" w:rsidP="00923B64">
      <w:pPr>
        <w:pStyle w:val="ListParagraph"/>
        <w:numPr>
          <w:ilvl w:val="0"/>
          <w:numId w:val="86"/>
        </w:numPr>
        <w:spacing w:after="0" w:line="480" w:lineRule="auto"/>
        <w:contextualSpacing w:val="0"/>
        <w:rPr>
          <w:rFonts w:eastAsia="Times New Roman"/>
          <w:szCs w:val="24"/>
        </w:rPr>
      </w:pPr>
      <w:r w:rsidRPr="00553AB5">
        <w:rPr>
          <w:rFonts w:eastAsia="Times New Roman"/>
          <w:szCs w:val="24"/>
        </w:rPr>
        <w:t>Bendahara</w:t>
      </w:r>
      <w:r>
        <w:rPr>
          <w:rFonts w:eastAsia="Times New Roman"/>
          <w:szCs w:val="24"/>
        </w:rPr>
        <w:tab/>
      </w:r>
      <w:r>
        <w:rPr>
          <w:rFonts w:eastAsia="Times New Roman"/>
          <w:szCs w:val="24"/>
        </w:rPr>
        <w:tab/>
        <w:t>:</w:t>
      </w:r>
      <w:r w:rsidRPr="00553AB5">
        <w:rPr>
          <w:rFonts w:eastAsia="Times New Roman"/>
          <w:szCs w:val="24"/>
        </w:rPr>
        <w:t>Dr. Muntoha Nasucha, M.Pd.</w:t>
      </w:r>
    </w:p>
    <w:p w:rsidR="00553AB5" w:rsidRPr="00553AB5" w:rsidRDefault="00673EE6" w:rsidP="00641A22">
      <w:pPr>
        <w:pStyle w:val="ListParagraph"/>
        <w:numPr>
          <w:ilvl w:val="0"/>
          <w:numId w:val="85"/>
        </w:numPr>
        <w:spacing w:after="0" w:line="480" w:lineRule="auto"/>
        <w:contextualSpacing w:val="0"/>
        <w:rPr>
          <w:rFonts w:eastAsia="Times New Roman"/>
          <w:szCs w:val="24"/>
        </w:rPr>
      </w:pPr>
      <w:r>
        <w:t xml:space="preserve">Pimpinan </w:t>
      </w:r>
      <w:r w:rsidR="00553AB5">
        <w:t>Universutas Pancasakti Tegal</w:t>
      </w:r>
      <w:r w:rsidR="00F4193F">
        <w:t>.</w:t>
      </w:r>
    </w:p>
    <w:p w:rsidR="00553AB5" w:rsidRDefault="00553AB5" w:rsidP="00923B64">
      <w:pPr>
        <w:pStyle w:val="ListParagraph"/>
        <w:numPr>
          <w:ilvl w:val="0"/>
          <w:numId w:val="87"/>
        </w:numPr>
        <w:spacing w:after="0" w:line="480" w:lineRule="auto"/>
        <w:contextualSpacing w:val="0"/>
        <w:rPr>
          <w:rFonts w:eastAsia="Times New Roman"/>
          <w:szCs w:val="24"/>
        </w:rPr>
      </w:pPr>
      <w:r w:rsidRPr="00553AB5">
        <w:rPr>
          <w:rFonts w:eastAsia="Times New Roman"/>
          <w:szCs w:val="24"/>
        </w:rPr>
        <w:t>Rektor</w:t>
      </w:r>
      <w:r>
        <w:rPr>
          <w:rFonts w:eastAsia="Times New Roman"/>
          <w:szCs w:val="24"/>
        </w:rPr>
        <w:tab/>
      </w:r>
      <w:r>
        <w:rPr>
          <w:rFonts w:eastAsia="Times New Roman"/>
          <w:szCs w:val="24"/>
        </w:rPr>
        <w:tab/>
      </w:r>
      <w:r>
        <w:rPr>
          <w:rFonts w:eastAsia="Times New Roman"/>
          <w:szCs w:val="24"/>
        </w:rPr>
        <w:tab/>
        <w:t xml:space="preserve">  :</w:t>
      </w:r>
      <w:r w:rsidRPr="00553AB5">
        <w:rPr>
          <w:rFonts w:eastAsia="Times New Roman"/>
          <w:szCs w:val="24"/>
        </w:rPr>
        <w:t>Dr. Taufiqulloh, M.Hum.</w:t>
      </w:r>
    </w:p>
    <w:p w:rsidR="00553AB5" w:rsidRDefault="00553AB5" w:rsidP="00923B64">
      <w:pPr>
        <w:pStyle w:val="ListParagraph"/>
        <w:numPr>
          <w:ilvl w:val="0"/>
          <w:numId w:val="87"/>
        </w:numPr>
        <w:spacing w:after="0" w:line="480" w:lineRule="auto"/>
        <w:contextualSpacing w:val="0"/>
        <w:rPr>
          <w:rFonts w:eastAsia="Times New Roman"/>
          <w:szCs w:val="24"/>
        </w:rPr>
      </w:pPr>
      <w:r w:rsidRPr="00553AB5">
        <w:rPr>
          <w:rFonts w:eastAsia="Times New Roman"/>
          <w:szCs w:val="24"/>
        </w:rPr>
        <w:t>Wakil Rektor Bidang I</w:t>
      </w:r>
      <w:r>
        <w:rPr>
          <w:rFonts w:eastAsia="Times New Roman"/>
          <w:szCs w:val="24"/>
        </w:rPr>
        <w:tab/>
        <w:t xml:space="preserve">  </w:t>
      </w:r>
      <w:r w:rsidRPr="00553AB5">
        <w:rPr>
          <w:rFonts w:eastAsia="Times New Roman"/>
          <w:szCs w:val="24"/>
        </w:rPr>
        <w:t>:Dr. Purwo Susongko, M.Pd</w:t>
      </w:r>
      <w:r w:rsidR="00641A22">
        <w:rPr>
          <w:rFonts w:eastAsia="Times New Roman"/>
          <w:szCs w:val="24"/>
        </w:rPr>
        <w:t>.</w:t>
      </w:r>
    </w:p>
    <w:p w:rsidR="00553AB5" w:rsidRDefault="00553AB5" w:rsidP="00923B64">
      <w:pPr>
        <w:pStyle w:val="ListParagraph"/>
        <w:numPr>
          <w:ilvl w:val="0"/>
          <w:numId w:val="87"/>
        </w:numPr>
        <w:spacing w:after="0" w:line="480" w:lineRule="auto"/>
        <w:contextualSpacing w:val="0"/>
        <w:rPr>
          <w:rFonts w:eastAsia="Times New Roman"/>
          <w:szCs w:val="24"/>
        </w:rPr>
      </w:pPr>
      <w:r w:rsidRPr="00553AB5">
        <w:rPr>
          <w:rFonts w:eastAsia="Times New Roman"/>
          <w:szCs w:val="24"/>
        </w:rPr>
        <w:t>Wakil Rektor Bidang II</w:t>
      </w:r>
      <w:r>
        <w:rPr>
          <w:rFonts w:eastAsia="Times New Roman"/>
          <w:szCs w:val="24"/>
        </w:rPr>
        <w:tab/>
        <w:t xml:space="preserve">  </w:t>
      </w:r>
      <w:r w:rsidRPr="00553AB5">
        <w:rPr>
          <w:rFonts w:eastAsia="Times New Roman"/>
          <w:szCs w:val="24"/>
        </w:rPr>
        <w:t>:Dr. Fajar Ari Sadewo, M.H.</w:t>
      </w:r>
    </w:p>
    <w:p w:rsidR="00553AB5" w:rsidRPr="00553AB5" w:rsidRDefault="00553AB5" w:rsidP="00F5158E">
      <w:pPr>
        <w:pStyle w:val="ListParagraph"/>
        <w:numPr>
          <w:ilvl w:val="0"/>
          <w:numId w:val="87"/>
        </w:numPr>
        <w:spacing w:after="240" w:line="480" w:lineRule="auto"/>
        <w:ind w:hanging="357"/>
        <w:contextualSpacing w:val="0"/>
        <w:rPr>
          <w:rFonts w:eastAsia="Times New Roman"/>
          <w:szCs w:val="24"/>
        </w:rPr>
      </w:pPr>
      <w:r w:rsidRPr="00553AB5">
        <w:rPr>
          <w:rFonts w:eastAsia="Times New Roman"/>
          <w:szCs w:val="24"/>
        </w:rPr>
        <w:t>Wakil Rektor Bidang III</w:t>
      </w:r>
      <w:r>
        <w:rPr>
          <w:rFonts w:eastAsia="Times New Roman"/>
          <w:szCs w:val="24"/>
        </w:rPr>
        <w:t xml:space="preserve"> </w:t>
      </w:r>
      <w:r w:rsidRPr="00553AB5">
        <w:rPr>
          <w:rFonts w:eastAsia="Times New Roman"/>
          <w:szCs w:val="24"/>
        </w:rPr>
        <w:t>:Imam Asmarudin, SH.,MH</w:t>
      </w:r>
      <w:r w:rsidR="00641A22">
        <w:rPr>
          <w:rFonts w:eastAsia="Times New Roman"/>
          <w:szCs w:val="24"/>
        </w:rPr>
        <w:t>.</w:t>
      </w:r>
    </w:p>
    <w:p w:rsidR="00D03D93" w:rsidRDefault="00D03D93" w:rsidP="00174F98">
      <w:pPr>
        <w:pStyle w:val="Heading2"/>
        <w:numPr>
          <w:ilvl w:val="0"/>
          <w:numId w:val="64"/>
        </w:numPr>
        <w:spacing w:before="0" w:line="480" w:lineRule="auto"/>
        <w:ind w:left="714" w:hanging="357"/>
      </w:pPr>
      <w:bookmarkStart w:id="5" w:name="_Toc171366768"/>
      <w:r>
        <w:t>Hasil Penelitian</w:t>
      </w:r>
      <w:bookmarkEnd w:id="5"/>
    </w:p>
    <w:p w:rsidR="00102DB2" w:rsidRDefault="00165DA8" w:rsidP="00174F98">
      <w:pPr>
        <w:pStyle w:val="Heading3"/>
        <w:numPr>
          <w:ilvl w:val="0"/>
          <w:numId w:val="71"/>
        </w:numPr>
        <w:spacing w:before="0" w:line="480" w:lineRule="auto"/>
        <w:ind w:left="1276" w:hanging="425"/>
      </w:pPr>
      <w:bookmarkStart w:id="6" w:name="_Toc171366769"/>
      <w:r>
        <w:t>Deskripsi Data</w:t>
      </w:r>
      <w:bookmarkEnd w:id="6"/>
    </w:p>
    <w:p w:rsidR="00165DA8" w:rsidRDefault="00165DA8" w:rsidP="002A5A53">
      <w:pPr>
        <w:pStyle w:val="ListParagraph"/>
        <w:spacing w:after="0" w:line="480" w:lineRule="auto"/>
        <w:ind w:left="1276" w:firstLine="482"/>
        <w:contextualSpacing w:val="0"/>
      </w:pPr>
      <w:r>
        <w:t xml:space="preserve">Penelitian ini bertujuan untuk menguji adanya pengaruh </w:t>
      </w:r>
      <w:r>
        <w:rPr>
          <w:i/>
        </w:rPr>
        <w:t xml:space="preserve">financial literacy, financial attitude </w:t>
      </w:r>
      <w:r>
        <w:t xml:space="preserve">dan </w:t>
      </w:r>
      <w:r>
        <w:rPr>
          <w:i/>
        </w:rPr>
        <w:t xml:space="preserve">residence </w:t>
      </w:r>
      <w:r>
        <w:t xml:space="preserve">terhadap </w:t>
      </w:r>
      <w:r>
        <w:rPr>
          <w:i/>
        </w:rPr>
        <w:t xml:space="preserve">financial distress </w:t>
      </w:r>
      <w:r>
        <w:t xml:space="preserve">pada generasi zoomer mahasiswa Universitas Pancasakti Tegal. </w:t>
      </w:r>
      <w:r w:rsidR="00102DB2">
        <w:t>Populasi yang digunakan peneliti adalah mahasiswa angkatan tahun 2020-2023 yang menempuh pendidikan d</w:t>
      </w:r>
      <w:r>
        <w:t>i Universitas Pancasakti Tegal.</w:t>
      </w:r>
    </w:p>
    <w:p w:rsidR="00102DB2" w:rsidRDefault="00102DB2" w:rsidP="00165DA8">
      <w:pPr>
        <w:pStyle w:val="ListParagraph"/>
        <w:spacing w:after="240" w:line="480" w:lineRule="auto"/>
        <w:ind w:left="1276" w:firstLine="482"/>
        <w:contextualSpacing w:val="0"/>
      </w:pPr>
      <w:r>
        <w:lastRenderedPageBreak/>
        <w:t xml:space="preserve">Pelaksanaan penelitian ini dilakukan dengan membagikan kuesioner kepada responden. Responden dalam penelitian ini sebanyak 373 responden. </w:t>
      </w:r>
      <w:r w:rsidR="0063759F">
        <w:t>Peneyebaran kuesioner dengan dua cara yaitu menggunkan google formulir dan mendatangi langsung mahasiswa yang masih aktif menempuh pendidikan di Universitas Pancasakti T</w:t>
      </w:r>
      <w:r w:rsidR="00165DA8">
        <w:t>egal.</w:t>
      </w:r>
    </w:p>
    <w:p w:rsidR="00CF0F11" w:rsidRDefault="00450646" w:rsidP="00174F98">
      <w:pPr>
        <w:pStyle w:val="Heading3"/>
        <w:numPr>
          <w:ilvl w:val="0"/>
          <w:numId w:val="71"/>
        </w:numPr>
        <w:spacing w:before="0" w:line="480" w:lineRule="auto"/>
        <w:ind w:left="1276" w:hanging="425"/>
      </w:pPr>
      <w:bookmarkStart w:id="7" w:name="_Toc171366770"/>
      <w:r w:rsidRPr="00450646">
        <w:t>Deskriptif Karakteristik Responden</w:t>
      </w:r>
      <w:bookmarkEnd w:id="7"/>
    </w:p>
    <w:p w:rsidR="00CF0F11" w:rsidRDefault="00CF0F11" w:rsidP="002A5A53">
      <w:pPr>
        <w:pStyle w:val="ListParagraph"/>
        <w:spacing w:after="0" w:line="480" w:lineRule="auto"/>
        <w:ind w:left="1080" w:firstLine="621"/>
      </w:pPr>
      <w:r>
        <w:t>Informasi karakteristik responden penelitian meliputi :</w:t>
      </w:r>
    </w:p>
    <w:p w:rsidR="00CF0F11" w:rsidRDefault="00CF0F11" w:rsidP="00165DA8">
      <w:pPr>
        <w:pStyle w:val="ListParagraph"/>
        <w:numPr>
          <w:ilvl w:val="0"/>
          <w:numId w:val="69"/>
        </w:numPr>
        <w:spacing w:after="0" w:line="480" w:lineRule="auto"/>
        <w:ind w:left="1701" w:hanging="425"/>
        <w:contextualSpacing w:val="0"/>
      </w:pPr>
      <w:r>
        <w:t>Jenis Kelamin Responden</w:t>
      </w:r>
    </w:p>
    <w:p w:rsidR="00CF0F11" w:rsidRDefault="00CF0F11" w:rsidP="002A5A53">
      <w:pPr>
        <w:pStyle w:val="ListParagraph"/>
        <w:spacing w:after="0" w:line="480" w:lineRule="auto"/>
        <w:ind w:left="1701" w:firstLine="459"/>
      </w:pPr>
      <w:r>
        <w:t>Karakteristik responden berdasarkan jenis kelamin pada penelitian ini sebagai berikut:</w:t>
      </w:r>
    </w:p>
    <w:p w:rsidR="00152340" w:rsidRPr="00165DA8" w:rsidRDefault="00165DA8" w:rsidP="00165DA8">
      <w:pPr>
        <w:pStyle w:val="Caption"/>
        <w:spacing w:after="240"/>
        <w:ind w:left="1276"/>
        <w:jc w:val="center"/>
        <w:rPr>
          <w:b/>
          <w:i w:val="0"/>
          <w:color w:val="auto"/>
          <w:sz w:val="24"/>
          <w:szCs w:val="24"/>
        </w:rPr>
      </w:pPr>
      <w:bookmarkStart w:id="8" w:name="_Toc171363735"/>
      <w:bookmarkStart w:id="9" w:name="_Toc171941517"/>
      <w:r w:rsidRPr="00165DA8">
        <w:rPr>
          <w:b/>
          <w:i w:val="0"/>
          <w:color w:val="auto"/>
          <w:sz w:val="24"/>
          <w:szCs w:val="24"/>
        </w:rPr>
        <w:t xml:space="preserve">Tabel 4. </w:t>
      </w:r>
      <w:r w:rsidRPr="00165DA8">
        <w:rPr>
          <w:b/>
          <w:i w:val="0"/>
          <w:color w:val="auto"/>
          <w:sz w:val="24"/>
          <w:szCs w:val="24"/>
        </w:rPr>
        <w:fldChar w:fldCharType="begin"/>
      </w:r>
      <w:r w:rsidRPr="00165DA8">
        <w:rPr>
          <w:b/>
          <w:i w:val="0"/>
          <w:color w:val="auto"/>
          <w:sz w:val="24"/>
          <w:szCs w:val="24"/>
        </w:rPr>
        <w:instrText xml:space="preserve"> SEQ Tabel_4. \* ARABIC </w:instrText>
      </w:r>
      <w:r w:rsidRPr="00165DA8">
        <w:rPr>
          <w:b/>
          <w:i w:val="0"/>
          <w:color w:val="auto"/>
          <w:sz w:val="24"/>
          <w:szCs w:val="24"/>
        </w:rPr>
        <w:fldChar w:fldCharType="separate"/>
      </w:r>
      <w:r w:rsidR="00FF51A2">
        <w:rPr>
          <w:b/>
          <w:i w:val="0"/>
          <w:noProof/>
          <w:color w:val="auto"/>
          <w:sz w:val="24"/>
          <w:szCs w:val="24"/>
        </w:rPr>
        <w:t>1</w:t>
      </w:r>
      <w:r w:rsidRPr="00165DA8">
        <w:rPr>
          <w:b/>
          <w:i w:val="0"/>
          <w:color w:val="auto"/>
          <w:sz w:val="24"/>
          <w:szCs w:val="24"/>
        </w:rPr>
        <w:fldChar w:fldCharType="end"/>
      </w:r>
      <w:r w:rsidRPr="00165DA8">
        <w:rPr>
          <w:b/>
          <w:i w:val="0"/>
          <w:color w:val="auto"/>
          <w:sz w:val="24"/>
          <w:szCs w:val="24"/>
        </w:rPr>
        <w:br/>
      </w:r>
      <w:r w:rsidR="00152340" w:rsidRPr="00165DA8">
        <w:rPr>
          <w:b/>
          <w:i w:val="0"/>
          <w:color w:val="auto"/>
          <w:sz w:val="24"/>
          <w:szCs w:val="24"/>
        </w:rPr>
        <w:t>Karakteristik Berdasarkan Jenis Kelamin Responden</w:t>
      </w:r>
      <w:bookmarkEnd w:id="8"/>
      <w:bookmarkEnd w:id="9"/>
    </w:p>
    <w:tbl>
      <w:tblPr>
        <w:tblStyle w:val="TableGrid"/>
        <w:tblW w:w="0" w:type="auto"/>
        <w:tblInd w:w="1696" w:type="dxa"/>
        <w:tblLook w:val="04A0" w:firstRow="1" w:lastRow="0" w:firstColumn="1" w:lastColumn="0" w:noHBand="0" w:noVBand="1"/>
      </w:tblPr>
      <w:tblGrid>
        <w:gridCol w:w="851"/>
        <w:gridCol w:w="1843"/>
        <w:gridCol w:w="1842"/>
        <w:gridCol w:w="1696"/>
      </w:tblGrid>
      <w:tr w:rsidR="00152340" w:rsidRPr="00152340" w:rsidTr="002A5A53">
        <w:tc>
          <w:tcPr>
            <w:tcW w:w="851" w:type="dxa"/>
          </w:tcPr>
          <w:p w:rsidR="00152340" w:rsidRPr="00152340" w:rsidRDefault="00152340" w:rsidP="007B0F93">
            <w:pPr>
              <w:spacing w:after="120"/>
              <w:jc w:val="center"/>
              <w:rPr>
                <w:b/>
              </w:rPr>
            </w:pPr>
            <w:r w:rsidRPr="00152340">
              <w:rPr>
                <w:b/>
              </w:rPr>
              <w:t>No.</w:t>
            </w:r>
          </w:p>
        </w:tc>
        <w:tc>
          <w:tcPr>
            <w:tcW w:w="1843" w:type="dxa"/>
          </w:tcPr>
          <w:p w:rsidR="00152340" w:rsidRPr="00152340" w:rsidRDefault="00152340" w:rsidP="007B0F93">
            <w:pPr>
              <w:spacing w:after="120"/>
              <w:jc w:val="center"/>
              <w:rPr>
                <w:b/>
              </w:rPr>
            </w:pPr>
            <w:r w:rsidRPr="00152340">
              <w:rPr>
                <w:b/>
              </w:rPr>
              <w:t>Jenis Kelamin</w:t>
            </w:r>
          </w:p>
        </w:tc>
        <w:tc>
          <w:tcPr>
            <w:tcW w:w="1842" w:type="dxa"/>
          </w:tcPr>
          <w:p w:rsidR="00152340" w:rsidRPr="00152340" w:rsidRDefault="00152340" w:rsidP="007B0F93">
            <w:pPr>
              <w:spacing w:after="120"/>
              <w:jc w:val="center"/>
              <w:rPr>
                <w:b/>
              </w:rPr>
            </w:pPr>
            <w:r w:rsidRPr="00152340">
              <w:rPr>
                <w:b/>
              </w:rPr>
              <w:t>Jumlah</w:t>
            </w:r>
          </w:p>
        </w:tc>
        <w:tc>
          <w:tcPr>
            <w:tcW w:w="1696" w:type="dxa"/>
          </w:tcPr>
          <w:p w:rsidR="00152340" w:rsidRPr="00152340" w:rsidRDefault="00152340" w:rsidP="007B0F93">
            <w:pPr>
              <w:spacing w:after="120"/>
              <w:jc w:val="center"/>
              <w:rPr>
                <w:b/>
              </w:rPr>
            </w:pPr>
            <w:r w:rsidRPr="00152340">
              <w:rPr>
                <w:b/>
              </w:rPr>
              <w:t>Persentase</w:t>
            </w:r>
            <w:r>
              <w:rPr>
                <w:b/>
              </w:rPr>
              <w:t xml:space="preserve"> (%)</w:t>
            </w:r>
          </w:p>
        </w:tc>
      </w:tr>
      <w:tr w:rsidR="00152340" w:rsidTr="002A5A53">
        <w:tc>
          <w:tcPr>
            <w:tcW w:w="851" w:type="dxa"/>
          </w:tcPr>
          <w:p w:rsidR="00152340" w:rsidRDefault="00152340" w:rsidP="007B0F93">
            <w:pPr>
              <w:spacing w:after="120"/>
            </w:pPr>
            <w:r>
              <w:t>1.</w:t>
            </w:r>
          </w:p>
        </w:tc>
        <w:tc>
          <w:tcPr>
            <w:tcW w:w="1843" w:type="dxa"/>
          </w:tcPr>
          <w:p w:rsidR="00152340" w:rsidRDefault="00152340" w:rsidP="007B0F93">
            <w:pPr>
              <w:spacing w:after="120"/>
            </w:pPr>
            <w:r>
              <w:t>Laki-laki</w:t>
            </w:r>
          </w:p>
        </w:tc>
        <w:tc>
          <w:tcPr>
            <w:tcW w:w="1842" w:type="dxa"/>
          </w:tcPr>
          <w:p w:rsidR="00152340" w:rsidRDefault="00CA38BA" w:rsidP="007B0F93">
            <w:pPr>
              <w:spacing w:after="120"/>
              <w:jc w:val="center"/>
            </w:pPr>
            <w:r>
              <w:t>145</w:t>
            </w:r>
          </w:p>
        </w:tc>
        <w:tc>
          <w:tcPr>
            <w:tcW w:w="1696" w:type="dxa"/>
          </w:tcPr>
          <w:p w:rsidR="00152340" w:rsidRDefault="00CA38BA" w:rsidP="007B0F93">
            <w:pPr>
              <w:spacing w:after="120"/>
              <w:jc w:val="center"/>
            </w:pPr>
            <w:r>
              <w:t>39%</w:t>
            </w:r>
          </w:p>
        </w:tc>
      </w:tr>
      <w:tr w:rsidR="00152340" w:rsidTr="002A5A53">
        <w:tc>
          <w:tcPr>
            <w:tcW w:w="851" w:type="dxa"/>
          </w:tcPr>
          <w:p w:rsidR="00152340" w:rsidRDefault="00152340" w:rsidP="007B0F93">
            <w:pPr>
              <w:spacing w:after="120"/>
            </w:pPr>
            <w:r>
              <w:t>2.</w:t>
            </w:r>
          </w:p>
        </w:tc>
        <w:tc>
          <w:tcPr>
            <w:tcW w:w="1843" w:type="dxa"/>
          </w:tcPr>
          <w:p w:rsidR="00152340" w:rsidRDefault="00152340" w:rsidP="007B0F93">
            <w:pPr>
              <w:spacing w:after="120"/>
            </w:pPr>
            <w:r>
              <w:t>Perempuan</w:t>
            </w:r>
          </w:p>
        </w:tc>
        <w:tc>
          <w:tcPr>
            <w:tcW w:w="1842" w:type="dxa"/>
          </w:tcPr>
          <w:p w:rsidR="00152340" w:rsidRDefault="00CA38BA" w:rsidP="007B0F93">
            <w:pPr>
              <w:spacing w:after="120"/>
              <w:jc w:val="center"/>
            </w:pPr>
            <w:r>
              <w:t>228</w:t>
            </w:r>
          </w:p>
        </w:tc>
        <w:tc>
          <w:tcPr>
            <w:tcW w:w="1696" w:type="dxa"/>
          </w:tcPr>
          <w:p w:rsidR="00152340" w:rsidRDefault="00CA38BA" w:rsidP="007B0F93">
            <w:pPr>
              <w:spacing w:after="120"/>
              <w:jc w:val="center"/>
            </w:pPr>
            <w:r>
              <w:t>61%</w:t>
            </w:r>
          </w:p>
        </w:tc>
      </w:tr>
      <w:tr w:rsidR="00152340" w:rsidTr="002A5A53">
        <w:tc>
          <w:tcPr>
            <w:tcW w:w="851" w:type="dxa"/>
          </w:tcPr>
          <w:p w:rsidR="00152340" w:rsidRDefault="00152340" w:rsidP="007B0F93">
            <w:pPr>
              <w:spacing w:after="120"/>
            </w:pPr>
          </w:p>
        </w:tc>
        <w:tc>
          <w:tcPr>
            <w:tcW w:w="1843" w:type="dxa"/>
          </w:tcPr>
          <w:p w:rsidR="00152340" w:rsidRDefault="00152340" w:rsidP="007B0F93">
            <w:pPr>
              <w:spacing w:after="120"/>
            </w:pPr>
            <w:r>
              <w:t>Jumlah</w:t>
            </w:r>
          </w:p>
        </w:tc>
        <w:tc>
          <w:tcPr>
            <w:tcW w:w="1842" w:type="dxa"/>
          </w:tcPr>
          <w:p w:rsidR="00152340" w:rsidRDefault="00450FA9" w:rsidP="007B0F93">
            <w:pPr>
              <w:spacing w:after="120"/>
              <w:jc w:val="center"/>
            </w:pPr>
            <w:r>
              <w:t>373</w:t>
            </w:r>
          </w:p>
        </w:tc>
        <w:tc>
          <w:tcPr>
            <w:tcW w:w="1696" w:type="dxa"/>
          </w:tcPr>
          <w:p w:rsidR="00152340" w:rsidRDefault="00450FA9" w:rsidP="007B0F93">
            <w:pPr>
              <w:spacing w:after="120"/>
              <w:jc w:val="center"/>
            </w:pPr>
            <w:r>
              <w:t>100%</w:t>
            </w:r>
          </w:p>
        </w:tc>
      </w:tr>
    </w:tbl>
    <w:p w:rsidR="00747F76" w:rsidRDefault="00747F76" w:rsidP="00747F76">
      <w:pPr>
        <w:spacing w:after="0" w:line="480" w:lineRule="auto"/>
        <w:ind w:left="1701"/>
        <w:rPr>
          <w:rFonts w:cs="Times New Roman"/>
          <w:szCs w:val="24"/>
        </w:rPr>
      </w:pPr>
      <w:r w:rsidRPr="00222B53">
        <w:t xml:space="preserve">Sumber: </w:t>
      </w:r>
      <w:r w:rsidRPr="00222B53">
        <w:rPr>
          <w:rFonts w:cs="Times New Roman"/>
          <w:szCs w:val="24"/>
        </w:rPr>
        <w:t>Olah data SPSS versi 22, 2024.</w:t>
      </w:r>
    </w:p>
    <w:p w:rsidR="00152340" w:rsidRDefault="00747F76" w:rsidP="002A5A53">
      <w:pPr>
        <w:spacing w:after="0" w:line="480" w:lineRule="auto"/>
        <w:ind w:left="1701" w:firstLine="426"/>
      </w:pPr>
      <w:r>
        <w:tab/>
        <w:t>Dari tabel 4.1</w:t>
      </w:r>
      <w:r w:rsidR="00152340">
        <w:t xml:space="preserve"> dapat dilihat bahwa jumlah </w:t>
      </w:r>
      <w:r w:rsidR="00CA38BA">
        <w:t xml:space="preserve">responden laki-laki sebanyak 145 </w:t>
      </w:r>
      <w:r w:rsidR="00152340">
        <w:t>ora</w:t>
      </w:r>
      <w:r w:rsidR="00CA38BA">
        <w:t xml:space="preserve">ng dengan nilai persentase 39% </w:t>
      </w:r>
      <w:r w:rsidR="00152340">
        <w:t>dan jumlah re</w:t>
      </w:r>
      <w:r w:rsidR="00CA38BA">
        <w:t>sponden perempuan</w:t>
      </w:r>
      <w:r w:rsidR="00AA6321">
        <w:t xml:space="preserve"> sebanyak 228 </w:t>
      </w:r>
      <w:r w:rsidR="00152340">
        <w:t>orang deng</w:t>
      </w:r>
      <w:r w:rsidR="00CA38BA">
        <w:t xml:space="preserve">an nilai persentase sebesar 61% </w:t>
      </w:r>
      <w:r w:rsidR="00152340">
        <w:t>sehingga total seluruh responden yaitu sebanyak 373 orang dengan jumlah persentase 100%.</w:t>
      </w:r>
    </w:p>
    <w:p w:rsidR="00F5158E" w:rsidRPr="00152340" w:rsidRDefault="00F5158E" w:rsidP="002A5A53">
      <w:pPr>
        <w:spacing w:after="0" w:line="480" w:lineRule="auto"/>
        <w:ind w:left="1701" w:firstLine="426"/>
      </w:pPr>
    </w:p>
    <w:p w:rsidR="00CF0F11" w:rsidRDefault="00CF0F11" w:rsidP="00174F98">
      <w:pPr>
        <w:pStyle w:val="ListParagraph"/>
        <w:numPr>
          <w:ilvl w:val="0"/>
          <w:numId w:val="69"/>
        </w:numPr>
        <w:spacing w:after="0" w:line="480" w:lineRule="auto"/>
        <w:ind w:left="1701" w:hanging="426"/>
      </w:pPr>
      <w:r>
        <w:lastRenderedPageBreak/>
        <w:t>Umur Responden</w:t>
      </w:r>
    </w:p>
    <w:p w:rsidR="00AA6321" w:rsidRDefault="00450FA9" w:rsidP="00912E9C">
      <w:pPr>
        <w:spacing w:after="0" w:line="480" w:lineRule="auto"/>
        <w:ind w:left="1701" w:firstLine="459"/>
      </w:pPr>
      <w:r>
        <w:t xml:space="preserve">Karakteristik responden berdasarkan umur pada </w:t>
      </w:r>
      <w:r w:rsidR="00912E9C">
        <w:t>penelitian ini sebagai berikut:</w:t>
      </w:r>
    </w:p>
    <w:p w:rsidR="00450FA9" w:rsidRPr="00B40EA7" w:rsidRDefault="00450FA9" w:rsidP="002A5A53">
      <w:pPr>
        <w:pStyle w:val="Caption"/>
        <w:spacing w:after="240"/>
        <w:ind w:left="1701"/>
        <w:jc w:val="center"/>
        <w:rPr>
          <w:b/>
          <w:i w:val="0"/>
          <w:color w:val="auto"/>
          <w:sz w:val="24"/>
          <w:szCs w:val="24"/>
        </w:rPr>
      </w:pPr>
      <w:bookmarkStart w:id="10" w:name="_Toc171363736"/>
      <w:bookmarkStart w:id="11" w:name="_Toc171941518"/>
      <w:r w:rsidRPr="00B40EA7">
        <w:rPr>
          <w:b/>
          <w:i w:val="0"/>
          <w:color w:val="auto"/>
          <w:sz w:val="24"/>
          <w:szCs w:val="24"/>
        </w:rPr>
        <w:t xml:space="preserve">Tabel 4. </w:t>
      </w:r>
      <w:r w:rsidRPr="00B40EA7">
        <w:rPr>
          <w:b/>
          <w:i w:val="0"/>
          <w:color w:val="auto"/>
          <w:sz w:val="24"/>
          <w:szCs w:val="24"/>
        </w:rPr>
        <w:fldChar w:fldCharType="begin"/>
      </w:r>
      <w:r w:rsidRPr="00B40EA7">
        <w:rPr>
          <w:b/>
          <w:i w:val="0"/>
          <w:color w:val="auto"/>
          <w:sz w:val="24"/>
          <w:szCs w:val="24"/>
        </w:rPr>
        <w:instrText xml:space="preserve"> SEQ Tabel_4. \* ARABIC </w:instrText>
      </w:r>
      <w:r w:rsidRPr="00B40EA7">
        <w:rPr>
          <w:b/>
          <w:i w:val="0"/>
          <w:color w:val="auto"/>
          <w:sz w:val="24"/>
          <w:szCs w:val="24"/>
        </w:rPr>
        <w:fldChar w:fldCharType="separate"/>
      </w:r>
      <w:r w:rsidR="00FF51A2">
        <w:rPr>
          <w:b/>
          <w:i w:val="0"/>
          <w:noProof/>
          <w:color w:val="auto"/>
          <w:sz w:val="24"/>
          <w:szCs w:val="24"/>
        </w:rPr>
        <w:t>2</w:t>
      </w:r>
      <w:r w:rsidRPr="00B40EA7">
        <w:rPr>
          <w:b/>
          <w:i w:val="0"/>
          <w:color w:val="auto"/>
          <w:sz w:val="24"/>
          <w:szCs w:val="24"/>
        </w:rPr>
        <w:fldChar w:fldCharType="end"/>
      </w:r>
      <w:r w:rsidRPr="00B40EA7">
        <w:rPr>
          <w:b/>
          <w:i w:val="0"/>
          <w:color w:val="auto"/>
          <w:sz w:val="24"/>
          <w:szCs w:val="24"/>
        </w:rPr>
        <w:br/>
        <w:t>Karakteristik Berdasrkan Umur Responden</w:t>
      </w:r>
      <w:bookmarkEnd w:id="10"/>
      <w:bookmarkEnd w:id="11"/>
    </w:p>
    <w:tbl>
      <w:tblPr>
        <w:tblStyle w:val="TableGrid"/>
        <w:tblW w:w="6237" w:type="dxa"/>
        <w:tblInd w:w="1696" w:type="dxa"/>
        <w:tblLook w:val="04A0" w:firstRow="1" w:lastRow="0" w:firstColumn="1" w:lastColumn="0" w:noHBand="0" w:noVBand="1"/>
      </w:tblPr>
      <w:tblGrid>
        <w:gridCol w:w="2694"/>
        <w:gridCol w:w="1701"/>
        <w:gridCol w:w="1842"/>
      </w:tblGrid>
      <w:tr w:rsidR="00450FA9" w:rsidRPr="00152340" w:rsidTr="002A5A53">
        <w:tc>
          <w:tcPr>
            <w:tcW w:w="2694" w:type="dxa"/>
          </w:tcPr>
          <w:p w:rsidR="00450FA9" w:rsidRPr="00152340" w:rsidRDefault="00450FA9" w:rsidP="007B0F93">
            <w:pPr>
              <w:spacing w:after="120"/>
              <w:jc w:val="center"/>
              <w:rPr>
                <w:b/>
              </w:rPr>
            </w:pPr>
            <w:r>
              <w:rPr>
                <w:b/>
              </w:rPr>
              <w:t>Umur responden</w:t>
            </w:r>
          </w:p>
        </w:tc>
        <w:tc>
          <w:tcPr>
            <w:tcW w:w="1701" w:type="dxa"/>
          </w:tcPr>
          <w:p w:rsidR="00450FA9" w:rsidRPr="00152340" w:rsidRDefault="00450FA9" w:rsidP="007B0F93">
            <w:pPr>
              <w:spacing w:after="120"/>
              <w:jc w:val="center"/>
              <w:rPr>
                <w:b/>
              </w:rPr>
            </w:pPr>
            <w:r w:rsidRPr="00152340">
              <w:rPr>
                <w:b/>
              </w:rPr>
              <w:t>Jumlah</w:t>
            </w:r>
          </w:p>
        </w:tc>
        <w:tc>
          <w:tcPr>
            <w:tcW w:w="1842" w:type="dxa"/>
          </w:tcPr>
          <w:p w:rsidR="00450FA9" w:rsidRPr="00152340" w:rsidRDefault="00450FA9" w:rsidP="007B0F93">
            <w:pPr>
              <w:spacing w:after="120"/>
              <w:jc w:val="center"/>
              <w:rPr>
                <w:b/>
              </w:rPr>
            </w:pPr>
            <w:r w:rsidRPr="00152340">
              <w:rPr>
                <w:b/>
              </w:rPr>
              <w:t>Persentase</w:t>
            </w:r>
            <w:r>
              <w:rPr>
                <w:b/>
              </w:rPr>
              <w:t xml:space="preserve"> (%)</w:t>
            </w:r>
          </w:p>
        </w:tc>
      </w:tr>
      <w:tr w:rsidR="00450FA9" w:rsidTr="002A5A53">
        <w:tc>
          <w:tcPr>
            <w:tcW w:w="2694" w:type="dxa"/>
          </w:tcPr>
          <w:p w:rsidR="00450FA9" w:rsidRDefault="00450FA9" w:rsidP="007B0F93">
            <w:pPr>
              <w:spacing w:after="120"/>
            </w:pPr>
            <w:r>
              <w:t>18 tahun</w:t>
            </w:r>
          </w:p>
        </w:tc>
        <w:tc>
          <w:tcPr>
            <w:tcW w:w="1701" w:type="dxa"/>
          </w:tcPr>
          <w:p w:rsidR="00450FA9" w:rsidRDefault="00CA38BA" w:rsidP="007B0F93">
            <w:pPr>
              <w:spacing w:after="120"/>
              <w:jc w:val="center"/>
            </w:pPr>
            <w:r>
              <w:t>33</w:t>
            </w:r>
          </w:p>
        </w:tc>
        <w:tc>
          <w:tcPr>
            <w:tcW w:w="1842" w:type="dxa"/>
          </w:tcPr>
          <w:p w:rsidR="00450FA9" w:rsidRDefault="000D0408" w:rsidP="007B0F93">
            <w:pPr>
              <w:spacing w:after="120"/>
              <w:jc w:val="center"/>
            </w:pPr>
            <w:r>
              <w:t>9%</w:t>
            </w:r>
          </w:p>
        </w:tc>
      </w:tr>
      <w:tr w:rsidR="00450FA9" w:rsidTr="002A5A53">
        <w:tc>
          <w:tcPr>
            <w:tcW w:w="2694" w:type="dxa"/>
          </w:tcPr>
          <w:p w:rsidR="00450FA9" w:rsidRDefault="00450FA9" w:rsidP="007B0F93">
            <w:pPr>
              <w:spacing w:after="120"/>
            </w:pPr>
            <w:r>
              <w:t>19 tahun</w:t>
            </w:r>
          </w:p>
        </w:tc>
        <w:tc>
          <w:tcPr>
            <w:tcW w:w="1701" w:type="dxa"/>
          </w:tcPr>
          <w:p w:rsidR="00450FA9" w:rsidRDefault="00CA38BA" w:rsidP="007B0F93">
            <w:pPr>
              <w:spacing w:after="120"/>
              <w:jc w:val="center"/>
            </w:pPr>
            <w:r>
              <w:t>62</w:t>
            </w:r>
          </w:p>
        </w:tc>
        <w:tc>
          <w:tcPr>
            <w:tcW w:w="1842" w:type="dxa"/>
          </w:tcPr>
          <w:p w:rsidR="00CA38BA" w:rsidRDefault="000D0408" w:rsidP="007B0F93">
            <w:pPr>
              <w:spacing w:after="120"/>
              <w:jc w:val="center"/>
            </w:pPr>
            <w:r>
              <w:t>16%</w:t>
            </w:r>
          </w:p>
        </w:tc>
      </w:tr>
      <w:tr w:rsidR="00450FA9" w:rsidTr="002A5A53">
        <w:tc>
          <w:tcPr>
            <w:tcW w:w="2694" w:type="dxa"/>
          </w:tcPr>
          <w:p w:rsidR="00450FA9" w:rsidRDefault="00450FA9" w:rsidP="007B0F93">
            <w:pPr>
              <w:spacing w:after="120"/>
            </w:pPr>
            <w:r>
              <w:t>20 tahun</w:t>
            </w:r>
          </w:p>
        </w:tc>
        <w:tc>
          <w:tcPr>
            <w:tcW w:w="1701" w:type="dxa"/>
          </w:tcPr>
          <w:p w:rsidR="00450FA9" w:rsidRDefault="00CA38BA" w:rsidP="007B0F93">
            <w:pPr>
              <w:spacing w:after="120"/>
              <w:jc w:val="center"/>
            </w:pPr>
            <w:r>
              <w:t>64</w:t>
            </w:r>
          </w:p>
        </w:tc>
        <w:tc>
          <w:tcPr>
            <w:tcW w:w="1842" w:type="dxa"/>
          </w:tcPr>
          <w:p w:rsidR="00450FA9" w:rsidRDefault="000D0408" w:rsidP="007B0F93">
            <w:pPr>
              <w:spacing w:after="120"/>
              <w:jc w:val="center"/>
            </w:pPr>
            <w:r>
              <w:t>17%</w:t>
            </w:r>
          </w:p>
        </w:tc>
      </w:tr>
      <w:tr w:rsidR="00450FA9" w:rsidTr="002A5A53">
        <w:tc>
          <w:tcPr>
            <w:tcW w:w="2694" w:type="dxa"/>
          </w:tcPr>
          <w:p w:rsidR="00450FA9" w:rsidRDefault="00450FA9" w:rsidP="007B0F93">
            <w:pPr>
              <w:spacing w:after="120"/>
            </w:pPr>
            <w:r>
              <w:t>21 tahun</w:t>
            </w:r>
          </w:p>
        </w:tc>
        <w:tc>
          <w:tcPr>
            <w:tcW w:w="1701" w:type="dxa"/>
          </w:tcPr>
          <w:p w:rsidR="00450FA9" w:rsidRDefault="00CA38BA" w:rsidP="007B0F93">
            <w:pPr>
              <w:spacing w:after="120"/>
              <w:jc w:val="center"/>
            </w:pPr>
            <w:r>
              <w:t>81</w:t>
            </w:r>
          </w:p>
        </w:tc>
        <w:tc>
          <w:tcPr>
            <w:tcW w:w="1842" w:type="dxa"/>
          </w:tcPr>
          <w:p w:rsidR="00140A29" w:rsidRDefault="000D0408" w:rsidP="007B0F93">
            <w:pPr>
              <w:spacing w:after="120"/>
              <w:jc w:val="center"/>
            </w:pPr>
            <w:r>
              <w:t>22%</w:t>
            </w:r>
          </w:p>
        </w:tc>
      </w:tr>
      <w:tr w:rsidR="00450FA9" w:rsidTr="002A5A53">
        <w:tc>
          <w:tcPr>
            <w:tcW w:w="2694" w:type="dxa"/>
          </w:tcPr>
          <w:p w:rsidR="00450FA9" w:rsidRDefault="00450FA9" w:rsidP="007B0F93">
            <w:pPr>
              <w:spacing w:after="120"/>
            </w:pPr>
            <w:r>
              <w:t>22 tahun</w:t>
            </w:r>
          </w:p>
        </w:tc>
        <w:tc>
          <w:tcPr>
            <w:tcW w:w="1701" w:type="dxa"/>
          </w:tcPr>
          <w:p w:rsidR="00450FA9" w:rsidRDefault="00CA38BA" w:rsidP="007B0F93">
            <w:pPr>
              <w:spacing w:after="120"/>
              <w:jc w:val="center"/>
            </w:pPr>
            <w:r>
              <w:t>92</w:t>
            </w:r>
          </w:p>
        </w:tc>
        <w:tc>
          <w:tcPr>
            <w:tcW w:w="1842" w:type="dxa"/>
          </w:tcPr>
          <w:p w:rsidR="00450FA9" w:rsidRDefault="000D0408" w:rsidP="007B0F93">
            <w:pPr>
              <w:spacing w:after="120"/>
              <w:jc w:val="center"/>
            </w:pPr>
            <w:r>
              <w:t>25%</w:t>
            </w:r>
          </w:p>
        </w:tc>
      </w:tr>
      <w:tr w:rsidR="00450FA9" w:rsidTr="002A5A53">
        <w:tc>
          <w:tcPr>
            <w:tcW w:w="2694" w:type="dxa"/>
          </w:tcPr>
          <w:p w:rsidR="00450FA9" w:rsidRDefault="00450FA9" w:rsidP="007B0F93">
            <w:pPr>
              <w:spacing w:after="120"/>
            </w:pPr>
            <w:r>
              <w:t>23 tahun</w:t>
            </w:r>
          </w:p>
        </w:tc>
        <w:tc>
          <w:tcPr>
            <w:tcW w:w="1701" w:type="dxa"/>
          </w:tcPr>
          <w:p w:rsidR="00450FA9" w:rsidRDefault="00CA38BA" w:rsidP="007B0F93">
            <w:pPr>
              <w:spacing w:after="120"/>
              <w:jc w:val="center"/>
            </w:pPr>
            <w:r>
              <w:t>37</w:t>
            </w:r>
          </w:p>
        </w:tc>
        <w:tc>
          <w:tcPr>
            <w:tcW w:w="1842" w:type="dxa"/>
          </w:tcPr>
          <w:p w:rsidR="00140A29" w:rsidRDefault="000D0408" w:rsidP="007B0F93">
            <w:pPr>
              <w:spacing w:after="120"/>
              <w:jc w:val="center"/>
            </w:pPr>
            <w:r>
              <w:t>10%</w:t>
            </w:r>
          </w:p>
        </w:tc>
      </w:tr>
      <w:tr w:rsidR="00450FA9" w:rsidTr="002A5A53">
        <w:tc>
          <w:tcPr>
            <w:tcW w:w="2694" w:type="dxa"/>
          </w:tcPr>
          <w:p w:rsidR="00450FA9" w:rsidRDefault="00450FA9" w:rsidP="007B0F93">
            <w:pPr>
              <w:spacing w:after="120"/>
            </w:pPr>
            <w:r>
              <w:t>24 tahun</w:t>
            </w:r>
          </w:p>
        </w:tc>
        <w:tc>
          <w:tcPr>
            <w:tcW w:w="1701" w:type="dxa"/>
          </w:tcPr>
          <w:p w:rsidR="00450FA9" w:rsidRDefault="00CA38BA" w:rsidP="007B0F93">
            <w:pPr>
              <w:spacing w:after="120"/>
              <w:jc w:val="center"/>
            </w:pPr>
            <w:r>
              <w:t>4</w:t>
            </w:r>
          </w:p>
        </w:tc>
        <w:tc>
          <w:tcPr>
            <w:tcW w:w="1842" w:type="dxa"/>
          </w:tcPr>
          <w:p w:rsidR="000D0408" w:rsidRDefault="000D0408" w:rsidP="007B0F93">
            <w:pPr>
              <w:spacing w:after="120"/>
              <w:jc w:val="center"/>
            </w:pPr>
            <w:r>
              <w:t>1%</w:t>
            </w:r>
          </w:p>
        </w:tc>
      </w:tr>
      <w:tr w:rsidR="00CA38BA" w:rsidTr="002A5A53">
        <w:tc>
          <w:tcPr>
            <w:tcW w:w="2694" w:type="dxa"/>
          </w:tcPr>
          <w:p w:rsidR="00CA38BA" w:rsidRDefault="00CA38BA" w:rsidP="007B0F93">
            <w:pPr>
              <w:spacing w:after="120"/>
            </w:pPr>
            <w:r>
              <w:t>Total</w:t>
            </w:r>
          </w:p>
        </w:tc>
        <w:tc>
          <w:tcPr>
            <w:tcW w:w="1701" w:type="dxa"/>
          </w:tcPr>
          <w:p w:rsidR="00CA38BA" w:rsidRDefault="00CA38BA" w:rsidP="007B0F93">
            <w:pPr>
              <w:spacing w:after="120"/>
              <w:jc w:val="center"/>
            </w:pPr>
            <w:r>
              <w:t>373</w:t>
            </w:r>
          </w:p>
        </w:tc>
        <w:tc>
          <w:tcPr>
            <w:tcW w:w="1842" w:type="dxa"/>
          </w:tcPr>
          <w:p w:rsidR="00CA38BA" w:rsidRDefault="00CA38BA" w:rsidP="007B0F93">
            <w:pPr>
              <w:spacing w:after="120"/>
              <w:jc w:val="center"/>
            </w:pPr>
            <w:r>
              <w:t>100%</w:t>
            </w:r>
          </w:p>
        </w:tc>
      </w:tr>
    </w:tbl>
    <w:p w:rsidR="00747F76" w:rsidRDefault="00747F76" w:rsidP="00747F76">
      <w:pPr>
        <w:spacing w:after="0" w:line="480" w:lineRule="auto"/>
        <w:ind w:left="1701"/>
        <w:rPr>
          <w:rFonts w:cs="Times New Roman"/>
          <w:szCs w:val="24"/>
        </w:rPr>
      </w:pPr>
      <w:r w:rsidRPr="00222B53">
        <w:t xml:space="preserve">Sumber: </w:t>
      </w:r>
      <w:r w:rsidRPr="00222B53">
        <w:rPr>
          <w:rFonts w:cs="Times New Roman"/>
          <w:szCs w:val="24"/>
        </w:rPr>
        <w:t>Olah data SPSS versi 22, 2024.</w:t>
      </w:r>
    </w:p>
    <w:p w:rsidR="00450FA9" w:rsidRPr="00450FA9" w:rsidRDefault="00747F76" w:rsidP="002A5A53">
      <w:pPr>
        <w:spacing w:after="0" w:line="480" w:lineRule="auto"/>
        <w:ind w:left="1701" w:firstLine="426"/>
      </w:pPr>
      <w:r>
        <w:tab/>
        <w:t>Dari tabel 4.2</w:t>
      </w:r>
      <w:r w:rsidR="00450FA9">
        <w:t xml:space="preserve"> dapat dilihat </w:t>
      </w:r>
      <w:r w:rsidR="009E5567">
        <w:t>jumlah umur r</w:t>
      </w:r>
      <w:r w:rsidR="000D0408">
        <w:t xml:space="preserve">esponden 18 tahun sebanyak 33 </w:t>
      </w:r>
      <w:r w:rsidR="009E5567">
        <w:t>orang dengan</w:t>
      </w:r>
      <w:r w:rsidR="00AA6321">
        <w:t xml:space="preserve"> nilai presentase sebesar </w:t>
      </w:r>
      <w:r w:rsidR="000D0408">
        <w:t>9%</w:t>
      </w:r>
      <w:r w:rsidR="009E5567">
        <w:t>, r</w:t>
      </w:r>
      <w:r w:rsidR="000D0408">
        <w:t xml:space="preserve">esponden 19 tahun sebanyak 62 </w:t>
      </w:r>
      <w:r w:rsidR="009E5567">
        <w:t xml:space="preserve">orang </w:t>
      </w:r>
      <w:r w:rsidR="000D0408">
        <w:t xml:space="preserve">dengan nilai presentase sebesar 16%, </w:t>
      </w:r>
      <w:r w:rsidR="009E5567">
        <w:t>r</w:t>
      </w:r>
      <w:r w:rsidR="000D0408">
        <w:t xml:space="preserve">esponden 20 tahun sebanyak 64 </w:t>
      </w:r>
      <w:r w:rsidR="009E5567">
        <w:t>orang deng</w:t>
      </w:r>
      <w:r w:rsidR="000D0408">
        <w:t>an nilai presentase sebesar 17%</w:t>
      </w:r>
      <w:r w:rsidR="009E5567">
        <w:t>, r</w:t>
      </w:r>
      <w:r w:rsidR="000D0408">
        <w:t xml:space="preserve">esponden 21 tahun sebanyak 81 </w:t>
      </w:r>
      <w:r w:rsidR="009E5567">
        <w:t>orang dengan nilai presentase sebesar</w:t>
      </w:r>
      <w:r w:rsidR="000D0408">
        <w:t xml:space="preserve"> 22%, responden 22 tahun sebanyak 92 </w:t>
      </w:r>
      <w:r w:rsidR="009E5567">
        <w:t>orang denga</w:t>
      </w:r>
      <w:r w:rsidR="002B0C0F">
        <w:t xml:space="preserve">n nilai presentase sebesar 25%, </w:t>
      </w:r>
      <w:r w:rsidR="009E5567">
        <w:t>r</w:t>
      </w:r>
      <w:r w:rsidR="002B0C0F">
        <w:t xml:space="preserve">esponden 23 tahun sebanyak 37 </w:t>
      </w:r>
      <w:r w:rsidR="009E5567">
        <w:t>orang denga</w:t>
      </w:r>
      <w:r w:rsidR="002B0C0F">
        <w:t>n nilai presentase sebesar 10%,</w:t>
      </w:r>
      <w:r w:rsidR="009E5567">
        <w:t xml:space="preserve"> dan r</w:t>
      </w:r>
      <w:r w:rsidR="002B0C0F">
        <w:t xml:space="preserve">esponden 24 tahun sebanyak 4 </w:t>
      </w:r>
      <w:r w:rsidR="009E5567">
        <w:t>orang dengan</w:t>
      </w:r>
      <w:r w:rsidR="002B0C0F">
        <w:t xml:space="preserve"> nilai presentase sebesar 1% </w:t>
      </w:r>
      <w:r w:rsidR="009E5567">
        <w:t>sehingga total seluruh responden yaitu 373 orang dengan jumlah persentase genap 100%.</w:t>
      </w:r>
    </w:p>
    <w:p w:rsidR="00CF0F11" w:rsidRDefault="00CF0F11" w:rsidP="00174F98">
      <w:pPr>
        <w:pStyle w:val="ListParagraph"/>
        <w:numPr>
          <w:ilvl w:val="0"/>
          <w:numId w:val="69"/>
        </w:numPr>
        <w:spacing w:after="0" w:line="480" w:lineRule="auto"/>
        <w:ind w:left="1701" w:hanging="425"/>
      </w:pPr>
      <w:r>
        <w:lastRenderedPageBreak/>
        <w:t>Asal Fakultas Responden</w:t>
      </w:r>
    </w:p>
    <w:p w:rsidR="009E5567" w:rsidRPr="00222B53" w:rsidRDefault="009E5567" w:rsidP="002A5A53">
      <w:pPr>
        <w:spacing w:after="0" w:line="480" w:lineRule="auto"/>
        <w:ind w:left="1701" w:firstLine="459"/>
      </w:pPr>
      <w:r w:rsidRPr="00222B53">
        <w:t>Karakteristik responden berdasarkan asal fakultas pada penelitian ini sebagai berikut:</w:t>
      </w:r>
    </w:p>
    <w:p w:rsidR="00B94045" w:rsidRPr="00222B53" w:rsidRDefault="00B94045" w:rsidP="00B94045">
      <w:pPr>
        <w:pStyle w:val="ListParagraph"/>
        <w:numPr>
          <w:ilvl w:val="0"/>
          <w:numId w:val="92"/>
        </w:numPr>
        <w:spacing w:after="0" w:line="480" w:lineRule="auto"/>
      </w:pPr>
      <w:r w:rsidRPr="00222B53">
        <w:t>Fakultas Ekonomi Dan Bisnis</w:t>
      </w:r>
    </w:p>
    <w:p w:rsidR="008E04CB" w:rsidRPr="00222B53" w:rsidRDefault="008E04CB" w:rsidP="00747F76">
      <w:pPr>
        <w:pStyle w:val="ListParagraph"/>
        <w:spacing w:after="0" w:line="480" w:lineRule="auto"/>
        <w:ind w:left="2160" w:firstLine="720"/>
        <w:contextualSpacing w:val="0"/>
      </w:pPr>
      <w:r w:rsidRPr="00222B53">
        <w:t xml:space="preserve">Jumlah responden yang berasal dari fakultas ekonomi dan bisnis di </w:t>
      </w:r>
      <w:r w:rsidR="00304144" w:rsidRPr="00222B53">
        <w:t xml:space="preserve">hitung dengan cara, </w:t>
      </w:r>
      <w:r w:rsidRPr="00222B53">
        <w:t>total mahasiswa FEB / total seluruh sampel Penelitian X 100%</w:t>
      </w:r>
      <w:r w:rsidR="00304144" w:rsidRPr="00222B53">
        <w:t xml:space="preserve"> X Total sampel</w:t>
      </w:r>
      <w:r w:rsidRPr="00222B53">
        <w:t xml:space="preserve"> = </w:t>
      </w:r>
      <w:r w:rsidR="00304144" w:rsidRPr="00222B53">
        <w:t>1.969</w:t>
      </w:r>
      <w:r w:rsidR="00222B53">
        <w:t xml:space="preserve"> </w:t>
      </w:r>
      <w:r w:rsidR="00304144" w:rsidRPr="00222B53">
        <w:t>/</w:t>
      </w:r>
      <w:r w:rsidR="00222B53">
        <w:t xml:space="preserve"> </w:t>
      </w:r>
      <w:r w:rsidR="00304144" w:rsidRPr="00222B53">
        <w:t>5.596</w:t>
      </w:r>
      <w:r w:rsidR="00222B53">
        <w:t xml:space="preserve"> </w:t>
      </w:r>
      <w:r w:rsidR="00304144" w:rsidRPr="00222B53">
        <w:t>X</w:t>
      </w:r>
      <w:r w:rsidR="00222B53">
        <w:t xml:space="preserve"> </w:t>
      </w:r>
      <w:r w:rsidR="00304144" w:rsidRPr="00222B53">
        <w:t>100%</w:t>
      </w:r>
      <w:r w:rsidR="00222B53">
        <w:t xml:space="preserve"> </w:t>
      </w:r>
      <w:r w:rsidR="00304144" w:rsidRPr="00222B53">
        <w:t>X</w:t>
      </w:r>
      <w:r w:rsidR="00222B53">
        <w:t xml:space="preserve"> </w:t>
      </w:r>
      <w:r w:rsidR="00304144" w:rsidRPr="00222B53">
        <w:t>373</w:t>
      </w:r>
      <w:r w:rsidR="00222B53">
        <w:t xml:space="preserve"> </w:t>
      </w:r>
      <w:r w:rsidR="00304144" w:rsidRPr="00222B53">
        <w:t>=</w:t>
      </w:r>
      <w:r w:rsidR="00222B53">
        <w:t xml:space="preserve"> </w:t>
      </w:r>
      <w:r w:rsidR="00304144" w:rsidRPr="00222B53">
        <w:t xml:space="preserve">132. Jadi, sampel responden yang berasal dari FEB yaitu sebanyak 132 orang dengan nilai persentase sebesar 35,19%. Berikut merupakan kriteria jawaban dari mahasiswa </w:t>
      </w:r>
      <w:r w:rsidR="004E39EB" w:rsidRPr="00222B53">
        <w:t>fakultas ekonomi dan bisnis</w:t>
      </w:r>
      <w:r w:rsidR="00304144" w:rsidRPr="00222B53">
        <w:t>:</w:t>
      </w:r>
    </w:p>
    <w:p w:rsidR="00304144" w:rsidRPr="00222B53" w:rsidRDefault="00304144" w:rsidP="00222B53">
      <w:pPr>
        <w:pStyle w:val="Caption"/>
        <w:spacing w:after="240"/>
        <w:ind w:left="2126"/>
        <w:jc w:val="center"/>
        <w:rPr>
          <w:b/>
          <w:i w:val="0"/>
          <w:color w:val="auto"/>
          <w:sz w:val="24"/>
          <w:szCs w:val="24"/>
        </w:rPr>
      </w:pPr>
      <w:bookmarkStart w:id="12" w:name="_Toc171363737"/>
      <w:bookmarkStart w:id="13" w:name="_Toc171941519"/>
      <w:r w:rsidRPr="00222B53">
        <w:rPr>
          <w:b/>
          <w:i w:val="0"/>
          <w:color w:val="auto"/>
          <w:sz w:val="24"/>
          <w:szCs w:val="24"/>
        </w:rPr>
        <w:t xml:space="preserve">Tabel 4. </w:t>
      </w:r>
      <w:r w:rsidRPr="00222B53">
        <w:rPr>
          <w:b/>
          <w:i w:val="0"/>
          <w:color w:val="auto"/>
          <w:sz w:val="24"/>
          <w:szCs w:val="24"/>
        </w:rPr>
        <w:fldChar w:fldCharType="begin"/>
      </w:r>
      <w:r w:rsidRPr="00222B53">
        <w:rPr>
          <w:b/>
          <w:i w:val="0"/>
          <w:color w:val="auto"/>
          <w:sz w:val="24"/>
          <w:szCs w:val="24"/>
        </w:rPr>
        <w:instrText xml:space="preserve"> SEQ Tabel_4. \* ARABIC </w:instrText>
      </w:r>
      <w:r w:rsidRPr="00222B53">
        <w:rPr>
          <w:b/>
          <w:i w:val="0"/>
          <w:color w:val="auto"/>
          <w:sz w:val="24"/>
          <w:szCs w:val="24"/>
        </w:rPr>
        <w:fldChar w:fldCharType="separate"/>
      </w:r>
      <w:r w:rsidR="00FF51A2">
        <w:rPr>
          <w:b/>
          <w:i w:val="0"/>
          <w:noProof/>
          <w:color w:val="auto"/>
          <w:sz w:val="24"/>
          <w:szCs w:val="24"/>
        </w:rPr>
        <w:t>3</w:t>
      </w:r>
      <w:r w:rsidRPr="00222B53">
        <w:rPr>
          <w:b/>
          <w:i w:val="0"/>
          <w:color w:val="auto"/>
          <w:sz w:val="24"/>
          <w:szCs w:val="24"/>
        </w:rPr>
        <w:fldChar w:fldCharType="end"/>
      </w:r>
      <w:r w:rsidR="00222B53" w:rsidRPr="00222B53">
        <w:rPr>
          <w:b/>
          <w:i w:val="0"/>
          <w:color w:val="auto"/>
          <w:sz w:val="24"/>
          <w:szCs w:val="24"/>
        </w:rPr>
        <w:br/>
      </w:r>
      <w:r w:rsidRPr="00222B53">
        <w:rPr>
          <w:b/>
          <w:i w:val="0"/>
          <w:color w:val="auto"/>
          <w:sz w:val="24"/>
          <w:szCs w:val="24"/>
        </w:rPr>
        <w:t xml:space="preserve">Karakteristik </w:t>
      </w:r>
      <w:r w:rsidR="00222B53" w:rsidRPr="00222B53">
        <w:rPr>
          <w:b/>
          <w:i w:val="0"/>
          <w:color w:val="auto"/>
          <w:sz w:val="24"/>
          <w:szCs w:val="24"/>
        </w:rPr>
        <w:t xml:space="preserve">Jawaban Mahasiswa </w:t>
      </w:r>
      <w:r w:rsidRPr="00222B53">
        <w:rPr>
          <w:b/>
          <w:i w:val="0"/>
          <w:color w:val="auto"/>
          <w:sz w:val="24"/>
          <w:szCs w:val="24"/>
        </w:rPr>
        <w:t>F</w:t>
      </w:r>
      <w:bookmarkEnd w:id="12"/>
      <w:r w:rsidR="00222B53">
        <w:rPr>
          <w:b/>
          <w:i w:val="0"/>
          <w:color w:val="auto"/>
          <w:sz w:val="24"/>
          <w:szCs w:val="24"/>
        </w:rPr>
        <w:t>EB</w:t>
      </w:r>
      <w:bookmarkEnd w:id="13"/>
    </w:p>
    <w:tbl>
      <w:tblPr>
        <w:tblStyle w:val="TableGrid"/>
        <w:tblW w:w="7229" w:type="dxa"/>
        <w:tblInd w:w="1555" w:type="dxa"/>
        <w:tblLayout w:type="fixed"/>
        <w:tblLook w:val="04A0" w:firstRow="1" w:lastRow="0" w:firstColumn="1" w:lastColumn="0" w:noHBand="0" w:noVBand="1"/>
      </w:tblPr>
      <w:tblGrid>
        <w:gridCol w:w="850"/>
        <w:gridCol w:w="992"/>
        <w:gridCol w:w="851"/>
        <w:gridCol w:w="902"/>
        <w:gridCol w:w="836"/>
        <w:gridCol w:w="845"/>
        <w:gridCol w:w="846"/>
        <w:gridCol w:w="1107"/>
      </w:tblGrid>
      <w:tr w:rsidR="00F85E6A" w:rsidRPr="00F85E6A" w:rsidTr="00F85E6A">
        <w:trPr>
          <w:tblHeader/>
        </w:trPr>
        <w:tc>
          <w:tcPr>
            <w:tcW w:w="850" w:type="dxa"/>
            <w:vMerge w:val="restart"/>
            <w:vAlign w:val="center"/>
          </w:tcPr>
          <w:p w:rsidR="00F85E6A" w:rsidRPr="00F85E6A" w:rsidRDefault="00F85E6A" w:rsidP="00F85E6A">
            <w:pPr>
              <w:jc w:val="center"/>
              <w:rPr>
                <w:rFonts w:cs="Times New Roman"/>
                <w:b/>
                <w:szCs w:val="24"/>
              </w:rPr>
            </w:pPr>
            <w:r w:rsidRPr="00F85E6A">
              <w:rPr>
                <w:rFonts w:cs="Times New Roman"/>
                <w:b/>
                <w:szCs w:val="24"/>
              </w:rPr>
              <w:t>Item</w:t>
            </w:r>
          </w:p>
        </w:tc>
        <w:tc>
          <w:tcPr>
            <w:tcW w:w="992" w:type="dxa"/>
            <w:vMerge w:val="restart"/>
            <w:vAlign w:val="center"/>
          </w:tcPr>
          <w:p w:rsidR="00F85E6A" w:rsidRPr="00F85E6A" w:rsidRDefault="00F85E6A" w:rsidP="00F85E6A">
            <w:pPr>
              <w:jc w:val="center"/>
              <w:rPr>
                <w:rFonts w:cs="Times New Roman"/>
                <w:b/>
                <w:szCs w:val="24"/>
              </w:rPr>
            </w:pPr>
            <w:r w:rsidRPr="00F85E6A">
              <w:rPr>
                <w:rFonts w:cs="Times New Roman"/>
                <w:b/>
                <w:szCs w:val="24"/>
              </w:rPr>
              <w:t>Satuan</w:t>
            </w:r>
          </w:p>
        </w:tc>
        <w:tc>
          <w:tcPr>
            <w:tcW w:w="4280" w:type="dxa"/>
            <w:gridSpan w:val="5"/>
            <w:vAlign w:val="center"/>
          </w:tcPr>
          <w:p w:rsidR="00F85E6A" w:rsidRPr="00F85E6A" w:rsidRDefault="00F85E6A" w:rsidP="00F85E6A">
            <w:pPr>
              <w:jc w:val="center"/>
              <w:rPr>
                <w:rFonts w:cs="Times New Roman"/>
                <w:b/>
                <w:szCs w:val="24"/>
              </w:rPr>
            </w:pPr>
            <w:r w:rsidRPr="00F85E6A">
              <w:rPr>
                <w:rFonts w:cs="Times New Roman"/>
                <w:b/>
                <w:szCs w:val="24"/>
              </w:rPr>
              <w:t>Kriteria Jawaban</w:t>
            </w:r>
          </w:p>
        </w:tc>
        <w:tc>
          <w:tcPr>
            <w:tcW w:w="1107" w:type="dxa"/>
            <w:vMerge w:val="restart"/>
            <w:vAlign w:val="center"/>
          </w:tcPr>
          <w:p w:rsidR="00F85E6A" w:rsidRPr="00F85E6A" w:rsidRDefault="00F85E6A" w:rsidP="00F85E6A">
            <w:pPr>
              <w:jc w:val="center"/>
              <w:rPr>
                <w:rFonts w:cs="Times New Roman"/>
                <w:b/>
                <w:szCs w:val="24"/>
              </w:rPr>
            </w:pPr>
            <w:r w:rsidRPr="00F85E6A">
              <w:rPr>
                <w:rFonts w:cs="Times New Roman"/>
                <w:b/>
                <w:szCs w:val="24"/>
              </w:rPr>
              <w:t>Jumlah</w:t>
            </w:r>
          </w:p>
        </w:tc>
      </w:tr>
      <w:tr w:rsidR="00F85E6A" w:rsidRPr="00F85E6A" w:rsidTr="00F85E6A">
        <w:trPr>
          <w:tblHeader/>
        </w:trPr>
        <w:tc>
          <w:tcPr>
            <w:tcW w:w="850" w:type="dxa"/>
            <w:vMerge/>
          </w:tcPr>
          <w:p w:rsidR="00F85E6A" w:rsidRPr="00F85E6A" w:rsidRDefault="00F85E6A" w:rsidP="00F85E6A">
            <w:pPr>
              <w:jc w:val="center"/>
              <w:rPr>
                <w:rFonts w:cs="Times New Roman"/>
                <w:szCs w:val="24"/>
              </w:rPr>
            </w:pPr>
          </w:p>
        </w:tc>
        <w:tc>
          <w:tcPr>
            <w:tcW w:w="992" w:type="dxa"/>
            <w:vMerge/>
          </w:tcPr>
          <w:p w:rsidR="00F85E6A" w:rsidRPr="00F85E6A" w:rsidRDefault="00F85E6A" w:rsidP="00F85E6A">
            <w:pPr>
              <w:rPr>
                <w:rFonts w:cs="Times New Roman"/>
                <w:szCs w:val="24"/>
              </w:rPr>
            </w:pPr>
          </w:p>
        </w:tc>
        <w:tc>
          <w:tcPr>
            <w:tcW w:w="851" w:type="dxa"/>
            <w:vAlign w:val="center"/>
          </w:tcPr>
          <w:p w:rsidR="00F85E6A" w:rsidRPr="00F85E6A" w:rsidRDefault="00F85E6A" w:rsidP="00F85E6A">
            <w:pPr>
              <w:jc w:val="center"/>
              <w:rPr>
                <w:rFonts w:cs="Times New Roman"/>
                <w:b/>
                <w:szCs w:val="24"/>
              </w:rPr>
            </w:pPr>
            <w:r w:rsidRPr="00F85E6A">
              <w:rPr>
                <w:rFonts w:cs="Times New Roman"/>
                <w:b/>
                <w:szCs w:val="24"/>
              </w:rPr>
              <w:t>SS</w:t>
            </w:r>
          </w:p>
        </w:tc>
        <w:tc>
          <w:tcPr>
            <w:tcW w:w="902" w:type="dxa"/>
            <w:vAlign w:val="center"/>
          </w:tcPr>
          <w:p w:rsidR="00F85E6A" w:rsidRPr="00F85E6A" w:rsidRDefault="00F85E6A" w:rsidP="00F85E6A">
            <w:pPr>
              <w:jc w:val="center"/>
              <w:rPr>
                <w:rFonts w:cs="Times New Roman"/>
                <w:b/>
                <w:szCs w:val="24"/>
              </w:rPr>
            </w:pPr>
            <w:r w:rsidRPr="00F85E6A">
              <w:rPr>
                <w:rFonts w:cs="Times New Roman"/>
                <w:b/>
                <w:szCs w:val="24"/>
              </w:rPr>
              <w:t>S</w:t>
            </w:r>
          </w:p>
        </w:tc>
        <w:tc>
          <w:tcPr>
            <w:tcW w:w="836" w:type="dxa"/>
            <w:vAlign w:val="center"/>
          </w:tcPr>
          <w:p w:rsidR="00F85E6A" w:rsidRPr="00F85E6A" w:rsidRDefault="00F85E6A" w:rsidP="00F85E6A">
            <w:pPr>
              <w:jc w:val="center"/>
              <w:rPr>
                <w:rFonts w:cs="Times New Roman"/>
                <w:b/>
                <w:szCs w:val="24"/>
              </w:rPr>
            </w:pPr>
            <w:r w:rsidRPr="00F85E6A">
              <w:rPr>
                <w:rFonts w:cs="Times New Roman"/>
                <w:b/>
                <w:szCs w:val="24"/>
              </w:rPr>
              <w:t>KS</w:t>
            </w:r>
          </w:p>
        </w:tc>
        <w:tc>
          <w:tcPr>
            <w:tcW w:w="845" w:type="dxa"/>
            <w:vAlign w:val="center"/>
          </w:tcPr>
          <w:p w:rsidR="00F85E6A" w:rsidRPr="00F85E6A" w:rsidRDefault="00F85E6A" w:rsidP="00F85E6A">
            <w:pPr>
              <w:jc w:val="center"/>
              <w:rPr>
                <w:rFonts w:cs="Times New Roman"/>
                <w:b/>
                <w:szCs w:val="24"/>
              </w:rPr>
            </w:pPr>
            <w:r w:rsidRPr="00F85E6A">
              <w:rPr>
                <w:rFonts w:cs="Times New Roman"/>
                <w:b/>
                <w:szCs w:val="24"/>
              </w:rPr>
              <w:t>TS</w:t>
            </w:r>
          </w:p>
        </w:tc>
        <w:tc>
          <w:tcPr>
            <w:tcW w:w="846" w:type="dxa"/>
            <w:vAlign w:val="center"/>
          </w:tcPr>
          <w:p w:rsidR="00F85E6A" w:rsidRPr="00F85E6A" w:rsidRDefault="00F85E6A" w:rsidP="00F85E6A">
            <w:pPr>
              <w:jc w:val="center"/>
              <w:rPr>
                <w:rFonts w:cs="Times New Roman"/>
                <w:b/>
                <w:szCs w:val="24"/>
              </w:rPr>
            </w:pPr>
            <w:r w:rsidRPr="00F85E6A">
              <w:rPr>
                <w:rFonts w:cs="Times New Roman"/>
                <w:b/>
                <w:szCs w:val="24"/>
              </w:rPr>
              <w:t>STS</w:t>
            </w:r>
          </w:p>
        </w:tc>
        <w:tc>
          <w:tcPr>
            <w:tcW w:w="1107" w:type="dxa"/>
            <w:vMerge/>
          </w:tcPr>
          <w:p w:rsidR="00F85E6A" w:rsidRPr="00F85E6A" w:rsidRDefault="00F85E6A" w:rsidP="00F85E6A">
            <w:pPr>
              <w:rPr>
                <w:rFonts w:cs="Times New Roman"/>
                <w:szCs w:val="24"/>
              </w:rPr>
            </w:pP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Y1</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w:t>
            </w:r>
          </w:p>
        </w:tc>
        <w:tc>
          <w:tcPr>
            <w:tcW w:w="902" w:type="dxa"/>
          </w:tcPr>
          <w:p w:rsidR="00F85E6A" w:rsidRPr="00F85E6A" w:rsidRDefault="00F85E6A" w:rsidP="00F85E6A">
            <w:pPr>
              <w:jc w:val="center"/>
              <w:rPr>
                <w:rFonts w:cs="Times New Roman"/>
                <w:szCs w:val="24"/>
              </w:rPr>
            </w:pPr>
            <w:r w:rsidRPr="00F85E6A">
              <w:rPr>
                <w:rFonts w:cs="Times New Roman"/>
                <w:szCs w:val="24"/>
              </w:rPr>
              <w:t>12</w:t>
            </w:r>
          </w:p>
        </w:tc>
        <w:tc>
          <w:tcPr>
            <w:tcW w:w="836" w:type="dxa"/>
          </w:tcPr>
          <w:p w:rsidR="00F85E6A" w:rsidRPr="00F85E6A" w:rsidRDefault="00F85E6A" w:rsidP="00F85E6A">
            <w:pPr>
              <w:jc w:val="center"/>
              <w:rPr>
                <w:rFonts w:cs="Times New Roman"/>
                <w:szCs w:val="24"/>
              </w:rPr>
            </w:pPr>
            <w:r w:rsidRPr="00F85E6A">
              <w:rPr>
                <w:rFonts w:cs="Times New Roman"/>
                <w:szCs w:val="24"/>
              </w:rPr>
              <w:t>22</w:t>
            </w:r>
          </w:p>
        </w:tc>
        <w:tc>
          <w:tcPr>
            <w:tcW w:w="845" w:type="dxa"/>
          </w:tcPr>
          <w:p w:rsidR="00F85E6A" w:rsidRPr="00F85E6A" w:rsidRDefault="00F85E6A" w:rsidP="00F85E6A">
            <w:pPr>
              <w:jc w:val="center"/>
              <w:rPr>
                <w:rFonts w:cs="Times New Roman"/>
                <w:szCs w:val="24"/>
              </w:rPr>
            </w:pPr>
            <w:r w:rsidRPr="00F85E6A">
              <w:rPr>
                <w:rFonts w:cs="Times New Roman"/>
                <w:szCs w:val="24"/>
              </w:rPr>
              <w:t>42</w:t>
            </w:r>
          </w:p>
        </w:tc>
        <w:tc>
          <w:tcPr>
            <w:tcW w:w="846" w:type="dxa"/>
          </w:tcPr>
          <w:p w:rsidR="00F85E6A" w:rsidRPr="00F85E6A" w:rsidRDefault="00F85E6A" w:rsidP="00F85E6A">
            <w:pPr>
              <w:jc w:val="center"/>
              <w:rPr>
                <w:rFonts w:cs="Times New Roman"/>
                <w:szCs w:val="24"/>
              </w:rPr>
            </w:pPr>
            <w:r w:rsidRPr="00F85E6A">
              <w:rPr>
                <w:rFonts w:cs="Times New Roman"/>
                <w:szCs w:val="24"/>
              </w:rPr>
              <w:t>52</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3,0%</w:t>
            </w:r>
          </w:p>
        </w:tc>
        <w:tc>
          <w:tcPr>
            <w:tcW w:w="902" w:type="dxa"/>
          </w:tcPr>
          <w:p w:rsidR="00F85E6A" w:rsidRPr="00F85E6A" w:rsidRDefault="00F85E6A" w:rsidP="00F85E6A">
            <w:pPr>
              <w:jc w:val="center"/>
              <w:rPr>
                <w:rFonts w:cs="Times New Roman"/>
                <w:szCs w:val="24"/>
              </w:rPr>
            </w:pPr>
            <w:r w:rsidRPr="00F85E6A">
              <w:rPr>
                <w:rFonts w:cs="Times New Roman"/>
                <w:szCs w:val="24"/>
              </w:rPr>
              <w:t>9,1%</w:t>
            </w:r>
          </w:p>
        </w:tc>
        <w:tc>
          <w:tcPr>
            <w:tcW w:w="836" w:type="dxa"/>
          </w:tcPr>
          <w:p w:rsidR="00F85E6A" w:rsidRPr="00F85E6A" w:rsidRDefault="00F85E6A" w:rsidP="00F85E6A">
            <w:pPr>
              <w:jc w:val="center"/>
              <w:rPr>
                <w:rFonts w:cs="Times New Roman"/>
                <w:szCs w:val="24"/>
              </w:rPr>
            </w:pPr>
            <w:r w:rsidRPr="00F85E6A">
              <w:rPr>
                <w:rFonts w:cs="Times New Roman"/>
                <w:szCs w:val="24"/>
              </w:rPr>
              <w:t>16,7%</w:t>
            </w:r>
          </w:p>
        </w:tc>
        <w:tc>
          <w:tcPr>
            <w:tcW w:w="845" w:type="dxa"/>
          </w:tcPr>
          <w:p w:rsidR="00F85E6A" w:rsidRPr="00F85E6A" w:rsidRDefault="00F85E6A" w:rsidP="00F85E6A">
            <w:pPr>
              <w:jc w:val="center"/>
              <w:rPr>
                <w:rFonts w:cs="Times New Roman"/>
                <w:szCs w:val="24"/>
              </w:rPr>
            </w:pPr>
            <w:r w:rsidRPr="00F85E6A">
              <w:rPr>
                <w:rFonts w:cs="Times New Roman"/>
                <w:szCs w:val="24"/>
              </w:rPr>
              <w:t>31,8%</w:t>
            </w:r>
          </w:p>
        </w:tc>
        <w:tc>
          <w:tcPr>
            <w:tcW w:w="846" w:type="dxa"/>
          </w:tcPr>
          <w:p w:rsidR="00F85E6A" w:rsidRPr="00F85E6A" w:rsidRDefault="00F85E6A" w:rsidP="00F85E6A">
            <w:pPr>
              <w:jc w:val="center"/>
              <w:rPr>
                <w:rFonts w:cs="Times New Roman"/>
                <w:szCs w:val="24"/>
              </w:rPr>
            </w:pPr>
            <w:r w:rsidRPr="00F85E6A">
              <w:rPr>
                <w:rFonts w:cs="Times New Roman"/>
                <w:szCs w:val="24"/>
              </w:rPr>
              <w:t>39,4%</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Y2</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3</w:t>
            </w:r>
          </w:p>
        </w:tc>
        <w:tc>
          <w:tcPr>
            <w:tcW w:w="902" w:type="dxa"/>
          </w:tcPr>
          <w:p w:rsidR="00F85E6A" w:rsidRPr="00F85E6A" w:rsidRDefault="00F85E6A" w:rsidP="00F85E6A">
            <w:pPr>
              <w:jc w:val="center"/>
              <w:rPr>
                <w:rFonts w:cs="Times New Roman"/>
                <w:szCs w:val="24"/>
              </w:rPr>
            </w:pPr>
            <w:r w:rsidRPr="00F85E6A">
              <w:rPr>
                <w:rFonts w:cs="Times New Roman"/>
                <w:szCs w:val="24"/>
              </w:rPr>
              <w:t>11</w:t>
            </w:r>
          </w:p>
        </w:tc>
        <w:tc>
          <w:tcPr>
            <w:tcW w:w="836" w:type="dxa"/>
          </w:tcPr>
          <w:p w:rsidR="00F85E6A" w:rsidRPr="00F85E6A" w:rsidRDefault="00F85E6A" w:rsidP="00F85E6A">
            <w:pPr>
              <w:jc w:val="center"/>
              <w:rPr>
                <w:rFonts w:cs="Times New Roman"/>
                <w:szCs w:val="24"/>
              </w:rPr>
            </w:pPr>
            <w:r w:rsidRPr="00F85E6A">
              <w:rPr>
                <w:rFonts w:cs="Times New Roman"/>
                <w:szCs w:val="24"/>
              </w:rPr>
              <w:t>22</w:t>
            </w:r>
          </w:p>
        </w:tc>
        <w:tc>
          <w:tcPr>
            <w:tcW w:w="845" w:type="dxa"/>
          </w:tcPr>
          <w:p w:rsidR="00F85E6A" w:rsidRPr="00F85E6A" w:rsidRDefault="00F85E6A" w:rsidP="00F85E6A">
            <w:pPr>
              <w:jc w:val="center"/>
              <w:rPr>
                <w:rFonts w:cs="Times New Roman"/>
                <w:szCs w:val="24"/>
              </w:rPr>
            </w:pPr>
            <w:r w:rsidRPr="00F85E6A">
              <w:rPr>
                <w:rFonts w:cs="Times New Roman"/>
                <w:szCs w:val="24"/>
              </w:rPr>
              <w:t>44</w:t>
            </w:r>
          </w:p>
        </w:tc>
        <w:tc>
          <w:tcPr>
            <w:tcW w:w="846" w:type="dxa"/>
          </w:tcPr>
          <w:p w:rsidR="00F85E6A" w:rsidRPr="00F85E6A" w:rsidRDefault="00F85E6A" w:rsidP="00F85E6A">
            <w:pPr>
              <w:jc w:val="center"/>
              <w:rPr>
                <w:rFonts w:cs="Times New Roman"/>
                <w:szCs w:val="24"/>
              </w:rPr>
            </w:pPr>
            <w:r w:rsidRPr="00F85E6A">
              <w:rPr>
                <w:rFonts w:cs="Times New Roman"/>
                <w:szCs w:val="24"/>
              </w:rPr>
              <w:t>52</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2,3%</w:t>
            </w:r>
          </w:p>
        </w:tc>
        <w:tc>
          <w:tcPr>
            <w:tcW w:w="902" w:type="dxa"/>
          </w:tcPr>
          <w:p w:rsidR="00F85E6A" w:rsidRPr="00F85E6A" w:rsidRDefault="00F85E6A" w:rsidP="00F85E6A">
            <w:pPr>
              <w:jc w:val="center"/>
              <w:rPr>
                <w:rFonts w:cs="Times New Roman"/>
                <w:szCs w:val="24"/>
              </w:rPr>
            </w:pPr>
            <w:r w:rsidRPr="00F85E6A">
              <w:rPr>
                <w:rFonts w:cs="Times New Roman"/>
                <w:szCs w:val="24"/>
              </w:rPr>
              <w:t>8,3%</w:t>
            </w:r>
          </w:p>
        </w:tc>
        <w:tc>
          <w:tcPr>
            <w:tcW w:w="836" w:type="dxa"/>
          </w:tcPr>
          <w:p w:rsidR="00F85E6A" w:rsidRPr="00F85E6A" w:rsidRDefault="00F85E6A" w:rsidP="00F85E6A">
            <w:pPr>
              <w:jc w:val="center"/>
              <w:rPr>
                <w:rFonts w:cs="Times New Roman"/>
                <w:szCs w:val="24"/>
              </w:rPr>
            </w:pPr>
            <w:r w:rsidRPr="00F85E6A">
              <w:rPr>
                <w:rFonts w:cs="Times New Roman"/>
                <w:szCs w:val="24"/>
              </w:rPr>
              <w:t>16,7%</w:t>
            </w:r>
          </w:p>
        </w:tc>
        <w:tc>
          <w:tcPr>
            <w:tcW w:w="845" w:type="dxa"/>
          </w:tcPr>
          <w:p w:rsidR="00F85E6A" w:rsidRPr="00F85E6A" w:rsidRDefault="00F85E6A" w:rsidP="00F85E6A">
            <w:pPr>
              <w:jc w:val="center"/>
              <w:rPr>
                <w:rFonts w:cs="Times New Roman"/>
                <w:szCs w:val="24"/>
              </w:rPr>
            </w:pPr>
            <w:r w:rsidRPr="00F85E6A">
              <w:rPr>
                <w:rFonts w:cs="Times New Roman"/>
                <w:szCs w:val="24"/>
              </w:rPr>
              <w:t>33,3%</w:t>
            </w:r>
          </w:p>
        </w:tc>
        <w:tc>
          <w:tcPr>
            <w:tcW w:w="846" w:type="dxa"/>
          </w:tcPr>
          <w:p w:rsidR="00F85E6A" w:rsidRPr="00F85E6A" w:rsidRDefault="00F85E6A" w:rsidP="00F85E6A">
            <w:pPr>
              <w:jc w:val="center"/>
              <w:rPr>
                <w:rFonts w:cs="Times New Roman"/>
                <w:szCs w:val="24"/>
              </w:rPr>
            </w:pPr>
            <w:r w:rsidRPr="00F85E6A">
              <w:rPr>
                <w:rFonts w:cs="Times New Roman"/>
                <w:szCs w:val="24"/>
              </w:rPr>
              <w:t>39,4%</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Y3</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w:t>
            </w:r>
          </w:p>
        </w:tc>
        <w:tc>
          <w:tcPr>
            <w:tcW w:w="902" w:type="dxa"/>
          </w:tcPr>
          <w:p w:rsidR="00F85E6A" w:rsidRPr="00F85E6A" w:rsidRDefault="00F85E6A" w:rsidP="00F85E6A">
            <w:pPr>
              <w:jc w:val="center"/>
              <w:rPr>
                <w:rFonts w:cs="Times New Roman"/>
                <w:szCs w:val="24"/>
              </w:rPr>
            </w:pPr>
            <w:r w:rsidRPr="00F85E6A">
              <w:rPr>
                <w:rFonts w:cs="Times New Roman"/>
                <w:szCs w:val="24"/>
              </w:rPr>
              <w:t>12</w:t>
            </w:r>
          </w:p>
        </w:tc>
        <w:tc>
          <w:tcPr>
            <w:tcW w:w="836" w:type="dxa"/>
          </w:tcPr>
          <w:p w:rsidR="00F85E6A" w:rsidRPr="00F85E6A" w:rsidRDefault="00F85E6A" w:rsidP="00F85E6A">
            <w:pPr>
              <w:jc w:val="center"/>
              <w:rPr>
                <w:rFonts w:cs="Times New Roman"/>
                <w:szCs w:val="24"/>
              </w:rPr>
            </w:pPr>
            <w:r w:rsidRPr="00F85E6A">
              <w:rPr>
                <w:rFonts w:cs="Times New Roman"/>
                <w:szCs w:val="24"/>
              </w:rPr>
              <w:t>13</w:t>
            </w:r>
          </w:p>
        </w:tc>
        <w:tc>
          <w:tcPr>
            <w:tcW w:w="845" w:type="dxa"/>
          </w:tcPr>
          <w:p w:rsidR="00F85E6A" w:rsidRPr="00F85E6A" w:rsidRDefault="00F85E6A" w:rsidP="00F85E6A">
            <w:pPr>
              <w:jc w:val="center"/>
              <w:rPr>
                <w:rFonts w:cs="Times New Roman"/>
                <w:szCs w:val="24"/>
              </w:rPr>
            </w:pPr>
            <w:r w:rsidRPr="00F85E6A">
              <w:rPr>
                <w:rFonts w:cs="Times New Roman"/>
                <w:szCs w:val="24"/>
              </w:rPr>
              <w:t>50</w:t>
            </w:r>
          </w:p>
        </w:tc>
        <w:tc>
          <w:tcPr>
            <w:tcW w:w="846" w:type="dxa"/>
          </w:tcPr>
          <w:p w:rsidR="00F85E6A" w:rsidRPr="00F85E6A" w:rsidRDefault="00F85E6A" w:rsidP="00F85E6A">
            <w:pPr>
              <w:jc w:val="center"/>
              <w:rPr>
                <w:rFonts w:cs="Times New Roman"/>
                <w:szCs w:val="24"/>
              </w:rPr>
            </w:pPr>
            <w:r w:rsidRPr="00F85E6A">
              <w:rPr>
                <w:rFonts w:cs="Times New Roman"/>
                <w:szCs w:val="24"/>
              </w:rPr>
              <w:t>53</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3,0%</w:t>
            </w:r>
          </w:p>
        </w:tc>
        <w:tc>
          <w:tcPr>
            <w:tcW w:w="902" w:type="dxa"/>
          </w:tcPr>
          <w:p w:rsidR="00F85E6A" w:rsidRPr="00F85E6A" w:rsidRDefault="00F85E6A" w:rsidP="00F85E6A">
            <w:pPr>
              <w:jc w:val="center"/>
              <w:rPr>
                <w:rFonts w:cs="Times New Roman"/>
                <w:szCs w:val="24"/>
              </w:rPr>
            </w:pPr>
            <w:r w:rsidRPr="00F85E6A">
              <w:rPr>
                <w:rFonts w:cs="Times New Roman"/>
                <w:szCs w:val="24"/>
              </w:rPr>
              <w:t>9,1%</w:t>
            </w:r>
          </w:p>
        </w:tc>
        <w:tc>
          <w:tcPr>
            <w:tcW w:w="836" w:type="dxa"/>
          </w:tcPr>
          <w:p w:rsidR="00F85E6A" w:rsidRPr="00F85E6A" w:rsidRDefault="00F85E6A" w:rsidP="00F85E6A">
            <w:pPr>
              <w:jc w:val="center"/>
              <w:rPr>
                <w:rFonts w:cs="Times New Roman"/>
                <w:szCs w:val="24"/>
              </w:rPr>
            </w:pPr>
            <w:r w:rsidRPr="00F85E6A">
              <w:rPr>
                <w:rFonts w:cs="Times New Roman"/>
                <w:szCs w:val="24"/>
              </w:rPr>
              <w:t>9,8%</w:t>
            </w:r>
          </w:p>
        </w:tc>
        <w:tc>
          <w:tcPr>
            <w:tcW w:w="845" w:type="dxa"/>
          </w:tcPr>
          <w:p w:rsidR="00F85E6A" w:rsidRPr="00F85E6A" w:rsidRDefault="00F85E6A" w:rsidP="00F85E6A">
            <w:pPr>
              <w:jc w:val="center"/>
              <w:rPr>
                <w:rFonts w:cs="Times New Roman"/>
                <w:szCs w:val="24"/>
              </w:rPr>
            </w:pPr>
            <w:r w:rsidRPr="00F85E6A">
              <w:rPr>
                <w:rFonts w:cs="Times New Roman"/>
                <w:szCs w:val="24"/>
              </w:rPr>
              <w:t>37,9%</w:t>
            </w:r>
          </w:p>
        </w:tc>
        <w:tc>
          <w:tcPr>
            <w:tcW w:w="846" w:type="dxa"/>
          </w:tcPr>
          <w:p w:rsidR="00F85E6A" w:rsidRPr="00F85E6A" w:rsidRDefault="00F85E6A" w:rsidP="00F85E6A">
            <w:pPr>
              <w:jc w:val="center"/>
              <w:rPr>
                <w:rFonts w:cs="Times New Roman"/>
                <w:szCs w:val="24"/>
              </w:rPr>
            </w:pPr>
            <w:r w:rsidRPr="00F85E6A">
              <w:rPr>
                <w:rFonts w:cs="Times New Roman"/>
                <w:szCs w:val="24"/>
              </w:rPr>
              <w:t>40,2%</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Y4</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5</w:t>
            </w:r>
          </w:p>
        </w:tc>
        <w:tc>
          <w:tcPr>
            <w:tcW w:w="902" w:type="dxa"/>
          </w:tcPr>
          <w:p w:rsidR="00F85E6A" w:rsidRPr="00F85E6A" w:rsidRDefault="00F85E6A" w:rsidP="00F85E6A">
            <w:pPr>
              <w:jc w:val="center"/>
              <w:rPr>
                <w:rFonts w:cs="Times New Roman"/>
                <w:szCs w:val="24"/>
              </w:rPr>
            </w:pPr>
            <w:r w:rsidRPr="00F85E6A">
              <w:rPr>
                <w:rFonts w:cs="Times New Roman"/>
                <w:szCs w:val="24"/>
              </w:rPr>
              <w:t>14</w:t>
            </w:r>
          </w:p>
        </w:tc>
        <w:tc>
          <w:tcPr>
            <w:tcW w:w="836" w:type="dxa"/>
          </w:tcPr>
          <w:p w:rsidR="00F85E6A" w:rsidRPr="00F85E6A" w:rsidRDefault="00F85E6A" w:rsidP="00F85E6A">
            <w:pPr>
              <w:jc w:val="center"/>
              <w:rPr>
                <w:rFonts w:cs="Times New Roman"/>
                <w:szCs w:val="24"/>
              </w:rPr>
            </w:pPr>
            <w:r w:rsidRPr="00F85E6A">
              <w:rPr>
                <w:rFonts w:cs="Times New Roman"/>
                <w:szCs w:val="24"/>
              </w:rPr>
              <w:t>10</w:t>
            </w:r>
          </w:p>
        </w:tc>
        <w:tc>
          <w:tcPr>
            <w:tcW w:w="845" w:type="dxa"/>
          </w:tcPr>
          <w:p w:rsidR="00F85E6A" w:rsidRPr="00F85E6A" w:rsidRDefault="00F85E6A" w:rsidP="00F85E6A">
            <w:pPr>
              <w:jc w:val="center"/>
              <w:rPr>
                <w:rFonts w:cs="Times New Roman"/>
                <w:szCs w:val="24"/>
              </w:rPr>
            </w:pPr>
            <w:r w:rsidRPr="00F85E6A">
              <w:rPr>
                <w:rFonts w:cs="Times New Roman"/>
                <w:szCs w:val="24"/>
              </w:rPr>
              <w:t>42</w:t>
            </w:r>
          </w:p>
        </w:tc>
        <w:tc>
          <w:tcPr>
            <w:tcW w:w="846" w:type="dxa"/>
          </w:tcPr>
          <w:p w:rsidR="00F85E6A" w:rsidRPr="00F85E6A" w:rsidRDefault="00F85E6A" w:rsidP="00F85E6A">
            <w:pPr>
              <w:jc w:val="center"/>
              <w:rPr>
                <w:rFonts w:cs="Times New Roman"/>
                <w:szCs w:val="24"/>
              </w:rPr>
            </w:pPr>
            <w:r w:rsidRPr="00F85E6A">
              <w:rPr>
                <w:rFonts w:cs="Times New Roman"/>
                <w:szCs w:val="24"/>
              </w:rPr>
              <w:t>61</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3,8%</w:t>
            </w:r>
          </w:p>
        </w:tc>
        <w:tc>
          <w:tcPr>
            <w:tcW w:w="902" w:type="dxa"/>
          </w:tcPr>
          <w:p w:rsidR="00F85E6A" w:rsidRPr="00F85E6A" w:rsidRDefault="00F85E6A" w:rsidP="00F85E6A">
            <w:pPr>
              <w:jc w:val="center"/>
              <w:rPr>
                <w:rFonts w:cs="Times New Roman"/>
                <w:szCs w:val="24"/>
              </w:rPr>
            </w:pPr>
            <w:r w:rsidRPr="00F85E6A">
              <w:rPr>
                <w:rFonts w:cs="Times New Roman"/>
                <w:szCs w:val="24"/>
              </w:rPr>
              <w:t>10,6%</w:t>
            </w:r>
          </w:p>
        </w:tc>
        <w:tc>
          <w:tcPr>
            <w:tcW w:w="836" w:type="dxa"/>
          </w:tcPr>
          <w:p w:rsidR="00F85E6A" w:rsidRPr="00F85E6A" w:rsidRDefault="00F85E6A" w:rsidP="00F85E6A">
            <w:pPr>
              <w:jc w:val="center"/>
              <w:rPr>
                <w:rFonts w:cs="Times New Roman"/>
                <w:szCs w:val="24"/>
              </w:rPr>
            </w:pPr>
            <w:r w:rsidRPr="00F85E6A">
              <w:rPr>
                <w:rFonts w:cs="Times New Roman"/>
                <w:szCs w:val="24"/>
              </w:rPr>
              <w:t>7,6%</w:t>
            </w:r>
          </w:p>
        </w:tc>
        <w:tc>
          <w:tcPr>
            <w:tcW w:w="845" w:type="dxa"/>
          </w:tcPr>
          <w:p w:rsidR="00F85E6A" w:rsidRPr="00F85E6A" w:rsidRDefault="00F85E6A" w:rsidP="00F85E6A">
            <w:pPr>
              <w:jc w:val="center"/>
              <w:rPr>
                <w:rFonts w:cs="Times New Roman"/>
                <w:szCs w:val="24"/>
              </w:rPr>
            </w:pPr>
            <w:r w:rsidRPr="00F85E6A">
              <w:rPr>
                <w:rFonts w:cs="Times New Roman"/>
                <w:szCs w:val="24"/>
              </w:rPr>
              <w:t>31,8%</w:t>
            </w:r>
          </w:p>
        </w:tc>
        <w:tc>
          <w:tcPr>
            <w:tcW w:w="846" w:type="dxa"/>
          </w:tcPr>
          <w:p w:rsidR="00F85E6A" w:rsidRPr="00F85E6A" w:rsidRDefault="00F85E6A" w:rsidP="00F85E6A">
            <w:pPr>
              <w:jc w:val="center"/>
              <w:rPr>
                <w:rFonts w:cs="Times New Roman"/>
                <w:szCs w:val="24"/>
              </w:rPr>
            </w:pPr>
            <w:r w:rsidRPr="00F85E6A">
              <w:rPr>
                <w:rFonts w:cs="Times New Roman"/>
                <w:szCs w:val="24"/>
              </w:rPr>
              <w:t>46,2%</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Y5</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5</w:t>
            </w:r>
          </w:p>
        </w:tc>
        <w:tc>
          <w:tcPr>
            <w:tcW w:w="902" w:type="dxa"/>
          </w:tcPr>
          <w:p w:rsidR="00F85E6A" w:rsidRPr="00F85E6A" w:rsidRDefault="00F85E6A" w:rsidP="00F85E6A">
            <w:pPr>
              <w:jc w:val="center"/>
              <w:rPr>
                <w:rFonts w:cs="Times New Roman"/>
                <w:szCs w:val="24"/>
              </w:rPr>
            </w:pPr>
            <w:r w:rsidRPr="00F85E6A">
              <w:rPr>
                <w:rFonts w:cs="Times New Roman"/>
                <w:szCs w:val="24"/>
              </w:rPr>
              <w:t>23</w:t>
            </w:r>
          </w:p>
        </w:tc>
        <w:tc>
          <w:tcPr>
            <w:tcW w:w="836" w:type="dxa"/>
          </w:tcPr>
          <w:p w:rsidR="00F85E6A" w:rsidRPr="00F85E6A" w:rsidRDefault="00F85E6A" w:rsidP="00F85E6A">
            <w:pPr>
              <w:jc w:val="center"/>
              <w:rPr>
                <w:rFonts w:cs="Times New Roman"/>
                <w:szCs w:val="24"/>
              </w:rPr>
            </w:pPr>
            <w:r w:rsidRPr="00F85E6A">
              <w:rPr>
                <w:rFonts w:cs="Times New Roman"/>
                <w:szCs w:val="24"/>
              </w:rPr>
              <w:t>16</w:t>
            </w:r>
          </w:p>
        </w:tc>
        <w:tc>
          <w:tcPr>
            <w:tcW w:w="845" w:type="dxa"/>
          </w:tcPr>
          <w:p w:rsidR="00F85E6A" w:rsidRPr="00F85E6A" w:rsidRDefault="00F85E6A" w:rsidP="00F85E6A">
            <w:pPr>
              <w:jc w:val="center"/>
              <w:rPr>
                <w:rFonts w:cs="Times New Roman"/>
                <w:szCs w:val="24"/>
              </w:rPr>
            </w:pPr>
            <w:r w:rsidRPr="00F85E6A">
              <w:rPr>
                <w:rFonts w:cs="Times New Roman"/>
                <w:szCs w:val="24"/>
              </w:rPr>
              <w:t>42</w:t>
            </w:r>
          </w:p>
        </w:tc>
        <w:tc>
          <w:tcPr>
            <w:tcW w:w="846" w:type="dxa"/>
          </w:tcPr>
          <w:p w:rsidR="00F85E6A" w:rsidRPr="00F85E6A" w:rsidRDefault="00F85E6A" w:rsidP="00F85E6A">
            <w:pPr>
              <w:jc w:val="center"/>
              <w:rPr>
                <w:rFonts w:cs="Times New Roman"/>
                <w:szCs w:val="24"/>
              </w:rPr>
            </w:pPr>
            <w:r w:rsidRPr="00F85E6A">
              <w:rPr>
                <w:rFonts w:cs="Times New Roman"/>
                <w:szCs w:val="24"/>
              </w:rPr>
              <w:t>46</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3,8%</w:t>
            </w:r>
          </w:p>
        </w:tc>
        <w:tc>
          <w:tcPr>
            <w:tcW w:w="902" w:type="dxa"/>
          </w:tcPr>
          <w:p w:rsidR="00F85E6A" w:rsidRPr="00F85E6A" w:rsidRDefault="00F85E6A" w:rsidP="00F85E6A">
            <w:pPr>
              <w:jc w:val="center"/>
              <w:rPr>
                <w:rFonts w:cs="Times New Roman"/>
                <w:szCs w:val="24"/>
              </w:rPr>
            </w:pPr>
            <w:r w:rsidRPr="00F85E6A">
              <w:rPr>
                <w:rFonts w:cs="Times New Roman"/>
                <w:szCs w:val="24"/>
              </w:rPr>
              <w:t>17,4%</w:t>
            </w:r>
          </w:p>
        </w:tc>
        <w:tc>
          <w:tcPr>
            <w:tcW w:w="836" w:type="dxa"/>
          </w:tcPr>
          <w:p w:rsidR="00F85E6A" w:rsidRPr="00F85E6A" w:rsidRDefault="00F85E6A" w:rsidP="00F85E6A">
            <w:pPr>
              <w:jc w:val="center"/>
              <w:rPr>
                <w:rFonts w:cs="Times New Roman"/>
                <w:szCs w:val="24"/>
              </w:rPr>
            </w:pPr>
            <w:r w:rsidRPr="00F85E6A">
              <w:rPr>
                <w:rFonts w:cs="Times New Roman"/>
                <w:szCs w:val="24"/>
              </w:rPr>
              <w:t>12,1%</w:t>
            </w:r>
          </w:p>
        </w:tc>
        <w:tc>
          <w:tcPr>
            <w:tcW w:w="845" w:type="dxa"/>
          </w:tcPr>
          <w:p w:rsidR="00F85E6A" w:rsidRPr="00F85E6A" w:rsidRDefault="00F85E6A" w:rsidP="00F85E6A">
            <w:pPr>
              <w:jc w:val="center"/>
              <w:rPr>
                <w:rFonts w:cs="Times New Roman"/>
                <w:szCs w:val="24"/>
              </w:rPr>
            </w:pPr>
            <w:r w:rsidRPr="00F85E6A">
              <w:rPr>
                <w:rFonts w:cs="Times New Roman"/>
                <w:szCs w:val="24"/>
              </w:rPr>
              <w:t>31,8%</w:t>
            </w:r>
          </w:p>
        </w:tc>
        <w:tc>
          <w:tcPr>
            <w:tcW w:w="846" w:type="dxa"/>
          </w:tcPr>
          <w:p w:rsidR="00F85E6A" w:rsidRPr="00F85E6A" w:rsidRDefault="00F85E6A" w:rsidP="00F85E6A">
            <w:pPr>
              <w:jc w:val="center"/>
              <w:rPr>
                <w:rFonts w:cs="Times New Roman"/>
                <w:szCs w:val="24"/>
              </w:rPr>
            </w:pPr>
            <w:r w:rsidRPr="00F85E6A">
              <w:rPr>
                <w:rFonts w:cs="Times New Roman"/>
                <w:szCs w:val="24"/>
              </w:rPr>
              <w:t>34,8%</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Y6</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7</w:t>
            </w:r>
          </w:p>
        </w:tc>
        <w:tc>
          <w:tcPr>
            <w:tcW w:w="902" w:type="dxa"/>
          </w:tcPr>
          <w:p w:rsidR="00F85E6A" w:rsidRPr="00F85E6A" w:rsidRDefault="00F85E6A" w:rsidP="00F85E6A">
            <w:pPr>
              <w:jc w:val="center"/>
              <w:rPr>
                <w:rFonts w:cs="Times New Roman"/>
                <w:szCs w:val="24"/>
              </w:rPr>
            </w:pPr>
            <w:r w:rsidRPr="00F85E6A">
              <w:rPr>
                <w:rFonts w:cs="Times New Roman"/>
                <w:szCs w:val="24"/>
              </w:rPr>
              <w:t>13</w:t>
            </w:r>
          </w:p>
        </w:tc>
        <w:tc>
          <w:tcPr>
            <w:tcW w:w="836" w:type="dxa"/>
          </w:tcPr>
          <w:p w:rsidR="00F85E6A" w:rsidRPr="00F85E6A" w:rsidRDefault="00F85E6A" w:rsidP="00F85E6A">
            <w:pPr>
              <w:jc w:val="center"/>
              <w:rPr>
                <w:rFonts w:cs="Times New Roman"/>
                <w:szCs w:val="24"/>
              </w:rPr>
            </w:pPr>
            <w:r w:rsidRPr="00F85E6A">
              <w:rPr>
                <w:rFonts w:cs="Times New Roman"/>
                <w:szCs w:val="24"/>
              </w:rPr>
              <w:t>23</w:t>
            </w:r>
          </w:p>
        </w:tc>
        <w:tc>
          <w:tcPr>
            <w:tcW w:w="845" w:type="dxa"/>
          </w:tcPr>
          <w:p w:rsidR="00F85E6A" w:rsidRPr="00F85E6A" w:rsidRDefault="00F85E6A" w:rsidP="00F85E6A">
            <w:pPr>
              <w:jc w:val="center"/>
              <w:rPr>
                <w:rFonts w:cs="Times New Roman"/>
                <w:szCs w:val="24"/>
              </w:rPr>
            </w:pPr>
            <w:r w:rsidRPr="00F85E6A">
              <w:rPr>
                <w:rFonts w:cs="Times New Roman"/>
                <w:szCs w:val="24"/>
              </w:rPr>
              <w:t>44</w:t>
            </w:r>
          </w:p>
        </w:tc>
        <w:tc>
          <w:tcPr>
            <w:tcW w:w="846" w:type="dxa"/>
          </w:tcPr>
          <w:p w:rsidR="00F85E6A" w:rsidRPr="00F85E6A" w:rsidRDefault="00F85E6A" w:rsidP="00F85E6A">
            <w:pPr>
              <w:jc w:val="center"/>
              <w:rPr>
                <w:rFonts w:cs="Times New Roman"/>
                <w:szCs w:val="24"/>
              </w:rPr>
            </w:pPr>
            <w:r w:rsidRPr="00F85E6A">
              <w:rPr>
                <w:rFonts w:cs="Times New Roman"/>
                <w:szCs w:val="24"/>
              </w:rPr>
              <w:t>45</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5,3%</w:t>
            </w:r>
          </w:p>
        </w:tc>
        <w:tc>
          <w:tcPr>
            <w:tcW w:w="902" w:type="dxa"/>
          </w:tcPr>
          <w:p w:rsidR="00F85E6A" w:rsidRPr="00F85E6A" w:rsidRDefault="00F85E6A" w:rsidP="00F85E6A">
            <w:pPr>
              <w:jc w:val="center"/>
              <w:rPr>
                <w:rFonts w:cs="Times New Roman"/>
                <w:szCs w:val="24"/>
              </w:rPr>
            </w:pPr>
            <w:r w:rsidRPr="00F85E6A">
              <w:rPr>
                <w:rFonts w:cs="Times New Roman"/>
                <w:szCs w:val="24"/>
              </w:rPr>
              <w:t>9,8%</w:t>
            </w:r>
          </w:p>
        </w:tc>
        <w:tc>
          <w:tcPr>
            <w:tcW w:w="836" w:type="dxa"/>
          </w:tcPr>
          <w:p w:rsidR="00F85E6A" w:rsidRPr="00F85E6A" w:rsidRDefault="00F85E6A" w:rsidP="00F85E6A">
            <w:pPr>
              <w:jc w:val="center"/>
              <w:rPr>
                <w:rFonts w:cs="Times New Roman"/>
                <w:szCs w:val="24"/>
              </w:rPr>
            </w:pPr>
            <w:r w:rsidRPr="00F85E6A">
              <w:rPr>
                <w:rFonts w:cs="Times New Roman"/>
                <w:szCs w:val="24"/>
              </w:rPr>
              <w:t>17,4%</w:t>
            </w:r>
          </w:p>
        </w:tc>
        <w:tc>
          <w:tcPr>
            <w:tcW w:w="845" w:type="dxa"/>
          </w:tcPr>
          <w:p w:rsidR="00F85E6A" w:rsidRPr="00F85E6A" w:rsidRDefault="00F85E6A" w:rsidP="00F85E6A">
            <w:pPr>
              <w:jc w:val="center"/>
              <w:rPr>
                <w:rFonts w:cs="Times New Roman"/>
                <w:szCs w:val="24"/>
              </w:rPr>
            </w:pPr>
            <w:r w:rsidRPr="00F85E6A">
              <w:rPr>
                <w:rFonts w:cs="Times New Roman"/>
                <w:szCs w:val="24"/>
              </w:rPr>
              <w:t>33,3%</w:t>
            </w:r>
          </w:p>
        </w:tc>
        <w:tc>
          <w:tcPr>
            <w:tcW w:w="846" w:type="dxa"/>
          </w:tcPr>
          <w:p w:rsidR="00F85E6A" w:rsidRPr="00F85E6A" w:rsidRDefault="00F85E6A" w:rsidP="00F85E6A">
            <w:pPr>
              <w:jc w:val="center"/>
              <w:rPr>
                <w:rFonts w:cs="Times New Roman"/>
                <w:szCs w:val="24"/>
              </w:rPr>
            </w:pPr>
            <w:r w:rsidRPr="00F85E6A">
              <w:rPr>
                <w:rFonts w:cs="Times New Roman"/>
                <w:szCs w:val="24"/>
              </w:rPr>
              <w:t>34,1%</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Y7</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7</w:t>
            </w:r>
          </w:p>
        </w:tc>
        <w:tc>
          <w:tcPr>
            <w:tcW w:w="902" w:type="dxa"/>
          </w:tcPr>
          <w:p w:rsidR="00F85E6A" w:rsidRPr="00F85E6A" w:rsidRDefault="00F85E6A" w:rsidP="00F85E6A">
            <w:pPr>
              <w:jc w:val="center"/>
              <w:rPr>
                <w:rFonts w:cs="Times New Roman"/>
                <w:szCs w:val="24"/>
              </w:rPr>
            </w:pPr>
            <w:r w:rsidRPr="00F85E6A">
              <w:rPr>
                <w:rFonts w:cs="Times New Roman"/>
                <w:szCs w:val="24"/>
              </w:rPr>
              <w:t>15</w:t>
            </w:r>
          </w:p>
        </w:tc>
        <w:tc>
          <w:tcPr>
            <w:tcW w:w="836" w:type="dxa"/>
          </w:tcPr>
          <w:p w:rsidR="00F85E6A" w:rsidRPr="00F85E6A" w:rsidRDefault="00F85E6A" w:rsidP="00F85E6A">
            <w:pPr>
              <w:jc w:val="center"/>
              <w:rPr>
                <w:rFonts w:cs="Times New Roman"/>
                <w:szCs w:val="24"/>
              </w:rPr>
            </w:pPr>
            <w:r w:rsidRPr="00F85E6A">
              <w:rPr>
                <w:rFonts w:cs="Times New Roman"/>
                <w:szCs w:val="24"/>
              </w:rPr>
              <w:t>16</w:t>
            </w:r>
          </w:p>
        </w:tc>
        <w:tc>
          <w:tcPr>
            <w:tcW w:w="845" w:type="dxa"/>
          </w:tcPr>
          <w:p w:rsidR="00F85E6A" w:rsidRPr="00F85E6A" w:rsidRDefault="00F85E6A" w:rsidP="00F85E6A">
            <w:pPr>
              <w:jc w:val="center"/>
              <w:rPr>
                <w:rFonts w:cs="Times New Roman"/>
                <w:szCs w:val="24"/>
              </w:rPr>
            </w:pPr>
            <w:r w:rsidRPr="00F85E6A">
              <w:rPr>
                <w:rFonts w:cs="Times New Roman"/>
                <w:szCs w:val="24"/>
              </w:rPr>
              <w:t>38</w:t>
            </w:r>
          </w:p>
        </w:tc>
        <w:tc>
          <w:tcPr>
            <w:tcW w:w="846" w:type="dxa"/>
          </w:tcPr>
          <w:p w:rsidR="00F85E6A" w:rsidRPr="00F85E6A" w:rsidRDefault="00F85E6A" w:rsidP="00F85E6A">
            <w:pPr>
              <w:jc w:val="center"/>
              <w:rPr>
                <w:rFonts w:cs="Times New Roman"/>
                <w:szCs w:val="24"/>
              </w:rPr>
            </w:pPr>
            <w:r w:rsidRPr="00F85E6A">
              <w:rPr>
                <w:rFonts w:cs="Times New Roman"/>
                <w:szCs w:val="24"/>
              </w:rPr>
              <w:t>56</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5,3%</w:t>
            </w:r>
          </w:p>
        </w:tc>
        <w:tc>
          <w:tcPr>
            <w:tcW w:w="902" w:type="dxa"/>
          </w:tcPr>
          <w:p w:rsidR="00F85E6A" w:rsidRPr="00F85E6A" w:rsidRDefault="00F85E6A" w:rsidP="00F85E6A">
            <w:pPr>
              <w:jc w:val="center"/>
              <w:rPr>
                <w:rFonts w:cs="Times New Roman"/>
                <w:szCs w:val="24"/>
              </w:rPr>
            </w:pPr>
            <w:r w:rsidRPr="00F85E6A">
              <w:rPr>
                <w:rFonts w:cs="Times New Roman"/>
                <w:szCs w:val="24"/>
              </w:rPr>
              <w:t>11,4%</w:t>
            </w:r>
          </w:p>
        </w:tc>
        <w:tc>
          <w:tcPr>
            <w:tcW w:w="836" w:type="dxa"/>
          </w:tcPr>
          <w:p w:rsidR="00F85E6A" w:rsidRPr="00F85E6A" w:rsidRDefault="00F85E6A" w:rsidP="00F85E6A">
            <w:pPr>
              <w:jc w:val="center"/>
              <w:rPr>
                <w:rFonts w:cs="Times New Roman"/>
                <w:szCs w:val="24"/>
              </w:rPr>
            </w:pPr>
            <w:r w:rsidRPr="00F85E6A">
              <w:rPr>
                <w:rFonts w:cs="Times New Roman"/>
                <w:szCs w:val="24"/>
              </w:rPr>
              <w:t>12,1%</w:t>
            </w:r>
          </w:p>
        </w:tc>
        <w:tc>
          <w:tcPr>
            <w:tcW w:w="845" w:type="dxa"/>
          </w:tcPr>
          <w:p w:rsidR="00F85E6A" w:rsidRPr="00F85E6A" w:rsidRDefault="00F85E6A" w:rsidP="00F85E6A">
            <w:pPr>
              <w:jc w:val="center"/>
              <w:rPr>
                <w:rFonts w:cs="Times New Roman"/>
                <w:szCs w:val="24"/>
              </w:rPr>
            </w:pPr>
            <w:r w:rsidRPr="00F85E6A">
              <w:rPr>
                <w:rFonts w:cs="Times New Roman"/>
                <w:szCs w:val="24"/>
              </w:rPr>
              <w:t>28,8%</w:t>
            </w:r>
          </w:p>
        </w:tc>
        <w:tc>
          <w:tcPr>
            <w:tcW w:w="846" w:type="dxa"/>
          </w:tcPr>
          <w:p w:rsidR="00F85E6A" w:rsidRPr="00F85E6A" w:rsidRDefault="00F85E6A" w:rsidP="00F85E6A">
            <w:pPr>
              <w:jc w:val="center"/>
              <w:rPr>
                <w:rFonts w:cs="Times New Roman"/>
                <w:szCs w:val="24"/>
              </w:rPr>
            </w:pPr>
            <w:r w:rsidRPr="00F85E6A">
              <w:rPr>
                <w:rFonts w:cs="Times New Roman"/>
                <w:szCs w:val="24"/>
              </w:rPr>
              <w:t>42,4%</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Y8</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2</w:t>
            </w:r>
          </w:p>
        </w:tc>
        <w:tc>
          <w:tcPr>
            <w:tcW w:w="902" w:type="dxa"/>
          </w:tcPr>
          <w:p w:rsidR="00F85E6A" w:rsidRPr="00F85E6A" w:rsidRDefault="00F85E6A" w:rsidP="00F85E6A">
            <w:pPr>
              <w:jc w:val="center"/>
              <w:rPr>
                <w:rFonts w:cs="Times New Roman"/>
                <w:szCs w:val="24"/>
              </w:rPr>
            </w:pPr>
            <w:r w:rsidRPr="00F85E6A">
              <w:rPr>
                <w:rFonts w:cs="Times New Roman"/>
                <w:szCs w:val="24"/>
              </w:rPr>
              <w:t>11</w:t>
            </w:r>
          </w:p>
        </w:tc>
        <w:tc>
          <w:tcPr>
            <w:tcW w:w="836" w:type="dxa"/>
          </w:tcPr>
          <w:p w:rsidR="00F85E6A" w:rsidRPr="00F85E6A" w:rsidRDefault="00F85E6A" w:rsidP="00F85E6A">
            <w:pPr>
              <w:jc w:val="center"/>
              <w:rPr>
                <w:rFonts w:cs="Times New Roman"/>
                <w:szCs w:val="24"/>
              </w:rPr>
            </w:pPr>
            <w:r w:rsidRPr="00F85E6A">
              <w:rPr>
                <w:rFonts w:cs="Times New Roman"/>
                <w:szCs w:val="24"/>
              </w:rPr>
              <w:t>21</w:t>
            </w:r>
          </w:p>
        </w:tc>
        <w:tc>
          <w:tcPr>
            <w:tcW w:w="845" w:type="dxa"/>
          </w:tcPr>
          <w:p w:rsidR="00F85E6A" w:rsidRPr="00F85E6A" w:rsidRDefault="00F85E6A" w:rsidP="00F85E6A">
            <w:pPr>
              <w:jc w:val="center"/>
              <w:rPr>
                <w:rFonts w:cs="Times New Roman"/>
                <w:szCs w:val="24"/>
              </w:rPr>
            </w:pPr>
            <w:r w:rsidRPr="00F85E6A">
              <w:rPr>
                <w:rFonts w:cs="Times New Roman"/>
                <w:szCs w:val="24"/>
              </w:rPr>
              <w:t>45</w:t>
            </w:r>
          </w:p>
        </w:tc>
        <w:tc>
          <w:tcPr>
            <w:tcW w:w="846" w:type="dxa"/>
          </w:tcPr>
          <w:p w:rsidR="00F85E6A" w:rsidRPr="00F85E6A" w:rsidRDefault="00F85E6A" w:rsidP="00F85E6A">
            <w:pPr>
              <w:jc w:val="center"/>
              <w:rPr>
                <w:rFonts w:cs="Times New Roman"/>
                <w:szCs w:val="24"/>
              </w:rPr>
            </w:pPr>
            <w:r w:rsidRPr="00F85E6A">
              <w:rPr>
                <w:rFonts w:cs="Times New Roman"/>
                <w:szCs w:val="24"/>
              </w:rPr>
              <w:t>53</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1,5%</w:t>
            </w:r>
          </w:p>
        </w:tc>
        <w:tc>
          <w:tcPr>
            <w:tcW w:w="902" w:type="dxa"/>
          </w:tcPr>
          <w:p w:rsidR="00F85E6A" w:rsidRPr="00F85E6A" w:rsidRDefault="00F85E6A" w:rsidP="00F85E6A">
            <w:pPr>
              <w:jc w:val="center"/>
              <w:rPr>
                <w:rFonts w:cs="Times New Roman"/>
                <w:szCs w:val="24"/>
              </w:rPr>
            </w:pPr>
            <w:r w:rsidRPr="00F85E6A">
              <w:rPr>
                <w:rFonts w:cs="Times New Roman"/>
                <w:szCs w:val="24"/>
              </w:rPr>
              <w:t>8,3%</w:t>
            </w:r>
          </w:p>
        </w:tc>
        <w:tc>
          <w:tcPr>
            <w:tcW w:w="836" w:type="dxa"/>
          </w:tcPr>
          <w:p w:rsidR="00F85E6A" w:rsidRPr="00F85E6A" w:rsidRDefault="00F85E6A" w:rsidP="00F85E6A">
            <w:pPr>
              <w:jc w:val="center"/>
              <w:rPr>
                <w:rFonts w:cs="Times New Roman"/>
                <w:szCs w:val="24"/>
              </w:rPr>
            </w:pPr>
            <w:r w:rsidRPr="00F85E6A">
              <w:rPr>
                <w:rFonts w:cs="Times New Roman"/>
                <w:szCs w:val="24"/>
              </w:rPr>
              <w:t>15,9%</w:t>
            </w:r>
          </w:p>
        </w:tc>
        <w:tc>
          <w:tcPr>
            <w:tcW w:w="845" w:type="dxa"/>
          </w:tcPr>
          <w:p w:rsidR="00F85E6A" w:rsidRPr="00F85E6A" w:rsidRDefault="00F85E6A" w:rsidP="00F85E6A">
            <w:pPr>
              <w:jc w:val="center"/>
              <w:rPr>
                <w:rFonts w:cs="Times New Roman"/>
                <w:szCs w:val="24"/>
              </w:rPr>
            </w:pPr>
            <w:r w:rsidRPr="00F85E6A">
              <w:rPr>
                <w:rFonts w:cs="Times New Roman"/>
                <w:szCs w:val="24"/>
              </w:rPr>
              <w:t>34,1%</w:t>
            </w:r>
          </w:p>
        </w:tc>
        <w:tc>
          <w:tcPr>
            <w:tcW w:w="846" w:type="dxa"/>
          </w:tcPr>
          <w:p w:rsidR="00F85E6A" w:rsidRPr="00F85E6A" w:rsidRDefault="00F85E6A" w:rsidP="00F85E6A">
            <w:pPr>
              <w:jc w:val="center"/>
              <w:rPr>
                <w:rFonts w:cs="Times New Roman"/>
                <w:szCs w:val="24"/>
              </w:rPr>
            </w:pPr>
            <w:r w:rsidRPr="00F85E6A">
              <w:rPr>
                <w:rFonts w:cs="Times New Roman"/>
                <w:szCs w:val="24"/>
              </w:rPr>
              <w:t>40,2%</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Y9</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3</w:t>
            </w:r>
          </w:p>
        </w:tc>
        <w:tc>
          <w:tcPr>
            <w:tcW w:w="902" w:type="dxa"/>
          </w:tcPr>
          <w:p w:rsidR="00F85E6A" w:rsidRPr="00F85E6A" w:rsidRDefault="00F85E6A" w:rsidP="00F85E6A">
            <w:pPr>
              <w:jc w:val="center"/>
              <w:rPr>
                <w:rFonts w:cs="Times New Roman"/>
                <w:szCs w:val="24"/>
              </w:rPr>
            </w:pPr>
            <w:r w:rsidRPr="00F85E6A">
              <w:rPr>
                <w:rFonts w:cs="Times New Roman"/>
                <w:szCs w:val="24"/>
              </w:rPr>
              <w:t>13</w:t>
            </w:r>
          </w:p>
        </w:tc>
        <w:tc>
          <w:tcPr>
            <w:tcW w:w="836" w:type="dxa"/>
          </w:tcPr>
          <w:p w:rsidR="00F85E6A" w:rsidRPr="00F85E6A" w:rsidRDefault="00F85E6A" w:rsidP="00F85E6A">
            <w:pPr>
              <w:jc w:val="center"/>
              <w:rPr>
                <w:rFonts w:cs="Times New Roman"/>
                <w:szCs w:val="24"/>
              </w:rPr>
            </w:pPr>
            <w:r w:rsidRPr="00F85E6A">
              <w:rPr>
                <w:rFonts w:cs="Times New Roman"/>
                <w:szCs w:val="24"/>
              </w:rPr>
              <w:t>23</w:t>
            </w:r>
          </w:p>
        </w:tc>
        <w:tc>
          <w:tcPr>
            <w:tcW w:w="845" w:type="dxa"/>
          </w:tcPr>
          <w:p w:rsidR="00F85E6A" w:rsidRPr="00F85E6A" w:rsidRDefault="00F85E6A" w:rsidP="00F85E6A">
            <w:pPr>
              <w:jc w:val="center"/>
              <w:rPr>
                <w:rFonts w:cs="Times New Roman"/>
                <w:szCs w:val="24"/>
              </w:rPr>
            </w:pPr>
            <w:r w:rsidRPr="00F85E6A">
              <w:rPr>
                <w:rFonts w:cs="Times New Roman"/>
                <w:szCs w:val="24"/>
              </w:rPr>
              <w:t>37</w:t>
            </w:r>
          </w:p>
        </w:tc>
        <w:tc>
          <w:tcPr>
            <w:tcW w:w="846" w:type="dxa"/>
          </w:tcPr>
          <w:p w:rsidR="00F85E6A" w:rsidRPr="00F85E6A" w:rsidRDefault="00F85E6A" w:rsidP="00F85E6A">
            <w:pPr>
              <w:jc w:val="center"/>
              <w:rPr>
                <w:rFonts w:cs="Times New Roman"/>
                <w:szCs w:val="24"/>
              </w:rPr>
            </w:pPr>
            <w:r w:rsidRPr="00F85E6A">
              <w:rPr>
                <w:rFonts w:cs="Times New Roman"/>
                <w:szCs w:val="24"/>
              </w:rPr>
              <w:t>56</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2,3%</w:t>
            </w:r>
          </w:p>
        </w:tc>
        <w:tc>
          <w:tcPr>
            <w:tcW w:w="902" w:type="dxa"/>
          </w:tcPr>
          <w:p w:rsidR="00F85E6A" w:rsidRPr="00F85E6A" w:rsidRDefault="00F85E6A" w:rsidP="00F85E6A">
            <w:pPr>
              <w:jc w:val="center"/>
              <w:rPr>
                <w:rFonts w:cs="Times New Roman"/>
                <w:szCs w:val="24"/>
              </w:rPr>
            </w:pPr>
            <w:r w:rsidRPr="00F85E6A">
              <w:rPr>
                <w:rFonts w:cs="Times New Roman"/>
                <w:szCs w:val="24"/>
              </w:rPr>
              <w:t>9,8%</w:t>
            </w:r>
          </w:p>
        </w:tc>
        <w:tc>
          <w:tcPr>
            <w:tcW w:w="836" w:type="dxa"/>
          </w:tcPr>
          <w:p w:rsidR="00F85E6A" w:rsidRPr="00F85E6A" w:rsidRDefault="00F85E6A" w:rsidP="00F85E6A">
            <w:pPr>
              <w:jc w:val="center"/>
              <w:rPr>
                <w:rFonts w:cs="Times New Roman"/>
                <w:szCs w:val="24"/>
              </w:rPr>
            </w:pPr>
            <w:r w:rsidRPr="00F85E6A">
              <w:rPr>
                <w:rFonts w:cs="Times New Roman"/>
                <w:szCs w:val="24"/>
              </w:rPr>
              <w:t>17,4%</w:t>
            </w:r>
          </w:p>
        </w:tc>
        <w:tc>
          <w:tcPr>
            <w:tcW w:w="845" w:type="dxa"/>
          </w:tcPr>
          <w:p w:rsidR="00F85E6A" w:rsidRPr="00F85E6A" w:rsidRDefault="00F85E6A" w:rsidP="00F85E6A">
            <w:pPr>
              <w:jc w:val="center"/>
              <w:rPr>
                <w:rFonts w:cs="Times New Roman"/>
                <w:szCs w:val="24"/>
              </w:rPr>
            </w:pPr>
            <w:r w:rsidRPr="00F85E6A">
              <w:rPr>
                <w:rFonts w:cs="Times New Roman"/>
                <w:szCs w:val="24"/>
              </w:rPr>
              <w:t>28,0%</w:t>
            </w:r>
          </w:p>
        </w:tc>
        <w:tc>
          <w:tcPr>
            <w:tcW w:w="846" w:type="dxa"/>
          </w:tcPr>
          <w:p w:rsidR="00F85E6A" w:rsidRPr="00F85E6A" w:rsidRDefault="00F85E6A" w:rsidP="00F85E6A">
            <w:pPr>
              <w:jc w:val="center"/>
              <w:rPr>
                <w:rFonts w:cs="Times New Roman"/>
                <w:szCs w:val="24"/>
              </w:rPr>
            </w:pPr>
            <w:r w:rsidRPr="00F85E6A">
              <w:rPr>
                <w:rFonts w:cs="Times New Roman"/>
                <w:szCs w:val="24"/>
              </w:rPr>
              <w:t>42,4%</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Y10</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w:t>
            </w:r>
          </w:p>
        </w:tc>
        <w:tc>
          <w:tcPr>
            <w:tcW w:w="902" w:type="dxa"/>
          </w:tcPr>
          <w:p w:rsidR="00F85E6A" w:rsidRPr="00F85E6A" w:rsidRDefault="00F85E6A" w:rsidP="00F85E6A">
            <w:pPr>
              <w:jc w:val="center"/>
              <w:rPr>
                <w:rFonts w:cs="Times New Roman"/>
                <w:szCs w:val="24"/>
              </w:rPr>
            </w:pPr>
            <w:r w:rsidRPr="00F85E6A">
              <w:rPr>
                <w:rFonts w:cs="Times New Roman"/>
                <w:szCs w:val="24"/>
              </w:rPr>
              <w:t>20</w:t>
            </w:r>
          </w:p>
        </w:tc>
        <w:tc>
          <w:tcPr>
            <w:tcW w:w="836" w:type="dxa"/>
          </w:tcPr>
          <w:p w:rsidR="00F85E6A" w:rsidRPr="00F85E6A" w:rsidRDefault="00F85E6A" w:rsidP="00F85E6A">
            <w:pPr>
              <w:jc w:val="center"/>
              <w:rPr>
                <w:rFonts w:cs="Times New Roman"/>
                <w:szCs w:val="24"/>
              </w:rPr>
            </w:pPr>
            <w:r w:rsidRPr="00F85E6A">
              <w:rPr>
                <w:rFonts w:cs="Times New Roman"/>
                <w:szCs w:val="24"/>
              </w:rPr>
              <w:t>22</w:t>
            </w:r>
          </w:p>
        </w:tc>
        <w:tc>
          <w:tcPr>
            <w:tcW w:w="845" w:type="dxa"/>
          </w:tcPr>
          <w:p w:rsidR="00F85E6A" w:rsidRPr="00F85E6A" w:rsidRDefault="00F85E6A" w:rsidP="00F85E6A">
            <w:pPr>
              <w:jc w:val="center"/>
              <w:rPr>
                <w:rFonts w:cs="Times New Roman"/>
                <w:szCs w:val="24"/>
              </w:rPr>
            </w:pPr>
            <w:r w:rsidRPr="00F85E6A">
              <w:rPr>
                <w:rFonts w:cs="Times New Roman"/>
                <w:szCs w:val="24"/>
              </w:rPr>
              <w:t>31</w:t>
            </w:r>
          </w:p>
        </w:tc>
        <w:tc>
          <w:tcPr>
            <w:tcW w:w="846" w:type="dxa"/>
          </w:tcPr>
          <w:p w:rsidR="00F85E6A" w:rsidRPr="00F85E6A" w:rsidRDefault="00F85E6A" w:rsidP="00F85E6A">
            <w:pPr>
              <w:jc w:val="center"/>
              <w:rPr>
                <w:rFonts w:cs="Times New Roman"/>
                <w:szCs w:val="24"/>
              </w:rPr>
            </w:pPr>
            <w:r w:rsidRPr="00F85E6A">
              <w:rPr>
                <w:rFonts w:cs="Times New Roman"/>
                <w:szCs w:val="24"/>
              </w:rPr>
              <w:t>55</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3,0%</w:t>
            </w:r>
          </w:p>
        </w:tc>
        <w:tc>
          <w:tcPr>
            <w:tcW w:w="902" w:type="dxa"/>
          </w:tcPr>
          <w:p w:rsidR="00F85E6A" w:rsidRPr="00F85E6A" w:rsidRDefault="00F85E6A" w:rsidP="00F85E6A">
            <w:pPr>
              <w:jc w:val="center"/>
              <w:rPr>
                <w:rFonts w:cs="Times New Roman"/>
                <w:szCs w:val="24"/>
              </w:rPr>
            </w:pPr>
            <w:r w:rsidRPr="00F85E6A">
              <w:rPr>
                <w:rFonts w:cs="Times New Roman"/>
                <w:szCs w:val="24"/>
              </w:rPr>
              <w:t>15,2%</w:t>
            </w:r>
          </w:p>
        </w:tc>
        <w:tc>
          <w:tcPr>
            <w:tcW w:w="836" w:type="dxa"/>
          </w:tcPr>
          <w:p w:rsidR="00F85E6A" w:rsidRPr="00F85E6A" w:rsidRDefault="00F85E6A" w:rsidP="00F85E6A">
            <w:pPr>
              <w:jc w:val="center"/>
              <w:rPr>
                <w:rFonts w:cs="Times New Roman"/>
                <w:szCs w:val="24"/>
              </w:rPr>
            </w:pPr>
            <w:r w:rsidRPr="00F85E6A">
              <w:rPr>
                <w:rFonts w:cs="Times New Roman"/>
                <w:szCs w:val="24"/>
              </w:rPr>
              <w:t>16,7%</w:t>
            </w:r>
          </w:p>
        </w:tc>
        <w:tc>
          <w:tcPr>
            <w:tcW w:w="845" w:type="dxa"/>
          </w:tcPr>
          <w:p w:rsidR="00F85E6A" w:rsidRPr="00F85E6A" w:rsidRDefault="00F85E6A" w:rsidP="00F85E6A">
            <w:pPr>
              <w:jc w:val="center"/>
              <w:rPr>
                <w:rFonts w:cs="Times New Roman"/>
                <w:szCs w:val="24"/>
              </w:rPr>
            </w:pPr>
            <w:r w:rsidRPr="00F85E6A">
              <w:rPr>
                <w:rFonts w:cs="Times New Roman"/>
                <w:szCs w:val="24"/>
              </w:rPr>
              <w:t>23,5%</w:t>
            </w:r>
          </w:p>
        </w:tc>
        <w:tc>
          <w:tcPr>
            <w:tcW w:w="846" w:type="dxa"/>
          </w:tcPr>
          <w:p w:rsidR="00F85E6A" w:rsidRPr="00F85E6A" w:rsidRDefault="00F85E6A" w:rsidP="00F85E6A">
            <w:pPr>
              <w:jc w:val="center"/>
              <w:rPr>
                <w:rFonts w:cs="Times New Roman"/>
                <w:szCs w:val="24"/>
              </w:rPr>
            </w:pPr>
            <w:r w:rsidRPr="00F85E6A">
              <w:rPr>
                <w:rFonts w:cs="Times New Roman"/>
                <w:szCs w:val="24"/>
              </w:rPr>
              <w:t>41,7%</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X1.1</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79</w:t>
            </w:r>
          </w:p>
        </w:tc>
        <w:tc>
          <w:tcPr>
            <w:tcW w:w="902" w:type="dxa"/>
          </w:tcPr>
          <w:p w:rsidR="00F85E6A" w:rsidRPr="00F85E6A" w:rsidRDefault="00F85E6A" w:rsidP="00F85E6A">
            <w:pPr>
              <w:jc w:val="center"/>
              <w:rPr>
                <w:rFonts w:cs="Times New Roman"/>
                <w:szCs w:val="24"/>
              </w:rPr>
            </w:pPr>
            <w:r w:rsidRPr="00F85E6A">
              <w:rPr>
                <w:rFonts w:cs="Times New Roman"/>
                <w:szCs w:val="24"/>
              </w:rPr>
              <w:t>45</w:t>
            </w:r>
          </w:p>
        </w:tc>
        <w:tc>
          <w:tcPr>
            <w:tcW w:w="836" w:type="dxa"/>
          </w:tcPr>
          <w:p w:rsidR="00F85E6A" w:rsidRPr="00F85E6A" w:rsidRDefault="00F85E6A" w:rsidP="00F85E6A">
            <w:pPr>
              <w:jc w:val="center"/>
              <w:rPr>
                <w:rFonts w:cs="Times New Roman"/>
                <w:szCs w:val="24"/>
              </w:rPr>
            </w:pPr>
            <w:r w:rsidRPr="00F85E6A">
              <w:rPr>
                <w:rFonts w:cs="Times New Roman"/>
                <w:szCs w:val="24"/>
              </w:rPr>
              <w:t>6</w:t>
            </w:r>
          </w:p>
        </w:tc>
        <w:tc>
          <w:tcPr>
            <w:tcW w:w="845" w:type="dxa"/>
          </w:tcPr>
          <w:p w:rsidR="00F85E6A" w:rsidRPr="00F85E6A" w:rsidRDefault="00F85E6A" w:rsidP="00F85E6A">
            <w:pPr>
              <w:jc w:val="center"/>
              <w:rPr>
                <w:rFonts w:cs="Times New Roman"/>
                <w:szCs w:val="24"/>
              </w:rPr>
            </w:pPr>
            <w:r w:rsidRPr="00F85E6A">
              <w:rPr>
                <w:rFonts w:cs="Times New Roman"/>
                <w:szCs w:val="24"/>
              </w:rPr>
              <w:t>2</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59,8%</w:t>
            </w:r>
          </w:p>
        </w:tc>
        <w:tc>
          <w:tcPr>
            <w:tcW w:w="902" w:type="dxa"/>
          </w:tcPr>
          <w:p w:rsidR="00F85E6A" w:rsidRPr="00F85E6A" w:rsidRDefault="00F85E6A" w:rsidP="00F85E6A">
            <w:pPr>
              <w:jc w:val="center"/>
              <w:rPr>
                <w:rFonts w:cs="Times New Roman"/>
                <w:szCs w:val="24"/>
              </w:rPr>
            </w:pPr>
            <w:r w:rsidRPr="00F85E6A">
              <w:rPr>
                <w:rFonts w:cs="Times New Roman"/>
                <w:szCs w:val="24"/>
              </w:rPr>
              <w:t>34,1%</w:t>
            </w:r>
          </w:p>
        </w:tc>
        <w:tc>
          <w:tcPr>
            <w:tcW w:w="836" w:type="dxa"/>
          </w:tcPr>
          <w:p w:rsidR="00F85E6A" w:rsidRPr="00F85E6A" w:rsidRDefault="00F85E6A" w:rsidP="00F85E6A">
            <w:pPr>
              <w:jc w:val="center"/>
              <w:rPr>
                <w:rFonts w:cs="Times New Roman"/>
                <w:szCs w:val="24"/>
              </w:rPr>
            </w:pPr>
            <w:r w:rsidRPr="00F85E6A">
              <w:rPr>
                <w:rFonts w:cs="Times New Roman"/>
                <w:szCs w:val="24"/>
              </w:rPr>
              <w:t>4,5%</w:t>
            </w:r>
          </w:p>
        </w:tc>
        <w:tc>
          <w:tcPr>
            <w:tcW w:w="845" w:type="dxa"/>
          </w:tcPr>
          <w:p w:rsidR="00F85E6A" w:rsidRPr="00F85E6A" w:rsidRDefault="00F85E6A" w:rsidP="00F85E6A">
            <w:pPr>
              <w:jc w:val="center"/>
              <w:rPr>
                <w:rFonts w:cs="Times New Roman"/>
                <w:szCs w:val="24"/>
              </w:rPr>
            </w:pPr>
            <w:r w:rsidRPr="00F85E6A">
              <w:rPr>
                <w:rFonts w:cs="Times New Roman"/>
                <w:szCs w:val="24"/>
              </w:rPr>
              <w:t>1,5%</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X1.2</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53</w:t>
            </w:r>
          </w:p>
        </w:tc>
        <w:tc>
          <w:tcPr>
            <w:tcW w:w="902" w:type="dxa"/>
          </w:tcPr>
          <w:p w:rsidR="00F85E6A" w:rsidRPr="00F85E6A" w:rsidRDefault="00F85E6A" w:rsidP="00F85E6A">
            <w:pPr>
              <w:jc w:val="center"/>
              <w:rPr>
                <w:rFonts w:cs="Times New Roman"/>
                <w:szCs w:val="24"/>
              </w:rPr>
            </w:pPr>
            <w:r w:rsidRPr="00F85E6A">
              <w:rPr>
                <w:rFonts w:cs="Times New Roman"/>
                <w:szCs w:val="24"/>
              </w:rPr>
              <w:t>74</w:t>
            </w:r>
          </w:p>
        </w:tc>
        <w:tc>
          <w:tcPr>
            <w:tcW w:w="836" w:type="dxa"/>
          </w:tcPr>
          <w:p w:rsidR="00F85E6A" w:rsidRPr="00F85E6A" w:rsidRDefault="00F85E6A" w:rsidP="00F85E6A">
            <w:pPr>
              <w:jc w:val="center"/>
              <w:rPr>
                <w:rFonts w:cs="Times New Roman"/>
                <w:szCs w:val="24"/>
              </w:rPr>
            </w:pPr>
            <w:r w:rsidRPr="00F85E6A">
              <w:rPr>
                <w:rFonts w:cs="Times New Roman"/>
                <w:szCs w:val="24"/>
              </w:rPr>
              <w:t>4</w:t>
            </w:r>
          </w:p>
        </w:tc>
        <w:tc>
          <w:tcPr>
            <w:tcW w:w="845" w:type="dxa"/>
          </w:tcPr>
          <w:p w:rsidR="00F85E6A" w:rsidRPr="00F85E6A" w:rsidRDefault="00F85E6A" w:rsidP="00F85E6A">
            <w:pPr>
              <w:jc w:val="center"/>
              <w:rPr>
                <w:rFonts w:cs="Times New Roman"/>
                <w:szCs w:val="24"/>
              </w:rPr>
            </w:pPr>
            <w:r w:rsidRPr="00F85E6A">
              <w:rPr>
                <w:rFonts w:cs="Times New Roman"/>
                <w:szCs w:val="24"/>
              </w:rPr>
              <w:t>1</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40,2%</w:t>
            </w:r>
          </w:p>
        </w:tc>
        <w:tc>
          <w:tcPr>
            <w:tcW w:w="902" w:type="dxa"/>
          </w:tcPr>
          <w:p w:rsidR="00F85E6A" w:rsidRPr="00F85E6A" w:rsidRDefault="00F85E6A" w:rsidP="00F85E6A">
            <w:pPr>
              <w:jc w:val="center"/>
              <w:rPr>
                <w:rFonts w:cs="Times New Roman"/>
                <w:szCs w:val="24"/>
              </w:rPr>
            </w:pPr>
            <w:r w:rsidRPr="00F85E6A">
              <w:rPr>
                <w:rFonts w:cs="Times New Roman"/>
                <w:szCs w:val="24"/>
              </w:rPr>
              <w:t>56,1%</w:t>
            </w:r>
          </w:p>
        </w:tc>
        <w:tc>
          <w:tcPr>
            <w:tcW w:w="836" w:type="dxa"/>
          </w:tcPr>
          <w:p w:rsidR="00F85E6A" w:rsidRPr="00F85E6A" w:rsidRDefault="00F85E6A" w:rsidP="00F85E6A">
            <w:pPr>
              <w:jc w:val="center"/>
              <w:rPr>
                <w:rFonts w:cs="Times New Roman"/>
                <w:szCs w:val="24"/>
              </w:rPr>
            </w:pPr>
            <w:r w:rsidRPr="00F85E6A">
              <w:rPr>
                <w:rFonts w:cs="Times New Roman"/>
                <w:szCs w:val="24"/>
              </w:rPr>
              <w:t>3,0%</w:t>
            </w:r>
          </w:p>
        </w:tc>
        <w:tc>
          <w:tcPr>
            <w:tcW w:w="845" w:type="dxa"/>
          </w:tcPr>
          <w:p w:rsidR="00F85E6A" w:rsidRPr="00F85E6A" w:rsidRDefault="00F85E6A" w:rsidP="00F85E6A">
            <w:pPr>
              <w:jc w:val="center"/>
              <w:rPr>
                <w:rFonts w:cs="Times New Roman"/>
                <w:szCs w:val="24"/>
              </w:rPr>
            </w:pPr>
            <w:r w:rsidRPr="00F85E6A">
              <w:rPr>
                <w:rFonts w:cs="Times New Roman"/>
                <w:szCs w:val="24"/>
              </w:rPr>
              <w:t>0,8%</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X1.3</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47</w:t>
            </w:r>
          </w:p>
        </w:tc>
        <w:tc>
          <w:tcPr>
            <w:tcW w:w="902" w:type="dxa"/>
          </w:tcPr>
          <w:p w:rsidR="00F85E6A" w:rsidRPr="00F85E6A" w:rsidRDefault="00F85E6A" w:rsidP="00F85E6A">
            <w:pPr>
              <w:jc w:val="center"/>
              <w:rPr>
                <w:rFonts w:cs="Times New Roman"/>
                <w:szCs w:val="24"/>
              </w:rPr>
            </w:pPr>
            <w:r w:rsidRPr="00F85E6A">
              <w:rPr>
                <w:rFonts w:cs="Times New Roman"/>
                <w:szCs w:val="24"/>
              </w:rPr>
              <w:t>70</w:t>
            </w:r>
          </w:p>
        </w:tc>
        <w:tc>
          <w:tcPr>
            <w:tcW w:w="836" w:type="dxa"/>
          </w:tcPr>
          <w:p w:rsidR="00F85E6A" w:rsidRPr="00F85E6A" w:rsidRDefault="00F85E6A" w:rsidP="00F85E6A">
            <w:pPr>
              <w:jc w:val="center"/>
              <w:rPr>
                <w:rFonts w:cs="Times New Roman"/>
                <w:szCs w:val="24"/>
              </w:rPr>
            </w:pPr>
            <w:r w:rsidRPr="00F85E6A">
              <w:rPr>
                <w:rFonts w:cs="Times New Roman"/>
                <w:szCs w:val="24"/>
              </w:rPr>
              <w:t>12</w:t>
            </w:r>
          </w:p>
        </w:tc>
        <w:tc>
          <w:tcPr>
            <w:tcW w:w="845" w:type="dxa"/>
          </w:tcPr>
          <w:p w:rsidR="00F85E6A" w:rsidRPr="00F85E6A" w:rsidRDefault="00F85E6A" w:rsidP="00F85E6A">
            <w:pPr>
              <w:jc w:val="center"/>
              <w:rPr>
                <w:rFonts w:cs="Times New Roman"/>
                <w:szCs w:val="24"/>
              </w:rPr>
            </w:pPr>
            <w:r w:rsidRPr="00F85E6A">
              <w:rPr>
                <w:rFonts w:cs="Times New Roman"/>
                <w:szCs w:val="24"/>
              </w:rPr>
              <w:t>3</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35,6%</w:t>
            </w:r>
          </w:p>
        </w:tc>
        <w:tc>
          <w:tcPr>
            <w:tcW w:w="902" w:type="dxa"/>
          </w:tcPr>
          <w:p w:rsidR="00F85E6A" w:rsidRPr="00F85E6A" w:rsidRDefault="00F85E6A" w:rsidP="00F85E6A">
            <w:pPr>
              <w:jc w:val="center"/>
              <w:rPr>
                <w:rFonts w:cs="Times New Roman"/>
                <w:szCs w:val="24"/>
              </w:rPr>
            </w:pPr>
            <w:r w:rsidRPr="00F85E6A">
              <w:rPr>
                <w:rFonts w:cs="Times New Roman"/>
                <w:szCs w:val="24"/>
              </w:rPr>
              <w:t>53,0%</w:t>
            </w:r>
          </w:p>
        </w:tc>
        <w:tc>
          <w:tcPr>
            <w:tcW w:w="836" w:type="dxa"/>
          </w:tcPr>
          <w:p w:rsidR="00F85E6A" w:rsidRPr="00F85E6A" w:rsidRDefault="00F85E6A" w:rsidP="00F85E6A">
            <w:pPr>
              <w:jc w:val="center"/>
              <w:rPr>
                <w:rFonts w:cs="Times New Roman"/>
                <w:szCs w:val="24"/>
              </w:rPr>
            </w:pPr>
            <w:r w:rsidRPr="00F85E6A">
              <w:rPr>
                <w:rFonts w:cs="Times New Roman"/>
                <w:szCs w:val="24"/>
              </w:rPr>
              <w:t>9,1%</w:t>
            </w:r>
          </w:p>
        </w:tc>
        <w:tc>
          <w:tcPr>
            <w:tcW w:w="845" w:type="dxa"/>
          </w:tcPr>
          <w:p w:rsidR="00F85E6A" w:rsidRPr="00F85E6A" w:rsidRDefault="00F85E6A" w:rsidP="00F85E6A">
            <w:pPr>
              <w:jc w:val="center"/>
              <w:rPr>
                <w:rFonts w:cs="Times New Roman"/>
                <w:szCs w:val="24"/>
              </w:rPr>
            </w:pPr>
            <w:r w:rsidRPr="00F85E6A">
              <w:rPr>
                <w:rFonts w:cs="Times New Roman"/>
                <w:szCs w:val="24"/>
              </w:rPr>
              <w:t>2,3%</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X1.4</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42</w:t>
            </w:r>
          </w:p>
        </w:tc>
        <w:tc>
          <w:tcPr>
            <w:tcW w:w="902" w:type="dxa"/>
          </w:tcPr>
          <w:p w:rsidR="00F85E6A" w:rsidRPr="00F85E6A" w:rsidRDefault="00F85E6A" w:rsidP="00F85E6A">
            <w:pPr>
              <w:jc w:val="center"/>
              <w:rPr>
                <w:rFonts w:cs="Times New Roman"/>
                <w:szCs w:val="24"/>
              </w:rPr>
            </w:pPr>
            <w:r w:rsidRPr="00F85E6A">
              <w:rPr>
                <w:rFonts w:cs="Times New Roman"/>
                <w:szCs w:val="24"/>
              </w:rPr>
              <w:t>72</w:t>
            </w:r>
          </w:p>
        </w:tc>
        <w:tc>
          <w:tcPr>
            <w:tcW w:w="836" w:type="dxa"/>
          </w:tcPr>
          <w:p w:rsidR="00F85E6A" w:rsidRPr="00F85E6A" w:rsidRDefault="00F85E6A" w:rsidP="00F85E6A">
            <w:pPr>
              <w:jc w:val="center"/>
              <w:rPr>
                <w:rFonts w:cs="Times New Roman"/>
                <w:szCs w:val="24"/>
              </w:rPr>
            </w:pPr>
            <w:r w:rsidRPr="00F85E6A">
              <w:rPr>
                <w:rFonts w:cs="Times New Roman"/>
                <w:szCs w:val="24"/>
              </w:rPr>
              <w:t>13</w:t>
            </w:r>
          </w:p>
        </w:tc>
        <w:tc>
          <w:tcPr>
            <w:tcW w:w="845" w:type="dxa"/>
          </w:tcPr>
          <w:p w:rsidR="00F85E6A" w:rsidRPr="00F85E6A" w:rsidRDefault="00F85E6A" w:rsidP="00F85E6A">
            <w:pPr>
              <w:jc w:val="center"/>
              <w:rPr>
                <w:rFonts w:cs="Times New Roman"/>
                <w:szCs w:val="24"/>
              </w:rPr>
            </w:pPr>
            <w:r w:rsidRPr="00F85E6A">
              <w:rPr>
                <w:rFonts w:cs="Times New Roman"/>
                <w:szCs w:val="24"/>
              </w:rPr>
              <w:t>4</w:t>
            </w:r>
          </w:p>
        </w:tc>
        <w:tc>
          <w:tcPr>
            <w:tcW w:w="846" w:type="dxa"/>
          </w:tcPr>
          <w:p w:rsidR="00F85E6A" w:rsidRPr="00F85E6A" w:rsidRDefault="00F85E6A" w:rsidP="00F85E6A">
            <w:pPr>
              <w:jc w:val="center"/>
              <w:rPr>
                <w:rFonts w:cs="Times New Roman"/>
                <w:szCs w:val="24"/>
              </w:rPr>
            </w:pPr>
            <w:r w:rsidRPr="00F85E6A">
              <w:rPr>
                <w:rFonts w:cs="Times New Roman"/>
                <w:szCs w:val="24"/>
              </w:rPr>
              <w:t>1</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31,8%</w:t>
            </w:r>
          </w:p>
        </w:tc>
        <w:tc>
          <w:tcPr>
            <w:tcW w:w="902" w:type="dxa"/>
          </w:tcPr>
          <w:p w:rsidR="00F85E6A" w:rsidRPr="00F85E6A" w:rsidRDefault="00F85E6A" w:rsidP="00F85E6A">
            <w:pPr>
              <w:jc w:val="center"/>
              <w:rPr>
                <w:rFonts w:cs="Times New Roman"/>
                <w:szCs w:val="24"/>
              </w:rPr>
            </w:pPr>
            <w:r w:rsidRPr="00F85E6A">
              <w:rPr>
                <w:rFonts w:cs="Times New Roman"/>
                <w:szCs w:val="24"/>
              </w:rPr>
              <w:t>54,5%</w:t>
            </w:r>
          </w:p>
        </w:tc>
        <w:tc>
          <w:tcPr>
            <w:tcW w:w="836" w:type="dxa"/>
          </w:tcPr>
          <w:p w:rsidR="00F85E6A" w:rsidRPr="00F85E6A" w:rsidRDefault="00F85E6A" w:rsidP="00F85E6A">
            <w:pPr>
              <w:jc w:val="center"/>
              <w:rPr>
                <w:rFonts w:cs="Times New Roman"/>
                <w:szCs w:val="24"/>
              </w:rPr>
            </w:pPr>
            <w:r w:rsidRPr="00F85E6A">
              <w:rPr>
                <w:rFonts w:cs="Times New Roman"/>
                <w:szCs w:val="24"/>
              </w:rPr>
              <w:t>9,8%</w:t>
            </w:r>
          </w:p>
        </w:tc>
        <w:tc>
          <w:tcPr>
            <w:tcW w:w="845" w:type="dxa"/>
          </w:tcPr>
          <w:p w:rsidR="00F85E6A" w:rsidRPr="00F85E6A" w:rsidRDefault="00F85E6A" w:rsidP="00F85E6A">
            <w:pPr>
              <w:jc w:val="center"/>
              <w:rPr>
                <w:rFonts w:cs="Times New Roman"/>
                <w:szCs w:val="24"/>
              </w:rPr>
            </w:pPr>
            <w:r w:rsidRPr="00F85E6A">
              <w:rPr>
                <w:rFonts w:cs="Times New Roman"/>
                <w:szCs w:val="24"/>
              </w:rPr>
              <w:t>3,0%</w:t>
            </w:r>
          </w:p>
        </w:tc>
        <w:tc>
          <w:tcPr>
            <w:tcW w:w="846" w:type="dxa"/>
          </w:tcPr>
          <w:p w:rsidR="00F85E6A" w:rsidRPr="00F85E6A" w:rsidRDefault="00F85E6A" w:rsidP="00F85E6A">
            <w:pPr>
              <w:jc w:val="center"/>
              <w:rPr>
                <w:rFonts w:cs="Times New Roman"/>
                <w:szCs w:val="24"/>
              </w:rPr>
            </w:pPr>
            <w:r w:rsidRPr="00F85E6A">
              <w:rPr>
                <w:rFonts w:cs="Times New Roman"/>
                <w:szCs w:val="24"/>
              </w:rPr>
              <w:t>0,8%</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X1.5</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45</w:t>
            </w:r>
          </w:p>
        </w:tc>
        <w:tc>
          <w:tcPr>
            <w:tcW w:w="902" w:type="dxa"/>
          </w:tcPr>
          <w:p w:rsidR="00F85E6A" w:rsidRPr="00F85E6A" w:rsidRDefault="00F85E6A" w:rsidP="00F85E6A">
            <w:pPr>
              <w:jc w:val="center"/>
              <w:rPr>
                <w:rFonts w:cs="Times New Roman"/>
                <w:szCs w:val="24"/>
              </w:rPr>
            </w:pPr>
            <w:r w:rsidRPr="00F85E6A">
              <w:rPr>
                <w:rFonts w:cs="Times New Roman"/>
                <w:szCs w:val="24"/>
              </w:rPr>
              <w:t>68</w:t>
            </w:r>
          </w:p>
        </w:tc>
        <w:tc>
          <w:tcPr>
            <w:tcW w:w="836" w:type="dxa"/>
          </w:tcPr>
          <w:p w:rsidR="00F85E6A" w:rsidRPr="00F85E6A" w:rsidRDefault="00F85E6A" w:rsidP="00F85E6A">
            <w:pPr>
              <w:jc w:val="center"/>
              <w:rPr>
                <w:rFonts w:cs="Times New Roman"/>
                <w:szCs w:val="24"/>
              </w:rPr>
            </w:pPr>
            <w:r w:rsidRPr="00F85E6A">
              <w:rPr>
                <w:rFonts w:cs="Times New Roman"/>
                <w:szCs w:val="24"/>
              </w:rPr>
              <w:t>14</w:t>
            </w:r>
          </w:p>
        </w:tc>
        <w:tc>
          <w:tcPr>
            <w:tcW w:w="845" w:type="dxa"/>
          </w:tcPr>
          <w:p w:rsidR="00F85E6A" w:rsidRPr="00F85E6A" w:rsidRDefault="00F85E6A" w:rsidP="00F85E6A">
            <w:pPr>
              <w:jc w:val="center"/>
              <w:rPr>
                <w:rFonts w:cs="Times New Roman"/>
                <w:szCs w:val="24"/>
              </w:rPr>
            </w:pPr>
            <w:r w:rsidRPr="00F85E6A">
              <w:rPr>
                <w:rFonts w:cs="Times New Roman"/>
                <w:szCs w:val="24"/>
              </w:rPr>
              <w:t>5</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34,1%</w:t>
            </w:r>
          </w:p>
        </w:tc>
        <w:tc>
          <w:tcPr>
            <w:tcW w:w="902" w:type="dxa"/>
          </w:tcPr>
          <w:p w:rsidR="00F85E6A" w:rsidRPr="00F85E6A" w:rsidRDefault="00F85E6A" w:rsidP="00F85E6A">
            <w:pPr>
              <w:jc w:val="center"/>
              <w:rPr>
                <w:rFonts w:cs="Times New Roman"/>
                <w:szCs w:val="24"/>
              </w:rPr>
            </w:pPr>
            <w:r w:rsidRPr="00F85E6A">
              <w:rPr>
                <w:rFonts w:cs="Times New Roman"/>
                <w:szCs w:val="24"/>
              </w:rPr>
              <w:t>51,5%</w:t>
            </w:r>
          </w:p>
        </w:tc>
        <w:tc>
          <w:tcPr>
            <w:tcW w:w="836" w:type="dxa"/>
          </w:tcPr>
          <w:p w:rsidR="00F85E6A" w:rsidRPr="00F85E6A" w:rsidRDefault="00F85E6A" w:rsidP="00F85E6A">
            <w:pPr>
              <w:jc w:val="center"/>
              <w:rPr>
                <w:rFonts w:cs="Times New Roman"/>
                <w:szCs w:val="24"/>
              </w:rPr>
            </w:pPr>
            <w:r w:rsidRPr="00F85E6A">
              <w:rPr>
                <w:rFonts w:cs="Times New Roman"/>
                <w:szCs w:val="24"/>
              </w:rPr>
              <w:t>10,6%</w:t>
            </w:r>
          </w:p>
        </w:tc>
        <w:tc>
          <w:tcPr>
            <w:tcW w:w="845" w:type="dxa"/>
          </w:tcPr>
          <w:p w:rsidR="00F85E6A" w:rsidRPr="00F85E6A" w:rsidRDefault="00F85E6A" w:rsidP="00F85E6A">
            <w:pPr>
              <w:jc w:val="center"/>
              <w:rPr>
                <w:rFonts w:cs="Times New Roman"/>
                <w:szCs w:val="24"/>
              </w:rPr>
            </w:pPr>
            <w:r w:rsidRPr="00F85E6A">
              <w:rPr>
                <w:rFonts w:cs="Times New Roman"/>
                <w:szCs w:val="24"/>
              </w:rPr>
              <w:t>3,8%</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X1.6</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43</w:t>
            </w:r>
          </w:p>
        </w:tc>
        <w:tc>
          <w:tcPr>
            <w:tcW w:w="902" w:type="dxa"/>
          </w:tcPr>
          <w:p w:rsidR="00F85E6A" w:rsidRPr="00F85E6A" w:rsidRDefault="00F85E6A" w:rsidP="00F85E6A">
            <w:pPr>
              <w:jc w:val="center"/>
              <w:rPr>
                <w:rFonts w:cs="Times New Roman"/>
                <w:szCs w:val="24"/>
              </w:rPr>
            </w:pPr>
            <w:r w:rsidRPr="00F85E6A">
              <w:rPr>
                <w:rFonts w:cs="Times New Roman"/>
                <w:szCs w:val="24"/>
              </w:rPr>
              <w:t>63</w:t>
            </w:r>
          </w:p>
        </w:tc>
        <w:tc>
          <w:tcPr>
            <w:tcW w:w="836" w:type="dxa"/>
          </w:tcPr>
          <w:p w:rsidR="00F85E6A" w:rsidRPr="00F85E6A" w:rsidRDefault="00F85E6A" w:rsidP="00F85E6A">
            <w:pPr>
              <w:jc w:val="center"/>
              <w:rPr>
                <w:rFonts w:cs="Times New Roman"/>
                <w:szCs w:val="24"/>
              </w:rPr>
            </w:pPr>
            <w:r w:rsidRPr="00F85E6A">
              <w:rPr>
                <w:rFonts w:cs="Times New Roman"/>
                <w:szCs w:val="24"/>
              </w:rPr>
              <w:t>20</w:t>
            </w:r>
          </w:p>
        </w:tc>
        <w:tc>
          <w:tcPr>
            <w:tcW w:w="845" w:type="dxa"/>
          </w:tcPr>
          <w:p w:rsidR="00F85E6A" w:rsidRPr="00F85E6A" w:rsidRDefault="00F85E6A" w:rsidP="00F85E6A">
            <w:pPr>
              <w:jc w:val="center"/>
              <w:rPr>
                <w:rFonts w:cs="Times New Roman"/>
                <w:szCs w:val="24"/>
              </w:rPr>
            </w:pPr>
            <w:r w:rsidRPr="00F85E6A">
              <w:rPr>
                <w:rFonts w:cs="Times New Roman"/>
                <w:szCs w:val="24"/>
              </w:rPr>
              <w:t>5</w:t>
            </w:r>
          </w:p>
        </w:tc>
        <w:tc>
          <w:tcPr>
            <w:tcW w:w="846" w:type="dxa"/>
          </w:tcPr>
          <w:p w:rsidR="00F85E6A" w:rsidRPr="00F85E6A" w:rsidRDefault="00F85E6A" w:rsidP="00F85E6A">
            <w:pPr>
              <w:jc w:val="center"/>
              <w:rPr>
                <w:rFonts w:cs="Times New Roman"/>
                <w:szCs w:val="24"/>
              </w:rPr>
            </w:pPr>
            <w:r w:rsidRPr="00F85E6A">
              <w:rPr>
                <w:rFonts w:cs="Times New Roman"/>
                <w:szCs w:val="24"/>
              </w:rPr>
              <w:t>1</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32,6%</w:t>
            </w:r>
          </w:p>
        </w:tc>
        <w:tc>
          <w:tcPr>
            <w:tcW w:w="902" w:type="dxa"/>
          </w:tcPr>
          <w:p w:rsidR="00F85E6A" w:rsidRPr="00F85E6A" w:rsidRDefault="00F85E6A" w:rsidP="00F85E6A">
            <w:pPr>
              <w:jc w:val="center"/>
              <w:rPr>
                <w:rFonts w:cs="Times New Roman"/>
                <w:szCs w:val="24"/>
              </w:rPr>
            </w:pPr>
            <w:r w:rsidRPr="00F85E6A">
              <w:rPr>
                <w:rFonts w:cs="Times New Roman"/>
                <w:szCs w:val="24"/>
              </w:rPr>
              <w:t>47,7%</w:t>
            </w:r>
          </w:p>
        </w:tc>
        <w:tc>
          <w:tcPr>
            <w:tcW w:w="836" w:type="dxa"/>
          </w:tcPr>
          <w:p w:rsidR="00F85E6A" w:rsidRPr="00F85E6A" w:rsidRDefault="00F85E6A" w:rsidP="00F85E6A">
            <w:pPr>
              <w:jc w:val="center"/>
              <w:rPr>
                <w:rFonts w:cs="Times New Roman"/>
                <w:szCs w:val="24"/>
              </w:rPr>
            </w:pPr>
            <w:r w:rsidRPr="00F85E6A">
              <w:rPr>
                <w:rFonts w:cs="Times New Roman"/>
                <w:szCs w:val="24"/>
              </w:rPr>
              <w:t>15,2%</w:t>
            </w:r>
          </w:p>
        </w:tc>
        <w:tc>
          <w:tcPr>
            <w:tcW w:w="845" w:type="dxa"/>
          </w:tcPr>
          <w:p w:rsidR="00F85E6A" w:rsidRPr="00F85E6A" w:rsidRDefault="00F85E6A" w:rsidP="00F85E6A">
            <w:pPr>
              <w:jc w:val="center"/>
              <w:rPr>
                <w:rFonts w:cs="Times New Roman"/>
                <w:szCs w:val="24"/>
              </w:rPr>
            </w:pPr>
            <w:r w:rsidRPr="00F85E6A">
              <w:rPr>
                <w:rFonts w:cs="Times New Roman"/>
                <w:szCs w:val="24"/>
              </w:rPr>
              <w:t>3,8%</w:t>
            </w:r>
          </w:p>
        </w:tc>
        <w:tc>
          <w:tcPr>
            <w:tcW w:w="846" w:type="dxa"/>
          </w:tcPr>
          <w:p w:rsidR="00F85E6A" w:rsidRPr="00F85E6A" w:rsidRDefault="00F85E6A" w:rsidP="00F85E6A">
            <w:pPr>
              <w:jc w:val="center"/>
              <w:rPr>
                <w:rFonts w:cs="Times New Roman"/>
                <w:szCs w:val="24"/>
              </w:rPr>
            </w:pPr>
            <w:r w:rsidRPr="00F85E6A">
              <w:rPr>
                <w:rFonts w:cs="Times New Roman"/>
                <w:szCs w:val="24"/>
              </w:rPr>
              <w:t>0,8%</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X1.7</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50</w:t>
            </w:r>
          </w:p>
        </w:tc>
        <w:tc>
          <w:tcPr>
            <w:tcW w:w="902" w:type="dxa"/>
          </w:tcPr>
          <w:p w:rsidR="00F85E6A" w:rsidRPr="00F85E6A" w:rsidRDefault="00F85E6A" w:rsidP="00F85E6A">
            <w:pPr>
              <w:jc w:val="center"/>
              <w:rPr>
                <w:rFonts w:cs="Times New Roman"/>
                <w:szCs w:val="24"/>
              </w:rPr>
            </w:pPr>
            <w:r w:rsidRPr="00F85E6A">
              <w:rPr>
                <w:rFonts w:cs="Times New Roman"/>
                <w:szCs w:val="24"/>
              </w:rPr>
              <w:t>65</w:t>
            </w:r>
          </w:p>
        </w:tc>
        <w:tc>
          <w:tcPr>
            <w:tcW w:w="836" w:type="dxa"/>
          </w:tcPr>
          <w:p w:rsidR="00F85E6A" w:rsidRPr="00F85E6A" w:rsidRDefault="00F85E6A" w:rsidP="00F85E6A">
            <w:pPr>
              <w:jc w:val="center"/>
              <w:rPr>
                <w:rFonts w:cs="Times New Roman"/>
                <w:szCs w:val="24"/>
              </w:rPr>
            </w:pPr>
            <w:r w:rsidRPr="00F85E6A">
              <w:rPr>
                <w:rFonts w:cs="Times New Roman"/>
                <w:szCs w:val="24"/>
              </w:rPr>
              <w:t>16</w:t>
            </w:r>
          </w:p>
        </w:tc>
        <w:tc>
          <w:tcPr>
            <w:tcW w:w="845" w:type="dxa"/>
          </w:tcPr>
          <w:p w:rsidR="00F85E6A" w:rsidRPr="00F85E6A" w:rsidRDefault="00F85E6A" w:rsidP="00F85E6A">
            <w:pPr>
              <w:jc w:val="center"/>
              <w:rPr>
                <w:rFonts w:cs="Times New Roman"/>
                <w:szCs w:val="24"/>
              </w:rPr>
            </w:pPr>
            <w:r w:rsidRPr="00F85E6A">
              <w:rPr>
                <w:rFonts w:cs="Times New Roman"/>
                <w:szCs w:val="24"/>
              </w:rPr>
              <w:t>1</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37,9%</w:t>
            </w:r>
          </w:p>
        </w:tc>
        <w:tc>
          <w:tcPr>
            <w:tcW w:w="902" w:type="dxa"/>
          </w:tcPr>
          <w:p w:rsidR="00F85E6A" w:rsidRPr="00F85E6A" w:rsidRDefault="00F85E6A" w:rsidP="00F85E6A">
            <w:pPr>
              <w:jc w:val="center"/>
              <w:rPr>
                <w:rFonts w:cs="Times New Roman"/>
                <w:szCs w:val="24"/>
              </w:rPr>
            </w:pPr>
            <w:r w:rsidRPr="00F85E6A">
              <w:rPr>
                <w:rFonts w:cs="Times New Roman"/>
                <w:szCs w:val="24"/>
              </w:rPr>
              <w:t>49,2%</w:t>
            </w:r>
          </w:p>
        </w:tc>
        <w:tc>
          <w:tcPr>
            <w:tcW w:w="836" w:type="dxa"/>
          </w:tcPr>
          <w:p w:rsidR="00F85E6A" w:rsidRPr="00F85E6A" w:rsidRDefault="00F85E6A" w:rsidP="00F85E6A">
            <w:pPr>
              <w:jc w:val="center"/>
              <w:rPr>
                <w:rFonts w:cs="Times New Roman"/>
                <w:szCs w:val="24"/>
              </w:rPr>
            </w:pPr>
            <w:r w:rsidRPr="00F85E6A">
              <w:rPr>
                <w:rFonts w:cs="Times New Roman"/>
                <w:szCs w:val="24"/>
              </w:rPr>
              <w:t>12,1%</w:t>
            </w:r>
          </w:p>
        </w:tc>
        <w:tc>
          <w:tcPr>
            <w:tcW w:w="845" w:type="dxa"/>
          </w:tcPr>
          <w:p w:rsidR="00F85E6A" w:rsidRPr="00F85E6A" w:rsidRDefault="00F85E6A" w:rsidP="00F85E6A">
            <w:pPr>
              <w:jc w:val="center"/>
              <w:rPr>
                <w:rFonts w:cs="Times New Roman"/>
                <w:szCs w:val="24"/>
              </w:rPr>
            </w:pPr>
            <w:r w:rsidRPr="00F85E6A">
              <w:rPr>
                <w:rFonts w:cs="Times New Roman"/>
                <w:szCs w:val="24"/>
              </w:rPr>
              <w:t>0,8%</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X1.8</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51</w:t>
            </w:r>
          </w:p>
        </w:tc>
        <w:tc>
          <w:tcPr>
            <w:tcW w:w="902" w:type="dxa"/>
          </w:tcPr>
          <w:p w:rsidR="00F85E6A" w:rsidRPr="00F85E6A" w:rsidRDefault="00F85E6A" w:rsidP="00F85E6A">
            <w:pPr>
              <w:jc w:val="center"/>
              <w:rPr>
                <w:rFonts w:cs="Times New Roman"/>
                <w:szCs w:val="24"/>
              </w:rPr>
            </w:pPr>
            <w:r w:rsidRPr="00F85E6A">
              <w:rPr>
                <w:rFonts w:cs="Times New Roman"/>
                <w:szCs w:val="24"/>
              </w:rPr>
              <w:t>65</w:t>
            </w:r>
          </w:p>
        </w:tc>
        <w:tc>
          <w:tcPr>
            <w:tcW w:w="836" w:type="dxa"/>
          </w:tcPr>
          <w:p w:rsidR="00F85E6A" w:rsidRPr="00F85E6A" w:rsidRDefault="00F85E6A" w:rsidP="00F85E6A">
            <w:pPr>
              <w:jc w:val="center"/>
              <w:rPr>
                <w:rFonts w:cs="Times New Roman"/>
                <w:szCs w:val="24"/>
              </w:rPr>
            </w:pPr>
            <w:r w:rsidRPr="00F85E6A">
              <w:rPr>
                <w:rFonts w:cs="Times New Roman"/>
                <w:szCs w:val="24"/>
              </w:rPr>
              <w:t>8</w:t>
            </w:r>
          </w:p>
        </w:tc>
        <w:tc>
          <w:tcPr>
            <w:tcW w:w="845" w:type="dxa"/>
          </w:tcPr>
          <w:p w:rsidR="00F85E6A" w:rsidRPr="00F85E6A" w:rsidRDefault="00F85E6A" w:rsidP="00F85E6A">
            <w:pPr>
              <w:jc w:val="center"/>
              <w:rPr>
                <w:rFonts w:cs="Times New Roman"/>
                <w:szCs w:val="24"/>
              </w:rPr>
            </w:pPr>
            <w:r w:rsidRPr="00F85E6A">
              <w:rPr>
                <w:rFonts w:cs="Times New Roman"/>
                <w:szCs w:val="24"/>
              </w:rPr>
              <w:t>5</w:t>
            </w:r>
          </w:p>
        </w:tc>
        <w:tc>
          <w:tcPr>
            <w:tcW w:w="846" w:type="dxa"/>
          </w:tcPr>
          <w:p w:rsidR="00F85E6A" w:rsidRPr="00F85E6A" w:rsidRDefault="00F85E6A" w:rsidP="00F85E6A">
            <w:pPr>
              <w:jc w:val="center"/>
              <w:rPr>
                <w:rFonts w:cs="Times New Roman"/>
                <w:szCs w:val="24"/>
              </w:rPr>
            </w:pPr>
            <w:r w:rsidRPr="00F85E6A">
              <w:rPr>
                <w:rFonts w:cs="Times New Roman"/>
                <w:szCs w:val="24"/>
              </w:rPr>
              <w:t>3</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38,6%</w:t>
            </w:r>
          </w:p>
        </w:tc>
        <w:tc>
          <w:tcPr>
            <w:tcW w:w="902" w:type="dxa"/>
          </w:tcPr>
          <w:p w:rsidR="00F85E6A" w:rsidRPr="00F85E6A" w:rsidRDefault="00F85E6A" w:rsidP="00F85E6A">
            <w:pPr>
              <w:jc w:val="center"/>
              <w:rPr>
                <w:rFonts w:cs="Times New Roman"/>
                <w:szCs w:val="24"/>
              </w:rPr>
            </w:pPr>
            <w:r w:rsidRPr="00F85E6A">
              <w:rPr>
                <w:rFonts w:cs="Times New Roman"/>
                <w:szCs w:val="24"/>
              </w:rPr>
              <w:t>49,2%</w:t>
            </w:r>
          </w:p>
        </w:tc>
        <w:tc>
          <w:tcPr>
            <w:tcW w:w="836" w:type="dxa"/>
          </w:tcPr>
          <w:p w:rsidR="00F85E6A" w:rsidRPr="00F85E6A" w:rsidRDefault="00F85E6A" w:rsidP="00F85E6A">
            <w:pPr>
              <w:jc w:val="center"/>
              <w:rPr>
                <w:rFonts w:cs="Times New Roman"/>
                <w:szCs w:val="24"/>
              </w:rPr>
            </w:pPr>
            <w:r w:rsidRPr="00F85E6A">
              <w:rPr>
                <w:rFonts w:cs="Times New Roman"/>
                <w:szCs w:val="24"/>
              </w:rPr>
              <w:t>6,1%</w:t>
            </w:r>
          </w:p>
        </w:tc>
        <w:tc>
          <w:tcPr>
            <w:tcW w:w="845" w:type="dxa"/>
          </w:tcPr>
          <w:p w:rsidR="00F85E6A" w:rsidRPr="00F85E6A" w:rsidRDefault="00F85E6A" w:rsidP="00F85E6A">
            <w:pPr>
              <w:jc w:val="center"/>
              <w:rPr>
                <w:rFonts w:cs="Times New Roman"/>
                <w:szCs w:val="24"/>
              </w:rPr>
            </w:pPr>
            <w:r w:rsidRPr="00F85E6A">
              <w:rPr>
                <w:rFonts w:cs="Times New Roman"/>
                <w:szCs w:val="24"/>
              </w:rPr>
              <w:t>3,8%</w:t>
            </w:r>
          </w:p>
        </w:tc>
        <w:tc>
          <w:tcPr>
            <w:tcW w:w="846" w:type="dxa"/>
          </w:tcPr>
          <w:p w:rsidR="00F85E6A" w:rsidRPr="00F85E6A" w:rsidRDefault="00F85E6A" w:rsidP="00F85E6A">
            <w:pPr>
              <w:jc w:val="center"/>
              <w:rPr>
                <w:rFonts w:cs="Times New Roman"/>
                <w:szCs w:val="24"/>
              </w:rPr>
            </w:pPr>
            <w:r w:rsidRPr="00F85E6A">
              <w:rPr>
                <w:rFonts w:cs="Times New Roman"/>
                <w:szCs w:val="24"/>
              </w:rPr>
              <w:t>2,3%</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X1.9</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50</w:t>
            </w:r>
          </w:p>
        </w:tc>
        <w:tc>
          <w:tcPr>
            <w:tcW w:w="902" w:type="dxa"/>
          </w:tcPr>
          <w:p w:rsidR="00F85E6A" w:rsidRPr="00F85E6A" w:rsidRDefault="00F85E6A" w:rsidP="00F85E6A">
            <w:pPr>
              <w:jc w:val="center"/>
              <w:rPr>
                <w:rFonts w:cs="Times New Roman"/>
                <w:szCs w:val="24"/>
              </w:rPr>
            </w:pPr>
            <w:r w:rsidRPr="00F85E6A">
              <w:rPr>
                <w:rFonts w:cs="Times New Roman"/>
                <w:szCs w:val="24"/>
              </w:rPr>
              <w:t>63</w:t>
            </w:r>
          </w:p>
        </w:tc>
        <w:tc>
          <w:tcPr>
            <w:tcW w:w="836" w:type="dxa"/>
          </w:tcPr>
          <w:p w:rsidR="00F85E6A" w:rsidRPr="00F85E6A" w:rsidRDefault="00F85E6A" w:rsidP="00F85E6A">
            <w:pPr>
              <w:jc w:val="center"/>
              <w:rPr>
                <w:rFonts w:cs="Times New Roman"/>
                <w:szCs w:val="24"/>
              </w:rPr>
            </w:pPr>
            <w:r w:rsidRPr="00F85E6A">
              <w:rPr>
                <w:rFonts w:cs="Times New Roman"/>
                <w:szCs w:val="24"/>
              </w:rPr>
              <w:t>10</w:t>
            </w:r>
          </w:p>
        </w:tc>
        <w:tc>
          <w:tcPr>
            <w:tcW w:w="845" w:type="dxa"/>
          </w:tcPr>
          <w:p w:rsidR="00F85E6A" w:rsidRPr="00F85E6A" w:rsidRDefault="00F85E6A" w:rsidP="00F85E6A">
            <w:pPr>
              <w:jc w:val="center"/>
              <w:rPr>
                <w:rFonts w:cs="Times New Roman"/>
                <w:szCs w:val="24"/>
              </w:rPr>
            </w:pPr>
            <w:r w:rsidRPr="00F85E6A">
              <w:rPr>
                <w:rFonts w:cs="Times New Roman"/>
                <w:szCs w:val="24"/>
              </w:rPr>
              <w:t>7</w:t>
            </w:r>
          </w:p>
        </w:tc>
        <w:tc>
          <w:tcPr>
            <w:tcW w:w="846" w:type="dxa"/>
          </w:tcPr>
          <w:p w:rsidR="00F85E6A" w:rsidRPr="00F85E6A" w:rsidRDefault="00F85E6A" w:rsidP="00F85E6A">
            <w:pPr>
              <w:jc w:val="center"/>
              <w:rPr>
                <w:rFonts w:cs="Times New Roman"/>
                <w:szCs w:val="24"/>
              </w:rPr>
            </w:pPr>
            <w:r w:rsidRPr="00F85E6A">
              <w:rPr>
                <w:rFonts w:cs="Times New Roman"/>
                <w:szCs w:val="24"/>
              </w:rPr>
              <w:t>2</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37,9%</w:t>
            </w:r>
          </w:p>
        </w:tc>
        <w:tc>
          <w:tcPr>
            <w:tcW w:w="902" w:type="dxa"/>
          </w:tcPr>
          <w:p w:rsidR="00F85E6A" w:rsidRPr="00F85E6A" w:rsidRDefault="00F85E6A" w:rsidP="00F85E6A">
            <w:pPr>
              <w:jc w:val="center"/>
              <w:rPr>
                <w:rFonts w:cs="Times New Roman"/>
                <w:szCs w:val="24"/>
              </w:rPr>
            </w:pPr>
            <w:r w:rsidRPr="00F85E6A">
              <w:rPr>
                <w:rFonts w:cs="Times New Roman"/>
                <w:szCs w:val="24"/>
              </w:rPr>
              <w:t>47,7%</w:t>
            </w:r>
          </w:p>
        </w:tc>
        <w:tc>
          <w:tcPr>
            <w:tcW w:w="836" w:type="dxa"/>
          </w:tcPr>
          <w:p w:rsidR="00F85E6A" w:rsidRPr="00F85E6A" w:rsidRDefault="00F85E6A" w:rsidP="00F85E6A">
            <w:pPr>
              <w:jc w:val="center"/>
              <w:rPr>
                <w:rFonts w:cs="Times New Roman"/>
                <w:szCs w:val="24"/>
              </w:rPr>
            </w:pPr>
            <w:r w:rsidRPr="00F85E6A">
              <w:rPr>
                <w:rFonts w:cs="Times New Roman"/>
                <w:szCs w:val="24"/>
              </w:rPr>
              <w:t>7,6%</w:t>
            </w:r>
          </w:p>
        </w:tc>
        <w:tc>
          <w:tcPr>
            <w:tcW w:w="845" w:type="dxa"/>
          </w:tcPr>
          <w:p w:rsidR="00F85E6A" w:rsidRPr="00F85E6A" w:rsidRDefault="00F85E6A" w:rsidP="00F85E6A">
            <w:pPr>
              <w:jc w:val="center"/>
              <w:rPr>
                <w:rFonts w:cs="Times New Roman"/>
                <w:szCs w:val="24"/>
              </w:rPr>
            </w:pPr>
            <w:r w:rsidRPr="00F85E6A">
              <w:rPr>
                <w:rFonts w:cs="Times New Roman"/>
                <w:szCs w:val="24"/>
              </w:rPr>
              <w:t>5,3%</w:t>
            </w:r>
          </w:p>
        </w:tc>
        <w:tc>
          <w:tcPr>
            <w:tcW w:w="846" w:type="dxa"/>
          </w:tcPr>
          <w:p w:rsidR="00F85E6A" w:rsidRPr="00F85E6A" w:rsidRDefault="00F85E6A" w:rsidP="00F85E6A">
            <w:pPr>
              <w:jc w:val="center"/>
              <w:rPr>
                <w:rFonts w:cs="Times New Roman"/>
                <w:szCs w:val="24"/>
              </w:rPr>
            </w:pPr>
            <w:r w:rsidRPr="00F85E6A">
              <w:rPr>
                <w:rFonts w:cs="Times New Roman"/>
                <w:szCs w:val="24"/>
              </w:rPr>
              <w:t>1,5%</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X2.1</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91</w:t>
            </w:r>
          </w:p>
        </w:tc>
        <w:tc>
          <w:tcPr>
            <w:tcW w:w="902" w:type="dxa"/>
          </w:tcPr>
          <w:p w:rsidR="00F85E6A" w:rsidRPr="00F85E6A" w:rsidRDefault="00F85E6A" w:rsidP="00F85E6A">
            <w:pPr>
              <w:jc w:val="center"/>
              <w:rPr>
                <w:rFonts w:cs="Times New Roman"/>
                <w:szCs w:val="24"/>
              </w:rPr>
            </w:pPr>
            <w:r w:rsidRPr="00F85E6A">
              <w:rPr>
                <w:rFonts w:cs="Times New Roman"/>
                <w:szCs w:val="24"/>
              </w:rPr>
              <w:t>39</w:t>
            </w:r>
          </w:p>
        </w:tc>
        <w:tc>
          <w:tcPr>
            <w:tcW w:w="836" w:type="dxa"/>
          </w:tcPr>
          <w:p w:rsidR="00F85E6A" w:rsidRPr="00F85E6A" w:rsidRDefault="00F85E6A" w:rsidP="00F85E6A">
            <w:pPr>
              <w:jc w:val="center"/>
              <w:rPr>
                <w:rFonts w:cs="Times New Roman"/>
                <w:szCs w:val="24"/>
              </w:rPr>
            </w:pPr>
            <w:r w:rsidRPr="00F85E6A">
              <w:rPr>
                <w:rFonts w:cs="Times New Roman"/>
                <w:szCs w:val="24"/>
              </w:rPr>
              <w:t>1</w:t>
            </w:r>
          </w:p>
        </w:tc>
        <w:tc>
          <w:tcPr>
            <w:tcW w:w="845" w:type="dxa"/>
          </w:tcPr>
          <w:p w:rsidR="00F85E6A" w:rsidRPr="00F85E6A" w:rsidRDefault="00F85E6A" w:rsidP="00F85E6A">
            <w:pPr>
              <w:jc w:val="center"/>
              <w:rPr>
                <w:rFonts w:cs="Times New Roman"/>
                <w:szCs w:val="24"/>
              </w:rPr>
            </w:pPr>
            <w:r w:rsidRPr="00F85E6A">
              <w:rPr>
                <w:rFonts w:cs="Times New Roman"/>
                <w:szCs w:val="24"/>
              </w:rPr>
              <w:t>1</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68,9%</w:t>
            </w:r>
          </w:p>
        </w:tc>
        <w:tc>
          <w:tcPr>
            <w:tcW w:w="902" w:type="dxa"/>
          </w:tcPr>
          <w:p w:rsidR="00F85E6A" w:rsidRPr="00F85E6A" w:rsidRDefault="00F85E6A" w:rsidP="00F85E6A">
            <w:pPr>
              <w:jc w:val="center"/>
              <w:rPr>
                <w:rFonts w:cs="Times New Roman"/>
                <w:szCs w:val="24"/>
              </w:rPr>
            </w:pPr>
            <w:r w:rsidRPr="00F85E6A">
              <w:rPr>
                <w:rFonts w:cs="Times New Roman"/>
                <w:szCs w:val="24"/>
              </w:rPr>
              <w:t>29,5%</w:t>
            </w:r>
          </w:p>
        </w:tc>
        <w:tc>
          <w:tcPr>
            <w:tcW w:w="836" w:type="dxa"/>
          </w:tcPr>
          <w:p w:rsidR="00F85E6A" w:rsidRPr="00F85E6A" w:rsidRDefault="00F85E6A" w:rsidP="00F85E6A">
            <w:pPr>
              <w:jc w:val="center"/>
              <w:rPr>
                <w:rFonts w:cs="Times New Roman"/>
                <w:szCs w:val="24"/>
              </w:rPr>
            </w:pPr>
            <w:r w:rsidRPr="00F85E6A">
              <w:rPr>
                <w:rFonts w:cs="Times New Roman"/>
                <w:szCs w:val="24"/>
              </w:rPr>
              <w:t>0,8%</w:t>
            </w:r>
          </w:p>
        </w:tc>
        <w:tc>
          <w:tcPr>
            <w:tcW w:w="845" w:type="dxa"/>
          </w:tcPr>
          <w:p w:rsidR="00F85E6A" w:rsidRPr="00F85E6A" w:rsidRDefault="00F85E6A" w:rsidP="00F85E6A">
            <w:pPr>
              <w:jc w:val="center"/>
              <w:rPr>
                <w:rFonts w:cs="Times New Roman"/>
                <w:szCs w:val="24"/>
              </w:rPr>
            </w:pPr>
            <w:r w:rsidRPr="00F85E6A">
              <w:rPr>
                <w:rFonts w:cs="Times New Roman"/>
                <w:szCs w:val="24"/>
              </w:rPr>
              <w:t>0,8%</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X2.2</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64</w:t>
            </w:r>
          </w:p>
        </w:tc>
        <w:tc>
          <w:tcPr>
            <w:tcW w:w="902" w:type="dxa"/>
          </w:tcPr>
          <w:p w:rsidR="00F85E6A" w:rsidRPr="00F85E6A" w:rsidRDefault="00F85E6A" w:rsidP="00F85E6A">
            <w:pPr>
              <w:jc w:val="center"/>
              <w:rPr>
                <w:rFonts w:cs="Times New Roman"/>
                <w:szCs w:val="24"/>
              </w:rPr>
            </w:pPr>
            <w:r w:rsidRPr="00F85E6A">
              <w:rPr>
                <w:rFonts w:cs="Times New Roman"/>
                <w:szCs w:val="24"/>
              </w:rPr>
              <w:t>54</w:t>
            </w:r>
          </w:p>
        </w:tc>
        <w:tc>
          <w:tcPr>
            <w:tcW w:w="836" w:type="dxa"/>
          </w:tcPr>
          <w:p w:rsidR="00F85E6A" w:rsidRPr="00F85E6A" w:rsidRDefault="00F85E6A" w:rsidP="00F85E6A">
            <w:pPr>
              <w:jc w:val="center"/>
              <w:rPr>
                <w:rFonts w:cs="Times New Roman"/>
                <w:szCs w:val="24"/>
              </w:rPr>
            </w:pPr>
            <w:r w:rsidRPr="00F85E6A">
              <w:rPr>
                <w:rFonts w:cs="Times New Roman"/>
                <w:szCs w:val="24"/>
              </w:rPr>
              <w:t>9</w:t>
            </w:r>
          </w:p>
        </w:tc>
        <w:tc>
          <w:tcPr>
            <w:tcW w:w="845" w:type="dxa"/>
          </w:tcPr>
          <w:p w:rsidR="00F85E6A" w:rsidRPr="00F85E6A" w:rsidRDefault="00F85E6A" w:rsidP="00F85E6A">
            <w:pPr>
              <w:jc w:val="center"/>
              <w:rPr>
                <w:rFonts w:cs="Times New Roman"/>
                <w:szCs w:val="24"/>
              </w:rPr>
            </w:pPr>
            <w:r w:rsidRPr="00F85E6A">
              <w:rPr>
                <w:rFonts w:cs="Times New Roman"/>
                <w:szCs w:val="24"/>
              </w:rPr>
              <w:t>5</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48,5%</w:t>
            </w:r>
          </w:p>
        </w:tc>
        <w:tc>
          <w:tcPr>
            <w:tcW w:w="902" w:type="dxa"/>
          </w:tcPr>
          <w:p w:rsidR="00F85E6A" w:rsidRPr="00F85E6A" w:rsidRDefault="00F85E6A" w:rsidP="00F85E6A">
            <w:pPr>
              <w:jc w:val="center"/>
              <w:rPr>
                <w:rFonts w:cs="Times New Roman"/>
                <w:szCs w:val="24"/>
              </w:rPr>
            </w:pPr>
            <w:r w:rsidRPr="00F85E6A">
              <w:rPr>
                <w:rFonts w:cs="Times New Roman"/>
                <w:szCs w:val="24"/>
              </w:rPr>
              <w:t>40,9%</w:t>
            </w:r>
          </w:p>
        </w:tc>
        <w:tc>
          <w:tcPr>
            <w:tcW w:w="836" w:type="dxa"/>
          </w:tcPr>
          <w:p w:rsidR="00F85E6A" w:rsidRPr="00F85E6A" w:rsidRDefault="00F85E6A" w:rsidP="00F85E6A">
            <w:pPr>
              <w:jc w:val="center"/>
              <w:rPr>
                <w:rFonts w:cs="Times New Roman"/>
                <w:szCs w:val="24"/>
              </w:rPr>
            </w:pPr>
            <w:r w:rsidRPr="00F85E6A">
              <w:rPr>
                <w:rFonts w:cs="Times New Roman"/>
                <w:szCs w:val="24"/>
              </w:rPr>
              <w:t>6,8%</w:t>
            </w:r>
          </w:p>
        </w:tc>
        <w:tc>
          <w:tcPr>
            <w:tcW w:w="845" w:type="dxa"/>
          </w:tcPr>
          <w:p w:rsidR="00F85E6A" w:rsidRPr="00F85E6A" w:rsidRDefault="00F85E6A" w:rsidP="00F85E6A">
            <w:pPr>
              <w:jc w:val="center"/>
              <w:rPr>
                <w:rFonts w:cs="Times New Roman"/>
                <w:szCs w:val="24"/>
              </w:rPr>
            </w:pPr>
            <w:r w:rsidRPr="00F85E6A">
              <w:rPr>
                <w:rFonts w:cs="Times New Roman"/>
                <w:szCs w:val="24"/>
              </w:rPr>
              <w:t>3,8%</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X2.3</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40</w:t>
            </w:r>
          </w:p>
        </w:tc>
        <w:tc>
          <w:tcPr>
            <w:tcW w:w="902" w:type="dxa"/>
          </w:tcPr>
          <w:p w:rsidR="00F85E6A" w:rsidRPr="00F85E6A" w:rsidRDefault="00F85E6A" w:rsidP="00F85E6A">
            <w:pPr>
              <w:jc w:val="center"/>
              <w:rPr>
                <w:rFonts w:cs="Times New Roman"/>
                <w:szCs w:val="24"/>
              </w:rPr>
            </w:pPr>
            <w:r w:rsidRPr="00F85E6A">
              <w:rPr>
                <w:rFonts w:cs="Times New Roman"/>
                <w:szCs w:val="24"/>
              </w:rPr>
              <w:t>47</w:t>
            </w:r>
          </w:p>
        </w:tc>
        <w:tc>
          <w:tcPr>
            <w:tcW w:w="836" w:type="dxa"/>
          </w:tcPr>
          <w:p w:rsidR="00F85E6A" w:rsidRPr="00F85E6A" w:rsidRDefault="00F85E6A" w:rsidP="00F85E6A">
            <w:pPr>
              <w:jc w:val="center"/>
              <w:rPr>
                <w:rFonts w:cs="Times New Roman"/>
                <w:szCs w:val="24"/>
              </w:rPr>
            </w:pPr>
            <w:r w:rsidRPr="00F85E6A">
              <w:rPr>
                <w:rFonts w:cs="Times New Roman"/>
                <w:szCs w:val="24"/>
              </w:rPr>
              <w:t>31</w:t>
            </w:r>
          </w:p>
        </w:tc>
        <w:tc>
          <w:tcPr>
            <w:tcW w:w="845" w:type="dxa"/>
          </w:tcPr>
          <w:p w:rsidR="00F85E6A" w:rsidRPr="00F85E6A" w:rsidRDefault="00F85E6A" w:rsidP="00F85E6A">
            <w:pPr>
              <w:jc w:val="center"/>
              <w:rPr>
                <w:rFonts w:cs="Times New Roman"/>
                <w:szCs w:val="24"/>
              </w:rPr>
            </w:pPr>
            <w:r w:rsidRPr="00F85E6A">
              <w:rPr>
                <w:rFonts w:cs="Times New Roman"/>
                <w:szCs w:val="24"/>
              </w:rPr>
              <w:t>7</w:t>
            </w:r>
          </w:p>
        </w:tc>
        <w:tc>
          <w:tcPr>
            <w:tcW w:w="846" w:type="dxa"/>
          </w:tcPr>
          <w:p w:rsidR="00F85E6A" w:rsidRPr="00F85E6A" w:rsidRDefault="00F85E6A" w:rsidP="00F85E6A">
            <w:pPr>
              <w:jc w:val="center"/>
              <w:rPr>
                <w:rFonts w:cs="Times New Roman"/>
                <w:szCs w:val="24"/>
              </w:rPr>
            </w:pPr>
            <w:r w:rsidRPr="00F85E6A">
              <w:rPr>
                <w:rFonts w:cs="Times New Roman"/>
                <w:szCs w:val="24"/>
              </w:rPr>
              <w:t>7</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30,3%</w:t>
            </w:r>
          </w:p>
        </w:tc>
        <w:tc>
          <w:tcPr>
            <w:tcW w:w="902" w:type="dxa"/>
          </w:tcPr>
          <w:p w:rsidR="00F85E6A" w:rsidRPr="00F85E6A" w:rsidRDefault="00F85E6A" w:rsidP="00F85E6A">
            <w:pPr>
              <w:jc w:val="center"/>
              <w:rPr>
                <w:rFonts w:cs="Times New Roman"/>
                <w:szCs w:val="24"/>
              </w:rPr>
            </w:pPr>
            <w:r w:rsidRPr="00F85E6A">
              <w:rPr>
                <w:rFonts w:cs="Times New Roman"/>
                <w:szCs w:val="24"/>
              </w:rPr>
              <w:t>35,6%</w:t>
            </w:r>
          </w:p>
        </w:tc>
        <w:tc>
          <w:tcPr>
            <w:tcW w:w="836" w:type="dxa"/>
          </w:tcPr>
          <w:p w:rsidR="00F85E6A" w:rsidRPr="00F85E6A" w:rsidRDefault="00F85E6A" w:rsidP="00F85E6A">
            <w:pPr>
              <w:jc w:val="center"/>
              <w:rPr>
                <w:rFonts w:cs="Times New Roman"/>
                <w:szCs w:val="24"/>
              </w:rPr>
            </w:pPr>
            <w:r w:rsidRPr="00F85E6A">
              <w:rPr>
                <w:rFonts w:cs="Times New Roman"/>
                <w:szCs w:val="24"/>
              </w:rPr>
              <w:t>23,5%</w:t>
            </w:r>
          </w:p>
        </w:tc>
        <w:tc>
          <w:tcPr>
            <w:tcW w:w="845" w:type="dxa"/>
          </w:tcPr>
          <w:p w:rsidR="00F85E6A" w:rsidRPr="00F85E6A" w:rsidRDefault="00F85E6A" w:rsidP="00F85E6A">
            <w:pPr>
              <w:jc w:val="center"/>
              <w:rPr>
                <w:rFonts w:cs="Times New Roman"/>
                <w:szCs w:val="24"/>
              </w:rPr>
            </w:pPr>
            <w:r w:rsidRPr="00F85E6A">
              <w:rPr>
                <w:rFonts w:cs="Times New Roman"/>
                <w:szCs w:val="24"/>
              </w:rPr>
              <w:t>5,3%</w:t>
            </w:r>
          </w:p>
        </w:tc>
        <w:tc>
          <w:tcPr>
            <w:tcW w:w="846" w:type="dxa"/>
          </w:tcPr>
          <w:p w:rsidR="00F85E6A" w:rsidRPr="00F85E6A" w:rsidRDefault="00F85E6A" w:rsidP="00F85E6A">
            <w:pPr>
              <w:jc w:val="center"/>
              <w:rPr>
                <w:rFonts w:cs="Times New Roman"/>
                <w:szCs w:val="24"/>
              </w:rPr>
            </w:pPr>
            <w:r w:rsidRPr="00F85E6A">
              <w:rPr>
                <w:rFonts w:cs="Times New Roman"/>
                <w:szCs w:val="24"/>
              </w:rPr>
              <w:t>5,3%</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X2.4</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53</w:t>
            </w:r>
          </w:p>
        </w:tc>
        <w:tc>
          <w:tcPr>
            <w:tcW w:w="902" w:type="dxa"/>
          </w:tcPr>
          <w:p w:rsidR="00F85E6A" w:rsidRPr="00F85E6A" w:rsidRDefault="00F85E6A" w:rsidP="00F85E6A">
            <w:pPr>
              <w:jc w:val="center"/>
              <w:rPr>
                <w:rFonts w:cs="Times New Roman"/>
                <w:szCs w:val="24"/>
              </w:rPr>
            </w:pPr>
            <w:r w:rsidRPr="00F85E6A">
              <w:rPr>
                <w:rFonts w:cs="Times New Roman"/>
                <w:szCs w:val="24"/>
              </w:rPr>
              <w:t>60</w:t>
            </w:r>
          </w:p>
        </w:tc>
        <w:tc>
          <w:tcPr>
            <w:tcW w:w="836" w:type="dxa"/>
          </w:tcPr>
          <w:p w:rsidR="00F85E6A" w:rsidRPr="00F85E6A" w:rsidRDefault="00F85E6A" w:rsidP="00F85E6A">
            <w:pPr>
              <w:jc w:val="center"/>
              <w:rPr>
                <w:rFonts w:cs="Times New Roman"/>
                <w:szCs w:val="24"/>
              </w:rPr>
            </w:pPr>
            <w:r w:rsidRPr="00F85E6A">
              <w:rPr>
                <w:rFonts w:cs="Times New Roman"/>
                <w:szCs w:val="24"/>
              </w:rPr>
              <w:t>13</w:t>
            </w:r>
          </w:p>
        </w:tc>
        <w:tc>
          <w:tcPr>
            <w:tcW w:w="845" w:type="dxa"/>
          </w:tcPr>
          <w:p w:rsidR="00F85E6A" w:rsidRPr="00F85E6A" w:rsidRDefault="00F85E6A" w:rsidP="00F85E6A">
            <w:pPr>
              <w:jc w:val="center"/>
              <w:rPr>
                <w:rFonts w:cs="Times New Roman"/>
                <w:szCs w:val="24"/>
              </w:rPr>
            </w:pPr>
            <w:r w:rsidRPr="00F85E6A">
              <w:rPr>
                <w:rFonts w:cs="Times New Roman"/>
                <w:szCs w:val="24"/>
              </w:rPr>
              <w:t>3</w:t>
            </w:r>
          </w:p>
        </w:tc>
        <w:tc>
          <w:tcPr>
            <w:tcW w:w="846" w:type="dxa"/>
          </w:tcPr>
          <w:p w:rsidR="00F85E6A" w:rsidRPr="00F85E6A" w:rsidRDefault="00F85E6A" w:rsidP="00F85E6A">
            <w:pPr>
              <w:jc w:val="center"/>
              <w:rPr>
                <w:rFonts w:cs="Times New Roman"/>
                <w:szCs w:val="24"/>
              </w:rPr>
            </w:pPr>
            <w:r w:rsidRPr="00F85E6A">
              <w:rPr>
                <w:rFonts w:cs="Times New Roman"/>
                <w:szCs w:val="24"/>
              </w:rPr>
              <w:t>3</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40,2%</w:t>
            </w:r>
          </w:p>
        </w:tc>
        <w:tc>
          <w:tcPr>
            <w:tcW w:w="902" w:type="dxa"/>
          </w:tcPr>
          <w:p w:rsidR="00F85E6A" w:rsidRPr="00F85E6A" w:rsidRDefault="00F85E6A" w:rsidP="00F85E6A">
            <w:pPr>
              <w:jc w:val="center"/>
              <w:rPr>
                <w:rFonts w:cs="Times New Roman"/>
                <w:szCs w:val="24"/>
              </w:rPr>
            </w:pPr>
            <w:r w:rsidRPr="00F85E6A">
              <w:rPr>
                <w:rFonts w:cs="Times New Roman"/>
                <w:szCs w:val="24"/>
              </w:rPr>
              <w:t>45,5%</w:t>
            </w:r>
          </w:p>
        </w:tc>
        <w:tc>
          <w:tcPr>
            <w:tcW w:w="836" w:type="dxa"/>
          </w:tcPr>
          <w:p w:rsidR="00F85E6A" w:rsidRPr="00F85E6A" w:rsidRDefault="00F85E6A" w:rsidP="00F85E6A">
            <w:pPr>
              <w:jc w:val="center"/>
              <w:rPr>
                <w:rFonts w:cs="Times New Roman"/>
                <w:szCs w:val="24"/>
              </w:rPr>
            </w:pPr>
            <w:r w:rsidRPr="00F85E6A">
              <w:rPr>
                <w:rFonts w:cs="Times New Roman"/>
                <w:szCs w:val="24"/>
              </w:rPr>
              <w:t>9,8%</w:t>
            </w:r>
          </w:p>
        </w:tc>
        <w:tc>
          <w:tcPr>
            <w:tcW w:w="845" w:type="dxa"/>
          </w:tcPr>
          <w:p w:rsidR="00F85E6A" w:rsidRPr="00F85E6A" w:rsidRDefault="00F85E6A" w:rsidP="00F85E6A">
            <w:pPr>
              <w:jc w:val="center"/>
              <w:rPr>
                <w:rFonts w:cs="Times New Roman"/>
                <w:szCs w:val="24"/>
              </w:rPr>
            </w:pPr>
            <w:r w:rsidRPr="00F85E6A">
              <w:rPr>
                <w:rFonts w:cs="Times New Roman"/>
                <w:szCs w:val="24"/>
              </w:rPr>
              <w:t>2,3%</w:t>
            </w:r>
          </w:p>
        </w:tc>
        <w:tc>
          <w:tcPr>
            <w:tcW w:w="846" w:type="dxa"/>
          </w:tcPr>
          <w:p w:rsidR="00F85E6A" w:rsidRPr="00F85E6A" w:rsidRDefault="00F85E6A" w:rsidP="00F85E6A">
            <w:pPr>
              <w:jc w:val="center"/>
              <w:rPr>
                <w:rFonts w:cs="Times New Roman"/>
                <w:szCs w:val="24"/>
              </w:rPr>
            </w:pPr>
            <w:r w:rsidRPr="00F85E6A">
              <w:rPr>
                <w:rFonts w:cs="Times New Roman"/>
                <w:szCs w:val="24"/>
              </w:rPr>
              <w:t>2,3%</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X2.5</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45</w:t>
            </w:r>
          </w:p>
        </w:tc>
        <w:tc>
          <w:tcPr>
            <w:tcW w:w="902" w:type="dxa"/>
          </w:tcPr>
          <w:p w:rsidR="00F85E6A" w:rsidRPr="00F85E6A" w:rsidRDefault="00F85E6A" w:rsidP="00F85E6A">
            <w:pPr>
              <w:jc w:val="center"/>
              <w:rPr>
                <w:rFonts w:cs="Times New Roman"/>
                <w:szCs w:val="24"/>
              </w:rPr>
            </w:pPr>
            <w:r w:rsidRPr="00F85E6A">
              <w:rPr>
                <w:rFonts w:cs="Times New Roman"/>
                <w:szCs w:val="24"/>
              </w:rPr>
              <w:t>64</w:t>
            </w:r>
          </w:p>
        </w:tc>
        <w:tc>
          <w:tcPr>
            <w:tcW w:w="836" w:type="dxa"/>
          </w:tcPr>
          <w:p w:rsidR="00F85E6A" w:rsidRPr="00F85E6A" w:rsidRDefault="00F85E6A" w:rsidP="00F85E6A">
            <w:pPr>
              <w:jc w:val="center"/>
              <w:rPr>
                <w:rFonts w:cs="Times New Roman"/>
                <w:szCs w:val="24"/>
              </w:rPr>
            </w:pPr>
            <w:r w:rsidRPr="00F85E6A">
              <w:rPr>
                <w:rFonts w:cs="Times New Roman"/>
                <w:szCs w:val="24"/>
              </w:rPr>
              <w:t>20</w:t>
            </w:r>
          </w:p>
        </w:tc>
        <w:tc>
          <w:tcPr>
            <w:tcW w:w="845" w:type="dxa"/>
          </w:tcPr>
          <w:p w:rsidR="00F85E6A" w:rsidRPr="00F85E6A" w:rsidRDefault="00F85E6A" w:rsidP="00F85E6A">
            <w:pPr>
              <w:jc w:val="center"/>
              <w:rPr>
                <w:rFonts w:cs="Times New Roman"/>
                <w:szCs w:val="24"/>
              </w:rPr>
            </w:pPr>
            <w:r w:rsidRPr="00F85E6A">
              <w:rPr>
                <w:rFonts w:cs="Times New Roman"/>
                <w:szCs w:val="24"/>
              </w:rPr>
              <w:t>3</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34,1%</w:t>
            </w:r>
          </w:p>
        </w:tc>
        <w:tc>
          <w:tcPr>
            <w:tcW w:w="902" w:type="dxa"/>
          </w:tcPr>
          <w:p w:rsidR="00F85E6A" w:rsidRPr="00F85E6A" w:rsidRDefault="00F85E6A" w:rsidP="00F85E6A">
            <w:pPr>
              <w:jc w:val="center"/>
              <w:rPr>
                <w:rFonts w:cs="Times New Roman"/>
                <w:szCs w:val="24"/>
              </w:rPr>
            </w:pPr>
            <w:r w:rsidRPr="00F85E6A">
              <w:rPr>
                <w:rFonts w:cs="Times New Roman"/>
                <w:szCs w:val="24"/>
              </w:rPr>
              <w:t>48,5%</w:t>
            </w:r>
          </w:p>
        </w:tc>
        <w:tc>
          <w:tcPr>
            <w:tcW w:w="836" w:type="dxa"/>
          </w:tcPr>
          <w:p w:rsidR="00F85E6A" w:rsidRPr="00F85E6A" w:rsidRDefault="00F85E6A" w:rsidP="00F85E6A">
            <w:pPr>
              <w:jc w:val="center"/>
              <w:rPr>
                <w:rFonts w:cs="Times New Roman"/>
                <w:szCs w:val="24"/>
              </w:rPr>
            </w:pPr>
            <w:r w:rsidRPr="00F85E6A">
              <w:rPr>
                <w:rFonts w:cs="Times New Roman"/>
                <w:szCs w:val="24"/>
              </w:rPr>
              <w:t>15,2%</w:t>
            </w:r>
          </w:p>
        </w:tc>
        <w:tc>
          <w:tcPr>
            <w:tcW w:w="845" w:type="dxa"/>
          </w:tcPr>
          <w:p w:rsidR="00F85E6A" w:rsidRPr="00F85E6A" w:rsidRDefault="00F85E6A" w:rsidP="00F85E6A">
            <w:pPr>
              <w:jc w:val="center"/>
              <w:rPr>
                <w:rFonts w:cs="Times New Roman"/>
                <w:szCs w:val="24"/>
              </w:rPr>
            </w:pPr>
            <w:r w:rsidRPr="00F85E6A">
              <w:rPr>
                <w:rFonts w:cs="Times New Roman"/>
                <w:szCs w:val="24"/>
              </w:rPr>
              <w:t>2,3%</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X2.6</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57</w:t>
            </w:r>
          </w:p>
        </w:tc>
        <w:tc>
          <w:tcPr>
            <w:tcW w:w="902" w:type="dxa"/>
          </w:tcPr>
          <w:p w:rsidR="00F85E6A" w:rsidRPr="00F85E6A" w:rsidRDefault="00F85E6A" w:rsidP="00F85E6A">
            <w:pPr>
              <w:jc w:val="center"/>
              <w:rPr>
                <w:rFonts w:cs="Times New Roman"/>
                <w:szCs w:val="24"/>
              </w:rPr>
            </w:pPr>
            <w:r w:rsidRPr="00F85E6A">
              <w:rPr>
                <w:rFonts w:cs="Times New Roman"/>
                <w:szCs w:val="24"/>
              </w:rPr>
              <w:t>64</w:t>
            </w:r>
          </w:p>
        </w:tc>
        <w:tc>
          <w:tcPr>
            <w:tcW w:w="836" w:type="dxa"/>
          </w:tcPr>
          <w:p w:rsidR="00F85E6A" w:rsidRPr="00F85E6A" w:rsidRDefault="00F85E6A" w:rsidP="00F85E6A">
            <w:pPr>
              <w:jc w:val="center"/>
              <w:rPr>
                <w:rFonts w:cs="Times New Roman"/>
                <w:szCs w:val="24"/>
              </w:rPr>
            </w:pPr>
            <w:r w:rsidRPr="00F85E6A">
              <w:rPr>
                <w:rFonts w:cs="Times New Roman"/>
                <w:szCs w:val="24"/>
              </w:rPr>
              <w:t>7</w:t>
            </w:r>
          </w:p>
        </w:tc>
        <w:tc>
          <w:tcPr>
            <w:tcW w:w="845" w:type="dxa"/>
          </w:tcPr>
          <w:p w:rsidR="00F85E6A" w:rsidRPr="00F85E6A" w:rsidRDefault="00F85E6A" w:rsidP="00F85E6A">
            <w:pPr>
              <w:jc w:val="center"/>
              <w:rPr>
                <w:rFonts w:cs="Times New Roman"/>
                <w:szCs w:val="24"/>
              </w:rPr>
            </w:pPr>
            <w:r w:rsidRPr="00F85E6A">
              <w:rPr>
                <w:rFonts w:cs="Times New Roman"/>
                <w:szCs w:val="24"/>
              </w:rPr>
              <w:t>4</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43,2%</w:t>
            </w:r>
          </w:p>
        </w:tc>
        <w:tc>
          <w:tcPr>
            <w:tcW w:w="902" w:type="dxa"/>
          </w:tcPr>
          <w:p w:rsidR="00F85E6A" w:rsidRPr="00F85E6A" w:rsidRDefault="00F85E6A" w:rsidP="00F85E6A">
            <w:pPr>
              <w:jc w:val="center"/>
              <w:rPr>
                <w:rFonts w:cs="Times New Roman"/>
                <w:szCs w:val="24"/>
              </w:rPr>
            </w:pPr>
            <w:r w:rsidRPr="00F85E6A">
              <w:rPr>
                <w:rFonts w:cs="Times New Roman"/>
                <w:szCs w:val="24"/>
              </w:rPr>
              <w:t>48,5%</w:t>
            </w:r>
          </w:p>
        </w:tc>
        <w:tc>
          <w:tcPr>
            <w:tcW w:w="836" w:type="dxa"/>
          </w:tcPr>
          <w:p w:rsidR="00F85E6A" w:rsidRPr="00F85E6A" w:rsidRDefault="00F85E6A" w:rsidP="00F85E6A">
            <w:pPr>
              <w:jc w:val="center"/>
              <w:rPr>
                <w:rFonts w:cs="Times New Roman"/>
                <w:szCs w:val="24"/>
              </w:rPr>
            </w:pPr>
            <w:r w:rsidRPr="00F85E6A">
              <w:rPr>
                <w:rFonts w:cs="Times New Roman"/>
                <w:szCs w:val="24"/>
              </w:rPr>
              <w:t>5,3%</w:t>
            </w:r>
          </w:p>
        </w:tc>
        <w:tc>
          <w:tcPr>
            <w:tcW w:w="845" w:type="dxa"/>
          </w:tcPr>
          <w:p w:rsidR="00F85E6A" w:rsidRPr="00F85E6A" w:rsidRDefault="00F85E6A" w:rsidP="00F85E6A">
            <w:pPr>
              <w:jc w:val="center"/>
              <w:rPr>
                <w:rFonts w:cs="Times New Roman"/>
                <w:szCs w:val="24"/>
              </w:rPr>
            </w:pPr>
            <w:r w:rsidRPr="00F85E6A">
              <w:rPr>
                <w:rFonts w:cs="Times New Roman"/>
                <w:szCs w:val="24"/>
              </w:rPr>
              <w:t>3,0%</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X2.7</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45</w:t>
            </w:r>
          </w:p>
        </w:tc>
        <w:tc>
          <w:tcPr>
            <w:tcW w:w="902" w:type="dxa"/>
          </w:tcPr>
          <w:p w:rsidR="00F85E6A" w:rsidRPr="00F85E6A" w:rsidRDefault="00F85E6A" w:rsidP="00F85E6A">
            <w:pPr>
              <w:jc w:val="center"/>
              <w:rPr>
                <w:rFonts w:cs="Times New Roman"/>
                <w:szCs w:val="24"/>
              </w:rPr>
            </w:pPr>
            <w:r w:rsidRPr="00F85E6A">
              <w:rPr>
                <w:rFonts w:cs="Times New Roman"/>
                <w:szCs w:val="24"/>
              </w:rPr>
              <w:t>44</w:t>
            </w:r>
          </w:p>
        </w:tc>
        <w:tc>
          <w:tcPr>
            <w:tcW w:w="836" w:type="dxa"/>
          </w:tcPr>
          <w:p w:rsidR="00F85E6A" w:rsidRPr="00F85E6A" w:rsidRDefault="00F85E6A" w:rsidP="00F85E6A">
            <w:pPr>
              <w:jc w:val="center"/>
              <w:rPr>
                <w:rFonts w:cs="Times New Roman"/>
                <w:szCs w:val="24"/>
              </w:rPr>
            </w:pPr>
            <w:r w:rsidRPr="00F85E6A">
              <w:rPr>
                <w:rFonts w:cs="Times New Roman"/>
                <w:szCs w:val="24"/>
              </w:rPr>
              <w:t>21</w:t>
            </w:r>
          </w:p>
        </w:tc>
        <w:tc>
          <w:tcPr>
            <w:tcW w:w="845" w:type="dxa"/>
          </w:tcPr>
          <w:p w:rsidR="00F85E6A" w:rsidRPr="00F85E6A" w:rsidRDefault="00F85E6A" w:rsidP="00F85E6A">
            <w:pPr>
              <w:jc w:val="center"/>
              <w:rPr>
                <w:rFonts w:cs="Times New Roman"/>
                <w:szCs w:val="24"/>
              </w:rPr>
            </w:pPr>
            <w:r w:rsidRPr="00F85E6A">
              <w:rPr>
                <w:rFonts w:cs="Times New Roman"/>
                <w:szCs w:val="24"/>
              </w:rPr>
              <w:t>14</w:t>
            </w:r>
          </w:p>
        </w:tc>
        <w:tc>
          <w:tcPr>
            <w:tcW w:w="846" w:type="dxa"/>
          </w:tcPr>
          <w:p w:rsidR="00F85E6A" w:rsidRPr="00F85E6A" w:rsidRDefault="00F85E6A" w:rsidP="00F85E6A">
            <w:pPr>
              <w:jc w:val="center"/>
              <w:rPr>
                <w:rFonts w:cs="Times New Roman"/>
                <w:szCs w:val="24"/>
              </w:rPr>
            </w:pPr>
            <w:r w:rsidRPr="00F85E6A">
              <w:rPr>
                <w:rFonts w:cs="Times New Roman"/>
                <w:szCs w:val="24"/>
              </w:rPr>
              <w:t>8</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34,1%</w:t>
            </w:r>
          </w:p>
        </w:tc>
        <w:tc>
          <w:tcPr>
            <w:tcW w:w="902" w:type="dxa"/>
          </w:tcPr>
          <w:p w:rsidR="00F85E6A" w:rsidRPr="00F85E6A" w:rsidRDefault="00F85E6A" w:rsidP="00F85E6A">
            <w:pPr>
              <w:jc w:val="center"/>
              <w:rPr>
                <w:rFonts w:cs="Times New Roman"/>
                <w:szCs w:val="24"/>
              </w:rPr>
            </w:pPr>
            <w:r w:rsidRPr="00F85E6A">
              <w:rPr>
                <w:rFonts w:cs="Times New Roman"/>
                <w:szCs w:val="24"/>
              </w:rPr>
              <w:t>33,3%</w:t>
            </w:r>
          </w:p>
        </w:tc>
        <w:tc>
          <w:tcPr>
            <w:tcW w:w="836" w:type="dxa"/>
          </w:tcPr>
          <w:p w:rsidR="00F85E6A" w:rsidRPr="00F85E6A" w:rsidRDefault="00F85E6A" w:rsidP="00F85E6A">
            <w:pPr>
              <w:jc w:val="center"/>
              <w:rPr>
                <w:rFonts w:cs="Times New Roman"/>
                <w:szCs w:val="24"/>
              </w:rPr>
            </w:pPr>
            <w:r w:rsidRPr="00F85E6A">
              <w:rPr>
                <w:rFonts w:cs="Times New Roman"/>
                <w:szCs w:val="24"/>
              </w:rPr>
              <w:t>15,9%</w:t>
            </w:r>
          </w:p>
        </w:tc>
        <w:tc>
          <w:tcPr>
            <w:tcW w:w="845" w:type="dxa"/>
          </w:tcPr>
          <w:p w:rsidR="00F85E6A" w:rsidRPr="00F85E6A" w:rsidRDefault="00F85E6A" w:rsidP="00F85E6A">
            <w:pPr>
              <w:jc w:val="center"/>
              <w:rPr>
                <w:rFonts w:cs="Times New Roman"/>
                <w:szCs w:val="24"/>
              </w:rPr>
            </w:pPr>
            <w:r w:rsidRPr="00F85E6A">
              <w:rPr>
                <w:rFonts w:cs="Times New Roman"/>
                <w:szCs w:val="24"/>
              </w:rPr>
              <w:t>10,6%</w:t>
            </w:r>
          </w:p>
        </w:tc>
        <w:tc>
          <w:tcPr>
            <w:tcW w:w="846" w:type="dxa"/>
          </w:tcPr>
          <w:p w:rsidR="00F85E6A" w:rsidRPr="00F85E6A" w:rsidRDefault="00F85E6A" w:rsidP="00F85E6A">
            <w:pPr>
              <w:jc w:val="center"/>
              <w:rPr>
                <w:rFonts w:cs="Times New Roman"/>
                <w:szCs w:val="24"/>
              </w:rPr>
            </w:pPr>
            <w:r w:rsidRPr="00F85E6A">
              <w:rPr>
                <w:rFonts w:cs="Times New Roman"/>
                <w:szCs w:val="24"/>
              </w:rPr>
              <w:t>6,1%</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X2.8</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50</w:t>
            </w:r>
          </w:p>
        </w:tc>
        <w:tc>
          <w:tcPr>
            <w:tcW w:w="902" w:type="dxa"/>
          </w:tcPr>
          <w:p w:rsidR="00F85E6A" w:rsidRPr="00F85E6A" w:rsidRDefault="00F85E6A" w:rsidP="00F85E6A">
            <w:pPr>
              <w:jc w:val="center"/>
              <w:rPr>
                <w:rFonts w:cs="Times New Roman"/>
                <w:szCs w:val="24"/>
              </w:rPr>
            </w:pPr>
            <w:r w:rsidRPr="00F85E6A">
              <w:rPr>
                <w:rFonts w:cs="Times New Roman"/>
                <w:szCs w:val="24"/>
              </w:rPr>
              <w:t>39</w:t>
            </w:r>
          </w:p>
        </w:tc>
        <w:tc>
          <w:tcPr>
            <w:tcW w:w="836" w:type="dxa"/>
          </w:tcPr>
          <w:p w:rsidR="00F85E6A" w:rsidRPr="00F85E6A" w:rsidRDefault="00F85E6A" w:rsidP="00F85E6A">
            <w:pPr>
              <w:jc w:val="center"/>
              <w:rPr>
                <w:rFonts w:cs="Times New Roman"/>
                <w:szCs w:val="24"/>
              </w:rPr>
            </w:pPr>
            <w:r w:rsidRPr="00F85E6A">
              <w:rPr>
                <w:rFonts w:cs="Times New Roman"/>
                <w:szCs w:val="24"/>
              </w:rPr>
              <w:t>27</w:t>
            </w:r>
          </w:p>
        </w:tc>
        <w:tc>
          <w:tcPr>
            <w:tcW w:w="845" w:type="dxa"/>
          </w:tcPr>
          <w:p w:rsidR="00F85E6A" w:rsidRPr="00F85E6A" w:rsidRDefault="00F85E6A" w:rsidP="00F85E6A">
            <w:pPr>
              <w:jc w:val="center"/>
              <w:rPr>
                <w:rFonts w:cs="Times New Roman"/>
                <w:szCs w:val="24"/>
              </w:rPr>
            </w:pPr>
            <w:r w:rsidRPr="00F85E6A">
              <w:rPr>
                <w:rFonts w:cs="Times New Roman"/>
                <w:szCs w:val="24"/>
              </w:rPr>
              <w:t>10</w:t>
            </w:r>
          </w:p>
        </w:tc>
        <w:tc>
          <w:tcPr>
            <w:tcW w:w="846" w:type="dxa"/>
          </w:tcPr>
          <w:p w:rsidR="00F85E6A" w:rsidRPr="00F85E6A" w:rsidRDefault="00F85E6A" w:rsidP="00F85E6A">
            <w:pPr>
              <w:jc w:val="center"/>
              <w:rPr>
                <w:rFonts w:cs="Times New Roman"/>
                <w:szCs w:val="24"/>
              </w:rPr>
            </w:pPr>
            <w:r w:rsidRPr="00F85E6A">
              <w:rPr>
                <w:rFonts w:cs="Times New Roman"/>
                <w:szCs w:val="24"/>
              </w:rPr>
              <w:t>6</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37,9%</w:t>
            </w:r>
          </w:p>
        </w:tc>
        <w:tc>
          <w:tcPr>
            <w:tcW w:w="902" w:type="dxa"/>
          </w:tcPr>
          <w:p w:rsidR="00F85E6A" w:rsidRPr="00F85E6A" w:rsidRDefault="00F85E6A" w:rsidP="00F85E6A">
            <w:pPr>
              <w:jc w:val="center"/>
              <w:rPr>
                <w:rFonts w:cs="Times New Roman"/>
                <w:szCs w:val="24"/>
              </w:rPr>
            </w:pPr>
            <w:r w:rsidRPr="00F85E6A">
              <w:rPr>
                <w:rFonts w:cs="Times New Roman"/>
                <w:szCs w:val="24"/>
              </w:rPr>
              <w:t>29,5%</w:t>
            </w:r>
          </w:p>
        </w:tc>
        <w:tc>
          <w:tcPr>
            <w:tcW w:w="836" w:type="dxa"/>
          </w:tcPr>
          <w:p w:rsidR="00F85E6A" w:rsidRPr="00F85E6A" w:rsidRDefault="00F85E6A" w:rsidP="00F85E6A">
            <w:pPr>
              <w:jc w:val="center"/>
              <w:rPr>
                <w:rFonts w:cs="Times New Roman"/>
                <w:szCs w:val="24"/>
              </w:rPr>
            </w:pPr>
            <w:r w:rsidRPr="00F85E6A">
              <w:rPr>
                <w:rFonts w:cs="Times New Roman"/>
                <w:szCs w:val="24"/>
              </w:rPr>
              <w:t>20,5%</w:t>
            </w:r>
          </w:p>
        </w:tc>
        <w:tc>
          <w:tcPr>
            <w:tcW w:w="845" w:type="dxa"/>
          </w:tcPr>
          <w:p w:rsidR="00F85E6A" w:rsidRPr="00F85E6A" w:rsidRDefault="00F85E6A" w:rsidP="00F85E6A">
            <w:pPr>
              <w:jc w:val="center"/>
              <w:rPr>
                <w:rFonts w:cs="Times New Roman"/>
                <w:szCs w:val="24"/>
              </w:rPr>
            </w:pPr>
            <w:r w:rsidRPr="00F85E6A">
              <w:rPr>
                <w:rFonts w:cs="Times New Roman"/>
                <w:szCs w:val="24"/>
              </w:rPr>
              <w:t>7,6%</w:t>
            </w:r>
          </w:p>
        </w:tc>
        <w:tc>
          <w:tcPr>
            <w:tcW w:w="846" w:type="dxa"/>
          </w:tcPr>
          <w:p w:rsidR="00F85E6A" w:rsidRPr="00F85E6A" w:rsidRDefault="00F85E6A" w:rsidP="00F85E6A">
            <w:pPr>
              <w:jc w:val="center"/>
              <w:rPr>
                <w:rFonts w:cs="Times New Roman"/>
                <w:szCs w:val="24"/>
              </w:rPr>
            </w:pPr>
            <w:r w:rsidRPr="00F85E6A">
              <w:rPr>
                <w:rFonts w:cs="Times New Roman"/>
                <w:szCs w:val="24"/>
              </w:rPr>
              <w:t>4,5%</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X2.9</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72</w:t>
            </w:r>
          </w:p>
        </w:tc>
        <w:tc>
          <w:tcPr>
            <w:tcW w:w="902" w:type="dxa"/>
          </w:tcPr>
          <w:p w:rsidR="00F85E6A" w:rsidRPr="00F85E6A" w:rsidRDefault="00F85E6A" w:rsidP="00F85E6A">
            <w:pPr>
              <w:jc w:val="center"/>
              <w:rPr>
                <w:rFonts w:cs="Times New Roman"/>
                <w:szCs w:val="24"/>
              </w:rPr>
            </w:pPr>
            <w:r w:rsidRPr="00F85E6A">
              <w:rPr>
                <w:rFonts w:cs="Times New Roman"/>
                <w:szCs w:val="24"/>
              </w:rPr>
              <w:t>55</w:t>
            </w:r>
          </w:p>
        </w:tc>
        <w:tc>
          <w:tcPr>
            <w:tcW w:w="836" w:type="dxa"/>
          </w:tcPr>
          <w:p w:rsidR="00F85E6A" w:rsidRPr="00F85E6A" w:rsidRDefault="00F85E6A" w:rsidP="00F85E6A">
            <w:pPr>
              <w:jc w:val="center"/>
              <w:rPr>
                <w:rFonts w:cs="Times New Roman"/>
                <w:szCs w:val="24"/>
              </w:rPr>
            </w:pPr>
            <w:r w:rsidRPr="00F85E6A">
              <w:rPr>
                <w:rFonts w:cs="Times New Roman"/>
                <w:szCs w:val="24"/>
              </w:rPr>
              <w:t>4</w:t>
            </w:r>
          </w:p>
        </w:tc>
        <w:tc>
          <w:tcPr>
            <w:tcW w:w="845" w:type="dxa"/>
          </w:tcPr>
          <w:p w:rsidR="00F85E6A" w:rsidRPr="00F85E6A" w:rsidRDefault="00F85E6A" w:rsidP="00F85E6A">
            <w:pPr>
              <w:jc w:val="center"/>
              <w:rPr>
                <w:rFonts w:cs="Times New Roman"/>
                <w:szCs w:val="24"/>
              </w:rPr>
            </w:pPr>
            <w:r w:rsidRPr="00F85E6A">
              <w:rPr>
                <w:rFonts w:cs="Times New Roman"/>
                <w:szCs w:val="24"/>
              </w:rPr>
              <w:t>-</w:t>
            </w:r>
          </w:p>
        </w:tc>
        <w:tc>
          <w:tcPr>
            <w:tcW w:w="846" w:type="dxa"/>
          </w:tcPr>
          <w:p w:rsidR="00F85E6A" w:rsidRPr="00F85E6A" w:rsidRDefault="00F85E6A" w:rsidP="00F85E6A">
            <w:pPr>
              <w:jc w:val="center"/>
              <w:rPr>
                <w:rFonts w:cs="Times New Roman"/>
                <w:szCs w:val="24"/>
              </w:rPr>
            </w:pPr>
            <w:r w:rsidRPr="00F85E6A">
              <w:rPr>
                <w:rFonts w:cs="Times New Roman"/>
                <w:szCs w:val="24"/>
              </w:rPr>
              <w:t>1</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54,5%</w:t>
            </w:r>
          </w:p>
        </w:tc>
        <w:tc>
          <w:tcPr>
            <w:tcW w:w="902" w:type="dxa"/>
          </w:tcPr>
          <w:p w:rsidR="00F85E6A" w:rsidRPr="00F85E6A" w:rsidRDefault="00F85E6A" w:rsidP="00F85E6A">
            <w:pPr>
              <w:jc w:val="center"/>
              <w:rPr>
                <w:rFonts w:cs="Times New Roman"/>
                <w:szCs w:val="24"/>
              </w:rPr>
            </w:pPr>
            <w:r w:rsidRPr="00F85E6A">
              <w:rPr>
                <w:rFonts w:cs="Times New Roman"/>
                <w:szCs w:val="24"/>
              </w:rPr>
              <w:t>41,7%</w:t>
            </w:r>
          </w:p>
        </w:tc>
        <w:tc>
          <w:tcPr>
            <w:tcW w:w="836" w:type="dxa"/>
          </w:tcPr>
          <w:p w:rsidR="00F85E6A" w:rsidRPr="00F85E6A" w:rsidRDefault="00F85E6A" w:rsidP="00F85E6A">
            <w:pPr>
              <w:jc w:val="center"/>
              <w:rPr>
                <w:rFonts w:cs="Times New Roman"/>
                <w:szCs w:val="24"/>
              </w:rPr>
            </w:pPr>
            <w:r w:rsidRPr="00F85E6A">
              <w:rPr>
                <w:rFonts w:cs="Times New Roman"/>
                <w:szCs w:val="24"/>
              </w:rPr>
              <w:t>3,0%</w:t>
            </w:r>
          </w:p>
        </w:tc>
        <w:tc>
          <w:tcPr>
            <w:tcW w:w="845" w:type="dxa"/>
          </w:tcPr>
          <w:p w:rsidR="00F85E6A" w:rsidRPr="00F85E6A" w:rsidRDefault="00F85E6A" w:rsidP="00F85E6A">
            <w:pPr>
              <w:jc w:val="center"/>
              <w:rPr>
                <w:rFonts w:cs="Times New Roman"/>
                <w:szCs w:val="24"/>
              </w:rPr>
            </w:pPr>
            <w:r w:rsidRPr="00F85E6A">
              <w:rPr>
                <w:rFonts w:cs="Times New Roman"/>
                <w:szCs w:val="24"/>
              </w:rPr>
              <w:t>-</w:t>
            </w:r>
          </w:p>
        </w:tc>
        <w:tc>
          <w:tcPr>
            <w:tcW w:w="846" w:type="dxa"/>
          </w:tcPr>
          <w:p w:rsidR="00F85E6A" w:rsidRPr="00F85E6A" w:rsidRDefault="00F85E6A" w:rsidP="00F85E6A">
            <w:pPr>
              <w:jc w:val="center"/>
              <w:rPr>
                <w:rFonts w:cs="Times New Roman"/>
                <w:szCs w:val="24"/>
              </w:rPr>
            </w:pPr>
            <w:r w:rsidRPr="00F85E6A">
              <w:rPr>
                <w:rFonts w:cs="Times New Roman"/>
                <w:szCs w:val="24"/>
              </w:rPr>
              <w:t>0,8%</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X2.10</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60</w:t>
            </w:r>
          </w:p>
        </w:tc>
        <w:tc>
          <w:tcPr>
            <w:tcW w:w="902" w:type="dxa"/>
          </w:tcPr>
          <w:p w:rsidR="00F85E6A" w:rsidRPr="00F85E6A" w:rsidRDefault="00F85E6A" w:rsidP="00F85E6A">
            <w:pPr>
              <w:jc w:val="center"/>
              <w:rPr>
                <w:rFonts w:cs="Times New Roman"/>
                <w:szCs w:val="24"/>
              </w:rPr>
            </w:pPr>
            <w:r w:rsidRPr="00F85E6A">
              <w:rPr>
                <w:rFonts w:cs="Times New Roman"/>
                <w:szCs w:val="24"/>
              </w:rPr>
              <w:t>47</w:t>
            </w:r>
          </w:p>
        </w:tc>
        <w:tc>
          <w:tcPr>
            <w:tcW w:w="836" w:type="dxa"/>
          </w:tcPr>
          <w:p w:rsidR="00F85E6A" w:rsidRPr="00F85E6A" w:rsidRDefault="00F85E6A" w:rsidP="00F85E6A">
            <w:pPr>
              <w:jc w:val="center"/>
              <w:rPr>
                <w:rFonts w:cs="Times New Roman"/>
                <w:szCs w:val="24"/>
              </w:rPr>
            </w:pPr>
            <w:r w:rsidRPr="00F85E6A">
              <w:rPr>
                <w:rFonts w:cs="Times New Roman"/>
                <w:szCs w:val="24"/>
              </w:rPr>
              <w:t>19</w:t>
            </w:r>
          </w:p>
        </w:tc>
        <w:tc>
          <w:tcPr>
            <w:tcW w:w="845" w:type="dxa"/>
          </w:tcPr>
          <w:p w:rsidR="00F85E6A" w:rsidRPr="00F85E6A" w:rsidRDefault="00F85E6A" w:rsidP="00F85E6A">
            <w:pPr>
              <w:jc w:val="center"/>
              <w:rPr>
                <w:rFonts w:cs="Times New Roman"/>
                <w:szCs w:val="24"/>
              </w:rPr>
            </w:pPr>
            <w:r w:rsidRPr="00F85E6A">
              <w:rPr>
                <w:rFonts w:cs="Times New Roman"/>
                <w:szCs w:val="24"/>
              </w:rPr>
              <w:t>6</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45,5%</w:t>
            </w:r>
          </w:p>
        </w:tc>
        <w:tc>
          <w:tcPr>
            <w:tcW w:w="902" w:type="dxa"/>
          </w:tcPr>
          <w:p w:rsidR="00F85E6A" w:rsidRPr="00F85E6A" w:rsidRDefault="00F85E6A" w:rsidP="00F85E6A">
            <w:pPr>
              <w:jc w:val="center"/>
              <w:rPr>
                <w:rFonts w:cs="Times New Roman"/>
                <w:szCs w:val="24"/>
              </w:rPr>
            </w:pPr>
            <w:r w:rsidRPr="00F85E6A">
              <w:rPr>
                <w:rFonts w:cs="Times New Roman"/>
                <w:szCs w:val="24"/>
              </w:rPr>
              <w:t>35,6%</w:t>
            </w:r>
          </w:p>
        </w:tc>
        <w:tc>
          <w:tcPr>
            <w:tcW w:w="836" w:type="dxa"/>
          </w:tcPr>
          <w:p w:rsidR="00F85E6A" w:rsidRPr="00F85E6A" w:rsidRDefault="00F85E6A" w:rsidP="00F85E6A">
            <w:pPr>
              <w:jc w:val="center"/>
              <w:rPr>
                <w:rFonts w:cs="Times New Roman"/>
                <w:szCs w:val="24"/>
              </w:rPr>
            </w:pPr>
            <w:r w:rsidRPr="00F85E6A">
              <w:rPr>
                <w:rFonts w:cs="Times New Roman"/>
                <w:szCs w:val="24"/>
              </w:rPr>
              <w:t>14,4%</w:t>
            </w:r>
          </w:p>
        </w:tc>
        <w:tc>
          <w:tcPr>
            <w:tcW w:w="845" w:type="dxa"/>
          </w:tcPr>
          <w:p w:rsidR="00F85E6A" w:rsidRPr="00F85E6A" w:rsidRDefault="00F85E6A" w:rsidP="00F85E6A">
            <w:pPr>
              <w:jc w:val="center"/>
              <w:rPr>
                <w:rFonts w:cs="Times New Roman"/>
                <w:szCs w:val="24"/>
              </w:rPr>
            </w:pPr>
            <w:r w:rsidRPr="00F85E6A">
              <w:rPr>
                <w:rFonts w:cs="Times New Roman"/>
                <w:szCs w:val="24"/>
              </w:rPr>
              <w:t>4,5%</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X2.11</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48</w:t>
            </w:r>
          </w:p>
        </w:tc>
        <w:tc>
          <w:tcPr>
            <w:tcW w:w="902" w:type="dxa"/>
          </w:tcPr>
          <w:p w:rsidR="00F85E6A" w:rsidRPr="00F85E6A" w:rsidRDefault="00F85E6A" w:rsidP="00F85E6A">
            <w:pPr>
              <w:jc w:val="center"/>
              <w:rPr>
                <w:rFonts w:cs="Times New Roman"/>
                <w:szCs w:val="24"/>
              </w:rPr>
            </w:pPr>
            <w:r w:rsidRPr="00F85E6A">
              <w:rPr>
                <w:rFonts w:cs="Times New Roman"/>
                <w:szCs w:val="24"/>
              </w:rPr>
              <w:t>50</w:t>
            </w:r>
          </w:p>
        </w:tc>
        <w:tc>
          <w:tcPr>
            <w:tcW w:w="836" w:type="dxa"/>
          </w:tcPr>
          <w:p w:rsidR="00F85E6A" w:rsidRPr="00F85E6A" w:rsidRDefault="00F85E6A" w:rsidP="00F85E6A">
            <w:pPr>
              <w:jc w:val="center"/>
              <w:rPr>
                <w:rFonts w:cs="Times New Roman"/>
                <w:szCs w:val="24"/>
              </w:rPr>
            </w:pPr>
            <w:r w:rsidRPr="00F85E6A">
              <w:rPr>
                <w:rFonts w:cs="Times New Roman"/>
                <w:szCs w:val="24"/>
              </w:rPr>
              <w:t>27</w:t>
            </w:r>
          </w:p>
        </w:tc>
        <w:tc>
          <w:tcPr>
            <w:tcW w:w="845" w:type="dxa"/>
          </w:tcPr>
          <w:p w:rsidR="00F85E6A" w:rsidRPr="00F85E6A" w:rsidRDefault="00F85E6A" w:rsidP="00F85E6A">
            <w:pPr>
              <w:jc w:val="center"/>
              <w:rPr>
                <w:rFonts w:cs="Times New Roman"/>
                <w:szCs w:val="24"/>
              </w:rPr>
            </w:pPr>
            <w:r w:rsidRPr="00F85E6A">
              <w:rPr>
                <w:rFonts w:cs="Times New Roman"/>
                <w:szCs w:val="24"/>
              </w:rPr>
              <w:t>1</w:t>
            </w:r>
          </w:p>
        </w:tc>
        <w:tc>
          <w:tcPr>
            <w:tcW w:w="846" w:type="dxa"/>
          </w:tcPr>
          <w:p w:rsidR="00F85E6A" w:rsidRPr="00F85E6A" w:rsidRDefault="00F85E6A" w:rsidP="00F85E6A">
            <w:pPr>
              <w:jc w:val="center"/>
              <w:rPr>
                <w:rFonts w:cs="Times New Roman"/>
                <w:szCs w:val="24"/>
              </w:rPr>
            </w:pPr>
            <w:r w:rsidRPr="00F85E6A">
              <w:rPr>
                <w:rFonts w:cs="Times New Roman"/>
                <w:szCs w:val="24"/>
              </w:rPr>
              <w:t>6</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36,4%</w:t>
            </w:r>
          </w:p>
        </w:tc>
        <w:tc>
          <w:tcPr>
            <w:tcW w:w="902" w:type="dxa"/>
          </w:tcPr>
          <w:p w:rsidR="00F85E6A" w:rsidRPr="00F85E6A" w:rsidRDefault="00F85E6A" w:rsidP="00F85E6A">
            <w:pPr>
              <w:jc w:val="center"/>
              <w:rPr>
                <w:rFonts w:cs="Times New Roman"/>
                <w:szCs w:val="24"/>
              </w:rPr>
            </w:pPr>
            <w:r w:rsidRPr="00F85E6A">
              <w:rPr>
                <w:rFonts w:cs="Times New Roman"/>
                <w:szCs w:val="24"/>
              </w:rPr>
              <w:t>37,9%</w:t>
            </w:r>
          </w:p>
        </w:tc>
        <w:tc>
          <w:tcPr>
            <w:tcW w:w="836" w:type="dxa"/>
          </w:tcPr>
          <w:p w:rsidR="00F85E6A" w:rsidRPr="00F85E6A" w:rsidRDefault="00F85E6A" w:rsidP="00F85E6A">
            <w:pPr>
              <w:jc w:val="center"/>
              <w:rPr>
                <w:rFonts w:cs="Times New Roman"/>
                <w:szCs w:val="24"/>
              </w:rPr>
            </w:pPr>
            <w:r w:rsidRPr="00F85E6A">
              <w:rPr>
                <w:rFonts w:cs="Times New Roman"/>
                <w:szCs w:val="24"/>
              </w:rPr>
              <w:t>20,5%</w:t>
            </w:r>
          </w:p>
        </w:tc>
        <w:tc>
          <w:tcPr>
            <w:tcW w:w="845" w:type="dxa"/>
          </w:tcPr>
          <w:p w:rsidR="00F85E6A" w:rsidRPr="00F85E6A" w:rsidRDefault="00F85E6A" w:rsidP="00F85E6A">
            <w:pPr>
              <w:jc w:val="center"/>
              <w:rPr>
                <w:rFonts w:cs="Times New Roman"/>
                <w:szCs w:val="24"/>
              </w:rPr>
            </w:pPr>
            <w:r w:rsidRPr="00F85E6A">
              <w:rPr>
                <w:rFonts w:cs="Times New Roman"/>
                <w:szCs w:val="24"/>
              </w:rPr>
              <w:t>0,8%</w:t>
            </w:r>
          </w:p>
        </w:tc>
        <w:tc>
          <w:tcPr>
            <w:tcW w:w="846" w:type="dxa"/>
          </w:tcPr>
          <w:p w:rsidR="00F85E6A" w:rsidRPr="00F85E6A" w:rsidRDefault="00F85E6A" w:rsidP="00F85E6A">
            <w:pPr>
              <w:jc w:val="center"/>
              <w:rPr>
                <w:rFonts w:cs="Times New Roman"/>
                <w:szCs w:val="24"/>
              </w:rPr>
            </w:pPr>
            <w:r w:rsidRPr="00F85E6A">
              <w:rPr>
                <w:rFonts w:cs="Times New Roman"/>
                <w:szCs w:val="24"/>
              </w:rPr>
              <w:t>4,5%</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X2.12</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43</w:t>
            </w:r>
          </w:p>
        </w:tc>
        <w:tc>
          <w:tcPr>
            <w:tcW w:w="902" w:type="dxa"/>
          </w:tcPr>
          <w:p w:rsidR="00F85E6A" w:rsidRPr="00F85E6A" w:rsidRDefault="00F85E6A" w:rsidP="00F85E6A">
            <w:pPr>
              <w:jc w:val="center"/>
              <w:rPr>
                <w:rFonts w:cs="Times New Roman"/>
                <w:szCs w:val="24"/>
              </w:rPr>
            </w:pPr>
            <w:r w:rsidRPr="00F85E6A">
              <w:rPr>
                <w:rFonts w:cs="Times New Roman"/>
                <w:szCs w:val="24"/>
              </w:rPr>
              <w:t>40</w:t>
            </w:r>
          </w:p>
        </w:tc>
        <w:tc>
          <w:tcPr>
            <w:tcW w:w="836" w:type="dxa"/>
          </w:tcPr>
          <w:p w:rsidR="00F85E6A" w:rsidRPr="00F85E6A" w:rsidRDefault="00F85E6A" w:rsidP="00F85E6A">
            <w:pPr>
              <w:jc w:val="center"/>
              <w:rPr>
                <w:rFonts w:cs="Times New Roman"/>
                <w:szCs w:val="24"/>
              </w:rPr>
            </w:pPr>
            <w:r w:rsidRPr="00F85E6A">
              <w:rPr>
                <w:rFonts w:cs="Times New Roman"/>
                <w:szCs w:val="24"/>
              </w:rPr>
              <w:t>29</w:t>
            </w:r>
          </w:p>
        </w:tc>
        <w:tc>
          <w:tcPr>
            <w:tcW w:w="845" w:type="dxa"/>
          </w:tcPr>
          <w:p w:rsidR="00F85E6A" w:rsidRPr="00F85E6A" w:rsidRDefault="00F85E6A" w:rsidP="00F85E6A">
            <w:pPr>
              <w:jc w:val="center"/>
              <w:rPr>
                <w:rFonts w:cs="Times New Roman"/>
                <w:szCs w:val="24"/>
              </w:rPr>
            </w:pPr>
            <w:r w:rsidRPr="00F85E6A">
              <w:rPr>
                <w:rFonts w:cs="Times New Roman"/>
                <w:szCs w:val="24"/>
              </w:rPr>
              <w:t>16</w:t>
            </w:r>
          </w:p>
        </w:tc>
        <w:tc>
          <w:tcPr>
            <w:tcW w:w="846" w:type="dxa"/>
          </w:tcPr>
          <w:p w:rsidR="00F85E6A" w:rsidRPr="00F85E6A" w:rsidRDefault="00F85E6A" w:rsidP="00F85E6A">
            <w:pPr>
              <w:jc w:val="center"/>
              <w:rPr>
                <w:rFonts w:cs="Times New Roman"/>
                <w:szCs w:val="24"/>
              </w:rPr>
            </w:pPr>
            <w:r w:rsidRPr="00F85E6A">
              <w:rPr>
                <w:rFonts w:cs="Times New Roman"/>
                <w:szCs w:val="24"/>
              </w:rPr>
              <w:t>4</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32,6%</w:t>
            </w:r>
          </w:p>
        </w:tc>
        <w:tc>
          <w:tcPr>
            <w:tcW w:w="902" w:type="dxa"/>
          </w:tcPr>
          <w:p w:rsidR="00F85E6A" w:rsidRPr="00F85E6A" w:rsidRDefault="00F85E6A" w:rsidP="00F85E6A">
            <w:pPr>
              <w:jc w:val="center"/>
              <w:rPr>
                <w:rFonts w:cs="Times New Roman"/>
                <w:szCs w:val="24"/>
              </w:rPr>
            </w:pPr>
            <w:r w:rsidRPr="00F85E6A">
              <w:rPr>
                <w:rFonts w:cs="Times New Roman"/>
                <w:szCs w:val="24"/>
              </w:rPr>
              <w:t>30,3%</w:t>
            </w:r>
          </w:p>
        </w:tc>
        <w:tc>
          <w:tcPr>
            <w:tcW w:w="836" w:type="dxa"/>
          </w:tcPr>
          <w:p w:rsidR="00F85E6A" w:rsidRPr="00F85E6A" w:rsidRDefault="00F85E6A" w:rsidP="00F85E6A">
            <w:pPr>
              <w:jc w:val="center"/>
              <w:rPr>
                <w:rFonts w:cs="Times New Roman"/>
                <w:szCs w:val="24"/>
              </w:rPr>
            </w:pPr>
            <w:r w:rsidRPr="00F85E6A">
              <w:rPr>
                <w:rFonts w:cs="Times New Roman"/>
                <w:szCs w:val="24"/>
              </w:rPr>
              <w:t>22,0%</w:t>
            </w:r>
          </w:p>
        </w:tc>
        <w:tc>
          <w:tcPr>
            <w:tcW w:w="845" w:type="dxa"/>
          </w:tcPr>
          <w:p w:rsidR="00F85E6A" w:rsidRPr="00F85E6A" w:rsidRDefault="00F85E6A" w:rsidP="00F85E6A">
            <w:pPr>
              <w:jc w:val="center"/>
              <w:rPr>
                <w:rFonts w:cs="Times New Roman"/>
                <w:szCs w:val="24"/>
              </w:rPr>
            </w:pPr>
            <w:r w:rsidRPr="00F85E6A">
              <w:rPr>
                <w:rFonts w:cs="Times New Roman"/>
                <w:szCs w:val="24"/>
              </w:rPr>
              <w:t>12,1%</w:t>
            </w:r>
          </w:p>
        </w:tc>
        <w:tc>
          <w:tcPr>
            <w:tcW w:w="846" w:type="dxa"/>
          </w:tcPr>
          <w:p w:rsidR="00F85E6A" w:rsidRPr="00F85E6A" w:rsidRDefault="00F85E6A" w:rsidP="00F85E6A">
            <w:pPr>
              <w:jc w:val="center"/>
              <w:rPr>
                <w:rFonts w:cs="Times New Roman"/>
                <w:szCs w:val="24"/>
              </w:rPr>
            </w:pPr>
            <w:r w:rsidRPr="00F85E6A">
              <w:rPr>
                <w:rFonts w:cs="Times New Roman"/>
                <w:szCs w:val="24"/>
              </w:rPr>
              <w:t>3,0%</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X3.1</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40</w:t>
            </w:r>
          </w:p>
        </w:tc>
        <w:tc>
          <w:tcPr>
            <w:tcW w:w="902" w:type="dxa"/>
          </w:tcPr>
          <w:p w:rsidR="00F85E6A" w:rsidRPr="00F85E6A" w:rsidRDefault="00F85E6A" w:rsidP="00F85E6A">
            <w:pPr>
              <w:jc w:val="center"/>
              <w:rPr>
                <w:rFonts w:cs="Times New Roman"/>
                <w:szCs w:val="24"/>
              </w:rPr>
            </w:pPr>
            <w:r w:rsidRPr="00F85E6A">
              <w:rPr>
                <w:rFonts w:cs="Times New Roman"/>
                <w:szCs w:val="24"/>
              </w:rPr>
              <w:t>37</w:t>
            </w:r>
          </w:p>
        </w:tc>
        <w:tc>
          <w:tcPr>
            <w:tcW w:w="836" w:type="dxa"/>
          </w:tcPr>
          <w:p w:rsidR="00F85E6A" w:rsidRPr="00F85E6A" w:rsidRDefault="00F85E6A" w:rsidP="00F85E6A">
            <w:pPr>
              <w:jc w:val="center"/>
              <w:rPr>
                <w:rFonts w:cs="Times New Roman"/>
                <w:szCs w:val="24"/>
              </w:rPr>
            </w:pPr>
            <w:r w:rsidRPr="00F85E6A">
              <w:rPr>
                <w:rFonts w:cs="Times New Roman"/>
                <w:szCs w:val="24"/>
              </w:rPr>
              <w:t>23</w:t>
            </w:r>
          </w:p>
        </w:tc>
        <w:tc>
          <w:tcPr>
            <w:tcW w:w="845" w:type="dxa"/>
          </w:tcPr>
          <w:p w:rsidR="00F85E6A" w:rsidRPr="00F85E6A" w:rsidRDefault="00F85E6A" w:rsidP="00F85E6A">
            <w:pPr>
              <w:jc w:val="center"/>
              <w:rPr>
                <w:rFonts w:cs="Times New Roman"/>
                <w:szCs w:val="24"/>
              </w:rPr>
            </w:pPr>
            <w:r w:rsidRPr="00F85E6A">
              <w:rPr>
                <w:rFonts w:cs="Times New Roman"/>
                <w:szCs w:val="24"/>
              </w:rPr>
              <w:t>16</w:t>
            </w:r>
          </w:p>
        </w:tc>
        <w:tc>
          <w:tcPr>
            <w:tcW w:w="846" w:type="dxa"/>
          </w:tcPr>
          <w:p w:rsidR="00F85E6A" w:rsidRPr="00F85E6A" w:rsidRDefault="00F85E6A" w:rsidP="00F85E6A">
            <w:pPr>
              <w:jc w:val="center"/>
              <w:rPr>
                <w:rFonts w:cs="Times New Roman"/>
                <w:szCs w:val="24"/>
              </w:rPr>
            </w:pPr>
            <w:r w:rsidRPr="00F85E6A">
              <w:rPr>
                <w:rFonts w:cs="Times New Roman"/>
                <w:szCs w:val="24"/>
              </w:rPr>
              <w:t>16</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30,3%</w:t>
            </w:r>
          </w:p>
        </w:tc>
        <w:tc>
          <w:tcPr>
            <w:tcW w:w="902" w:type="dxa"/>
          </w:tcPr>
          <w:p w:rsidR="00F85E6A" w:rsidRPr="00F85E6A" w:rsidRDefault="00F85E6A" w:rsidP="00F85E6A">
            <w:pPr>
              <w:jc w:val="center"/>
              <w:rPr>
                <w:rFonts w:cs="Times New Roman"/>
                <w:szCs w:val="24"/>
              </w:rPr>
            </w:pPr>
            <w:r w:rsidRPr="00F85E6A">
              <w:rPr>
                <w:rFonts w:cs="Times New Roman"/>
                <w:szCs w:val="24"/>
              </w:rPr>
              <w:t>28,0%</w:t>
            </w:r>
          </w:p>
        </w:tc>
        <w:tc>
          <w:tcPr>
            <w:tcW w:w="836" w:type="dxa"/>
          </w:tcPr>
          <w:p w:rsidR="00F85E6A" w:rsidRPr="00F85E6A" w:rsidRDefault="00F85E6A" w:rsidP="00F85E6A">
            <w:pPr>
              <w:jc w:val="center"/>
              <w:rPr>
                <w:rFonts w:cs="Times New Roman"/>
                <w:szCs w:val="24"/>
              </w:rPr>
            </w:pPr>
            <w:r w:rsidRPr="00F85E6A">
              <w:rPr>
                <w:rFonts w:cs="Times New Roman"/>
                <w:szCs w:val="24"/>
              </w:rPr>
              <w:t>17,4%</w:t>
            </w:r>
          </w:p>
        </w:tc>
        <w:tc>
          <w:tcPr>
            <w:tcW w:w="845" w:type="dxa"/>
          </w:tcPr>
          <w:p w:rsidR="00F85E6A" w:rsidRPr="00F85E6A" w:rsidRDefault="00F85E6A" w:rsidP="00F85E6A">
            <w:pPr>
              <w:jc w:val="center"/>
              <w:rPr>
                <w:rFonts w:cs="Times New Roman"/>
                <w:szCs w:val="24"/>
              </w:rPr>
            </w:pPr>
            <w:r w:rsidRPr="00F85E6A">
              <w:rPr>
                <w:rFonts w:cs="Times New Roman"/>
                <w:szCs w:val="24"/>
              </w:rPr>
              <w:t>12,1%</w:t>
            </w:r>
          </w:p>
        </w:tc>
        <w:tc>
          <w:tcPr>
            <w:tcW w:w="846" w:type="dxa"/>
          </w:tcPr>
          <w:p w:rsidR="00F85E6A" w:rsidRPr="00F85E6A" w:rsidRDefault="00F85E6A" w:rsidP="00F85E6A">
            <w:pPr>
              <w:jc w:val="center"/>
              <w:rPr>
                <w:rFonts w:cs="Times New Roman"/>
                <w:szCs w:val="24"/>
              </w:rPr>
            </w:pPr>
            <w:r w:rsidRPr="00F85E6A">
              <w:rPr>
                <w:rFonts w:cs="Times New Roman"/>
                <w:szCs w:val="24"/>
              </w:rPr>
              <w:t>12,1%</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X3.2</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42</w:t>
            </w:r>
          </w:p>
        </w:tc>
        <w:tc>
          <w:tcPr>
            <w:tcW w:w="902" w:type="dxa"/>
          </w:tcPr>
          <w:p w:rsidR="00F85E6A" w:rsidRPr="00F85E6A" w:rsidRDefault="00F85E6A" w:rsidP="00F85E6A">
            <w:pPr>
              <w:jc w:val="center"/>
              <w:rPr>
                <w:rFonts w:cs="Times New Roman"/>
                <w:szCs w:val="24"/>
              </w:rPr>
            </w:pPr>
            <w:r w:rsidRPr="00F85E6A">
              <w:rPr>
                <w:rFonts w:cs="Times New Roman"/>
                <w:szCs w:val="24"/>
              </w:rPr>
              <w:t>43</w:t>
            </w:r>
          </w:p>
        </w:tc>
        <w:tc>
          <w:tcPr>
            <w:tcW w:w="836" w:type="dxa"/>
          </w:tcPr>
          <w:p w:rsidR="00F85E6A" w:rsidRPr="00F85E6A" w:rsidRDefault="00F85E6A" w:rsidP="00F85E6A">
            <w:pPr>
              <w:jc w:val="center"/>
              <w:rPr>
                <w:rFonts w:cs="Times New Roman"/>
                <w:szCs w:val="24"/>
              </w:rPr>
            </w:pPr>
            <w:r w:rsidRPr="00F85E6A">
              <w:rPr>
                <w:rFonts w:cs="Times New Roman"/>
                <w:szCs w:val="24"/>
              </w:rPr>
              <w:t>27</w:t>
            </w:r>
          </w:p>
        </w:tc>
        <w:tc>
          <w:tcPr>
            <w:tcW w:w="845" w:type="dxa"/>
          </w:tcPr>
          <w:p w:rsidR="00F85E6A" w:rsidRPr="00F85E6A" w:rsidRDefault="00F85E6A" w:rsidP="00F85E6A">
            <w:pPr>
              <w:jc w:val="center"/>
              <w:rPr>
                <w:rFonts w:cs="Times New Roman"/>
                <w:szCs w:val="24"/>
              </w:rPr>
            </w:pPr>
            <w:r w:rsidRPr="00F85E6A">
              <w:rPr>
                <w:rFonts w:cs="Times New Roman"/>
                <w:szCs w:val="24"/>
              </w:rPr>
              <w:t>11</w:t>
            </w:r>
          </w:p>
        </w:tc>
        <w:tc>
          <w:tcPr>
            <w:tcW w:w="846" w:type="dxa"/>
          </w:tcPr>
          <w:p w:rsidR="00F85E6A" w:rsidRPr="00F85E6A" w:rsidRDefault="00F85E6A" w:rsidP="00F85E6A">
            <w:pPr>
              <w:jc w:val="center"/>
              <w:rPr>
                <w:rFonts w:cs="Times New Roman"/>
                <w:szCs w:val="24"/>
              </w:rPr>
            </w:pPr>
            <w:r w:rsidRPr="00F85E6A">
              <w:rPr>
                <w:rFonts w:cs="Times New Roman"/>
                <w:szCs w:val="24"/>
              </w:rPr>
              <w:t>9</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31,8%</w:t>
            </w:r>
          </w:p>
        </w:tc>
        <w:tc>
          <w:tcPr>
            <w:tcW w:w="902" w:type="dxa"/>
          </w:tcPr>
          <w:p w:rsidR="00F85E6A" w:rsidRPr="00F85E6A" w:rsidRDefault="00F85E6A" w:rsidP="00F85E6A">
            <w:pPr>
              <w:jc w:val="center"/>
              <w:rPr>
                <w:rFonts w:cs="Times New Roman"/>
                <w:szCs w:val="24"/>
              </w:rPr>
            </w:pPr>
            <w:r w:rsidRPr="00F85E6A">
              <w:rPr>
                <w:rFonts w:cs="Times New Roman"/>
                <w:szCs w:val="24"/>
              </w:rPr>
              <w:t>32,6%</w:t>
            </w:r>
          </w:p>
        </w:tc>
        <w:tc>
          <w:tcPr>
            <w:tcW w:w="836" w:type="dxa"/>
          </w:tcPr>
          <w:p w:rsidR="00F85E6A" w:rsidRPr="00F85E6A" w:rsidRDefault="00F85E6A" w:rsidP="00F85E6A">
            <w:pPr>
              <w:jc w:val="center"/>
              <w:rPr>
                <w:rFonts w:cs="Times New Roman"/>
                <w:szCs w:val="24"/>
              </w:rPr>
            </w:pPr>
            <w:r w:rsidRPr="00F85E6A">
              <w:rPr>
                <w:rFonts w:cs="Times New Roman"/>
                <w:szCs w:val="24"/>
              </w:rPr>
              <w:t>20,5%</w:t>
            </w:r>
          </w:p>
        </w:tc>
        <w:tc>
          <w:tcPr>
            <w:tcW w:w="845" w:type="dxa"/>
          </w:tcPr>
          <w:p w:rsidR="00F85E6A" w:rsidRPr="00F85E6A" w:rsidRDefault="00F85E6A" w:rsidP="00F85E6A">
            <w:pPr>
              <w:jc w:val="center"/>
              <w:rPr>
                <w:rFonts w:cs="Times New Roman"/>
                <w:szCs w:val="24"/>
              </w:rPr>
            </w:pPr>
            <w:r w:rsidRPr="00F85E6A">
              <w:rPr>
                <w:rFonts w:cs="Times New Roman"/>
                <w:szCs w:val="24"/>
              </w:rPr>
              <w:t>8,3%</w:t>
            </w:r>
          </w:p>
        </w:tc>
        <w:tc>
          <w:tcPr>
            <w:tcW w:w="846" w:type="dxa"/>
          </w:tcPr>
          <w:p w:rsidR="00F85E6A" w:rsidRPr="00F85E6A" w:rsidRDefault="00F85E6A" w:rsidP="00F85E6A">
            <w:pPr>
              <w:jc w:val="center"/>
              <w:rPr>
                <w:rFonts w:cs="Times New Roman"/>
                <w:szCs w:val="24"/>
              </w:rPr>
            </w:pPr>
            <w:r w:rsidRPr="00F85E6A">
              <w:rPr>
                <w:rFonts w:cs="Times New Roman"/>
                <w:szCs w:val="24"/>
              </w:rPr>
              <w:t>6,8%</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X3.3</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48</w:t>
            </w:r>
          </w:p>
        </w:tc>
        <w:tc>
          <w:tcPr>
            <w:tcW w:w="902" w:type="dxa"/>
          </w:tcPr>
          <w:p w:rsidR="00F85E6A" w:rsidRPr="00F85E6A" w:rsidRDefault="00F85E6A" w:rsidP="00F85E6A">
            <w:pPr>
              <w:jc w:val="center"/>
              <w:rPr>
                <w:rFonts w:cs="Times New Roman"/>
                <w:szCs w:val="24"/>
              </w:rPr>
            </w:pPr>
            <w:r w:rsidRPr="00F85E6A">
              <w:rPr>
                <w:rFonts w:cs="Times New Roman"/>
                <w:szCs w:val="24"/>
              </w:rPr>
              <w:t>58</w:t>
            </w:r>
          </w:p>
        </w:tc>
        <w:tc>
          <w:tcPr>
            <w:tcW w:w="836" w:type="dxa"/>
          </w:tcPr>
          <w:p w:rsidR="00F85E6A" w:rsidRPr="00F85E6A" w:rsidRDefault="00F85E6A" w:rsidP="00F85E6A">
            <w:pPr>
              <w:jc w:val="center"/>
              <w:rPr>
                <w:rFonts w:cs="Times New Roman"/>
                <w:szCs w:val="24"/>
              </w:rPr>
            </w:pPr>
            <w:r w:rsidRPr="00F85E6A">
              <w:rPr>
                <w:rFonts w:cs="Times New Roman"/>
                <w:szCs w:val="24"/>
              </w:rPr>
              <w:t>18</w:t>
            </w:r>
          </w:p>
        </w:tc>
        <w:tc>
          <w:tcPr>
            <w:tcW w:w="845" w:type="dxa"/>
          </w:tcPr>
          <w:p w:rsidR="00F85E6A" w:rsidRPr="00F85E6A" w:rsidRDefault="00F85E6A" w:rsidP="00F85E6A">
            <w:pPr>
              <w:jc w:val="center"/>
              <w:rPr>
                <w:rFonts w:cs="Times New Roman"/>
                <w:szCs w:val="24"/>
              </w:rPr>
            </w:pPr>
            <w:r w:rsidRPr="00F85E6A">
              <w:rPr>
                <w:rFonts w:cs="Times New Roman"/>
                <w:szCs w:val="24"/>
              </w:rPr>
              <w:t>6</w:t>
            </w:r>
          </w:p>
        </w:tc>
        <w:tc>
          <w:tcPr>
            <w:tcW w:w="846" w:type="dxa"/>
          </w:tcPr>
          <w:p w:rsidR="00F85E6A" w:rsidRPr="00F85E6A" w:rsidRDefault="00F85E6A" w:rsidP="00F85E6A">
            <w:pPr>
              <w:jc w:val="center"/>
              <w:rPr>
                <w:rFonts w:cs="Times New Roman"/>
                <w:szCs w:val="24"/>
              </w:rPr>
            </w:pPr>
            <w:r w:rsidRPr="00F85E6A">
              <w:rPr>
                <w:rFonts w:cs="Times New Roman"/>
                <w:szCs w:val="24"/>
              </w:rPr>
              <w:t>2</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36,4%</w:t>
            </w:r>
          </w:p>
        </w:tc>
        <w:tc>
          <w:tcPr>
            <w:tcW w:w="902" w:type="dxa"/>
          </w:tcPr>
          <w:p w:rsidR="00F85E6A" w:rsidRPr="00F85E6A" w:rsidRDefault="00F85E6A" w:rsidP="00F85E6A">
            <w:pPr>
              <w:jc w:val="center"/>
              <w:rPr>
                <w:rFonts w:cs="Times New Roman"/>
                <w:szCs w:val="24"/>
              </w:rPr>
            </w:pPr>
            <w:r w:rsidRPr="00F85E6A">
              <w:rPr>
                <w:rFonts w:cs="Times New Roman"/>
                <w:szCs w:val="24"/>
              </w:rPr>
              <w:t>43,9%</w:t>
            </w:r>
          </w:p>
        </w:tc>
        <w:tc>
          <w:tcPr>
            <w:tcW w:w="836" w:type="dxa"/>
          </w:tcPr>
          <w:p w:rsidR="00F85E6A" w:rsidRPr="00F85E6A" w:rsidRDefault="00F85E6A" w:rsidP="00F85E6A">
            <w:pPr>
              <w:jc w:val="center"/>
              <w:rPr>
                <w:rFonts w:cs="Times New Roman"/>
                <w:szCs w:val="24"/>
              </w:rPr>
            </w:pPr>
            <w:r w:rsidRPr="00F85E6A">
              <w:rPr>
                <w:rFonts w:cs="Times New Roman"/>
                <w:szCs w:val="24"/>
              </w:rPr>
              <w:t>13,6%</w:t>
            </w:r>
          </w:p>
        </w:tc>
        <w:tc>
          <w:tcPr>
            <w:tcW w:w="845" w:type="dxa"/>
          </w:tcPr>
          <w:p w:rsidR="00F85E6A" w:rsidRPr="00F85E6A" w:rsidRDefault="00F85E6A" w:rsidP="00F85E6A">
            <w:pPr>
              <w:jc w:val="center"/>
              <w:rPr>
                <w:rFonts w:cs="Times New Roman"/>
                <w:szCs w:val="24"/>
              </w:rPr>
            </w:pPr>
            <w:r w:rsidRPr="00F85E6A">
              <w:rPr>
                <w:rFonts w:cs="Times New Roman"/>
                <w:szCs w:val="24"/>
              </w:rPr>
              <w:t>4,5%</w:t>
            </w:r>
          </w:p>
        </w:tc>
        <w:tc>
          <w:tcPr>
            <w:tcW w:w="846" w:type="dxa"/>
          </w:tcPr>
          <w:p w:rsidR="00F85E6A" w:rsidRPr="00F85E6A" w:rsidRDefault="00F85E6A" w:rsidP="00F85E6A">
            <w:pPr>
              <w:jc w:val="center"/>
              <w:rPr>
                <w:rFonts w:cs="Times New Roman"/>
                <w:szCs w:val="24"/>
              </w:rPr>
            </w:pPr>
            <w:r w:rsidRPr="00F85E6A">
              <w:rPr>
                <w:rFonts w:cs="Times New Roman"/>
                <w:szCs w:val="24"/>
              </w:rPr>
              <w:t>1,5%</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X3.4</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66</w:t>
            </w:r>
          </w:p>
        </w:tc>
        <w:tc>
          <w:tcPr>
            <w:tcW w:w="902" w:type="dxa"/>
          </w:tcPr>
          <w:p w:rsidR="00F85E6A" w:rsidRPr="00F85E6A" w:rsidRDefault="00F85E6A" w:rsidP="00F85E6A">
            <w:pPr>
              <w:jc w:val="center"/>
              <w:rPr>
                <w:rFonts w:cs="Times New Roman"/>
                <w:szCs w:val="24"/>
              </w:rPr>
            </w:pPr>
            <w:r w:rsidRPr="00F85E6A">
              <w:rPr>
                <w:rFonts w:cs="Times New Roman"/>
                <w:szCs w:val="24"/>
              </w:rPr>
              <w:t>59</w:t>
            </w:r>
          </w:p>
        </w:tc>
        <w:tc>
          <w:tcPr>
            <w:tcW w:w="836" w:type="dxa"/>
          </w:tcPr>
          <w:p w:rsidR="00F85E6A" w:rsidRPr="00F85E6A" w:rsidRDefault="00F85E6A" w:rsidP="00F85E6A">
            <w:pPr>
              <w:jc w:val="center"/>
              <w:rPr>
                <w:rFonts w:cs="Times New Roman"/>
                <w:szCs w:val="24"/>
              </w:rPr>
            </w:pPr>
            <w:r w:rsidRPr="00F85E6A">
              <w:rPr>
                <w:rFonts w:cs="Times New Roman"/>
                <w:szCs w:val="24"/>
              </w:rPr>
              <w:t>6</w:t>
            </w:r>
          </w:p>
        </w:tc>
        <w:tc>
          <w:tcPr>
            <w:tcW w:w="845" w:type="dxa"/>
          </w:tcPr>
          <w:p w:rsidR="00F85E6A" w:rsidRPr="00F85E6A" w:rsidRDefault="00F85E6A" w:rsidP="00F85E6A">
            <w:pPr>
              <w:jc w:val="center"/>
              <w:rPr>
                <w:rFonts w:cs="Times New Roman"/>
                <w:szCs w:val="24"/>
              </w:rPr>
            </w:pPr>
            <w:r w:rsidRPr="00F85E6A">
              <w:rPr>
                <w:rFonts w:cs="Times New Roman"/>
                <w:szCs w:val="24"/>
              </w:rPr>
              <w:t>1</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50,0%</w:t>
            </w:r>
          </w:p>
        </w:tc>
        <w:tc>
          <w:tcPr>
            <w:tcW w:w="902" w:type="dxa"/>
          </w:tcPr>
          <w:p w:rsidR="00F85E6A" w:rsidRPr="00F85E6A" w:rsidRDefault="00F85E6A" w:rsidP="00F85E6A">
            <w:pPr>
              <w:jc w:val="center"/>
              <w:rPr>
                <w:rFonts w:cs="Times New Roman"/>
                <w:szCs w:val="24"/>
              </w:rPr>
            </w:pPr>
            <w:r w:rsidRPr="00F85E6A">
              <w:rPr>
                <w:rFonts w:cs="Times New Roman"/>
                <w:szCs w:val="24"/>
              </w:rPr>
              <w:t>44,7%</w:t>
            </w:r>
          </w:p>
        </w:tc>
        <w:tc>
          <w:tcPr>
            <w:tcW w:w="836" w:type="dxa"/>
          </w:tcPr>
          <w:p w:rsidR="00F85E6A" w:rsidRPr="00F85E6A" w:rsidRDefault="00F85E6A" w:rsidP="00F85E6A">
            <w:pPr>
              <w:jc w:val="center"/>
              <w:rPr>
                <w:rFonts w:cs="Times New Roman"/>
                <w:szCs w:val="24"/>
              </w:rPr>
            </w:pPr>
            <w:r w:rsidRPr="00F85E6A">
              <w:rPr>
                <w:rFonts w:cs="Times New Roman"/>
                <w:szCs w:val="24"/>
              </w:rPr>
              <w:t>4,5%</w:t>
            </w:r>
          </w:p>
        </w:tc>
        <w:tc>
          <w:tcPr>
            <w:tcW w:w="845" w:type="dxa"/>
          </w:tcPr>
          <w:p w:rsidR="00F85E6A" w:rsidRPr="00F85E6A" w:rsidRDefault="00F85E6A" w:rsidP="00F85E6A">
            <w:pPr>
              <w:jc w:val="center"/>
              <w:rPr>
                <w:rFonts w:cs="Times New Roman"/>
                <w:szCs w:val="24"/>
              </w:rPr>
            </w:pPr>
            <w:r w:rsidRPr="00F85E6A">
              <w:rPr>
                <w:rFonts w:cs="Times New Roman"/>
                <w:szCs w:val="24"/>
              </w:rPr>
              <w:t>0,8%</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X3.5</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60</w:t>
            </w:r>
          </w:p>
        </w:tc>
        <w:tc>
          <w:tcPr>
            <w:tcW w:w="902" w:type="dxa"/>
          </w:tcPr>
          <w:p w:rsidR="00F85E6A" w:rsidRPr="00F85E6A" w:rsidRDefault="00F85E6A" w:rsidP="00F85E6A">
            <w:pPr>
              <w:jc w:val="center"/>
              <w:rPr>
                <w:rFonts w:cs="Times New Roman"/>
                <w:szCs w:val="24"/>
              </w:rPr>
            </w:pPr>
            <w:r w:rsidRPr="00F85E6A">
              <w:rPr>
                <w:rFonts w:cs="Times New Roman"/>
                <w:szCs w:val="24"/>
              </w:rPr>
              <w:t>57</w:t>
            </w:r>
          </w:p>
        </w:tc>
        <w:tc>
          <w:tcPr>
            <w:tcW w:w="836" w:type="dxa"/>
          </w:tcPr>
          <w:p w:rsidR="00F85E6A" w:rsidRPr="00F85E6A" w:rsidRDefault="00F85E6A" w:rsidP="00F85E6A">
            <w:pPr>
              <w:jc w:val="center"/>
              <w:rPr>
                <w:rFonts w:cs="Times New Roman"/>
                <w:szCs w:val="24"/>
              </w:rPr>
            </w:pPr>
            <w:r w:rsidRPr="00F85E6A">
              <w:rPr>
                <w:rFonts w:cs="Times New Roman"/>
                <w:szCs w:val="24"/>
              </w:rPr>
              <w:t>13</w:t>
            </w:r>
          </w:p>
        </w:tc>
        <w:tc>
          <w:tcPr>
            <w:tcW w:w="845" w:type="dxa"/>
          </w:tcPr>
          <w:p w:rsidR="00F85E6A" w:rsidRPr="00F85E6A" w:rsidRDefault="00F85E6A" w:rsidP="00F85E6A">
            <w:pPr>
              <w:jc w:val="center"/>
              <w:rPr>
                <w:rFonts w:cs="Times New Roman"/>
                <w:szCs w:val="24"/>
              </w:rPr>
            </w:pPr>
            <w:r w:rsidRPr="00F85E6A">
              <w:rPr>
                <w:rFonts w:cs="Times New Roman"/>
                <w:szCs w:val="24"/>
              </w:rPr>
              <w:t>2</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45,5%</w:t>
            </w:r>
          </w:p>
        </w:tc>
        <w:tc>
          <w:tcPr>
            <w:tcW w:w="902" w:type="dxa"/>
          </w:tcPr>
          <w:p w:rsidR="00F85E6A" w:rsidRPr="00F85E6A" w:rsidRDefault="00F85E6A" w:rsidP="00F85E6A">
            <w:pPr>
              <w:jc w:val="center"/>
              <w:rPr>
                <w:rFonts w:cs="Times New Roman"/>
                <w:szCs w:val="24"/>
              </w:rPr>
            </w:pPr>
            <w:r w:rsidRPr="00F85E6A">
              <w:rPr>
                <w:rFonts w:cs="Times New Roman"/>
                <w:szCs w:val="24"/>
              </w:rPr>
              <w:t>43,2%</w:t>
            </w:r>
          </w:p>
        </w:tc>
        <w:tc>
          <w:tcPr>
            <w:tcW w:w="836" w:type="dxa"/>
          </w:tcPr>
          <w:p w:rsidR="00F85E6A" w:rsidRPr="00F85E6A" w:rsidRDefault="00F85E6A" w:rsidP="00F85E6A">
            <w:pPr>
              <w:jc w:val="center"/>
              <w:rPr>
                <w:rFonts w:cs="Times New Roman"/>
                <w:szCs w:val="24"/>
              </w:rPr>
            </w:pPr>
            <w:r w:rsidRPr="00F85E6A">
              <w:rPr>
                <w:rFonts w:cs="Times New Roman"/>
                <w:szCs w:val="24"/>
              </w:rPr>
              <w:t>9,8%</w:t>
            </w:r>
          </w:p>
        </w:tc>
        <w:tc>
          <w:tcPr>
            <w:tcW w:w="845" w:type="dxa"/>
          </w:tcPr>
          <w:p w:rsidR="00F85E6A" w:rsidRPr="00F85E6A" w:rsidRDefault="00F85E6A" w:rsidP="00F85E6A">
            <w:pPr>
              <w:jc w:val="center"/>
              <w:rPr>
                <w:rFonts w:cs="Times New Roman"/>
                <w:szCs w:val="24"/>
              </w:rPr>
            </w:pPr>
            <w:r w:rsidRPr="00F85E6A">
              <w:rPr>
                <w:rFonts w:cs="Times New Roman"/>
                <w:szCs w:val="24"/>
              </w:rPr>
              <w:t>1,5%</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X3.6</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48</w:t>
            </w:r>
          </w:p>
        </w:tc>
        <w:tc>
          <w:tcPr>
            <w:tcW w:w="902" w:type="dxa"/>
          </w:tcPr>
          <w:p w:rsidR="00F85E6A" w:rsidRPr="00F85E6A" w:rsidRDefault="00F85E6A" w:rsidP="00F85E6A">
            <w:pPr>
              <w:jc w:val="center"/>
              <w:rPr>
                <w:rFonts w:cs="Times New Roman"/>
                <w:szCs w:val="24"/>
              </w:rPr>
            </w:pPr>
            <w:r w:rsidRPr="00F85E6A">
              <w:rPr>
                <w:rFonts w:cs="Times New Roman"/>
                <w:szCs w:val="24"/>
              </w:rPr>
              <w:t>47</w:t>
            </w:r>
          </w:p>
        </w:tc>
        <w:tc>
          <w:tcPr>
            <w:tcW w:w="836" w:type="dxa"/>
          </w:tcPr>
          <w:p w:rsidR="00F85E6A" w:rsidRPr="00F85E6A" w:rsidRDefault="00F85E6A" w:rsidP="00F85E6A">
            <w:pPr>
              <w:jc w:val="center"/>
              <w:rPr>
                <w:rFonts w:cs="Times New Roman"/>
                <w:szCs w:val="24"/>
              </w:rPr>
            </w:pPr>
            <w:r w:rsidRPr="00F85E6A">
              <w:rPr>
                <w:rFonts w:cs="Times New Roman"/>
                <w:szCs w:val="24"/>
              </w:rPr>
              <w:t>30</w:t>
            </w:r>
          </w:p>
        </w:tc>
        <w:tc>
          <w:tcPr>
            <w:tcW w:w="845" w:type="dxa"/>
          </w:tcPr>
          <w:p w:rsidR="00F85E6A" w:rsidRPr="00F85E6A" w:rsidRDefault="00F85E6A" w:rsidP="00F85E6A">
            <w:pPr>
              <w:jc w:val="center"/>
              <w:rPr>
                <w:rFonts w:cs="Times New Roman"/>
                <w:szCs w:val="24"/>
              </w:rPr>
            </w:pPr>
            <w:r w:rsidRPr="00F85E6A">
              <w:rPr>
                <w:rFonts w:cs="Times New Roman"/>
                <w:szCs w:val="24"/>
              </w:rPr>
              <w:t>7</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36,4%</w:t>
            </w:r>
          </w:p>
        </w:tc>
        <w:tc>
          <w:tcPr>
            <w:tcW w:w="902" w:type="dxa"/>
          </w:tcPr>
          <w:p w:rsidR="00F85E6A" w:rsidRPr="00F85E6A" w:rsidRDefault="00F85E6A" w:rsidP="00F85E6A">
            <w:pPr>
              <w:jc w:val="center"/>
              <w:rPr>
                <w:rFonts w:cs="Times New Roman"/>
                <w:szCs w:val="24"/>
              </w:rPr>
            </w:pPr>
            <w:r w:rsidRPr="00F85E6A">
              <w:rPr>
                <w:rFonts w:cs="Times New Roman"/>
                <w:szCs w:val="24"/>
              </w:rPr>
              <w:t>35,6%</w:t>
            </w:r>
          </w:p>
        </w:tc>
        <w:tc>
          <w:tcPr>
            <w:tcW w:w="836" w:type="dxa"/>
          </w:tcPr>
          <w:p w:rsidR="00F85E6A" w:rsidRPr="00F85E6A" w:rsidRDefault="00F85E6A" w:rsidP="00F85E6A">
            <w:pPr>
              <w:jc w:val="center"/>
              <w:rPr>
                <w:rFonts w:cs="Times New Roman"/>
                <w:szCs w:val="24"/>
              </w:rPr>
            </w:pPr>
            <w:r w:rsidRPr="00F85E6A">
              <w:rPr>
                <w:rFonts w:cs="Times New Roman"/>
                <w:szCs w:val="24"/>
              </w:rPr>
              <w:t>22,7%</w:t>
            </w:r>
          </w:p>
        </w:tc>
        <w:tc>
          <w:tcPr>
            <w:tcW w:w="845" w:type="dxa"/>
          </w:tcPr>
          <w:p w:rsidR="00F85E6A" w:rsidRPr="00F85E6A" w:rsidRDefault="00F85E6A" w:rsidP="00F85E6A">
            <w:pPr>
              <w:jc w:val="center"/>
              <w:rPr>
                <w:rFonts w:cs="Times New Roman"/>
                <w:szCs w:val="24"/>
              </w:rPr>
            </w:pPr>
            <w:r w:rsidRPr="00F85E6A">
              <w:rPr>
                <w:rFonts w:cs="Times New Roman"/>
                <w:szCs w:val="24"/>
              </w:rPr>
              <w:t>5,3%</w:t>
            </w:r>
          </w:p>
        </w:tc>
        <w:tc>
          <w:tcPr>
            <w:tcW w:w="846" w:type="dxa"/>
          </w:tcPr>
          <w:p w:rsidR="00F85E6A" w:rsidRPr="00F85E6A" w:rsidRDefault="00F85E6A" w:rsidP="00F85E6A">
            <w:pPr>
              <w:jc w:val="center"/>
              <w:rPr>
                <w:rFonts w:cs="Times New Roman"/>
                <w:szCs w:val="24"/>
              </w:rPr>
            </w:pPr>
            <w:r w:rsidRPr="00F85E6A">
              <w:rPr>
                <w:rFonts w:cs="Times New Roman"/>
                <w:szCs w:val="24"/>
              </w:rPr>
              <w:t>-</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X3.7</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49</w:t>
            </w:r>
          </w:p>
        </w:tc>
        <w:tc>
          <w:tcPr>
            <w:tcW w:w="902" w:type="dxa"/>
          </w:tcPr>
          <w:p w:rsidR="00F85E6A" w:rsidRPr="00F85E6A" w:rsidRDefault="00F85E6A" w:rsidP="00F85E6A">
            <w:pPr>
              <w:jc w:val="center"/>
              <w:rPr>
                <w:rFonts w:cs="Times New Roman"/>
                <w:szCs w:val="24"/>
              </w:rPr>
            </w:pPr>
            <w:r w:rsidRPr="00F85E6A">
              <w:rPr>
                <w:rFonts w:cs="Times New Roman"/>
                <w:szCs w:val="24"/>
              </w:rPr>
              <w:t>54</w:t>
            </w:r>
          </w:p>
        </w:tc>
        <w:tc>
          <w:tcPr>
            <w:tcW w:w="836" w:type="dxa"/>
          </w:tcPr>
          <w:p w:rsidR="00F85E6A" w:rsidRPr="00F85E6A" w:rsidRDefault="00F85E6A" w:rsidP="00F85E6A">
            <w:pPr>
              <w:jc w:val="center"/>
              <w:rPr>
                <w:rFonts w:cs="Times New Roman"/>
                <w:szCs w:val="24"/>
              </w:rPr>
            </w:pPr>
            <w:r w:rsidRPr="00F85E6A">
              <w:rPr>
                <w:rFonts w:cs="Times New Roman"/>
                <w:szCs w:val="24"/>
              </w:rPr>
              <w:t>21</w:t>
            </w:r>
          </w:p>
        </w:tc>
        <w:tc>
          <w:tcPr>
            <w:tcW w:w="845" w:type="dxa"/>
          </w:tcPr>
          <w:p w:rsidR="00F85E6A" w:rsidRPr="00F85E6A" w:rsidRDefault="00F85E6A" w:rsidP="00F85E6A">
            <w:pPr>
              <w:jc w:val="center"/>
              <w:rPr>
                <w:rFonts w:cs="Times New Roman"/>
                <w:szCs w:val="24"/>
              </w:rPr>
            </w:pPr>
            <w:r w:rsidRPr="00F85E6A">
              <w:rPr>
                <w:rFonts w:cs="Times New Roman"/>
                <w:szCs w:val="24"/>
              </w:rPr>
              <w:t>6</w:t>
            </w:r>
          </w:p>
        </w:tc>
        <w:tc>
          <w:tcPr>
            <w:tcW w:w="846" w:type="dxa"/>
          </w:tcPr>
          <w:p w:rsidR="00F85E6A" w:rsidRPr="00F85E6A" w:rsidRDefault="00F85E6A" w:rsidP="00F85E6A">
            <w:pPr>
              <w:jc w:val="center"/>
              <w:rPr>
                <w:rFonts w:cs="Times New Roman"/>
                <w:szCs w:val="24"/>
              </w:rPr>
            </w:pPr>
            <w:r w:rsidRPr="00F85E6A">
              <w:rPr>
                <w:rFonts w:cs="Times New Roman"/>
                <w:szCs w:val="24"/>
              </w:rPr>
              <w:t>2</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37,1%</w:t>
            </w:r>
          </w:p>
        </w:tc>
        <w:tc>
          <w:tcPr>
            <w:tcW w:w="902" w:type="dxa"/>
          </w:tcPr>
          <w:p w:rsidR="00F85E6A" w:rsidRPr="00F85E6A" w:rsidRDefault="00F85E6A" w:rsidP="00F85E6A">
            <w:pPr>
              <w:jc w:val="center"/>
              <w:rPr>
                <w:rFonts w:cs="Times New Roman"/>
                <w:szCs w:val="24"/>
              </w:rPr>
            </w:pPr>
            <w:r w:rsidRPr="00F85E6A">
              <w:rPr>
                <w:rFonts w:cs="Times New Roman"/>
                <w:szCs w:val="24"/>
              </w:rPr>
              <w:t>40,9%</w:t>
            </w:r>
          </w:p>
        </w:tc>
        <w:tc>
          <w:tcPr>
            <w:tcW w:w="836" w:type="dxa"/>
          </w:tcPr>
          <w:p w:rsidR="00F85E6A" w:rsidRPr="00F85E6A" w:rsidRDefault="00F85E6A" w:rsidP="00F85E6A">
            <w:pPr>
              <w:jc w:val="center"/>
              <w:rPr>
                <w:rFonts w:cs="Times New Roman"/>
                <w:szCs w:val="24"/>
              </w:rPr>
            </w:pPr>
            <w:r w:rsidRPr="00F85E6A">
              <w:rPr>
                <w:rFonts w:cs="Times New Roman"/>
                <w:szCs w:val="24"/>
              </w:rPr>
              <w:t>15,9%</w:t>
            </w:r>
          </w:p>
        </w:tc>
        <w:tc>
          <w:tcPr>
            <w:tcW w:w="845" w:type="dxa"/>
          </w:tcPr>
          <w:p w:rsidR="00F85E6A" w:rsidRPr="00F85E6A" w:rsidRDefault="00F85E6A" w:rsidP="00F85E6A">
            <w:pPr>
              <w:jc w:val="center"/>
              <w:rPr>
                <w:rFonts w:cs="Times New Roman"/>
                <w:szCs w:val="24"/>
              </w:rPr>
            </w:pPr>
            <w:r w:rsidRPr="00F85E6A">
              <w:rPr>
                <w:rFonts w:cs="Times New Roman"/>
                <w:szCs w:val="24"/>
              </w:rPr>
              <w:t>4,5%</w:t>
            </w:r>
          </w:p>
        </w:tc>
        <w:tc>
          <w:tcPr>
            <w:tcW w:w="846" w:type="dxa"/>
          </w:tcPr>
          <w:p w:rsidR="00F85E6A" w:rsidRPr="00F85E6A" w:rsidRDefault="00F85E6A" w:rsidP="00F85E6A">
            <w:pPr>
              <w:jc w:val="center"/>
              <w:rPr>
                <w:rFonts w:cs="Times New Roman"/>
                <w:szCs w:val="24"/>
              </w:rPr>
            </w:pPr>
            <w:r w:rsidRPr="00F85E6A">
              <w:rPr>
                <w:rFonts w:cs="Times New Roman"/>
                <w:szCs w:val="24"/>
              </w:rPr>
              <w:t>1,5%</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r w:rsidR="00F85E6A" w:rsidRPr="00F85E6A" w:rsidTr="00F85E6A">
        <w:tc>
          <w:tcPr>
            <w:tcW w:w="850" w:type="dxa"/>
          </w:tcPr>
          <w:p w:rsidR="00F85E6A" w:rsidRPr="00F85E6A" w:rsidRDefault="00F85E6A" w:rsidP="00F85E6A">
            <w:pPr>
              <w:jc w:val="center"/>
              <w:rPr>
                <w:rFonts w:cs="Times New Roman"/>
                <w:szCs w:val="24"/>
              </w:rPr>
            </w:pPr>
            <w:r w:rsidRPr="00F85E6A">
              <w:rPr>
                <w:rFonts w:cs="Times New Roman"/>
                <w:szCs w:val="24"/>
              </w:rPr>
              <w:t>X3.8</w:t>
            </w:r>
          </w:p>
        </w:tc>
        <w:tc>
          <w:tcPr>
            <w:tcW w:w="992" w:type="dxa"/>
          </w:tcPr>
          <w:p w:rsidR="00F85E6A" w:rsidRPr="00F85E6A" w:rsidRDefault="00F85E6A" w:rsidP="00F85E6A">
            <w:pPr>
              <w:jc w:val="center"/>
              <w:rPr>
                <w:rFonts w:cs="Times New Roman"/>
                <w:szCs w:val="24"/>
              </w:rPr>
            </w:pPr>
            <w:r w:rsidRPr="00F85E6A">
              <w:rPr>
                <w:rFonts w:cs="Times New Roman"/>
                <w:szCs w:val="24"/>
              </w:rPr>
              <w:t>Jumlah</w:t>
            </w:r>
          </w:p>
        </w:tc>
        <w:tc>
          <w:tcPr>
            <w:tcW w:w="851" w:type="dxa"/>
          </w:tcPr>
          <w:p w:rsidR="00F85E6A" w:rsidRPr="00F85E6A" w:rsidRDefault="00F85E6A" w:rsidP="00F85E6A">
            <w:pPr>
              <w:jc w:val="center"/>
              <w:rPr>
                <w:rFonts w:cs="Times New Roman"/>
                <w:szCs w:val="24"/>
              </w:rPr>
            </w:pPr>
            <w:r w:rsidRPr="00F85E6A">
              <w:rPr>
                <w:rFonts w:cs="Times New Roman"/>
                <w:szCs w:val="24"/>
              </w:rPr>
              <w:t>48</w:t>
            </w:r>
          </w:p>
        </w:tc>
        <w:tc>
          <w:tcPr>
            <w:tcW w:w="902" w:type="dxa"/>
          </w:tcPr>
          <w:p w:rsidR="00F85E6A" w:rsidRPr="00F85E6A" w:rsidRDefault="00F85E6A" w:rsidP="00F85E6A">
            <w:pPr>
              <w:jc w:val="center"/>
              <w:rPr>
                <w:rFonts w:cs="Times New Roman"/>
                <w:szCs w:val="24"/>
              </w:rPr>
            </w:pPr>
            <w:r w:rsidRPr="00F85E6A">
              <w:rPr>
                <w:rFonts w:cs="Times New Roman"/>
                <w:szCs w:val="24"/>
              </w:rPr>
              <w:t>39</w:t>
            </w:r>
          </w:p>
        </w:tc>
        <w:tc>
          <w:tcPr>
            <w:tcW w:w="836" w:type="dxa"/>
          </w:tcPr>
          <w:p w:rsidR="00F85E6A" w:rsidRPr="00F85E6A" w:rsidRDefault="00F85E6A" w:rsidP="00F85E6A">
            <w:pPr>
              <w:jc w:val="center"/>
              <w:rPr>
                <w:rFonts w:cs="Times New Roman"/>
                <w:szCs w:val="24"/>
              </w:rPr>
            </w:pPr>
            <w:r w:rsidRPr="00F85E6A">
              <w:rPr>
                <w:rFonts w:cs="Times New Roman"/>
                <w:szCs w:val="24"/>
              </w:rPr>
              <w:t>23</w:t>
            </w:r>
          </w:p>
        </w:tc>
        <w:tc>
          <w:tcPr>
            <w:tcW w:w="845" w:type="dxa"/>
          </w:tcPr>
          <w:p w:rsidR="00F85E6A" w:rsidRPr="00F85E6A" w:rsidRDefault="00F85E6A" w:rsidP="00F85E6A">
            <w:pPr>
              <w:jc w:val="center"/>
              <w:rPr>
                <w:rFonts w:cs="Times New Roman"/>
                <w:szCs w:val="24"/>
              </w:rPr>
            </w:pPr>
            <w:r w:rsidRPr="00F85E6A">
              <w:rPr>
                <w:rFonts w:cs="Times New Roman"/>
                <w:szCs w:val="24"/>
              </w:rPr>
              <w:t>11</w:t>
            </w:r>
          </w:p>
        </w:tc>
        <w:tc>
          <w:tcPr>
            <w:tcW w:w="846" w:type="dxa"/>
          </w:tcPr>
          <w:p w:rsidR="00F85E6A" w:rsidRPr="00F85E6A" w:rsidRDefault="00F85E6A" w:rsidP="00F85E6A">
            <w:pPr>
              <w:jc w:val="center"/>
              <w:rPr>
                <w:rFonts w:cs="Times New Roman"/>
                <w:szCs w:val="24"/>
              </w:rPr>
            </w:pPr>
            <w:r w:rsidRPr="00F85E6A">
              <w:rPr>
                <w:rFonts w:cs="Times New Roman"/>
                <w:szCs w:val="24"/>
              </w:rPr>
              <w:t>11</w:t>
            </w:r>
          </w:p>
        </w:tc>
        <w:tc>
          <w:tcPr>
            <w:tcW w:w="1107" w:type="dxa"/>
          </w:tcPr>
          <w:p w:rsidR="00F85E6A" w:rsidRPr="00F85E6A" w:rsidRDefault="00F85E6A" w:rsidP="00F85E6A">
            <w:pPr>
              <w:jc w:val="center"/>
              <w:rPr>
                <w:rFonts w:cs="Times New Roman"/>
                <w:szCs w:val="24"/>
              </w:rPr>
            </w:pPr>
            <w:r w:rsidRPr="00F85E6A">
              <w:rPr>
                <w:rFonts w:cs="Times New Roman"/>
                <w:szCs w:val="24"/>
              </w:rPr>
              <w:t>132</w:t>
            </w:r>
          </w:p>
        </w:tc>
      </w:tr>
      <w:tr w:rsidR="00F85E6A" w:rsidRPr="00F85E6A" w:rsidTr="00F85E6A">
        <w:tc>
          <w:tcPr>
            <w:tcW w:w="850" w:type="dxa"/>
          </w:tcPr>
          <w:p w:rsidR="00F85E6A" w:rsidRPr="00F85E6A" w:rsidRDefault="00F85E6A" w:rsidP="00F85E6A">
            <w:pPr>
              <w:jc w:val="center"/>
              <w:rPr>
                <w:rFonts w:cs="Times New Roman"/>
                <w:szCs w:val="24"/>
              </w:rPr>
            </w:pPr>
          </w:p>
        </w:tc>
        <w:tc>
          <w:tcPr>
            <w:tcW w:w="992" w:type="dxa"/>
          </w:tcPr>
          <w:p w:rsidR="00F85E6A" w:rsidRPr="00F85E6A" w:rsidRDefault="00F85E6A" w:rsidP="00F85E6A">
            <w:pPr>
              <w:jc w:val="center"/>
              <w:rPr>
                <w:rFonts w:cs="Times New Roman"/>
                <w:szCs w:val="24"/>
              </w:rPr>
            </w:pPr>
            <w:r w:rsidRPr="00F85E6A">
              <w:rPr>
                <w:rFonts w:cs="Times New Roman"/>
                <w:szCs w:val="24"/>
              </w:rPr>
              <w:t>%</w:t>
            </w:r>
          </w:p>
        </w:tc>
        <w:tc>
          <w:tcPr>
            <w:tcW w:w="851" w:type="dxa"/>
          </w:tcPr>
          <w:p w:rsidR="00F85E6A" w:rsidRPr="00F85E6A" w:rsidRDefault="00F85E6A" w:rsidP="00F85E6A">
            <w:pPr>
              <w:jc w:val="center"/>
              <w:rPr>
                <w:rFonts w:cs="Times New Roman"/>
                <w:szCs w:val="24"/>
              </w:rPr>
            </w:pPr>
            <w:r w:rsidRPr="00F85E6A">
              <w:rPr>
                <w:rFonts w:cs="Times New Roman"/>
                <w:szCs w:val="24"/>
              </w:rPr>
              <w:t>36,4%</w:t>
            </w:r>
          </w:p>
        </w:tc>
        <w:tc>
          <w:tcPr>
            <w:tcW w:w="902" w:type="dxa"/>
          </w:tcPr>
          <w:p w:rsidR="00F85E6A" w:rsidRPr="00F85E6A" w:rsidRDefault="00F85E6A" w:rsidP="00F85E6A">
            <w:pPr>
              <w:jc w:val="center"/>
              <w:rPr>
                <w:rFonts w:cs="Times New Roman"/>
                <w:szCs w:val="24"/>
              </w:rPr>
            </w:pPr>
            <w:r w:rsidRPr="00F85E6A">
              <w:rPr>
                <w:rFonts w:cs="Times New Roman"/>
                <w:szCs w:val="24"/>
              </w:rPr>
              <w:t>29,5%</w:t>
            </w:r>
          </w:p>
        </w:tc>
        <w:tc>
          <w:tcPr>
            <w:tcW w:w="836" w:type="dxa"/>
          </w:tcPr>
          <w:p w:rsidR="00F85E6A" w:rsidRPr="00F85E6A" w:rsidRDefault="00F85E6A" w:rsidP="00F85E6A">
            <w:pPr>
              <w:jc w:val="center"/>
              <w:rPr>
                <w:rFonts w:cs="Times New Roman"/>
                <w:szCs w:val="24"/>
              </w:rPr>
            </w:pPr>
            <w:r w:rsidRPr="00F85E6A">
              <w:rPr>
                <w:rFonts w:cs="Times New Roman"/>
                <w:szCs w:val="24"/>
              </w:rPr>
              <w:t>17,4%</w:t>
            </w:r>
          </w:p>
        </w:tc>
        <w:tc>
          <w:tcPr>
            <w:tcW w:w="845" w:type="dxa"/>
          </w:tcPr>
          <w:p w:rsidR="00F85E6A" w:rsidRPr="00F85E6A" w:rsidRDefault="00F85E6A" w:rsidP="00F85E6A">
            <w:pPr>
              <w:jc w:val="center"/>
              <w:rPr>
                <w:rFonts w:cs="Times New Roman"/>
                <w:szCs w:val="24"/>
              </w:rPr>
            </w:pPr>
            <w:r w:rsidRPr="00F85E6A">
              <w:rPr>
                <w:rFonts w:cs="Times New Roman"/>
                <w:szCs w:val="24"/>
              </w:rPr>
              <w:t>8,3%</w:t>
            </w:r>
          </w:p>
        </w:tc>
        <w:tc>
          <w:tcPr>
            <w:tcW w:w="846" w:type="dxa"/>
          </w:tcPr>
          <w:p w:rsidR="00F85E6A" w:rsidRPr="00F85E6A" w:rsidRDefault="00F85E6A" w:rsidP="00F85E6A">
            <w:pPr>
              <w:jc w:val="center"/>
              <w:rPr>
                <w:rFonts w:cs="Times New Roman"/>
                <w:szCs w:val="24"/>
              </w:rPr>
            </w:pPr>
            <w:r w:rsidRPr="00F85E6A">
              <w:rPr>
                <w:rFonts w:cs="Times New Roman"/>
                <w:szCs w:val="24"/>
              </w:rPr>
              <w:t>8,3%</w:t>
            </w:r>
          </w:p>
        </w:tc>
        <w:tc>
          <w:tcPr>
            <w:tcW w:w="1107" w:type="dxa"/>
          </w:tcPr>
          <w:p w:rsidR="00F85E6A" w:rsidRPr="00F85E6A" w:rsidRDefault="00F85E6A" w:rsidP="00F85E6A">
            <w:pPr>
              <w:jc w:val="center"/>
              <w:rPr>
                <w:rFonts w:cs="Times New Roman"/>
                <w:szCs w:val="24"/>
              </w:rPr>
            </w:pPr>
            <w:r w:rsidRPr="00F85E6A">
              <w:rPr>
                <w:rFonts w:cs="Times New Roman"/>
                <w:szCs w:val="24"/>
              </w:rPr>
              <w:t>100%</w:t>
            </w:r>
          </w:p>
        </w:tc>
      </w:tr>
    </w:tbl>
    <w:p w:rsidR="00A3618A" w:rsidRDefault="00222B53" w:rsidP="00A3618A">
      <w:pPr>
        <w:spacing w:after="0" w:line="480" w:lineRule="auto"/>
        <w:ind w:left="1559"/>
        <w:rPr>
          <w:rFonts w:cs="Times New Roman"/>
          <w:szCs w:val="24"/>
        </w:rPr>
      </w:pPr>
      <w:r w:rsidRPr="00222B53">
        <w:t xml:space="preserve">Sumber: </w:t>
      </w:r>
      <w:r w:rsidRPr="00222B53">
        <w:rPr>
          <w:rFonts w:cs="Times New Roman"/>
          <w:szCs w:val="24"/>
        </w:rPr>
        <w:t>Olah data SPSS versi 22, 2024.</w:t>
      </w:r>
    </w:p>
    <w:p w:rsidR="0045551E" w:rsidRPr="00A3618A" w:rsidRDefault="0045551E" w:rsidP="00A3618A">
      <w:pPr>
        <w:spacing w:after="0" w:line="480" w:lineRule="auto"/>
        <w:ind w:left="2061" w:firstLine="601"/>
        <w:rPr>
          <w:rFonts w:cs="Times New Roman"/>
          <w:szCs w:val="24"/>
        </w:rPr>
      </w:pPr>
      <w:r>
        <w:rPr>
          <w:rFonts w:cs="Times New Roman"/>
          <w:szCs w:val="24"/>
        </w:rPr>
        <w:t xml:space="preserve">Berdasrkan tabel </w:t>
      </w:r>
      <w:r w:rsidR="00781A2D">
        <w:rPr>
          <w:rFonts w:cs="Times New Roman"/>
          <w:szCs w:val="24"/>
        </w:rPr>
        <w:t xml:space="preserve">4.3 menujukkan bahwa mayoritas jawaban mahasiswa fakultas ekonomi dan bisnis pada pertanyaan 1-10 untuk variabel </w:t>
      </w:r>
      <w:r w:rsidR="00781A2D">
        <w:rPr>
          <w:rFonts w:cs="Times New Roman"/>
          <w:i/>
          <w:szCs w:val="24"/>
        </w:rPr>
        <w:t xml:space="preserve">financial distress </w:t>
      </w:r>
      <w:r w:rsidR="00781A2D">
        <w:rPr>
          <w:rFonts w:cs="Times New Roman"/>
          <w:szCs w:val="24"/>
        </w:rPr>
        <w:t>(Y)</w:t>
      </w:r>
      <w:r w:rsidR="00FC1A22">
        <w:rPr>
          <w:rFonts w:cs="Times New Roman"/>
          <w:szCs w:val="24"/>
        </w:rPr>
        <w:t xml:space="preserve"> dengan pertanyaan-pertanyaan tersebut bersifat negatif, rata-rata menjawab sekor </w:t>
      </w:r>
      <w:r w:rsidR="00781A2D">
        <w:rPr>
          <w:rFonts w:cs="Times New Roman"/>
          <w:szCs w:val="24"/>
        </w:rPr>
        <w:t>terbanyak yaitu sangat tidak setuju dan jawaban terendah yaitu sangat setuju. Untuk</w:t>
      </w:r>
      <w:r w:rsidR="00A3618A">
        <w:rPr>
          <w:rFonts w:cs="Times New Roman"/>
          <w:szCs w:val="24"/>
        </w:rPr>
        <w:t xml:space="preserve"> </w:t>
      </w:r>
      <w:r w:rsidR="00781A2D">
        <w:rPr>
          <w:rFonts w:cs="Times New Roman"/>
          <w:szCs w:val="24"/>
        </w:rPr>
        <w:t xml:space="preserve">variabel </w:t>
      </w:r>
      <w:r w:rsidR="00781A2D">
        <w:rPr>
          <w:rFonts w:cs="Times New Roman"/>
          <w:i/>
          <w:szCs w:val="24"/>
        </w:rPr>
        <w:t xml:space="preserve">financial literacy </w:t>
      </w:r>
      <w:r w:rsidR="00781A2D">
        <w:rPr>
          <w:rFonts w:cs="Times New Roman"/>
          <w:szCs w:val="24"/>
        </w:rPr>
        <w:t xml:space="preserve">(X1) pertanyaan 1-9, </w:t>
      </w:r>
      <w:r w:rsidR="00781A2D">
        <w:rPr>
          <w:rFonts w:cs="Times New Roman"/>
          <w:i/>
          <w:szCs w:val="24"/>
        </w:rPr>
        <w:t xml:space="preserve">financial attitude </w:t>
      </w:r>
      <w:r w:rsidR="00781A2D">
        <w:rPr>
          <w:rFonts w:cs="Times New Roman"/>
          <w:szCs w:val="24"/>
        </w:rPr>
        <w:t>(X2)</w:t>
      </w:r>
      <w:r w:rsidR="00781A2D" w:rsidRPr="00781A2D">
        <w:rPr>
          <w:rFonts w:cs="Times New Roman"/>
          <w:szCs w:val="24"/>
        </w:rPr>
        <w:t xml:space="preserve"> </w:t>
      </w:r>
      <w:r w:rsidR="00781A2D">
        <w:rPr>
          <w:rFonts w:cs="Times New Roman"/>
          <w:szCs w:val="24"/>
        </w:rPr>
        <w:t xml:space="preserve">pertanyaan 1-12, dan </w:t>
      </w:r>
      <w:r w:rsidR="00781A2D">
        <w:rPr>
          <w:rFonts w:cs="Times New Roman"/>
          <w:i/>
          <w:szCs w:val="24"/>
        </w:rPr>
        <w:t xml:space="preserve">residence </w:t>
      </w:r>
      <w:r w:rsidR="00781A2D">
        <w:rPr>
          <w:rFonts w:cs="Times New Roman"/>
          <w:szCs w:val="24"/>
        </w:rPr>
        <w:t>(X3) pertanyaan 1-8</w:t>
      </w:r>
      <w:r w:rsidR="00A3618A">
        <w:rPr>
          <w:rFonts w:cs="Times New Roman"/>
          <w:szCs w:val="24"/>
        </w:rPr>
        <w:t>, menggunakan pertanyaan-pertanyaan bersifat positif, maka</w:t>
      </w:r>
      <w:r w:rsidR="00781A2D">
        <w:rPr>
          <w:rFonts w:cs="Times New Roman"/>
          <w:szCs w:val="24"/>
        </w:rPr>
        <w:t xml:space="preserve"> rata-rata jawaban mahasiswa fakultas ekonomi dan bisnis</w:t>
      </w:r>
      <w:r w:rsidR="00A3618A">
        <w:rPr>
          <w:rFonts w:cs="Times New Roman"/>
          <w:szCs w:val="24"/>
        </w:rPr>
        <w:t xml:space="preserve"> </w:t>
      </w:r>
      <w:r w:rsidR="00A3618A">
        <w:rPr>
          <w:rFonts w:cs="Times New Roman"/>
          <w:szCs w:val="24"/>
        </w:rPr>
        <w:lastRenderedPageBreak/>
        <w:t>yaiu menjawab setuju dan sangat setuju serta jawaban terendah yaitu sangat tidak setuju.</w:t>
      </w:r>
    </w:p>
    <w:p w:rsidR="00B94045" w:rsidRDefault="00B94045" w:rsidP="00B94045">
      <w:pPr>
        <w:pStyle w:val="ListParagraph"/>
        <w:numPr>
          <w:ilvl w:val="0"/>
          <w:numId w:val="92"/>
        </w:numPr>
        <w:spacing w:after="0" w:line="480" w:lineRule="auto"/>
      </w:pPr>
      <w:r w:rsidRPr="00222B53">
        <w:t>F</w:t>
      </w:r>
      <w:r w:rsidR="00222B53">
        <w:t>akultas Keguruan Dan Ilmu Pendidikan</w:t>
      </w:r>
    </w:p>
    <w:p w:rsidR="00222B53" w:rsidRDefault="00222B53" w:rsidP="00222B53">
      <w:pPr>
        <w:pStyle w:val="ListParagraph"/>
        <w:spacing w:after="0" w:line="480" w:lineRule="auto"/>
        <w:ind w:left="2160" w:firstLine="720"/>
        <w:contextualSpacing w:val="0"/>
      </w:pPr>
      <w:r w:rsidRPr="00222B53">
        <w:t xml:space="preserve">Jumlah responden yang berasal dari fakultas </w:t>
      </w:r>
      <w:r w:rsidR="004E39EB">
        <w:t>keguruan dan ilmu pendidikan</w:t>
      </w:r>
      <w:r w:rsidR="004E39EB" w:rsidRPr="00222B53">
        <w:t xml:space="preserve"> </w:t>
      </w:r>
      <w:r w:rsidRPr="00222B53">
        <w:t>di hitung dengan cara, total mahasiswa F</w:t>
      </w:r>
      <w:r>
        <w:t>KIP</w:t>
      </w:r>
      <w:r w:rsidRPr="00222B53">
        <w:t xml:space="preserve"> / total seluruh sampel Penelitian X 100% X Total sampel = </w:t>
      </w:r>
      <w:r>
        <w:t xml:space="preserve">936 </w:t>
      </w:r>
      <w:r w:rsidRPr="00222B53">
        <w:t>/</w:t>
      </w:r>
      <w:r>
        <w:t xml:space="preserve"> </w:t>
      </w:r>
      <w:r w:rsidRPr="00222B53">
        <w:t>5.596</w:t>
      </w:r>
      <w:r>
        <w:t xml:space="preserve"> </w:t>
      </w:r>
      <w:r w:rsidRPr="00222B53">
        <w:t>X</w:t>
      </w:r>
      <w:r>
        <w:t xml:space="preserve"> </w:t>
      </w:r>
      <w:r w:rsidRPr="00222B53">
        <w:t>100%</w:t>
      </w:r>
      <w:r>
        <w:t xml:space="preserve"> </w:t>
      </w:r>
      <w:r w:rsidRPr="00222B53">
        <w:t>X</w:t>
      </w:r>
      <w:r>
        <w:t xml:space="preserve"> </w:t>
      </w:r>
      <w:r w:rsidRPr="00222B53">
        <w:t>373</w:t>
      </w:r>
      <w:r>
        <w:t xml:space="preserve"> </w:t>
      </w:r>
      <w:r w:rsidRPr="00222B53">
        <w:t>=</w:t>
      </w:r>
      <w:r>
        <w:t xml:space="preserve"> 6</w:t>
      </w:r>
      <w:r w:rsidRPr="00222B53">
        <w:t>2. Jadi, sampel responden yang berasal dari F</w:t>
      </w:r>
      <w:r>
        <w:t>KIP</w:t>
      </w:r>
      <w:r w:rsidRPr="00222B53">
        <w:t xml:space="preserve"> yaitu sebanyak </w:t>
      </w:r>
      <w:r>
        <w:t>62</w:t>
      </w:r>
      <w:r w:rsidRPr="00222B53">
        <w:t xml:space="preserve"> orang dengan nilai persentase sebesar </w:t>
      </w:r>
      <w:r>
        <w:t>16,73</w:t>
      </w:r>
      <w:r w:rsidRPr="00222B53">
        <w:t xml:space="preserve">%. Berikut merupakan kriteria jawaban dari mahasiswa </w:t>
      </w:r>
      <w:r w:rsidR="004E39EB" w:rsidRPr="00222B53">
        <w:t xml:space="preserve">fakultas </w:t>
      </w:r>
      <w:r w:rsidR="004E39EB">
        <w:t>keguruan dan ilmu pendidikan</w:t>
      </w:r>
      <w:r w:rsidRPr="00222B53">
        <w:t>:</w:t>
      </w:r>
    </w:p>
    <w:p w:rsidR="00222B53" w:rsidRPr="00222B53" w:rsidRDefault="00222B53" w:rsidP="00222B53">
      <w:pPr>
        <w:pStyle w:val="Caption"/>
        <w:spacing w:after="240"/>
        <w:ind w:left="2126"/>
        <w:jc w:val="center"/>
        <w:rPr>
          <w:b/>
          <w:i w:val="0"/>
          <w:color w:val="auto"/>
          <w:sz w:val="24"/>
          <w:szCs w:val="24"/>
        </w:rPr>
      </w:pPr>
      <w:bookmarkStart w:id="14" w:name="_Toc171941520"/>
      <w:r w:rsidRPr="00222B53">
        <w:rPr>
          <w:b/>
          <w:i w:val="0"/>
          <w:color w:val="auto"/>
          <w:sz w:val="24"/>
          <w:szCs w:val="24"/>
        </w:rPr>
        <w:t xml:space="preserve">Tabel 4. </w:t>
      </w:r>
      <w:r w:rsidRPr="00222B53">
        <w:rPr>
          <w:b/>
          <w:i w:val="0"/>
          <w:color w:val="auto"/>
          <w:sz w:val="24"/>
          <w:szCs w:val="24"/>
        </w:rPr>
        <w:fldChar w:fldCharType="begin"/>
      </w:r>
      <w:r w:rsidRPr="00222B53">
        <w:rPr>
          <w:b/>
          <w:i w:val="0"/>
          <w:color w:val="auto"/>
          <w:sz w:val="24"/>
          <w:szCs w:val="24"/>
        </w:rPr>
        <w:instrText xml:space="preserve"> SEQ Tabel_4. \* ARABIC </w:instrText>
      </w:r>
      <w:r w:rsidRPr="00222B53">
        <w:rPr>
          <w:b/>
          <w:i w:val="0"/>
          <w:color w:val="auto"/>
          <w:sz w:val="24"/>
          <w:szCs w:val="24"/>
        </w:rPr>
        <w:fldChar w:fldCharType="separate"/>
      </w:r>
      <w:r w:rsidR="00FF51A2">
        <w:rPr>
          <w:b/>
          <w:i w:val="0"/>
          <w:noProof/>
          <w:color w:val="auto"/>
          <w:sz w:val="24"/>
          <w:szCs w:val="24"/>
        </w:rPr>
        <w:t>4</w:t>
      </w:r>
      <w:r w:rsidRPr="00222B53">
        <w:rPr>
          <w:b/>
          <w:i w:val="0"/>
          <w:color w:val="auto"/>
          <w:sz w:val="24"/>
          <w:szCs w:val="24"/>
        </w:rPr>
        <w:fldChar w:fldCharType="end"/>
      </w:r>
      <w:r w:rsidRPr="00222B53">
        <w:rPr>
          <w:b/>
          <w:i w:val="0"/>
          <w:color w:val="auto"/>
          <w:sz w:val="24"/>
          <w:szCs w:val="24"/>
        </w:rPr>
        <w:br/>
        <w:t>K</w:t>
      </w:r>
      <w:r w:rsidR="008C2976">
        <w:rPr>
          <w:b/>
          <w:i w:val="0"/>
          <w:color w:val="auto"/>
          <w:sz w:val="24"/>
          <w:szCs w:val="24"/>
        </w:rPr>
        <w:t xml:space="preserve">arakteristik Jawaban Mahasiswa </w:t>
      </w:r>
      <w:r w:rsidRPr="00222B53">
        <w:rPr>
          <w:b/>
          <w:i w:val="0"/>
          <w:color w:val="auto"/>
          <w:sz w:val="24"/>
          <w:szCs w:val="24"/>
        </w:rPr>
        <w:t>FKIP</w:t>
      </w:r>
      <w:bookmarkEnd w:id="14"/>
    </w:p>
    <w:tbl>
      <w:tblPr>
        <w:tblStyle w:val="TableGrid"/>
        <w:tblW w:w="7229" w:type="dxa"/>
        <w:tblInd w:w="1555" w:type="dxa"/>
        <w:tblLayout w:type="fixed"/>
        <w:tblLook w:val="04A0" w:firstRow="1" w:lastRow="0" w:firstColumn="1" w:lastColumn="0" w:noHBand="0" w:noVBand="1"/>
      </w:tblPr>
      <w:tblGrid>
        <w:gridCol w:w="850"/>
        <w:gridCol w:w="992"/>
        <w:gridCol w:w="851"/>
        <w:gridCol w:w="850"/>
        <w:gridCol w:w="851"/>
        <w:gridCol w:w="850"/>
        <w:gridCol w:w="851"/>
        <w:gridCol w:w="1134"/>
      </w:tblGrid>
      <w:tr w:rsidR="00F00434" w:rsidRPr="00F00434" w:rsidTr="00B44CDB">
        <w:trPr>
          <w:tblHeader/>
        </w:trPr>
        <w:tc>
          <w:tcPr>
            <w:tcW w:w="850" w:type="dxa"/>
            <w:vMerge w:val="restart"/>
            <w:vAlign w:val="center"/>
          </w:tcPr>
          <w:p w:rsidR="00F00434" w:rsidRPr="00B44CDB" w:rsidRDefault="00F00434" w:rsidP="00B44CDB">
            <w:pPr>
              <w:jc w:val="center"/>
              <w:rPr>
                <w:rFonts w:cs="Times New Roman"/>
                <w:b/>
                <w:szCs w:val="24"/>
              </w:rPr>
            </w:pPr>
            <w:r w:rsidRPr="00B44CDB">
              <w:rPr>
                <w:rFonts w:cs="Times New Roman"/>
                <w:b/>
                <w:szCs w:val="24"/>
              </w:rPr>
              <w:t>Item</w:t>
            </w:r>
          </w:p>
        </w:tc>
        <w:tc>
          <w:tcPr>
            <w:tcW w:w="992" w:type="dxa"/>
            <w:vMerge w:val="restart"/>
            <w:vAlign w:val="center"/>
          </w:tcPr>
          <w:p w:rsidR="00F00434" w:rsidRPr="00B44CDB" w:rsidRDefault="00F00434" w:rsidP="00B44CDB">
            <w:pPr>
              <w:jc w:val="center"/>
              <w:rPr>
                <w:rFonts w:cs="Times New Roman"/>
                <w:b/>
                <w:szCs w:val="24"/>
              </w:rPr>
            </w:pPr>
            <w:r w:rsidRPr="00B44CDB">
              <w:rPr>
                <w:rFonts w:cs="Times New Roman"/>
                <w:b/>
                <w:szCs w:val="24"/>
              </w:rPr>
              <w:t>Satuan</w:t>
            </w:r>
          </w:p>
        </w:tc>
        <w:tc>
          <w:tcPr>
            <w:tcW w:w="4253" w:type="dxa"/>
            <w:gridSpan w:val="5"/>
            <w:vAlign w:val="center"/>
          </w:tcPr>
          <w:p w:rsidR="00F00434" w:rsidRPr="00B44CDB" w:rsidRDefault="00F00434" w:rsidP="00B44CDB">
            <w:pPr>
              <w:jc w:val="center"/>
              <w:rPr>
                <w:rFonts w:cs="Times New Roman"/>
                <w:b/>
                <w:szCs w:val="24"/>
              </w:rPr>
            </w:pPr>
            <w:r w:rsidRPr="00B44CDB">
              <w:rPr>
                <w:rFonts w:cs="Times New Roman"/>
                <w:b/>
                <w:szCs w:val="24"/>
              </w:rPr>
              <w:t>Kriteria Jawaban</w:t>
            </w:r>
          </w:p>
        </w:tc>
        <w:tc>
          <w:tcPr>
            <w:tcW w:w="1134" w:type="dxa"/>
            <w:vMerge w:val="restart"/>
            <w:vAlign w:val="center"/>
          </w:tcPr>
          <w:p w:rsidR="00F00434" w:rsidRPr="00B44CDB" w:rsidRDefault="00F00434" w:rsidP="00B44CDB">
            <w:pPr>
              <w:jc w:val="center"/>
              <w:rPr>
                <w:rFonts w:cs="Times New Roman"/>
                <w:b/>
                <w:szCs w:val="24"/>
              </w:rPr>
            </w:pPr>
            <w:r w:rsidRPr="00B44CDB">
              <w:rPr>
                <w:rFonts w:cs="Times New Roman"/>
                <w:b/>
                <w:szCs w:val="24"/>
              </w:rPr>
              <w:t>Jumlah</w:t>
            </w:r>
          </w:p>
        </w:tc>
      </w:tr>
      <w:tr w:rsidR="00F00434" w:rsidRPr="00F00434" w:rsidTr="00B44CDB">
        <w:trPr>
          <w:tblHeader/>
        </w:trPr>
        <w:tc>
          <w:tcPr>
            <w:tcW w:w="850" w:type="dxa"/>
            <w:vMerge/>
          </w:tcPr>
          <w:p w:rsidR="00F00434" w:rsidRPr="00B44CDB" w:rsidRDefault="00F00434" w:rsidP="00B44CDB">
            <w:pPr>
              <w:jc w:val="center"/>
              <w:rPr>
                <w:rFonts w:cs="Times New Roman"/>
                <w:b/>
                <w:szCs w:val="24"/>
              </w:rPr>
            </w:pPr>
          </w:p>
        </w:tc>
        <w:tc>
          <w:tcPr>
            <w:tcW w:w="992" w:type="dxa"/>
            <w:vMerge/>
          </w:tcPr>
          <w:p w:rsidR="00F00434" w:rsidRPr="00B44CDB" w:rsidRDefault="00F00434" w:rsidP="00B44CDB">
            <w:pPr>
              <w:jc w:val="center"/>
              <w:rPr>
                <w:rFonts w:cs="Times New Roman"/>
                <w:b/>
                <w:szCs w:val="24"/>
              </w:rPr>
            </w:pPr>
          </w:p>
        </w:tc>
        <w:tc>
          <w:tcPr>
            <w:tcW w:w="851" w:type="dxa"/>
            <w:vAlign w:val="center"/>
          </w:tcPr>
          <w:p w:rsidR="00F00434" w:rsidRPr="00B44CDB" w:rsidRDefault="00F00434" w:rsidP="00B44CDB">
            <w:pPr>
              <w:jc w:val="center"/>
              <w:rPr>
                <w:rFonts w:cs="Times New Roman"/>
                <w:b/>
                <w:szCs w:val="24"/>
              </w:rPr>
            </w:pPr>
            <w:r w:rsidRPr="00B44CDB">
              <w:rPr>
                <w:rFonts w:cs="Times New Roman"/>
                <w:b/>
                <w:szCs w:val="24"/>
              </w:rPr>
              <w:t>SS</w:t>
            </w:r>
          </w:p>
        </w:tc>
        <w:tc>
          <w:tcPr>
            <w:tcW w:w="850" w:type="dxa"/>
            <w:vAlign w:val="center"/>
          </w:tcPr>
          <w:p w:rsidR="00F00434" w:rsidRPr="00B44CDB" w:rsidRDefault="00F00434" w:rsidP="00B44CDB">
            <w:pPr>
              <w:jc w:val="center"/>
              <w:rPr>
                <w:rFonts w:cs="Times New Roman"/>
                <w:b/>
                <w:szCs w:val="24"/>
              </w:rPr>
            </w:pPr>
            <w:r w:rsidRPr="00B44CDB">
              <w:rPr>
                <w:rFonts w:cs="Times New Roman"/>
                <w:b/>
                <w:szCs w:val="24"/>
              </w:rPr>
              <w:t>S</w:t>
            </w:r>
          </w:p>
        </w:tc>
        <w:tc>
          <w:tcPr>
            <w:tcW w:w="851" w:type="dxa"/>
            <w:vAlign w:val="center"/>
          </w:tcPr>
          <w:p w:rsidR="00F00434" w:rsidRPr="00B44CDB" w:rsidRDefault="00F00434" w:rsidP="00B44CDB">
            <w:pPr>
              <w:jc w:val="center"/>
              <w:rPr>
                <w:rFonts w:cs="Times New Roman"/>
                <w:b/>
                <w:szCs w:val="24"/>
              </w:rPr>
            </w:pPr>
            <w:r w:rsidRPr="00B44CDB">
              <w:rPr>
                <w:rFonts w:cs="Times New Roman"/>
                <w:b/>
                <w:szCs w:val="24"/>
              </w:rPr>
              <w:t>KS</w:t>
            </w:r>
          </w:p>
        </w:tc>
        <w:tc>
          <w:tcPr>
            <w:tcW w:w="850" w:type="dxa"/>
            <w:vAlign w:val="center"/>
          </w:tcPr>
          <w:p w:rsidR="00F00434" w:rsidRPr="00B44CDB" w:rsidRDefault="00F00434" w:rsidP="00B44CDB">
            <w:pPr>
              <w:jc w:val="center"/>
              <w:rPr>
                <w:rFonts w:cs="Times New Roman"/>
                <w:b/>
                <w:szCs w:val="24"/>
              </w:rPr>
            </w:pPr>
            <w:r w:rsidRPr="00B44CDB">
              <w:rPr>
                <w:rFonts w:cs="Times New Roman"/>
                <w:b/>
                <w:szCs w:val="24"/>
              </w:rPr>
              <w:t>TS</w:t>
            </w:r>
          </w:p>
        </w:tc>
        <w:tc>
          <w:tcPr>
            <w:tcW w:w="851" w:type="dxa"/>
            <w:vAlign w:val="center"/>
          </w:tcPr>
          <w:p w:rsidR="00F00434" w:rsidRPr="00B44CDB" w:rsidRDefault="00F00434" w:rsidP="00B44CDB">
            <w:pPr>
              <w:jc w:val="center"/>
              <w:rPr>
                <w:rFonts w:cs="Times New Roman"/>
                <w:b/>
                <w:szCs w:val="24"/>
              </w:rPr>
            </w:pPr>
            <w:r w:rsidRPr="00B44CDB">
              <w:rPr>
                <w:rFonts w:cs="Times New Roman"/>
                <w:b/>
                <w:szCs w:val="24"/>
              </w:rPr>
              <w:t>STS</w:t>
            </w:r>
          </w:p>
        </w:tc>
        <w:tc>
          <w:tcPr>
            <w:tcW w:w="1134" w:type="dxa"/>
            <w:vMerge/>
          </w:tcPr>
          <w:p w:rsidR="00F00434" w:rsidRPr="00F00434" w:rsidRDefault="00F00434" w:rsidP="00B44CDB">
            <w:pPr>
              <w:jc w:val="center"/>
              <w:rPr>
                <w:rFonts w:cs="Times New Roman"/>
                <w:szCs w:val="24"/>
              </w:rPr>
            </w:pP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Y1</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10</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18</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6,5%</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29,0%</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46,8%</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Y2</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10</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18</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30</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29,0%</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48,4%</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Y3</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33</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6,5</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35,5</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53,2</w:t>
            </w: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Y4</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9,7</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35,5</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50,0</w:t>
            </w: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Y5</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18</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30</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8,1</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12,9</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29,0</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48,4</w:t>
            </w: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Y6</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6,5</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35,5</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51,6</w:t>
            </w: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Y7</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18</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w:t>
            </w: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6,5</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12,9</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29,0</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46,8</w:t>
            </w: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Y8</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10</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18</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30</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16,1</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29,0</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48,4</w:t>
            </w: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Y9</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12</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18</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19,4</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29,0</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46,8</w:t>
            </w: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lastRenderedPageBreak/>
              <w:t>Y10</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17</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6,5</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14,5</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27,4</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46,8</w:t>
            </w: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X1.1</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50,0</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37,1</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12,9</w:t>
            </w:r>
            <w:r w:rsidR="00B44CDB">
              <w:rPr>
                <w:rFonts w:eastAsia="Times New Roman" w:cs="Times New Roman"/>
                <w:szCs w:val="24"/>
              </w:rPr>
              <w:t>%</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X1.2</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36</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1"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35,5</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58,1</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sidR="00B44CDB">
              <w:rPr>
                <w:rFonts w:eastAsia="Times New Roman" w:cs="Times New Roman"/>
                <w:szCs w:val="24"/>
              </w:rPr>
              <w:t>%</w:t>
            </w:r>
          </w:p>
        </w:tc>
        <w:tc>
          <w:tcPr>
            <w:tcW w:w="851"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X1.3</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18</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35</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1"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29,0</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56,5</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9,7</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sidR="00B44CDB">
              <w:rPr>
                <w:rFonts w:eastAsia="Times New Roman" w:cs="Times New Roman"/>
                <w:szCs w:val="24"/>
              </w:rPr>
              <w:t>%</w:t>
            </w:r>
          </w:p>
        </w:tc>
        <w:tc>
          <w:tcPr>
            <w:tcW w:w="851"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X1.4</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20</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26</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32,3</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41,9</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14,5</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8,1</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X1.5</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18</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28</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29,0</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45,2</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9,7</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8,1</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8,1</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X1.6</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14</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24</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14</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22,6</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38,7</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22,6</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12,9</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X1.7</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14</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35</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22,6</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56,5</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12,9</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6,5</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X1.8</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30</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48,4</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37,1</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9,7</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X1.9</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27</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41,9</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43,5</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8,1</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X2.1</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28</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31</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45,2</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50,0</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X2.2</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36</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35,5</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58,1</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sidR="00B44CDB">
              <w:rPr>
                <w:rFonts w:eastAsia="Times New Roman" w:cs="Times New Roman"/>
                <w:szCs w:val="24"/>
              </w:rPr>
              <w:t>%</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X2.3</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20</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27</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10</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32,3</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43,5</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16,1</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6,5</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X2.4</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25</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12</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1"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40,3</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37,1</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19,4</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851"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X2.5</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28</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45,2</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46,8</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6,5</w:t>
            </w:r>
            <w:r w:rsidR="00B44CDB">
              <w:rPr>
                <w:rFonts w:eastAsia="Times New Roman" w:cs="Times New Roman"/>
                <w:szCs w:val="24"/>
              </w:rPr>
              <w:t>%</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X2.6</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34</w:t>
            </w:r>
          </w:p>
        </w:tc>
        <w:tc>
          <w:tcPr>
            <w:tcW w:w="851"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41,9</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54,8</w:t>
            </w:r>
            <w:r>
              <w:rPr>
                <w:rFonts w:eastAsia="Times New Roman" w:cs="Times New Roman"/>
                <w:szCs w:val="24"/>
              </w:rPr>
              <w:t>%</w:t>
            </w:r>
          </w:p>
        </w:tc>
        <w:tc>
          <w:tcPr>
            <w:tcW w:w="851"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X2.7</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20</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32,3</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46,8</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14,5</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X2.8</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7</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33,9</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46,8</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11,3</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X2.9</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28</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51,6</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45,2</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X2.10</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10</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41,9</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35,5</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16,1</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X2.11</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35,5</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46,8</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14,5</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lastRenderedPageBreak/>
              <w:t>X2.12</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27</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21</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12</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43,5</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33,9</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19,4</w:t>
            </w:r>
            <w:r w:rsidR="00B44CDB">
              <w:rPr>
                <w:rFonts w:eastAsia="Times New Roman" w:cs="Times New Roman"/>
                <w:szCs w:val="24"/>
              </w:rPr>
              <w:t>%</w:t>
            </w:r>
          </w:p>
        </w:tc>
        <w:tc>
          <w:tcPr>
            <w:tcW w:w="850" w:type="dxa"/>
            <w:vAlign w:val="bottom"/>
          </w:tcPr>
          <w:p w:rsidR="00F00434" w:rsidRPr="00F00434" w:rsidRDefault="00B44CDB" w:rsidP="00B44CDB">
            <w:pPr>
              <w:jc w:val="center"/>
              <w:rPr>
                <w:rFonts w:eastAsia="Times New Roman" w:cs="Times New Roman"/>
                <w:szCs w:val="24"/>
              </w:rPr>
            </w:pP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X3.1</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14</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13</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22,6</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21,0</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21,0</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9,7</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25,8</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X3.2</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23</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24</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37,1</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38,7</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9,7</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8,1</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6,5</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X3.3</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24</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11</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38,7</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37,1</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17,7</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X3.4</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25</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51,6</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40,3</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X3.5</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24</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6</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38,7</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46,8</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9,7</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X3.6</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20</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21</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17</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32,3</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33,9</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27,4</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X3.7</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27</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24</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85E6A"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43,5</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38,7</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12,9</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1,6</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3,2</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r w:rsidR="00F00434" w:rsidRPr="00F00434" w:rsidTr="00B44CDB">
        <w:tc>
          <w:tcPr>
            <w:tcW w:w="850" w:type="dxa"/>
          </w:tcPr>
          <w:p w:rsidR="00F00434" w:rsidRPr="00F85E6A" w:rsidRDefault="00F00434" w:rsidP="00B44CDB">
            <w:pPr>
              <w:jc w:val="center"/>
              <w:rPr>
                <w:rFonts w:cs="Times New Roman"/>
                <w:szCs w:val="24"/>
              </w:rPr>
            </w:pPr>
            <w:r w:rsidRPr="00F85E6A">
              <w:rPr>
                <w:rFonts w:cs="Times New Roman"/>
                <w:szCs w:val="24"/>
              </w:rPr>
              <w:t>X3.8</w:t>
            </w:r>
          </w:p>
        </w:tc>
        <w:tc>
          <w:tcPr>
            <w:tcW w:w="992" w:type="dxa"/>
          </w:tcPr>
          <w:p w:rsidR="00F00434" w:rsidRPr="00F00434" w:rsidRDefault="00F00434" w:rsidP="00B44CDB">
            <w:pPr>
              <w:jc w:val="center"/>
              <w:rPr>
                <w:rFonts w:cs="Times New Roman"/>
                <w:szCs w:val="24"/>
              </w:rPr>
            </w:pPr>
            <w:r w:rsidRPr="00F00434">
              <w:rPr>
                <w:rFonts w:cs="Times New Roman"/>
                <w:szCs w:val="24"/>
              </w:rPr>
              <w:t>Jumlah</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18</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13</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5</w:t>
            </w:r>
          </w:p>
        </w:tc>
        <w:tc>
          <w:tcPr>
            <w:tcW w:w="1134" w:type="dxa"/>
          </w:tcPr>
          <w:p w:rsidR="00F00434" w:rsidRPr="00F00434" w:rsidRDefault="00F00434" w:rsidP="00B44CDB">
            <w:pPr>
              <w:jc w:val="center"/>
              <w:rPr>
                <w:rFonts w:cs="Times New Roman"/>
                <w:szCs w:val="24"/>
              </w:rPr>
            </w:pPr>
            <w:r w:rsidRPr="00F00434">
              <w:rPr>
                <w:rFonts w:cs="Times New Roman"/>
                <w:szCs w:val="24"/>
              </w:rPr>
              <w:t>62</w:t>
            </w:r>
          </w:p>
        </w:tc>
      </w:tr>
      <w:tr w:rsidR="00F00434" w:rsidRPr="00F00434" w:rsidTr="00B44CDB">
        <w:tc>
          <w:tcPr>
            <w:tcW w:w="850" w:type="dxa"/>
          </w:tcPr>
          <w:p w:rsidR="00F00434" w:rsidRPr="00F00434" w:rsidRDefault="00F00434" w:rsidP="00B44CDB">
            <w:pPr>
              <w:jc w:val="center"/>
              <w:rPr>
                <w:rFonts w:cs="Times New Roman"/>
                <w:szCs w:val="24"/>
              </w:rPr>
            </w:pPr>
          </w:p>
        </w:tc>
        <w:tc>
          <w:tcPr>
            <w:tcW w:w="992" w:type="dxa"/>
          </w:tcPr>
          <w:p w:rsidR="00F00434" w:rsidRPr="00F00434" w:rsidRDefault="00F00434" w:rsidP="00B44CDB">
            <w:pPr>
              <w:jc w:val="center"/>
              <w:rPr>
                <w:rFonts w:cs="Times New Roman"/>
                <w:szCs w:val="24"/>
              </w:rPr>
            </w:pPr>
            <w:r w:rsidRPr="00F00434">
              <w:rPr>
                <w:rFonts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29,0</w:t>
            </w:r>
            <w:r>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37,1</w:t>
            </w:r>
            <w:r>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21,0</w:t>
            </w:r>
            <w:r w:rsidR="00B44CDB">
              <w:rPr>
                <w:rFonts w:eastAsia="Times New Roman" w:cs="Times New Roman"/>
                <w:szCs w:val="24"/>
              </w:rPr>
              <w:t>%</w:t>
            </w:r>
          </w:p>
        </w:tc>
        <w:tc>
          <w:tcPr>
            <w:tcW w:w="850"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4,8</w:t>
            </w:r>
            <w:r w:rsidR="00B44CDB">
              <w:rPr>
                <w:rFonts w:eastAsia="Times New Roman" w:cs="Times New Roman"/>
                <w:szCs w:val="24"/>
              </w:rPr>
              <w:t>%</w:t>
            </w:r>
          </w:p>
        </w:tc>
        <w:tc>
          <w:tcPr>
            <w:tcW w:w="851" w:type="dxa"/>
            <w:vAlign w:val="center"/>
          </w:tcPr>
          <w:p w:rsidR="00F00434" w:rsidRPr="00F00434" w:rsidRDefault="00F00434" w:rsidP="00B44CDB">
            <w:pPr>
              <w:jc w:val="center"/>
              <w:rPr>
                <w:rFonts w:eastAsia="Times New Roman" w:cs="Times New Roman"/>
                <w:szCs w:val="24"/>
              </w:rPr>
            </w:pPr>
            <w:r w:rsidRPr="00F00434">
              <w:rPr>
                <w:rFonts w:eastAsia="Times New Roman" w:cs="Times New Roman"/>
                <w:szCs w:val="24"/>
              </w:rPr>
              <w:t>8,1</w:t>
            </w:r>
            <w:r w:rsidR="00B44CDB">
              <w:rPr>
                <w:rFonts w:eastAsia="Times New Roman" w:cs="Times New Roman"/>
                <w:szCs w:val="24"/>
              </w:rPr>
              <w:t>%</w:t>
            </w:r>
          </w:p>
        </w:tc>
        <w:tc>
          <w:tcPr>
            <w:tcW w:w="1134" w:type="dxa"/>
          </w:tcPr>
          <w:p w:rsidR="00F00434" w:rsidRPr="00F00434" w:rsidRDefault="00F00434" w:rsidP="00B44CDB">
            <w:pPr>
              <w:jc w:val="center"/>
              <w:rPr>
                <w:rFonts w:cs="Times New Roman"/>
                <w:szCs w:val="24"/>
              </w:rPr>
            </w:pPr>
            <w:r w:rsidRPr="00F00434">
              <w:rPr>
                <w:rFonts w:cs="Times New Roman"/>
                <w:szCs w:val="24"/>
              </w:rPr>
              <w:t>100%</w:t>
            </w:r>
          </w:p>
        </w:tc>
      </w:tr>
    </w:tbl>
    <w:p w:rsidR="00B94045" w:rsidRDefault="004E39EB" w:rsidP="00FC1A22">
      <w:pPr>
        <w:spacing w:after="0" w:line="480" w:lineRule="auto"/>
        <w:ind w:left="1559"/>
      </w:pPr>
      <w:r>
        <w:t>Sumber: Olah data SPSS versi 22, 2024.</w:t>
      </w:r>
    </w:p>
    <w:p w:rsidR="00A3618A" w:rsidRPr="00A3618A" w:rsidRDefault="00A3618A" w:rsidP="00A3618A">
      <w:pPr>
        <w:spacing w:after="0" w:line="480" w:lineRule="auto"/>
        <w:ind w:left="2061" w:firstLine="601"/>
        <w:rPr>
          <w:rFonts w:cs="Times New Roman"/>
          <w:szCs w:val="24"/>
        </w:rPr>
      </w:pPr>
      <w:r>
        <w:rPr>
          <w:rFonts w:cs="Times New Roman"/>
          <w:szCs w:val="24"/>
        </w:rPr>
        <w:t xml:space="preserve">Berdasrkan tabel 4.4 menujukkan bahwa mayoritas jawaban mahasiswa fakultas keguruan dan ilmu pendidikan pada pertanyaan 1-10 untuk variabel </w:t>
      </w:r>
      <w:r>
        <w:rPr>
          <w:rFonts w:cs="Times New Roman"/>
          <w:i/>
          <w:szCs w:val="24"/>
        </w:rPr>
        <w:t xml:space="preserve">financial distress </w:t>
      </w:r>
      <w:r>
        <w:rPr>
          <w:rFonts w:cs="Times New Roman"/>
          <w:szCs w:val="24"/>
        </w:rPr>
        <w:t>(Y)</w:t>
      </w:r>
      <w:r w:rsidR="00FC1A22">
        <w:rPr>
          <w:rFonts w:cs="Times New Roman"/>
          <w:szCs w:val="24"/>
        </w:rPr>
        <w:t xml:space="preserve"> dengan pertanyaan-pertanyaan tersebut bersifat negatif</w:t>
      </w:r>
      <w:r>
        <w:rPr>
          <w:rFonts w:cs="Times New Roman"/>
          <w:szCs w:val="24"/>
        </w:rPr>
        <w:t>, rata-rata menjawab sekor terbanyak yaitu sangat tidak setuju dan jawab</w:t>
      </w:r>
      <w:r w:rsidR="00FC1A22">
        <w:rPr>
          <w:rFonts w:cs="Times New Roman"/>
          <w:szCs w:val="24"/>
        </w:rPr>
        <w:t>an terendah yaitu sangat setuju</w:t>
      </w:r>
      <w:r>
        <w:rPr>
          <w:rFonts w:cs="Times New Roman"/>
          <w:szCs w:val="24"/>
        </w:rPr>
        <w:t xml:space="preserve">. Untuk variabel </w:t>
      </w:r>
      <w:r>
        <w:rPr>
          <w:rFonts w:cs="Times New Roman"/>
          <w:i/>
          <w:szCs w:val="24"/>
        </w:rPr>
        <w:t xml:space="preserve">financial literacy </w:t>
      </w:r>
      <w:r>
        <w:rPr>
          <w:rFonts w:cs="Times New Roman"/>
          <w:szCs w:val="24"/>
        </w:rPr>
        <w:t xml:space="preserve">(X1) pertanyaan 1-9, </w:t>
      </w:r>
      <w:r>
        <w:rPr>
          <w:rFonts w:cs="Times New Roman"/>
          <w:i/>
          <w:szCs w:val="24"/>
        </w:rPr>
        <w:t xml:space="preserve">financial attitude </w:t>
      </w:r>
      <w:r>
        <w:rPr>
          <w:rFonts w:cs="Times New Roman"/>
          <w:szCs w:val="24"/>
        </w:rPr>
        <w:t>(X2)</w:t>
      </w:r>
      <w:r w:rsidRPr="00781A2D">
        <w:rPr>
          <w:rFonts w:cs="Times New Roman"/>
          <w:szCs w:val="24"/>
        </w:rPr>
        <w:t xml:space="preserve"> </w:t>
      </w:r>
      <w:r>
        <w:rPr>
          <w:rFonts w:cs="Times New Roman"/>
          <w:szCs w:val="24"/>
        </w:rPr>
        <w:t xml:space="preserve">pertanyaan 1-12, dan </w:t>
      </w:r>
      <w:r>
        <w:rPr>
          <w:rFonts w:cs="Times New Roman"/>
          <w:i/>
          <w:szCs w:val="24"/>
        </w:rPr>
        <w:t xml:space="preserve">residence </w:t>
      </w:r>
      <w:r>
        <w:rPr>
          <w:rFonts w:cs="Times New Roman"/>
          <w:szCs w:val="24"/>
        </w:rPr>
        <w:t>(X3) pertanyaan 1-8, menggunakan pertanyaan-pertanyaan bersifat positif, maka rata-rata jawaban mahasiswa fakultas keguruan dan ilmu pendidikan yaiu menjawab setuju dan sangat setuju serta jawaban terendah yaitu sangat tidak setuju.</w:t>
      </w:r>
    </w:p>
    <w:p w:rsidR="00B94045" w:rsidRPr="004E39EB" w:rsidRDefault="00B94045" w:rsidP="004E39EB">
      <w:pPr>
        <w:pStyle w:val="ListParagraph"/>
        <w:numPr>
          <w:ilvl w:val="0"/>
          <w:numId w:val="92"/>
        </w:numPr>
        <w:spacing w:after="0" w:line="480" w:lineRule="auto"/>
        <w:ind w:left="2058" w:hanging="357"/>
        <w:contextualSpacing w:val="0"/>
      </w:pPr>
      <w:r w:rsidRPr="004E39EB">
        <w:lastRenderedPageBreak/>
        <w:t>Fakultas</w:t>
      </w:r>
      <w:r w:rsidR="004E39EB" w:rsidRPr="004E39EB">
        <w:t xml:space="preserve"> Teknik Dan Ilmu Komputer</w:t>
      </w:r>
    </w:p>
    <w:p w:rsidR="004E39EB" w:rsidRDefault="004E39EB" w:rsidP="00FC1A22">
      <w:pPr>
        <w:pStyle w:val="ListParagraph"/>
        <w:spacing w:after="0" w:line="480" w:lineRule="auto"/>
        <w:ind w:left="2160" w:firstLine="720"/>
        <w:contextualSpacing w:val="0"/>
      </w:pPr>
      <w:r w:rsidRPr="00222B53">
        <w:t xml:space="preserve">Jumlah responden yang berasal dari fakultas </w:t>
      </w:r>
      <w:r>
        <w:t xml:space="preserve">teknik dan ilmu komputer </w:t>
      </w:r>
      <w:r w:rsidRPr="00222B53">
        <w:t>di hitung dengan cara, total mahasiswa F</w:t>
      </w:r>
      <w:r>
        <w:t xml:space="preserve">TIK </w:t>
      </w:r>
      <w:r w:rsidRPr="00222B53">
        <w:t xml:space="preserve">/ total seluruh sampel Penelitian X 100% X Total sampel = </w:t>
      </w:r>
      <w:r>
        <w:t xml:space="preserve">1.079 </w:t>
      </w:r>
      <w:r w:rsidRPr="00222B53">
        <w:t>/</w:t>
      </w:r>
      <w:r>
        <w:t xml:space="preserve"> </w:t>
      </w:r>
      <w:r w:rsidRPr="00222B53">
        <w:t>5.596</w:t>
      </w:r>
      <w:r>
        <w:t xml:space="preserve"> </w:t>
      </w:r>
      <w:r w:rsidRPr="00222B53">
        <w:t>X</w:t>
      </w:r>
      <w:r>
        <w:t xml:space="preserve"> </w:t>
      </w:r>
      <w:r w:rsidRPr="00222B53">
        <w:t>100%</w:t>
      </w:r>
      <w:r>
        <w:t xml:space="preserve"> </w:t>
      </w:r>
      <w:r w:rsidRPr="00222B53">
        <w:t>X</w:t>
      </w:r>
      <w:r>
        <w:t xml:space="preserve"> </w:t>
      </w:r>
      <w:r w:rsidRPr="00222B53">
        <w:t>373</w:t>
      </w:r>
      <w:r>
        <w:t xml:space="preserve"> </w:t>
      </w:r>
      <w:r w:rsidRPr="00222B53">
        <w:t>=</w:t>
      </w:r>
      <w:r>
        <w:t xml:space="preserve"> 7</w:t>
      </w:r>
      <w:r w:rsidRPr="00222B53">
        <w:t>2. Jadi, sampel responden yang berasal dari F</w:t>
      </w:r>
      <w:r>
        <w:t>TIK</w:t>
      </w:r>
      <w:r w:rsidRPr="00222B53">
        <w:t xml:space="preserve"> yaitu sebanyak </w:t>
      </w:r>
      <w:r>
        <w:t>72</w:t>
      </w:r>
      <w:r w:rsidRPr="00222B53">
        <w:t xml:space="preserve"> orang dengan nilai persentase sebesar </w:t>
      </w:r>
      <w:r>
        <w:t>19,28</w:t>
      </w:r>
      <w:r w:rsidRPr="00222B53">
        <w:t xml:space="preserve">%. Berikut merupakan kriteria jawaban dari mahasiswa fakultas </w:t>
      </w:r>
      <w:r>
        <w:t>teknik dan ilmu komputer</w:t>
      </w:r>
      <w:r w:rsidRPr="00222B53">
        <w:t>:</w:t>
      </w:r>
    </w:p>
    <w:p w:rsidR="004E39EB" w:rsidRPr="00164BA9" w:rsidRDefault="004E39EB" w:rsidP="00164BA9">
      <w:pPr>
        <w:pStyle w:val="Caption"/>
        <w:spacing w:after="240"/>
        <w:ind w:left="2126"/>
        <w:jc w:val="center"/>
        <w:rPr>
          <w:b/>
          <w:i w:val="0"/>
          <w:color w:val="auto"/>
          <w:sz w:val="24"/>
          <w:szCs w:val="24"/>
        </w:rPr>
      </w:pPr>
      <w:bookmarkStart w:id="15" w:name="_Toc171941521"/>
      <w:r w:rsidRPr="00164BA9">
        <w:rPr>
          <w:b/>
          <w:i w:val="0"/>
          <w:color w:val="auto"/>
          <w:sz w:val="24"/>
          <w:szCs w:val="24"/>
        </w:rPr>
        <w:t xml:space="preserve">Tabel 4. </w:t>
      </w:r>
      <w:r w:rsidRPr="00164BA9">
        <w:rPr>
          <w:b/>
          <w:i w:val="0"/>
          <w:color w:val="auto"/>
          <w:sz w:val="24"/>
          <w:szCs w:val="24"/>
        </w:rPr>
        <w:fldChar w:fldCharType="begin"/>
      </w:r>
      <w:r w:rsidRPr="00164BA9">
        <w:rPr>
          <w:b/>
          <w:i w:val="0"/>
          <w:color w:val="auto"/>
          <w:sz w:val="24"/>
          <w:szCs w:val="24"/>
        </w:rPr>
        <w:instrText xml:space="preserve"> SEQ Tabel_4. \* ARABIC </w:instrText>
      </w:r>
      <w:r w:rsidRPr="00164BA9">
        <w:rPr>
          <w:b/>
          <w:i w:val="0"/>
          <w:color w:val="auto"/>
          <w:sz w:val="24"/>
          <w:szCs w:val="24"/>
        </w:rPr>
        <w:fldChar w:fldCharType="separate"/>
      </w:r>
      <w:r w:rsidR="00FF51A2">
        <w:rPr>
          <w:b/>
          <w:i w:val="0"/>
          <w:noProof/>
          <w:color w:val="auto"/>
          <w:sz w:val="24"/>
          <w:szCs w:val="24"/>
        </w:rPr>
        <w:t>5</w:t>
      </w:r>
      <w:r w:rsidRPr="00164BA9">
        <w:rPr>
          <w:b/>
          <w:i w:val="0"/>
          <w:color w:val="auto"/>
          <w:sz w:val="24"/>
          <w:szCs w:val="24"/>
        </w:rPr>
        <w:fldChar w:fldCharType="end"/>
      </w:r>
      <w:r w:rsidR="00164BA9" w:rsidRPr="00164BA9">
        <w:rPr>
          <w:b/>
          <w:i w:val="0"/>
          <w:color w:val="auto"/>
          <w:sz w:val="24"/>
          <w:szCs w:val="24"/>
        </w:rPr>
        <w:br/>
        <w:t>Karakteristik</w:t>
      </w:r>
      <w:r w:rsidR="008C2976">
        <w:rPr>
          <w:b/>
          <w:i w:val="0"/>
          <w:color w:val="auto"/>
          <w:sz w:val="24"/>
          <w:szCs w:val="24"/>
        </w:rPr>
        <w:t xml:space="preserve"> Jawaban Mahasiswa </w:t>
      </w:r>
      <w:r w:rsidR="00164BA9">
        <w:rPr>
          <w:b/>
          <w:i w:val="0"/>
          <w:color w:val="auto"/>
          <w:sz w:val="24"/>
          <w:szCs w:val="24"/>
        </w:rPr>
        <w:t>FTIK</w:t>
      </w:r>
      <w:bookmarkEnd w:id="15"/>
    </w:p>
    <w:tbl>
      <w:tblPr>
        <w:tblStyle w:val="TableGrid"/>
        <w:tblW w:w="7229" w:type="dxa"/>
        <w:tblInd w:w="1555" w:type="dxa"/>
        <w:tblLayout w:type="fixed"/>
        <w:tblLook w:val="04A0" w:firstRow="1" w:lastRow="0" w:firstColumn="1" w:lastColumn="0" w:noHBand="0" w:noVBand="1"/>
      </w:tblPr>
      <w:tblGrid>
        <w:gridCol w:w="850"/>
        <w:gridCol w:w="992"/>
        <w:gridCol w:w="851"/>
        <w:gridCol w:w="850"/>
        <w:gridCol w:w="851"/>
        <w:gridCol w:w="850"/>
        <w:gridCol w:w="851"/>
        <w:gridCol w:w="1134"/>
      </w:tblGrid>
      <w:tr w:rsidR="003920CE" w:rsidRPr="003920CE" w:rsidTr="003920CE">
        <w:trPr>
          <w:tblHeader/>
        </w:trPr>
        <w:tc>
          <w:tcPr>
            <w:tcW w:w="850"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Item</w:t>
            </w:r>
          </w:p>
        </w:tc>
        <w:tc>
          <w:tcPr>
            <w:tcW w:w="992"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Satuan</w:t>
            </w:r>
          </w:p>
        </w:tc>
        <w:tc>
          <w:tcPr>
            <w:tcW w:w="4253" w:type="dxa"/>
            <w:gridSpan w:val="5"/>
            <w:vAlign w:val="center"/>
          </w:tcPr>
          <w:p w:rsidR="003920CE" w:rsidRPr="003920CE" w:rsidRDefault="003920CE" w:rsidP="003920CE">
            <w:pPr>
              <w:jc w:val="center"/>
              <w:rPr>
                <w:rFonts w:cs="Times New Roman"/>
                <w:b/>
                <w:szCs w:val="24"/>
              </w:rPr>
            </w:pPr>
            <w:r w:rsidRPr="003920CE">
              <w:rPr>
                <w:rFonts w:cs="Times New Roman"/>
                <w:b/>
                <w:szCs w:val="24"/>
              </w:rPr>
              <w:t>Kriteria Jawaban</w:t>
            </w:r>
          </w:p>
        </w:tc>
        <w:tc>
          <w:tcPr>
            <w:tcW w:w="1134"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Jumlah</w:t>
            </w:r>
          </w:p>
        </w:tc>
      </w:tr>
      <w:tr w:rsidR="003920CE" w:rsidRPr="003920CE" w:rsidTr="008E04CB">
        <w:trPr>
          <w:tblHeader/>
        </w:trPr>
        <w:tc>
          <w:tcPr>
            <w:tcW w:w="850" w:type="dxa"/>
            <w:vMerge/>
          </w:tcPr>
          <w:p w:rsidR="003920CE" w:rsidRPr="003920CE" w:rsidRDefault="003920CE" w:rsidP="003920CE">
            <w:pPr>
              <w:jc w:val="center"/>
              <w:rPr>
                <w:rFonts w:cs="Times New Roman"/>
                <w:szCs w:val="24"/>
              </w:rPr>
            </w:pPr>
          </w:p>
        </w:tc>
        <w:tc>
          <w:tcPr>
            <w:tcW w:w="992" w:type="dxa"/>
            <w:vMerge/>
          </w:tcPr>
          <w:p w:rsidR="003920CE" w:rsidRPr="003920CE" w:rsidRDefault="003920CE" w:rsidP="003920CE">
            <w:pPr>
              <w:jc w:val="center"/>
              <w:rPr>
                <w:rFonts w:cs="Times New Roman"/>
                <w:szCs w:val="24"/>
              </w:rPr>
            </w:pP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SS</w:t>
            </w:r>
          </w:p>
        </w:tc>
        <w:tc>
          <w:tcPr>
            <w:tcW w:w="850" w:type="dxa"/>
            <w:vAlign w:val="center"/>
          </w:tcPr>
          <w:p w:rsidR="003920CE" w:rsidRPr="003920CE" w:rsidRDefault="003920CE" w:rsidP="003920CE">
            <w:pPr>
              <w:jc w:val="center"/>
              <w:rPr>
                <w:rFonts w:cs="Times New Roman"/>
                <w:b/>
                <w:szCs w:val="24"/>
              </w:rPr>
            </w:pPr>
            <w:r w:rsidRPr="003920CE">
              <w:rPr>
                <w:rFonts w:cs="Times New Roman"/>
                <w:b/>
                <w:szCs w:val="24"/>
              </w:rPr>
              <w:t>S</w:t>
            </w: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KS</w:t>
            </w:r>
          </w:p>
        </w:tc>
        <w:tc>
          <w:tcPr>
            <w:tcW w:w="850" w:type="dxa"/>
            <w:vAlign w:val="center"/>
          </w:tcPr>
          <w:p w:rsidR="003920CE" w:rsidRPr="003920CE" w:rsidRDefault="003920CE" w:rsidP="003920CE">
            <w:pPr>
              <w:jc w:val="center"/>
              <w:rPr>
                <w:rFonts w:cs="Times New Roman"/>
                <w:b/>
                <w:szCs w:val="24"/>
              </w:rPr>
            </w:pPr>
            <w:r w:rsidRPr="003920CE">
              <w:rPr>
                <w:rFonts w:cs="Times New Roman"/>
                <w:b/>
                <w:szCs w:val="24"/>
              </w:rPr>
              <w:t>TS</w:t>
            </w: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STS</w:t>
            </w:r>
          </w:p>
        </w:tc>
        <w:tc>
          <w:tcPr>
            <w:tcW w:w="1134" w:type="dxa"/>
            <w:vMerge/>
          </w:tcPr>
          <w:p w:rsidR="003920CE" w:rsidRPr="003920CE" w:rsidRDefault="003920CE" w:rsidP="003920CE">
            <w:pPr>
              <w:jc w:val="center"/>
              <w:rPr>
                <w:rFonts w:cs="Times New Roman"/>
                <w:szCs w:val="24"/>
              </w:rPr>
            </w:pP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Y1</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8</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30</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5,6%</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9,7%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31,9%</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41,7%</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Y2</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8</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30</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5,6%</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9,7%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31,9%</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41,7%</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Y3</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35</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23</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5,6%</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4,2%</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9,7%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48,6%</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31,9%</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Y4</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22</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36</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5,6%</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4,2%</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9,7%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30,6%</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50,0%</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Y5</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12</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32</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5,6%</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16,7%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31,9%</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44,4%</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Y6</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6</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27</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32</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5,6%</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4,2%</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8,3%</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37,5%</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44,4%</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Y7</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8</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8</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24</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28</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5,6%</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38,9%</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Y8</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8</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30</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5,6%</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9,7%</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31,9%</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41,7%</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Y9</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9</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17</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31</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12,5%</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19,4%</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23,6%</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43,1%</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Y10</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6</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10</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24</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29</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4,2%</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8,3%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13,9%</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40,3%</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747F76" w:rsidRPr="003920CE" w:rsidTr="008E04CB">
        <w:tc>
          <w:tcPr>
            <w:tcW w:w="850" w:type="dxa"/>
          </w:tcPr>
          <w:p w:rsidR="00747F76" w:rsidRPr="003920CE" w:rsidRDefault="00747F76" w:rsidP="00747F76">
            <w:pPr>
              <w:jc w:val="center"/>
              <w:rPr>
                <w:rFonts w:cs="Times New Roman"/>
                <w:szCs w:val="24"/>
              </w:rPr>
            </w:pPr>
            <w:r w:rsidRPr="003920CE">
              <w:rPr>
                <w:rFonts w:cs="Times New Roman"/>
                <w:szCs w:val="24"/>
              </w:rPr>
              <w:t>X1.1</w:t>
            </w:r>
          </w:p>
        </w:tc>
        <w:tc>
          <w:tcPr>
            <w:tcW w:w="992" w:type="dxa"/>
          </w:tcPr>
          <w:p w:rsidR="00747F76" w:rsidRPr="003920CE" w:rsidRDefault="00747F76" w:rsidP="00747F76">
            <w:pPr>
              <w:jc w:val="center"/>
              <w:rPr>
                <w:rFonts w:cs="Times New Roman"/>
                <w:szCs w:val="24"/>
              </w:rPr>
            </w:pPr>
            <w:r w:rsidRPr="003920CE">
              <w:rPr>
                <w:rFonts w:cs="Times New Roman"/>
                <w:szCs w:val="24"/>
              </w:rPr>
              <w:t>Jumlah</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39</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29</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w:t>
            </w:r>
          </w:p>
        </w:tc>
        <w:tc>
          <w:tcPr>
            <w:tcW w:w="850" w:type="dxa"/>
            <w:vAlign w:val="bottom"/>
          </w:tcPr>
          <w:p w:rsidR="00747F76" w:rsidRPr="003920CE" w:rsidRDefault="00747F76" w:rsidP="00747F76">
            <w:pPr>
              <w:jc w:val="center"/>
              <w:rPr>
                <w:rFonts w:eastAsia="Times New Roman" w:cs="Times New Roman"/>
                <w:szCs w:val="24"/>
              </w:rPr>
            </w:pPr>
            <w:r w:rsidRPr="003920CE">
              <w:rPr>
                <w:rFonts w:eastAsia="Times New Roman" w:cs="Times New Roman"/>
                <w:szCs w:val="24"/>
              </w:rPr>
              <w:t>-</w:t>
            </w:r>
          </w:p>
        </w:tc>
        <w:tc>
          <w:tcPr>
            <w:tcW w:w="851" w:type="dxa"/>
            <w:vAlign w:val="bottom"/>
          </w:tcPr>
          <w:p w:rsidR="00747F76" w:rsidRPr="003920CE" w:rsidRDefault="00747F76" w:rsidP="00747F76">
            <w:pPr>
              <w:jc w:val="center"/>
              <w:rPr>
                <w:rFonts w:eastAsia="Times New Roman" w:cs="Times New Roman"/>
                <w:szCs w:val="24"/>
              </w:rPr>
            </w:pPr>
            <w:r w:rsidRPr="003920CE">
              <w:rPr>
                <w:rFonts w:eastAsia="Times New Roman" w:cs="Times New Roman"/>
                <w:szCs w:val="24"/>
              </w:rPr>
              <w:t>-</w:t>
            </w:r>
          </w:p>
        </w:tc>
        <w:tc>
          <w:tcPr>
            <w:tcW w:w="1134" w:type="dxa"/>
          </w:tcPr>
          <w:p w:rsidR="00747F76" w:rsidRPr="003920CE" w:rsidRDefault="00747F76" w:rsidP="00747F76">
            <w:pPr>
              <w:jc w:val="center"/>
              <w:rPr>
                <w:rFonts w:cs="Times New Roman"/>
                <w:szCs w:val="24"/>
              </w:rPr>
            </w:pPr>
            <w:r w:rsidRPr="003920CE">
              <w:rPr>
                <w:rFonts w:cs="Times New Roman"/>
                <w:szCs w:val="24"/>
              </w:rPr>
              <w:t>72</w:t>
            </w:r>
          </w:p>
        </w:tc>
      </w:tr>
      <w:tr w:rsidR="00747F76" w:rsidRPr="003920CE" w:rsidTr="008E04CB">
        <w:tc>
          <w:tcPr>
            <w:tcW w:w="850" w:type="dxa"/>
          </w:tcPr>
          <w:p w:rsidR="00747F76" w:rsidRPr="003920CE" w:rsidRDefault="00747F76" w:rsidP="00747F76">
            <w:pPr>
              <w:jc w:val="center"/>
              <w:rPr>
                <w:rFonts w:cs="Times New Roman"/>
                <w:szCs w:val="24"/>
              </w:rPr>
            </w:pPr>
          </w:p>
        </w:tc>
        <w:tc>
          <w:tcPr>
            <w:tcW w:w="992" w:type="dxa"/>
          </w:tcPr>
          <w:p w:rsidR="00747F76" w:rsidRPr="003920CE" w:rsidRDefault="00747F76" w:rsidP="00747F76">
            <w:pPr>
              <w:jc w:val="center"/>
              <w:rPr>
                <w:rFonts w:cs="Times New Roman"/>
                <w:szCs w:val="24"/>
              </w:rPr>
            </w:pPr>
            <w:r w:rsidRPr="003920CE">
              <w:rPr>
                <w:rFonts w:cs="Times New Roman"/>
                <w:szCs w:val="24"/>
              </w:rPr>
              <w:t>%</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54,2%</w:t>
            </w:r>
          </w:p>
        </w:tc>
        <w:tc>
          <w:tcPr>
            <w:tcW w:w="850"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40,3%</w:t>
            </w:r>
          </w:p>
        </w:tc>
        <w:tc>
          <w:tcPr>
            <w:tcW w:w="851" w:type="dxa"/>
            <w:vAlign w:val="center"/>
          </w:tcPr>
          <w:p w:rsidR="00747F76" w:rsidRPr="003920CE" w:rsidRDefault="00747F76" w:rsidP="00747F76">
            <w:pPr>
              <w:jc w:val="center"/>
              <w:rPr>
                <w:rFonts w:eastAsia="Times New Roman" w:cs="Times New Roman"/>
                <w:szCs w:val="24"/>
              </w:rPr>
            </w:pPr>
            <w:r w:rsidRPr="003920CE">
              <w:rPr>
                <w:rFonts w:eastAsia="Times New Roman" w:cs="Times New Roman"/>
                <w:szCs w:val="24"/>
              </w:rPr>
              <w:t>5,6%</w:t>
            </w:r>
          </w:p>
        </w:tc>
        <w:tc>
          <w:tcPr>
            <w:tcW w:w="850" w:type="dxa"/>
            <w:vAlign w:val="bottom"/>
          </w:tcPr>
          <w:p w:rsidR="00747F76" w:rsidRPr="003920CE" w:rsidRDefault="00747F76" w:rsidP="00747F76">
            <w:pPr>
              <w:jc w:val="center"/>
              <w:rPr>
                <w:rFonts w:eastAsia="Times New Roman" w:cs="Times New Roman"/>
                <w:szCs w:val="24"/>
              </w:rPr>
            </w:pPr>
            <w:r w:rsidRPr="003920CE">
              <w:rPr>
                <w:rFonts w:eastAsia="Times New Roman" w:cs="Times New Roman"/>
                <w:szCs w:val="24"/>
              </w:rPr>
              <w:t>-</w:t>
            </w:r>
          </w:p>
        </w:tc>
        <w:tc>
          <w:tcPr>
            <w:tcW w:w="851" w:type="dxa"/>
            <w:vAlign w:val="bottom"/>
          </w:tcPr>
          <w:p w:rsidR="00747F76" w:rsidRPr="003920CE" w:rsidRDefault="00747F76" w:rsidP="00747F76">
            <w:pPr>
              <w:jc w:val="center"/>
              <w:rPr>
                <w:rFonts w:eastAsia="Times New Roman" w:cs="Times New Roman"/>
                <w:szCs w:val="24"/>
              </w:rPr>
            </w:pPr>
            <w:r w:rsidRPr="003920CE">
              <w:rPr>
                <w:rFonts w:eastAsia="Times New Roman" w:cs="Times New Roman"/>
                <w:szCs w:val="24"/>
              </w:rPr>
              <w:t>-</w:t>
            </w:r>
          </w:p>
        </w:tc>
        <w:tc>
          <w:tcPr>
            <w:tcW w:w="1134" w:type="dxa"/>
          </w:tcPr>
          <w:p w:rsidR="00747F76" w:rsidRPr="003920CE" w:rsidRDefault="00747F76" w:rsidP="00747F76">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lastRenderedPageBreak/>
              <w:t>X1.2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747F76" w:rsidP="003920CE">
            <w:pPr>
              <w:jc w:val="center"/>
              <w:rPr>
                <w:rFonts w:cs="Times New Roman"/>
                <w:szCs w:val="24"/>
              </w:rPr>
            </w:pPr>
            <w:r>
              <w:rPr>
                <w:rFonts w:cs="Times New Roman"/>
                <w:szCs w:val="24"/>
              </w:rPr>
              <w:t>7</w:t>
            </w:r>
            <w:r w:rsidR="003920CE" w:rsidRPr="003920CE">
              <w:rPr>
                <w:rFonts w:cs="Times New Roman"/>
                <w:szCs w:val="24"/>
              </w:rPr>
              <w:t>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62,5%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5,6%</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41,7%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48,6%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9,7%</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54,2%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6,9%</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5,6%</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47,2%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45,8%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48,6%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8,3%</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X1.9</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48,6%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4,2%</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59,7%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12,5%</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10</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45,8%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13,9%</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47,2%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8,3%</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41,7%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6,9%</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19,4%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X2.9</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47,2%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9,7%</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X2.10</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41,7%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18,1%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lastRenderedPageBreak/>
              <w:t>X3.2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54,2%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5,6%</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54,2%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51,4%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4,2%</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45,8%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47,2%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47,2%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5,6%</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51,4%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12,5%</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72</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52,8%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bl>
    <w:p w:rsidR="00AB5921" w:rsidRDefault="00164BA9" w:rsidP="00747F76">
      <w:pPr>
        <w:spacing w:after="0" w:line="480" w:lineRule="auto"/>
        <w:ind w:left="1559"/>
      </w:pPr>
      <w:r>
        <w:t>Sumber: Olah data SPSS versi 22, 2024.</w:t>
      </w:r>
    </w:p>
    <w:p w:rsidR="00FC1A22" w:rsidRDefault="00FC1A22" w:rsidP="00FC1A22">
      <w:pPr>
        <w:spacing w:after="0" w:line="480" w:lineRule="auto"/>
        <w:ind w:left="2061" w:firstLine="601"/>
        <w:rPr>
          <w:rFonts w:cs="Times New Roman"/>
          <w:szCs w:val="24"/>
        </w:rPr>
      </w:pPr>
      <w:r>
        <w:rPr>
          <w:rFonts w:cs="Times New Roman"/>
          <w:szCs w:val="24"/>
        </w:rPr>
        <w:t xml:space="preserve">Berdasrkan tabel 4.5 menujukkan bahwa mayoritas jawaban mahasiswa fakultas teknik dan ilmu komputer pada pertanyaan 1-10 untuk variabel </w:t>
      </w:r>
      <w:r>
        <w:rPr>
          <w:rFonts w:cs="Times New Roman"/>
          <w:i/>
          <w:szCs w:val="24"/>
        </w:rPr>
        <w:t xml:space="preserve">financial distress </w:t>
      </w:r>
      <w:r>
        <w:rPr>
          <w:rFonts w:cs="Times New Roman"/>
          <w:szCs w:val="24"/>
        </w:rPr>
        <w:t xml:space="preserve">(Y) dengan pertanyaan-pertanyaan tersebut bersifat negatif, rata-rata menjawab sekor terbanyak yaitu sangat tidak setuju dan jawaban terendah yaitu sangat setuju. Untuk variabel </w:t>
      </w:r>
      <w:r>
        <w:rPr>
          <w:rFonts w:cs="Times New Roman"/>
          <w:i/>
          <w:szCs w:val="24"/>
        </w:rPr>
        <w:t xml:space="preserve">financial literacy </w:t>
      </w:r>
      <w:r>
        <w:rPr>
          <w:rFonts w:cs="Times New Roman"/>
          <w:szCs w:val="24"/>
        </w:rPr>
        <w:t xml:space="preserve">(X1) pertanyaan 1-9, </w:t>
      </w:r>
      <w:r>
        <w:rPr>
          <w:rFonts w:cs="Times New Roman"/>
          <w:i/>
          <w:szCs w:val="24"/>
        </w:rPr>
        <w:t xml:space="preserve">financial attitude </w:t>
      </w:r>
      <w:r>
        <w:rPr>
          <w:rFonts w:cs="Times New Roman"/>
          <w:szCs w:val="24"/>
        </w:rPr>
        <w:t>(X2)</w:t>
      </w:r>
      <w:r w:rsidRPr="00781A2D">
        <w:rPr>
          <w:rFonts w:cs="Times New Roman"/>
          <w:szCs w:val="24"/>
        </w:rPr>
        <w:t xml:space="preserve"> </w:t>
      </w:r>
      <w:r>
        <w:rPr>
          <w:rFonts w:cs="Times New Roman"/>
          <w:szCs w:val="24"/>
        </w:rPr>
        <w:t xml:space="preserve">pertanyaan 1-12, dan </w:t>
      </w:r>
      <w:r>
        <w:rPr>
          <w:rFonts w:cs="Times New Roman"/>
          <w:i/>
          <w:szCs w:val="24"/>
        </w:rPr>
        <w:t xml:space="preserve">residence </w:t>
      </w:r>
      <w:r>
        <w:rPr>
          <w:rFonts w:cs="Times New Roman"/>
          <w:szCs w:val="24"/>
        </w:rPr>
        <w:t>(X3) pertanyaan 1-8, menggunakan pertanyaan-pertanyaan bersifat positif, maka rata-rata jawaban mahasiswa fakultas teknik dan ilmu komputer yaiu menjawab setuju dan sangat setuju serta jawaban terendah yaitu sangat tidak setuju.</w:t>
      </w:r>
    </w:p>
    <w:p w:rsidR="00747F76" w:rsidRDefault="00747F76" w:rsidP="00FC1A22">
      <w:pPr>
        <w:spacing w:after="0" w:line="480" w:lineRule="auto"/>
        <w:ind w:left="2061" w:firstLine="601"/>
        <w:rPr>
          <w:rFonts w:cs="Times New Roman"/>
          <w:szCs w:val="24"/>
        </w:rPr>
      </w:pPr>
    </w:p>
    <w:p w:rsidR="00747F76" w:rsidRPr="00FC1A22" w:rsidRDefault="00747F76" w:rsidP="00FC1A22">
      <w:pPr>
        <w:spacing w:after="0" w:line="480" w:lineRule="auto"/>
        <w:ind w:left="2061" w:firstLine="601"/>
        <w:rPr>
          <w:rFonts w:cs="Times New Roman"/>
          <w:szCs w:val="24"/>
        </w:rPr>
      </w:pPr>
    </w:p>
    <w:p w:rsidR="00164BA9" w:rsidRPr="00164BA9" w:rsidRDefault="00B94045" w:rsidP="00164BA9">
      <w:pPr>
        <w:pStyle w:val="ListParagraph"/>
        <w:numPr>
          <w:ilvl w:val="0"/>
          <w:numId w:val="92"/>
        </w:numPr>
        <w:spacing w:after="0" w:line="480" w:lineRule="auto"/>
      </w:pPr>
      <w:r w:rsidRPr="00164BA9">
        <w:lastRenderedPageBreak/>
        <w:t>Fakultas</w:t>
      </w:r>
      <w:r w:rsidR="00164BA9" w:rsidRPr="00164BA9">
        <w:t xml:space="preserve"> Hukum</w:t>
      </w:r>
    </w:p>
    <w:p w:rsidR="00164BA9" w:rsidRDefault="00164BA9" w:rsidP="00164BA9">
      <w:pPr>
        <w:pStyle w:val="ListParagraph"/>
        <w:spacing w:after="0" w:line="480" w:lineRule="auto"/>
        <w:ind w:left="2160" w:firstLine="720"/>
        <w:contextualSpacing w:val="0"/>
      </w:pPr>
      <w:r w:rsidRPr="00164BA9">
        <w:t>Jumlah responden yang berasal dari fakultas hukum di hitung dengan cara, total mahasiswa FH / total seluruh sampel Penelitian X 100% X Total sampel = 970 / 5.596 X 100% X 373 = 65. Jadi, sampel responden yang berasal dari F</w:t>
      </w:r>
      <w:r w:rsidR="008C2976">
        <w:t>H</w:t>
      </w:r>
      <w:r w:rsidRPr="00164BA9">
        <w:t xml:space="preserve"> yaitu sebanyak 65 orang dengan nilai persentase sebesar 17,33%. Berikut merupakan kriteria jawaban dari mahasiswa fakultas hukum:</w:t>
      </w:r>
    </w:p>
    <w:p w:rsidR="00164BA9" w:rsidRPr="00164BA9" w:rsidRDefault="00164BA9" w:rsidP="00164BA9">
      <w:pPr>
        <w:pStyle w:val="Caption"/>
        <w:spacing w:after="240"/>
        <w:ind w:left="2126"/>
        <w:jc w:val="center"/>
        <w:rPr>
          <w:b/>
          <w:i w:val="0"/>
          <w:color w:val="auto"/>
          <w:sz w:val="24"/>
          <w:szCs w:val="24"/>
        </w:rPr>
      </w:pPr>
      <w:bookmarkStart w:id="16" w:name="_Toc171941522"/>
      <w:r w:rsidRPr="00164BA9">
        <w:rPr>
          <w:b/>
          <w:i w:val="0"/>
          <w:color w:val="auto"/>
          <w:sz w:val="24"/>
          <w:szCs w:val="24"/>
        </w:rPr>
        <w:t xml:space="preserve">Tabel 4. </w:t>
      </w:r>
      <w:r w:rsidRPr="00164BA9">
        <w:rPr>
          <w:b/>
          <w:i w:val="0"/>
          <w:color w:val="auto"/>
          <w:sz w:val="24"/>
          <w:szCs w:val="24"/>
        </w:rPr>
        <w:fldChar w:fldCharType="begin"/>
      </w:r>
      <w:r w:rsidRPr="00164BA9">
        <w:rPr>
          <w:b/>
          <w:i w:val="0"/>
          <w:color w:val="auto"/>
          <w:sz w:val="24"/>
          <w:szCs w:val="24"/>
        </w:rPr>
        <w:instrText xml:space="preserve"> SEQ Tabel_4. \* ARABIC </w:instrText>
      </w:r>
      <w:r w:rsidRPr="00164BA9">
        <w:rPr>
          <w:b/>
          <w:i w:val="0"/>
          <w:color w:val="auto"/>
          <w:sz w:val="24"/>
          <w:szCs w:val="24"/>
        </w:rPr>
        <w:fldChar w:fldCharType="separate"/>
      </w:r>
      <w:r w:rsidR="00FF51A2">
        <w:rPr>
          <w:b/>
          <w:i w:val="0"/>
          <w:noProof/>
          <w:color w:val="auto"/>
          <w:sz w:val="24"/>
          <w:szCs w:val="24"/>
        </w:rPr>
        <w:t>6</w:t>
      </w:r>
      <w:r w:rsidRPr="00164BA9">
        <w:rPr>
          <w:b/>
          <w:i w:val="0"/>
          <w:color w:val="auto"/>
          <w:sz w:val="24"/>
          <w:szCs w:val="24"/>
        </w:rPr>
        <w:fldChar w:fldCharType="end"/>
      </w:r>
      <w:r w:rsidRPr="00164BA9">
        <w:rPr>
          <w:b/>
          <w:i w:val="0"/>
          <w:color w:val="auto"/>
          <w:sz w:val="24"/>
          <w:szCs w:val="24"/>
        </w:rPr>
        <w:br/>
        <w:t>Karakteristik</w:t>
      </w:r>
      <w:r w:rsidR="008C2976">
        <w:rPr>
          <w:b/>
          <w:i w:val="0"/>
          <w:color w:val="auto"/>
          <w:sz w:val="24"/>
          <w:szCs w:val="24"/>
        </w:rPr>
        <w:t xml:space="preserve"> Jawaban Mahasiswa </w:t>
      </w:r>
      <w:r w:rsidRPr="00164BA9">
        <w:rPr>
          <w:b/>
          <w:i w:val="0"/>
          <w:color w:val="auto"/>
          <w:sz w:val="24"/>
          <w:szCs w:val="24"/>
        </w:rPr>
        <w:t>FH</w:t>
      </w:r>
      <w:bookmarkEnd w:id="16"/>
    </w:p>
    <w:tbl>
      <w:tblPr>
        <w:tblStyle w:val="TableGrid"/>
        <w:tblW w:w="7229" w:type="dxa"/>
        <w:tblInd w:w="1555" w:type="dxa"/>
        <w:tblLayout w:type="fixed"/>
        <w:tblLook w:val="04A0" w:firstRow="1" w:lastRow="0" w:firstColumn="1" w:lastColumn="0" w:noHBand="0" w:noVBand="1"/>
      </w:tblPr>
      <w:tblGrid>
        <w:gridCol w:w="850"/>
        <w:gridCol w:w="992"/>
        <w:gridCol w:w="851"/>
        <w:gridCol w:w="850"/>
        <w:gridCol w:w="851"/>
        <w:gridCol w:w="850"/>
        <w:gridCol w:w="851"/>
        <w:gridCol w:w="1134"/>
      </w:tblGrid>
      <w:tr w:rsidR="003920CE" w:rsidRPr="003920CE" w:rsidTr="008E04CB">
        <w:trPr>
          <w:tblHeader/>
        </w:trPr>
        <w:tc>
          <w:tcPr>
            <w:tcW w:w="850"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Item</w:t>
            </w:r>
          </w:p>
        </w:tc>
        <w:tc>
          <w:tcPr>
            <w:tcW w:w="992"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Satuan</w:t>
            </w:r>
          </w:p>
        </w:tc>
        <w:tc>
          <w:tcPr>
            <w:tcW w:w="4253" w:type="dxa"/>
            <w:gridSpan w:val="5"/>
            <w:vAlign w:val="center"/>
          </w:tcPr>
          <w:p w:rsidR="003920CE" w:rsidRPr="003920CE" w:rsidRDefault="003920CE" w:rsidP="003920CE">
            <w:pPr>
              <w:jc w:val="center"/>
              <w:rPr>
                <w:rFonts w:cs="Times New Roman"/>
                <w:b/>
                <w:szCs w:val="24"/>
              </w:rPr>
            </w:pPr>
            <w:r w:rsidRPr="003920CE">
              <w:rPr>
                <w:rFonts w:cs="Times New Roman"/>
                <w:b/>
                <w:szCs w:val="24"/>
              </w:rPr>
              <w:t>Kriteria Jawaban</w:t>
            </w:r>
          </w:p>
        </w:tc>
        <w:tc>
          <w:tcPr>
            <w:tcW w:w="1134"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Jumlah</w:t>
            </w:r>
          </w:p>
        </w:tc>
      </w:tr>
      <w:tr w:rsidR="003920CE" w:rsidRPr="003920CE" w:rsidTr="008E04CB">
        <w:trPr>
          <w:tblHeader/>
        </w:trPr>
        <w:tc>
          <w:tcPr>
            <w:tcW w:w="850" w:type="dxa"/>
            <w:vMerge/>
          </w:tcPr>
          <w:p w:rsidR="003920CE" w:rsidRPr="003920CE" w:rsidRDefault="003920CE" w:rsidP="003920CE">
            <w:pPr>
              <w:jc w:val="center"/>
              <w:rPr>
                <w:rFonts w:cs="Times New Roman"/>
                <w:szCs w:val="24"/>
              </w:rPr>
            </w:pPr>
          </w:p>
        </w:tc>
        <w:tc>
          <w:tcPr>
            <w:tcW w:w="992" w:type="dxa"/>
            <w:vMerge/>
          </w:tcPr>
          <w:p w:rsidR="003920CE" w:rsidRPr="003920CE" w:rsidRDefault="003920CE" w:rsidP="003920CE">
            <w:pPr>
              <w:jc w:val="center"/>
              <w:rPr>
                <w:rFonts w:cs="Times New Roman"/>
                <w:szCs w:val="24"/>
              </w:rPr>
            </w:pP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SS</w:t>
            </w:r>
          </w:p>
        </w:tc>
        <w:tc>
          <w:tcPr>
            <w:tcW w:w="850" w:type="dxa"/>
            <w:vAlign w:val="center"/>
          </w:tcPr>
          <w:p w:rsidR="003920CE" w:rsidRPr="003920CE" w:rsidRDefault="003920CE" w:rsidP="003920CE">
            <w:pPr>
              <w:jc w:val="center"/>
              <w:rPr>
                <w:rFonts w:cs="Times New Roman"/>
                <w:b/>
                <w:szCs w:val="24"/>
              </w:rPr>
            </w:pPr>
            <w:r w:rsidRPr="003920CE">
              <w:rPr>
                <w:rFonts w:cs="Times New Roman"/>
                <w:b/>
                <w:szCs w:val="24"/>
              </w:rPr>
              <w:t>S</w:t>
            </w: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KS</w:t>
            </w:r>
          </w:p>
        </w:tc>
        <w:tc>
          <w:tcPr>
            <w:tcW w:w="850" w:type="dxa"/>
            <w:vAlign w:val="center"/>
          </w:tcPr>
          <w:p w:rsidR="003920CE" w:rsidRPr="003920CE" w:rsidRDefault="003920CE" w:rsidP="003920CE">
            <w:pPr>
              <w:jc w:val="center"/>
              <w:rPr>
                <w:rFonts w:cs="Times New Roman"/>
                <w:b/>
                <w:szCs w:val="24"/>
              </w:rPr>
            </w:pPr>
            <w:r w:rsidRPr="003920CE">
              <w:rPr>
                <w:rFonts w:cs="Times New Roman"/>
                <w:b/>
                <w:szCs w:val="24"/>
              </w:rPr>
              <w:t>TS</w:t>
            </w: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STS</w:t>
            </w:r>
          </w:p>
        </w:tc>
        <w:tc>
          <w:tcPr>
            <w:tcW w:w="1134" w:type="dxa"/>
            <w:vMerge/>
          </w:tcPr>
          <w:p w:rsidR="003920CE" w:rsidRPr="003920CE" w:rsidRDefault="003920CE" w:rsidP="003920CE">
            <w:pPr>
              <w:jc w:val="center"/>
              <w:rPr>
                <w:rFonts w:cs="Times New Roman"/>
                <w:szCs w:val="24"/>
              </w:rPr>
            </w:pP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25</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38,5%</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24</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53,8%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36,9%</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20,0%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58,5%</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Y9</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34</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18,5%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20,0%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52,3%</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Y10</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20,0%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46,2%</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25</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38,5%</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34</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52,3%</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lastRenderedPageBreak/>
              <w:t>X1.3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47,7%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10,8%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7,7%</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49,2%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41,5%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50,8%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41,5%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56,9%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35,4%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X1.9</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60,0%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50,8%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47,7%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47,7%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41,5%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52,3%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6,2%</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56,9%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41,5%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41,5%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16,9%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X2.9</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10,8%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X2.10</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13,8%</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26,2%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10,8%</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41,5%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lastRenderedPageBreak/>
              <w:t>X3.3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50,8%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60,0%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38,5%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56,9%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35,4%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50,8%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40,0%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1134" w:type="dxa"/>
          </w:tcPr>
          <w:p w:rsidR="003920CE" w:rsidRPr="003920CE" w:rsidRDefault="003920CE" w:rsidP="003920CE">
            <w:pPr>
              <w:jc w:val="center"/>
              <w:rPr>
                <w:rFonts w:cs="Times New Roman"/>
                <w:szCs w:val="24"/>
              </w:rPr>
            </w:pPr>
            <w:r w:rsidRPr="003920CE">
              <w:rPr>
                <w:rFonts w:cs="Times New Roman"/>
                <w:szCs w:val="24"/>
              </w:rPr>
              <w:t>65</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56,9%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4,6%</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bl>
    <w:p w:rsidR="0046237B" w:rsidRDefault="00164BA9" w:rsidP="0046237B">
      <w:pPr>
        <w:spacing w:after="240" w:line="240" w:lineRule="auto"/>
        <w:ind w:left="1560"/>
      </w:pPr>
      <w:r>
        <w:t>Sumber: Olah data SPSS versi 22, 2024.</w:t>
      </w:r>
    </w:p>
    <w:p w:rsidR="0046237B" w:rsidRPr="0046237B" w:rsidRDefault="0046237B" w:rsidP="0046237B">
      <w:pPr>
        <w:spacing w:after="0" w:line="480" w:lineRule="auto"/>
        <w:ind w:left="2061" w:firstLine="601"/>
        <w:rPr>
          <w:rFonts w:cs="Times New Roman"/>
          <w:szCs w:val="24"/>
        </w:rPr>
      </w:pPr>
      <w:r>
        <w:rPr>
          <w:rFonts w:cs="Times New Roman"/>
          <w:szCs w:val="24"/>
        </w:rPr>
        <w:t xml:space="preserve">Berdasrkan tabel 4.6 menujukkan bahwa mayoritas jawaban mahasiswa fakultas hukum pada pertanyaan 1-10 untuk variabel </w:t>
      </w:r>
      <w:r>
        <w:rPr>
          <w:rFonts w:cs="Times New Roman"/>
          <w:i/>
          <w:szCs w:val="24"/>
        </w:rPr>
        <w:t xml:space="preserve">financial distress </w:t>
      </w:r>
      <w:r>
        <w:rPr>
          <w:rFonts w:cs="Times New Roman"/>
          <w:szCs w:val="24"/>
        </w:rPr>
        <w:t xml:space="preserve">(Y) dengan pertanyaan-pertanyaan tersebut bersifat negatif, rata-rata menjawab sekor terbanyak yaitu sangat tidak setuju dan jawaban terendah yaitu sangat setuju. Untuk variabel </w:t>
      </w:r>
      <w:r>
        <w:rPr>
          <w:rFonts w:cs="Times New Roman"/>
          <w:i/>
          <w:szCs w:val="24"/>
        </w:rPr>
        <w:t xml:space="preserve">financial literacy </w:t>
      </w:r>
      <w:r>
        <w:rPr>
          <w:rFonts w:cs="Times New Roman"/>
          <w:szCs w:val="24"/>
        </w:rPr>
        <w:t xml:space="preserve">(X1) pertanyaan 1-9, </w:t>
      </w:r>
      <w:r>
        <w:rPr>
          <w:rFonts w:cs="Times New Roman"/>
          <w:i/>
          <w:szCs w:val="24"/>
        </w:rPr>
        <w:t xml:space="preserve">financial attitude </w:t>
      </w:r>
      <w:r>
        <w:rPr>
          <w:rFonts w:cs="Times New Roman"/>
          <w:szCs w:val="24"/>
        </w:rPr>
        <w:t>(X2)</w:t>
      </w:r>
      <w:r w:rsidRPr="00781A2D">
        <w:rPr>
          <w:rFonts w:cs="Times New Roman"/>
          <w:szCs w:val="24"/>
        </w:rPr>
        <w:t xml:space="preserve"> </w:t>
      </w:r>
      <w:r>
        <w:rPr>
          <w:rFonts w:cs="Times New Roman"/>
          <w:szCs w:val="24"/>
        </w:rPr>
        <w:t xml:space="preserve">pertanyaan 1-12, dan </w:t>
      </w:r>
      <w:r>
        <w:rPr>
          <w:rFonts w:cs="Times New Roman"/>
          <w:i/>
          <w:szCs w:val="24"/>
        </w:rPr>
        <w:t xml:space="preserve">residence </w:t>
      </w:r>
      <w:r>
        <w:rPr>
          <w:rFonts w:cs="Times New Roman"/>
          <w:szCs w:val="24"/>
        </w:rPr>
        <w:t>(X3) pertanyaan 1-8, menggunakan pertanyaan-pertanyaan bersifat positif, maka rata-rata jawaban mahasiswa fakultas hukum yaiu menjawab setuju dan sangat setuju serta jawaban terendah yaitu sangat tidak setuju.</w:t>
      </w:r>
    </w:p>
    <w:p w:rsidR="00B94045" w:rsidRPr="008C2976" w:rsidRDefault="00B94045" w:rsidP="00B94045">
      <w:pPr>
        <w:pStyle w:val="ListParagraph"/>
        <w:numPr>
          <w:ilvl w:val="0"/>
          <w:numId w:val="92"/>
        </w:numPr>
        <w:spacing w:after="0" w:line="480" w:lineRule="auto"/>
      </w:pPr>
      <w:r w:rsidRPr="008C2976">
        <w:t>Fakultas</w:t>
      </w:r>
      <w:r w:rsidR="00164BA9" w:rsidRPr="008C2976">
        <w:t xml:space="preserve"> Perikanan Dan Ilmu Kelautan</w:t>
      </w:r>
    </w:p>
    <w:p w:rsidR="00164BA9" w:rsidRDefault="00164BA9" w:rsidP="008C2976">
      <w:pPr>
        <w:pStyle w:val="ListParagraph"/>
        <w:spacing w:after="0" w:line="480" w:lineRule="auto"/>
        <w:ind w:left="2160" w:firstLine="720"/>
        <w:contextualSpacing w:val="0"/>
      </w:pPr>
      <w:r w:rsidRPr="00164BA9">
        <w:t>Jumlah responden yang berasal dari fakultas</w:t>
      </w:r>
      <w:r>
        <w:t xml:space="preserve"> perikanan dan ilmu kelautan </w:t>
      </w:r>
      <w:r w:rsidRPr="00164BA9">
        <w:t>di hitung dengan cara, total mahasiswa F</w:t>
      </w:r>
      <w:r>
        <w:t>PIK</w:t>
      </w:r>
      <w:r w:rsidRPr="00164BA9">
        <w:t xml:space="preserve"> / total seluruh sampel Penelitian X 100% X </w:t>
      </w:r>
      <w:r w:rsidRPr="00164BA9">
        <w:lastRenderedPageBreak/>
        <w:t xml:space="preserve">Total sampel = </w:t>
      </w:r>
      <w:r>
        <w:t>141</w:t>
      </w:r>
      <w:r w:rsidRPr="00164BA9">
        <w:t xml:space="preserve"> / 5.596 X 100% X 373 =</w:t>
      </w:r>
      <w:r>
        <w:t xml:space="preserve"> 9</w:t>
      </w:r>
      <w:r w:rsidRPr="00164BA9">
        <w:t>. Jadi, sampel responden yang berasal dari F</w:t>
      </w:r>
      <w:r>
        <w:t>PIK yaitu sebanyak 9</w:t>
      </w:r>
      <w:r w:rsidRPr="00164BA9">
        <w:t xml:space="preserve"> orang dengan nilai persentase sebesar </w:t>
      </w:r>
      <w:r>
        <w:t>2,52</w:t>
      </w:r>
      <w:r w:rsidRPr="00164BA9">
        <w:t xml:space="preserve">%. Berikut merupakan kriteria jawaban dari mahasiswa fakultas </w:t>
      </w:r>
      <w:r w:rsidR="008C2976">
        <w:t>perikanan dan ilmu kelautan</w:t>
      </w:r>
      <w:r w:rsidRPr="00164BA9">
        <w:t>:</w:t>
      </w:r>
    </w:p>
    <w:p w:rsidR="008C2976" w:rsidRPr="008C2976" w:rsidRDefault="008C2976" w:rsidP="00175432">
      <w:pPr>
        <w:pStyle w:val="Caption"/>
        <w:spacing w:after="240"/>
        <w:ind w:left="2126"/>
        <w:jc w:val="center"/>
        <w:rPr>
          <w:b/>
          <w:i w:val="0"/>
          <w:color w:val="auto"/>
          <w:sz w:val="24"/>
          <w:szCs w:val="24"/>
        </w:rPr>
      </w:pPr>
      <w:bookmarkStart w:id="17" w:name="_Toc171941523"/>
      <w:r w:rsidRPr="008C2976">
        <w:rPr>
          <w:b/>
          <w:i w:val="0"/>
          <w:color w:val="auto"/>
          <w:sz w:val="24"/>
          <w:szCs w:val="24"/>
        </w:rPr>
        <w:t xml:space="preserve">Tabel 4. </w:t>
      </w:r>
      <w:r w:rsidRPr="008C2976">
        <w:rPr>
          <w:b/>
          <w:i w:val="0"/>
          <w:color w:val="auto"/>
          <w:sz w:val="24"/>
          <w:szCs w:val="24"/>
        </w:rPr>
        <w:fldChar w:fldCharType="begin"/>
      </w:r>
      <w:r w:rsidRPr="008C2976">
        <w:rPr>
          <w:b/>
          <w:i w:val="0"/>
          <w:color w:val="auto"/>
          <w:sz w:val="24"/>
          <w:szCs w:val="24"/>
        </w:rPr>
        <w:instrText xml:space="preserve"> SEQ Tabel_4. \* ARABIC </w:instrText>
      </w:r>
      <w:r w:rsidRPr="008C2976">
        <w:rPr>
          <w:b/>
          <w:i w:val="0"/>
          <w:color w:val="auto"/>
          <w:sz w:val="24"/>
          <w:szCs w:val="24"/>
        </w:rPr>
        <w:fldChar w:fldCharType="separate"/>
      </w:r>
      <w:r w:rsidR="00FF51A2">
        <w:rPr>
          <w:b/>
          <w:i w:val="0"/>
          <w:noProof/>
          <w:color w:val="auto"/>
          <w:sz w:val="24"/>
          <w:szCs w:val="24"/>
        </w:rPr>
        <w:t>7</w:t>
      </w:r>
      <w:r w:rsidRPr="008C2976">
        <w:rPr>
          <w:b/>
          <w:i w:val="0"/>
          <w:color w:val="auto"/>
          <w:sz w:val="24"/>
          <w:szCs w:val="24"/>
        </w:rPr>
        <w:fldChar w:fldCharType="end"/>
      </w:r>
      <w:r w:rsidR="00175432">
        <w:rPr>
          <w:b/>
          <w:i w:val="0"/>
          <w:color w:val="auto"/>
          <w:sz w:val="24"/>
          <w:szCs w:val="24"/>
        </w:rPr>
        <w:br/>
      </w:r>
      <w:r w:rsidRPr="008C2976">
        <w:rPr>
          <w:b/>
          <w:i w:val="0"/>
          <w:color w:val="auto"/>
          <w:sz w:val="24"/>
          <w:szCs w:val="24"/>
        </w:rPr>
        <w:t>Karakteristik Jawaban Mahasiswa FPIK</w:t>
      </w:r>
      <w:bookmarkEnd w:id="17"/>
    </w:p>
    <w:tbl>
      <w:tblPr>
        <w:tblStyle w:val="TableGrid"/>
        <w:tblW w:w="7229" w:type="dxa"/>
        <w:tblInd w:w="1555" w:type="dxa"/>
        <w:tblLayout w:type="fixed"/>
        <w:tblLook w:val="04A0" w:firstRow="1" w:lastRow="0" w:firstColumn="1" w:lastColumn="0" w:noHBand="0" w:noVBand="1"/>
      </w:tblPr>
      <w:tblGrid>
        <w:gridCol w:w="850"/>
        <w:gridCol w:w="992"/>
        <w:gridCol w:w="851"/>
        <w:gridCol w:w="850"/>
        <w:gridCol w:w="851"/>
        <w:gridCol w:w="850"/>
        <w:gridCol w:w="851"/>
        <w:gridCol w:w="1134"/>
      </w:tblGrid>
      <w:tr w:rsidR="003920CE" w:rsidRPr="003920CE" w:rsidTr="008E04CB">
        <w:trPr>
          <w:tblHeader/>
        </w:trPr>
        <w:tc>
          <w:tcPr>
            <w:tcW w:w="850"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Item</w:t>
            </w:r>
          </w:p>
        </w:tc>
        <w:tc>
          <w:tcPr>
            <w:tcW w:w="992"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Satuan</w:t>
            </w:r>
          </w:p>
        </w:tc>
        <w:tc>
          <w:tcPr>
            <w:tcW w:w="4253" w:type="dxa"/>
            <w:gridSpan w:val="5"/>
            <w:vAlign w:val="center"/>
          </w:tcPr>
          <w:p w:rsidR="003920CE" w:rsidRPr="003920CE" w:rsidRDefault="003920CE" w:rsidP="003920CE">
            <w:pPr>
              <w:jc w:val="center"/>
              <w:rPr>
                <w:rFonts w:cs="Times New Roman"/>
                <w:b/>
                <w:szCs w:val="24"/>
              </w:rPr>
            </w:pPr>
            <w:r w:rsidRPr="003920CE">
              <w:rPr>
                <w:rFonts w:cs="Times New Roman"/>
                <w:b/>
                <w:szCs w:val="24"/>
              </w:rPr>
              <w:t>Kriteria Jawaban</w:t>
            </w:r>
          </w:p>
        </w:tc>
        <w:tc>
          <w:tcPr>
            <w:tcW w:w="1134"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Jumlah</w:t>
            </w:r>
          </w:p>
        </w:tc>
      </w:tr>
      <w:tr w:rsidR="003920CE" w:rsidRPr="003920CE" w:rsidTr="008E04CB">
        <w:trPr>
          <w:tblHeader/>
        </w:trPr>
        <w:tc>
          <w:tcPr>
            <w:tcW w:w="850" w:type="dxa"/>
            <w:vMerge/>
          </w:tcPr>
          <w:p w:rsidR="003920CE" w:rsidRPr="003920CE" w:rsidRDefault="003920CE" w:rsidP="003920CE">
            <w:pPr>
              <w:jc w:val="center"/>
              <w:rPr>
                <w:rFonts w:cs="Times New Roman"/>
                <w:b/>
                <w:szCs w:val="24"/>
              </w:rPr>
            </w:pPr>
          </w:p>
        </w:tc>
        <w:tc>
          <w:tcPr>
            <w:tcW w:w="992" w:type="dxa"/>
            <w:vMerge/>
          </w:tcPr>
          <w:p w:rsidR="003920CE" w:rsidRPr="003920CE" w:rsidRDefault="003920CE" w:rsidP="003920CE">
            <w:pPr>
              <w:jc w:val="center"/>
              <w:rPr>
                <w:rFonts w:cs="Times New Roman"/>
                <w:b/>
                <w:szCs w:val="24"/>
              </w:rPr>
            </w:pP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SS</w:t>
            </w:r>
          </w:p>
        </w:tc>
        <w:tc>
          <w:tcPr>
            <w:tcW w:w="850" w:type="dxa"/>
            <w:vAlign w:val="center"/>
          </w:tcPr>
          <w:p w:rsidR="003920CE" w:rsidRPr="003920CE" w:rsidRDefault="003920CE" w:rsidP="003920CE">
            <w:pPr>
              <w:jc w:val="center"/>
              <w:rPr>
                <w:rFonts w:cs="Times New Roman"/>
                <w:b/>
                <w:szCs w:val="24"/>
              </w:rPr>
            </w:pPr>
            <w:r w:rsidRPr="003920CE">
              <w:rPr>
                <w:rFonts w:cs="Times New Roman"/>
                <w:b/>
                <w:szCs w:val="24"/>
              </w:rPr>
              <w:t>S</w:t>
            </w: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KS</w:t>
            </w:r>
          </w:p>
        </w:tc>
        <w:tc>
          <w:tcPr>
            <w:tcW w:w="850" w:type="dxa"/>
            <w:vAlign w:val="center"/>
          </w:tcPr>
          <w:p w:rsidR="003920CE" w:rsidRPr="003920CE" w:rsidRDefault="003920CE" w:rsidP="003920CE">
            <w:pPr>
              <w:jc w:val="center"/>
              <w:rPr>
                <w:rFonts w:cs="Times New Roman"/>
                <w:b/>
                <w:szCs w:val="24"/>
              </w:rPr>
            </w:pPr>
            <w:r w:rsidRPr="003920CE">
              <w:rPr>
                <w:rFonts w:cs="Times New Roman"/>
                <w:b/>
                <w:szCs w:val="24"/>
              </w:rPr>
              <w:t>TS</w:t>
            </w: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STS</w:t>
            </w:r>
          </w:p>
        </w:tc>
        <w:tc>
          <w:tcPr>
            <w:tcW w:w="1134" w:type="dxa"/>
            <w:vMerge/>
          </w:tcPr>
          <w:p w:rsidR="003920CE" w:rsidRPr="003920CE" w:rsidRDefault="003920CE" w:rsidP="003920CE">
            <w:pPr>
              <w:jc w:val="center"/>
              <w:rPr>
                <w:rFonts w:cs="Times New Roman"/>
                <w:szCs w:val="24"/>
              </w:rPr>
            </w:pP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66,7%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66,7%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55,6%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88,9%</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55,6%</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66,7%</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66,7%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Y9</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55,6%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Y10</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55,6%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88,9%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77,8%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88,9%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lastRenderedPageBreak/>
              <w:t>X1.6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66,7%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55,6%</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X1.9</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55,6%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66,7%</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55,6%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66,7%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X2.9</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55,6%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X2.10</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55,6%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77,8%</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55,6%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lastRenderedPageBreak/>
              <w:t>X3.6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44,4%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9</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22,2%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bl>
    <w:p w:rsidR="008C2976" w:rsidRDefault="008C2976" w:rsidP="008C2976">
      <w:pPr>
        <w:spacing w:after="240" w:line="240" w:lineRule="auto"/>
        <w:ind w:left="1560"/>
      </w:pPr>
      <w:r>
        <w:t>Sumber: Olah data SPSS versi 22, 2024.</w:t>
      </w:r>
    </w:p>
    <w:p w:rsidR="0046237B" w:rsidRPr="0046237B" w:rsidRDefault="0046237B" w:rsidP="0046237B">
      <w:pPr>
        <w:spacing w:after="0" w:line="480" w:lineRule="auto"/>
        <w:ind w:left="2061" w:firstLine="601"/>
        <w:rPr>
          <w:rFonts w:cs="Times New Roman"/>
          <w:szCs w:val="24"/>
        </w:rPr>
      </w:pPr>
      <w:r>
        <w:rPr>
          <w:rFonts w:cs="Times New Roman"/>
          <w:szCs w:val="24"/>
        </w:rPr>
        <w:t xml:space="preserve">Berdasrkan tabel 4.7 menujukkan bahwa mayoritas jawaban mahasiswa fakultas perikanan dan ilmu kelautan pada pertanyaan 1-10 untuk variabel </w:t>
      </w:r>
      <w:r>
        <w:rPr>
          <w:rFonts w:cs="Times New Roman"/>
          <w:i/>
          <w:szCs w:val="24"/>
        </w:rPr>
        <w:t xml:space="preserve">financial distress </w:t>
      </w:r>
      <w:r>
        <w:rPr>
          <w:rFonts w:cs="Times New Roman"/>
          <w:szCs w:val="24"/>
        </w:rPr>
        <w:t xml:space="preserve">(Y) dengan pertanyaan-pertanyaan tersebut bersifat negatif, rata-rata menjawab sekor terbanyak yaitu kurang setuju dan jawaban terendah yaitu sangat setuju. Untuk variabel </w:t>
      </w:r>
      <w:r>
        <w:rPr>
          <w:rFonts w:cs="Times New Roman"/>
          <w:i/>
          <w:szCs w:val="24"/>
        </w:rPr>
        <w:t xml:space="preserve">financial literacy </w:t>
      </w:r>
      <w:r>
        <w:rPr>
          <w:rFonts w:cs="Times New Roman"/>
          <w:szCs w:val="24"/>
        </w:rPr>
        <w:t xml:space="preserve">(X1) pertanyaan 1-9, </w:t>
      </w:r>
      <w:r>
        <w:rPr>
          <w:rFonts w:cs="Times New Roman"/>
          <w:i/>
          <w:szCs w:val="24"/>
        </w:rPr>
        <w:t xml:space="preserve">financial attitude </w:t>
      </w:r>
      <w:r>
        <w:rPr>
          <w:rFonts w:cs="Times New Roman"/>
          <w:szCs w:val="24"/>
        </w:rPr>
        <w:t>(X2)</w:t>
      </w:r>
      <w:r w:rsidRPr="00781A2D">
        <w:rPr>
          <w:rFonts w:cs="Times New Roman"/>
          <w:szCs w:val="24"/>
        </w:rPr>
        <w:t xml:space="preserve"> </w:t>
      </w:r>
      <w:r>
        <w:rPr>
          <w:rFonts w:cs="Times New Roman"/>
          <w:szCs w:val="24"/>
        </w:rPr>
        <w:t xml:space="preserve">pertanyaan 1-12, dan </w:t>
      </w:r>
      <w:r>
        <w:rPr>
          <w:rFonts w:cs="Times New Roman"/>
          <w:i/>
          <w:szCs w:val="24"/>
        </w:rPr>
        <w:t xml:space="preserve">residence </w:t>
      </w:r>
      <w:r>
        <w:rPr>
          <w:rFonts w:cs="Times New Roman"/>
          <w:szCs w:val="24"/>
        </w:rPr>
        <w:t>(X3) pertanyaan 1-8, menggunakan pertanyaan-pertanyaan bersifat positif, maka rata-rata jawaban mahasiswa fakultas perikanan dan ilmu kelautan yaiu menjawab setuju dan sangat setuju serta jawaban terendah yaitu sangat tidak setuju.</w:t>
      </w:r>
    </w:p>
    <w:p w:rsidR="00B94045" w:rsidRPr="008C2976" w:rsidRDefault="00B94045" w:rsidP="008C2976">
      <w:pPr>
        <w:pStyle w:val="ListParagraph"/>
        <w:numPr>
          <w:ilvl w:val="0"/>
          <w:numId w:val="92"/>
        </w:numPr>
        <w:spacing w:after="0" w:line="480" w:lineRule="auto"/>
      </w:pPr>
      <w:r w:rsidRPr="008C2976">
        <w:t>Fakultas</w:t>
      </w:r>
      <w:r w:rsidR="008C2976" w:rsidRPr="008C2976">
        <w:t xml:space="preserve"> Ilmu Sosial Dan </w:t>
      </w:r>
      <w:r w:rsidR="008C2976">
        <w:t xml:space="preserve">Ilmu </w:t>
      </w:r>
      <w:r w:rsidR="008C2976" w:rsidRPr="008C2976">
        <w:t>Politik</w:t>
      </w:r>
    </w:p>
    <w:p w:rsidR="008C2976" w:rsidRDefault="008C2976" w:rsidP="008C2976">
      <w:pPr>
        <w:pStyle w:val="ListParagraph"/>
        <w:spacing w:after="0" w:line="480" w:lineRule="auto"/>
        <w:ind w:left="2160" w:firstLine="720"/>
      </w:pPr>
      <w:r w:rsidRPr="00164BA9">
        <w:t>Jumlah responden yang berasal dari fakultas</w:t>
      </w:r>
      <w:r>
        <w:t xml:space="preserve"> ilmu sosial dan ilmu politik </w:t>
      </w:r>
      <w:r w:rsidRPr="00164BA9">
        <w:t>di hitun</w:t>
      </w:r>
      <w:r>
        <w:t>g dengan cara, total mahasiswa FISIP</w:t>
      </w:r>
      <w:r w:rsidRPr="00164BA9">
        <w:t xml:space="preserve"> / total seluruh sampel Penelitian X 100% X Total sampel = </w:t>
      </w:r>
      <w:r>
        <w:t>501</w:t>
      </w:r>
      <w:r w:rsidRPr="00164BA9">
        <w:t xml:space="preserve"> / 5.596 X 100% X 373 =</w:t>
      </w:r>
      <w:r>
        <w:t xml:space="preserve"> 33</w:t>
      </w:r>
      <w:r w:rsidRPr="00164BA9">
        <w:t>. Jadi, sampel responden yang berasal dari F</w:t>
      </w:r>
      <w:r>
        <w:t xml:space="preserve">ISIP yaitu sebanyak 33 </w:t>
      </w:r>
      <w:r w:rsidRPr="00164BA9">
        <w:lastRenderedPageBreak/>
        <w:t xml:space="preserve">orang dengan nilai persentase sebesar </w:t>
      </w:r>
      <w:r>
        <w:t>8,95</w:t>
      </w:r>
      <w:r w:rsidRPr="00164BA9">
        <w:t xml:space="preserve">%. Berikut merupakan kriteria </w:t>
      </w:r>
      <w:r>
        <w:t>jawaban dari mahasiswa fakultas ilmu sosial dan ilmu politik:</w:t>
      </w:r>
    </w:p>
    <w:p w:rsidR="008C2976" w:rsidRPr="008C2976" w:rsidRDefault="008C2976" w:rsidP="008C2976">
      <w:pPr>
        <w:pStyle w:val="Caption"/>
        <w:spacing w:after="240"/>
        <w:ind w:left="2126"/>
        <w:jc w:val="center"/>
        <w:rPr>
          <w:b/>
          <w:i w:val="0"/>
          <w:color w:val="auto"/>
          <w:sz w:val="24"/>
          <w:szCs w:val="24"/>
        </w:rPr>
      </w:pPr>
      <w:bookmarkStart w:id="18" w:name="_Toc171941524"/>
      <w:r w:rsidRPr="008C2976">
        <w:rPr>
          <w:b/>
          <w:i w:val="0"/>
          <w:color w:val="auto"/>
          <w:sz w:val="24"/>
          <w:szCs w:val="24"/>
        </w:rPr>
        <w:t xml:space="preserve">Tabel 4. </w:t>
      </w:r>
      <w:r w:rsidRPr="008C2976">
        <w:rPr>
          <w:b/>
          <w:i w:val="0"/>
          <w:color w:val="auto"/>
          <w:sz w:val="24"/>
          <w:szCs w:val="24"/>
        </w:rPr>
        <w:fldChar w:fldCharType="begin"/>
      </w:r>
      <w:r w:rsidRPr="008C2976">
        <w:rPr>
          <w:b/>
          <w:i w:val="0"/>
          <w:color w:val="auto"/>
          <w:sz w:val="24"/>
          <w:szCs w:val="24"/>
        </w:rPr>
        <w:instrText xml:space="preserve"> SEQ Tabel_4. \* ARABIC </w:instrText>
      </w:r>
      <w:r w:rsidRPr="008C2976">
        <w:rPr>
          <w:b/>
          <w:i w:val="0"/>
          <w:color w:val="auto"/>
          <w:sz w:val="24"/>
          <w:szCs w:val="24"/>
        </w:rPr>
        <w:fldChar w:fldCharType="separate"/>
      </w:r>
      <w:r w:rsidR="00FF51A2">
        <w:rPr>
          <w:b/>
          <w:i w:val="0"/>
          <w:noProof/>
          <w:color w:val="auto"/>
          <w:sz w:val="24"/>
          <w:szCs w:val="24"/>
        </w:rPr>
        <w:t>8</w:t>
      </w:r>
      <w:r w:rsidRPr="008C2976">
        <w:rPr>
          <w:b/>
          <w:i w:val="0"/>
          <w:color w:val="auto"/>
          <w:sz w:val="24"/>
          <w:szCs w:val="24"/>
        </w:rPr>
        <w:fldChar w:fldCharType="end"/>
      </w:r>
      <w:r w:rsidRPr="008C2976">
        <w:rPr>
          <w:b/>
          <w:i w:val="0"/>
          <w:color w:val="auto"/>
          <w:sz w:val="24"/>
          <w:szCs w:val="24"/>
        </w:rPr>
        <w:t xml:space="preserve"> </w:t>
      </w:r>
      <w:r w:rsidRPr="008C2976">
        <w:rPr>
          <w:b/>
          <w:i w:val="0"/>
          <w:color w:val="auto"/>
          <w:sz w:val="24"/>
          <w:szCs w:val="24"/>
        </w:rPr>
        <w:br/>
        <w:t>Karakteristik Jawaban Mahasiswa F</w:t>
      </w:r>
      <w:r>
        <w:rPr>
          <w:b/>
          <w:i w:val="0"/>
          <w:color w:val="auto"/>
          <w:sz w:val="24"/>
          <w:szCs w:val="24"/>
        </w:rPr>
        <w:t>ISIP</w:t>
      </w:r>
      <w:bookmarkEnd w:id="18"/>
    </w:p>
    <w:tbl>
      <w:tblPr>
        <w:tblStyle w:val="TableGrid"/>
        <w:tblW w:w="7229" w:type="dxa"/>
        <w:tblInd w:w="1555" w:type="dxa"/>
        <w:tblLayout w:type="fixed"/>
        <w:tblLook w:val="04A0" w:firstRow="1" w:lastRow="0" w:firstColumn="1" w:lastColumn="0" w:noHBand="0" w:noVBand="1"/>
      </w:tblPr>
      <w:tblGrid>
        <w:gridCol w:w="850"/>
        <w:gridCol w:w="992"/>
        <w:gridCol w:w="851"/>
        <w:gridCol w:w="850"/>
        <w:gridCol w:w="851"/>
        <w:gridCol w:w="850"/>
        <w:gridCol w:w="851"/>
        <w:gridCol w:w="1134"/>
      </w:tblGrid>
      <w:tr w:rsidR="003920CE" w:rsidRPr="003920CE" w:rsidTr="008E04CB">
        <w:trPr>
          <w:tblHeader/>
        </w:trPr>
        <w:tc>
          <w:tcPr>
            <w:tcW w:w="850"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Item</w:t>
            </w:r>
          </w:p>
        </w:tc>
        <w:tc>
          <w:tcPr>
            <w:tcW w:w="992"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Satuan</w:t>
            </w:r>
          </w:p>
        </w:tc>
        <w:tc>
          <w:tcPr>
            <w:tcW w:w="4253" w:type="dxa"/>
            <w:gridSpan w:val="5"/>
            <w:vAlign w:val="center"/>
          </w:tcPr>
          <w:p w:rsidR="003920CE" w:rsidRPr="003920CE" w:rsidRDefault="003920CE" w:rsidP="003920CE">
            <w:pPr>
              <w:jc w:val="center"/>
              <w:rPr>
                <w:rFonts w:cs="Times New Roman"/>
                <w:b/>
                <w:szCs w:val="24"/>
              </w:rPr>
            </w:pPr>
            <w:r w:rsidRPr="003920CE">
              <w:rPr>
                <w:rFonts w:cs="Times New Roman"/>
                <w:b/>
                <w:szCs w:val="24"/>
              </w:rPr>
              <w:t>Kriteria Jawaban</w:t>
            </w:r>
          </w:p>
        </w:tc>
        <w:tc>
          <w:tcPr>
            <w:tcW w:w="1134" w:type="dxa"/>
            <w:vMerge w:val="restart"/>
            <w:vAlign w:val="center"/>
          </w:tcPr>
          <w:p w:rsidR="003920CE" w:rsidRPr="003920CE" w:rsidRDefault="003920CE" w:rsidP="003920CE">
            <w:pPr>
              <w:jc w:val="center"/>
              <w:rPr>
                <w:rFonts w:cs="Times New Roman"/>
                <w:b/>
                <w:szCs w:val="24"/>
              </w:rPr>
            </w:pPr>
            <w:r w:rsidRPr="003920CE">
              <w:rPr>
                <w:rFonts w:cs="Times New Roman"/>
                <w:b/>
                <w:szCs w:val="24"/>
              </w:rPr>
              <w:t>Jumlah</w:t>
            </w:r>
          </w:p>
        </w:tc>
      </w:tr>
      <w:tr w:rsidR="003920CE" w:rsidRPr="003920CE" w:rsidTr="008E04CB">
        <w:trPr>
          <w:tblHeader/>
        </w:trPr>
        <w:tc>
          <w:tcPr>
            <w:tcW w:w="850" w:type="dxa"/>
            <w:vMerge/>
          </w:tcPr>
          <w:p w:rsidR="003920CE" w:rsidRPr="003920CE" w:rsidRDefault="003920CE" w:rsidP="003920CE">
            <w:pPr>
              <w:jc w:val="center"/>
              <w:rPr>
                <w:rFonts w:cs="Times New Roman"/>
                <w:szCs w:val="24"/>
              </w:rPr>
            </w:pPr>
          </w:p>
        </w:tc>
        <w:tc>
          <w:tcPr>
            <w:tcW w:w="992" w:type="dxa"/>
            <w:vMerge/>
          </w:tcPr>
          <w:p w:rsidR="003920CE" w:rsidRPr="003920CE" w:rsidRDefault="003920CE" w:rsidP="003920CE">
            <w:pPr>
              <w:jc w:val="center"/>
              <w:rPr>
                <w:rFonts w:cs="Times New Roman"/>
                <w:szCs w:val="24"/>
              </w:rPr>
            </w:pP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SS</w:t>
            </w:r>
          </w:p>
        </w:tc>
        <w:tc>
          <w:tcPr>
            <w:tcW w:w="850" w:type="dxa"/>
            <w:vAlign w:val="center"/>
          </w:tcPr>
          <w:p w:rsidR="003920CE" w:rsidRPr="003920CE" w:rsidRDefault="003920CE" w:rsidP="003920CE">
            <w:pPr>
              <w:jc w:val="center"/>
              <w:rPr>
                <w:rFonts w:cs="Times New Roman"/>
                <w:b/>
                <w:szCs w:val="24"/>
              </w:rPr>
            </w:pPr>
            <w:r w:rsidRPr="003920CE">
              <w:rPr>
                <w:rFonts w:cs="Times New Roman"/>
                <w:b/>
                <w:szCs w:val="24"/>
              </w:rPr>
              <w:t>S</w:t>
            </w: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KS</w:t>
            </w:r>
          </w:p>
        </w:tc>
        <w:tc>
          <w:tcPr>
            <w:tcW w:w="850" w:type="dxa"/>
            <w:vAlign w:val="center"/>
          </w:tcPr>
          <w:p w:rsidR="003920CE" w:rsidRPr="003920CE" w:rsidRDefault="003920CE" w:rsidP="003920CE">
            <w:pPr>
              <w:jc w:val="center"/>
              <w:rPr>
                <w:rFonts w:cs="Times New Roman"/>
                <w:b/>
                <w:szCs w:val="24"/>
              </w:rPr>
            </w:pPr>
            <w:r w:rsidRPr="003920CE">
              <w:rPr>
                <w:rFonts w:cs="Times New Roman"/>
                <w:b/>
                <w:szCs w:val="24"/>
              </w:rPr>
              <w:t>TS</w:t>
            </w:r>
          </w:p>
        </w:tc>
        <w:tc>
          <w:tcPr>
            <w:tcW w:w="851" w:type="dxa"/>
            <w:vAlign w:val="center"/>
          </w:tcPr>
          <w:p w:rsidR="003920CE" w:rsidRPr="003920CE" w:rsidRDefault="003920CE" w:rsidP="003920CE">
            <w:pPr>
              <w:jc w:val="center"/>
              <w:rPr>
                <w:rFonts w:cs="Times New Roman"/>
                <w:b/>
                <w:szCs w:val="24"/>
              </w:rPr>
            </w:pPr>
            <w:r w:rsidRPr="003920CE">
              <w:rPr>
                <w:rFonts w:cs="Times New Roman"/>
                <w:b/>
                <w:szCs w:val="24"/>
              </w:rPr>
              <w:t>STS</w:t>
            </w:r>
          </w:p>
        </w:tc>
        <w:tc>
          <w:tcPr>
            <w:tcW w:w="1134" w:type="dxa"/>
            <w:vMerge/>
          </w:tcPr>
          <w:p w:rsidR="003920CE" w:rsidRPr="003920CE" w:rsidRDefault="003920CE" w:rsidP="003920CE">
            <w:pPr>
              <w:jc w:val="center"/>
              <w:rPr>
                <w:rFonts w:cs="Times New Roman"/>
                <w:szCs w:val="24"/>
              </w:rPr>
            </w:pP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1134" w:type="dxa"/>
          </w:tcPr>
          <w:p w:rsidR="003920CE" w:rsidRPr="003920CE" w:rsidRDefault="00881691" w:rsidP="003920CE">
            <w:pPr>
              <w:jc w:val="center"/>
              <w:rPr>
                <w:rFonts w:cs="Times New Roman"/>
                <w:szCs w:val="24"/>
              </w:rPr>
            </w:pPr>
            <w:r>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57,6%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Y2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1134" w:type="dxa"/>
          </w:tcPr>
          <w:p w:rsidR="003920CE" w:rsidRPr="003920CE" w:rsidRDefault="00881691" w:rsidP="003920CE">
            <w:pPr>
              <w:jc w:val="center"/>
              <w:rPr>
                <w:rFonts w:cs="Times New Roman"/>
                <w:szCs w:val="24"/>
              </w:rPr>
            </w:pPr>
            <w:r>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57,6%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36,4%</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881691" w:rsidRPr="003920CE" w:rsidTr="008E04CB">
        <w:tc>
          <w:tcPr>
            <w:tcW w:w="850" w:type="dxa"/>
          </w:tcPr>
          <w:p w:rsidR="00881691" w:rsidRPr="003920CE" w:rsidRDefault="00881691" w:rsidP="00881691">
            <w:pPr>
              <w:jc w:val="center"/>
              <w:rPr>
                <w:rFonts w:cs="Times New Roman"/>
                <w:szCs w:val="24"/>
              </w:rPr>
            </w:pPr>
            <w:r w:rsidRPr="003920CE">
              <w:rPr>
                <w:rFonts w:cs="Times New Roman"/>
                <w:szCs w:val="24"/>
              </w:rPr>
              <w:t>Y3</w:t>
            </w:r>
          </w:p>
        </w:tc>
        <w:tc>
          <w:tcPr>
            <w:tcW w:w="992" w:type="dxa"/>
          </w:tcPr>
          <w:p w:rsidR="00881691" w:rsidRPr="003920CE" w:rsidRDefault="00881691" w:rsidP="00881691">
            <w:pPr>
              <w:jc w:val="center"/>
              <w:rPr>
                <w:rFonts w:cs="Times New Roman"/>
                <w:szCs w:val="24"/>
              </w:rPr>
            </w:pPr>
            <w:r w:rsidRPr="003920CE">
              <w:rPr>
                <w:rFonts w:cs="Times New Roman"/>
                <w:szCs w:val="24"/>
              </w:rPr>
              <w:t>Jumlah</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13</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17</w:t>
            </w:r>
          </w:p>
        </w:tc>
        <w:tc>
          <w:tcPr>
            <w:tcW w:w="1134" w:type="dxa"/>
          </w:tcPr>
          <w:p w:rsidR="00881691" w:rsidRPr="003920CE" w:rsidRDefault="00881691" w:rsidP="00881691">
            <w:pPr>
              <w:jc w:val="center"/>
              <w:rPr>
                <w:rFonts w:cs="Times New Roman"/>
                <w:szCs w:val="24"/>
              </w:rPr>
            </w:pPr>
            <w:r>
              <w:rPr>
                <w:rFonts w:cs="Times New Roman"/>
                <w:szCs w:val="24"/>
              </w:rPr>
              <w:t>33</w:t>
            </w:r>
          </w:p>
        </w:tc>
      </w:tr>
      <w:tr w:rsidR="00881691" w:rsidRPr="003920CE" w:rsidTr="008E04CB">
        <w:tc>
          <w:tcPr>
            <w:tcW w:w="850" w:type="dxa"/>
          </w:tcPr>
          <w:p w:rsidR="00881691" w:rsidRPr="003920CE" w:rsidRDefault="00881691" w:rsidP="00881691">
            <w:pPr>
              <w:jc w:val="center"/>
              <w:rPr>
                <w:rFonts w:cs="Times New Roman"/>
                <w:szCs w:val="24"/>
              </w:rPr>
            </w:pPr>
          </w:p>
        </w:tc>
        <w:tc>
          <w:tcPr>
            <w:tcW w:w="992" w:type="dxa"/>
          </w:tcPr>
          <w:p w:rsidR="00881691" w:rsidRPr="003920CE" w:rsidRDefault="00881691" w:rsidP="00881691">
            <w:pPr>
              <w:jc w:val="center"/>
              <w:rPr>
                <w:rFonts w:cs="Times New Roman"/>
                <w:szCs w:val="24"/>
              </w:rPr>
            </w:pPr>
            <w:r w:rsidRPr="003920CE">
              <w:rPr>
                <w:rFonts w:cs="Times New Roman"/>
                <w:szCs w:val="24"/>
              </w:rPr>
              <w:t>%</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9,1%</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39,4%</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51,5%</w:t>
            </w:r>
          </w:p>
        </w:tc>
        <w:tc>
          <w:tcPr>
            <w:tcW w:w="1134" w:type="dxa"/>
          </w:tcPr>
          <w:p w:rsidR="00881691" w:rsidRPr="003920CE" w:rsidRDefault="00881691" w:rsidP="00881691">
            <w:pPr>
              <w:jc w:val="center"/>
              <w:rPr>
                <w:rFonts w:cs="Times New Roman"/>
                <w:szCs w:val="24"/>
              </w:rPr>
            </w:pPr>
            <w:r w:rsidRPr="003920CE">
              <w:rPr>
                <w:rFonts w:cs="Times New Roman"/>
                <w:szCs w:val="24"/>
              </w:rPr>
              <w:t>100%</w:t>
            </w:r>
          </w:p>
        </w:tc>
      </w:tr>
      <w:tr w:rsidR="00881691" w:rsidRPr="003920CE" w:rsidTr="008E04CB">
        <w:tc>
          <w:tcPr>
            <w:tcW w:w="850" w:type="dxa"/>
          </w:tcPr>
          <w:p w:rsidR="00881691" w:rsidRPr="003920CE" w:rsidRDefault="00881691" w:rsidP="00881691">
            <w:pPr>
              <w:jc w:val="center"/>
              <w:rPr>
                <w:rFonts w:cs="Times New Roman"/>
                <w:szCs w:val="24"/>
              </w:rPr>
            </w:pPr>
            <w:r w:rsidRPr="003920CE">
              <w:rPr>
                <w:rFonts w:cs="Times New Roman"/>
                <w:szCs w:val="24"/>
              </w:rPr>
              <w:t>Y4</w:t>
            </w:r>
          </w:p>
        </w:tc>
        <w:tc>
          <w:tcPr>
            <w:tcW w:w="992" w:type="dxa"/>
          </w:tcPr>
          <w:p w:rsidR="00881691" w:rsidRPr="003920CE" w:rsidRDefault="00881691" w:rsidP="00881691">
            <w:pPr>
              <w:jc w:val="center"/>
              <w:rPr>
                <w:rFonts w:cs="Times New Roman"/>
                <w:szCs w:val="24"/>
              </w:rPr>
            </w:pPr>
            <w:r w:rsidRPr="003920CE">
              <w:rPr>
                <w:rFonts w:cs="Times New Roman"/>
                <w:szCs w:val="24"/>
              </w:rPr>
              <w:t>Jumlah</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15</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14</w:t>
            </w:r>
          </w:p>
        </w:tc>
        <w:tc>
          <w:tcPr>
            <w:tcW w:w="1134" w:type="dxa"/>
          </w:tcPr>
          <w:p w:rsidR="00881691" w:rsidRPr="003920CE" w:rsidRDefault="00881691" w:rsidP="00881691">
            <w:pPr>
              <w:jc w:val="center"/>
              <w:rPr>
                <w:rFonts w:cs="Times New Roman"/>
                <w:szCs w:val="24"/>
              </w:rPr>
            </w:pPr>
            <w:r>
              <w:rPr>
                <w:rFonts w:cs="Times New Roman"/>
                <w:szCs w:val="24"/>
              </w:rPr>
              <w:t>33</w:t>
            </w:r>
          </w:p>
        </w:tc>
      </w:tr>
      <w:tr w:rsidR="00881691" w:rsidRPr="003920CE" w:rsidTr="008E04CB">
        <w:tc>
          <w:tcPr>
            <w:tcW w:w="850" w:type="dxa"/>
          </w:tcPr>
          <w:p w:rsidR="00881691" w:rsidRPr="003920CE" w:rsidRDefault="00881691" w:rsidP="00881691">
            <w:pPr>
              <w:jc w:val="center"/>
              <w:rPr>
                <w:rFonts w:cs="Times New Roman"/>
                <w:szCs w:val="24"/>
              </w:rPr>
            </w:pPr>
          </w:p>
        </w:tc>
        <w:tc>
          <w:tcPr>
            <w:tcW w:w="992" w:type="dxa"/>
          </w:tcPr>
          <w:p w:rsidR="00881691" w:rsidRPr="003920CE" w:rsidRDefault="00881691" w:rsidP="00881691">
            <w:pPr>
              <w:jc w:val="center"/>
              <w:rPr>
                <w:rFonts w:cs="Times New Roman"/>
                <w:szCs w:val="24"/>
              </w:rPr>
            </w:pPr>
            <w:r w:rsidRPr="003920CE">
              <w:rPr>
                <w:rFonts w:cs="Times New Roman"/>
                <w:szCs w:val="24"/>
              </w:rPr>
              <w:t>%</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3,0%</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9,1%</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45,5%</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42,4%</w:t>
            </w:r>
          </w:p>
        </w:tc>
        <w:tc>
          <w:tcPr>
            <w:tcW w:w="1134" w:type="dxa"/>
          </w:tcPr>
          <w:p w:rsidR="00881691" w:rsidRPr="003920CE" w:rsidRDefault="00881691" w:rsidP="00881691">
            <w:pPr>
              <w:jc w:val="center"/>
              <w:rPr>
                <w:rFonts w:cs="Times New Roman"/>
                <w:szCs w:val="24"/>
              </w:rPr>
            </w:pPr>
            <w:r w:rsidRPr="003920CE">
              <w:rPr>
                <w:rFonts w:cs="Times New Roman"/>
                <w:szCs w:val="24"/>
              </w:rPr>
              <w:t>100%</w:t>
            </w:r>
          </w:p>
        </w:tc>
      </w:tr>
      <w:tr w:rsidR="00881691" w:rsidRPr="003920CE" w:rsidTr="008E04CB">
        <w:tc>
          <w:tcPr>
            <w:tcW w:w="850" w:type="dxa"/>
          </w:tcPr>
          <w:p w:rsidR="00881691" w:rsidRPr="003920CE" w:rsidRDefault="00881691" w:rsidP="00881691">
            <w:pPr>
              <w:jc w:val="center"/>
              <w:rPr>
                <w:rFonts w:cs="Times New Roman"/>
                <w:szCs w:val="24"/>
              </w:rPr>
            </w:pPr>
            <w:r w:rsidRPr="003920CE">
              <w:rPr>
                <w:rFonts w:cs="Times New Roman"/>
                <w:szCs w:val="24"/>
              </w:rPr>
              <w:t>Y5</w:t>
            </w:r>
          </w:p>
        </w:tc>
        <w:tc>
          <w:tcPr>
            <w:tcW w:w="992" w:type="dxa"/>
          </w:tcPr>
          <w:p w:rsidR="00881691" w:rsidRPr="003920CE" w:rsidRDefault="00881691" w:rsidP="00881691">
            <w:pPr>
              <w:jc w:val="center"/>
              <w:rPr>
                <w:rFonts w:cs="Times New Roman"/>
                <w:szCs w:val="24"/>
              </w:rPr>
            </w:pPr>
            <w:r w:rsidRPr="003920CE">
              <w:rPr>
                <w:rFonts w:cs="Times New Roman"/>
                <w:szCs w:val="24"/>
              </w:rPr>
              <w:t>Jumlah</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2</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17</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10</w:t>
            </w:r>
          </w:p>
        </w:tc>
        <w:tc>
          <w:tcPr>
            <w:tcW w:w="1134" w:type="dxa"/>
          </w:tcPr>
          <w:p w:rsidR="00881691" w:rsidRPr="003920CE" w:rsidRDefault="00881691" w:rsidP="00881691">
            <w:pPr>
              <w:jc w:val="center"/>
              <w:rPr>
                <w:rFonts w:cs="Times New Roman"/>
                <w:szCs w:val="24"/>
              </w:rPr>
            </w:pPr>
            <w:r>
              <w:rPr>
                <w:rFonts w:cs="Times New Roman"/>
                <w:szCs w:val="24"/>
              </w:rPr>
              <w:t>33</w:t>
            </w:r>
          </w:p>
        </w:tc>
      </w:tr>
      <w:tr w:rsidR="00881691" w:rsidRPr="003920CE" w:rsidTr="008E04CB">
        <w:tc>
          <w:tcPr>
            <w:tcW w:w="850" w:type="dxa"/>
          </w:tcPr>
          <w:p w:rsidR="00881691" w:rsidRPr="003920CE" w:rsidRDefault="00881691" w:rsidP="00881691">
            <w:pPr>
              <w:jc w:val="center"/>
              <w:rPr>
                <w:rFonts w:cs="Times New Roman"/>
                <w:szCs w:val="24"/>
              </w:rPr>
            </w:pPr>
          </w:p>
        </w:tc>
        <w:tc>
          <w:tcPr>
            <w:tcW w:w="992" w:type="dxa"/>
          </w:tcPr>
          <w:p w:rsidR="00881691" w:rsidRPr="003920CE" w:rsidRDefault="00881691" w:rsidP="00881691">
            <w:pPr>
              <w:jc w:val="center"/>
              <w:rPr>
                <w:rFonts w:cs="Times New Roman"/>
                <w:szCs w:val="24"/>
              </w:rPr>
            </w:pPr>
            <w:r w:rsidRPr="003920CE">
              <w:rPr>
                <w:rFonts w:cs="Times New Roman"/>
                <w:szCs w:val="24"/>
              </w:rPr>
              <w:t>%</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6,1%</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3,0%</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9,1%</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51,5%</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30,3%</w:t>
            </w:r>
          </w:p>
        </w:tc>
        <w:tc>
          <w:tcPr>
            <w:tcW w:w="1134" w:type="dxa"/>
          </w:tcPr>
          <w:p w:rsidR="00881691" w:rsidRPr="003920CE" w:rsidRDefault="00881691" w:rsidP="00881691">
            <w:pPr>
              <w:jc w:val="center"/>
              <w:rPr>
                <w:rFonts w:cs="Times New Roman"/>
                <w:szCs w:val="24"/>
              </w:rPr>
            </w:pPr>
            <w:r w:rsidRPr="003920CE">
              <w:rPr>
                <w:rFonts w:cs="Times New Roman"/>
                <w:szCs w:val="24"/>
              </w:rPr>
              <w:t>100%</w:t>
            </w:r>
          </w:p>
        </w:tc>
      </w:tr>
      <w:tr w:rsidR="00881691" w:rsidRPr="003920CE" w:rsidTr="008E04CB">
        <w:tc>
          <w:tcPr>
            <w:tcW w:w="850" w:type="dxa"/>
          </w:tcPr>
          <w:p w:rsidR="00881691" w:rsidRPr="003920CE" w:rsidRDefault="00881691" w:rsidP="00881691">
            <w:pPr>
              <w:jc w:val="center"/>
              <w:rPr>
                <w:rFonts w:cs="Times New Roman"/>
                <w:szCs w:val="24"/>
              </w:rPr>
            </w:pPr>
            <w:r w:rsidRPr="003920CE">
              <w:rPr>
                <w:rFonts w:cs="Times New Roman"/>
                <w:szCs w:val="24"/>
              </w:rPr>
              <w:t>Y6</w:t>
            </w:r>
          </w:p>
        </w:tc>
        <w:tc>
          <w:tcPr>
            <w:tcW w:w="992" w:type="dxa"/>
          </w:tcPr>
          <w:p w:rsidR="00881691" w:rsidRPr="003920CE" w:rsidRDefault="00881691" w:rsidP="00881691">
            <w:pPr>
              <w:jc w:val="center"/>
              <w:rPr>
                <w:rFonts w:cs="Times New Roman"/>
                <w:szCs w:val="24"/>
              </w:rPr>
            </w:pPr>
            <w:r w:rsidRPr="003920CE">
              <w:rPr>
                <w:rFonts w:cs="Times New Roman"/>
                <w:szCs w:val="24"/>
              </w:rPr>
              <w:t>Jumlah</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2</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15</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16</w:t>
            </w:r>
          </w:p>
        </w:tc>
        <w:tc>
          <w:tcPr>
            <w:tcW w:w="1134" w:type="dxa"/>
          </w:tcPr>
          <w:p w:rsidR="00881691" w:rsidRPr="003920CE" w:rsidRDefault="00881691" w:rsidP="00881691">
            <w:pPr>
              <w:jc w:val="center"/>
              <w:rPr>
                <w:rFonts w:cs="Times New Roman"/>
                <w:szCs w:val="24"/>
              </w:rPr>
            </w:pPr>
            <w:r>
              <w:rPr>
                <w:rFonts w:cs="Times New Roman"/>
                <w:szCs w:val="24"/>
              </w:rPr>
              <w:t>33</w:t>
            </w:r>
          </w:p>
        </w:tc>
      </w:tr>
      <w:tr w:rsidR="00881691" w:rsidRPr="003920CE" w:rsidTr="008E04CB">
        <w:tc>
          <w:tcPr>
            <w:tcW w:w="850" w:type="dxa"/>
          </w:tcPr>
          <w:p w:rsidR="00881691" w:rsidRPr="003920CE" w:rsidRDefault="00881691" w:rsidP="00881691">
            <w:pPr>
              <w:jc w:val="center"/>
              <w:rPr>
                <w:rFonts w:cs="Times New Roman"/>
                <w:szCs w:val="24"/>
              </w:rPr>
            </w:pPr>
          </w:p>
        </w:tc>
        <w:tc>
          <w:tcPr>
            <w:tcW w:w="992" w:type="dxa"/>
          </w:tcPr>
          <w:p w:rsidR="00881691" w:rsidRPr="003920CE" w:rsidRDefault="00881691" w:rsidP="00881691">
            <w:pPr>
              <w:jc w:val="center"/>
              <w:rPr>
                <w:rFonts w:cs="Times New Roman"/>
                <w:szCs w:val="24"/>
              </w:rPr>
            </w:pPr>
            <w:r w:rsidRPr="003920CE">
              <w:rPr>
                <w:rFonts w:cs="Times New Roman"/>
                <w:szCs w:val="24"/>
              </w:rPr>
              <w:t>%</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6,1%</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45,5%</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48,5%</w:t>
            </w:r>
          </w:p>
        </w:tc>
        <w:tc>
          <w:tcPr>
            <w:tcW w:w="1134" w:type="dxa"/>
          </w:tcPr>
          <w:p w:rsidR="00881691" w:rsidRPr="003920CE" w:rsidRDefault="00881691" w:rsidP="00881691">
            <w:pPr>
              <w:jc w:val="center"/>
              <w:rPr>
                <w:rFonts w:cs="Times New Roman"/>
                <w:szCs w:val="24"/>
              </w:rPr>
            </w:pPr>
            <w:r w:rsidRPr="003920CE">
              <w:rPr>
                <w:rFonts w:cs="Times New Roman"/>
                <w:szCs w:val="24"/>
              </w:rPr>
              <w:t>100%</w:t>
            </w:r>
          </w:p>
        </w:tc>
      </w:tr>
      <w:tr w:rsidR="00881691" w:rsidRPr="003920CE" w:rsidTr="008E04CB">
        <w:tc>
          <w:tcPr>
            <w:tcW w:w="850" w:type="dxa"/>
          </w:tcPr>
          <w:p w:rsidR="00881691" w:rsidRPr="003920CE" w:rsidRDefault="00881691" w:rsidP="00881691">
            <w:pPr>
              <w:jc w:val="center"/>
              <w:rPr>
                <w:rFonts w:cs="Times New Roman"/>
                <w:szCs w:val="24"/>
              </w:rPr>
            </w:pPr>
            <w:r w:rsidRPr="003920CE">
              <w:rPr>
                <w:rFonts w:cs="Times New Roman"/>
                <w:szCs w:val="24"/>
              </w:rPr>
              <w:t>Y7</w:t>
            </w:r>
          </w:p>
        </w:tc>
        <w:tc>
          <w:tcPr>
            <w:tcW w:w="992" w:type="dxa"/>
          </w:tcPr>
          <w:p w:rsidR="00881691" w:rsidRPr="003920CE" w:rsidRDefault="00881691" w:rsidP="00881691">
            <w:pPr>
              <w:jc w:val="center"/>
              <w:rPr>
                <w:rFonts w:cs="Times New Roman"/>
                <w:szCs w:val="24"/>
              </w:rPr>
            </w:pPr>
            <w:r w:rsidRPr="003920CE">
              <w:rPr>
                <w:rFonts w:cs="Times New Roman"/>
                <w:szCs w:val="24"/>
              </w:rPr>
              <w:t>Jumlah</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4</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15</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13</w:t>
            </w:r>
          </w:p>
        </w:tc>
        <w:tc>
          <w:tcPr>
            <w:tcW w:w="1134" w:type="dxa"/>
          </w:tcPr>
          <w:p w:rsidR="00881691" w:rsidRPr="003920CE" w:rsidRDefault="00881691" w:rsidP="00881691">
            <w:pPr>
              <w:jc w:val="center"/>
              <w:rPr>
                <w:rFonts w:cs="Times New Roman"/>
                <w:szCs w:val="24"/>
              </w:rPr>
            </w:pPr>
            <w:r>
              <w:rPr>
                <w:rFonts w:cs="Times New Roman"/>
                <w:szCs w:val="24"/>
              </w:rPr>
              <w:t>33</w:t>
            </w:r>
          </w:p>
        </w:tc>
      </w:tr>
      <w:tr w:rsidR="00881691" w:rsidRPr="003920CE" w:rsidTr="008E04CB">
        <w:tc>
          <w:tcPr>
            <w:tcW w:w="850" w:type="dxa"/>
          </w:tcPr>
          <w:p w:rsidR="00881691" w:rsidRPr="003920CE" w:rsidRDefault="00881691" w:rsidP="00881691">
            <w:pPr>
              <w:jc w:val="center"/>
              <w:rPr>
                <w:rFonts w:cs="Times New Roman"/>
                <w:szCs w:val="24"/>
              </w:rPr>
            </w:pPr>
          </w:p>
        </w:tc>
        <w:tc>
          <w:tcPr>
            <w:tcW w:w="992" w:type="dxa"/>
          </w:tcPr>
          <w:p w:rsidR="00881691" w:rsidRPr="003920CE" w:rsidRDefault="00881691" w:rsidP="00881691">
            <w:pPr>
              <w:jc w:val="center"/>
              <w:rPr>
                <w:rFonts w:cs="Times New Roman"/>
                <w:szCs w:val="24"/>
              </w:rPr>
            </w:pPr>
            <w:r w:rsidRPr="003920CE">
              <w:rPr>
                <w:rFonts w:cs="Times New Roman"/>
                <w:szCs w:val="24"/>
              </w:rPr>
              <w:t>%</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3,0%</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12,1%</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45,5%</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39,4%</w:t>
            </w:r>
          </w:p>
        </w:tc>
        <w:tc>
          <w:tcPr>
            <w:tcW w:w="1134" w:type="dxa"/>
          </w:tcPr>
          <w:p w:rsidR="00881691" w:rsidRPr="003920CE" w:rsidRDefault="00881691" w:rsidP="00881691">
            <w:pPr>
              <w:jc w:val="center"/>
              <w:rPr>
                <w:rFonts w:cs="Times New Roman"/>
                <w:szCs w:val="24"/>
              </w:rPr>
            </w:pPr>
            <w:r w:rsidRPr="003920CE">
              <w:rPr>
                <w:rFonts w:cs="Times New Roman"/>
                <w:szCs w:val="24"/>
              </w:rPr>
              <w:t>100%</w:t>
            </w:r>
          </w:p>
        </w:tc>
      </w:tr>
      <w:tr w:rsidR="00881691" w:rsidRPr="003920CE" w:rsidTr="008E04CB">
        <w:tc>
          <w:tcPr>
            <w:tcW w:w="850" w:type="dxa"/>
          </w:tcPr>
          <w:p w:rsidR="00881691" w:rsidRPr="003920CE" w:rsidRDefault="00881691" w:rsidP="00881691">
            <w:pPr>
              <w:jc w:val="center"/>
              <w:rPr>
                <w:rFonts w:cs="Times New Roman"/>
                <w:szCs w:val="24"/>
              </w:rPr>
            </w:pPr>
            <w:r w:rsidRPr="003920CE">
              <w:rPr>
                <w:rFonts w:cs="Times New Roman"/>
                <w:szCs w:val="24"/>
              </w:rPr>
              <w:t>Y8</w:t>
            </w:r>
          </w:p>
        </w:tc>
        <w:tc>
          <w:tcPr>
            <w:tcW w:w="992" w:type="dxa"/>
          </w:tcPr>
          <w:p w:rsidR="00881691" w:rsidRPr="003920CE" w:rsidRDefault="00881691" w:rsidP="00881691">
            <w:pPr>
              <w:jc w:val="center"/>
              <w:rPr>
                <w:rFonts w:cs="Times New Roman"/>
                <w:szCs w:val="24"/>
              </w:rPr>
            </w:pPr>
            <w:r w:rsidRPr="003920CE">
              <w:rPr>
                <w:rFonts w:cs="Times New Roman"/>
                <w:szCs w:val="24"/>
              </w:rPr>
              <w:t>Jumlah</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2</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19</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12</w:t>
            </w:r>
          </w:p>
        </w:tc>
        <w:tc>
          <w:tcPr>
            <w:tcW w:w="1134" w:type="dxa"/>
          </w:tcPr>
          <w:p w:rsidR="00881691" w:rsidRPr="003920CE" w:rsidRDefault="00881691" w:rsidP="00881691">
            <w:pPr>
              <w:jc w:val="center"/>
              <w:rPr>
                <w:rFonts w:cs="Times New Roman"/>
                <w:szCs w:val="24"/>
              </w:rPr>
            </w:pPr>
            <w:r>
              <w:rPr>
                <w:rFonts w:cs="Times New Roman"/>
                <w:szCs w:val="24"/>
              </w:rPr>
              <w:t>33</w:t>
            </w:r>
          </w:p>
        </w:tc>
      </w:tr>
      <w:tr w:rsidR="00881691" w:rsidRPr="003920CE" w:rsidTr="008E04CB">
        <w:tc>
          <w:tcPr>
            <w:tcW w:w="850" w:type="dxa"/>
          </w:tcPr>
          <w:p w:rsidR="00881691" w:rsidRPr="003920CE" w:rsidRDefault="00881691" w:rsidP="00881691">
            <w:pPr>
              <w:jc w:val="center"/>
              <w:rPr>
                <w:rFonts w:cs="Times New Roman"/>
                <w:szCs w:val="24"/>
              </w:rPr>
            </w:pPr>
          </w:p>
        </w:tc>
        <w:tc>
          <w:tcPr>
            <w:tcW w:w="992" w:type="dxa"/>
          </w:tcPr>
          <w:p w:rsidR="00881691" w:rsidRPr="003920CE" w:rsidRDefault="00881691" w:rsidP="00881691">
            <w:pPr>
              <w:jc w:val="center"/>
              <w:rPr>
                <w:rFonts w:cs="Times New Roman"/>
                <w:szCs w:val="24"/>
              </w:rPr>
            </w:pPr>
            <w:r w:rsidRPr="003920CE">
              <w:rPr>
                <w:rFonts w:cs="Times New Roman"/>
                <w:szCs w:val="24"/>
              </w:rPr>
              <w:t>%</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6,1%</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57,6%</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36,4%</w:t>
            </w:r>
          </w:p>
        </w:tc>
        <w:tc>
          <w:tcPr>
            <w:tcW w:w="1134" w:type="dxa"/>
          </w:tcPr>
          <w:p w:rsidR="00881691" w:rsidRPr="003920CE" w:rsidRDefault="00881691" w:rsidP="00881691">
            <w:pPr>
              <w:jc w:val="center"/>
              <w:rPr>
                <w:rFonts w:cs="Times New Roman"/>
                <w:szCs w:val="24"/>
              </w:rPr>
            </w:pPr>
            <w:r w:rsidRPr="003920CE">
              <w:rPr>
                <w:rFonts w:cs="Times New Roman"/>
                <w:szCs w:val="24"/>
              </w:rPr>
              <w:t>100%</w:t>
            </w:r>
          </w:p>
        </w:tc>
      </w:tr>
      <w:tr w:rsidR="00881691" w:rsidRPr="003920CE" w:rsidTr="008E04CB">
        <w:tc>
          <w:tcPr>
            <w:tcW w:w="850" w:type="dxa"/>
          </w:tcPr>
          <w:p w:rsidR="00881691" w:rsidRPr="003920CE" w:rsidRDefault="00881691" w:rsidP="00881691">
            <w:pPr>
              <w:jc w:val="center"/>
              <w:rPr>
                <w:rFonts w:cs="Times New Roman"/>
                <w:szCs w:val="24"/>
              </w:rPr>
            </w:pPr>
            <w:r w:rsidRPr="003920CE">
              <w:rPr>
                <w:rFonts w:cs="Times New Roman"/>
                <w:szCs w:val="24"/>
              </w:rPr>
              <w:t>Y9</w:t>
            </w:r>
          </w:p>
        </w:tc>
        <w:tc>
          <w:tcPr>
            <w:tcW w:w="992" w:type="dxa"/>
          </w:tcPr>
          <w:p w:rsidR="00881691" w:rsidRPr="003920CE" w:rsidRDefault="00881691" w:rsidP="00881691">
            <w:pPr>
              <w:jc w:val="center"/>
              <w:rPr>
                <w:rFonts w:cs="Times New Roman"/>
                <w:szCs w:val="24"/>
              </w:rPr>
            </w:pPr>
            <w:r w:rsidRPr="003920CE">
              <w:rPr>
                <w:rFonts w:cs="Times New Roman"/>
                <w:szCs w:val="24"/>
              </w:rPr>
              <w:t>Jumlah</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6</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12</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14</w:t>
            </w:r>
          </w:p>
        </w:tc>
        <w:tc>
          <w:tcPr>
            <w:tcW w:w="1134" w:type="dxa"/>
          </w:tcPr>
          <w:p w:rsidR="00881691" w:rsidRPr="003920CE" w:rsidRDefault="00881691" w:rsidP="00881691">
            <w:pPr>
              <w:jc w:val="center"/>
              <w:rPr>
                <w:rFonts w:cs="Times New Roman"/>
                <w:szCs w:val="24"/>
              </w:rPr>
            </w:pPr>
            <w:r>
              <w:rPr>
                <w:rFonts w:cs="Times New Roman"/>
                <w:szCs w:val="24"/>
              </w:rPr>
              <w:t>33</w:t>
            </w:r>
          </w:p>
        </w:tc>
      </w:tr>
      <w:tr w:rsidR="00881691" w:rsidRPr="003920CE" w:rsidTr="008E04CB">
        <w:tc>
          <w:tcPr>
            <w:tcW w:w="850" w:type="dxa"/>
          </w:tcPr>
          <w:p w:rsidR="00881691" w:rsidRPr="003920CE" w:rsidRDefault="00881691" w:rsidP="00881691">
            <w:pPr>
              <w:jc w:val="center"/>
              <w:rPr>
                <w:rFonts w:cs="Times New Roman"/>
                <w:szCs w:val="24"/>
              </w:rPr>
            </w:pPr>
          </w:p>
        </w:tc>
        <w:tc>
          <w:tcPr>
            <w:tcW w:w="992" w:type="dxa"/>
          </w:tcPr>
          <w:p w:rsidR="00881691" w:rsidRPr="003920CE" w:rsidRDefault="00881691" w:rsidP="00881691">
            <w:pPr>
              <w:jc w:val="center"/>
              <w:rPr>
                <w:rFonts w:cs="Times New Roman"/>
                <w:szCs w:val="24"/>
              </w:rPr>
            </w:pPr>
            <w:r w:rsidRPr="003920CE">
              <w:rPr>
                <w:rFonts w:cs="Times New Roman"/>
                <w:szCs w:val="24"/>
              </w:rPr>
              <w:t>%</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3,0%</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18,2%</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36,4%</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42,4%</w:t>
            </w:r>
          </w:p>
        </w:tc>
        <w:tc>
          <w:tcPr>
            <w:tcW w:w="1134" w:type="dxa"/>
          </w:tcPr>
          <w:p w:rsidR="00881691" w:rsidRPr="003920CE" w:rsidRDefault="00881691" w:rsidP="00881691">
            <w:pPr>
              <w:jc w:val="center"/>
              <w:rPr>
                <w:rFonts w:cs="Times New Roman"/>
                <w:szCs w:val="24"/>
              </w:rPr>
            </w:pPr>
            <w:r w:rsidRPr="003920CE">
              <w:rPr>
                <w:rFonts w:cs="Times New Roman"/>
                <w:szCs w:val="24"/>
              </w:rPr>
              <w:t>100%</w:t>
            </w:r>
          </w:p>
        </w:tc>
      </w:tr>
      <w:tr w:rsidR="00881691" w:rsidRPr="003920CE" w:rsidTr="008E04CB">
        <w:tc>
          <w:tcPr>
            <w:tcW w:w="850" w:type="dxa"/>
          </w:tcPr>
          <w:p w:rsidR="00881691" w:rsidRPr="003920CE" w:rsidRDefault="00881691" w:rsidP="00881691">
            <w:pPr>
              <w:jc w:val="center"/>
              <w:rPr>
                <w:rFonts w:cs="Times New Roman"/>
                <w:szCs w:val="24"/>
              </w:rPr>
            </w:pPr>
            <w:r w:rsidRPr="003920CE">
              <w:rPr>
                <w:rFonts w:cs="Times New Roman"/>
                <w:szCs w:val="24"/>
              </w:rPr>
              <w:t>Y10</w:t>
            </w:r>
          </w:p>
        </w:tc>
        <w:tc>
          <w:tcPr>
            <w:tcW w:w="992" w:type="dxa"/>
          </w:tcPr>
          <w:p w:rsidR="00881691" w:rsidRPr="003920CE" w:rsidRDefault="00881691" w:rsidP="00881691">
            <w:pPr>
              <w:jc w:val="center"/>
              <w:rPr>
                <w:rFonts w:cs="Times New Roman"/>
                <w:szCs w:val="24"/>
              </w:rPr>
            </w:pPr>
            <w:r w:rsidRPr="003920CE">
              <w:rPr>
                <w:rFonts w:cs="Times New Roman"/>
                <w:szCs w:val="24"/>
              </w:rPr>
              <w:t>Jumlah</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2</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7</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17</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7</w:t>
            </w:r>
          </w:p>
        </w:tc>
        <w:tc>
          <w:tcPr>
            <w:tcW w:w="1134" w:type="dxa"/>
          </w:tcPr>
          <w:p w:rsidR="00881691" w:rsidRPr="003920CE" w:rsidRDefault="00881691" w:rsidP="00881691">
            <w:pPr>
              <w:jc w:val="center"/>
              <w:rPr>
                <w:rFonts w:cs="Times New Roman"/>
                <w:szCs w:val="24"/>
              </w:rPr>
            </w:pPr>
            <w:r>
              <w:rPr>
                <w:rFonts w:cs="Times New Roman"/>
                <w:szCs w:val="24"/>
              </w:rPr>
              <w:t>33</w:t>
            </w:r>
          </w:p>
        </w:tc>
      </w:tr>
      <w:tr w:rsidR="00881691" w:rsidRPr="003920CE" w:rsidTr="008E04CB">
        <w:tc>
          <w:tcPr>
            <w:tcW w:w="850" w:type="dxa"/>
          </w:tcPr>
          <w:p w:rsidR="00881691" w:rsidRPr="003920CE" w:rsidRDefault="00881691" w:rsidP="00881691">
            <w:pPr>
              <w:jc w:val="center"/>
              <w:rPr>
                <w:rFonts w:cs="Times New Roman"/>
                <w:szCs w:val="24"/>
              </w:rPr>
            </w:pPr>
          </w:p>
        </w:tc>
        <w:tc>
          <w:tcPr>
            <w:tcW w:w="992" w:type="dxa"/>
          </w:tcPr>
          <w:p w:rsidR="00881691" w:rsidRPr="003920CE" w:rsidRDefault="00881691" w:rsidP="00881691">
            <w:pPr>
              <w:jc w:val="center"/>
              <w:rPr>
                <w:rFonts w:cs="Times New Roman"/>
                <w:szCs w:val="24"/>
              </w:rPr>
            </w:pPr>
            <w:r w:rsidRPr="003920CE">
              <w:rPr>
                <w:rFonts w:cs="Times New Roman"/>
                <w:szCs w:val="24"/>
              </w:rPr>
              <w:t>%</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6,1%</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21,2%</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51,5%</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21,2%</w:t>
            </w:r>
          </w:p>
        </w:tc>
        <w:tc>
          <w:tcPr>
            <w:tcW w:w="1134" w:type="dxa"/>
          </w:tcPr>
          <w:p w:rsidR="00881691" w:rsidRPr="003920CE" w:rsidRDefault="00881691" w:rsidP="00881691">
            <w:pPr>
              <w:jc w:val="center"/>
              <w:rPr>
                <w:rFonts w:cs="Times New Roman"/>
                <w:szCs w:val="24"/>
              </w:rPr>
            </w:pPr>
            <w:r w:rsidRPr="003920CE">
              <w:rPr>
                <w:rFonts w:cs="Times New Roman"/>
                <w:szCs w:val="24"/>
              </w:rPr>
              <w:t>100%</w:t>
            </w:r>
          </w:p>
        </w:tc>
      </w:tr>
      <w:tr w:rsidR="00881691" w:rsidRPr="003920CE" w:rsidTr="008E04CB">
        <w:tc>
          <w:tcPr>
            <w:tcW w:w="850" w:type="dxa"/>
          </w:tcPr>
          <w:p w:rsidR="00881691" w:rsidRPr="003920CE" w:rsidRDefault="00881691" w:rsidP="00881691">
            <w:pPr>
              <w:jc w:val="center"/>
              <w:rPr>
                <w:rFonts w:cs="Times New Roman"/>
                <w:szCs w:val="24"/>
              </w:rPr>
            </w:pPr>
            <w:r w:rsidRPr="003920CE">
              <w:rPr>
                <w:rFonts w:cs="Times New Roman"/>
                <w:szCs w:val="24"/>
              </w:rPr>
              <w:t>X1.1</w:t>
            </w:r>
          </w:p>
        </w:tc>
        <w:tc>
          <w:tcPr>
            <w:tcW w:w="992" w:type="dxa"/>
          </w:tcPr>
          <w:p w:rsidR="00881691" w:rsidRPr="003920CE" w:rsidRDefault="00881691" w:rsidP="00881691">
            <w:pPr>
              <w:jc w:val="center"/>
              <w:rPr>
                <w:rFonts w:cs="Times New Roman"/>
                <w:szCs w:val="24"/>
              </w:rPr>
            </w:pPr>
            <w:r w:rsidRPr="003920CE">
              <w:rPr>
                <w:rFonts w:cs="Times New Roman"/>
                <w:szCs w:val="24"/>
              </w:rPr>
              <w:t>Jumlah</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21</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11</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w:t>
            </w:r>
          </w:p>
        </w:tc>
        <w:tc>
          <w:tcPr>
            <w:tcW w:w="850"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1134" w:type="dxa"/>
          </w:tcPr>
          <w:p w:rsidR="00881691" w:rsidRPr="003920CE" w:rsidRDefault="00881691" w:rsidP="00881691">
            <w:pPr>
              <w:jc w:val="center"/>
              <w:rPr>
                <w:rFonts w:cs="Times New Roman"/>
                <w:szCs w:val="24"/>
              </w:rPr>
            </w:pPr>
            <w:r>
              <w:rPr>
                <w:rFonts w:cs="Times New Roman"/>
                <w:szCs w:val="24"/>
              </w:rPr>
              <w:t>33</w:t>
            </w:r>
          </w:p>
        </w:tc>
      </w:tr>
      <w:tr w:rsidR="00881691" w:rsidRPr="003920CE" w:rsidTr="008E04CB">
        <w:tc>
          <w:tcPr>
            <w:tcW w:w="850" w:type="dxa"/>
          </w:tcPr>
          <w:p w:rsidR="00881691" w:rsidRPr="003920CE" w:rsidRDefault="00881691" w:rsidP="00881691">
            <w:pPr>
              <w:jc w:val="center"/>
              <w:rPr>
                <w:rFonts w:cs="Times New Roman"/>
                <w:szCs w:val="24"/>
              </w:rPr>
            </w:pPr>
          </w:p>
        </w:tc>
        <w:tc>
          <w:tcPr>
            <w:tcW w:w="992" w:type="dxa"/>
          </w:tcPr>
          <w:p w:rsidR="00881691" w:rsidRPr="003920CE" w:rsidRDefault="00881691" w:rsidP="00881691">
            <w:pPr>
              <w:jc w:val="center"/>
              <w:rPr>
                <w:rFonts w:cs="Times New Roman"/>
                <w:szCs w:val="24"/>
              </w:rPr>
            </w:pPr>
            <w:r w:rsidRPr="003920CE">
              <w:rPr>
                <w:rFonts w:cs="Times New Roman"/>
                <w:szCs w:val="24"/>
              </w:rPr>
              <w:t>%</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63,6%</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3,0%</w:t>
            </w:r>
          </w:p>
        </w:tc>
        <w:tc>
          <w:tcPr>
            <w:tcW w:w="850"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1134" w:type="dxa"/>
          </w:tcPr>
          <w:p w:rsidR="00881691" w:rsidRPr="003920CE" w:rsidRDefault="00881691" w:rsidP="00881691">
            <w:pPr>
              <w:jc w:val="center"/>
              <w:rPr>
                <w:rFonts w:cs="Times New Roman"/>
                <w:szCs w:val="24"/>
              </w:rPr>
            </w:pPr>
            <w:r w:rsidRPr="003920CE">
              <w:rPr>
                <w:rFonts w:cs="Times New Roman"/>
                <w:szCs w:val="24"/>
              </w:rPr>
              <w:t>100%</w:t>
            </w:r>
          </w:p>
        </w:tc>
      </w:tr>
      <w:tr w:rsidR="00881691" w:rsidRPr="003920CE" w:rsidTr="008E04CB">
        <w:tc>
          <w:tcPr>
            <w:tcW w:w="850" w:type="dxa"/>
          </w:tcPr>
          <w:p w:rsidR="00881691" w:rsidRPr="003920CE" w:rsidRDefault="00881691" w:rsidP="00881691">
            <w:pPr>
              <w:jc w:val="center"/>
              <w:rPr>
                <w:rFonts w:cs="Times New Roman"/>
                <w:szCs w:val="24"/>
              </w:rPr>
            </w:pPr>
            <w:r w:rsidRPr="003920CE">
              <w:rPr>
                <w:rFonts w:cs="Times New Roman"/>
                <w:szCs w:val="24"/>
              </w:rPr>
              <w:t>X1.2</w:t>
            </w:r>
          </w:p>
        </w:tc>
        <w:tc>
          <w:tcPr>
            <w:tcW w:w="992" w:type="dxa"/>
          </w:tcPr>
          <w:p w:rsidR="00881691" w:rsidRPr="003920CE" w:rsidRDefault="00881691" w:rsidP="00881691">
            <w:pPr>
              <w:jc w:val="center"/>
              <w:rPr>
                <w:rFonts w:cs="Times New Roman"/>
                <w:szCs w:val="24"/>
              </w:rPr>
            </w:pPr>
            <w:r w:rsidRPr="003920CE">
              <w:rPr>
                <w:rFonts w:cs="Times New Roman"/>
                <w:szCs w:val="24"/>
              </w:rPr>
              <w:t>Jumlah</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12</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17</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1</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1134" w:type="dxa"/>
          </w:tcPr>
          <w:p w:rsidR="00881691" w:rsidRPr="003920CE" w:rsidRDefault="00881691" w:rsidP="00881691">
            <w:pPr>
              <w:jc w:val="center"/>
              <w:rPr>
                <w:rFonts w:cs="Times New Roman"/>
                <w:szCs w:val="24"/>
              </w:rPr>
            </w:pPr>
            <w:r>
              <w:rPr>
                <w:rFonts w:cs="Times New Roman"/>
                <w:szCs w:val="24"/>
              </w:rPr>
              <w:t>33</w:t>
            </w:r>
          </w:p>
        </w:tc>
      </w:tr>
      <w:tr w:rsidR="00881691" w:rsidRPr="003920CE" w:rsidTr="008E04CB">
        <w:tc>
          <w:tcPr>
            <w:tcW w:w="850" w:type="dxa"/>
          </w:tcPr>
          <w:p w:rsidR="00881691" w:rsidRPr="003920CE" w:rsidRDefault="00881691" w:rsidP="00881691">
            <w:pPr>
              <w:jc w:val="center"/>
              <w:rPr>
                <w:rFonts w:cs="Times New Roman"/>
                <w:szCs w:val="24"/>
              </w:rPr>
            </w:pPr>
          </w:p>
        </w:tc>
        <w:tc>
          <w:tcPr>
            <w:tcW w:w="992" w:type="dxa"/>
          </w:tcPr>
          <w:p w:rsidR="00881691" w:rsidRPr="003920CE" w:rsidRDefault="00881691" w:rsidP="00881691">
            <w:pPr>
              <w:jc w:val="center"/>
              <w:rPr>
                <w:rFonts w:cs="Times New Roman"/>
                <w:szCs w:val="24"/>
              </w:rPr>
            </w:pPr>
            <w:r w:rsidRPr="003920CE">
              <w:rPr>
                <w:rFonts w:cs="Times New Roman"/>
                <w:szCs w:val="24"/>
              </w:rPr>
              <w:t>%</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36,4%</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51,5%</w:t>
            </w:r>
          </w:p>
        </w:tc>
        <w:tc>
          <w:tcPr>
            <w:tcW w:w="851"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9,1%</w:t>
            </w:r>
          </w:p>
        </w:tc>
        <w:tc>
          <w:tcPr>
            <w:tcW w:w="850" w:type="dxa"/>
            <w:vAlign w:val="center"/>
          </w:tcPr>
          <w:p w:rsidR="00881691" w:rsidRPr="003920CE" w:rsidRDefault="00881691" w:rsidP="00881691">
            <w:pPr>
              <w:jc w:val="center"/>
              <w:rPr>
                <w:rFonts w:eastAsia="Times New Roman" w:cs="Times New Roman"/>
                <w:szCs w:val="24"/>
              </w:rPr>
            </w:pPr>
            <w:r w:rsidRPr="003920CE">
              <w:rPr>
                <w:rFonts w:eastAsia="Times New Roman" w:cs="Times New Roman"/>
                <w:szCs w:val="24"/>
              </w:rPr>
              <w:t>3,0%</w:t>
            </w:r>
          </w:p>
        </w:tc>
        <w:tc>
          <w:tcPr>
            <w:tcW w:w="851" w:type="dxa"/>
            <w:vAlign w:val="bottom"/>
          </w:tcPr>
          <w:p w:rsidR="00881691" w:rsidRPr="003920CE" w:rsidRDefault="00881691" w:rsidP="00881691">
            <w:pPr>
              <w:jc w:val="center"/>
              <w:rPr>
                <w:rFonts w:eastAsia="Times New Roman" w:cs="Times New Roman"/>
                <w:szCs w:val="24"/>
              </w:rPr>
            </w:pPr>
            <w:r w:rsidRPr="003920CE">
              <w:rPr>
                <w:rFonts w:eastAsia="Times New Roman" w:cs="Times New Roman"/>
                <w:szCs w:val="24"/>
              </w:rPr>
              <w:t>-</w:t>
            </w:r>
          </w:p>
        </w:tc>
        <w:tc>
          <w:tcPr>
            <w:tcW w:w="1134" w:type="dxa"/>
          </w:tcPr>
          <w:p w:rsidR="00881691" w:rsidRPr="003920CE" w:rsidRDefault="00881691" w:rsidP="00881691">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57,6%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20</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60,6%</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48,5%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42,4%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54,5%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48,5%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lastRenderedPageBreak/>
              <w:t>X1.8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45,5%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X1.9</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57,6%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39,4%</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19</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57,6%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39,4%</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54,5%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18,2%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45,5%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18,2%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18,2%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48,5%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54,5%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15,2%</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48,5%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42,4%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18,2%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X2.9</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63,6%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X2.10</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42,4%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7</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21,2%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45,5%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21,2%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X2.12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8</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24,2%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24,2%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X3.1</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33,3%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15,2%</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X3.2</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48,5%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X3.3</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63,6%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X3.4</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63,6%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36,4%</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X3.5</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60,6%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27,3%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X3.6</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13</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39,4%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48,5%</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t>X3.7</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19</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36,4%</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57,6%</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850"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851" w:type="dxa"/>
            <w:vAlign w:val="bottom"/>
          </w:tcPr>
          <w:p w:rsidR="003920CE" w:rsidRPr="003920CE" w:rsidRDefault="003920CE" w:rsidP="003920CE">
            <w:pPr>
              <w:jc w:val="center"/>
              <w:rPr>
                <w:rFonts w:eastAsia="Times New Roman" w:cs="Times New Roman"/>
                <w:szCs w:val="24"/>
              </w:rPr>
            </w:pPr>
            <w:r w:rsidRPr="003920CE">
              <w:rPr>
                <w:rFonts w:eastAsia="Times New Roman" w:cs="Times New Roman"/>
                <w:szCs w:val="24"/>
              </w:rPr>
              <w:t>-</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r w:rsidR="003920CE" w:rsidRPr="003920CE" w:rsidTr="008E04CB">
        <w:tc>
          <w:tcPr>
            <w:tcW w:w="850" w:type="dxa"/>
          </w:tcPr>
          <w:p w:rsidR="003920CE" w:rsidRPr="003920CE" w:rsidRDefault="003920CE" w:rsidP="003920CE">
            <w:pPr>
              <w:jc w:val="center"/>
              <w:rPr>
                <w:rFonts w:cs="Times New Roman"/>
                <w:szCs w:val="24"/>
              </w:rPr>
            </w:pPr>
            <w:r w:rsidRPr="003920CE">
              <w:rPr>
                <w:rFonts w:cs="Times New Roman"/>
                <w:szCs w:val="24"/>
              </w:rPr>
              <w:lastRenderedPageBreak/>
              <w:t>X3.8</w:t>
            </w:r>
          </w:p>
        </w:tc>
        <w:tc>
          <w:tcPr>
            <w:tcW w:w="992" w:type="dxa"/>
          </w:tcPr>
          <w:p w:rsidR="003920CE" w:rsidRPr="003920CE" w:rsidRDefault="003920CE" w:rsidP="003920CE">
            <w:pPr>
              <w:jc w:val="center"/>
              <w:rPr>
                <w:rFonts w:cs="Times New Roman"/>
                <w:szCs w:val="24"/>
              </w:rPr>
            </w:pPr>
            <w:r w:rsidRPr="003920CE">
              <w:rPr>
                <w:rFonts w:cs="Times New Roman"/>
                <w:szCs w:val="24"/>
              </w:rPr>
              <w:t>Jumlah</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16</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10</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2</w:t>
            </w:r>
          </w:p>
        </w:tc>
        <w:tc>
          <w:tcPr>
            <w:tcW w:w="1134" w:type="dxa"/>
          </w:tcPr>
          <w:p w:rsidR="003920CE" w:rsidRPr="003920CE" w:rsidRDefault="003920CE" w:rsidP="003920CE">
            <w:pPr>
              <w:jc w:val="center"/>
              <w:rPr>
                <w:rFonts w:cs="Times New Roman"/>
                <w:szCs w:val="24"/>
              </w:rPr>
            </w:pPr>
            <w:r w:rsidRPr="003920CE">
              <w:rPr>
                <w:rFonts w:cs="Times New Roman"/>
                <w:szCs w:val="24"/>
              </w:rPr>
              <w:t>33</w:t>
            </w:r>
          </w:p>
        </w:tc>
      </w:tr>
      <w:tr w:rsidR="003920CE" w:rsidRPr="003920CE" w:rsidTr="008E04CB">
        <w:tc>
          <w:tcPr>
            <w:tcW w:w="850" w:type="dxa"/>
          </w:tcPr>
          <w:p w:rsidR="003920CE" w:rsidRPr="003920CE" w:rsidRDefault="003920CE" w:rsidP="003920CE">
            <w:pPr>
              <w:jc w:val="center"/>
              <w:rPr>
                <w:rFonts w:cs="Times New Roman"/>
                <w:szCs w:val="24"/>
              </w:rPr>
            </w:pPr>
          </w:p>
        </w:tc>
        <w:tc>
          <w:tcPr>
            <w:tcW w:w="992" w:type="dxa"/>
          </w:tcPr>
          <w:p w:rsidR="003920CE" w:rsidRPr="003920CE" w:rsidRDefault="003920CE" w:rsidP="003920CE">
            <w:pPr>
              <w:jc w:val="center"/>
              <w:rPr>
                <w:rFonts w:cs="Times New Roman"/>
                <w:szCs w:val="24"/>
              </w:rPr>
            </w:pPr>
            <w:r w:rsidRPr="003920CE">
              <w:rPr>
                <w:rFonts w:cs="Times New Roman"/>
                <w:szCs w:val="24"/>
              </w:rPr>
              <w:t>%</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48,5%</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30,3%</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3,0%</w:t>
            </w:r>
          </w:p>
        </w:tc>
        <w:tc>
          <w:tcPr>
            <w:tcW w:w="850"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12,1%</w:t>
            </w:r>
          </w:p>
        </w:tc>
        <w:tc>
          <w:tcPr>
            <w:tcW w:w="851" w:type="dxa"/>
            <w:vAlign w:val="center"/>
          </w:tcPr>
          <w:p w:rsidR="003920CE" w:rsidRPr="003920CE" w:rsidRDefault="003920CE" w:rsidP="003920CE">
            <w:pPr>
              <w:jc w:val="center"/>
              <w:rPr>
                <w:rFonts w:eastAsia="Times New Roman" w:cs="Times New Roman"/>
                <w:szCs w:val="24"/>
              </w:rPr>
            </w:pPr>
            <w:r w:rsidRPr="003920CE">
              <w:rPr>
                <w:rFonts w:eastAsia="Times New Roman" w:cs="Times New Roman"/>
                <w:szCs w:val="24"/>
              </w:rPr>
              <w:t>6,1%</w:t>
            </w:r>
          </w:p>
        </w:tc>
        <w:tc>
          <w:tcPr>
            <w:tcW w:w="1134" w:type="dxa"/>
          </w:tcPr>
          <w:p w:rsidR="003920CE" w:rsidRPr="003920CE" w:rsidRDefault="003920CE" w:rsidP="003920CE">
            <w:pPr>
              <w:jc w:val="center"/>
              <w:rPr>
                <w:rFonts w:cs="Times New Roman"/>
                <w:szCs w:val="24"/>
              </w:rPr>
            </w:pPr>
            <w:r w:rsidRPr="003920CE">
              <w:rPr>
                <w:rFonts w:cs="Times New Roman"/>
                <w:szCs w:val="24"/>
              </w:rPr>
              <w:t>100%</w:t>
            </w:r>
          </w:p>
        </w:tc>
      </w:tr>
    </w:tbl>
    <w:p w:rsidR="00F5158E" w:rsidRDefault="0045551E" w:rsidP="00F5158E">
      <w:pPr>
        <w:spacing w:after="0" w:line="480" w:lineRule="auto"/>
        <w:ind w:left="1559"/>
      </w:pPr>
      <w:r>
        <w:t>Sumber: Olah data SPSS versi 22, 2024.</w:t>
      </w:r>
    </w:p>
    <w:p w:rsidR="00F5158E" w:rsidRPr="0045551E" w:rsidRDefault="00F5158E" w:rsidP="00F5158E">
      <w:pPr>
        <w:spacing w:after="240" w:line="480" w:lineRule="auto"/>
        <w:ind w:left="2160" w:firstLine="601"/>
      </w:pPr>
      <w:r>
        <w:rPr>
          <w:rFonts w:cs="Times New Roman"/>
          <w:szCs w:val="24"/>
        </w:rPr>
        <w:t xml:space="preserve">Berdasrkan tabel 4.8 menujukkan bahwa mayoritas jawaban mahasiswa fakultas ilmu sosial dan ilmu politik pada pertanyaan 1-10 untuk variabel </w:t>
      </w:r>
      <w:r>
        <w:rPr>
          <w:rFonts w:cs="Times New Roman"/>
          <w:i/>
          <w:szCs w:val="24"/>
        </w:rPr>
        <w:t xml:space="preserve">financial distress </w:t>
      </w:r>
      <w:r>
        <w:rPr>
          <w:rFonts w:cs="Times New Roman"/>
          <w:szCs w:val="24"/>
        </w:rPr>
        <w:t xml:space="preserve">(Y) dengan pertanyaan-pertanyaan tersebut bersifat negatif, rata-rata menjawab sekor terbanyak yaitu tidak setuju dan sangat tidak setuju sert  jawaban terendah yaitu sangat setuju. Untuk variabel </w:t>
      </w:r>
      <w:r>
        <w:rPr>
          <w:rFonts w:cs="Times New Roman"/>
          <w:i/>
          <w:szCs w:val="24"/>
        </w:rPr>
        <w:t xml:space="preserve">financial literacy </w:t>
      </w:r>
      <w:r>
        <w:rPr>
          <w:rFonts w:cs="Times New Roman"/>
          <w:szCs w:val="24"/>
        </w:rPr>
        <w:t xml:space="preserve">(X1) pertanyaan 1-9, </w:t>
      </w:r>
      <w:r>
        <w:rPr>
          <w:rFonts w:cs="Times New Roman"/>
          <w:i/>
          <w:szCs w:val="24"/>
        </w:rPr>
        <w:t xml:space="preserve">financial attitude </w:t>
      </w:r>
      <w:r>
        <w:rPr>
          <w:rFonts w:cs="Times New Roman"/>
          <w:szCs w:val="24"/>
        </w:rPr>
        <w:t>(X2)</w:t>
      </w:r>
      <w:r w:rsidRPr="00781A2D">
        <w:rPr>
          <w:rFonts w:cs="Times New Roman"/>
          <w:szCs w:val="24"/>
        </w:rPr>
        <w:t xml:space="preserve"> </w:t>
      </w:r>
      <w:r>
        <w:rPr>
          <w:rFonts w:cs="Times New Roman"/>
          <w:szCs w:val="24"/>
        </w:rPr>
        <w:t xml:space="preserve">pertanyaan 1-12, dan </w:t>
      </w:r>
      <w:r>
        <w:rPr>
          <w:rFonts w:cs="Times New Roman"/>
          <w:i/>
          <w:szCs w:val="24"/>
        </w:rPr>
        <w:t xml:space="preserve">residence </w:t>
      </w:r>
      <w:r>
        <w:rPr>
          <w:rFonts w:cs="Times New Roman"/>
          <w:szCs w:val="24"/>
        </w:rPr>
        <w:t>(X3) pertanyaan 1-8, menggunakan pertanyaan-pertanyaan bersifat positif, maka rata-rata jawaban mahasiswa fakultas ilmu sosial dan ilmu politik yaiu menjawab setuju dan sangat setuju serta jawaban terendah yaitu sangat tidak setuju.</w:t>
      </w:r>
    </w:p>
    <w:p w:rsidR="00E14AA1" w:rsidRPr="00296C24" w:rsidRDefault="00296C24" w:rsidP="00174F98">
      <w:pPr>
        <w:pStyle w:val="Heading3"/>
        <w:numPr>
          <w:ilvl w:val="0"/>
          <w:numId w:val="71"/>
        </w:numPr>
        <w:spacing w:before="0" w:line="480" w:lineRule="auto"/>
        <w:ind w:left="1276" w:hanging="425"/>
      </w:pPr>
      <w:bookmarkStart w:id="19" w:name="_Toc171366771"/>
      <w:r w:rsidRPr="00296C24">
        <w:t>Hasil Uji Data Instrumen Penelitian</w:t>
      </w:r>
      <w:bookmarkEnd w:id="19"/>
    </w:p>
    <w:p w:rsidR="00296C24" w:rsidRDefault="00296C24" w:rsidP="00174F98">
      <w:pPr>
        <w:pStyle w:val="Heading4"/>
        <w:numPr>
          <w:ilvl w:val="0"/>
          <w:numId w:val="72"/>
        </w:numPr>
        <w:spacing w:before="0" w:line="480" w:lineRule="auto"/>
        <w:ind w:left="1701" w:hanging="425"/>
        <w:rPr>
          <w:b/>
        </w:rPr>
      </w:pPr>
      <w:r w:rsidRPr="00296C24">
        <w:rPr>
          <w:b/>
        </w:rPr>
        <w:t>Hasil Uji Validitas</w:t>
      </w:r>
    </w:p>
    <w:p w:rsidR="00E01768" w:rsidRDefault="00180957" w:rsidP="00E01768">
      <w:pPr>
        <w:spacing w:after="0" w:line="480" w:lineRule="auto"/>
        <w:ind w:left="1701" w:firstLine="567"/>
      </w:pPr>
      <w:r>
        <w:t xml:space="preserve">Uji validitas digunakan untuk pengukuran sah atau valid tidaknya suatu kuesioner. </w:t>
      </w:r>
      <w:r w:rsidR="00E01768">
        <w:t xml:space="preserve">Uji validitas dilakukan dengan mengkoreksi skor jawaban responden dari setiap pertanyaan yang ada pada kuesioner. Uji validitas dapat diketahui dengan cara membandingkan nilai r hitung dengan r tabel yaitu jika r hitung &gt; r tabel maka dapat dikatakan bahwa data tersebut valid. Uji </w:t>
      </w:r>
      <w:r w:rsidR="00E01768">
        <w:lastRenderedPageBreak/>
        <w:t>validitas dalam penelitian ini menggunakan 373 sampel den</w:t>
      </w:r>
      <w:r w:rsidR="00BB32C0">
        <w:t>gan</w:t>
      </w:r>
      <w:r w:rsidR="00C45337">
        <w:t xml:space="preserve"> tingkat signifikansi 5% </w:t>
      </w:r>
      <w:r w:rsidR="00E01768">
        <w:t>maka</w:t>
      </w:r>
      <w:r w:rsidR="00AC532B">
        <w:t xml:space="preserve"> dapa</w:t>
      </w:r>
      <w:r w:rsidR="00AA6321">
        <w:t>t diketahui r tabel adalah 0,085</w:t>
      </w:r>
      <w:r w:rsidR="00AC532B">
        <w:t>.</w:t>
      </w:r>
    </w:p>
    <w:p w:rsidR="00F53B2D" w:rsidRPr="00E024DF" w:rsidRDefault="00E01768" w:rsidP="00F53B2D">
      <w:pPr>
        <w:spacing w:after="0" w:line="480" w:lineRule="auto"/>
        <w:ind w:left="1701" w:firstLine="567"/>
        <w:rPr>
          <w:rFonts w:cs="Times New Roman"/>
          <w:szCs w:val="24"/>
        </w:rPr>
      </w:pPr>
      <w:r w:rsidRPr="00E024DF">
        <w:rPr>
          <w:rFonts w:cs="Times New Roman"/>
          <w:szCs w:val="24"/>
        </w:rPr>
        <w:t>Berikut adal</w:t>
      </w:r>
      <w:r w:rsidR="00D73972" w:rsidRPr="00E024DF">
        <w:rPr>
          <w:rFonts w:cs="Times New Roman"/>
          <w:szCs w:val="24"/>
        </w:rPr>
        <w:t xml:space="preserve">ah hasil uji validitas variabel </w:t>
      </w:r>
      <w:r w:rsidRPr="00E024DF">
        <w:rPr>
          <w:rFonts w:cs="Times New Roman"/>
          <w:i/>
          <w:szCs w:val="24"/>
        </w:rPr>
        <w:t xml:space="preserve">financial distress, financial literacy, financial attitude, </w:t>
      </w:r>
      <w:r w:rsidRPr="00E024DF">
        <w:rPr>
          <w:rFonts w:cs="Times New Roman"/>
          <w:szCs w:val="24"/>
        </w:rPr>
        <w:t xml:space="preserve">dan </w:t>
      </w:r>
      <w:r w:rsidRPr="00E024DF">
        <w:rPr>
          <w:rFonts w:cs="Times New Roman"/>
          <w:i/>
          <w:szCs w:val="24"/>
        </w:rPr>
        <w:t xml:space="preserve">residence </w:t>
      </w:r>
      <w:r w:rsidRPr="00E024DF">
        <w:rPr>
          <w:rFonts w:cs="Times New Roman"/>
          <w:szCs w:val="24"/>
        </w:rPr>
        <w:t>dalam penelitian ini yaitu sebagai berikut:</w:t>
      </w:r>
    </w:p>
    <w:p w:rsidR="00AD6EFD" w:rsidRDefault="00F53B2D" w:rsidP="00C0122A">
      <w:pPr>
        <w:pStyle w:val="ListParagraph"/>
        <w:numPr>
          <w:ilvl w:val="0"/>
          <w:numId w:val="77"/>
        </w:numPr>
        <w:spacing w:after="0" w:line="480" w:lineRule="auto"/>
        <w:ind w:left="2268" w:hanging="567"/>
        <w:rPr>
          <w:rFonts w:cs="Times New Roman"/>
          <w:szCs w:val="24"/>
        </w:rPr>
      </w:pPr>
      <w:r w:rsidRPr="00E024DF">
        <w:rPr>
          <w:rFonts w:cs="Times New Roman"/>
          <w:i/>
          <w:szCs w:val="24"/>
        </w:rPr>
        <w:t xml:space="preserve">Financial Literacy </w:t>
      </w:r>
      <w:r w:rsidRPr="00E024DF">
        <w:rPr>
          <w:rFonts w:cs="Times New Roman"/>
          <w:szCs w:val="24"/>
        </w:rPr>
        <w:t>(X</w:t>
      </w:r>
      <w:r w:rsidRPr="00E024DF">
        <w:rPr>
          <w:rFonts w:cs="Times New Roman"/>
          <w:szCs w:val="24"/>
          <w:vertAlign w:val="subscript"/>
        </w:rPr>
        <w:t>1</w:t>
      </w:r>
      <w:r w:rsidRPr="00E024DF">
        <w:rPr>
          <w:rFonts w:cs="Times New Roman"/>
          <w:szCs w:val="24"/>
        </w:rPr>
        <w:t>)</w:t>
      </w:r>
    </w:p>
    <w:p w:rsidR="006B1510" w:rsidRPr="006B1510" w:rsidRDefault="006B1510" w:rsidP="00131BF6">
      <w:pPr>
        <w:pStyle w:val="ListParagraph"/>
        <w:spacing w:after="0" w:line="480" w:lineRule="auto"/>
        <w:ind w:left="2268" w:firstLine="612"/>
        <w:contextualSpacing w:val="0"/>
        <w:rPr>
          <w:rFonts w:cs="Times New Roman"/>
          <w:szCs w:val="24"/>
        </w:rPr>
      </w:pPr>
      <w:r>
        <w:rPr>
          <w:rFonts w:cs="Times New Roman"/>
          <w:szCs w:val="24"/>
        </w:rPr>
        <w:t xml:space="preserve">Uji validitas yang digunakan dalam mengukur tingkat kevalidan setiap pernyataan atau pertanyaan pada kuesioner. Jumlah pertanyaan atau pernyataan pada variabel </w:t>
      </w:r>
      <w:r w:rsidRPr="00E024DF">
        <w:rPr>
          <w:rFonts w:cs="Times New Roman"/>
          <w:i/>
          <w:szCs w:val="24"/>
        </w:rPr>
        <w:t>financial literacy</w:t>
      </w:r>
      <w:r>
        <w:rPr>
          <w:rFonts w:cs="Times New Roman"/>
          <w:i/>
          <w:szCs w:val="24"/>
        </w:rPr>
        <w:t xml:space="preserve"> </w:t>
      </w:r>
      <w:r>
        <w:rPr>
          <w:rFonts w:cs="Times New Roman"/>
          <w:szCs w:val="24"/>
        </w:rPr>
        <w:t xml:space="preserve">sebanyak 9. </w:t>
      </w:r>
      <w:r w:rsidR="00131BF6">
        <w:rPr>
          <w:rFonts w:cs="Times New Roman"/>
          <w:szCs w:val="24"/>
        </w:rPr>
        <w:t xml:space="preserve">Pengolahan data yang dilakukan </w:t>
      </w:r>
      <w:r>
        <w:rPr>
          <w:rFonts w:cs="Times New Roman"/>
          <w:szCs w:val="24"/>
        </w:rPr>
        <w:t>menggunakan SPSS Versi 22</w:t>
      </w:r>
      <w:r w:rsidR="00131BF6">
        <w:rPr>
          <w:rFonts w:cs="Times New Roman"/>
          <w:szCs w:val="24"/>
        </w:rPr>
        <w:t xml:space="preserve">, pada uji validitas menghasilkan </w:t>
      </w:r>
      <w:r w:rsidR="00131BF6" w:rsidRPr="00131BF6">
        <w:rPr>
          <w:rFonts w:cs="Times New Roman"/>
          <w:i/>
          <w:szCs w:val="24"/>
        </w:rPr>
        <w:t>output</w:t>
      </w:r>
      <w:r w:rsidR="00131BF6">
        <w:rPr>
          <w:rFonts w:cs="Times New Roman"/>
          <w:i/>
          <w:szCs w:val="24"/>
        </w:rPr>
        <w:t xml:space="preserve"> </w:t>
      </w:r>
      <w:r w:rsidR="00131BF6" w:rsidRPr="00131BF6">
        <w:rPr>
          <w:rFonts w:cs="Times New Roman"/>
          <w:szCs w:val="24"/>
        </w:rPr>
        <w:t>sehingga bisa dijelaskan sebagai berikut:</w:t>
      </w:r>
    </w:p>
    <w:p w:rsidR="00AD6EFD" w:rsidRPr="00E024DF" w:rsidRDefault="00AD6EFD" w:rsidP="00AD6EFD">
      <w:pPr>
        <w:spacing w:after="240" w:line="240" w:lineRule="auto"/>
        <w:ind w:left="1701"/>
        <w:jc w:val="center"/>
        <w:rPr>
          <w:rFonts w:cs="Times New Roman"/>
          <w:szCs w:val="24"/>
        </w:rPr>
      </w:pPr>
      <w:bookmarkStart w:id="20" w:name="_Toc171363738"/>
      <w:bookmarkStart w:id="21" w:name="_Toc171941525"/>
      <w:r w:rsidRPr="00E024DF">
        <w:rPr>
          <w:rFonts w:cs="Times New Roman"/>
          <w:b/>
          <w:szCs w:val="24"/>
        </w:rPr>
        <w:t xml:space="preserve">Tabel 4. </w:t>
      </w:r>
      <w:r w:rsidRPr="00E024DF">
        <w:rPr>
          <w:rFonts w:cs="Times New Roman"/>
          <w:b/>
          <w:szCs w:val="24"/>
        </w:rPr>
        <w:fldChar w:fldCharType="begin"/>
      </w:r>
      <w:r w:rsidRPr="00E024DF">
        <w:rPr>
          <w:rFonts w:cs="Times New Roman"/>
          <w:b/>
          <w:szCs w:val="24"/>
        </w:rPr>
        <w:instrText xml:space="preserve"> SEQ Tabel_4. \* ARABIC </w:instrText>
      </w:r>
      <w:r w:rsidRPr="00E024DF">
        <w:rPr>
          <w:rFonts w:cs="Times New Roman"/>
          <w:b/>
          <w:szCs w:val="24"/>
        </w:rPr>
        <w:fldChar w:fldCharType="separate"/>
      </w:r>
      <w:r w:rsidR="00FF51A2">
        <w:rPr>
          <w:rFonts w:cs="Times New Roman"/>
          <w:b/>
          <w:noProof/>
          <w:szCs w:val="24"/>
        </w:rPr>
        <w:t>9</w:t>
      </w:r>
      <w:r w:rsidRPr="00E024DF">
        <w:rPr>
          <w:rFonts w:cs="Times New Roman"/>
          <w:b/>
          <w:szCs w:val="24"/>
        </w:rPr>
        <w:fldChar w:fldCharType="end"/>
      </w:r>
      <w:r w:rsidRPr="00E024DF">
        <w:rPr>
          <w:rFonts w:cs="Times New Roman"/>
          <w:b/>
          <w:szCs w:val="24"/>
        </w:rPr>
        <w:t xml:space="preserve"> </w:t>
      </w:r>
      <w:r w:rsidRPr="00E024DF">
        <w:rPr>
          <w:rFonts w:cs="Times New Roman"/>
          <w:b/>
          <w:szCs w:val="24"/>
        </w:rPr>
        <w:br/>
        <w:t xml:space="preserve">Hasil Uji Validitas </w:t>
      </w:r>
      <w:r w:rsidRPr="00E024DF">
        <w:rPr>
          <w:rFonts w:cs="Times New Roman"/>
          <w:b/>
          <w:i/>
          <w:szCs w:val="24"/>
        </w:rPr>
        <w:t>Financial Literacy</w:t>
      </w:r>
      <w:bookmarkEnd w:id="20"/>
      <w:bookmarkEnd w:id="21"/>
    </w:p>
    <w:tbl>
      <w:tblPr>
        <w:tblStyle w:val="TableGrid"/>
        <w:tblW w:w="5670" w:type="dxa"/>
        <w:tblInd w:w="2263" w:type="dxa"/>
        <w:tblLayout w:type="fixed"/>
        <w:tblLook w:val="04A0" w:firstRow="1" w:lastRow="0" w:firstColumn="1" w:lastColumn="0" w:noHBand="0" w:noVBand="1"/>
      </w:tblPr>
      <w:tblGrid>
        <w:gridCol w:w="1556"/>
        <w:gridCol w:w="1430"/>
        <w:gridCol w:w="962"/>
        <w:gridCol w:w="21"/>
        <w:gridCol w:w="1701"/>
      </w:tblGrid>
      <w:tr w:rsidR="00E024DF" w:rsidRPr="00E024DF" w:rsidTr="00AA6321">
        <w:trPr>
          <w:tblHeader/>
        </w:trPr>
        <w:tc>
          <w:tcPr>
            <w:tcW w:w="1556" w:type="dxa"/>
            <w:vAlign w:val="center"/>
          </w:tcPr>
          <w:p w:rsidR="00AD6EFD" w:rsidRPr="00E024DF" w:rsidRDefault="00AD6EFD" w:rsidP="00E024DF">
            <w:pPr>
              <w:spacing w:after="120"/>
              <w:jc w:val="center"/>
              <w:rPr>
                <w:rFonts w:cs="Times New Roman"/>
                <w:b/>
                <w:szCs w:val="24"/>
              </w:rPr>
            </w:pPr>
            <w:r w:rsidRPr="00E024DF">
              <w:rPr>
                <w:rFonts w:cs="Times New Roman"/>
                <w:b/>
                <w:szCs w:val="24"/>
              </w:rPr>
              <w:t>Item Pertanyaan</w:t>
            </w:r>
          </w:p>
        </w:tc>
        <w:tc>
          <w:tcPr>
            <w:tcW w:w="1430" w:type="dxa"/>
            <w:vAlign w:val="center"/>
          </w:tcPr>
          <w:p w:rsidR="00AD6EFD" w:rsidRPr="00E024DF" w:rsidRDefault="00AD6EFD" w:rsidP="00E024DF">
            <w:pPr>
              <w:spacing w:after="120"/>
              <w:jc w:val="center"/>
              <w:rPr>
                <w:rFonts w:cs="Times New Roman"/>
                <w:b/>
                <w:szCs w:val="24"/>
              </w:rPr>
            </w:pPr>
            <w:r w:rsidRPr="00E024DF">
              <w:rPr>
                <w:rFonts w:cs="Times New Roman"/>
                <w:b/>
                <w:i/>
                <w:szCs w:val="24"/>
              </w:rPr>
              <w:t>Pearson Corretation</w:t>
            </w:r>
            <w:r w:rsidRPr="00E024DF">
              <w:rPr>
                <w:rFonts w:cs="Times New Roman"/>
                <w:b/>
                <w:szCs w:val="24"/>
              </w:rPr>
              <w:t xml:space="preserve"> (R Hitung)</w:t>
            </w:r>
          </w:p>
        </w:tc>
        <w:tc>
          <w:tcPr>
            <w:tcW w:w="983" w:type="dxa"/>
            <w:gridSpan w:val="2"/>
            <w:vAlign w:val="center"/>
          </w:tcPr>
          <w:p w:rsidR="00AD6EFD" w:rsidRPr="00E024DF" w:rsidRDefault="00AD6EFD" w:rsidP="00E024DF">
            <w:pPr>
              <w:spacing w:after="120"/>
              <w:jc w:val="center"/>
              <w:rPr>
                <w:rFonts w:cs="Times New Roman"/>
                <w:b/>
                <w:szCs w:val="24"/>
              </w:rPr>
            </w:pPr>
            <w:r w:rsidRPr="00E024DF">
              <w:rPr>
                <w:rFonts w:cs="Times New Roman"/>
                <w:b/>
                <w:szCs w:val="24"/>
              </w:rPr>
              <w:t>R Tabel</w:t>
            </w:r>
          </w:p>
        </w:tc>
        <w:tc>
          <w:tcPr>
            <w:tcW w:w="1701" w:type="dxa"/>
            <w:vAlign w:val="center"/>
          </w:tcPr>
          <w:p w:rsidR="00AD6EFD" w:rsidRPr="00E024DF" w:rsidRDefault="00AD6EFD" w:rsidP="00E024DF">
            <w:pPr>
              <w:spacing w:after="120"/>
              <w:jc w:val="center"/>
              <w:rPr>
                <w:rFonts w:cs="Times New Roman"/>
                <w:b/>
                <w:szCs w:val="24"/>
              </w:rPr>
            </w:pPr>
            <w:r w:rsidRPr="00E024DF">
              <w:rPr>
                <w:rFonts w:cs="Times New Roman"/>
                <w:b/>
                <w:szCs w:val="24"/>
              </w:rPr>
              <w:t>Keterangan</w:t>
            </w:r>
          </w:p>
        </w:tc>
      </w:tr>
      <w:tr w:rsidR="00E024DF" w:rsidRPr="00E024DF" w:rsidTr="00E024DF">
        <w:tc>
          <w:tcPr>
            <w:tcW w:w="1556" w:type="dxa"/>
            <w:vAlign w:val="center"/>
          </w:tcPr>
          <w:p w:rsidR="00AD6EFD" w:rsidRPr="00E024DF" w:rsidRDefault="00AD6EFD" w:rsidP="00E024DF">
            <w:pPr>
              <w:spacing w:after="120"/>
              <w:jc w:val="left"/>
              <w:rPr>
                <w:rFonts w:cs="Times New Roman"/>
                <w:szCs w:val="24"/>
              </w:rPr>
            </w:pPr>
            <w:r w:rsidRPr="00E024DF">
              <w:rPr>
                <w:rFonts w:cs="Times New Roman"/>
                <w:szCs w:val="24"/>
              </w:rPr>
              <w:t>Pertanyaan 1</w:t>
            </w:r>
          </w:p>
        </w:tc>
        <w:tc>
          <w:tcPr>
            <w:tcW w:w="1430" w:type="dxa"/>
            <w:vAlign w:val="center"/>
          </w:tcPr>
          <w:p w:rsidR="00AD6EFD" w:rsidRPr="00E024DF" w:rsidRDefault="00AC532B" w:rsidP="00956ED3">
            <w:pPr>
              <w:spacing w:after="120"/>
              <w:jc w:val="center"/>
              <w:rPr>
                <w:rFonts w:cs="Times New Roman"/>
                <w:szCs w:val="24"/>
              </w:rPr>
            </w:pPr>
            <w:r w:rsidRPr="00E024DF">
              <w:rPr>
                <w:rFonts w:cs="Times New Roman"/>
                <w:szCs w:val="24"/>
              </w:rPr>
              <w:t>0,</w:t>
            </w:r>
            <w:r w:rsidR="00956ED3">
              <w:rPr>
                <w:rFonts w:cs="Times New Roman"/>
                <w:szCs w:val="24"/>
              </w:rPr>
              <w:t>575</w:t>
            </w:r>
          </w:p>
        </w:tc>
        <w:tc>
          <w:tcPr>
            <w:tcW w:w="962" w:type="dxa"/>
            <w:vAlign w:val="center"/>
          </w:tcPr>
          <w:p w:rsidR="00AD6EFD" w:rsidRPr="00E024DF" w:rsidRDefault="00AD6EFD" w:rsidP="00956ED3">
            <w:pPr>
              <w:spacing w:after="120"/>
              <w:jc w:val="center"/>
              <w:rPr>
                <w:rFonts w:cs="Times New Roman"/>
                <w:szCs w:val="24"/>
              </w:rPr>
            </w:pPr>
            <w:r w:rsidRPr="00E024DF">
              <w:rPr>
                <w:rFonts w:cs="Times New Roman"/>
                <w:szCs w:val="24"/>
              </w:rPr>
              <w:t>0,</w:t>
            </w:r>
            <w:r w:rsidR="00956ED3">
              <w:rPr>
                <w:rFonts w:cs="Times New Roman"/>
                <w:szCs w:val="24"/>
              </w:rPr>
              <w:t>085</w:t>
            </w:r>
          </w:p>
        </w:tc>
        <w:tc>
          <w:tcPr>
            <w:tcW w:w="1722" w:type="dxa"/>
            <w:gridSpan w:val="2"/>
            <w:vAlign w:val="center"/>
          </w:tcPr>
          <w:p w:rsidR="00AD6EFD" w:rsidRPr="00E024DF" w:rsidRDefault="00AD6EFD" w:rsidP="00E024DF">
            <w:pPr>
              <w:spacing w:after="120"/>
              <w:jc w:val="center"/>
              <w:rPr>
                <w:rFonts w:cs="Times New Roman"/>
                <w:szCs w:val="24"/>
              </w:rPr>
            </w:pPr>
            <w:r w:rsidRPr="00E024DF">
              <w:rPr>
                <w:rFonts w:cs="Times New Roman"/>
                <w:szCs w:val="24"/>
              </w:rPr>
              <w:t>Valid</w:t>
            </w:r>
          </w:p>
        </w:tc>
      </w:tr>
      <w:tr w:rsidR="00E024DF" w:rsidRPr="00E024DF" w:rsidTr="00E024DF">
        <w:tc>
          <w:tcPr>
            <w:tcW w:w="1556" w:type="dxa"/>
            <w:vAlign w:val="center"/>
          </w:tcPr>
          <w:p w:rsidR="00AD6EFD" w:rsidRPr="00E024DF" w:rsidRDefault="00AD6EFD" w:rsidP="00E024DF">
            <w:pPr>
              <w:spacing w:after="120"/>
              <w:jc w:val="left"/>
              <w:rPr>
                <w:rFonts w:cs="Times New Roman"/>
                <w:szCs w:val="24"/>
              </w:rPr>
            </w:pPr>
            <w:r w:rsidRPr="00E024DF">
              <w:rPr>
                <w:rFonts w:cs="Times New Roman"/>
                <w:szCs w:val="24"/>
              </w:rPr>
              <w:t>Pertanyaan 2</w:t>
            </w:r>
          </w:p>
        </w:tc>
        <w:tc>
          <w:tcPr>
            <w:tcW w:w="1430" w:type="dxa"/>
            <w:vAlign w:val="center"/>
          </w:tcPr>
          <w:p w:rsidR="00AD6EFD" w:rsidRPr="00E024DF" w:rsidRDefault="00956ED3" w:rsidP="00E024DF">
            <w:pPr>
              <w:spacing w:after="120"/>
              <w:jc w:val="center"/>
              <w:rPr>
                <w:rFonts w:cs="Times New Roman"/>
                <w:szCs w:val="24"/>
              </w:rPr>
            </w:pPr>
            <w:r>
              <w:rPr>
                <w:rFonts w:cs="Times New Roman"/>
                <w:szCs w:val="24"/>
              </w:rPr>
              <w:t>0,498</w:t>
            </w:r>
          </w:p>
        </w:tc>
        <w:tc>
          <w:tcPr>
            <w:tcW w:w="962" w:type="dxa"/>
            <w:vAlign w:val="center"/>
          </w:tcPr>
          <w:p w:rsidR="00AD6EFD" w:rsidRPr="00E024DF" w:rsidRDefault="00956ED3" w:rsidP="00E024DF">
            <w:pPr>
              <w:spacing w:after="120"/>
              <w:jc w:val="center"/>
              <w:rPr>
                <w:rFonts w:cs="Times New Roman"/>
                <w:szCs w:val="24"/>
              </w:rPr>
            </w:pPr>
            <w:r w:rsidRPr="00E024DF">
              <w:rPr>
                <w:rFonts w:cs="Times New Roman"/>
                <w:szCs w:val="24"/>
              </w:rPr>
              <w:t>0,</w:t>
            </w:r>
            <w:r>
              <w:rPr>
                <w:rFonts w:cs="Times New Roman"/>
                <w:szCs w:val="24"/>
              </w:rPr>
              <w:t>085</w:t>
            </w:r>
          </w:p>
        </w:tc>
        <w:tc>
          <w:tcPr>
            <w:tcW w:w="1722" w:type="dxa"/>
            <w:gridSpan w:val="2"/>
            <w:vAlign w:val="center"/>
          </w:tcPr>
          <w:p w:rsidR="00AD6EFD" w:rsidRPr="00E024DF" w:rsidRDefault="00AD6EFD" w:rsidP="00E024DF">
            <w:pPr>
              <w:spacing w:after="120"/>
              <w:jc w:val="center"/>
              <w:rPr>
                <w:rFonts w:cs="Times New Roman"/>
                <w:szCs w:val="24"/>
              </w:rPr>
            </w:pPr>
            <w:r w:rsidRPr="00E024DF">
              <w:rPr>
                <w:rFonts w:cs="Times New Roman"/>
                <w:szCs w:val="24"/>
              </w:rPr>
              <w:t>Valid</w:t>
            </w:r>
          </w:p>
        </w:tc>
      </w:tr>
      <w:tr w:rsidR="00E024DF" w:rsidRPr="00E024DF" w:rsidTr="00E024DF">
        <w:tc>
          <w:tcPr>
            <w:tcW w:w="1556" w:type="dxa"/>
            <w:vAlign w:val="center"/>
          </w:tcPr>
          <w:p w:rsidR="00AD6EFD" w:rsidRPr="00E024DF" w:rsidRDefault="00AD6EFD" w:rsidP="00E024DF">
            <w:pPr>
              <w:spacing w:after="120"/>
              <w:jc w:val="left"/>
              <w:rPr>
                <w:rFonts w:cs="Times New Roman"/>
                <w:szCs w:val="24"/>
              </w:rPr>
            </w:pPr>
            <w:r w:rsidRPr="00E024DF">
              <w:rPr>
                <w:rFonts w:cs="Times New Roman"/>
                <w:szCs w:val="24"/>
              </w:rPr>
              <w:t>Pertanyaan 3</w:t>
            </w:r>
          </w:p>
        </w:tc>
        <w:tc>
          <w:tcPr>
            <w:tcW w:w="1430" w:type="dxa"/>
            <w:vAlign w:val="center"/>
          </w:tcPr>
          <w:p w:rsidR="00AD6EFD" w:rsidRPr="00E024DF" w:rsidRDefault="00956ED3" w:rsidP="00E024DF">
            <w:pPr>
              <w:spacing w:after="120"/>
              <w:jc w:val="center"/>
              <w:rPr>
                <w:rFonts w:cs="Times New Roman"/>
                <w:szCs w:val="24"/>
              </w:rPr>
            </w:pPr>
            <w:r>
              <w:rPr>
                <w:rFonts w:cs="Times New Roman"/>
                <w:szCs w:val="24"/>
              </w:rPr>
              <w:t>0,551</w:t>
            </w:r>
          </w:p>
        </w:tc>
        <w:tc>
          <w:tcPr>
            <w:tcW w:w="962" w:type="dxa"/>
            <w:vAlign w:val="center"/>
          </w:tcPr>
          <w:p w:rsidR="00AD6EFD" w:rsidRPr="00E024DF" w:rsidRDefault="00956ED3" w:rsidP="00E024DF">
            <w:pPr>
              <w:spacing w:after="120"/>
              <w:jc w:val="center"/>
              <w:rPr>
                <w:rFonts w:cs="Times New Roman"/>
                <w:szCs w:val="24"/>
              </w:rPr>
            </w:pPr>
            <w:r w:rsidRPr="00E024DF">
              <w:rPr>
                <w:rFonts w:cs="Times New Roman"/>
                <w:szCs w:val="24"/>
              </w:rPr>
              <w:t>0,</w:t>
            </w:r>
            <w:r>
              <w:rPr>
                <w:rFonts w:cs="Times New Roman"/>
                <w:szCs w:val="24"/>
              </w:rPr>
              <w:t>085</w:t>
            </w:r>
          </w:p>
        </w:tc>
        <w:tc>
          <w:tcPr>
            <w:tcW w:w="1722" w:type="dxa"/>
            <w:gridSpan w:val="2"/>
            <w:vAlign w:val="center"/>
          </w:tcPr>
          <w:p w:rsidR="00AD6EFD" w:rsidRPr="00E024DF" w:rsidRDefault="00AD6EFD" w:rsidP="00E024DF">
            <w:pPr>
              <w:spacing w:after="120"/>
              <w:jc w:val="center"/>
              <w:rPr>
                <w:rFonts w:cs="Times New Roman"/>
                <w:szCs w:val="24"/>
              </w:rPr>
            </w:pPr>
            <w:r w:rsidRPr="00E024DF">
              <w:rPr>
                <w:rFonts w:cs="Times New Roman"/>
                <w:szCs w:val="24"/>
              </w:rPr>
              <w:t>Valid</w:t>
            </w:r>
          </w:p>
        </w:tc>
      </w:tr>
      <w:tr w:rsidR="00E024DF" w:rsidRPr="00E024DF" w:rsidTr="00E024DF">
        <w:tc>
          <w:tcPr>
            <w:tcW w:w="1556" w:type="dxa"/>
            <w:vAlign w:val="center"/>
          </w:tcPr>
          <w:p w:rsidR="00AD6EFD" w:rsidRPr="00E024DF" w:rsidRDefault="00AD6EFD" w:rsidP="00E024DF">
            <w:pPr>
              <w:spacing w:after="120"/>
              <w:jc w:val="left"/>
              <w:rPr>
                <w:rFonts w:cs="Times New Roman"/>
                <w:szCs w:val="24"/>
              </w:rPr>
            </w:pPr>
            <w:r w:rsidRPr="00E024DF">
              <w:rPr>
                <w:rFonts w:cs="Times New Roman"/>
                <w:szCs w:val="24"/>
              </w:rPr>
              <w:t>Pertanyaan 4</w:t>
            </w:r>
          </w:p>
        </w:tc>
        <w:tc>
          <w:tcPr>
            <w:tcW w:w="1430" w:type="dxa"/>
            <w:vAlign w:val="center"/>
          </w:tcPr>
          <w:p w:rsidR="00AD6EFD" w:rsidRPr="00E024DF" w:rsidRDefault="00956ED3" w:rsidP="00E024DF">
            <w:pPr>
              <w:spacing w:after="120"/>
              <w:jc w:val="center"/>
              <w:rPr>
                <w:rFonts w:cs="Times New Roman"/>
                <w:szCs w:val="24"/>
              </w:rPr>
            </w:pPr>
            <w:r>
              <w:rPr>
                <w:rFonts w:cs="Times New Roman"/>
                <w:szCs w:val="24"/>
              </w:rPr>
              <w:t>0,580</w:t>
            </w:r>
          </w:p>
        </w:tc>
        <w:tc>
          <w:tcPr>
            <w:tcW w:w="962" w:type="dxa"/>
            <w:vAlign w:val="center"/>
          </w:tcPr>
          <w:p w:rsidR="00AD6EFD" w:rsidRPr="00E024DF" w:rsidRDefault="00956ED3" w:rsidP="00E024DF">
            <w:pPr>
              <w:spacing w:after="120"/>
              <w:jc w:val="center"/>
              <w:rPr>
                <w:rFonts w:cs="Times New Roman"/>
                <w:szCs w:val="24"/>
              </w:rPr>
            </w:pPr>
            <w:r w:rsidRPr="00E024DF">
              <w:rPr>
                <w:rFonts w:cs="Times New Roman"/>
                <w:szCs w:val="24"/>
              </w:rPr>
              <w:t>0,</w:t>
            </w:r>
            <w:r>
              <w:rPr>
                <w:rFonts w:cs="Times New Roman"/>
                <w:szCs w:val="24"/>
              </w:rPr>
              <w:t>085</w:t>
            </w:r>
          </w:p>
        </w:tc>
        <w:tc>
          <w:tcPr>
            <w:tcW w:w="1722" w:type="dxa"/>
            <w:gridSpan w:val="2"/>
            <w:vAlign w:val="center"/>
          </w:tcPr>
          <w:p w:rsidR="00AD6EFD" w:rsidRPr="00E024DF" w:rsidRDefault="00AD6EFD" w:rsidP="00E024DF">
            <w:pPr>
              <w:spacing w:after="120"/>
              <w:jc w:val="center"/>
              <w:rPr>
                <w:rFonts w:cs="Times New Roman"/>
                <w:szCs w:val="24"/>
              </w:rPr>
            </w:pPr>
            <w:r w:rsidRPr="00E024DF">
              <w:rPr>
                <w:rFonts w:cs="Times New Roman"/>
                <w:szCs w:val="24"/>
              </w:rPr>
              <w:t>Valid</w:t>
            </w:r>
          </w:p>
        </w:tc>
      </w:tr>
      <w:tr w:rsidR="00E024DF" w:rsidRPr="00E024DF" w:rsidTr="00E024DF">
        <w:tc>
          <w:tcPr>
            <w:tcW w:w="1556" w:type="dxa"/>
            <w:vAlign w:val="center"/>
          </w:tcPr>
          <w:p w:rsidR="00AD6EFD" w:rsidRPr="00E024DF" w:rsidRDefault="00AD6EFD" w:rsidP="00E024DF">
            <w:pPr>
              <w:spacing w:after="120"/>
              <w:jc w:val="left"/>
              <w:rPr>
                <w:rFonts w:cs="Times New Roman"/>
                <w:szCs w:val="24"/>
              </w:rPr>
            </w:pPr>
            <w:r w:rsidRPr="00E024DF">
              <w:rPr>
                <w:rFonts w:cs="Times New Roman"/>
                <w:szCs w:val="24"/>
              </w:rPr>
              <w:t>Pertanyaan 5</w:t>
            </w:r>
          </w:p>
        </w:tc>
        <w:tc>
          <w:tcPr>
            <w:tcW w:w="1430" w:type="dxa"/>
            <w:vAlign w:val="center"/>
          </w:tcPr>
          <w:p w:rsidR="00AD6EFD" w:rsidRPr="00E024DF" w:rsidRDefault="00956ED3" w:rsidP="00E024DF">
            <w:pPr>
              <w:spacing w:after="120"/>
              <w:jc w:val="center"/>
              <w:rPr>
                <w:rFonts w:cs="Times New Roman"/>
                <w:szCs w:val="24"/>
              </w:rPr>
            </w:pPr>
            <w:r>
              <w:rPr>
                <w:rFonts w:cs="Times New Roman"/>
                <w:szCs w:val="24"/>
              </w:rPr>
              <w:t>0,640</w:t>
            </w:r>
          </w:p>
        </w:tc>
        <w:tc>
          <w:tcPr>
            <w:tcW w:w="962" w:type="dxa"/>
            <w:vAlign w:val="center"/>
          </w:tcPr>
          <w:p w:rsidR="00AD6EFD" w:rsidRPr="00E024DF" w:rsidRDefault="00956ED3" w:rsidP="00E024DF">
            <w:pPr>
              <w:spacing w:after="120"/>
              <w:jc w:val="center"/>
              <w:rPr>
                <w:rFonts w:cs="Times New Roman"/>
                <w:szCs w:val="24"/>
              </w:rPr>
            </w:pPr>
            <w:r w:rsidRPr="00E024DF">
              <w:rPr>
                <w:rFonts w:cs="Times New Roman"/>
                <w:szCs w:val="24"/>
              </w:rPr>
              <w:t>0,</w:t>
            </w:r>
            <w:r>
              <w:rPr>
                <w:rFonts w:cs="Times New Roman"/>
                <w:szCs w:val="24"/>
              </w:rPr>
              <w:t>085</w:t>
            </w:r>
          </w:p>
        </w:tc>
        <w:tc>
          <w:tcPr>
            <w:tcW w:w="1722" w:type="dxa"/>
            <w:gridSpan w:val="2"/>
            <w:vAlign w:val="center"/>
          </w:tcPr>
          <w:p w:rsidR="00AD6EFD" w:rsidRPr="00E024DF" w:rsidRDefault="00AD6EFD" w:rsidP="00E024DF">
            <w:pPr>
              <w:spacing w:after="120"/>
              <w:jc w:val="center"/>
              <w:rPr>
                <w:rFonts w:cs="Times New Roman"/>
                <w:szCs w:val="24"/>
              </w:rPr>
            </w:pPr>
            <w:r w:rsidRPr="00E024DF">
              <w:rPr>
                <w:rFonts w:cs="Times New Roman"/>
                <w:szCs w:val="24"/>
              </w:rPr>
              <w:t>Valid</w:t>
            </w:r>
          </w:p>
        </w:tc>
      </w:tr>
      <w:tr w:rsidR="00E024DF" w:rsidRPr="00E024DF" w:rsidTr="00E024DF">
        <w:tc>
          <w:tcPr>
            <w:tcW w:w="1556" w:type="dxa"/>
            <w:vAlign w:val="center"/>
          </w:tcPr>
          <w:p w:rsidR="00AD6EFD" w:rsidRPr="00E024DF" w:rsidRDefault="00AD6EFD" w:rsidP="00E024DF">
            <w:pPr>
              <w:spacing w:after="120"/>
              <w:jc w:val="left"/>
              <w:rPr>
                <w:rFonts w:cs="Times New Roman"/>
                <w:szCs w:val="24"/>
              </w:rPr>
            </w:pPr>
            <w:r w:rsidRPr="00E024DF">
              <w:rPr>
                <w:rFonts w:cs="Times New Roman"/>
                <w:szCs w:val="24"/>
              </w:rPr>
              <w:t>Pertanyaan 6</w:t>
            </w:r>
          </w:p>
        </w:tc>
        <w:tc>
          <w:tcPr>
            <w:tcW w:w="1430" w:type="dxa"/>
            <w:vAlign w:val="center"/>
          </w:tcPr>
          <w:p w:rsidR="00AD6EFD" w:rsidRPr="00E024DF" w:rsidRDefault="00956ED3" w:rsidP="00E024DF">
            <w:pPr>
              <w:spacing w:after="120"/>
              <w:jc w:val="center"/>
              <w:rPr>
                <w:rFonts w:cs="Times New Roman"/>
                <w:szCs w:val="24"/>
              </w:rPr>
            </w:pPr>
            <w:r>
              <w:rPr>
                <w:rFonts w:cs="Times New Roman"/>
                <w:szCs w:val="24"/>
              </w:rPr>
              <w:t>0,628</w:t>
            </w:r>
          </w:p>
        </w:tc>
        <w:tc>
          <w:tcPr>
            <w:tcW w:w="962" w:type="dxa"/>
            <w:vAlign w:val="center"/>
          </w:tcPr>
          <w:p w:rsidR="00AD6EFD" w:rsidRPr="00E024DF" w:rsidRDefault="00956ED3" w:rsidP="00E024DF">
            <w:pPr>
              <w:spacing w:after="120"/>
              <w:jc w:val="center"/>
              <w:rPr>
                <w:rFonts w:cs="Times New Roman"/>
                <w:szCs w:val="24"/>
              </w:rPr>
            </w:pPr>
            <w:r w:rsidRPr="00E024DF">
              <w:rPr>
                <w:rFonts w:cs="Times New Roman"/>
                <w:szCs w:val="24"/>
              </w:rPr>
              <w:t>0,</w:t>
            </w:r>
            <w:r>
              <w:rPr>
                <w:rFonts w:cs="Times New Roman"/>
                <w:szCs w:val="24"/>
              </w:rPr>
              <w:t>085</w:t>
            </w:r>
          </w:p>
        </w:tc>
        <w:tc>
          <w:tcPr>
            <w:tcW w:w="1722" w:type="dxa"/>
            <w:gridSpan w:val="2"/>
            <w:vAlign w:val="center"/>
          </w:tcPr>
          <w:p w:rsidR="00AD6EFD" w:rsidRPr="00E024DF" w:rsidRDefault="00AD6EFD" w:rsidP="00E024DF">
            <w:pPr>
              <w:spacing w:after="120"/>
              <w:jc w:val="center"/>
              <w:rPr>
                <w:rFonts w:cs="Times New Roman"/>
                <w:szCs w:val="24"/>
              </w:rPr>
            </w:pPr>
            <w:r w:rsidRPr="00E024DF">
              <w:rPr>
                <w:rFonts w:cs="Times New Roman"/>
                <w:szCs w:val="24"/>
              </w:rPr>
              <w:t>Valid</w:t>
            </w:r>
          </w:p>
        </w:tc>
      </w:tr>
      <w:tr w:rsidR="00E024DF" w:rsidRPr="00E024DF" w:rsidTr="00E024DF">
        <w:tc>
          <w:tcPr>
            <w:tcW w:w="1556" w:type="dxa"/>
            <w:vAlign w:val="center"/>
          </w:tcPr>
          <w:p w:rsidR="00AD6EFD" w:rsidRPr="00E024DF" w:rsidRDefault="00AD6EFD" w:rsidP="00E024DF">
            <w:pPr>
              <w:spacing w:after="120"/>
              <w:jc w:val="left"/>
              <w:rPr>
                <w:rFonts w:cs="Times New Roman"/>
                <w:szCs w:val="24"/>
              </w:rPr>
            </w:pPr>
            <w:r w:rsidRPr="00E024DF">
              <w:rPr>
                <w:rFonts w:cs="Times New Roman"/>
                <w:szCs w:val="24"/>
              </w:rPr>
              <w:t>Pertanyaan 7</w:t>
            </w:r>
          </w:p>
        </w:tc>
        <w:tc>
          <w:tcPr>
            <w:tcW w:w="1430" w:type="dxa"/>
            <w:vAlign w:val="center"/>
          </w:tcPr>
          <w:p w:rsidR="00AD6EFD" w:rsidRPr="00E024DF" w:rsidRDefault="00956ED3" w:rsidP="00E024DF">
            <w:pPr>
              <w:spacing w:after="120"/>
              <w:jc w:val="center"/>
              <w:rPr>
                <w:rFonts w:cs="Times New Roman"/>
                <w:szCs w:val="24"/>
              </w:rPr>
            </w:pPr>
            <w:r>
              <w:rPr>
                <w:rFonts w:cs="Times New Roman"/>
                <w:szCs w:val="24"/>
              </w:rPr>
              <w:t>0,678</w:t>
            </w:r>
          </w:p>
        </w:tc>
        <w:tc>
          <w:tcPr>
            <w:tcW w:w="962" w:type="dxa"/>
            <w:vAlign w:val="center"/>
          </w:tcPr>
          <w:p w:rsidR="00AD6EFD" w:rsidRPr="00E024DF" w:rsidRDefault="00956ED3" w:rsidP="00E024DF">
            <w:pPr>
              <w:spacing w:after="120"/>
              <w:jc w:val="center"/>
              <w:rPr>
                <w:rFonts w:cs="Times New Roman"/>
                <w:szCs w:val="24"/>
              </w:rPr>
            </w:pPr>
            <w:r w:rsidRPr="00E024DF">
              <w:rPr>
                <w:rFonts w:cs="Times New Roman"/>
                <w:szCs w:val="24"/>
              </w:rPr>
              <w:t>0,</w:t>
            </w:r>
            <w:r>
              <w:rPr>
                <w:rFonts w:cs="Times New Roman"/>
                <w:szCs w:val="24"/>
              </w:rPr>
              <w:t>085</w:t>
            </w:r>
          </w:p>
        </w:tc>
        <w:tc>
          <w:tcPr>
            <w:tcW w:w="1722" w:type="dxa"/>
            <w:gridSpan w:val="2"/>
            <w:vAlign w:val="center"/>
          </w:tcPr>
          <w:p w:rsidR="00AD6EFD" w:rsidRPr="00E024DF" w:rsidRDefault="00AD6EFD" w:rsidP="00E024DF">
            <w:pPr>
              <w:spacing w:after="120"/>
              <w:jc w:val="center"/>
              <w:rPr>
                <w:rFonts w:cs="Times New Roman"/>
                <w:szCs w:val="24"/>
              </w:rPr>
            </w:pPr>
            <w:r w:rsidRPr="00E024DF">
              <w:rPr>
                <w:rFonts w:cs="Times New Roman"/>
                <w:szCs w:val="24"/>
              </w:rPr>
              <w:t>Valid</w:t>
            </w:r>
          </w:p>
        </w:tc>
      </w:tr>
      <w:tr w:rsidR="00E024DF" w:rsidRPr="00E024DF" w:rsidTr="00E024DF">
        <w:tc>
          <w:tcPr>
            <w:tcW w:w="1556" w:type="dxa"/>
            <w:vAlign w:val="center"/>
          </w:tcPr>
          <w:p w:rsidR="00AD6EFD" w:rsidRPr="00E024DF" w:rsidRDefault="00AD6EFD" w:rsidP="00E024DF">
            <w:pPr>
              <w:spacing w:after="120"/>
              <w:jc w:val="left"/>
              <w:rPr>
                <w:rFonts w:cs="Times New Roman"/>
                <w:szCs w:val="24"/>
              </w:rPr>
            </w:pPr>
            <w:r w:rsidRPr="00E024DF">
              <w:rPr>
                <w:rFonts w:cs="Times New Roman"/>
                <w:szCs w:val="24"/>
              </w:rPr>
              <w:t>Pertanyaan 8</w:t>
            </w:r>
          </w:p>
        </w:tc>
        <w:tc>
          <w:tcPr>
            <w:tcW w:w="1430" w:type="dxa"/>
            <w:vAlign w:val="center"/>
          </w:tcPr>
          <w:p w:rsidR="00AD6EFD" w:rsidRPr="00E024DF" w:rsidRDefault="00956ED3" w:rsidP="00E024DF">
            <w:pPr>
              <w:spacing w:after="120"/>
              <w:jc w:val="center"/>
              <w:rPr>
                <w:rFonts w:cs="Times New Roman"/>
                <w:szCs w:val="24"/>
              </w:rPr>
            </w:pPr>
            <w:r>
              <w:rPr>
                <w:rFonts w:cs="Times New Roman"/>
                <w:szCs w:val="24"/>
              </w:rPr>
              <w:t>0,550</w:t>
            </w:r>
          </w:p>
        </w:tc>
        <w:tc>
          <w:tcPr>
            <w:tcW w:w="962" w:type="dxa"/>
            <w:vAlign w:val="center"/>
          </w:tcPr>
          <w:p w:rsidR="00AD6EFD" w:rsidRPr="00E024DF" w:rsidRDefault="00956ED3" w:rsidP="00E024DF">
            <w:pPr>
              <w:spacing w:after="120"/>
              <w:jc w:val="center"/>
              <w:rPr>
                <w:rFonts w:cs="Times New Roman"/>
                <w:szCs w:val="24"/>
              </w:rPr>
            </w:pPr>
            <w:r w:rsidRPr="00E024DF">
              <w:rPr>
                <w:rFonts w:cs="Times New Roman"/>
                <w:szCs w:val="24"/>
              </w:rPr>
              <w:t>0,</w:t>
            </w:r>
            <w:r>
              <w:rPr>
                <w:rFonts w:cs="Times New Roman"/>
                <w:szCs w:val="24"/>
              </w:rPr>
              <w:t>085</w:t>
            </w:r>
          </w:p>
        </w:tc>
        <w:tc>
          <w:tcPr>
            <w:tcW w:w="1722" w:type="dxa"/>
            <w:gridSpan w:val="2"/>
            <w:vAlign w:val="center"/>
          </w:tcPr>
          <w:p w:rsidR="00AD6EFD" w:rsidRPr="00E024DF" w:rsidRDefault="00AD6EFD" w:rsidP="00E024DF">
            <w:pPr>
              <w:spacing w:after="120"/>
              <w:jc w:val="center"/>
              <w:rPr>
                <w:rFonts w:cs="Times New Roman"/>
                <w:szCs w:val="24"/>
              </w:rPr>
            </w:pPr>
            <w:r w:rsidRPr="00E024DF">
              <w:rPr>
                <w:rFonts w:cs="Times New Roman"/>
                <w:szCs w:val="24"/>
              </w:rPr>
              <w:t>Valid</w:t>
            </w:r>
          </w:p>
        </w:tc>
      </w:tr>
      <w:tr w:rsidR="00E024DF" w:rsidRPr="00E024DF" w:rsidTr="00E024DF">
        <w:tc>
          <w:tcPr>
            <w:tcW w:w="1556" w:type="dxa"/>
            <w:vAlign w:val="center"/>
          </w:tcPr>
          <w:p w:rsidR="00AD6EFD" w:rsidRPr="00E024DF" w:rsidRDefault="00AD6EFD" w:rsidP="00E024DF">
            <w:pPr>
              <w:spacing w:after="120"/>
              <w:jc w:val="left"/>
              <w:rPr>
                <w:rFonts w:cs="Times New Roman"/>
                <w:szCs w:val="24"/>
              </w:rPr>
            </w:pPr>
            <w:r w:rsidRPr="00E024DF">
              <w:rPr>
                <w:rFonts w:cs="Times New Roman"/>
                <w:szCs w:val="24"/>
              </w:rPr>
              <w:t>Pertanyaan 9</w:t>
            </w:r>
          </w:p>
        </w:tc>
        <w:tc>
          <w:tcPr>
            <w:tcW w:w="1430" w:type="dxa"/>
            <w:vAlign w:val="center"/>
          </w:tcPr>
          <w:p w:rsidR="00AD6EFD" w:rsidRPr="00E024DF" w:rsidRDefault="00956ED3" w:rsidP="00E024DF">
            <w:pPr>
              <w:spacing w:after="120"/>
              <w:jc w:val="center"/>
              <w:rPr>
                <w:rFonts w:cs="Times New Roman"/>
                <w:szCs w:val="24"/>
              </w:rPr>
            </w:pPr>
            <w:r>
              <w:rPr>
                <w:rFonts w:cs="Times New Roman"/>
                <w:szCs w:val="24"/>
              </w:rPr>
              <w:t>0,541</w:t>
            </w:r>
          </w:p>
        </w:tc>
        <w:tc>
          <w:tcPr>
            <w:tcW w:w="962" w:type="dxa"/>
            <w:vAlign w:val="center"/>
          </w:tcPr>
          <w:p w:rsidR="00AD6EFD" w:rsidRPr="00E024DF" w:rsidRDefault="00956ED3" w:rsidP="00E024DF">
            <w:pPr>
              <w:spacing w:after="120"/>
              <w:jc w:val="center"/>
              <w:rPr>
                <w:rFonts w:cs="Times New Roman"/>
                <w:szCs w:val="24"/>
              </w:rPr>
            </w:pPr>
            <w:r w:rsidRPr="00E024DF">
              <w:rPr>
                <w:rFonts w:cs="Times New Roman"/>
                <w:szCs w:val="24"/>
              </w:rPr>
              <w:t>0,</w:t>
            </w:r>
            <w:r>
              <w:rPr>
                <w:rFonts w:cs="Times New Roman"/>
                <w:szCs w:val="24"/>
              </w:rPr>
              <w:t>085</w:t>
            </w:r>
          </w:p>
        </w:tc>
        <w:tc>
          <w:tcPr>
            <w:tcW w:w="1722" w:type="dxa"/>
            <w:gridSpan w:val="2"/>
            <w:vAlign w:val="center"/>
          </w:tcPr>
          <w:p w:rsidR="00AD6EFD" w:rsidRPr="00E024DF" w:rsidRDefault="00AD6EFD" w:rsidP="00E024DF">
            <w:pPr>
              <w:spacing w:after="120"/>
              <w:jc w:val="center"/>
              <w:rPr>
                <w:rFonts w:cs="Times New Roman"/>
                <w:szCs w:val="24"/>
              </w:rPr>
            </w:pPr>
            <w:r w:rsidRPr="00E024DF">
              <w:rPr>
                <w:rFonts w:cs="Times New Roman"/>
                <w:szCs w:val="24"/>
              </w:rPr>
              <w:t>Valid</w:t>
            </w:r>
          </w:p>
        </w:tc>
      </w:tr>
    </w:tbl>
    <w:p w:rsidR="00AC4D7D" w:rsidRPr="00E024DF" w:rsidRDefault="00AC4D7D" w:rsidP="00AC4D7D">
      <w:pPr>
        <w:spacing w:after="0" w:line="480" w:lineRule="auto"/>
        <w:ind w:left="567" w:firstLine="1701"/>
        <w:rPr>
          <w:rFonts w:cs="Times New Roman"/>
          <w:szCs w:val="24"/>
        </w:rPr>
      </w:pPr>
      <w:r w:rsidRPr="00E024DF">
        <w:rPr>
          <w:rFonts w:cs="Times New Roman"/>
          <w:szCs w:val="24"/>
        </w:rPr>
        <w:t>Sumber: Olah data SPSS versi 22,</w:t>
      </w:r>
      <w:r w:rsidR="007B0F93">
        <w:rPr>
          <w:rFonts w:cs="Times New Roman"/>
          <w:szCs w:val="24"/>
        </w:rPr>
        <w:t xml:space="preserve"> </w:t>
      </w:r>
      <w:r w:rsidRPr="00E024DF">
        <w:rPr>
          <w:rFonts w:cs="Times New Roman"/>
          <w:szCs w:val="24"/>
        </w:rPr>
        <w:t>2024</w:t>
      </w:r>
      <w:r w:rsidR="007B0F93">
        <w:rPr>
          <w:rFonts w:cs="Times New Roman"/>
          <w:szCs w:val="24"/>
        </w:rPr>
        <w:t>.</w:t>
      </w:r>
    </w:p>
    <w:p w:rsidR="00AC4D7D" w:rsidRPr="00E024DF" w:rsidRDefault="00AC4D7D" w:rsidP="00AC4D7D">
      <w:pPr>
        <w:spacing w:after="0" w:line="480" w:lineRule="auto"/>
        <w:ind w:left="2268" w:firstLine="567"/>
        <w:rPr>
          <w:rFonts w:cs="Times New Roman"/>
          <w:szCs w:val="24"/>
        </w:rPr>
      </w:pPr>
      <w:r w:rsidRPr="00E024DF">
        <w:rPr>
          <w:rFonts w:cs="Times New Roman"/>
          <w:szCs w:val="24"/>
        </w:rPr>
        <w:lastRenderedPageBreak/>
        <w:t>Berdasarka</w:t>
      </w:r>
      <w:r w:rsidR="00881691">
        <w:rPr>
          <w:rFonts w:cs="Times New Roman"/>
          <w:szCs w:val="24"/>
        </w:rPr>
        <w:t>n tabel 4.9</w:t>
      </w:r>
      <w:r w:rsidR="00BD3FCD" w:rsidRPr="00E024DF">
        <w:rPr>
          <w:rFonts w:cs="Times New Roman"/>
          <w:szCs w:val="24"/>
        </w:rPr>
        <w:t xml:space="preserve"> hasil uji validitas </w:t>
      </w:r>
      <w:r w:rsidR="00BD3FCD" w:rsidRPr="00E024DF">
        <w:rPr>
          <w:rFonts w:cs="Times New Roman"/>
          <w:i/>
          <w:szCs w:val="24"/>
        </w:rPr>
        <w:t xml:space="preserve">financial literacy </w:t>
      </w:r>
      <w:r w:rsidR="00BD3FCD" w:rsidRPr="00E024DF">
        <w:rPr>
          <w:rFonts w:cs="Times New Roman"/>
          <w:szCs w:val="24"/>
        </w:rPr>
        <w:t>(X</w:t>
      </w:r>
      <w:r w:rsidR="00BD3FCD" w:rsidRPr="00E024DF">
        <w:rPr>
          <w:rFonts w:cs="Times New Roman"/>
          <w:szCs w:val="24"/>
          <w:vertAlign w:val="subscript"/>
        </w:rPr>
        <w:t>1</w:t>
      </w:r>
      <w:r w:rsidR="00BD3FCD" w:rsidRPr="00E024DF">
        <w:rPr>
          <w:rFonts w:cs="Times New Roman"/>
          <w:szCs w:val="24"/>
        </w:rPr>
        <w:t xml:space="preserve">) menunjukkan bahwa </w:t>
      </w:r>
      <w:r w:rsidRPr="00E024DF">
        <w:rPr>
          <w:rFonts w:cs="Times New Roman"/>
          <w:szCs w:val="24"/>
        </w:rPr>
        <w:t xml:space="preserve">pertanyaan </w:t>
      </w:r>
      <w:r w:rsidR="00BD3FCD" w:rsidRPr="00E024DF">
        <w:rPr>
          <w:rFonts w:cs="Times New Roman"/>
          <w:szCs w:val="24"/>
        </w:rPr>
        <w:t xml:space="preserve">1 sampai 9 </w:t>
      </w:r>
      <w:r w:rsidRPr="00E024DF">
        <w:rPr>
          <w:rFonts w:cs="Times New Roman"/>
          <w:szCs w:val="24"/>
        </w:rPr>
        <w:t>diperoleh nilai r</w:t>
      </w:r>
      <w:r w:rsidRPr="00E024DF">
        <w:rPr>
          <w:rFonts w:cs="Times New Roman"/>
          <w:szCs w:val="24"/>
          <w:vertAlign w:val="subscript"/>
        </w:rPr>
        <w:t xml:space="preserve">hitung </w:t>
      </w:r>
      <w:r w:rsidRPr="00E024DF">
        <w:rPr>
          <w:rFonts w:cs="Times New Roman"/>
          <w:szCs w:val="24"/>
        </w:rPr>
        <w:t>&gt; r</w:t>
      </w:r>
      <w:r w:rsidRPr="00E024DF">
        <w:rPr>
          <w:rFonts w:cs="Times New Roman"/>
          <w:szCs w:val="24"/>
          <w:vertAlign w:val="subscript"/>
        </w:rPr>
        <w:t xml:space="preserve">tabel </w:t>
      </w:r>
      <w:r w:rsidRPr="00E024DF">
        <w:rPr>
          <w:rFonts w:cs="Times New Roman"/>
          <w:szCs w:val="24"/>
        </w:rPr>
        <w:t>pada jumlah n sebanyak 373. Maka</w:t>
      </w:r>
      <w:r w:rsidR="00BD3FCD" w:rsidRPr="00E024DF">
        <w:rPr>
          <w:rFonts w:cs="Times New Roman"/>
          <w:szCs w:val="24"/>
        </w:rPr>
        <w:t xml:space="preserve"> semua pertanyaan dari variabel </w:t>
      </w:r>
      <w:r w:rsidRPr="00E024DF">
        <w:rPr>
          <w:rFonts w:cs="Times New Roman"/>
          <w:i/>
          <w:szCs w:val="24"/>
        </w:rPr>
        <w:t xml:space="preserve">financial literacy </w:t>
      </w:r>
      <w:r w:rsidRPr="00E024DF">
        <w:rPr>
          <w:rFonts w:cs="Times New Roman"/>
          <w:szCs w:val="24"/>
        </w:rPr>
        <w:t>(X</w:t>
      </w:r>
      <w:r w:rsidRPr="00E024DF">
        <w:rPr>
          <w:rFonts w:cs="Times New Roman"/>
          <w:szCs w:val="24"/>
          <w:vertAlign w:val="subscript"/>
        </w:rPr>
        <w:t>1</w:t>
      </w:r>
      <w:r w:rsidRPr="00E024DF">
        <w:rPr>
          <w:rFonts w:cs="Times New Roman"/>
          <w:szCs w:val="24"/>
        </w:rPr>
        <w:t>)</w:t>
      </w:r>
      <w:r w:rsidR="00BD3FCD" w:rsidRPr="00E024DF">
        <w:rPr>
          <w:rFonts w:cs="Times New Roman"/>
          <w:i/>
          <w:szCs w:val="24"/>
        </w:rPr>
        <w:t xml:space="preserve"> </w:t>
      </w:r>
      <w:r w:rsidRPr="00E024DF">
        <w:rPr>
          <w:rFonts w:cs="Times New Roman"/>
          <w:szCs w:val="24"/>
        </w:rPr>
        <w:t>dikatakan valid dan dapata digunakan sebagai instrumen penelitian.</w:t>
      </w:r>
    </w:p>
    <w:p w:rsidR="00F53B2D" w:rsidRDefault="00F53B2D" w:rsidP="00131BF6">
      <w:pPr>
        <w:pStyle w:val="ListParagraph"/>
        <w:numPr>
          <w:ilvl w:val="0"/>
          <w:numId w:val="77"/>
        </w:numPr>
        <w:spacing w:after="0" w:line="480" w:lineRule="auto"/>
        <w:ind w:left="2268" w:hanging="567"/>
        <w:contextualSpacing w:val="0"/>
        <w:rPr>
          <w:rFonts w:cs="Times New Roman"/>
          <w:szCs w:val="24"/>
        </w:rPr>
      </w:pPr>
      <w:r w:rsidRPr="00E024DF">
        <w:rPr>
          <w:rFonts w:cs="Times New Roman"/>
          <w:i/>
          <w:szCs w:val="24"/>
        </w:rPr>
        <w:t>Financial Attitude</w:t>
      </w:r>
      <w:r w:rsidRPr="00E024DF">
        <w:rPr>
          <w:rFonts w:cs="Times New Roman"/>
          <w:szCs w:val="24"/>
        </w:rPr>
        <w:t xml:space="preserve"> (X</w:t>
      </w:r>
      <w:r w:rsidRPr="00E024DF">
        <w:rPr>
          <w:rFonts w:cs="Times New Roman"/>
          <w:szCs w:val="24"/>
          <w:vertAlign w:val="subscript"/>
        </w:rPr>
        <w:t>2</w:t>
      </w:r>
      <w:r w:rsidRPr="00E024DF">
        <w:rPr>
          <w:rFonts w:cs="Times New Roman"/>
          <w:szCs w:val="24"/>
        </w:rPr>
        <w:t>)</w:t>
      </w:r>
    </w:p>
    <w:p w:rsidR="00131BF6" w:rsidRPr="00131BF6" w:rsidRDefault="00131BF6" w:rsidP="00131BF6">
      <w:pPr>
        <w:pStyle w:val="ListParagraph"/>
        <w:spacing w:after="0" w:line="480" w:lineRule="auto"/>
        <w:ind w:left="2268" w:firstLine="612"/>
        <w:rPr>
          <w:rFonts w:cs="Times New Roman"/>
          <w:szCs w:val="24"/>
        </w:rPr>
      </w:pPr>
      <w:r>
        <w:rPr>
          <w:rFonts w:cs="Times New Roman"/>
          <w:szCs w:val="24"/>
        </w:rPr>
        <w:t xml:space="preserve">Uji validitas yang digunakan dalam mengukur tingkat kevalidan setiap pernyataan atau pertanyaan pada kuesioner. Jumlah pertanyaan atau pernyataan pada variabel </w:t>
      </w:r>
      <w:r w:rsidRPr="00E024DF">
        <w:rPr>
          <w:rFonts w:cs="Times New Roman"/>
          <w:i/>
          <w:szCs w:val="24"/>
        </w:rPr>
        <w:t xml:space="preserve">financial </w:t>
      </w:r>
      <w:r>
        <w:rPr>
          <w:rFonts w:cs="Times New Roman"/>
          <w:i/>
          <w:szCs w:val="24"/>
        </w:rPr>
        <w:t xml:space="preserve">attitude </w:t>
      </w:r>
      <w:r>
        <w:rPr>
          <w:rFonts w:cs="Times New Roman"/>
          <w:szCs w:val="24"/>
        </w:rPr>
        <w:t xml:space="preserve">sebanyak 12. Pengolahan data yang dilakukan menggunakan SPSS Versi 22, pada uji validitas menghasilkan </w:t>
      </w:r>
      <w:r w:rsidRPr="00131BF6">
        <w:rPr>
          <w:rFonts w:cs="Times New Roman"/>
          <w:i/>
          <w:szCs w:val="24"/>
        </w:rPr>
        <w:t>output</w:t>
      </w:r>
      <w:r>
        <w:rPr>
          <w:rFonts w:cs="Times New Roman"/>
          <w:i/>
          <w:szCs w:val="24"/>
        </w:rPr>
        <w:t xml:space="preserve"> </w:t>
      </w:r>
      <w:r w:rsidRPr="00131BF6">
        <w:rPr>
          <w:rFonts w:cs="Times New Roman"/>
          <w:szCs w:val="24"/>
        </w:rPr>
        <w:t>sehingga bisa dijelaskan sebagai berikut</w:t>
      </w:r>
      <w:r>
        <w:rPr>
          <w:rFonts w:cs="Times New Roman"/>
          <w:szCs w:val="24"/>
        </w:rPr>
        <w:t>:</w:t>
      </w:r>
    </w:p>
    <w:p w:rsidR="00AC4D7D" w:rsidRPr="00E024DF" w:rsidRDefault="00AC4D7D" w:rsidP="00AC4D7D">
      <w:pPr>
        <w:pStyle w:val="Caption"/>
        <w:spacing w:after="240"/>
        <w:ind w:left="1701"/>
        <w:jc w:val="center"/>
        <w:rPr>
          <w:rFonts w:cs="Times New Roman"/>
          <w:b/>
          <w:i w:val="0"/>
          <w:color w:val="auto"/>
          <w:sz w:val="24"/>
          <w:szCs w:val="24"/>
        </w:rPr>
      </w:pPr>
      <w:bookmarkStart w:id="22" w:name="_Toc171363739"/>
      <w:bookmarkStart w:id="23" w:name="_Toc171941526"/>
      <w:r w:rsidRPr="00E024DF">
        <w:rPr>
          <w:rFonts w:cs="Times New Roman"/>
          <w:b/>
          <w:i w:val="0"/>
          <w:color w:val="auto"/>
          <w:sz w:val="24"/>
          <w:szCs w:val="24"/>
        </w:rPr>
        <w:t xml:space="preserve">Tabel 4. </w:t>
      </w:r>
      <w:r w:rsidRPr="00E024DF">
        <w:rPr>
          <w:rFonts w:cs="Times New Roman"/>
          <w:b/>
          <w:i w:val="0"/>
          <w:color w:val="auto"/>
          <w:sz w:val="24"/>
          <w:szCs w:val="24"/>
        </w:rPr>
        <w:fldChar w:fldCharType="begin"/>
      </w:r>
      <w:r w:rsidRPr="00E024DF">
        <w:rPr>
          <w:rFonts w:cs="Times New Roman"/>
          <w:b/>
          <w:i w:val="0"/>
          <w:color w:val="auto"/>
          <w:sz w:val="24"/>
          <w:szCs w:val="24"/>
        </w:rPr>
        <w:instrText xml:space="preserve"> SEQ Tabel_4. \* ARABIC </w:instrText>
      </w:r>
      <w:r w:rsidRPr="00E024DF">
        <w:rPr>
          <w:rFonts w:cs="Times New Roman"/>
          <w:b/>
          <w:i w:val="0"/>
          <w:color w:val="auto"/>
          <w:sz w:val="24"/>
          <w:szCs w:val="24"/>
        </w:rPr>
        <w:fldChar w:fldCharType="separate"/>
      </w:r>
      <w:r w:rsidR="00FF51A2">
        <w:rPr>
          <w:rFonts w:cs="Times New Roman"/>
          <w:b/>
          <w:i w:val="0"/>
          <w:noProof/>
          <w:color w:val="auto"/>
          <w:sz w:val="24"/>
          <w:szCs w:val="24"/>
        </w:rPr>
        <w:t>10</w:t>
      </w:r>
      <w:r w:rsidRPr="00E024DF">
        <w:rPr>
          <w:rFonts w:cs="Times New Roman"/>
          <w:b/>
          <w:i w:val="0"/>
          <w:color w:val="auto"/>
          <w:sz w:val="24"/>
          <w:szCs w:val="24"/>
        </w:rPr>
        <w:fldChar w:fldCharType="end"/>
      </w:r>
      <w:r w:rsidRPr="00E024DF">
        <w:rPr>
          <w:rFonts w:cs="Times New Roman"/>
          <w:b/>
          <w:i w:val="0"/>
          <w:color w:val="auto"/>
          <w:sz w:val="24"/>
          <w:szCs w:val="24"/>
        </w:rPr>
        <w:t xml:space="preserve"> </w:t>
      </w:r>
      <w:r w:rsidRPr="00E024DF">
        <w:rPr>
          <w:rFonts w:cs="Times New Roman"/>
          <w:b/>
          <w:i w:val="0"/>
          <w:color w:val="auto"/>
          <w:sz w:val="24"/>
          <w:szCs w:val="24"/>
        </w:rPr>
        <w:br/>
        <w:t xml:space="preserve">Hasil Uji Validitas </w:t>
      </w:r>
      <w:r w:rsidRPr="00E024DF">
        <w:rPr>
          <w:rFonts w:cs="Times New Roman"/>
          <w:b/>
          <w:color w:val="auto"/>
          <w:sz w:val="24"/>
          <w:szCs w:val="24"/>
        </w:rPr>
        <w:t>Financial Attitude</w:t>
      </w:r>
      <w:bookmarkEnd w:id="22"/>
      <w:bookmarkEnd w:id="23"/>
    </w:p>
    <w:tbl>
      <w:tblPr>
        <w:tblStyle w:val="TableGrid"/>
        <w:tblW w:w="5670" w:type="dxa"/>
        <w:tblInd w:w="2263" w:type="dxa"/>
        <w:tblLayout w:type="fixed"/>
        <w:tblLook w:val="04A0" w:firstRow="1" w:lastRow="0" w:firstColumn="1" w:lastColumn="0" w:noHBand="0" w:noVBand="1"/>
      </w:tblPr>
      <w:tblGrid>
        <w:gridCol w:w="1701"/>
        <w:gridCol w:w="1418"/>
        <w:gridCol w:w="850"/>
        <w:gridCol w:w="1701"/>
      </w:tblGrid>
      <w:tr w:rsidR="00E024DF" w:rsidRPr="00E024DF" w:rsidTr="00AA6321">
        <w:trPr>
          <w:tblHeader/>
        </w:trPr>
        <w:tc>
          <w:tcPr>
            <w:tcW w:w="1701" w:type="dxa"/>
            <w:vAlign w:val="center"/>
          </w:tcPr>
          <w:p w:rsidR="00AD6EFD" w:rsidRPr="00E024DF" w:rsidRDefault="00AD6EFD" w:rsidP="00E024DF">
            <w:pPr>
              <w:spacing w:after="120"/>
              <w:jc w:val="center"/>
              <w:rPr>
                <w:rFonts w:cs="Times New Roman"/>
                <w:b/>
                <w:szCs w:val="24"/>
              </w:rPr>
            </w:pPr>
            <w:r w:rsidRPr="00E024DF">
              <w:rPr>
                <w:rFonts w:cs="Times New Roman"/>
                <w:b/>
                <w:szCs w:val="24"/>
              </w:rPr>
              <w:t>Item Pertanyaan</w:t>
            </w:r>
          </w:p>
        </w:tc>
        <w:tc>
          <w:tcPr>
            <w:tcW w:w="1418" w:type="dxa"/>
            <w:vAlign w:val="center"/>
          </w:tcPr>
          <w:p w:rsidR="00AD6EFD" w:rsidRPr="00E024DF" w:rsidRDefault="00AD6EFD" w:rsidP="00E024DF">
            <w:pPr>
              <w:spacing w:after="120"/>
              <w:jc w:val="center"/>
              <w:rPr>
                <w:rFonts w:cs="Times New Roman"/>
                <w:b/>
                <w:szCs w:val="24"/>
              </w:rPr>
            </w:pPr>
            <w:r w:rsidRPr="00E024DF">
              <w:rPr>
                <w:rFonts w:cs="Times New Roman"/>
                <w:b/>
                <w:i/>
                <w:szCs w:val="24"/>
              </w:rPr>
              <w:t>Pearson Corretation</w:t>
            </w:r>
            <w:r w:rsidRPr="00E024DF">
              <w:rPr>
                <w:rFonts w:cs="Times New Roman"/>
                <w:b/>
                <w:szCs w:val="24"/>
              </w:rPr>
              <w:t xml:space="preserve"> (R Hitung)</w:t>
            </w:r>
          </w:p>
        </w:tc>
        <w:tc>
          <w:tcPr>
            <w:tcW w:w="850" w:type="dxa"/>
            <w:vAlign w:val="center"/>
          </w:tcPr>
          <w:p w:rsidR="00AD6EFD" w:rsidRPr="00E024DF" w:rsidRDefault="00AD6EFD" w:rsidP="00E024DF">
            <w:pPr>
              <w:spacing w:after="120"/>
              <w:jc w:val="center"/>
              <w:rPr>
                <w:rFonts w:cs="Times New Roman"/>
                <w:b/>
                <w:szCs w:val="24"/>
              </w:rPr>
            </w:pPr>
            <w:r w:rsidRPr="00E024DF">
              <w:rPr>
                <w:rFonts w:cs="Times New Roman"/>
                <w:b/>
                <w:szCs w:val="24"/>
              </w:rPr>
              <w:t>R Tabel</w:t>
            </w:r>
          </w:p>
        </w:tc>
        <w:tc>
          <w:tcPr>
            <w:tcW w:w="1701" w:type="dxa"/>
            <w:vAlign w:val="center"/>
          </w:tcPr>
          <w:p w:rsidR="00AD6EFD" w:rsidRPr="00E024DF" w:rsidRDefault="00AD6EFD" w:rsidP="00E024DF">
            <w:pPr>
              <w:spacing w:after="120"/>
              <w:jc w:val="center"/>
              <w:rPr>
                <w:rFonts w:cs="Times New Roman"/>
                <w:b/>
                <w:szCs w:val="24"/>
              </w:rPr>
            </w:pPr>
            <w:r w:rsidRPr="00E024DF">
              <w:rPr>
                <w:rFonts w:cs="Times New Roman"/>
                <w:b/>
                <w:szCs w:val="24"/>
              </w:rPr>
              <w:t>Keterangan</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1</w:t>
            </w:r>
          </w:p>
        </w:tc>
        <w:tc>
          <w:tcPr>
            <w:tcW w:w="1418"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304</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2</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0,489</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3</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0,647</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4</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0,450</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5</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0,605</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6</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0,385</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7</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0,623</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8</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0,664</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lastRenderedPageBreak/>
              <w:t>Pertanyaan 9</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0,502</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10</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0, 592</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11</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0, 648</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E024DF">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12</w:t>
            </w:r>
          </w:p>
        </w:tc>
        <w:tc>
          <w:tcPr>
            <w:tcW w:w="1418" w:type="dxa"/>
            <w:vAlign w:val="center"/>
          </w:tcPr>
          <w:p w:rsidR="000620EF" w:rsidRPr="00E024DF" w:rsidRDefault="000620EF" w:rsidP="000620EF">
            <w:pPr>
              <w:spacing w:after="120"/>
              <w:jc w:val="center"/>
              <w:rPr>
                <w:rFonts w:cs="Times New Roman"/>
                <w:szCs w:val="24"/>
              </w:rPr>
            </w:pPr>
            <w:r w:rsidRPr="00E024DF">
              <w:rPr>
                <w:rFonts w:cs="Times New Roman"/>
                <w:szCs w:val="24"/>
              </w:rPr>
              <w:t>0,735</w:t>
            </w:r>
          </w:p>
        </w:tc>
        <w:tc>
          <w:tcPr>
            <w:tcW w:w="850"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01"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bl>
    <w:p w:rsidR="00AD6EFD" w:rsidRPr="00E024DF" w:rsidRDefault="00AC4D7D" w:rsidP="00BD3FCD">
      <w:pPr>
        <w:spacing w:after="0" w:line="480" w:lineRule="auto"/>
        <w:ind w:left="567" w:firstLine="1701"/>
        <w:rPr>
          <w:rFonts w:cs="Times New Roman"/>
          <w:szCs w:val="24"/>
        </w:rPr>
      </w:pPr>
      <w:r w:rsidRPr="00E024DF">
        <w:rPr>
          <w:rFonts w:cs="Times New Roman"/>
          <w:szCs w:val="24"/>
        </w:rPr>
        <w:t>Sumber: Olah data SPSS versi 22,</w:t>
      </w:r>
      <w:r w:rsidR="007B0F93">
        <w:rPr>
          <w:rFonts w:cs="Times New Roman"/>
          <w:szCs w:val="24"/>
        </w:rPr>
        <w:t xml:space="preserve"> </w:t>
      </w:r>
      <w:r w:rsidRPr="00E024DF">
        <w:rPr>
          <w:rFonts w:cs="Times New Roman"/>
          <w:szCs w:val="24"/>
        </w:rPr>
        <w:t>2024</w:t>
      </w:r>
      <w:r w:rsidR="007B0F93">
        <w:rPr>
          <w:rFonts w:cs="Times New Roman"/>
          <w:szCs w:val="24"/>
        </w:rPr>
        <w:t>.</w:t>
      </w:r>
    </w:p>
    <w:p w:rsidR="00BD3FCD" w:rsidRPr="00E024DF" w:rsidRDefault="00881691" w:rsidP="00BD3FCD">
      <w:pPr>
        <w:spacing w:after="0" w:line="480" w:lineRule="auto"/>
        <w:ind w:left="2268" w:firstLine="567"/>
        <w:rPr>
          <w:rFonts w:cs="Times New Roman"/>
          <w:szCs w:val="24"/>
        </w:rPr>
      </w:pPr>
      <w:r>
        <w:rPr>
          <w:rFonts w:cs="Times New Roman"/>
          <w:szCs w:val="24"/>
        </w:rPr>
        <w:t>Berdasarkan tabel 4.10</w:t>
      </w:r>
      <w:r w:rsidR="00BD3FCD" w:rsidRPr="00E024DF">
        <w:rPr>
          <w:rFonts w:cs="Times New Roman"/>
          <w:szCs w:val="24"/>
        </w:rPr>
        <w:t xml:space="preserve"> hasil uji validitas </w:t>
      </w:r>
      <w:r w:rsidR="00BD3FCD" w:rsidRPr="00E024DF">
        <w:rPr>
          <w:rFonts w:cs="Times New Roman"/>
          <w:i/>
          <w:szCs w:val="24"/>
        </w:rPr>
        <w:t xml:space="preserve">financial attitude </w:t>
      </w:r>
      <w:r w:rsidR="00BD3FCD" w:rsidRPr="00E024DF">
        <w:rPr>
          <w:rFonts w:cs="Times New Roman"/>
          <w:szCs w:val="24"/>
        </w:rPr>
        <w:t>(X</w:t>
      </w:r>
      <w:r w:rsidR="00BD3FCD" w:rsidRPr="00E024DF">
        <w:rPr>
          <w:rFonts w:cs="Times New Roman"/>
          <w:szCs w:val="24"/>
          <w:vertAlign w:val="subscript"/>
        </w:rPr>
        <w:t>2</w:t>
      </w:r>
      <w:r w:rsidR="00BD3FCD" w:rsidRPr="00E024DF">
        <w:rPr>
          <w:rFonts w:cs="Times New Roman"/>
          <w:szCs w:val="24"/>
        </w:rPr>
        <w:t>) menunjukkan bahwa pertanyaan 1 sampai 12 diperoleh nilai r</w:t>
      </w:r>
      <w:r w:rsidR="00BD3FCD" w:rsidRPr="00E024DF">
        <w:rPr>
          <w:rFonts w:cs="Times New Roman"/>
          <w:szCs w:val="24"/>
          <w:vertAlign w:val="subscript"/>
        </w:rPr>
        <w:t xml:space="preserve">hitung </w:t>
      </w:r>
      <w:r w:rsidR="00BD3FCD" w:rsidRPr="00E024DF">
        <w:rPr>
          <w:rFonts w:cs="Times New Roman"/>
          <w:szCs w:val="24"/>
        </w:rPr>
        <w:t>&gt; r</w:t>
      </w:r>
      <w:r w:rsidR="00BD3FCD" w:rsidRPr="00E024DF">
        <w:rPr>
          <w:rFonts w:cs="Times New Roman"/>
          <w:szCs w:val="24"/>
          <w:vertAlign w:val="subscript"/>
        </w:rPr>
        <w:t xml:space="preserve">tabel </w:t>
      </w:r>
      <w:r w:rsidR="00BD3FCD" w:rsidRPr="00E024DF">
        <w:rPr>
          <w:rFonts w:cs="Times New Roman"/>
          <w:szCs w:val="24"/>
        </w:rPr>
        <w:t xml:space="preserve">pada jumlah n sebanyak 373. Maka semua pertanyaan dari variabel </w:t>
      </w:r>
      <w:r w:rsidR="00BD3FCD" w:rsidRPr="00E024DF">
        <w:rPr>
          <w:rFonts w:cs="Times New Roman"/>
          <w:i/>
          <w:szCs w:val="24"/>
        </w:rPr>
        <w:t xml:space="preserve">financial attitude </w:t>
      </w:r>
      <w:r w:rsidR="00BD3FCD" w:rsidRPr="00E024DF">
        <w:rPr>
          <w:rFonts w:cs="Times New Roman"/>
          <w:szCs w:val="24"/>
        </w:rPr>
        <w:t>(X2) dikatakan valid dan dapata digunakan sebagai instrumen penelitian.</w:t>
      </w:r>
    </w:p>
    <w:p w:rsidR="00F53B2D" w:rsidRDefault="00F53B2D" w:rsidP="00131BF6">
      <w:pPr>
        <w:pStyle w:val="ListParagraph"/>
        <w:numPr>
          <w:ilvl w:val="0"/>
          <w:numId w:val="77"/>
        </w:numPr>
        <w:spacing w:after="0" w:line="480" w:lineRule="auto"/>
        <w:ind w:left="2268" w:hanging="567"/>
        <w:contextualSpacing w:val="0"/>
        <w:rPr>
          <w:rFonts w:cs="Times New Roman"/>
          <w:szCs w:val="24"/>
        </w:rPr>
      </w:pPr>
      <w:r w:rsidRPr="00E024DF">
        <w:rPr>
          <w:rFonts w:cs="Times New Roman"/>
          <w:i/>
          <w:szCs w:val="24"/>
        </w:rPr>
        <w:t xml:space="preserve">Residence </w:t>
      </w:r>
      <w:r w:rsidRPr="00E024DF">
        <w:rPr>
          <w:rFonts w:cs="Times New Roman"/>
          <w:szCs w:val="24"/>
        </w:rPr>
        <w:t>(X</w:t>
      </w:r>
      <w:r w:rsidRPr="00E024DF">
        <w:rPr>
          <w:rFonts w:cs="Times New Roman"/>
          <w:szCs w:val="24"/>
          <w:vertAlign w:val="subscript"/>
        </w:rPr>
        <w:t>3</w:t>
      </w:r>
      <w:r w:rsidRPr="00E024DF">
        <w:rPr>
          <w:rFonts w:cs="Times New Roman"/>
          <w:szCs w:val="24"/>
        </w:rPr>
        <w:t>)</w:t>
      </w:r>
    </w:p>
    <w:p w:rsidR="00881691" w:rsidRDefault="00131BF6" w:rsidP="00175432">
      <w:pPr>
        <w:pStyle w:val="ListParagraph"/>
        <w:spacing w:after="0" w:line="480" w:lineRule="auto"/>
        <w:ind w:left="2268" w:firstLine="612"/>
        <w:contextualSpacing w:val="0"/>
        <w:rPr>
          <w:rFonts w:cs="Times New Roman"/>
          <w:szCs w:val="24"/>
        </w:rPr>
      </w:pPr>
      <w:r>
        <w:rPr>
          <w:rFonts w:cs="Times New Roman"/>
          <w:szCs w:val="24"/>
        </w:rPr>
        <w:t xml:space="preserve">Uji validitas yang digunakan dalam mengukur tingkat kevalidan setiap pernyataan atau pertanyaan pada kuesioner. Jumlah pertanyaan atau pernyataan pada variabel </w:t>
      </w:r>
      <w:r>
        <w:rPr>
          <w:rFonts w:cs="Times New Roman"/>
          <w:i/>
          <w:szCs w:val="24"/>
        </w:rPr>
        <w:t xml:space="preserve">residence </w:t>
      </w:r>
      <w:r>
        <w:rPr>
          <w:rFonts w:cs="Times New Roman"/>
          <w:szCs w:val="24"/>
        </w:rPr>
        <w:t xml:space="preserve">sebanyak 8. Pengolahan data yang dilakukan menggunakan SPSS Versi 22, pada uji validitas menghasilkan </w:t>
      </w:r>
      <w:r w:rsidRPr="00131BF6">
        <w:rPr>
          <w:rFonts w:cs="Times New Roman"/>
          <w:i/>
          <w:szCs w:val="24"/>
        </w:rPr>
        <w:t>output</w:t>
      </w:r>
      <w:r>
        <w:rPr>
          <w:rFonts w:cs="Times New Roman"/>
          <w:i/>
          <w:szCs w:val="24"/>
        </w:rPr>
        <w:t xml:space="preserve"> </w:t>
      </w:r>
      <w:r w:rsidRPr="00131BF6">
        <w:rPr>
          <w:rFonts w:cs="Times New Roman"/>
          <w:szCs w:val="24"/>
        </w:rPr>
        <w:t>sehingga bisa dijelaskan sebagai berikut</w:t>
      </w:r>
      <w:r>
        <w:rPr>
          <w:rFonts w:cs="Times New Roman"/>
          <w:szCs w:val="24"/>
        </w:rPr>
        <w:t>:</w:t>
      </w:r>
    </w:p>
    <w:p w:rsidR="00175432" w:rsidRDefault="00175432" w:rsidP="00175432">
      <w:pPr>
        <w:pStyle w:val="ListParagraph"/>
        <w:spacing w:after="0" w:line="480" w:lineRule="auto"/>
        <w:ind w:left="2268" w:firstLine="612"/>
        <w:contextualSpacing w:val="0"/>
        <w:rPr>
          <w:rFonts w:cs="Times New Roman"/>
          <w:szCs w:val="24"/>
        </w:rPr>
      </w:pPr>
    </w:p>
    <w:p w:rsidR="00175432" w:rsidRDefault="00175432" w:rsidP="00175432">
      <w:pPr>
        <w:pStyle w:val="ListParagraph"/>
        <w:spacing w:after="0" w:line="480" w:lineRule="auto"/>
        <w:ind w:left="2268" w:firstLine="612"/>
        <w:contextualSpacing w:val="0"/>
        <w:rPr>
          <w:rFonts w:cs="Times New Roman"/>
          <w:szCs w:val="24"/>
        </w:rPr>
      </w:pPr>
    </w:p>
    <w:p w:rsidR="00175432" w:rsidRPr="00175432" w:rsidRDefault="00175432" w:rsidP="00175432">
      <w:pPr>
        <w:pStyle w:val="ListParagraph"/>
        <w:spacing w:after="0" w:line="480" w:lineRule="auto"/>
        <w:ind w:left="2268" w:firstLine="612"/>
        <w:contextualSpacing w:val="0"/>
        <w:rPr>
          <w:rFonts w:cs="Times New Roman"/>
          <w:szCs w:val="24"/>
        </w:rPr>
      </w:pPr>
    </w:p>
    <w:p w:rsidR="00AC4D7D" w:rsidRPr="00E024DF" w:rsidRDefault="00AC4D7D" w:rsidP="00BD3FCD">
      <w:pPr>
        <w:pStyle w:val="Caption"/>
        <w:spacing w:after="240"/>
        <w:ind w:left="1701"/>
        <w:jc w:val="center"/>
        <w:rPr>
          <w:rFonts w:cs="Times New Roman"/>
          <w:b/>
          <w:i w:val="0"/>
          <w:color w:val="auto"/>
          <w:sz w:val="24"/>
          <w:szCs w:val="24"/>
        </w:rPr>
      </w:pPr>
      <w:bookmarkStart w:id="24" w:name="_Toc171363740"/>
      <w:bookmarkStart w:id="25" w:name="_Toc171941527"/>
      <w:r w:rsidRPr="00E024DF">
        <w:rPr>
          <w:rFonts w:cs="Times New Roman"/>
          <w:b/>
          <w:i w:val="0"/>
          <w:color w:val="auto"/>
          <w:sz w:val="24"/>
          <w:szCs w:val="24"/>
        </w:rPr>
        <w:lastRenderedPageBreak/>
        <w:t xml:space="preserve">Tabel 4. </w:t>
      </w:r>
      <w:r w:rsidRPr="00E024DF">
        <w:rPr>
          <w:rFonts w:cs="Times New Roman"/>
          <w:b/>
          <w:i w:val="0"/>
          <w:color w:val="auto"/>
          <w:sz w:val="24"/>
          <w:szCs w:val="24"/>
        </w:rPr>
        <w:fldChar w:fldCharType="begin"/>
      </w:r>
      <w:r w:rsidRPr="00E024DF">
        <w:rPr>
          <w:rFonts w:cs="Times New Roman"/>
          <w:b/>
          <w:i w:val="0"/>
          <w:color w:val="auto"/>
          <w:sz w:val="24"/>
          <w:szCs w:val="24"/>
        </w:rPr>
        <w:instrText xml:space="preserve"> SEQ Tabel_4. \* ARABIC </w:instrText>
      </w:r>
      <w:r w:rsidRPr="00E024DF">
        <w:rPr>
          <w:rFonts w:cs="Times New Roman"/>
          <w:b/>
          <w:i w:val="0"/>
          <w:color w:val="auto"/>
          <w:sz w:val="24"/>
          <w:szCs w:val="24"/>
        </w:rPr>
        <w:fldChar w:fldCharType="separate"/>
      </w:r>
      <w:r w:rsidR="00FF51A2">
        <w:rPr>
          <w:rFonts w:cs="Times New Roman"/>
          <w:b/>
          <w:i w:val="0"/>
          <w:noProof/>
          <w:color w:val="auto"/>
          <w:sz w:val="24"/>
          <w:szCs w:val="24"/>
        </w:rPr>
        <w:t>11</w:t>
      </w:r>
      <w:r w:rsidRPr="00E024DF">
        <w:rPr>
          <w:rFonts w:cs="Times New Roman"/>
          <w:b/>
          <w:i w:val="0"/>
          <w:color w:val="auto"/>
          <w:sz w:val="24"/>
          <w:szCs w:val="24"/>
        </w:rPr>
        <w:fldChar w:fldCharType="end"/>
      </w:r>
      <w:r w:rsidRPr="00E024DF">
        <w:rPr>
          <w:rFonts w:cs="Times New Roman"/>
          <w:b/>
          <w:i w:val="0"/>
          <w:color w:val="auto"/>
          <w:sz w:val="24"/>
          <w:szCs w:val="24"/>
        </w:rPr>
        <w:t xml:space="preserve"> </w:t>
      </w:r>
      <w:r w:rsidRPr="00E024DF">
        <w:rPr>
          <w:rFonts w:cs="Times New Roman"/>
          <w:b/>
          <w:i w:val="0"/>
          <w:color w:val="auto"/>
          <w:sz w:val="24"/>
          <w:szCs w:val="24"/>
        </w:rPr>
        <w:br/>
        <w:t xml:space="preserve">Hasil Uji Validitas </w:t>
      </w:r>
      <w:r w:rsidRPr="00E024DF">
        <w:rPr>
          <w:rFonts w:cs="Times New Roman"/>
          <w:b/>
          <w:color w:val="auto"/>
          <w:sz w:val="24"/>
          <w:szCs w:val="24"/>
        </w:rPr>
        <w:t>Residence</w:t>
      </w:r>
      <w:bookmarkEnd w:id="24"/>
      <w:bookmarkEnd w:id="25"/>
    </w:p>
    <w:tbl>
      <w:tblPr>
        <w:tblStyle w:val="TableGrid"/>
        <w:tblW w:w="5670" w:type="dxa"/>
        <w:tblInd w:w="2263" w:type="dxa"/>
        <w:tblLayout w:type="fixed"/>
        <w:tblLook w:val="04A0" w:firstRow="1" w:lastRow="0" w:firstColumn="1" w:lastColumn="0" w:noHBand="0" w:noVBand="1"/>
      </w:tblPr>
      <w:tblGrid>
        <w:gridCol w:w="1556"/>
        <w:gridCol w:w="1430"/>
        <w:gridCol w:w="962"/>
        <w:gridCol w:w="1722"/>
      </w:tblGrid>
      <w:tr w:rsidR="00AD6EFD" w:rsidRPr="00E024DF" w:rsidTr="00A038CB">
        <w:tc>
          <w:tcPr>
            <w:tcW w:w="1556" w:type="dxa"/>
            <w:vAlign w:val="center"/>
          </w:tcPr>
          <w:p w:rsidR="00AD6EFD" w:rsidRPr="00E024DF" w:rsidRDefault="00AD6EFD" w:rsidP="007B0F93">
            <w:pPr>
              <w:spacing w:after="120"/>
              <w:jc w:val="center"/>
              <w:rPr>
                <w:rFonts w:cs="Times New Roman"/>
                <w:b/>
                <w:szCs w:val="24"/>
              </w:rPr>
            </w:pPr>
            <w:r w:rsidRPr="00E024DF">
              <w:rPr>
                <w:rFonts w:cs="Times New Roman"/>
                <w:b/>
                <w:szCs w:val="24"/>
              </w:rPr>
              <w:t>Item Pertanyaan</w:t>
            </w:r>
          </w:p>
        </w:tc>
        <w:tc>
          <w:tcPr>
            <w:tcW w:w="1430" w:type="dxa"/>
            <w:vAlign w:val="center"/>
          </w:tcPr>
          <w:p w:rsidR="00AD6EFD" w:rsidRPr="00E024DF" w:rsidRDefault="00AD6EFD" w:rsidP="007B0F93">
            <w:pPr>
              <w:spacing w:after="120"/>
              <w:jc w:val="center"/>
              <w:rPr>
                <w:rFonts w:cs="Times New Roman"/>
                <w:b/>
                <w:szCs w:val="24"/>
              </w:rPr>
            </w:pPr>
            <w:r w:rsidRPr="00E024DF">
              <w:rPr>
                <w:rFonts w:cs="Times New Roman"/>
                <w:b/>
                <w:i/>
                <w:szCs w:val="24"/>
              </w:rPr>
              <w:t>Pearson Corretation</w:t>
            </w:r>
            <w:r w:rsidRPr="00E024DF">
              <w:rPr>
                <w:rFonts w:cs="Times New Roman"/>
                <w:b/>
                <w:szCs w:val="24"/>
              </w:rPr>
              <w:t xml:space="preserve"> (R Hitung)</w:t>
            </w:r>
          </w:p>
        </w:tc>
        <w:tc>
          <w:tcPr>
            <w:tcW w:w="962" w:type="dxa"/>
            <w:vAlign w:val="center"/>
          </w:tcPr>
          <w:p w:rsidR="00AD6EFD" w:rsidRPr="00E024DF" w:rsidRDefault="00AD6EFD" w:rsidP="007B0F93">
            <w:pPr>
              <w:spacing w:after="120"/>
              <w:jc w:val="center"/>
              <w:rPr>
                <w:rFonts w:cs="Times New Roman"/>
                <w:b/>
                <w:szCs w:val="24"/>
              </w:rPr>
            </w:pPr>
            <w:r w:rsidRPr="00E024DF">
              <w:rPr>
                <w:rFonts w:cs="Times New Roman"/>
                <w:b/>
                <w:szCs w:val="24"/>
              </w:rPr>
              <w:t>R Tabel</w:t>
            </w:r>
          </w:p>
        </w:tc>
        <w:tc>
          <w:tcPr>
            <w:tcW w:w="1722" w:type="dxa"/>
            <w:vAlign w:val="center"/>
          </w:tcPr>
          <w:p w:rsidR="00AD6EFD" w:rsidRPr="00E024DF" w:rsidRDefault="00AD6EFD" w:rsidP="007B0F93">
            <w:pPr>
              <w:spacing w:after="120"/>
              <w:jc w:val="center"/>
              <w:rPr>
                <w:rFonts w:cs="Times New Roman"/>
                <w:b/>
                <w:szCs w:val="24"/>
              </w:rPr>
            </w:pPr>
            <w:r w:rsidRPr="00E024DF">
              <w:rPr>
                <w:rFonts w:cs="Times New Roman"/>
                <w:b/>
                <w:szCs w:val="24"/>
              </w:rPr>
              <w:t>Keterangan</w:t>
            </w:r>
          </w:p>
        </w:tc>
      </w:tr>
      <w:tr w:rsidR="000620EF" w:rsidRPr="00E024DF" w:rsidTr="00A038CB">
        <w:tc>
          <w:tcPr>
            <w:tcW w:w="1556" w:type="dxa"/>
            <w:vAlign w:val="center"/>
          </w:tcPr>
          <w:p w:rsidR="000620EF" w:rsidRPr="00E024DF" w:rsidRDefault="000620EF" w:rsidP="000620EF">
            <w:pPr>
              <w:spacing w:after="120"/>
              <w:jc w:val="center"/>
              <w:rPr>
                <w:rFonts w:cs="Times New Roman"/>
                <w:szCs w:val="24"/>
              </w:rPr>
            </w:pPr>
            <w:r w:rsidRPr="00E024DF">
              <w:rPr>
                <w:rFonts w:cs="Times New Roman"/>
                <w:szCs w:val="24"/>
              </w:rPr>
              <w:t>Pertanyaan 1</w:t>
            </w:r>
          </w:p>
        </w:tc>
        <w:tc>
          <w:tcPr>
            <w:tcW w:w="1430" w:type="dxa"/>
            <w:vAlign w:val="center"/>
          </w:tcPr>
          <w:p w:rsidR="000620EF" w:rsidRPr="00E024DF" w:rsidRDefault="000620EF" w:rsidP="000620EF">
            <w:pPr>
              <w:spacing w:after="120"/>
              <w:jc w:val="center"/>
              <w:rPr>
                <w:rFonts w:cs="Times New Roman"/>
                <w:szCs w:val="24"/>
              </w:rPr>
            </w:pPr>
            <w:r>
              <w:rPr>
                <w:rFonts w:cs="Times New Roman"/>
                <w:szCs w:val="24"/>
              </w:rPr>
              <w:t>0,650</w:t>
            </w:r>
          </w:p>
        </w:tc>
        <w:tc>
          <w:tcPr>
            <w:tcW w:w="96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22"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A038CB">
        <w:tc>
          <w:tcPr>
            <w:tcW w:w="1556" w:type="dxa"/>
            <w:vAlign w:val="center"/>
          </w:tcPr>
          <w:p w:rsidR="000620EF" w:rsidRPr="00E024DF" w:rsidRDefault="000620EF" w:rsidP="000620EF">
            <w:pPr>
              <w:spacing w:after="120"/>
              <w:jc w:val="center"/>
              <w:rPr>
                <w:rFonts w:cs="Times New Roman"/>
                <w:szCs w:val="24"/>
              </w:rPr>
            </w:pPr>
            <w:r w:rsidRPr="00E024DF">
              <w:rPr>
                <w:rFonts w:cs="Times New Roman"/>
                <w:szCs w:val="24"/>
              </w:rPr>
              <w:t>Pertanyaan 2</w:t>
            </w:r>
          </w:p>
        </w:tc>
        <w:tc>
          <w:tcPr>
            <w:tcW w:w="1430" w:type="dxa"/>
            <w:vAlign w:val="center"/>
          </w:tcPr>
          <w:p w:rsidR="000620EF" w:rsidRPr="00E024DF" w:rsidRDefault="000620EF" w:rsidP="000620EF">
            <w:pPr>
              <w:spacing w:after="120"/>
              <w:jc w:val="center"/>
              <w:rPr>
                <w:rFonts w:cs="Times New Roman"/>
                <w:szCs w:val="24"/>
              </w:rPr>
            </w:pPr>
            <w:r>
              <w:rPr>
                <w:rFonts w:cs="Times New Roman"/>
                <w:szCs w:val="24"/>
              </w:rPr>
              <w:t>0,707</w:t>
            </w:r>
          </w:p>
        </w:tc>
        <w:tc>
          <w:tcPr>
            <w:tcW w:w="96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22"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A038CB">
        <w:tc>
          <w:tcPr>
            <w:tcW w:w="1556" w:type="dxa"/>
            <w:vAlign w:val="center"/>
          </w:tcPr>
          <w:p w:rsidR="000620EF" w:rsidRPr="00E024DF" w:rsidRDefault="000620EF" w:rsidP="000620EF">
            <w:pPr>
              <w:spacing w:after="120"/>
              <w:jc w:val="center"/>
              <w:rPr>
                <w:rFonts w:cs="Times New Roman"/>
                <w:szCs w:val="24"/>
              </w:rPr>
            </w:pPr>
            <w:r w:rsidRPr="00E024DF">
              <w:rPr>
                <w:rFonts w:cs="Times New Roman"/>
                <w:szCs w:val="24"/>
              </w:rPr>
              <w:t>Pertanyaan 3</w:t>
            </w:r>
          </w:p>
        </w:tc>
        <w:tc>
          <w:tcPr>
            <w:tcW w:w="1430" w:type="dxa"/>
            <w:vAlign w:val="center"/>
          </w:tcPr>
          <w:p w:rsidR="000620EF" w:rsidRPr="00E024DF" w:rsidRDefault="000620EF" w:rsidP="000620EF">
            <w:pPr>
              <w:spacing w:after="120"/>
              <w:jc w:val="center"/>
              <w:rPr>
                <w:rFonts w:cs="Times New Roman"/>
                <w:szCs w:val="24"/>
              </w:rPr>
            </w:pPr>
            <w:r>
              <w:rPr>
                <w:rFonts w:cs="Times New Roman"/>
                <w:szCs w:val="24"/>
              </w:rPr>
              <w:t>0,569</w:t>
            </w:r>
          </w:p>
        </w:tc>
        <w:tc>
          <w:tcPr>
            <w:tcW w:w="96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22"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A038CB">
        <w:tc>
          <w:tcPr>
            <w:tcW w:w="1556" w:type="dxa"/>
            <w:vAlign w:val="center"/>
          </w:tcPr>
          <w:p w:rsidR="000620EF" w:rsidRPr="00E024DF" w:rsidRDefault="000620EF" w:rsidP="000620EF">
            <w:pPr>
              <w:spacing w:after="120"/>
              <w:jc w:val="center"/>
              <w:rPr>
                <w:rFonts w:cs="Times New Roman"/>
                <w:szCs w:val="24"/>
              </w:rPr>
            </w:pPr>
            <w:r w:rsidRPr="00E024DF">
              <w:rPr>
                <w:rFonts w:cs="Times New Roman"/>
                <w:szCs w:val="24"/>
              </w:rPr>
              <w:t>Pertanyaan 4</w:t>
            </w:r>
          </w:p>
        </w:tc>
        <w:tc>
          <w:tcPr>
            <w:tcW w:w="1430" w:type="dxa"/>
            <w:vAlign w:val="center"/>
          </w:tcPr>
          <w:p w:rsidR="000620EF" w:rsidRPr="00E024DF" w:rsidRDefault="000620EF" w:rsidP="000620EF">
            <w:pPr>
              <w:spacing w:after="120"/>
              <w:jc w:val="center"/>
              <w:rPr>
                <w:rFonts w:cs="Times New Roman"/>
                <w:szCs w:val="24"/>
              </w:rPr>
            </w:pPr>
            <w:r>
              <w:rPr>
                <w:rFonts w:cs="Times New Roman"/>
                <w:szCs w:val="24"/>
              </w:rPr>
              <w:t>0,388</w:t>
            </w:r>
          </w:p>
        </w:tc>
        <w:tc>
          <w:tcPr>
            <w:tcW w:w="96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22"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A038CB">
        <w:tc>
          <w:tcPr>
            <w:tcW w:w="1556" w:type="dxa"/>
            <w:vAlign w:val="center"/>
          </w:tcPr>
          <w:p w:rsidR="000620EF" w:rsidRPr="00E024DF" w:rsidRDefault="000620EF" w:rsidP="000620EF">
            <w:pPr>
              <w:spacing w:after="120"/>
              <w:jc w:val="center"/>
              <w:rPr>
                <w:rFonts w:cs="Times New Roman"/>
                <w:szCs w:val="24"/>
              </w:rPr>
            </w:pPr>
            <w:r w:rsidRPr="00E024DF">
              <w:rPr>
                <w:rFonts w:cs="Times New Roman"/>
                <w:szCs w:val="24"/>
              </w:rPr>
              <w:t>Pertanyaan 5</w:t>
            </w:r>
          </w:p>
        </w:tc>
        <w:tc>
          <w:tcPr>
            <w:tcW w:w="1430" w:type="dxa"/>
            <w:vAlign w:val="center"/>
          </w:tcPr>
          <w:p w:rsidR="000620EF" w:rsidRPr="00E024DF" w:rsidRDefault="000620EF" w:rsidP="000620EF">
            <w:pPr>
              <w:spacing w:after="120"/>
              <w:jc w:val="center"/>
              <w:rPr>
                <w:rFonts w:cs="Times New Roman"/>
                <w:szCs w:val="24"/>
              </w:rPr>
            </w:pPr>
            <w:r>
              <w:rPr>
                <w:rFonts w:cs="Times New Roman"/>
                <w:szCs w:val="24"/>
              </w:rPr>
              <w:t>0,524</w:t>
            </w:r>
          </w:p>
        </w:tc>
        <w:tc>
          <w:tcPr>
            <w:tcW w:w="96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22"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A038CB">
        <w:tc>
          <w:tcPr>
            <w:tcW w:w="1556" w:type="dxa"/>
            <w:vAlign w:val="center"/>
          </w:tcPr>
          <w:p w:rsidR="000620EF" w:rsidRPr="00E024DF" w:rsidRDefault="000620EF" w:rsidP="000620EF">
            <w:pPr>
              <w:spacing w:after="120"/>
              <w:jc w:val="center"/>
              <w:rPr>
                <w:rFonts w:cs="Times New Roman"/>
                <w:szCs w:val="24"/>
              </w:rPr>
            </w:pPr>
            <w:r w:rsidRPr="00E024DF">
              <w:rPr>
                <w:rFonts w:cs="Times New Roman"/>
                <w:szCs w:val="24"/>
              </w:rPr>
              <w:t>Pertanyaan 6</w:t>
            </w:r>
          </w:p>
        </w:tc>
        <w:tc>
          <w:tcPr>
            <w:tcW w:w="1430" w:type="dxa"/>
            <w:vAlign w:val="center"/>
          </w:tcPr>
          <w:p w:rsidR="000620EF" w:rsidRPr="00E024DF" w:rsidRDefault="000620EF" w:rsidP="000620EF">
            <w:pPr>
              <w:spacing w:after="120"/>
              <w:jc w:val="center"/>
              <w:rPr>
                <w:rFonts w:cs="Times New Roman"/>
                <w:szCs w:val="24"/>
              </w:rPr>
            </w:pPr>
            <w:r>
              <w:rPr>
                <w:rFonts w:cs="Times New Roman"/>
                <w:szCs w:val="24"/>
              </w:rPr>
              <w:t>0,764</w:t>
            </w:r>
          </w:p>
        </w:tc>
        <w:tc>
          <w:tcPr>
            <w:tcW w:w="96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22"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A038CB">
        <w:tc>
          <w:tcPr>
            <w:tcW w:w="1556" w:type="dxa"/>
            <w:vAlign w:val="center"/>
          </w:tcPr>
          <w:p w:rsidR="000620EF" w:rsidRPr="00E024DF" w:rsidRDefault="000620EF" w:rsidP="000620EF">
            <w:pPr>
              <w:spacing w:after="120"/>
              <w:jc w:val="center"/>
              <w:rPr>
                <w:rFonts w:cs="Times New Roman"/>
                <w:szCs w:val="24"/>
              </w:rPr>
            </w:pPr>
            <w:r w:rsidRPr="00E024DF">
              <w:rPr>
                <w:rFonts w:cs="Times New Roman"/>
                <w:szCs w:val="24"/>
              </w:rPr>
              <w:t>Pertanyaan 7</w:t>
            </w:r>
          </w:p>
        </w:tc>
        <w:tc>
          <w:tcPr>
            <w:tcW w:w="1430" w:type="dxa"/>
            <w:vAlign w:val="center"/>
          </w:tcPr>
          <w:p w:rsidR="000620EF" w:rsidRPr="00E024DF" w:rsidRDefault="000620EF" w:rsidP="000620EF">
            <w:pPr>
              <w:spacing w:after="120"/>
              <w:jc w:val="center"/>
              <w:rPr>
                <w:rFonts w:cs="Times New Roman"/>
                <w:szCs w:val="24"/>
              </w:rPr>
            </w:pPr>
            <w:r>
              <w:rPr>
                <w:rFonts w:cs="Times New Roman"/>
                <w:szCs w:val="24"/>
              </w:rPr>
              <w:t>0,698</w:t>
            </w:r>
          </w:p>
        </w:tc>
        <w:tc>
          <w:tcPr>
            <w:tcW w:w="96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22"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A038CB">
        <w:tc>
          <w:tcPr>
            <w:tcW w:w="1556" w:type="dxa"/>
            <w:vAlign w:val="center"/>
          </w:tcPr>
          <w:p w:rsidR="000620EF" w:rsidRPr="00E024DF" w:rsidRDefault="000620EF" w:rsidP="000620EF">
            <w:pPr>
              <w:spacing w:after="120"/>
              <w:jc w:val="center"/>
              <w:rPr>
                <w:rFonts w:cs="Times New Roman"/>
                <w:szCs w:val="24"/>
              </w:rPr>
            </w:pPr>
            <w:r w:rsidRPr="00E024DF">
              <w:rPr>
                <w:rFonts w:cs="Times New Roman"/>
                <w:szCs w:val="24"/>
              </w:rPr>
              <w:t>Pertanyaan 8</w:t>
            </w:r>
          </w:p>
        </w:tc>
        <w:tc>
          <w:tcPr>
            <w:tcW w:w="1430" w:type="dxa"/>
            <w:vAlign w:val="center"/>
          </w:tcPr>
          <w:p w:rsidR="000620EF" w:rsidRPr="00E024DF" w:rsidRDefault="000620EF" w:rsidP="000620EF">
            <w:pPr>
              <w:spacing w:after="120"/>
              <w:jc w:val="center"/>
              <w:rPr>
                <w:rFonts w:cs="Times New Roman"/>
                <w:szCs w:val="24"/>
              </w:rPr>
            </w:pPr>
            <w:r>
              <w:rPr>
                <w:rFonts w:cs="Times New Roman"/>
                <w:szCs w:val="24"/>
              </w:rPr>
              <w:t>0,770</w:t>
            </w:r>
          </w:p>
        </w:tc>
        <w:tc>
          <w:tcPr>
            <w:tcW w:w="96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722"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bl>
    <w:p w:rsidR="00BD3FCD" w:rsidRPr="00E024DF" w:rsidRDefault="00AC4D7D" w:rsidP="00BD3FCD">
      <w:pPr>
        <w:spacing w:after="0" w:line="480" w:lineRule="auto"/>
        <w:ind w:left="567" w:firstLine="1701"/>
        <w:rPr>
          <w:rFonts w:cs="Times New Roman"/>
          <w:szCs w:val="24"/>
        </w:rPr>
      </w:pPr>
      <w:r w:rsidRPr="00E024DF">
        <w:rPr>
          <w:rFonts w:cs="Times New Roman"/>
          <w:szCs w:val="24"/>
        </w:rPr>
        <w:t>Sumber: Olah data SPSS versi 22,</w:t>
      </w:r>
      <w:r w:rsidR="007B0F93">
        <w:rPr>
          <w:rFonts w:cs="Times New Roman"/>
          <w:szCs w:val="24"/>
        </w:rPr>
        <w:t xml:space="preserve"> </w:t>
      </w:r>
      <w:r w:rsidRPr="00E024DF">
        <w:rPr>
          <w:rFonts w:cs="Times New Roman"/>
          <w:szCs w:val="24"/>
        </w:rPr>
        <w:t>2024</w:t>
      </w:r>
      <w:r w:rsidR="007B0F93">
        <w:rPr>
          <w:rFonts w:cs="Times New Roman"/>
          <w:szCs w:val="24"/>
        </w:rPr>
        <w:t>.</w:t>
      </w:r>
    </w:p>
    <w:p w:rsidR="00BD3FCD" w:rsidRPr="00E024DF" w:rsidRDefault="00881691" w:rsidP="00BD3FCD">
      <w:pPr>
        <w:spacing w:after="0" w:line="480" w:lineRule="auto"/>
        <w:ind w:left="2268" w:firstLine="567"/>
        <w:rPr>
          <w:rFonts w:cs="Times New Roman"/>
          <w:szCs w:val="24"/>
        </w:rPr>
      </w:pPr>
      <w:r>
        <w:rPr>
          <w:rFonts w:cs="Times New Roman"/>
          <w:szCs w:val="24"/>
        </w:rPr>
        <w:t>Berdasarkan tabel 4.11</w:t>
      </w:r>
      <w:r w:rsidR="00BD3FCD" w:rsidRPr="00E024DF">
        <w:rPr>
          <w:rFonts w:cs="Times New Roman"/>
          <w:szCs w:val="24"/>
        </w:rPr>
        <w:t xml:space="preserve"> hasil uji validitas </w:t>
      </w:r>
      <w:r w:rsidR="00BD3FCD" w:rsidRPr="00E024DF">
        <w:rPr>
          <w:rFonts w:cs="Times New Roman"/>
          <w:i/>
          <w:szCs w:val="24"/>
        </w:rPr>
        <w:t xml:space="preserve">residence </w:t>
      </w:r>
      <w:r w:rsidR="00BD3FCD" w:rsidRPr="00E024DF">
        <w:rPr>
          <w:rFonts w:cs="Times New Roman"/>
          <w:szCs w:val="24"/>
        </w:rPr>
        <w:t>(X</w:t>
      </w:r>
      <w:r w:rsidR="00BD3FCD" w:rsidRPr="00E024DF">
        <w:rPr>
          <w:rFonts w:cs="Times New Roman"/>
          <w:szCs w:val="24"/>
          <w:vertAlign w:val="subscript"/>
        </w:rPr>
        <w:t>3</w:t>
      </w:r>
      <w:r w:rsidR="00BD3FCD" w:rsidRPr="00E024DF">
        <w:rPr>
          <w:rFonts w:cs="Times New Roman"/>
          <w:szCs w:val="24"/>
        </w:rPr>
        <w:t>) menunjukkan bahwa pertanyaan 1 sampai 8 diperoleh nilai r</w:t>
      </w:r>
      <w:r w:rsidR="00BD3FCD" w:rsidRPr="00E024DF">
        <w:rPr>
          <w:rFonts w:cs="Times New Roman"/>
          <w:szCs w:val="24"/>
          <w:vertAlign w:val="subscript"/>
        </w:rPr>
        <w:t xml:space="preserve">hitung </w:t>
      </w:r>
      <w:r w:rsidR="00BD3FCD" w:rsidRPr="00E024DF">
        <w:rPr>
          <w:rFonts w:cs="Times New Roman"/>
          <w:szCs w:val="24"/>
        </w:rPr>
        <w:t>&gt; r</w:t>
      </w:r>
      <w:r w:rsidR="00BD3FCD" w:rsidRPr="00E024DF">
        <w:rPr>
          <w:rFonts w:cs="Times New Roman"/>
          <w:szCs w:val="24"/>
          <w:vertAlign w:val="subscript"/>
        </w:rPr>
        <w:t xml:space="preserve">tabel </w:t>
      </w:r>
      <w:r w:rsidR="00BD3FCD" w:rsidRPr="00E024DF">
        <w:rPr>
          <w:rFonts w:cs="Times New Roman"/>
          <w:szCs w:val="24"/>
        </w:rPr>
        <w:t xml:space="preserve">pada jumlah n sebanyak 373. Maka semua pertanyaan dari variabel </w:t>
      </w:r>
      <w:r w:rsidR="00BD3FCD" w:rsidRPr="00E024DF">
        <w:rPr>
          <w:rFonts w:cs="Times New Roman"/>
          <w:i/>
          <w:szCs w:val="24"/>
        </w:rPr>
        <w:t xml:space="preserve">residence </w:t>
      </w:r>
      <w:r w:rsidR="00BD3FCD" w:rsidRPr="00E024DF">
        <w:rPr>
          <w:rFonts w:cs="Times New Roman"/>
          <w:szCs w:val="24"/>
        </w:rPr>
        <w:t>(X</w:t>
      </w:r>
      <w:r w:rsidR="00BD3FCD" w:rsidRPr="00E024DF">
        <w:rPr>
          <w:rFonts w:cs="Times New Roman"/>
          <w:szCs w:val="24"/>
          <w:vertAlign w:val="subscript"/>
        </w:rPr>
        <w:t>3</w:t>
      </w:r>
      <w:r w:rsidR="00BD3FCD" w:rsidRPr="00E024DF">
        <w:rPr>
          <w:rFonts w:cs="Times New Roman"/>
          <w:szCs w:val="24"/>
        </w:rPr>
        <w:t>) dikatakan valid dan dapata digunakan sebagai instrumen penelitian.</w:t>
      </w:r>
    </w:p>
    <w:p w:rsidR="00AD6EFD" w:rsidRDefault="00F53B2D" w:rsidP="00131BF6">
      <w:pPr>
        <w:pStyle w:val="ListParagraph"/>
        <w:numPr>
          <w:ilvl w:val="0"/>
          <w:numId w:val="77"/>
        </w:numPr>
        <w:spacing w:after="0" w:line="480" w:lineRule="auto"/>
        <w:ind w:left="2268" w:hanging="567"/>
        <w:contextualSpacing w:val="0"/>
        <w:rPr>
          <w:rFonts w:cs="Times New Roman"/>
          <w:szCs w:val="24"/>
        </w:rPr>
      </w:pPr>
      <w:r w:rsidRPr="00E024DF">
        <w:rPr>
          <w:rFonts w:cs="Times New Roman"/>
          <w:i/>
          <w:szCs w:val="24"/>
        </w:rPr>
        <w:t xml:space="preserve">Financial Distress </w:t>
      </w:r>
      <w:r w:rsidRPr="00E024DF">
        <w:rPr>
          <w:rFonts w:cs="Times New Roman"/>
          <w:szCs w:val="24"/>
        </w:rPr>
        <w:t>(Y)</w:t>
      </w:r>
    </w:p>
    <w:p w:rsidR="00131BF6" w:rsidRPr="00131BF6" w:rsidRDefault="00131BF6" w:rsidP="00131BF6">
      <w:pPr>
        <w:pStyle w:val="ListParagraph"/>
        <w:spacing w:after="0" w:line="480" w:lineRule="auto"/>
        <w:ind w:left="2268" w:firstLine="612"/>
        <w:contextualSpacing w:val="0"/>
        <w:rPr>
          <w:rFonts w:cs="Times New Roman"/>
          <w:szCs w:val="24"/>
        </w:rPr>
      </w:pPr>
      <w:r>
        <w:rPr>
          <w:rFonts w:cs="Times New Roman"/>
          <w:szCs w:val="24"/>
        </w:rPr>
        <w:t xml:space="preserve">Uji validitas yang digunakan dalam mengukur tingkat kevalidan setiap pernyataan atau pertanyaan pada kuesioner. Jumlah pertanyaan atau pernyataan pada variabel </w:t>
      </w:r>
      <w:r w:rsidRPr="00E024DF">
        <w:rPr>
          <w:rFonts w:cs="Times New Roman"/>
          <w:i/>
          <w:szCs w:val="24"/>
        </w:rPr>
        <w:t xml:space="preserve">financial </w:t>
      </w:r>
      <w:r>
        <w:rPr>
          <w:rFonts w:cs="Times New Roman"/>
          <w:i/>
          <w:szCs w:val="24"/>
        </w:rPr>
        <w:t xml:space="preserve">distress </w:t>
      </w:r>
      <w:r>
        <w:rPr>
          <w:rFonts w:cs="Times New Roman"/>
          <w:szCs w:val="24"/>
        </w:rPr>
        <w:t xml:space="preserve">sebanyak 10. Pengolahan data yang dilakukan menggunakan SPSS Versi 22, pada uji validitas menghasilkan </w:t>
      </w:r>
      <w:r w:rsidRPr="00131BF6">
        <w:rPr>
          <w:rFonts w:cs="Times New Roman"/>
          <w:i/>
          <w:szCs w:val="24"/>
        </w:rPr>
        <w:t>output</w:t>
      </w:r>
      <w:r>
        <w:rPr>
          <w:rFonts w:cs="Times New Roman"/>
          <w:i/>
          <w:szCs w:val="24"/>
        </w:rPr>
        <w:t xml:space="preserve"> </w:t>
      </w:r>
      <w:r w:rsidRPr="00131BF6">
        <w:rPr>
          <w:rFonts w:cs="Times New Roman"/>
          <w:szCs w:val="24"/>
        </w:rPr>
        <w:t>sehingga bisa dijelaskan sebagai berikut</w:t>
      </w:r>
      <w:r>
        <w:rPr>
          <w:rFonts w:cs="Times New Roman"/>
          <w:szCs w:val="24"/>
        </w:rPr>
        <w:t>:</w:t>
      </w:r>
    </w:p>
    <w:p w:rsidR="00AC4D7D" w:rsidRPr="00E024DF" w:rsidRDefault="00AC4D7D" w:rsidP="00BD3FCD">
      <w:pPr>
        <w:pStyle w:val="Caption"/>
        <w:spacing w:after="240"/>
        <w:ind w:left="1701"/>
        <w:jc w:val="center"/>
        <w:rPr>
          <w:rFonts w:cs="Times New Roman"/>
          <w:b/>
          <w:i w:val="0"/>
          <w:color w:val="auto"/>
          <w:sz w:val="24"/>
          <w:szCs w:val="24"/>
        </w:rPr>
      </w:pPr>
      <w:bookmarkStart w:id="26" w:name="_Toc171363741"/>
      <w:bookmarkStart w:id="27" w:name="_Toc171941528"/>
      <w:r w:rsidRPr="00E024DF">
        <w:rPr>
          <w:rFonts w:cs="Times New Roman"/>
          <w:b/>
          <w:i w:val="0"/>
          <w:color w:val="auto"/>
          <w:sz w:val="24"/>
          <w:szCs w:val="24"/>
        </w:rPr>
        <w:lastRenderedPageBreak/>
        <w:t xml:space="preserve">Tabel 4. </w:t>
      </w:r>
      <w:r w:rsidRPr="00E024DF">
        <w:rPr>
          <w:rFonts w:cs="Times New Roman"/>
          <w:b/>
          <w:i w:val="0"/>
          <w:color w:val="auto"/>
          <w:sz w:val="24"/>
          <w:szCs w:val="24"/>
        </w:rPr>
        <w:fldChar w:fldCharType="begin"/>
      </w:r>
      <w:r w:rsidRPr="00E024DF">
        <w:rPr>
          <w:rFonts w:cs="Times New Roman"/>
          <w:b/>
          <w:i w:val="0"/>
          <w:color w:val="auto"/>
          <w:sz w:val="24"/>
          <w:szCs w:val="24"/>
        </w:rPr>
        <w:instrText xml:space="preserve"> SEQ Tabel_4. \* ARABIC </w:instrText>
      </w:r>
      <w:r w:rsidRPr="00E024DF">
        <w:rPr>
          <w:rFonts w:cs="Times New Roman"/>
          <w:b/>
          <w:i w:val="0"/>
          <w:color w:val="auto"/>
          <w:sz w:val="24"/>
          <w:szCs w:val="24"/>
        </w:rPr>
        <w:fldChar w:fldCharType="separate"/>
      </w:r>
      <w:r w:rsidR="00FF51A2">
        <w:rPr>
          <w:rFonts w:cs="Times New Roman"/>
          <w:b/>
          <w:i w:val="0"/>
          <w:noProof/>
          <w:color w:val="auto"/>
          <w:sz w:val="24"/>
          <w:szCs w:val="24"/>
        </w:rPr>
        <w:t>12</w:t>
      </w:r>
      <w:r w:rsidRPr="00E024DF">
        <w:rPr>
          <w:rFonts w:cs="Times New Roman"/>
          <w:b/>
          <w:i w:val="0"/>
          <w:color w:val="auto"/>
          <w:sz w:val="24"/>
          <w:szCs w:val="24"/>
        </w:rPr>
        <w:fldChar w:fldCharType="end"/>
      </w:r>
      <w:r w:rsidRPr="00E024DF">
        <w:rPr>
          <w:rFonts w:cs="Times New Roman"/>
          <w:b/>
          <w:i w:val="0"/>
          <w:color w:val="auto"/>
          <w:sz w:val="24"/>
          <w:szCs w:val="24"/>
        </w:rPr>
        <w:br/>
        <w:t xml:space="preserve">Hasil Uji Validitas </w:t>
      </w:r>
      <w:r w:rsidRPr="00E024DF">
        <w:rPr>
          <w:rFonts w:cs="Times New Roman"/>
          <w:b/>
          <w:color w:val="auto"/>
          <w:sz w:val="24"/>
          <w:szCs w:val="24"/>
        </w:rPr>
        <w:t>Financial Distress</w:t>
      </w:r>
      <w:bookmarkEnd w:id="26"/>
      <w:bookmarkEnd w:id="27"/>
    </w:p>
    <w:tbl>
      <w:tblPr>
        <w:tblStyle w:val="TableGrid"/>
        <w:tblW w:w="5670" w:type="dxa"/>
        <w:tblInd w:w="2263" w:type="dxa"/>
        <w:tblLayout w:type="fixed"/>
        <w:tblLook w:val="04A0" w:firstRow="1" w:lastRow="0" w:firstColumn="1" w:lastColumn="0" w:noHBand="0" w:noVBand="1"/>
      </w:tblPr>
      <w:tblGrid>
        <w:gridCol w:w="1701"/>
        <w:gridCol w:w="1418"/>
        <w:gridCol w:w="992"/>
        <w:gridCol w:w="1559"/>
      </w:tblGrid>
      <w:tr w:rsidR="007B0F93" w:rsidRPr="00E024DF" w:rsidTr="007B0F93">
        <w:tc>
          <w:tcPr>
            <w:tcW w:w="1701" w:type="dxa"/>
            <w:vAlign w:val="center"/>
          </w:tcPr>
          <w:p w:rsidR="00AD6EFD" w:rsidRPr="00E024DF" w:rsidRDefault="00AD6EFD" w:rsidP="007B0F93">
            <w:pPr>
              <w:spacing w:after="120"/>
              <w:jc w:val="center"/>
              <w:rPr>
                <w:rFonts w:cs="Times New Roman"/>
                <w:b/>
                <w:szCs w:val="24"/>
              </w:rPr>
            </w:pPr>
            <w:r w:rsidRPr="00E024DF">
              <w:rPr>
                <w:rFonts w:cs="Times New Roman"/>
                <w:b/>
                <w:szCs w:val="24"/>
              </w:rPr>
              <w:t>Item Pertanyaan</w:t>
            </w:r>
          </w:p>
        </w:tc>
        <w:tc>
          <w:tcPr>
            <w:tcW w:w="1418" w:type="dxa"/>
            <w:vAlign w:val="center"/>
          </w:tcPr>
          <w:p w:rsidR="00AD6EFD" w:rsidRPr="00E024DF" w:rsidRDefault="00AD6EFD" w:rsidP="007B0F93">
            <w:pPr>
              <w:spacing w:after="120"/>
              <w:jc w:val="center"/>
              <w:rPr>
                <w:rFonts w:cs="Times New Roman"/>
                <w:b/>
                <w:szCs w:val="24"/>
              </w:rPr>
            </w:pPr>
            <w:r w:rsidRPr="00E024DF">
              <w:rPr>
                <w:rFonts w:cs="Times New Roman"/>
                <w:b/>
                <w:i/>
                <w:szCs w:val="24"/>
              </w:rPr>
              <w:t>Pearson Corretation</w:t>
            </w:r>
            <w:r w:rsidRPr="00E024DF">
              <w:rPr>
                <w:rFonts w:cs="Times New Roman"/>
                <w:b/>
                <w:szCs w:val="24"/>
              </w:rPr>
              <w:t xml:space="preserve"> (R Hitung)</w:t>
            </w:r>
          </w:p>
        </w:tc>
        <w:tc>
          <w:tcPr>
            <w:tcW w:w="992" w:type="dxa"/>
            <w:vAlign w:val="center"/>
          </w:tcPr>
          <w:p w:rsidR="00AD6EFD" w:rsidRPr="00E024DF" w:rsidRDefault="00AD6EFD" w:rsidP="007B0F93">
            <w:pPr>
              <w:spacing w:after="120"/>
              <w:jc w:val="center"/>
              <w:rPr>
                <w:rFonts w:cs="Times New Roman"/>
                <w:b/>
                <w:szCs w:val="24"/>
              </w:rPr>
            </w:pPr>
            <w:r w:rsidRPr="00E024DF">
              <w:rPr>
                <w:rFonts w:cs="Times New Roman"/>
                <w:b/>
                <w:szCs w:val="24"/>
              </w:rPr>
              <w:t>R Tabel</w:t>
            </w:r>
          </w:p>
        </w:tc>
        <w:tc>
          <w:tcPr>
            <w:tcW w:w="1559" w:type="dxa"/>
            <w:vAlign w:val="center"/>
          </w:tcPr>
          <w:p w:rsidR="00AD6EFD" w:rsidRPr="00E024DF" w:rsidRDefault="00AD6EFD" w:rsidP="007B0F93">
            <w:pPr>
              <w:spacing w:after="120"/>
              <w:jc w:val="center"/>
              <w:rPr>
                <w:rFonts w:cs="Times New Roman"/>
                <w:b/>
                <w:szCs w:val="24"/>
              </w:rPr>
            </w:pPr>
            <w:r w:rsidRPr="00E024DF">
              <w:rPr>
                <w:rFonts w:cs="Times New Roman"/>
                <w:b/>
                <w:szCs w:val="24"/>
              </w:rPr>
              <w:t>Keterangan</w:t>
            </w:r>
          </w:p>
        </w:tc>
      </w:tr>
      <w:tr w:rsidR="000620EF" w:rsidRPr="00E024DF" w:rsidTr="007B0F93">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1</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0,798</w:t>
            </w:r>
          </w:p>
        </w:tc>
        <w:tc>
          <w:tcPr>
            <w:tcW w:w="99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559"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7B0F93">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2</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0,800</w:t>
            </w:r>
          </w:p>
        </w:tc>
        <w:tc>
          <w:tcPr>
            <w:tcW w:w="99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559"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7B0F93">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3</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0,662</w:t>
            </w:r>
          </w:p>
        </w:tc>
        <w:tc>
          <w:tcPr>
            <w:tcW w:w="99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559"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7B0F93">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4</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0,585</w:t>
            </w:r>
          </w:p>
        </w:tc>
        <w:tc>
          <w:tcPr>
            <w:tcW w:w="99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559"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7B0F93">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5</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0,562</w:t>
            </w:r>
          </w:p>
        </w:tc>
        <w:tc>
          <w:tcPr>
            <w:tcW w:w="99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559"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7B0F93">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6</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0,415</w:t>
            </w:r>
          </w:p>
        </w:tc>
        <w:tc>
          <w:tcPr>
            <w:tcW w:w="99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559"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7B0F93">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7</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0,690</w:t>
            </w:r>
          </w:p>
        </w:tc>
        <w:tc>
          <w:tcPr>
            <w:tcW w:w="99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559"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7B0F93">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8</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0,789</w:t>
            </w:r>
          </w:p>
        </w:tc>
        <w:tc>
          <w:tcPr>
            <w:tcW w:w="99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559"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7B0F93">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9</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0,624</w:t>
            </w:r>
          </w:p>
        </w:tc>
        <w:tc>
          <w:tcPr>
            <w:tcW w:w="99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559"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r w:rsidR="000620EF" w:rsidRPr="00E024DF" w:rsidTr="007B0F93">
        <w:tc>
          <w:tcPr>
            <w:tcW w:w="1701" w:type="dxa"/>
            <w:vAlign w:val="center"/>
          </w:tcPr>
          <w:p w:rsidR="000620EF" w:rsidRPr="00E024DF" w:rsidRDefault="000620EF" w:rsidP="000620EF">
            <w:pPr>
              <w:spacing w:after="120"/>
              <w:jc w:val="left"/>
              <w:rPr>
                <w:rFonts w:cs="Times New Roman"/>
                <w:szCs w:val="24"/>
              </w:rPr>
            </w:pPr>
            <w:r w:rsidRPr="00E024DF">
              <w:rPr>
                <w:rFonts w:cs="Times New Roman"/>
                <w:szCs w:val="24"/>
              </w:rPr>
              <w:t>Pertanyaan 10</w:t>
            </w:r>
          </w:p>
        </w:tc>
        <w:tc>
          <w:tcPr>
            <w:tcW w:w="1418" w:type="dxa"/>
            <w:vAlign w:val="center"/>
          </w:tcPr>
          <w:p w:rsidR="000620EF" w:rsidRPr="00E024DF" w:rsidRDefault="000620EF" w:rsidP="000620EF">
            <w:pPr>
              <w:spacing w:after="120"/>
              <w:jc w:val="center"/>
              <w:rPr>
                <w:rFonts w:cs="Times New Roman"/>
                <w:szCs w:val="24"/>
              </w:rPr>
            </w:pPr>
            <w:r>
              <w:rPr>
                <w:rFonts w:cs="Times New Roman"/>
                <w:szCs w:val="24"/>
              </w:rPr>
              <w:t>0,640</w:t>
            </w:r>
          </w:p>
        </w:tc>
        <w:tc>
          <w:tcPr>
            <w:tcW w:w="992" w:type="dxa"/>
            <w:vAlign w:val="center"/>
          </w:tcPr>
          <w:p w:rsidR="000620EF" w:rsidRPr="00E024DF" w:rsidRDefault="000620EF" w:rsidP="000620EF">
            <w:pPr>
              <w:spacing w:after="120"/>
              <w:jc w:val="center"/>
              <w:rPr>
                <w:rFonts w:cs="Times New Roman"/>
                <w:szCs w:val="24"/>
              </w:rPr>
            </w:pPr>
            <w:r w:rsidRPr="00E024DF">
              <w:rPr>
                <w:rFonts w:cs="Times New Roman"/>
                <w:szCs w:val="24"/>
              </w:rPr>
              <w:t>0,</w:t>
            </w:r>
            <w:r>
              <w:rPr>
                <w:rFonts w:cs="Times New Roman"/>
                <w:szCs w:val="24"/>
              </w:rPr>
              <w:t>085</w:t>
            </w:r>
          </w:p>
        </w:tc>
        <w:tc>
          <w:tcPr>
            <w:tcW w:w="1559" w:type="dxa"/>
            <w:vAlign w:val="center"/>
          </w:tcPr>
          <w:p w:rsidR="000620EF" w:rsidRPr="00E024DF" w:rsidRDefault="000620EF" w:rsidP="000620EF">
            <w:pPr>
              <w:spacing w:after="120"/>
              <w:jc w:val="center"/>
              <w:rPr>
                <w:rFonts w:cs="Times New Roman"/>
                <w:szCs w:val="24"/>
              </w:rPr>
            </w:pPr>
            <w:r w:rsidRPr="00E024DF">
              <w:rPr>
                <w:rFonts w:cs="Times New Roman"/>
                <w:szCs w:val="24"/>
              </w:rPr>
              <w:t>Valid</w:t>
            </w:r>
          </w:p>
        </w:tc>
      </w:tr>
    </w:tbl>
    <w:p w:rsidR="00D73972" w:rsidRPr="00E024DF" w:rsidRDefault="00BD3FCD" w:rsidP="00BD3FCD">
      <w:pPr>
        <w:spacing w:after="0" w:line="480" w:lineRule="auto"/>
        <w:ind w:left="1899" w:firstLine="261"/>
        <w:rPr>
          <w:rFonts w:cs="Times New Roman"/>
          <w:szCs w:val="24"/>
        </w:rPr>
      </w:pPr>
      <w:r w:rsidRPr="00E024DF">
        <w:rPr>
          <w:rFonts w:cs="Times New Roman"/>
          <w:szCs w:val="24"/>
        </w:rPr>
        <w:t xml:space="preserve"> </w:t>
      </w:r>
      <w:r w:rsidR="00D73972" w:rsidRPr="00E024DF">
        <w:rPr>
          <w:rFonts w:cs="Times New Roman"/>
          <w:szCs w:val="24"/>
        </w:rPr>
        <w:t>Sumber: Olah data SPSS versi 22,</w:t>
      </w:r>
      <w:r w:rsidR="007B0F93">
        <w:rPr>
          <w:rFonts w:cs="Times New Roman"/>
          <w:szCs w:val="24"/>
        </w:rPr>
        <w:t xml:space="preserve"> </w:t>
      </w:r>
      <w:r w:rsidR="00D73972" w:rsidRPr="00E024DF">
        <w:rPr>
          <w:rFonts w:cs="Times New Roman"/>
          <w:szCs w:val="24"/>
        </w:rPr>
        <w:t>2024</w:t>
      </w:r>
      <w:r w:rsidR="007B0F93">
        <w:rPr>
          <w:rFonts w:cs="Times New Roman"/>
          <w:szCs w:val="24"/>
        </w:rPr>
        <w:t>.</w:t>
      </w:r>
    </w:p>
    <w:p w:rsidR="00BD3FCD" w:rsidRPr="00E024DF" w:rsidRDefault="00881691" w:rsidP="002E3739">
      <w:pPr>
        <w:spacing w:after="240" w:line="480" w:lineRule="auto"/>
        <w:ind w:left="2268" w:firstLine="567"/>
        <w:rPr>
          <w:rFonts w:cs="Times New Roman"/>
          <w:szCs w:val="24"/>
        </w:rPr>
      </w:pPr>
      <w:r>
        <w:rPr>
          <w:rFonts w:cs="Times New Roman"/>
          <w:szCs w:val="24"/>
        </w:rPr>
        <w:t>Berdasarkan tabel 4.12</w:t>
      </w:r>
      <w:r w:rsidR="00BD3FCD" w:rsidRPr="00E024DF">
        <w:rPr>
          <w:rFonts w:cs="Times New Roman"/>
          <w:szCs w:val="24"/>
        </w:rPr>
        <w:t xml:space="preserve"> hasil uji validitas </w:t>
      </w:r>
      <w:r w:rsidR="00BD3FCD" w:rsidRPr="00E024DF">
        <w:rPr>
          <w:rFonts w:cs="Times New Roman"/>
          <w:i/>
          <w:szCs w:val="24"/>
        </w:rPr>
        <w:t xml:space="preserve">financial distress </w:t>
      </w:r>
      <w:r w:rsidR="00BD3FCD" w:rsidRPr="00E024DF">
        <w:rPr>
          <w:rFonts w:cs="Times New Roman"/>
          <w:szCs w:val="24"/>
        </w:rPr>
        <w:t>(Y) menunjukkan bahwa pertanyaan 1 sampai 10 diperoleh nilai r</w:t>
      </w:r>
      <w:r w:rsidR="00BD3FCD" w:rsidRPr="00E024DF">
        <w:rPr>
          <w:rFonts w:cs="Times New Roman"/>
          <w:szCs w:val="24"/>
          <w:vertAlign w:val="subscript"/>
        </w:rPr>
        <w:t xml:space="preserve">hitung </w:t>
      </w:r>
      <w:r w:rsidR="00BD3FCD" w:rsidRPr="00E024DF">
        <w:rPr>
          <w:rFonts w:cs="Times New Roman"/>
          <w:szCs w:val="24"/>
        </w:rPr>
        <w:t>&gt; r</w:t>
      </w:r>
      <w:r w:rsidR="00BD3FCD" w:rsidRPr="00E024DF">
        <w:rPr>
          <w:rFonts w:cs="Times New Roman"/>
          <w:szCs w:val="24"/>
          <w:vertAlign w:val="subscript"/>
        </w:rPr>
        <w:t xml:space="preserve">tabel </w:t>
      </w:r>
      <w:r w:rsidR="00BD3FCD" w:rsidRPr="00E024DF">
        <w:rPr>
          <w:rFonts w:cs="Times New Roman"/>
          <w:szCs w:val="24"/>
        </w:rPr>
        <w:t xml:space="preserve">pada jumlah n sebanyak 373. Maka semua pertanyaan dari variabel </w:t>
      </w:r>
      <w:r w:rsidR="00BD3FCD" w:rsidRPr="00E024DF">
        <w:rPr>
          <w:rFonts w:cs="Times New Roman"/>
          <w:i/>
          <w:szCs w:val="24"/>
        </w:rPr>
        <w:t xml:space="preserve">financial distress </w:t>
      </w:r>
      <w:r w:rsidR="00BD3FCD" w:rsidRPr="00E024DF">
        <w:rPr>
          <w:rFonts w:cs="Times New Roman"/>
          <w:szCs w:val="24"/>
        </w:rPr>
        <w:t>(Y) dikatakan valid dan dapata digunakan sebagai instrumen penelitian.</w:t>
      </w:r>
    </w:p>
    <w:p w:rsidR="00E14AA1" w:rsidRDefault="00296C24" w:rsidP="00174F98">
      <w:pPr>
        <w:pStyle w:val="Heading4"/>
        <w:numPr>
          <w:ilvl w:val="0"/>
          <w:numId w:val="72"/>
        </w:numPr>
        <w:spacing w:before="0" w:line="480" w:lineRule="auto"/>
        <w:ind w:left="1701" w:hanging="425"/>
        <w:rPr>
          <w:b/>
        </w:rPr>
      </w:pPr>
      <w:r w:rsidRPr="00296C24">
        <w:rPr>
          <w:b/>
        </w:rPr>
        <w:t>Hasil Uji Reabilitas</w:t>
      </w:r>
    </w:p>
    <w:p w:rsidR="008E439B" w:rsidRPr="00C92262" w:rsidRDefault="008E439B" w:rsidP="00C92262">
      <w:pPr>
        <w:spacing w:after="0" w:line="480" w:lineRule="auto"/>
        <w:ind w:left="1701" w:firstLine="567"/>
      </w:pPr>
      <w:r>
        <w:t xml:space="preserve">Uji reabilitas merupakan alat untuk mengukur keabsahan dan konsistensi responden terhadap pernyataan pada setiap variabel yang disusun dalam bentuk kuesioner. Suatu variabel dikatakan reliabel apabila nilai </w:t>
      </w:r>
      <w:r w:rsidRPr="00C92262">
        <w:rPr>
          <w:i/>
        </w:rPr>
        <w:t>cronbach alpha</w:t>
      </w:r>
      <w:r>
        <w:t xml:space="preserve"> &gt; 0,7</w:t>
      </w:r>
      <w:r w:rsidR="00C92262">
        <w:t xml:space="preserve">0 dengan </w:t>
      </w:r>
      <w:r w:rsidR="00C92262">
        <w:lastRenderedPageBreak/>
        <w:t>ketentuan apabila r</w:t>
      </w:r>
      <w:r w:rsidR="00C92262">
        <w:rPr>
          <w:vertAlign w:val="subscript"/>
        </w:rPr>
        <w:t xml:space="preserve">hitung </w:t>
      </w:r>
      <w:r w:rsidR="00C92262">
        <w:t xml:space="preserve">&gt; nilai </w:t>
      </w:r>
      <w:r w:rsidR="00C92262" w:rsidRPr="00C92262">
        <w:rPr>
          <w:i/>
        </w:rPr>
        <w:t>cronbach alpha</w:t>
      </w:r>
      <w:r w:rsidR="00C92262">
        <w:rPr>
          <w:i/>
        </w:rPr>
        <w:t>,</w:t>
      </w:r>
      <w:r w:rsidR="00C92262">
        <w:t xml:space="preserve"> maka butir pertanyaan tersebut reliabel dan apabila r</w:t>
      </w:r>
      <w:r w:rsidR="00C92262">
        <w:rPr>
          <w:vertAlign w:val="subscript"/>
        </w:rPr>
        <w:t xml:space="preserve">hitung </w:t>
      </w:r>
      <w:r w:rsidR="00C92262">
        <w:t xml:space="preserve">&lt; nilai </w:t>
      </w:r>
      <w:r w:rsidR="00C92262" w:rsidRPr="00C92262">
        <w:rPr>
          <w:i/>
        </w:rPr>
        <w:t>cronbach alpha</w:t>
      </w:r>
      <w:r w:rsidR="00C92262">
        <w:rPr>
          <w:i/>
        </w:rPr>
        <w:t>,</w:t>
      </w:r>
      <w:r w:rsidR="00C92262">
        <w:t xml:space="preserve"> maka butir per</w:t>
      </w:r>
      <w:r w:rsidR="007B0F93">
        <w:t>tanyaan tersebut tidak reliabel.</w:t>
      </w:r>
    </w:p>
    <w:p w:rsidR="008E439B" w:rsidRPr="00BD3FCD" w:rsidRDefault="008E439B" w:rsidP="00BD3FCD">
      <w:pPr>
        <w:pStyle w:val="Caption"/>
        <w:spacing w:after="240"/>
        <w:ind w:left="1701"/>
        <w:jc w:val="center"/>
        <w:rPr>
          <w:b/>
          <w:i w:val="0"/>
          <w:color w:val="auto"/>
          <w:sz w:val="24"/>
          <w:szCs w:val="24"/>
        </w:rPr>
      </w:pPr>
      <w:bookmarkStart w:id="28" w:name="_Toc171363742"/>
      <w:bookmarkStart w:id="29" w:name="_Toc171941529"/>
      <w:r w:rsidRPr="00BD3FCD">
        <w:rPr>
          <w:b/>
          <w:i w:val="0"/>
          <w:color w:val="auto"/>
          <w:sz w:val="24"/>
          <w:szCs w:val="24"/>
        </w:rPr>
        <w:t xml:space="preserve">Tabel 4. </w:t>
      </w:r>
      <w:r w:rsidRPr="00BD3FCD">
        <w:rPr>
          <w:b/>
          <w:i w:val="0"/>
          <w:color w:val="auto"/>
          <w:sz w:val="24"/>
          <w:szCs w:val="24"/>
        </w:rPr>
        <w:fldChar w:fldCharType="begin"/>
      </w:r>
      <w:r w:rsidRPr="00BD3FCD">
        <w:rPr>
          <w:b/>
          <w:i w:val="0"/>
          <w:color w:val="auto"/>
          <w:sz w:val="24"/>
          <w:szCs w:val="24"/>
        </w:rPr>
        <w:instrText xml:space="preserve"> SEQ Tabel_4. \* ARABIC </w:instrText>
      </w:r>
      <w:r w:rsidRPr="00BD3FCD">
        <w:rPr>
          <w:b/>
          <w:i w:val="0"/>
          <w:color w:val="auto"/>
          <w:sz w:val="24"/>
          <w:szCs w:val="24"/>
        </w:rPr>
        <w:fldChar w:fldCharType="separate"/>
      </w:r>
      <w:r w:rsidR="00FF51A2">
        <w:rPr>
          <w:b/>
          <w:i w:val="0"/>
          <w:noProof/>
          <w:color w:val="auto"/>
          <w:sz w:val="24"/>
          <w:szCs w:val="24"/>
        </w:rPr>
        <w:t>13</w:t>
      </w:r>
      <w:r w:rsidRPr="00BD3FCD">
        <w:rPr>
          <w:b/>
          <w:i w:val="0"/>
          <w:color w:val="auto"/>
          <w:sz w:val="24"/>
          <w:szCs w:val="24"/>
        </w:rPr>
        <w:fldChar w:fldCharType="end"/>
      </w:r>
      <w:r w:rsidR="00BD3FCD" w:rsidRPr="00BD3FCD">
        <w:rPr>
          <w:b/>
          <w:i w:val="0"/>
          <w:color w:val="auto"/>
          <w:sz w:val="24"/>
          <w:szCs w:val="24"/>
        </w:rPr>
        <w:br/>
      </w:r>
      <w:r w:rsidRPr="00BD3FCD">
        <w:rPr>
          <w:b/>
          <w:i w:val="0"/>
          <w:color w:val="auto"/>
          <w:sz w:val="24"/>
          <w:szCs w:val="24"/>
        </w:rPr>
        <w:t>Hasil Uji R</w:t>
      </w:r>
      <w:r w:rsidR="0015475C" w:rsidRPr="00BD3FCD">
        <w:rPr>
          <w:b/>
          <w:i w:val="0"/>
          <w:color w:val="auto"/>
          <w:sz w:val="24"/>
          <w:szCs w:val="24"/>
        </w:rPr>
        <w:t>eabilitas</w:t>
      </w:r>
      <w:r w:rsidRPr="00BD3FCD">
        <w:rPr>
          <w:b/>
          <w:i w:val="0"/>
          <w:color w:val="auto"/>
          <w:sz w:val="24"/>
          <w:szCs w:val="24"/>
        </w:rPr>
        <w:t xml:space="preserve"> Dari Masing-masing Variabel</w:t>
      </w:r>
      <w:bookmarkEnd w:id="28"/>
      <w:bookmarkEnd w:id="29"/>
    </w:p>
    <w:tbl>
      <w:tblPr>
        <w:tblStyle w:val="TableGrid"/>
        <w:tblW w:w="0" w:type="auto"/>
        <w:tblInd w:w="1696" w:type="dxa"/>
        <w:tblLook w:val="04A0" w:firstRow="1" w:lastRow="0" w:firstColumn="1" w:lastColumn="0" w:noHBand="0" w:noVBand="1"/>
      </w:tblPr>
      <w:tblGrid>
        <w:gridCol w:w="1788"/>
        <w:gridCol w:w="1637"/>
        <w:gridCol w:w="1377"/>
        <w:gridCol w:w="1430"/>
      </w:tblGrid>
      <w:tr w:rsidR="007B0F93" w:rsidRPr="007B0F93" w:rsidTr="00A038CB">
        <w:tc>
          <w:tcPr>
            <w:tcW w:w="1843" w:type="dxa"/>
            <w:vAlign w:val="center"/>
          </w:tcPr>
          <w:p w:rsidR="008E439B" w:rsidRPr="007B0F93" w:rsidRDefault="00C92262" w:rsidP="007B0F93">
            <w:pPr>
              <w:spacing w:after="120"/>
              <w:jc w:val="center"/>
              <w:rPr>
                <w:b/>
              </w:rPr>
            </w:pPr>
            <w:r w:rsidRPr="007B0F93">
              <w:rPr>
                <w:b/>
              </w:rPr>
              <w:t>Variabel</w:t>
            </w:r>
          </w:p>
        </w:tc>
        <w:tc>
          <w:tcPr>
            <w:tcW w:w="1701" w:type="dxa"/>
            <w:vAlign w:val="center"/>
          </w:tcPr>
          <w:p w:rsidR="008E439B" w:rsidRPr="007B0F93" w:rsidRDefault="007B0F93" w:rsidP="007B0F93">
            <w:pPr>
              <w:spacing w:after="120"/>
              <w:jc w:val="center"/>
              <w:rPr>
                <w:b/>
              </w:rPr>
            </w:pPr>
            <w:r>
              <w:rPr>
                <w:b/>
              </w:rPr>
              <w:t>R Hitung</w:t>
            </w:r>
          </w:p>
        </w:tc>
        <w:tc>
          <w:tcPr>
            <w:tcW w:w="1258" w:type="dxa"/>
            <w:vAlign w:val="center"/>
          </w:tcPr>
          <w:p w:rsidR="008E439B" w:rsidRPr="007B0F93" w:rsidRDefault="007B0F93" w:rsidP="007B0F93">
            <w:pPr>
              <w:spacing w:after="120"/>
              <w:jc w:val="center"/>
              <w:rPr>
                <w:b/>
              </w:rPr>
            </w:pPr>
            <w:r>
              <w:rPr>
                <w:b/>
              </w:rPr>
              <w:t xml:space="preserve">Nilai </w:t>
            </w:r>
            <w:r w:rsidRPr="007B0F93">
              <w:rPr>
                <w:b/>
                <w:i/>
              </w:rPr>
              <w:t>Cronbach’s Alpha</w:t>
            </w:r>
          </w:p>
        </w:tc>
        <w:tc>
          <w:tcPr>
            <w:tcW w:w="1430" w:type="dxa"/>
            <w:vAlign w:val="center"/>
          </w:tcPr>
          <w:p w:rsidR="008E439B" w:rsidRPr="007B0F93" w:rsidRDefault="008E439B" w:rsidP="007B0F93">
            <w:pPr>
              <w:spacing w:after="120"/>
              <w:jc w:val="center"/>
              <w:rPr>
                <w:b/>
              </w:rPr>
            </w:pPr>
            <w:r w:rsidRPr="007B0F93">
              <w:rPr>
                <w:b/>
              </w:rPr>
              <w:t>Keterangan</w:t>
            </w:r>
          </w:p>
        </w:tc>
      </w:tr>
      <w:tr w:rsidR="007B0F93" w:rsidRPr="007B0F93" w:rsidTr="00A038CB">
        <w:tc>
          <w:tcPr>
            <w:tcW w:w="1843" w:type="dxa"/>
            <w:vAlign w:val="center"/>
          </w:tcPr>
          <w:p w:rsidR="008E439B" w:rsidRPr="007B0F93" w:rsidRDefault="00A038CB" w:rsidP="007B0F93">
            <w:pPr>
              <w:spacing w:after="120"/>
              <w:jc w:val="left"/>
              <w:rPr>
                <w:b/>
              </w:rPr>
            </w:pPr>
            <w:r w:rsidRPr="007B0F93">
              <w:rPr>
                <w:i/>
              </w:rPr>
              <w:t xml:space="preserve">Financial Distress </w:t>
            </w:r>
            <w:r w:rsidRPr="007B0F93">
              <w:t>(Y)</w:t>
            </w:r>
          </w:p>
        </w:tc>
        <w:tc>
          <w:tcPr>
            <w:tcW w:w="1701" w:type="dxa"/>
            <w:vAlign w:val="center"/>
          </w:tcPr>
          <w:p w:rsidR="008E439B" w:rsidRPr="007B0F93" w:rsidRDefault="007B0F93" w:rsidP="000620EF">
            <w:pPr>
              <w:spacing w:after="120"/>
              <w:jc w:val="center"/>
            </w:pPr>
            <w:r w:rsidRPr="007B0F93">
              <w:t>0,8</w:t>
            </w:r>
            <w:r w:rsidR="000620EF">
              <w:t>53</w:t>
            </w:r>
          </w:p>
        </w:tc>
        <w:tc>
          <w:tcPr>
            <w:tcW w:w="1258" w:type="dxa"/>
            <w:vAlign w:val="center"/>
          </w:tcPr>
          <w:p w:rsidR="008E439B" w:rsidRPr="007B0F93" w:rsidRDefault="00A038CB" w:rsidP="007B0F93">
            <w:pPr>
              <w:spacing w:after="120"/>
              <w:jc w:val="center"/>
              <w:rPr>
                <w:b/>
              </w:rPr>
            </w:pPr>
            <w:r w:rsidRPr="007B0F93">
              <w:t>0,7</w:t>
            </w:r>
          </w:p>
        </w:tc>
        <w:tc>
          <w:tcPr>
            <w:tcW w:w="1430" w:type="dxa"/>
            <w:vAlign w:val="center"/>
          </w:tcPr>
          <w:p w:rsidR="008E439B" w:rsidRPr="007B0F93" w:rsidRDefault="00A038CB" w:rsidP="007B0F93">
            <w:pPr>
              <w:spacing w:after="120"/>
              <w:jc w:val="center"/>
            </w:pPr>
            <w:r w:rsidRPr="007B0F93">
              <w:t>Reliabel</w:t>
            </w:r>
          </w:p>
        </w:tc>
      </w:tr>
      <w:tr w:rsidR="007B0F93" w:rsidRPr="007B0F93" w:rsidTr="00A038CB">
        <w:tc>
          <w:tcPr>
            <w:tcW w:w="1843" w:type="dxa"/>
            <w:vAlign w:val="center"/>
          </w:tcPr>
          <w:p w:rsidR="008E439B" w:rsidRPr="007B0F93" w:rsidRDefault="00A038CB" w:rsidP="007B0F93">
            <w:pPr>
              <w:spacing w:after="120"/>
              <w:jc w:val="left"/>
              <w:rPr>
                <w:b/>
              </w:rPr>
            </w:pPr>
            <w:r w:rsidRPr="007B0F93">
              <w:rPr>
                <w:i/>
              </w:rPr>
              <w:t xml:space="preserve">Financial Literacy </w:t>
            </w:r>
            <w:r w:rsidRPr="007B0F93">
              <w:t>(X</w:t>
            </w:r>
            <w:r w:rsidRPr="007B0F93">
              <w:rPr>
                <w:vertAlign w:val="subscript"/>
              </w:rPr>
              <w:t>1</w:t>
            </w:r>
            <w:r w:rsidRPr="007B0F93">
              <w:t>)</w:t>
            </w:r>
          </w:p>
        </w:tc>
        <w:tc>
          <w:tcPr>
            <w:tcW w:w="1701" w:type="dxa"/>
            <w:vAlign w:val="center"/>
          </w:tcPr>
          <w:p w:rsidR="008E439B" w:rsidRPr="007B0F93" w:rsidRDefault="000620EF" w:rsidP="007B0F93">
            <w:pPr>
              <w:spacing w:after="120"/>
              <w:jc w:val="center"/>
            </w:pPr>
            <w:r>
              <w:t>0,751</w:t>
            </w:r>
          </w:p>
        </w:tc>
        <w:tc>
          <w:tcPr>
            <w:tcW w:w="1258" w:type="dxa"/>
            <w:vAlign w:val="center"/>
          </w:tcPr>
          <w:p w:rsidR="008E439B" w:rsidRPr="007B0F93" w:rsidRDefault="00A038CB" w:rsidP="007B0F93">
            <w:pPr>
              <w:spacing w:after="120"/>
              <w:jc w:val="center"/>
              <w:rPr>
                <w:b/>
              </w:rPr>
            </w:pPr>
            <w:r w:rsidRPr="007B0F93">
              <w:t>0,7</w:t>
            </w:r>
          </w:p>
        </w:tc>
        <w:tc>
          <w:tcPr>
            <w:tcW w:w="1430" w:type="dxa"/>
            <w:vAlign w:val="center"/>
          </w:tcPr>
          <w:p w:rsidR="008E439B" w:rsidRPr="007B0F93" w:rsidRDefault="00A038CB" w:rsidP="007B0F93">
            <w:pPr>
              <w:spacing w:after="120"/>
              <w:jc w:val="center"/>
              <w:rPr>
                <w:b/>
              </w:rPr>
            </w:pPr>
            <w:r w:rsidRPr="007B0F93">
              <w:t>Reliabel</w:t>
            </w:r>
          </w:p>
        </w:tc>
      </w:tr>
      <w:tr w:rsidR="007B0F93" w:rsidRPr="007B0F93" w:rsidTr="00A038CB">
        <w:tc>
          <w:tcPr>
            <w:tcW w:w="1843" w:type="dxa"/>
            <w:vAlign w:val="center"/>
          </w:tcPr>
          <w:p w:rsidR="008E439B" w:rsidRPr="007B0F93" w:rsidRDefault="00A038CB" w:rsidP="007B0F93">
            <w:pPr>
              <w:spacing w:after="120"/>
              <w:jc w:val="left"/>
              <w:rPr>
                <w:b/>
              </w:rPr>
            </w:pPr>
            <w:r w:rsidRPr="007B0F93">
              <w:rPr>
                <w:i/>
              </w:rPr>
              <w:t xml:space="preserve">Financial Attitude </w:t>
            </w:r>
            <w:r w:rsidRPr="007B0F93">
              <w:t>(X</w:t>
            </w:r>
            <w:r w:rsidRPr="007B0F93">
              <w:rPr>
                <w:vertAlign w:val="subscript"/>
              </w:rPr>
              <w:t>2</w:t>
            </w:r>
            <w:r w:rsidRPr="007B0F93">
              <w:t>)</w:t>
            </w:r>
          </w:p>
        </w:tc>
        <w:tc>
          <w:tcPr>
            <w:tcW w:w="1701" w:type="dxa"/>
            <w:vAlign w:val="center"/>
          </w:tcPr>
          <w:p w:rsidR="008E439B" w:rsidRPr="007B0F93" w:rsidRDefault="000620EF" w:rsidP="007B0F93">
            <w:pPr>
              <w:spacing w:after="120"/>
              <w:jc w:val="center"/>
            </w:pPr>
            <w:r>
              <w:t>0,804</w:t>
            </w:r>
          </w:p>
        </w:tc>
        <w:tc>
          <w:tcPr>
            <w:tcW w:w="1258" w:type="dxa"/>
            <w:vAlign w:val="center"/>
          </w:tcPr>
          <w:p w:rsidR="008E439B" w:rsidRPr="007B0F93" w:rsidRDefault="00A038CB" w:rsidP="007B0F93">
            <w:pPr>
              <w:spacing w:after="120"/>
              <w:jc w:val="center"/>
              <w:rPr>
                <w:b/>
              </w:rPr>
            </w:pPr>
            <w:r w:rsidRPr="007B0F93">
              <w:t>0,7</w:t>
            </w:r>
          </w:p>
        </w:tc>
        <w:tc>
          <w:tcPr>
            <w:tcW w:w="1430" w:type="dxa"/>
            <w:vAlign w:val="center"/>
          </w:tcPr>
          <w:p w:rsidR="008E439B" w:rsidRPr="007B0F93" w:rsidRDefault="00A038CB" w:rsidP="007B0F93">
            <w:pPr>
              <w:spacing w:after="120"/>
              <w:jc w:val="center"/>
              <w:rPr>
                <w:b/>
              </w:rPr>
            </w:pPr>
            <w:r w:rsidRPr="007B0F93">
              <w:t>Reliabel</w:t>
            </w:r>
          </w:p>
        </w:tc>
      </w:tr>
      <w:tr w:rsidR="007B0F93" w:rsidRPr="007B0F93" w:rsidTr="00A038CB">
        <w:tc>
          <w:tcPr>
            <w:tcW w:w="1843" w:type="dxa"/>
            <w:vAlign w:val="center"/>
          </w:tcPr>
          <w:p w:rsidR="008E439B" w:rsidRPr="007B0F93" w:rsidRDefault="00A038CB" w:rsidP="007B0F93">
            <w:pPr>
              <w:spacing w:after="120"/>
              <w:jc w:val="left"/>
              <w:rPr>
                <w:b/>
              </w:rPr>
            </w:pPr>
            <w:r w:rsidRPr="007B0F93">
              <w:rPr>
                <w:i/>
              </w:rPr>
              <w:t xml:space="preserve">Residence </w:t>
            </w:r>
            <w:r w:rsidRPr="007B0F93">
              <w:t>(X</w:t>
            </w:r>
            <w:r w:rsidRPr="007B0F93">
              <w:rPr>
                <w:vertAlign w:val="subscript"/>
              </w:rPr>
              <w:t>3</w:t>
            </w:r>
            <w:r w:rsidRPr="007B0F93">
              <w:t>)</w:t>
            </w:r>
          </w:p>
        </w:tc>
        <w:tc>
          <w:tcPr>
            <w:tcW w:w="1701" w:type="dxa"/>
            <w:vAlign w:val="center"/>
          </w:tcPr>
          <w:p w:rsidR="008E439B" w:rsidRPr="007B0F93" w:rsidRDefault="000620EF" w:rsidP="007B0F93">
            <w:pPr>
              <w:spacing w:after="120"/>
              <w:jc w:val="center"/>
            </w:pPr>
            <w:r>
              <w:t>0,784</w:t>
            </w:r>
          </w:p>
        </w:tc>
        <w:tc>
          <w:tcPr>
            <w:tcW w:w="1258" w:type="dxa"/>
            <w:vAlign w:val="center"/>
          </w:tcPr>
          <w:p w:rsidR="008E439B" w:rsidRPr="007B0F93" w:rsidRDefault="00A038CB" w:rsidP="007B0F93">
            <w:pPr>
              <w:spacing w:after="120"/>
              <w:jc w:val="center"/>
              <w:rPr>
                <w:b/>
              </w:rPr>
            </w:pPr>
            <w:r w:rsidRPr="007B0F93">
              <w:t>0,7</w:t>
            </w:r>
          </w:p>
        </w:tc>
        <w:tc>
          <w:tcPr>
            <w:tcW w:w="1430" w:type="dxa"/>
            <w:vAlign w:val="center"/>
          </w:tcPr>
          <w:p w:rsidR="008E439B" w:rsidRPr="007B0F93" w:rsidRDefault="00A038CB" w:rsidP="007B0F93">
            <w:pPr>
              <w:spacing w:after="120"/>
              <w:jc w:val="center"/>
              <w:rPr>
                <w:b/>
              </w:rPr>
            </w:pPr>
            <w:r w:rsidRPr="007B0F93">
              <w:t>Reliabel</w:t>
            </w:r>
          </w:p>
        </w:tc>
      </w:tr>
    </w:tbl>
    <w:p w:rsidR="008E439B" w:rsidRDefault="008E439B" w:rsidP="008E439B">
      <w:pPr>
        <w:spacing w:after="0" w:line="480" w:lineRule="auto"/>
        <w:ind w:left="1701"/>
      </w:pPr>
      <w:r>
        <w:t>Sumber: Olah data SPSS versi 22,</w:t>
      </w:r>
      <w:r w:rsidR="007B0F93">
        <w:t xml:space="preserve"> </w:t>
      </w:r>
      <w:r>
        <w:t>2024</w:t>
      </w:r>
      <w:r w:rsidR="007B0F93">
        <w:t>.</w:t>
      </w:r>
    </w:p>
    <w:p w:rsidR="00C92262" w:rsidRPr="0015475C" w:rsidRDefault="00881691" w:rsidP="00A038CB">
      <w:pPr>
        <w:spacing w:after="240" w:line="480" w:lineRule="auto"/>
        <w:ind w:left="1701" w:firstLine="567"/>
      </w:pPr>
      <w:r>
        <w:t>Dari tabel 4.13</w:t>
      </w:r>
      <w:r w:rsidR="00C92262">
        <w:t xml:space="preserve"> hasil uji reabilitas, semua variabel yang diajukan yaitau </w:t>
      </w:r>
      <w:r w:rsidR="00C92262">
        <w:rPr>
          <w:i/>
        </w:rPr>
        <w:t xml:space="preserve">financial distress </w:t>
      </w:r>
      <w:r w:rsidR="00C92262">
        <w:t>(Y)</w:t>
      </w:r>
      <w:r w:rsidR="00C92262">
        <w:rPr>
          <w:i/>
        </w:rPr>
        <w:t xml:space="preserve">, financial literacy </w:t>
      </w:r>
      <w:r w:rsidR="00C92262">
        <w:t>(X</w:t>
      </w:r>
      <w:r w:rsidR="00C92262">
        <w:rPr>
          <w:vertAlign w:val="subscript"/>
        </w:rPr>
        <w:t>1</w:t>
      </w:r>
      <w:r w:rsidR="00C92262">
        <w:t>)</w:t>
      </w:r>
      <w:r w:rsidR="00C92262">
        <w:rPr>
          <w:i/>
        </w:rPr>
        <w:t xml:space="preserve">, financial attitude </w:t>
      </w:r>
      <w:r w:rsidR="00C92262">
        <w:t>(X</w:t>
      </w:r>
      <w:r w:rsidR="00C92262">
        <w:rPr>
          <w:vertAlign w:val="subscript"/>
        </w:rPr>
        <w:t>2</w:t>
      </w:r>
      <w:r w:rsidR="00C92262">
        <w:t>)</w:t>
      </w:r>
      <w:r w:rsidR="00C92262">
        <w:rPr>
          <w:i/>
        </w:rPr>
        <w:t xml:space="preserve">, </w:t>
      </w:r>
      <w:r w:rsidR="00C92262">
        <w:t xml:space="preserve">dan </w:t>
      </w:r>
      <w:r w:rsidR="00C92262">
        <w:rPr>
          <w:i/>
        </w:rPr>
        <w:t xml:space="preserve">residence </w:t>
      </w:r>
      <w:r w:rsidR="00C92262">
        <w:t>(X</w:t>
      </w:r>
      <w:r w:rsidR="00C92262">
        <w:rPr>
          <w:vertAlign w:val="subscript"/>
        </w:rPr>
        <w:t>3</w:t>
      </w:r>
      <w:r w:rsidR="00C92262">
        <w:t>)</w:t>
      </w:r>
      <w:r w:rsidR="0015475C">
        <w:t xml:space="preserve"> nilai reabilitas atau r</w:t>
      </w:r>
      <w:r w:rsidR="0015475C">
        <w:rPr>
          <w:vertAlign w:val="subscript"/>
        </w:rPr>
        <w:t xml:space="preserve">hitung </w:t>
      </w:r>
      <w:r w:rsidR="0015475C">
        <w:t>lebih besar dari 0,70, jadi instrumen dalam penelitian ini dinyatakan reliabel, sehingga kuesioner tersebut dapat digunakan sebagai instrumen penelitian.</w:t>
      </w:r>
    </w:p>
    <w:p w:rsidR="003B2FD8" w:rsidRPr="00296C24" w:rsidRDefault="00296C24" w:rsidP="00174F98">
      <w:pPr>
        <w:pStyle w:val="Heading3"/>
        <w:numPr>
          <w:ilvl w:val="0"/>
          <w:numId w:val="71"/>
        </w:numPr>
        <w:spacing w:before="0" w:line="480" w:lineRule="auto"/>
        <w:ind w:left="1276" w:hanging="425"/>
      </w:pPr>
      <w:bookmarkStart w:id="30" w:name="_Toc171366772"/>
      <w:r w:rsidRPr="00296C24">
        <w:t>Hasil Analisis Data Dan Hasil Uji Hipotesis</w:t>
      </w:r>
      <w:bookmarkEnd w:id="30"/>
    </w:p>
    <w:p w:rsidR="0015475C" w:rsidRDefault="00296C24" w:rsidP="00E74302">
      <w:pPr>
        <w:pStyle w:val="Heading4"/>
        <w:numPr>
          <w:ilvl w:val="0"/>
          <w:numId w:val="73"/>
        </w:numPr>
        <w:spacing w:before="0" w:line="480" w:lineRule="auto"/>
        <w:ind w:left="1701" w:hanging="425"/>
        <w:rPr>
          <w:b/>
        </w:rPr>
      </w:pPr>
      <w:r w:rsidRPr="00296C24">
        <w:rPr>
          <w:b/>
        </w:rPr>
        <w:t>Hasil Statistik Deskriptif</w:t>
      </w:r>
    </w:p>
    <w:p w:rsidR="00E74302" w:rsidRDefault="00E74302" w:rsidP="008C7109">
      <w:pPr>
        <w:spacing w:after="0" w:line="480" w:lineRule="auto"/>
        <w:ind w:left="1701" w:firstLine="567"/>
      </w:pPr>
      <w:r>
        <w:t xml:space="preserve">Statistik deskriptif digunakan untuk menggambarkan kondisi data penelitian yang telah terkumpul tanpa bermaksud membuat kesimpulan yang berlaku umum atau generalisasi </w:t>
      </w:r>
      <w:r>
        <w:lastRenderedPageBreak/>
        <w:t xml:space="preserve">namun hanya untuk memberikan informasi mengenai variabel yang diamati </w:t>
      </w:r>
      <w:r>
        <w:fldChar w:fldCharType="begin" w:fldLock="1"/>
      </w:r>
      <w:r w:rsidR="00D2585F">
        <w:instrText>ADDIN CSL_CITATION {"citationItems":[{"id":"ITEM-1","itemData":{"ISBN":"9783131450715","author":[{"dropping-particle":"","family":"Hikmawati","given":"Fenti","non-dropping-particle":"","parse-names":false,"suffix":""}],"edition":"4","id":"ITEM-1","issued":{"date-parts":[["2020"]]},"number-of-pages":"1-224","publisher":"Depok: PT Rajagrafindo Persada","title":"Metodologi Penelitian","type":"book"},"uris":["http://www.mendeley.com/documents/?uuid=3bdfbf5d-86c8-4838-a909-678b0b078d44"]}],"mendeley":{"formattedCitation":"(Hikmawati, 2020)","manualFormatting":"(Hikmawati, 2020:98)","plainTextFormattedCitation":"(Hikmawati, 2020)","previouslyFormattedCitation":"(Hikmawati, 2020)"},"properties":{"noteIndex":0},"schema":"https://github.com/citation-style-language/schema/raw/master/csl-citation.json"}</w:instrText>
      </w:r>
      <w:r>
        <w:fldChar w:fldCharType="separate"/>
      </w:r>
      <w:r w:rsidRPr="00E74302">
        <w:rPr>
          <w:noProof/>
        </w:rPr>
        <w:t>(Hikmawati, 2020</w:t>
      </w:r>
      <w:r>
        <w:rPr>
          <w:noProof/>
        </w:rPr>
        <w:t>:98</w:t>
      </w:r>
      <w:r w:rsidRPr="00E74302">
        <w:rPr>
          <w:noProof/>
        </w:rPr>
        <w:t>)</w:t>
      </w:r>
      <w:r>
        <w:fldChar w:fldCharType="end"/>
      </w:r>
      <w:r>
        <w:t>.</w:t>
      </w:r>
      <w:r w:rsidR="00EC7339">
        <w:t xml:space="preserve"> Pada penelitian ini statistik deskriptif yang digunakan adalah nilai rata-rata (</w:t>
      </w:r>
      <w:r w:rsidR="00EC7339">
        <w:rPr>
          <w:i/>
        </w:rPr>
        <w:t>mean</w:t>
      </w:r>
      <w:r w:rsidR="00EC7339">
        <w:t>), standar deviasi, maksimum, minimum, dan N merupakan sampel atau banyaknya responden dalam penelitian.</w:t>
      </w:r>
    </w:p>
    <w:p w:rsidR="00EC7339" w:rsidRDefault="00EC7339" w:rsidP="00561299">
      <w:pPr>
        <w:spacing w:after="0" w:line="480" w:lineRule="auto"/>
        <w:ind w:left="1701" w:firstLine="567"/>
      </w:pPr>
      <w:r>
        <w:t>Hasil analisis deskriptif semua variabel disajikan dalam tabel sebagai berikut:</w:t>
      </w:r>
    </w:p>
    <w:p w:rsidR="00561299" w:rsidRPr="00561299" w:rsidRDefault="00EC7339" w:rsidP="00561299">
      <w:pPr>
        <w:pStyle w:val="Caption"/>
        <w:spacing w:after="240"/>
        <w:ind w:left="1701"/>
        <w:jc w:val="center"/>
        <w:rPr>
          <w:b/>
          <w:i w:val="0"/>
          <w:color w:val="auto"/>
          <w:sz w:val="24"/>
          <w:szCs w:val="24"/>
        </w:rPr>
      </w:pPr>
      <w:bookmarkStart w:id="31" w:name="_Toc171363743"/>
      <w:bookmarkStart w:id="32" w:name="_Toc171941530"/>
      <w:r w:rsidRPr="00EC7339">
        <w:rPr>
          <w:b/>
          <w:i w:val="0"/>
          <w:color w:val="auto"/>
          <w:sz w:val="24"/>
          <w:szCs w:val="24"/>
        </w:rPr>
        <w:t xml:space="preserve">Tabel 4. </w:t>
      </w:r>
      <w:r w:rsidRPr="00EC7339">
        <w:rPr>
          <w:b/>
          <w:i w:val="0"/>
          <w:color w:val="auto"/>
          <w:sz w:val="24"/>
          <w:szCs w:val="24"/>
        </w:rPr>
        <w:fldChar w:fldCharType="begin"/>
      </w:r>
      <w:r w:rsidRPr="00EC7339">
        <w:rPr>
          <w:b/>
          <w:i w:val="0"/>
          <w:color w:val="auto"/>
          <w:sz w:val="24"/>
          <w:szCs w:val="24"/>
        </w:rPr>
        <w:instrText xml:space="preserve"> SEQ Tabel_4. \* ARABIC </w:instrText>
      </w:r>
      <w:r w:rsidRPr="00EC7339">
        <w:rPr>
          <w:b/>
          <w:i w:val="0"/>
          <w:color w:val="auto"/>
          <w:sz w:val="24"/>
          <w:szCs w:val="24"/>
        </w:rPr>
        <w:fldChar w:fldCharType="separate"/>
      </w:r>
      <w:r w:rsidR="00FF51A2">
        <w:rPr>
          <w:b/>
          <w:i w:val="0"/>
          <w:noProof/>
          <w:color w:val="auto"/>
          <w:sz w:val="24"/>
          <w:szCs w:val="24"/>
        </w:rPr>
        <w:t>14</w:t>
      </w:r>
      <w:r w:rsidRPr="00EC7339">
        <w:rPr>
          <w:b/>
          <w:i w:val="0"/>
          <w:color w:val="auto"/>
          <w:sz w:val="24"/>
          <w:szCs w:val="24"/>
        </w:rPr>
        <w:fldChar w:fldCharType="end"/>
      </w:r>
      <w:r w:rsidRPr="00EC7339">
        <w:rPr>
          <w:b/>
          <w:i w:val="0"/>
          <w:color w:val="auto"/>
          <w:sz w:val="24"/>
          <w:szCs w:val="24"/>
        </w:rPr>
        <w:br/>
        <w:t>Hasil Uji Statistik Deskriptif</w:t>
      </w:r>
      <w:bookmarkEnd w:id="31"/>
      <w:bookmarkEnd w:id="32"/>
    </w:p>
    <w:tbl>
      <w:tblPr>
        <w:tblW w:w="6316"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80"/>
        <w:gridCol w:w="587"/>
        <w:gridCol w:w="930"/>
        <w:gridCol w:w="1012"/>
        <w:gridCol w:w="871"/>
        <w:gridCol w:w="1336"/>
      </w:tblGrid>
      <w:tr w:rsidR="000620EF" w:rsidRPr="00C41C1A" w:rsidTr="00561299">
        <w:trPr>
          <w:cantSplit/>
        </w:trPr>
        <w:tc>
          <w:tcPr>
            <w:tcW w:w="6316" w:type="dxa"/>
            <w:gridSpan w:val="6"/>
            <w:tcBorders>
              <w:top w:val="nil"/>
              <w:left w:val="nil"/>
              <w:bottom w:val="nil"/>
              <w:right w:val="nil"/>
            </w:tcBorders>
            <w:shd w:val="clear" w:color="auto" w:fill="FFFFFF"/>
            <w:vAlign w:val="center"/>
          </w:tcPr>
          <w:p w:rsidR="000620EF" w:rsidRPr="00C41C1A" w:rsidRDefault="00561299" w:rsidP="00561299">
            <w:pPr>
              <w:spacing w:after="0" w:line="240" w:lineRule="auto"/>
              <w:jc w:val="center"/>
              <w:rPr>
                <w:rFonts w:ascii="Arial" w:hAnsi="Arial" w:cs="Arial"/>
                <w:color w:val="000000"/>
                <w:sz w:val="20"/>
                <w:szCs w:val="20"/>
              </w:rPr>
            </w:pPr>
            <w:r w:rsidRPr="00C41C1A">
              <w:rPr>
                <w:rFonts w:ascii="Arial" w:hAnsi="Arial" w:cs="Arial"/>
                <w:b/>
                <w:bCs/>
                <w:color w:val="000000"/>
                <w:sz w:val="20"/>
                <w:szCs w:val="20"/>
              </w:rPr>
              <w:t>Descriptive Statistics</w:t>
            </w:r>
          </w:p>
        </w:tc>
      </w:tr>
      <w:tr w:rsidR="00561299" w:rsidRPr="00C41C1A" w:rsidTr="00561299">
        <w:trPr>
          <w:cantSplit/>
        </w:trPr>
        <w:tc>
          <w:tcPr>
            <w:tcW w:w="158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620EF" w:rsidRPr="00C41C1A" w:rsidRDefault="000620EF" w:rsidP="007A7BEC">
            <w:pPr>
              <w:autoSpaceDE w:val="0"/>
              <w:autoSpaceDN w:val="0"/>
              <w:adjustRightInd w:val="0"/>
              <w:spacing w:after="0" w:line="240" w:lineRule="auto"/>
              <w:rPr>
                <w:rFonts w:cs="Times New Roman"/>
                <w:sz w:val="20"/>
                <w:szCs w:val="20"/>
              </w:rPr>
            </w:pPr>
          </w:p>
        </w:tc>
        <w:tc>
          <w:tcPr>
            <w:tcW w:w="587" w:type="dxa"/>
            <w:tcBorders>
              <w:top w:val="single" w:sz="16" w:space="0" w:color="000000"/>
              <w:left w:val="single" w:sz="16" w:space="0" w:color="000000"/>
              <w:bottom w:val="single" w:sz="16" w:space="0" w:color="000000"/>
            </w:tcBorders>
            <w:shd w:val="clear" w:color="auto" w:fill="FFFFFF"/>
            <w:vAlign w:val="bottom"/>
          </w:tcPr>
          <w:p w:rsidR="000620EF" w:rsidRPr="00C41C1A" w:rsidRDefault="000620EF"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color w:val="000000"/>
                <w:sz w:val="20"/>
                <w:szCs w:val="20"/>
              </w:rPr>
              <w:t>N</w:t>
            </w:r>
          </w:p>
        </w:tc>
        <w:tc>
          <w:tcPr>
            <w:tcW w:w="930" w:type="dxa"/>
            <w:tcBorders>
              <w:top w:val="single" w:sz="16" w:space="0" w:color="000000"/>
              <w:bottom w:val="single" w:sz="16" w:space="0" w:color="000000"/>
            </w:tcBorders>
            <w:shd w:val="clear" w:color="auto" w:fill="FFFFFF"/>
            <w:vAlign w:val="bottom"/>
          </w:tcPr>
          <w:p w:rsidR="000620EF" w:rsidRPr="00C41C1A" w:rsidRDefault="000620EF"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color w:val="000000"/>
                <w:sz w:val="20"/>
                <w:szCs w:val="20"/>
              </w:rPr>
              <w:t>Minimum</w:t>
            </w:r>
          </w:p>
        </w:tc>
        <w:tc>
          <w:tcPr>
            <w:tcW w:w="1012" w:type="dxa"/>
            <w:tcBorders>
              <w:top w:val="single" w:sz="16" w:space="0" w:color="000000"/>
              <w:bottom w:val="single" w:sz="16" w:space="0" w:color="000000"/>
            </w:tcBorders>
            <w:shd w:val="clear" w:color="auto" w:fill="FFFFFF"/>
            <w:vAlign w:val="bottom"/>
          </w:tcPr>
          <w:p w:rsidR="000620EF" w:rsidRPr="00C41C1A" w:rsidRDefault="000620EF"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color w:val="000000"/>
                <w:sz w:val="20"/>
                <w:szCs w:val="20"/>
              </w:rPr>
              <w:t>Maximum</w:t>
            </w:r>
          </w:p>
        </w:tc>
        <w:tc>
          <w:tcPr>
            <w:tcW w:w="871" w:type="dxa"/>
            <w:tcBorders>
              <w:top w:val="single" w:sz="16" w:space="0" w:color="000000"/>
              <w:bottom w:val="single" w:sz="16" w:space="0" w:color="000000"/>
            </w:tcBorders>
            <w:shd w:val="clear" w:color="auto" w:fill="FFFFFF"/>
            <w:vAlign w:val="bottom"/>
          </w:tcPr>
          <w:p w:rsidR="000620EF" w:rsidRPr="00C41C1A" w:rsidRDefault="000620EF"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color w:val="000000"/>
                <w:sz w:val="20"/>
                <w:szCs w:val="20"/>
              </w:rPr>
              <w:t>Mean</w:t>
            </w:r>
          </w:p>
        </w:tc>
        <w:tc>
          <w:tcPr>
            <w:tcW w:w="1336" w:type="dxa"/>
            <w:tcBorders>
              <w:top w:val="single" w:sz="16" w:space="0" w:color="000000"/>
              <w:bottom w:val="single" w:sz="16" w:space="0" w:color="000000"/>
              <w:right w:val="single" w:sz="16" w:space="0" w:color="000000"/>
            </w:tcBorders>
            <w:shd w:val="clear" w:color="auto" w:fill="FFFFFF"/>
            <w:vAlign w:val="bottom"/>
          </w:tcPr>
          <w:p w:rsidR="000620EF" w:rsidRPr="00C41C1A" w:rsidRDefault="000620EF"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color w:val="000000"/>
                <w:sz w:val="20"/>
                <w:szCs w:val="20"/>
              </w:rPr>
              <w:t>Std. Deviation</w:t>
            </w:r>
          </w:p>
        </w:tc>
      </w:tr>
      <w:tr w:rsidR="00561299" w:rsidRPr="00C41C1A" w:rsidTr="00561299">
        <w:trPr>
          <w:cantSplit/>
        </w:trPr>
        <w:tc>
          <w:tcPr>
            <w:tcW w:w="1580" w:type="dxa"/>
            <w:tcBorders>
              <w:top w:val="single" w:sz="16" w:space="0" w:color="000000"/>
              <w:left w:val="single" w:sz="16" w:space="0" w:color="000000"/>
              <w:bottom w:val="nil"/>
              <w:right w:val="single" w:sz="16" w:space="0" w:color="000000"/>
            </w:tcBorders>
            <w:shd w:val="clear" w:color="auto" w:fill="FFFFFF"/>
          </w:tcPr>
          <w:p w:rsidR="000620EF" w:rsidRPr="00C41C1A" w:rsidRDefault="000620EF"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Financial Literacy</w:t>
            </w:r>
          </w:p>
        </w:tc>
        <w:tc>
          <w:tcPr>
            <w:tcW w:w="587" w:type="dxa"/>
            <w:tcBorders>
              <w:top w:val="single" w:sz="16" w:space="0" w:color="000000"/>
              <w:left w:val="single" w:sz="16" w:space="0" w:color="000000"/>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373</w:t>
            </w:r>
          </w:p>
        </w:tc>
        <w:tc>
          <w:tcPr>
            <w:tcW w:w="930" w:type="dxa"/>
            <w:tcBorders>
              <w:top w:val="single" w:sz="16" w:space="0" w:color="000000"/>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16</w:t>
            </w:r>
          </w:p>
        </w:tc>
        <w:tc>
          <w:tcPr>
            <w:tcW w:w="1012" w:type="dxa"/>
            <w:tcBorders>
              <w:top w:val="single" w:sz="16" w:space="0" w:color="000000"/>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45</w:t>
            </w:r>
          </w:p>
        </w:tc>
        <w:tc>
          <w:tcPr>
            <w:tcW w:w="871" w:type="dxa"/>
            <w:tcBorders>
              <w:top w:val="single" w:sz="16" w:space="0" w:color="000000"/>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37,95</w:t>
            </w:r>
          </w:p>
        </w:tc>
        <w:tc>
          <w:tcPr>
            <w:tcW w:w="1336" w:type="dxa"/>
            <w:tcBorders>
              <w:top w:val="single" w:sz="16" w:space="0" w:color="000000"/>
              <w:bottom w:val="nil"/>
              <w:right w:val="single" w:sz="16" w:space="0" w:color="000000"/>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4,369</w:t>
            </w:r>
          </w:p>
        </w:tc>
      </w:tr>
      <w:tr w:rsidR="00561299" w:rsidRPr="00C41C1A" w:rsidTr="00561299">
        <w:trPr>
          <w:cantSplit/>
        </w:trPr>
        <w:tc>
          <w:tcPr>
            <w:tcW w:w="1580" w:type="dxa"/>
            <w:tcBorders>
              <w:top w:val="nil"/>
              <w:left w:val="single" w:sz="16" w:space="0" w:color="000000"/>
              <w:bottom w:val="nil"/>
              <w:right w:val="single" w:sz="16" w:space="0" w:color="000000"/>
            </w:tcBorders>
            <w:shd w:val="clear" w:color="auto" w:fill="FFFFFF"/>
          </w:tcPr>
          <w:p w:rsidR="000620EF" w:rsidRPr="00C41C1A" w:rsidRDefault="000620EF"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Financial Attitude</w:t>
            </w:r>
          </w:p>
        </w:tc>
        <w:tc>
          <w:tcPr>
            <w:tcW w:w="587" w:type="dxa"/>
            <w:tcBorders>
              <w:top w:val="nil"/>
              <w:left w:val="single" w:sz="16" w:space="0" w:color="000000"/>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373</w:t>
            </w:r>
          </w:p>
        </w:tc>
        <w:tc>
          <w:tcPr>
            <w:tcW w:w="930" w:type="dxa"/>
            <w:tcBorders>
              <w:top w:val="nil"/>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18</w:t>
            </w:r>
          </w:p>
        </w:tc>
        <w:tc>
          <w:tcPr>
            <w:tcW w:w="1012" w:type="dxa"/>
            <w:tcBorders>
              <w:top w:val="nil"/>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60</w:t>
            </w:r>
          </w:p>
        </w:tc>
        <w:tc>
          <w:tcPr>
            <w:tcW w:w="871" w:type="dxa"/>
            <w:tcBorders>
              <w:top w:val="nil"/>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50,01</w:t>
            </w:r>
          </w:p>
        </w:tc>
        <w:tc>
          <w:tcPr>
            <w:tcW w:w="1336" w:type="dxa"/>
            <w:tcBorders>
              <w:top w:val="nil"/>
              <w:bottom w:val="nil"/>
              <w:right w:val="single" w:sz="16" w:space="0" w:color="000000"/>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6,002</w:t>
            </w:r>
          </w:p>
        </w:tc>
      </w:tr>
      <w:tr w:rsidR="00561299" w:rsidRPr="00C41C1A" w:rsidTr="00561299">
        <w:trPr>
          <w:cantSplit/>
        </w:trPr>
        <w:tc>
          <w:tcPr>
            <w:tcW w:w="1580" w:type="dxa"/>
            <w:tcBorders>
              <w:top w:val="nil"/>
              <w:left w:val="single" w:sz="18" w:space="0" w:color="000000"/>
              <w:bottom w:val="nil"/>
              <w:right w:val="single" w:sz="16" w:space="0" w:color="000000"/>
            </w:tcBorders>
            <w:shd w:val="clear" w:color="auto" w:fill="FFFFFF"/>
          </w:tcPr>
          <w:p w:rsidR="000620EF" w:rsidRPr="00C41C1A" w:rsidRDefault="000620EF"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Residence</w:t>
            </w:r>
          </w:p>
        </w:tc>
        <w:tc>
          <w:tcPr>
            <w:tcW w:w="587" w:type="dxa"/>
            <w:tcBorders>
              <w:top w:val="nil"/>
              <w:left w:val="single" w:sz="16" w:space="0" w:color="000000"/>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373</w:t>
            </w:r>
          </w:p>
        </w:tc>
        <w:tc>
          <w:tcPr>
            <w:tcW w:w="930" w:type="dxa"/>
            <w:tcBorders>
              <w:top w:val="nil"/>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16</w:t>
            </w:r>
          </w:p>
        </w:tc>
        <w:tc>
          <w:tcPr>
            <w:tcW w:w="1012" w:type="dxa"/>
            <w:tcBorders>
              <w:top w:val="nil"/>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40</w:t>
            </w:r>
          </w:p>
        </w:tc>
        <w:tc>
          <w:tcPr>
            <w:tcW w:w="871" w:type="dxa"/>
            <w:tcBorders>
              <w:top w:val="nil"/>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32,90</w:t>
            </w:r>
          </w:p>
        </w:tc>
        <w:tc>
          <w:tcPr>
            <w:tcW w:w="1336" w:type="dxa"/>
            <w:tcBorders>
              <w:top w:val="nil"/>
              <w:bottom w:val="nil"/>
              <w:right w:val="single" w:sz="18" w:space="0" w:color="000000"/>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4,947</w:t>
            </w:r>
          </w:p>
        </w:tc>
      </w:tr>
      <w:tr w:rsidR="00561299" w:rsidRPr="00C41C1A" w:rsidTr="00561299">
        <w:trPr>
          <w:cantSplit/>
        </w:trPr>
        <w:tc>
          <w:tcPr>
            <w:tcW w:w="1580" w:type="dxa"/>
            <w:tcBorders>
              <w:top w:val="nil"/>
              <w:left w:val="single" w:sz="18" w:space="0" w:color="000000"/>
              <w:bottom w:val="nil"/>
              <w:right w:val="single" w:sz="16" w:space="0" w:color="000000"/>
            </w:tcBorders>
            <w:shd w:val="clear" w:color="auto" w:fill="FFFFFF"/>
          </w:tcPr>
          <w:p w:rsidR="000620EF" w:rsidRPr="00C41C1A" w:rsidRDefault="000620EF"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Financial Distress</w:t>
            </w:r>
          </w:p>
        </w:tc>
        <w:tc>
          <w:tcPr>
            <w:tcW w:w="587" w:type="dxa"/>
            <w:tcBorders>
              <w:top w:val="nil"/>
              <w:left w:val="single" w:sz="16" w:space="0" w:color="000000"/>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373</w:t>
            </w:r>
          </w:p>
        </w:tc>
        <w:tc>
          <w:tcPr>
            <w:tcW w:w="930" w:type="dxa"/>
            <w:tcBorders>
              <w:top w:val="nil"/>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10</w:t>
            </w:r>
          </w:p>
        </w:tc>
        <w:tc>
          <w:tcPr>
            <w:tcW w:w="1012" w:type="dxa"/>
            <w:tcBorders>
              <w:top w:val="nil"/>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49</w:t>
            </w:r>
          </w:p>
        </w:tc>
        <w:tc>
          <w:tcPr>
            <w:tcW w:w="871" w:type="dxa"/>
            <w:tcBorders>
              <w:top w:val="nil"/>
              <w:bottom w:val="nil"/>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19,53</w:t>
            </w:r>
          </w:p>
        </w:tc>
        <w:tc>
          <w:tcPr>
            <w:tcW w:w="1336" w:type="dxa"/>
            <w:tcBorders>
              <w:top w:val="nil"/>
              <w:bottom w:val="nil"/>
              <w:right w:val="single" w:sz="18" w:space="0" w:color="000000"/>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6,932</w:t>
            </w:r>
          </w:p>
        </w:tc>
      </w:tr>
      <w:tr w:rsidR="00561299" w:rsidRPr="00C41C1A" w:rsidTr="00561299">
        <w:trPr>
          <w:cantSplit/>
        </w:trPr>
        <w:tc>
          <w:tcPr>
            <w:tcW w:w="1580" w:type="dxa"/>
            <w:tcBorders>
              <w:top w:val="nil"/>
              <w:left w:val="single" w:sz="16" w:space="0" w:color="000000"/>
              <w:bottom w:val="single" w:sz="16" w:space="0" w:color="000000"/>
              <w:right w:val="single" w:sz="16" w:space="0" w:color="000000"/>
            </w:tcBorders>
            <w:shd w:val="clear" w:color="auto" w:fill="FFFFFF"/>
          </w:tcPr>
          <w:p w:rsidR="000620EF" w:rsidRPr="00C41C1A" w:rsidRDefault="000620EF"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Valid N (listwise)</w:t>
            </w:r>
          </w:p>
        </w:tc>
        <w:tc>
          <w:tcPr>
            <w:tcW w:w="587" w:type="dxa"/>
            <w:tcBorders>
              <w:top w:val="nil"/>
              <w:left w:val="single" w:sz="16" w:space="0" w:color="000000"/>
              <w:bottom w:val="single" w:sz="16" w:space="0" w:color="000000"/>
            </w:tcBorders>
            <w:shd w:val="clear" w:color="auto" w:fill="FFFFFF"/>
            <w:vAlign w:val="center"/>
          </w:tcPr>
          <w:p w:rsidR="000620EF" w:rsidRPr="00C41C1A" w:rsidRDefault="000620EF"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373</w:t>
            </w:r>
          </w:p>
        </w:tc>
        <w:tc>
          <w:tcPr>
            <w:tcW w:w="930" w:type="dxa"/>
            <w:tcBorders>
              <w:top w:val="nil"/>
              <w:bottom w:val="single" w:sz="16" w:space="0" w:color="000000"/>
            </w:tcBorders>
            <w:shd w:val="clear" w:color="auto" w:fill="FFFFFF"/>
            <w:vAlign w:val="center"/>
          </w:tcPr>
          <w:p w:rsidR="000620EF" w:rsidRPr="00C41C1A" w:rsidRDefault="000620EF" w:rsidP="007A7BEC">
            <w:pPr>
              <w:autoSpaceDE w:val="0"/>
              <w:autoSpaceDN w:val="0"/>
              <w:adjustRightInd w:val="0"/>
              <w:spacing w:after="0" w:line="240" w:lineRule="auto"/>
              <w:rPr>
                <w:rFonts w:cs="Times New Roman"/>
                <w:sz w:val="20"/>
                <w:szCs w:val="20"/>
              </w:rPr>
            </w:pPr>
          </w:p>
        </w:tc>
        <w:tc>
          <w:tcPr>
            <w:tcW w:w="1012" w:type="dxa"/>
            <w:tcBorders>
              <w:top w:val="nil"/>
              <w:bottom w:val="single" w:sz="16" w:space="0" w:color="000000"/>
            </w:tcBorders>
            <w:shd w:val="clear" w:color="auto" w:fill="FFFFFF"/>
            <w:vAlign w:val="center"/>
          </w:tcPr>
          <w:p w:rsidR="000620EF" w:rsidRPr="00C41C1A" w:rsidRDefault="000620EF" w:rsidP="007A7BEC">
            <w:pPr>
              <w:autoSpaceDE w:val="0"/>
              <w:autoSpaceDN w:val="0"/>
              <w:adjustRightInd w:val="0"/>
              <w:spacing w:after="0" w:line="240" w:lineRule="auto"/>
              <w:rPr>
                <w:rFonts w:cs="Times New Roman"/>
                <w:sz w:val="20"/>
                <w:szCs w:val="20"/>
              </w:rPr>
            </w:pPr>
          </w:p>
        </w:tc>
        <w:tc>
          <w:tcPr>
            <w:tcW w:w="871" w:type="dxa"/>
            <w:tcBorders>
              <w:top w:val="nil"/>
              <w:bottom w:val="single" w:sz="16" w:space="0" w:color="000000"/>
            </w:tcBorders>
            <w:shd w:val="clear" w:color="auto" w:fill="FFFFFF"/>
            <w:vAlign w:val="center"/>
          </w:tcPr>
          <w:p w:rsidR="000620EF" w:rsidRPr="00C41C1A" w:rsidRDefault="000620EF" w:rsidP="007A7BEC">
            <w:pPr>
              <w:autoSpaceDE w:val="0"/>
              <w:autoSpaceDN w:val="0"/>
              <w:adjustRightInd w:val="0"/>
              <w:spacing w:after="0" w:line="240" w:lineRule="auto"/>
              <w:rPr>
                <w:rFonts w:cs="Times New Roman"/>
                <w:sz w:val="20"/>
                <w:szCs w:val="20"/>
              </w:rPr>
            </w:pPr>
          </w:p>
        </w:tc>
        <w:tc>
          <w:tcPr>
            <w:tcW w:w="1336" w:type="dxa"/>
            <w:tcBorders>
              <w:top w:val="nil"/>
              <w:bottom w:val="single" w:sz="16" w:space="0" w:color="000000"/>
              <w:right w:val="single" w:sz="16" w:space="0" w:color="000000"/>
            </w:tcBorders>
            <w:shd w:val="clear" w:color="auto" w:fill="FFFFFF"/>
            <w:vAlign w:val="center"/>
          </w:tcPr>
          <w:p w:rsidR="000620EF" w:rsidRPr="00C41C1A" w:rsidRDefault="000620EF" w:rsidP="007A7BEC">
            <w:pPr>
              <w:autoSpaceDE w:val="0"/>
              <w:autoSpaceDN w:val="0"/>
              <w:adjustRightInd w:val="0"/>
              <w:spacing w:after="0" w:line="240" w:lineRule="auto"/>
              <w:rPr>
                <w:rFonts w:cs="Times New Roman"/>
                <w:sz w:val="20"/>
                <w:szCs w:val="20"/>
              </w:rPr>
            </w:pPr>
          </w:p>
        </w:tc>
      </w:tr>
    </w:tbl>
    <w:p w:rsidR="008C7109" w:rsidRDefault="00EC7339" w:rsidP="008C7109">
      <w:pPr>
        <w:spacing w:after="0" w:line="480" w:lineRule="auto"/>
        <w:ind w:left="1242" w:firstLine="459"/>
      </w:pPr>
      <w:r>
        <w:t>Sumber: Olah data SPSS versi 22, 2024.</w:t>
      </w:r>
    </w:p>
    <w:p w:rsidR="00CC4091" w:rsidRDefault="00881691" w:rsidP="008C7109">
      <w:pPr>
        <w:spacing w:after="240" w:line="480" w:lineRule="auto"/>
        <w:ind w:left="1701" w:firstLine="567"/>
      </w:pPr>
      <w:r>
        <w:t>Tabel 4.14</w:t>
      </w:r>
      <w:r w:rsidR="00EC7339" w:rsidRPr="008C7109">
        <w:t xml:space="preserve"> menunjukkan hasil statistik deskriptif dari variabe</w:t>
      </w:r>
      <w:r w:rsidR="00CC4091">
        <w:t>l-variabel yang telah diteliti yaitu sebagai berikut:</w:t>
      </w:r>
    </w:p>
    <w:p w:rsidR="00CC4091" w:rsidRDefault="00EC7339" w:rsidP="00CC4091">
      <w:pPr>
        <w:pStyle w:val="ListParagraph"/>
        <w:numPr>
          <w:ilvl w:val="0"/>
          <w:numId w:val="91"/>
        </w:numPr>
        <w:spacing w:after="240" w:line="480" w:lineRule="auto"/>
      </w:pPr>
      <w:r w:rsidRPr="008C7109">
        <w:t xml:space="preserve">Variabel </w:t>
      </w:r>
      <w:r w:rsidRPr="00CC4091">
        <w:rPr>
          <w:i/>
        </w:rPr>
        <w:t>financial distr</w:t>
      </w:r>
      <w:r w:rsidR="002E3739">
        <w:rPr>
          <w:i/>
        </w:rPr>
        <w:t>e</w:t>
      </w:r>
      <w:r w:rsidRPr="00CC4091">
        <w:rPr>
          <w:i/>
        </w:rPr>
        <w:t xml:space="preserve">ss </w:t>
      </w:r>
      <w:r w:rsidRPr="008C7109">
        <w:t>mem</w:t>
      </w:r>
      <w:r w:rsidR="00561299" w:rsidRPr="008C7109">
        <w:t>ili</w:t>
      </w:r>
      <w:r w:rsidR="008C7109" w:rsidRPr="008C7109">
        <w:t>ki nilai minimum sebesar 10</w:t>
      </w:r>
      <w:r w:rsidR="00561299" w:rsidRPr="008C7109">
        <w:t xml:space="preserve">,0, nilai maksimum </w:t>
      </w:r>
      <w:r w:rsidR="008C7109" w:rsidRPr="008C7109">
        <w:t>49</w:t>
      </w:r>
      <w:r w:rsidR="00561299" w:rsidRPr="008C7109">
        <w:t xml:space="preserve">,0, </w:t>
      </w:r>
      <w:r w:rsidRPr="008C7109">
        <w:t>rata-rata (</w:t>
      </w:r>
      <w:r w:rsidRPr="00CC4091">
        <w:rPr>
          <w:i/>
        </w:rPr>
        <w:t>mean</w:t>
      </w:r>
      <w:r w:rsidR="00AA6321">
        <w:t>) sebesar 19,</w:t>
      </w:r>
      <w:r w:rsidR="008C7109" w:rsidRPr="008C7109">
        <w:t xml:space="preserve">53 </w:t>
      </w:r>
      <w:r w:rsidRPr="008C7109">
        <w:t>dan memiliki nilai standar deviasi sebesar</w:t>
      </w:r>
      <w:r w:rsidR="00CC4091">
        <w:t xml:space="preserve"> 6,932. Hasil olah data statistik deskriptif dalam variabel </w:t>
      </w:r>
      <w:r w:rsidR="00CC4091" w:rsidRPr="00CC4091">
        <w:rPr>
          <w:i/>
        </w:rPr>
        <w:t>financial distr</w:t>
      </w:r>
      <w:r w:rsidR="002E3739">
        <w:rPr>
          <w:i/>
        </w:rPr>
        <w:t>e</w:t>
      </w:r>
      <w:r w:rsidR="00CC4091" w:rsidRPr="00CC4091">
        <w:rPr>
          <w:i/>
        </w:rPr>
        <w:t>ss</w:t>
      </w:r>
      <w:r w:rsidR="00CC4091">
        <w:rPr>
          <w:i/>
        </w:rPr>
        <w:t xml:space="preserve"> </w:t>
      </w:r>
      <w:r w:rsidR="00CC4091">
        <w:lastRenderedPageBreak/>
        <w:t>memberikan penjelasan bahwa data tersebut baik, karena nilai rata-rata lebih besar dibandingkan nilai standar deviasi.</w:t>
      </w:r>
    </w:p>
    <w:p w:rsidR="00CC4091" w:rsidRDefault="002E5CAD" w:rsidP="00CC4091">
      <w:pPr>
        <w:pStyle w:val="ListParagraph"/>
        <w:numPr>
          <w:ilvl w:val="0"/>
          <w:numId w:val="91"/>
        </w:numPr>
        <w:spacing w:after="240" w:line="480" w:lineRule="auto"/>
      </w:pPr>
      <w:r w:rsidRPr="008C7109">
        <w:t xml:space="preserve">Variabel </w:t>
      </w:r>
      <w:r w:rsidRPr="00CC4091">
        <w:rPr>
          <w:i/>
        </w:rPr>
        <w:t xml:space="preserve">financial literacy </w:t>
      </w:r>
      <w:r w:rsidRPr="008C7109">
        <w:t>mem</w:t>
      </w:r>
      <w:r w:rsidR="008C7109" w:rsidRPr="008C7109">
        <w:t xml:space="preserve">iliki nilai minimum sebesar 16,0, nilai maksimum 45,0, </w:t>
      </w:r>
      <w:r w:rsidRPr="008C7109">
        <w:t>rata-rata (</w:t>
      </w:r>
      <w:r w:rsidRPr="00CC4091">
        <w:rPr>
          <w:i/>
        </w:rPr>
        <w:t>mean</w:t>
      </w:r>
      <w:r w:rsidR="008C7109" w:rsidRPr="008C7109">
        <w:t xml:space="preserve">) sebesar 37,95, </w:t>
      </w:r>
      <w:r w:rsidRPr="008C7109">
        <w:t>dan memiliki ni</w:t>
      </w:r>
      <w:r w:rsidR="008C7109" w:rsidRPr="008C7109">
        <w:t>lai</w:t>
      </w:r>
      <w:r w:rsidR="00CC4091">
        <w:t xml:space="preserve"> standar deviasi sebesar 4,369. Hasil olah data statistik deskriptif dalam variabel </w:t>
      </w:r>
      <w:r w:rsidR="00CC4091" w:rsidRPr="00CC4091">
        <w:rPr>
          <w:i/>
        </w:rPr>
        <w:t>financial literacy</w:t>
      </w:r>
      <w:r w:rsidR="00CC4091">
        <w:t xml:space="preserve"> memberikan penjelasan bahwa data tersebut baik, karena nilai rata-rata lebih besar dibandingkan nilai standar deviasi.</w:t>
      </w:r>
    </w:p>
    <w:p w:rsidR="00CC4091" w:rsidRDefault="002E5CAD" w:rsidP="00CC4091">
      <w:pPr>
        <w:pStyle w:val="ListParagraph"/>
        <w:numPr>
          <w:ilvl w:val="0"/>
          <w:numId w:val="91"/>
        </w:numPr>
        <w:spacing w:after="240" w:line="480" w:lineRule="auto"/>
      </w:pPr>
      <w:r w:rsidRPr="008C7109">
        <w:t xml:space="preserve">Variabel </w:t>
      </w:r>
      <w:r w:rsidRPr="00CC4091">
        <w:rPr>
          <w:i/>
        </w:rPr>
        <w:t xml:space="preserve">financial attitude </w:t>
      </w:r>
      <w:r w:rsidRPr="008C7109">
        <w:t>mem</w:t>
      </w:r>
      <w:r w:rsidR="008C7109" w:rsidRPr="008C7109">
        <w:t xml:space="preserve">iliki nilai minimum sebesar 18,0, nilai maksimum 60,0, </w:t>
      </w:r>
      <w:r w:rsidRPr="008C7109">
        <w:t>rata-rata (</w:t>
      </w:r>
      <w:r w:rsidRPr="00CC4091">
        <w:rPr>
          <w:i/>
        </w:rPr>
        <w:t>mean</w:t>
      </w:r>
      <w:r w:rsidR="008C7109" w:rsidRPr="008C7109">
        <w:t xml:space="preserve">) sebesar 50,01, </w:t>
      </w:r>
      <w:r w:rsidRPr="008C7109">
        <w:t>dan memiliki ni</w:t>
      </w:r>
      <w:r w:rsidR="00AA6321">
        <w:t>lai standar deviasi sebesar 6,</w:t>
      </w:r>
      <w:r w:rsidR="00CC4091">
        <w:t xml:space="preserve">002. Hasil olah data statistik deskriptif dalam variabel </w:t>
      </w:r>
      <w:r w:rsidR="00CC4091" w:rsidRPr="00CC4091">
        <w:rPr>
          <w:i/>
        </w:rPr>
        <w:t>financial attitude</w:t>
      </w:r>
      <w:r w:rsidR="00CC4091">
        <w:t xml:space="preserve"> memberikan penjelasan bahwa data tersebut baik, karena nilai rata-rata lebih besar dibandingkan nilai standar deviasi.</w:t>
      </w:r>
    </w:p>
    <w:p w:rsidR="00EC7339" w:rsidRPr="008C7109" w:rsidRDefault="002E5CAD" w:rsidP="00881691">
      <w:pPr>
        <w:pStyle w:val="ListParagraph"/>
        <w:numPr>
          <w:ilvl w:val="0"/>
          <w:numId w:val="91"/>
        </w:numPr>
        <w:spacing w:after="240" w:line="480" w:lineRule="auto"/>
        <w:ind w:left="2058" w:hanging="357"/>
        <w:contextualSpacing w:val="0"/>
      </w:pPr>
      <w:r w:rsidRPr="008C7109">
        <w:t xml:space="preserve">Variabel </w:t>
      </w:r>
      <w:r w:rsidRPr="00CC4091">
        <w:rPr>
          <w:i/>
        </w:rPr>
        <w:t xml:space="preserve">residence </w:t>
      </w:r>
      <w:r w:rsidRPr="008C7109">
        <w:t>mem</w:t>
      </w:r>
      <w:r w:rsidR="008C7109" w:rsidRPr="008C7109">
        <w:t xml:space="preserve">iliki nilai minimum sebesar 16,0, nilai maksimum 40,0, </w:t>
      </w:r>
      <w:r w:rsidRPr="008C7109">
        <w:t>rata-rata (</w:t>
      </w:r>
      <w:r w:rsidRPr="00CC4091">
        <w:rPr>
          <w:i/>
        </w:rPr>
        <w:t>mean</w:t>
      </w:r>
      <w:r w:rsidR="008C7109" w:rsidRPr="008C7109">
        <w:t xml:space="preserve">) sebesar 32,90, </w:t>
      </w:r>
      <w:r w:rsidRPr="008C7109">
        <w:t>dan memilik</w:t>
      </w:r>
      <w:r w:rsidR="008C7109" w:rsidRPr="008C7109">
        <w:t>i nila</w:t>
      </w:r>
      <w:r w:rsidR="008C7109">
        <w:t>i standar deviasi sebesar 4,947.</w:t>
      </w:r>
      <w:r w:rsidR="00CC4091">
        <w:t xml:space="preserve"> Hasil olah data statistik deskriptif dalam variabel </w:t>
      </w:r>
      <w:r w:rsidR="00CC4091" w:rsidRPr="00CC4091">
        <w:rPr>
          <w:i/>
        </w:rPr>
        <w:t>residence</w:t>
      </w:r>
      <w:r w:rsidR="00CC4091">
        <w:t xml:space="preserve"> memberikan penjelasan bahwa data tersebut baik, karena nilai rata-rata lebih besar dibandingkan nilai standar deviasi.</w:t>
      </w:r>
    </w:p>
    <w:p w:rsidR="00142109" w:rsidRDefault="00296C24" w:rsidP="00174F98">
      <w:pPr>
        <w:pStyle w:val="Heading4"/>
        <w:numPr>
          <w:ilvl w:val="0"/>
          <w:numId w:val="73"/>
        </w:numPr>
        <w:spacing w:before="0" w:line="480" w:lineRule="auto"/>
        <w:ind w:left="1701" w:hanging="425"/>
        <w:rPr>
          <w:b/>
        </w:rPr>
      </w:pPr>
      <w:r w:rsidRPr="00296C24">
        <w:rPr>
          <w:b/>
        </w:rPr>
        <w:lastRenderedPageBreak/>
        <w:t>Hasil Asumsi Klasik</w:t>
      </w:r>
    </w:p>
    <w:p w:rsidR="002E5CAD" w:rsidRDefault="002E5CAD" w:rsidP="002E5CAD">
      <w:pPr>
        <w:spacing w:after="0" w:line="480" w:lineRule="auto"/>
        <w:ind w:left="1701" w:firstLine="459"/>
      </w:pPr>
      <w:r>
        <w:t>Dalam penelitian ini dilakukan beberapa uji asumsi klasik yaitu meliputi uji normalitas, uji multikolonieritas, dan uji heteroskedastisitas yang secara rinci dijelaskan sebagai berikut:</w:t>
      </w:r>
    </w:p>
    <w:p w:rsidR="002E5CAD" w:rsidRDefault="002E5CAD" w:rsidP="00C0122A">
      <w:pPr>
        <w:pStyle w:val="ListParagraph"/>
        <w:numPr>
          <w:ilvl w:val="0"/>
          <w:numId w:val="79"/>
        </w:numPr>
        <w:spacing w:after="0" w:line="480" w:lineRule="auto"/>
        <w:ind w:left="2127" w:hanging="426"/>
      </w:pPr>
      <w:r>
        <w:t>Uji Normalitas</w:t>
      </w:r>
    </w:p>
    <w:p w:rsidR="002E5CAD" w:rsidRDefault="002E5CAD" w:rsidP="00881691">
      <w:pPr>
        <w:pStyle w:val="ListParagraph"/>
        <w:spacing w:after="0" w:line="480" w:lineRule="auto"/>
        <w:ind w:left="2160" w:firstLine="720"/>
        <w:contextualSpacing w:val="0"/>
      </w:pPr>
      <w:r>
        <w:t xml:space="preserve">Uji normalits dilakukan untuk menguji apakah dalam model regresi antara variabel independen dan variabel dependen mempunyai distribusi normal atau tidak. Uji yang digunakan yaitu uji </w:t>
      </w:r>
      <w:r>
        <w:rPr>
          <w:i/>
        </w:rPr>
        <w:t>kolmogrov</w:t>
      </w:r>
      <w:r w:rsidR="006E6D32">
        <w:rPr>
          <w:i/>
        </w:rPr>
        <w:t xml:space="preserve">-smirnov </w:t>
      </w:r>
      <w:r w:rsidR="006E6D32">
        <w:t>sebagai dasar pengambilan keputusan yaitu jika nilai signifikansi &gt; 0,05 maka dikatakan data berdistribusi normal, sebaliknya apabila nilai signifikansi &lt; 0,05 maka dikatakan data berdistribusi tidak normal.</w:t>
      </w:r>
    </w:p>
    <w:p w:rsidR="00C41C1A" w:rsidRPr="00C41C1A" w:rsidRDefault="006E6D32" w:rsidP="00881691">
      <w:pPr>
        <w:pStyle w:val="Caption"/>
        <w:spacing w:after="240"/>
        <w:ind w:left="2126"/>
        <w:jc w:val="center"/>
        <w:rPr>
          <w:b/>
          <w:i w:val="0"/>
          <w:color w:val="auto"/>
          <w:sz w:val="24"/>
          <w:szCs w:val="24"/>
        </w:rPr>
      </w:pPr>
      <w:bookmarkStart w:id="33" w:name="_Toc171363744"/>
      <w:bookmarkStart w:id="34" w:name="_Toc171941531"/>
      <w:r w:rsidRPr="006E6D32">
        <w:rPr>
          <w:b/>
          <w:i w:val="0"/>
          <w:color w:val="auto"/>
          <w:sz w:val="24"/>
          <w:szCs w:val="24"/>
        </w:rPr>
        <w:t xml:space="preserve">Tabel 4. </w:t>
      </w:r>
      <w:r w:rsidRPr="006E6D32">
        <w:rPr>
          <w:b/>
          <w:i w:val="0"/>
          <w:color w:val="auto"/>
          <w:sz w:val="24"/>
          <w:szCs w:val="24"/>
        </w:rPr>
        <w:fldChar w:fldCharType="begin"/>
      </w:r>
      <w:r w:rsidRPr="006E6D32">
        <w:rPr>
          <w:b/>
          <w:i w:val="0"/>
          <w:color w:val="auto"/>
          <w:sz w:val="24"/>
          <w:szCs w:val="24"/>
        </w:rPr>
        <w:instrText xml:space="preserve"> SEQ Tabel_4. \* ARABIC </w:instrText>
      </w:r>
      <w:r w:rsidRPr="006E6D32">
        <w:rPr>
          <w:b/>
          <w:i w:val="0"/>
          <w:color w:val="auto"/>
          <w:sz w:val="24"/>
          <w:szCs w:val="24"/>
        </w:rPr>
        <w:fldChar w:fldCharType="separate"/>
      </w:r>
      <w:r w:rsidR="00FF51A2">
        <w:rPr>
          <w:b/>
          <w:i w:val="0"/>
          <w:noProof/>
          <w:color w:val="auto"/>
          <w:sz w:val="24"/>
          <w:szCs w:val="24"/>
        </w:rPr>
        <w:t>15</w:t>
      </w:r>
      <w:r w:rsidRPr="006E6D32">
        <w:rPr>
          <w:b/>
          <w:i w:val="0"/>
          <w:color w:val="auto"/>
          <w:sz w:val="24"/>
          <w:szCs w:val="24"/>
        </w:rPr>
        <w:fldChar w:fldCharType="end"/>
      </w:r>
      <w:r w:rsidRPr="006E6D32">
        <w:rPr>
          <w:b/>
          <w:i w:val="0"/>
          <w:color w:val="auto"/>
          <w:sz w:val="24"/>
          <w:szCs w:val="24"/>
        </w:rPr>
        <w:br/>
        <w:t>Hasil Uji Normalitas</w:t>
      </w:r>
      <w:bookmarkEnd w:id="33"/>
      <w:bookmarkEnd w:id="34"/>
    </w:p>
    <w:tbl>
      <w:tblPr>
        <w:tblW w:w="6104" w:type="dxa"/>
        <w:tblInd w:w="2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81"/>
        <w:gridCol w:w="1644"/>
        <w:gridCol w:w="1679"/>
      </w:tblGrid>
      <w:tr w:rsidR="00C41C1A" w:rsidRPr="00C41C1A" w:rsidTr="00863686">
        <w:trPr>
          <w:cantSplit/>
        </w:trPr>
        <w:tc>
          <w:tcPr>
            <w:tcW w:w="6104" w:type="dxa"/>
            <w:gridSpan w:val="3"/>
            <w:tcBorders>
              <w:top w:val="nil"/>
              <w:left w:val="nil"/>
              <w:bottom w:val="nil"/>
              <w:right w:val="nil"/>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b/>
                <w:bCs/>
                <w:color w:val="000000"/>
                <w:sz w:val="20"/>
                <w:szCs w:val="20"/>
              </w:rPr>
              <w:t>One-Sample Kolmogorov-Smirnov Test</w:t>
            </w:r>
          </w:p>
        </w:tc>
      </w:tr>
      <w:tr w:rsidR="00C41C1A" w:rsidRPr="00C41C1A" w:rsidTr="00863686">
        <w:trPr>
          <w:cantSplit/>
        </w:trPr>
        <w:tc>
          <w:tcPr>
            <w:tcW w:w="4425" w:type="dxa"/>
            <w:gridSpan w:val="2"/>
            <w:tcBorders>
              <w:top w:val="single" w:sz="16" w:space="0" w:color="000000"/>
              <w:left w:val="single" w:sz="16" w:space="0" w:color="000000"/>
              <w:bottom w:val="single" w:sz="16" w:space="0" w:color="000000"/>
              <w:right w:val="nil"/>
            </w:tcBorders>
            <w:shd w:val="clear" w:color="auto" w:fill="FFFFFF"/>
            <w:vAlign w:val="bottom"/>
          </w:tcPr>
          <w:p w:rsidR="00C41C1A" w:rsidRPr="00C41C1A" w:rsidRDefault="00C41C1A" w:rsidP="007A7BEC">
            <w:pPr>
              <w:autoSpaceDE w:val="0"/>
              <w:autoSpaceDN w:val="0"/>
              <w:adjustRightInd w:val="0"/>
              <w:spacing w:after="0" w:line="240" w:lineRule="auto"/>
              <w:rPr>
                <w:rFonts w:cs="Times New Roman"/>
                <w:sz w:val="20"/>
                <w:szCs w:val="20"/>
              </w:rPr>
            </w:pPr>
          </w:p>
        </w:tc>
        <w:tc>
          <w:tcPr>
            <w:tcW w:w="167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41C1A" w:rsidRPr="00C41C1A" w:rsidRDefault="00C41C1A"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color w:val="000000"/>
                <w:sz w:val="20"/>
                <w:szCs w:val="20"/>
              </w:rPr>
              <w:t>Unstandardized Residual</w:t>
            </w:r>
          </w:p>
        </w:tc>
      </w:tr>
      <w:tr w:rsidR="00C41C1A" w:rsidRPr="00C41C1A" w:rsidTr="00863686">
        <w:trPr>
          <w:cantSplit/>
        </w:trPr>
        <w:tc>
          <w:tcPr>
            <w:tcW w:w="4425" w:type="dxa"/>
            <w:gridSpan w:val="2"/>
            <w:tcBorders>
              <w:top w:val="single" w:sz="16" w:space="0" w:color="000000"/>
              <w:left w:val="single" w:sz="16" w:space="0" w:color="000000"/>
              <w:bottom w:val="nil"/>
              <w:right w:val="nil"/>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N</w:t>
            </w:r>
          </w:p>
        </w:tc>
        <w:tc>
          <w:tcPr>
            <w:tcW w:w="1679" w:type="dxa"/>
            <w:tcBorders>
              <w:top w:val="single" w:sz="16" w:space="0" w:color="000000"/>
              <w:left w:val="single" w:sz="16" w:space="0" w:color="000000"/>
              <w:bottom w:val="nil"/>
              <w:right w:val="single" w:sz="16"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373</w:t>
            </w:r>
          </w:p>
        </w:tc>
      </w:tr>
      <w:tr w:rsidR="00C41C1A" w:rsidRPr="00C41C1A" w:rsidTr="00863686">
        <w:trPr>
          <w:cantSplit/>
        </w:trPr>
        <w:tc>
          <w:tcPr>
            <w:tcW w:w="2781" w:type="dxa"/>
            <w:vMerge w:val="restart"/>
            <w:tcBorders>
              <w:top w:val="nil"/>
              <w:left w:val="single" w:sz="16" w:space="0" w:color="000000"/>
              <w:bottom w:val="nil"/>
              <w:right w:val="nil"/>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Normal Parameters</w:t>
            </w:r>
            <w:r w:rsidRPr="00C41C1A">
              <w:rPr>
                <w:rFonts w:ascii="Arial" w:hAnsi="Arial" w:cs="Arial"/>
                <w:color w:val="000000"/>
                <w:sz w:val="20"/>
                <w:szCs w:val="20"/>
                <w:vertAlign w:val="superscript"/>
              </w:rPr>
              <w:t>a,b</w:t>
            </w:r>
          </w:p>
        </w:tc>
        <w:tc>
          <w:tcPr>
            <w:tcW w:w="1644" w:type="dxa"/>
            <w:tcBorders>
              <w:top w:val="nil"/>
              <w:left w:val="nil"/>
              <w:bottom w:val="nil"/>
              <w:right w:val="single" w:sz="16" w:space="0" w:color="000000"/>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Mean</w:t>
            </w:r>
          </w:p>
        </w:tc>
        <w:tc>
          <w:tcPr>
            <w:tcW w:w="1679" w:type="dxa"/>
            <w:tcBorders>
              <w:top w:val="nil"/>
              <w:left w:val="single" w:sz="16" w:space="0" w:color="000000"/>
              <w:bottom w:val="nil"/>
              <w:right w:val="single" w:sz="16"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,0000000</w:t>
            </w:r>
          </w:p>
        </w:tc>
      </w:tr>
      <w:tr w:rsidR="00C41C1A" w:rsidRPr="00C41C1A" w:rsidTr="00863686">
        <w:trPr>
          <w:cantSplit/>
        </w:trPr>
        <w:tc>
          <w:tcPr>
            <w:tcW w:w="2781" w:type="dxa"/>
            <w:vMerge/>
            <w:tcBorders>
              <w:top w:val="nil"/>
              <w:left w:val="single" w:sz="16" w:space="0" w:color="000000"/>
              <w:bottom w:val="nil"/>
              <w:right w:val="nil"/>
            </w:tcBorders>
            <w:shd w:val="clear" w:color="auto" w:fill="FFFFFF"/>
          </w:tcPr>
          <w:p w:rsidR="00C41C1A" w:rsidRPr="00C41C1A" w:rsidRDefault="00C41C1A" w:rsidP="007A7BEC">
            <w:pPr>
              <w:autoSpaceDE w:val="0"/>
              <w:autoSpaceDN w:val="0"/>
              <w:adjustRightInd w:val="0"/>
              <w:spacing w:after="0" w:line="240" w:lineRule="auto"/>
              <w:rPr>
                <w:rFonts w:ascii="Arial" w:hAnsi="Arial" w:cs="Arial"/>
                <w:color w:val="000000"/>
                <w:sz w:val="20"/>
                <w:szCs w:val="20"/>
              </w:rPr>
            </w:pPr>
          </w:p>
        </w:tc>
        <w:tc>
          <w:tcPr>
            <w:tcW w:w="1644" w:type="dxa"/>
            <w:tcBorders>
              <w:top w:val="nil"/>
              <w:left w:val="nil"/>
              <w:right w:val="single" w:sz="16" w:space="0" w:color="000000"/>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Std. Deviation</w:t>
            </w:r>
          </w:p>
        </w:tc>
        <w:tc>
          <w:tcPr>
            <w:tcW w:w="1679" w:type="dxa"/>
            <w:tcBorders>
              <w:top w:val="nil"/>
              <w:left w:val="single" w:sz="16" w:space="0" w:color="000000"/>
              <w:right w:val="single" w:sz="16"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3,36423837</w:t>
            </w:r>
          </w:p>
        </w:tc>
      </w:tr>
      <w:tr w:rsidR="00C41C1A" w:rsidRPr="00C41C1A" w:rsidTr="00863686">
        <w:trPr>
          <w:cantSplit/>
        </w:trPr>
        <w:tc>
          <w:tcPr>
            <w:tcW w:w="2781" w:type="dxa"/>
            <w:vMerge w:val="restart"/>
            <w:tcBorders>
              <w:top w:val="nil"/>
              <w:left w:val="single" w:sz="16" w:space="0" w:color="000000"/>
              <w:bottom w:val="nil"/>
              <w:right w:val="nil"/>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Most Extreme Differences</w:t>
            </w:r>
          </w:p>
        </w:tc>
        <w:tc>
          <w:tcPr>
            <w:tcW w:w="1644" w:type="dxa"/>
            <w:tcBorders>
              <w:top w:val="nil"/>
              <w:left w:val="nil"/>
              <w:bottom w:val="nil"/>
              <w:right w:val="single" w:sz="16" w:space="0" w:color="000000"/>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Absolute</w:t>
            </w:r>
          </w:p>
        </w:tc>
        <w:tc>
          <w:tcPr>
            <w:tcW w:w="1679" w:type="dxa"/>
            <w:tcBorders>
              <w:top w:val="nil"/>
              <w:left w:val="single" w:sz="16" w:space="0" w:color="000000"/>
              <w:bottom w:val="nil"/>
              <w:right w:val="single" w:sz="16"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,040</w:t>
            </w:r>
          </w:p>
        </w:tc>
      </w:tr>
      <w:tr w:rsidR="00C41C1A" w:rsidRPr="00C41C1A" w:rsidTr="00863686">
        <w:trPr>
          <w:cantSplit/>
        </w:trPr>
        <w:tc>
          <w:tcPr>
            <w:tcW w:w="2781" w:type="dxa"/>
            <w:vMerge/>
            <w:tcBorders>
              <w:top w:val="nil"/>
              <w:left w:val="single" w:sz="16" w:space="0" w:color="000000"/>
              <w:bottom w:val="nil"/>
              <w:right w:val="nil"/>
            </w:tcBorders>
            <w:shd w:val="clear" w:color="auto" w:fill="FFFFFF"/>
          </w:tcPr>
          <w:p w:rsidR="00C41C1A" w:rsidRPr="00C41C1A" w:rsidRDefault="00C41C1A" w:rsidP="007A7BEC">
            <w:pPr>
              <w:autoSpaceDE w:val="0"/>
              <w:autoSpaceDN w:val="0"/>
              <w:adjustRightInd w:val="0"/>
              <w:spacing w:after="0" w:line="240" w:lineRule="auto"/>
              <w:rPr>
                <w:rFonts w:ascii="Arial" w:hAnsi="Arial" w:cs="Arial"/>
                <w:color w:val="000000"/>
                <w:sz w:val="20"/>
                <w:szCs w:val="20"/>
              </w:rPr>
            </w:pPr>
          </w:p>
        </w:tc>
        <w:tc>
          <w:tcPr>
            <w:tcW w:w="1644" w:type="dxa"/>
            <w:tcBorders>
              <w:top w:val="nil"/>
              <w:left w:val="nil"/>
              <w:bottom w:val="nil"/>
              <w:right w:val="single" w:sz="16" w:space="0" w:color="000000"/>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Positive</w:t>
            </w:r>
          </w:p>
        </w:tc>
        <w:tc>
          <w:tcPr>
            <w:tcW w:w="1679" w:type="dxa"/>
            <w:tcBorders>
              <w:top w:val="nil"/>
              <w:left w:val="single" w:sz="16" w:space="0" w:color="000000"/>
              <w:bottom w:val="nil"/>
              <w:right w:val="single" w:sz="16"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,040</w:t>
            </w:r>
          </w:p>
        </w:tc>
      </w:tr>
      <w:tr w:rsidR="00C41C1A" w:rsidRPr="00C41C1A" w:rsidTr="00863686">
        <w:trPr>
          <w:cantSplit/>
        </w:trPr>
        <w:tc>
          <w:tcPr>
            <w:tcW w:w="2781" w:type="dxa"/>
            <w:vMerge/>
            <w:tcBorders>
              <w:top w:val="nil"/>
              <w:left w:val="single" w:sz="16" w:space="0" w:color="000000"/>
              <w:bottom w:val="nil"/>
              <w:right w:val="nil"/>
            </w:tcBorders>
            <w:shd w:val="clear" w:color="auto" w:fill="FFFFFF"/>
          </w:tcPr>
          <w:p w:rsidR="00C41C1A" w:rsidRPr="00C41C1A" w:rsidRDefault="00C41C1A" w:rsidP="007A7BEC">
            <w:pPr>
              <w:autoSpaceDE w:val="0"/>
              <w:autoSpaceDN w:val="0"/>
              <w:adjustRightInd w:val="0"/>
              <w:spacing w:after="0" w:line="240" w:lineRule="auto"/>
              <w:rPr>
                <w:rFonts w:ascii="Arial" w:hAnsi="Arial" w:cs="Arial"/>
                <w:color w:val="000000"/>
                <w:sz w:val="20"/>
                <w:szCs w:val="20"/>
              </w:rPr>
            </w:pPr>
          </w:p>
        </w:tc>
        <w:tc>
          <w:tcPr>
            <w:tcW w:w="1644" w:type="dxa"/>
            <w:tcBorders>
              <w:top w:val="nil"/>
              <w:left w:val="nil"/>
              <w:right w:val="single" w:sz="16" w:space="0" w:color="000000"/>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Negative</w:t>
            </w:r>
          </w:p>
        </w:tc>
        <w:tc>
          <w:tcPr>
            <w:tcW w:w="1679" w:type="dxa"/>
            <w:tcBorders>
              <w:top w:val="nil"/>
              <w:left w:val="single" w:sz="16" w:space="0" w:color="000000"/>
              <w:right w:val="single" w:sz="16"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-,035</w:t>
            </w:r>
          </w:p>
        </w:tc>
      </w:tr>
      <w:tr w:rsidR="00C41C1A" w:rsidRPr="00C41C1A" w:rsidTr="00863686">
        <w:trPr>
          <w:cantSplit/>
        </w:trPr>
        <w:tc>
          <w:tcPr>
            <w:tcW w:w="4425" w:type="dxa"/>
            <w:gridSpan w:val="2"/>
            <w:tcBorders>
              <w:top w:val="nil"/>
              <w:left w:val="single" w:sz="16" w:space="0" w:color="000000"/>
              <w:bottom w:val="nil"/>
              <w:right w:val="nil"/>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Test Statistic</w:t>
            </w:r>
          </w:p>
        </w:tc>
        <w:tc>
          <w:tcPr>
            <w:tcW w:w="1679" w:type="dxa"/>
            <w:tcBorders>
              <w:top w:val="nil"/>
              <w:left w:val="single" w:sz="16" w:space="0" w:color="000000"/>
              <w:bottom w:val="nil"/>
              <w:right w:val="single" w:sz="16"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,040</w:t>
            </w:r>
          </w:p>
        </w:tc>
      </w:tr>
      <w:tr w:rsidR="00C41C1A" w:rsidRPr="00C41C1A" w:rsidTr="00863686">
        <w:trPr>
          <w:cantSplit/>
        </w:trPr>
        <w:tc>
          <w:tcPr>
            <w:tcW w:w="4425" w:type="dxa"/>
            <w:gridSpan w:val="2"/>
            <w:tcBorders>
              <w:top w:val="nil"/>
              <w:left w:val="single" w:sz="16" w:space="0" w:color="000000"/>
              <w:bottom w:val="single" w:sz="4" w:space="0" w:color="auto"/>
              <w:right w:val="nil"/>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Asymp. Sig. (2-tailed)</w:t>
            </w:r>
          </w:p>
        </w:tc>
        <w:tc>
          <w:tcPr>
            <w:tcW w:w="1679" w:type="dxa"/>
            <w:tcBorders>
              <w:top w:val="nil"/>
              <w:left w:val="single" w:sz="16" w:space="0" w:color="000000"/>
              <w:bottom w:val="single" w:sz="4" w:space="0" w:color="auto"/>
              <w:right w:val="single" w:sz="16"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,200</w:t>
            </w:r>
            <w:r w:rsidRPr="00C41C1A">
              <w:rPr>
                <w:rFonts w:ascii="Arial" w:hAnsi="Arial" w:cs="Arial"/>
                <w:color w:val="000000"/>
                <w:sz w:val="20"/>
                <w:szCs w:val="20"/>
                <w:vertAlign w:val="superscript"/>
              </w:rPr>
              <w:t>c,d</w:t>
            </w:r>
          </w:p>
        </w:tc>
      </w:tr>
    </w:tbl>
    <w:p w:rsidR="006E6D32" w:rsidRDefault="006E6D32" w:rsidP="00C41C1A">
      <w:pPr>
        <w:spacing w:after="0" w:line="480" w:lineRule="auto"/>
        <w:ind w:left="2160"/>
      </w:pPr>
      <w:r>
        <w:t>Sumber: Olah data SPSS versi 22, 2024.</w:t>
      </w:r>
    </w:p>
    <w:p w:rsidR="006E6D32" w:rsidRPr="006E6D32" w:rsidRDefault="006E6D32" w:rsidP="00B256A9">
      <w:pPr>
        <w:spacing w:after="0" w:line="480" w:lineRule="auto"/>
        <w:ind w:left="2160" w:firstLine="720"/>
      </w:pPr>
      <w:r>
        <w:lastRenderedPageBreak/>
        <w:t>Berdasa</w:t>
      </w:r>
      <w:r w:rsidR="00863686">
        <w:t>rkan tabel 4.15</w:t>
      </w:r>
      <w:r>
        <w:t xml:space="preserve"> dari hasil </w:t>
      </w:r>
      <w:r>
        <w:rPr>
          <w:i/>
        </w:rPr>
        <w:t xml:space="preserve">output </w:t>
      </w:r>
      <w:r>
        <w:t xml:space="preserve">pengolahan data uji normalitas dengan menggunakan rumus </w:t>
      </w:r>
      <w:r>
        <w:rPr>
          <w:i/>
        </w:rPr>
        <w:t xml:space="preserve">Kolmogrove- Smirnov Test </w:t>
      </w:r>
      <w:r>
        <w:t xml:space="preserve">di atas, maka dapat diperoleh </w:t>
      </w:r>
      <w:r w:rsidR="00B256A9">
        <w:t>nilai Asymp. Sig</w:t>
      </w:r>
      <w:r w:rsidR="00C41C1A">
        <w:t xml:space="preserve">. (2-tailed) sebesar 0,200 </w:t>
      </w:r>
      <w:r w:rsidR="00B256A9">
        <w:t>lebeih besar dari 0,05. Sehingga dapat disimpulkan bahwa data yang diuji berdistibusi normal.</w:t>
      </w:r>
    </w:p>
    <w:p w:rsidR="002E5CAD" w:rsidRDefault="002E5CAD" w:rsidP="00C0122A">
      <w:pPr>
        <w:pStyle w:val="ListParagraph"/>
        <w:numPr>
          <w:ilvl w:val="0"/>
          <w:numId w:val="79"/>
        </w:numPr>
        <w:spacing w:after="0" w:line="480" w:lineRule="auto"/>
        <w:ind w:left="2127" w:hanging="426"/>
      </w:pPr>
      <w:r>
        <w:t>Uji Multikolonieritas</w:t>
      </w:r>
    </w:p>
    <w:p w:rsidR="00B256A9" w:rsidRDefault="00B256A9" w:rsidP="00DF3FE2">
      <w:pPr>
        <w:pStyle w:val="ListParagraph"/>
        <w:spacing w:after="0" w:line="480" w:lineRule="auto"/>
        <w:ind w:left="2160" w:firstLine="720"/>
      </w:pPr>
      <w:r>
        <w:t xml:space="preserve">Uji multikolonieritas digunakan untuk mengukur apakah model regresi ditemukan adanya korelasi antar variabel independen atau tidak. Pada uji ini dapat disimpulkan apabila nilai </w:t>
      </w:r>
      <w:r w:rsidRPr="00DF3FE2">
        <w:rPr>
          <w:i/>
        </w:rPr>
        <w:t>tolerance</w:t>
      </w:r>
      <w:r>
        <w:t xml:space="preserve"> &gt; 0,1 dan nilai VIF &lt; 10 maka </w:t>
      </w:r>
      <w:r w:rsidR="00DF3FE2">
        <w:t xml:space="preserve">menujukkan tidak adanya multikolonieritas, sebaliknya apabila nilai </w:t>
      </w:r>
      <w:r w:rsidR="00DF3FE2" w:rsidRPr="00DF3FE2">
        <w:rPr>
          <w:i/>
        </w:rPr>
        <w:t>tolerance</w:t>
      </w:r>
      <w:r w:rsidR="00DF3FE2">
        <w:t xml:space="preserve"> &lt; 0,1 dan nilai VIF &gt; 10 maka menujukkan adanya multikolonieritas.</w:t>
      </w:r>
    </w:p>
    <w:p w:rsidR="00C41C1A" w:rsidRPr="00C41C1A" w:rsidRDefault="00DF3FE2" w:rsidP="00C41C1A">
      <w:pPr>
        <w:pStyle w:val="Caption"/>
        <w:spacing w:after="240"/>
        <w:ind w:left="2126"/>
        <w:jc w:val="center"/>
        <w:rPr>
          <w:b/>
          <w:i w:val="0"/>
          <w:color w:val="auto"/>
          <w:sz w:val="24"/>
          <w:szCs w:val="24"/>
        </w:rPr>
      </w:pPr>
      <w:bookmarkStart w:id="35" w:name="_Toc171363745"/>
      <w:bookmarkStart w:id="36" w:name="_Toc171941532"/>
      <w:r w:rsidRPr="00DF3FE2">
        <w:rPr>
          <w:b/>
          <w:i w:val="0"/>
          <w:color w:val="auto"/>
          <w:sz w:val="24"/>
          <w:szCs w:val="24"/>
        </w:rPr>
        <w:t xml:space="preserve">Tabel 4. </w:t>
      </w:r>
      <w:r w:rsidRPr="00DF3FE2">
        <w:rPr>
          <w:b/>
          <w:i w:val="0"/>
          <w:color w:val="auto"/>
          <w:sz w:val="24"/>
          <w:szCs w:val="24"/>
        </w:rPr>
        <w:fldChar w:fldCharType="begin"/>
      </w:r>
      <w:r w:rsidRPr="00DF3FE2">
        <w:rPr>
          <w:b/>
          <w:i w:val="0"/>
          <w:color w:val="auto"/>
          <w:sz w:val="24"/>
          <w:szCs w:val="24"/>
        </w:rPr>
        <w:instrText xml:space="preserve"> SEQ Tabel_4. \* ARABIC </w:instrText>
      </w:r>
      <w:r w:rsidRPr="00DF3FE2">
        <w:rPr>
          <w:b/>
          <w:i w:val="0"/>
          <w:color w:val="auto"/>
          <w:sz w:val="24"/>
          <w:szCs w:val="24"/>
        </w:rPr>
        <w:fldChar w:fldCharType="separate"/>
      </w:r>
      <w:r w:rsidR="00FF51A2">
        <w:rPr>
          <w:b/>
          <w:i w:val="0"/>
          <w:noProof/>
          <w:color w:val="auto"/>
          <w:sz w:val="24"/>
          <w:szCs w:val="24"/>
        </w:rPr>
        <w:t>16</w:t>
      </w:r>
      <w:r w:rsidRPr="00DF3FE2">
        <w:rPr>
          <w:b/>
          <w:i w:val="0"/>
          <w:color w:val="auto"/>
          <w:sz w:val="24"/>
          <w:szCs w:val="24"/>
        </w:rPr>
        <w:fldChar w:fldCharType="end"/>
      </w:r>
      <w:r w:rsidRPr="00DF3FE2">
        <w:rPr>
          <w:b/>
          <w:i w:val="0"/>
          <w:color w:val="auto"/>
          <w:sz w:val="24"/>
          <w:szCs w:val="24"/>
        </w:rPr>
        <w:br/>
        <w:t>Hasil Uji Multikolonieritas</w:t>
      </w:r>
      <w:bookmarkEnd w:id="35"/>
      <w:bookmarkEnd w:id="36"/>
    </w:p>
    <w:tbl>
      <w:tblPr>
        <w:tblW w:w="5811" w:type="dxa"/>
        <w:tblInd w:w="2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3"/>
        <w:gridCol w:w="1995"/>
        <w:gridCol w:w="1294"/>
        <w:gridCol w:w="1399"/>
      </w:tblGrid>
      <w:tr w:rsidR="00C41C1A" w:rsidRPr="00C41C1A" w:rsidTr="00C41C1A">
        <w:trPr>
          <w:cantSplit/>
        </w:trPr>
        <w:tc>
          <w:tcPr>
            <w:tcW w:w="5811" w:type="dxa"/>
            <w:gridSpan w:val="4"/>
            <w:tcBorders>
              <w:top w:val="nil"/>
              <w:left w:val="nil"/>
              <w:bottom w:val="nil"/>
              <w:right w:val="nil"/>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b/>
                <w:bCs/>
                <w:color w:val="000000"/>
                <w:sz w:val="20"/>
                <w:szCs w:val="20"/>
              </w:rPr>
              <w:t>Coefficients</w:t>
            </w:r>
            <w:r w:rsidRPr="00C41C1A">
              <w:rPr>
                <w:rFonts w:ascii="Arial" w:hAnsi="Arial" w:cs="Arial"/>
                <w:b/>
                <w:bCs/>
                <w:color w:val="000000"/>
                <w:sz w:val="20"/>
                <w:szCs w:val="20"/>
                <w:vertAlign w:val="superscript"/>
              </w:rPr>
              <w:t>a</w:t>
            </w:r>
          </w:p>
        </w:tc>
      </w:tr>
      <w:tr w:rsidR="00C41C1A" w:rsidRPr="00C41C1A" w:rsidTr="00C41C1A">
        <w:trPr>
          <w:cantSplit/>
        </w:trPr>
        <w:tc>
          <w:tcPr>
            <w:tcW w:w="3118" w:type="dxa"/>
            <w:gridSpan w:val="2"/>
            <w:vMerge w:val="restart"/>
            <w:tcBorders>
              <w:top w:val="single" w:sz="16" w:space="0" w:color="000000"/>
              <w:left w:val="single" w:sz="16" w:space="0" w:color="000000"/>
              <w:bottom w:val="nil"/>
              <w:right w:val="nil"/>
            </w:tcBorders>
            <w:shd w:val="clear" w:color="auto" w:fill="FFFFFF"/>
            <w:vAlign w:val="bottom"/>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Model</w:t>
            </w:r>
          </w:p>
        </w:tc>
        <w:tc>
          <w:tcPr>
            <w:tcW w:w="2693" w:type="dxa"/>
            <w:gridSpan w:val="2"/>
            <w:tcBorders>
              <w:top w:val="single" w:sz="16" w:space="0" w:color="000000"/>
              <w:left w:val="single" w:sz="16" w:space="0" w:color="000000"/>
              <w:right w:val="single" w:sz="16" w:space="0" w:color="000000"/>
            </w:tcBorders>
            <w:shd w:val="clear" w:color="auto" w:fill="FFFFFF"/>
            <w:vAlign w:val="bottom"/>
          </w:tcPr>
          <w:p w:rsidR="00C41C1A" w:rsidRPr="00C41C1A" w:rsidRDefault="00C41C1A"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color w:val="000000"/>
                <w:sz w:val="20"/>
                <w:szCs w:val="20"/>
              </w:rPr>
              <w:t>Collinearity Statistics</w:t>
            </w:r>
          </w:p>
        </w:tc>
      </w:tr>
      <w:tr w:rsidR="00C41C1A" w:rsidRPr="00C41C1A" w:rsidTr="006022CE">
        <w:trPr>
          <w:cantSplit/>
        </w:trPr>
        <w:tc>
          <w:tcPr>
            <w:tcW w:w="3118" w:type="dxa"/>
            <w:gridSpan w:val="2"/>
            <w:vMerge/>
            <w:tcBorders>
              <w:top w:val="single" w:sz="16" w:space="0" w:color="000000"/>
              <w:left w:val="single" w:sz="16" w:space="0" w:color="000000"/>
              <w:bottom w:val="single" w:sz="18" w:space="0" w:color="000000"/>
              <w:right w:val="nil"/>
            </w:tcBorders>
            <w:shd w:val="clear" w:color="auto" w:fill="FFFFFF"/>
            <w:vAlign w:val="bottom"/>
          </w:tcPr>
          <w:p w:rsidR="00C41C1A" w:rsidRPr="00C41C1A" w:rsidRDefault="00C41C1A" w:rsidP="007A7BEC">
            <w:pPr>
              <w:autoSpaceDE w:val="0"/>
              <w:autoSpaceDN w:val="0"/>
              <w:adjustRightInd w:val="0"/>
              <w:spacing w:after="0" w:line="240" w:lineRule="auto"/>
              <w:rPr>
                <w:rFonts w:ascii="Arial" w:hAnsi="Arial" w:cs="Arial"/>
                <w:color w:val="000000"/>
                <w:sz w:val="20"/>
                <w:szCs w:val="20"/>
              </w:rPr>
            </w:pPr>
          </w:p>
        </w:tc>
        <w:tc>
          <w:tcPr>
            <w:tcW w:w="1294" w:type="dxa"/>
            <w:tcBorders>
              <w:left w:val="single" w:sz="16" w:space="0" w:color="000000"/>
              <w:bottom w:val="single" w:sz="18" w:space="0" w:color="000000"/>
            </w:tcBorders>
            <w:shd w:val="clear" w:color="auto" w:fill="FFFFFF"/>
            <w:vAlign w:val="bottom"/>
          </w:tcPr>
          <w:p w:rsidR="00C41C1A" w:rsidRPr="00C41C1A" w:rsidRDefault="00C41C1A"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color w:val="000000"/>
                <w:sz w:val="20"/>
                <w:szCs w:val="20"/>
              </w:rPr>
              <w:t>Tolerance</w:t>
            </w:r>
          </w:p>
        </w:tc>
        <w:tc>
          <w:tcPr>
            <w:tcW w:w="1399" w:type="dxa"/>
            <w:tcBorders>
              <w:bottom w:val="single" w:sz="18" w:space="0" w:color="000000"/>
              <w:right w:val="single" w:sz="16" w:space="0" w:color="000000"/>
            </w:tcBorders>
            <w:shd w:val="clear" w:color="auto" w:fill="FFFFFF"/>
            <w:vAlign w:val="bottom"/>
          </w:tcPr>
          <w:p w:rsidR="00C41C1A" w:rsidRPr="00C41C1A" w:rsidRDefault="00C41C1A" w:rsidP="007A7BEC">
            <w:pPr>
              <w:autoSpaceDE w:val="0"/>
              <w:autoSpaceDN w:val="0"/>
              <w:adjustRightInd w:val="0"/>
              <w:spacing w:after="0" w:line="320" w:lineRule="atLeast"/>
              <w:ind w:left="60" w:right="60"/>
              <w:jc w:val="center"/>
              <w:rPr>
                <w:rFonts w:ascii="Arial" w:hAnsi="Arial" w:cs="Arial"/>
                <w:color w:val="000000"/>
                <w:sz w:val="20"/>
                <w:szCs w:val="20"/>
              </w:rPr>
            </w:pPr>
            <w:r w:rsidRPr="00C41C1A">
              <w:rPr>
                <w:rFonts w:ascii="Arial" w:hAnsi="Arial" w:cs="Arial"/>
                <w:color w:val="000000"/>
                <w:sz w:val="20"/>
                <w:szCs w:val="20"/>
              </w:rPr>
              <w:t>VIF</w:t>
            </w:r>
          </w:p>
        </w:tc>
      </w:tr>
      <w:tr w:rsidR="00C41C1A" w:rsidRPr="00C41C1A" w:rsidTr="006022CE">
        <w:trPr>
          <w:cantSplit/>
        </w:trPr>
        <w:tc>
          <w:tcPr>
            <w:tcW w:w="1123" w:type="dxa"/>
            <w:vMerge w:val="restart"/>
            <w:tcBorders>
              <w:top w:val="single" w:sz="18" w:space="0" w:color="000000"/>
              <w:left w:val="single" w:sz="18" w:space="0" w:color="000000"/>
              <w:bottom w:val="nil"/>
              <w:right w:val="nil"/>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1</w:t>
            </w:r>
          </w:p>
        </w:tc>
        <w:tc>
          <w:tcPr>
            <w:tcW w:w="1995" w:type="dxa"/>
            <w:tcBorders>
              <w:top w:val="single" w:sz="18" w:space="0" w:color="000000"/>
              <w:left w:val="nil"/>
              <w:bottom w:val="nil"/>
              <w:right w:val="single" w:sz="16" w:space="0" w:color="000000"/>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Financial Literacy</w:t>
            </w:r>
          </w:p>
        </w:tc>
        <w:tc>
          <w:tcPr>
            <w:tcW w:w="1294" w:type="dxa"/>
            <w:tcBorders>
              <w:top w:val="single" w:sz="18" w:space="0" w:color="000000"/>
              <w:left w:val="single" w:sz="16" w:space="0" w:color="000000"/>
              <w:bottom w:val="nil"/>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,611</w:t>
            </w:r>
          </w:p>
        </w:tc>
        <w:tc>
          <w:tcPr>
            <w:tcW w:w="1399" w:type="dxa"/>
            <w:tcBorders>
              <w:top w:val="single" w:sz="18" w:space="0" w:color="000000"/>
              <w:bottom w:val="nil"/>
              <w:right w:val="single" w:sz="18"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1,638</w:t>
            </w:r>
          </w:p>
        </w:tc>
      </w:tr>
      <w:tr w:rsidR="00C41C1A" w:rsidRPr="00C41C1A" w:rsidTr="006022CE">
        <w:trPr>
          <w:cantSplit/>
        </w:trPr>
        <w:tc>
          <w:tcPr>
            <w:tcW w:w="1123" w:type="dxa"/>
            <w:vMerge/>
            <w:tcBorders>
              <w:top w:val="nil"/>
              <w:left w:val="single" w:sz="18" w:space="0" w:color="000000"/>
              <w:bottom w:val="nil"/>
              <w:right w:val="nil"/>
            </w:tcBorders>
            <w:shd w:val="clear" w:color="auto" w:fill="FFFFFF"/>
          </w:tcPr>
          <w:p w:rsidR="00C41C1A" w:rsidRPr="00C41C1A" w:rsidRDefault="00C41C1A" w:rsidP="007A7BEC">
            <w:pPr>
              <w:autoSpaceDE w:val="0"/>
              <w:autoSpaceDN w:val="0"/>
              <w:adjustRightInd w:val="0"/>
              <w:spacing w:after="0" w:line="240" w:lineRule="auto"/>
              <w:rPr>
                <w:rFonts w:ascii="Arial" w:hAnsi="Arial" w:cs="Arial"/>
                <w:color w:val="000000"/>
                <w:sz w:val="20"/>
                <w:szCs w:val="20"/>
              </w:rPr>
            </w:pPr>
          </w:p>
        </w:tc>
        <w:tc>
          <w:tcPr>
            <w:tcW w:w="1995" w:type="dxa"/>
            <w:tcBorders>
              <w:top w:val="nil"/>
              <w:left w:val="nil"/>
              <w:bottom w:val="nil"/>
              <w:right w:val="single" w:sz="16" w:space="0" w:color="000000"/>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Financial Attitude</w:t>
            </w:r>
          </w:p>
        </w:tc>
        <w:tc>
          <w:tcPr>
            <w:tcW w:w="1294" w:type="dxa"/>
            <w:tcBorders>
              <w:top w:val="nil"/>
              <w:left w:val="single" w:sz="16" w:space="0" w:color="000000"/>
              <w:bottom w:val="nil"/>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,465</w:t>
            </w:r>
          </w:p>
        </w:tc>
        <w:tc>
          <w:tcPr>
            <w:tcW w:w="1399" w:type="dxa"/>
            <w:tcBorders>
              <w:top w:val="nil"/>
              <w:bottom w:val="nil"/>
              <w:right w:val="single" w:sz="18"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2,151</w:t>
            </w:r>
          </w:p>
        </w:tc>
      </w:tr>
      <w:tr w:rsidR="00C41C1A" w:rsidRPr="00C41C1A" w:rsidTr="006022CE">
        <w:trPr>
          <w:cantSplit/>
        </w:trPr>
        <w:tc>
          <w:tcPr>
            <w:tcW w:w="1123" w:type="dxa"/>
            <w:vMerge/>
            <w:tcBorders>
              <w:top w:val="nil"/>
              <w:left w:val="single" w:sz="18" w:space="0" w:color="000000"/>
              <w:bottom w:val="single" w:sz="18" w:space="0" w:color="000000"/>
              <w:right w:val="nil"/>
            </w:tcBorders>
            <w:shd w:val="clear" w:color="auto" w:fill="FFFFFF"/>
          </w:tcPr>
          <w:p w:rsidR="00C41C1A" w:rsidRPr="00C41C1A" w:rsidRDefault="00C41C1A" w:rsidP="007A7BEC">
            <w:pPr>
              <w:autoSpaceDE w:val="0"/>
              <w:autoSpaceDN w:val="0"/>
              <w:adjustRightInd w:val="0"/>
              <w:spacing w:after="0" w:line="240" w:lineRule="auto"/>
              <w:rPr>
                <w:rFonts w:ascii="Arial" w:hAnsi="Arial" w:cs="Arial"/>
                <w:color w:val="000000"/>
                <w:sz w:val="20"/>
                <w:szCs w:val="20"/>
              </w:rPr>
            </w:pPr>
          </w:p>
        </w:tc>
        <w:tc>
          <w:tcPr>
            <w:tcW w:w="1995" w:type="dxa"/>
            <w:tcBorders>
              <w:top w:val="nil"/>
              <w:left w:val="nil"/>
              <w:bottom w:val="single" w:sz="18" w:space="0" w:color="000000"/>
              <w:right w:val="single" w:sz="16" w:space="0" w:color="000000"/>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Residence</w:t>
            </w:r>
          </w:p>
        </w:tc>
        <w:tc>
          <w:tcPr>
            <w:tcW w:w="1294" w:type="dxa"/>
            <w:tcBorders>
              <w:top w:val="nil"/>
              <w:left w:val="single" w:sz="16" w:space="0" w:color="000000"/>
              <w:bottom w:val="single" w:sz="18"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,439</w:t>
            </w:r>
          </w:p>
        </w:tc>
        <w:tc>
          <w:tcPr>
            <w:tcW w:w="1399" w:type="dxa"/>
            <w:tcBorders>
              <w:top w:val="nil"/>
              <w:bottom w:val="single" w:sz="18" w:space="0" w:color="000000"/>
              <w:right w:val="single" w:sz="18" w:space="0" w:color="000000"/>
            </w:tcBorders>
            <w:shd w:val="clear" w:color="auto" w:fill="FFFFFF"/>
            <w:vAlign w:val="center"/>
          </w:tcPr>
          <w:p w:rsidR="00C41C1A" w:rsidRPr="00C41C1A" w:rsidRDefault="00C41C1A" w:rsidP="007A7BEC">
            <w:pPr>
              <w:autoSpaceDE w:val="0"/>
              <w:autoSpaceDN w:val="0"/>
              <w:adjustRightInd w:val="0"/>
              <w:spacing w:after="0" w:line="320" w:lineRule="atLeast"/>
              <w:ind w:left="60" w:right="60"/>
              <w:jc w:val="right"/>
              <w:rPr>
                <w:rFonts w:ascii="Arial" w:hAnsi="Arial" w:cs="Arial"/>
                <w:color w:val="000000"/>
                <w:sz w:val="20"/>
                <w:szCs w:val="20"/>
              </w:rPr>
            </w:pPr>
            <w:r w:rsidRPr="00C41C1A">
              <w:rPr>
                <w:rFonts w:ascii="Arial" w:hAnsi="Arial" w:cs="Arial"/>
                <w:color w:val="000000"/>
                <w:sz w:val="20"/>
                <w:szCs w:val="20"/>
              </w:rPr>
              <w:t>2,280</w:t>
            </w:r>
          </w:p>
        </w:tc>
      </w:tr>
      <w:tr w:rsidR="00C41C1A" w:rsidRPr="00C41C1A" w:rsidTr="006022CE">
        <w:trPr>
          <w:cantSplit/>
        </w:trPr>
        <w:tc>
          <w:tcPr>
            <w:tcW w:w="5811" w:type="dxa"/>
            <w:gridSpan w:val="4"/>
            <w:tcBorders>
              <w:top w:val="single" w:sz="18" w:space="0" w:color="000000"/>
              <w:left w:val="nil"/>
              <w:bottom w:val="nil"/>
              <w:right w:val="nil"/>
            </w:tcBorders>
            <w:shd w:val="clear" w:color="auto" w:fill="FFFFFF"/>
          </w:tcPr>
          <w:p w:rsidR="00C41C1A" w:rsidRPr="00C41C1A" w:rsidRDefault="00C41C1A" w:rsidP="007A7BEC">
            <w:pPr>
              <w:autoSpaceDE w:val="0"/>
              <w:autoSpaceDN w:val="0"/>
              <w:adjustRightInd w:val="0"/>
              <w:spacing w:after="0" w:line="320" w:lineRule="atLeast"/>
              <w:ind w:left="60" w:right="60"/>
              <w:rPr>
                <w:rFonts w:ascii="Arial" w:hAnsi="Arial" w:cs="Arial"/>
                <w:color w:val="000000"/>
                <w:sz w:val="20"/>
                <w:szCs w:val="20"/>
              </w:rPr>
            </w:pPr>
            <w:r w:rsidRPr="00C41C1A">
              <w:rPr>
                <w:rFonts w:ascii="Arial" w:hAnsi="Arial" w:cs="Arial"/>
                <w:color w:val="000000"/>
                <w:sz w:val="20"/>
                <w:szCs w:val="20"/>
              </w:rPr>
              <w:t>a. Dependent Variable: Financial Distress</w:t>
            </w:r>
          </w:p>
        </w:tc>
      </w:tr>
    </w:tbl>
    <w:p w:rsidR="00DF3FE2" w:rsidRDefault="00DF3FE2" w:rsidP="00C41C1A">
      <w:pPr>
        <w:spacing w:after="0" w:line="480" w:lineRule="auto"/>
        <w:ind w:left="1440" w:firstLine="720"/>
      </w:pPr>
      <w:r>
        <w:t>Sumber: Olah data SPSS versi 22, 2024.</w:t>
      </w:r>
    </w:p>
    <w:p w:rsidR="00DF3FE2" w:rsidRPr="00DF3FE2" w:rsidRDefault="00863686" w:rsidP="00DF3FE2">
      <w:pPr>
        <w:spacing w:after="0" w:line="480" w:lineRule="auto"/>
        <w:ind w:left="2160" w:firstLine="720"/>
      </w:pPr>
      <w:r>
        <w:t>Berdasarkan tabel 4.16</w:t>
      </w:r>
      <w:r w:rsidR="00DF3FE2">
        <w:t xml:space="preserve"> dapat dijelaskan bahwa nilai </w:t>
      </w:r>
      <w:r w:rsidR="00DF3FE2" w:rsidRPr="00DF3FE2">
        <w:rPr>
          <w:i/>
        </w:rPr>
        <w:t>tolerance</w:t>
      </w:r>
      <w:r w:rsidR="00DF3FE2">
        <w:rPr>
          <w:i/>
        </w:rPr>
        <w:t xml:space="preserve"> </w:t>
      </w:r>
      <w:r w:rsidR="00DF3FE2">
        <w:t xml:space="preserve">variabel </w:t>
      </w:r>
      <w:r w:rsidR="00DF3FE2">
        <w:rPr>
          <w:i/>
        </w:rPr>
        <w:t xml:space="preserve">financial literacy </w:t>
      </w:r>
      <w:r w:rsidR="00C41C1A">
        <w:t>sebesar 0,611</w:t>
      </w:r>
      <w:r w:rsidR="00DF3FE2">
        <w:t xml:space="preserve">, </w:t>
      </w:r>
      <w:r w:rsidR="00DF3FE2">
        <w:rPr>
          <w:i/>
        </w:rPr>
        <w:t xml:space="preserve">financial attitude </w:t>
      </w:r>
      <w:r w:rsidR="00C41C1A">
        <w:t>sebesar 0,465</w:t>
      </w:r>
      <w:r w:rsidR="00DF3FE2">
        <w:t xml:space="preserve">, dan </w:t>
      </w:r>
      <w:r w:rsidR="00DF3FE2">
        <w:rPr>
          <w:i/>
        </w:rPr>
        <w:t xml:space="preserve">residence </w:t>
      </w:r>
      <w:r w:rsidR="00DF3FE2">
        <w:t>seb</w:t>
      </w:r>
      <w:r w:rsidR="00C41C1A">
        <w:t>esar 0,439</w:t>
      </w:r>
      <w:r w:rsidR="00DF3FE2">
        <w:t xml:space="preserve">. Dari </w:t>
      </w:r>
      <w:r w:rsidR="00DF3FE2">
        <w:lastRenderedPageBreak/>
        <w:t>masing-masing nilai</w:t>
      </w:r>
      <w:r w:rsidR="00C41C1A">
        <w:t xml:space="preserve"> VIF tersebut nilainya lebih kec</w:t>
      </w:r>
      <w:r w:rsidR="00DF3FE2">
        <w:t>il dari 10,00. Sehingga dapat dinyatakan bahwa model regresi dalam penelitian ini bebas dari multikoloniearitas.</w:t>
      </w:r>
    </w:p>
    <w:p w:rsidR="002E5CAD" w:rsidRDefault="002E5CAD" w:rsidP="00C0122A">
      <w:pPr>
        <w:pStyle w:val="ListParagraph"/>
        <w:numPr>
          <w:ilvl w:val="0"/>
          <w:numId w:val="79"/>
        </w:numPr>
        <w:spacing w:after="0" w:line="480" w:lineRule="auto"/>
        <w:ind w:left="2127" w:hanging="426"/>
      </w:pPr>
      <w:r>
        <w:t>Uji Heteroskedastisitas</w:t>
      </w:r>
    </w:p>
    <w:p w:rsidR="00833962" w:rsidRDefault="000A677F" w:rsidP="005E316B">
      <w:pPr>
        <w:pStyle w:val="ListParagraph"/>
        <w:spacing w:after="0" w:line="480" w:lineRule="auto"/>
        <w:ind w:left="2160" w:firstLine="720"/>
      </w:pPr>
      <w:r>
        <w:t xml:space="preserve">Uji heteroskedastisitas varians variabel independen merupakan konstan untuk setiap nilai tertentu variabel independen (homokedastisitas). Model regresi yang baik yaitu tidak terjadi heteroskedastisitas. Heteroskedastisitas di uji dengan menggunakan </w:t>
      </w:r>
      <w:r w:rsidR="00833962">
        <w:t>uji glejser sebagai berikut:</w:t>
      </w:r>
    </w:p>
    <w:p w:rsidR="005E316B" w:rsidRPr="005E316B" w:rsidRDefault="00833962" w:rsidP="00DD4458">
      <w:pPr>
        <w:pStyle w:val="Caption"/>
        <w:spacing w:after="240"/>
        <w:ind w:left="2126"/>
        <w:jc w:val="center"/>
        <w:rPr>
          <w:b/>
          <w:i w:val="0"/>
          <w:color w:val="auto"/>
          <w:sz w:val="24"/>
          <w:szCs w:val="24"/>
        </w:rPr>
      </w:pPr>
      <w:bookmarkStart w:id="37" w:name="_Toc171363746"/>
      <w:bookmarkStart w:id="38" w:name="_Toc171941533"/>
      <w:r w:rsidRPr="00833962">
        <w:rPr>
          <w:b/>
          <w:i w:val="0"/>
          <w:color w:val="auto"/>
          <w:sz w:val="24"/>
          <w:szCs w:val="24"/>
        </w:rPr>
        <w:t xml:space="preserve">Tabel 4. </w:t>
      </w:r>
      <w:r w:rsidRPr="00833962">
        <w:rPr>
          <w:b/>
          <w:i w:val="0"/>
          <w:color w:val="auto"/>
          <w:sz w:val="24"/>
          <w:szCs w:val="24"/>
        </w:rPr>
        <w:fldChar w:fldCharType="begin"/>
      </w:r>
      <w:r w:rsidRPr="00833962">
        <w:rPr>
          <w:b/>
          <w:i w:val="0"/>
          <w:color w:val="auto"/>
          <w:sz w:val="24"/>
          <w:szCs w:val="24"/>
        </w:rPr>
        <w:instrText xml:space="preserve"> SEQ Tabel_4. \* ARABIC </w:instrText>
      </w:r>
      <w:r w:rsidRPr="00833962">
        <w:rPr>
          <w:b/>
          <w:i w:val="0"/>
          <w:color w:val="auto"/>
          <w:sz w:val="24"/>
          <w:szCs w:val="24"/>
        </w:rPr>
        <w:fldChar w:fldCharType="separate"/>
      </w:r>
      <w:r w:rsidR="00FF51A2">
        <w:rPr>
          <w:b/>
          <w:i w:val="0"/>
          <w:noProof/>
          <w:color w:val="auto"/>
          <w:sz w:val="24"/>
          <w:szCs w:val="24"/>
        </w:rPr>
        <w:t>17</w:t>
      </w:r>
      <w:r w:rsidRPr="00833962">
        <w:rPr>
          <w:b/>
          <w:i w:val="0"/>
          <w:color w:val="auto"/>
          <w:sz w:val="24"/>
          <w:szCs w:val="24"/>
        </w:rPr>
        <w:fldChar w:fldCharType="end"/>
      </w:r>
      <w:r w:rsidRPr="00833962">
        <w:rPr>
          <w:b/>
          <w:i w:val="0"/>
          <w:color w:val="auto"/>
          <w:sz w:val="24"/>
          <w:szCs w:val="24"/>
        </w:rPr>
        <w:br/>
        <w:t xml:space="preserve">Hasil Uji </w:t>
      </w:r>
      <w:r w:rsidR="005E316B" w:rsidRPr="005E316B">
        <w:rPr>
          <w:b/>
          <w:i w:val="0"/>
          <w:color w:val="auto"/>
          <w:sz w:val="24"/>
          <w:szCs w:val="24"/>
        </w:rPr>
        <w:t>Heteroskedastisitas</w:t>
      </w:r>
      <w:bookmarkEnd w:id="37"/>
      <w:bookmarkEnd w:id="38"/>
    </w:p>
    <w:tbl>
      <w:tblPr>
        <w:tblW w:w="5953"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559"/>
        <w:gridCol w:w="709"/>
        <w:gridCol w:w="992"/>
        <w:gridCol w:w="1276"/>
        <w:gridCol w:w="708"/>
        <w:gridCol w:w="567"/>
      </w:tblGrid>
      <w:tr w:rsidR="005E316B" w:rsidRPr="00C66372" w:rsidTr="00C66372">
        <w:trPr>
          <w:cantSplit/>
        </w:trPr>
        <w:tc>
          <w:tcPr>
            <w:tcW w:w="5953" w:type="dxa"/>
            <w:gridSpan w:val="7"/>
            <w:tcBorders>
              <w:top w:val="nil"/>
              <w:left w:val="nil"/>
              <w:bottom w:val="nil"/>
              <w:right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center"/>
              <w:rPr>
                <w:rFonts w:ascii="Arial" w:hAnsi="Arial" w:cs="Arial"/>
                <w:color w:val="000000"/>
                <w:sz w:val="18"/>
                <w:szCs w:val="18"/>
              </w:rPr>
            </w:pPr>
            <w:r w:rsidRPr="00C66372">
              <w:rPr>
                <w:rFonts w:ascii="Arial" w:hAnsi="Arial" w:cs="Arial"/>
                <w:b/>
                <w:bCs/>
                <w:color w:val="000000"/>
                <w:sz w:val="18"/>
                <w:szCs w:val="18"/>
              </w:rPr>
              <w:t>Coefficients</w:t>
            </w:r>
            <w:r w:rsidRPr="00C66372">
              <w:rPr>
                <w:rFonts w:ascii="Arial" w:hAnsi="Arial" w:cs="Arial"/>
                <w:b/>
                <w:bCs/>
                <w:color w:val="000000"/>
                <w:sz w:val="18"/>
                <w:szCs w:val="18"/>
                <w:vertAlign w:val="superscript"/>
              </w:rPr>
              <w:t>a</w:t>
            </w:r>
          </w:p>
        </w:tc>
      </w:tr>
      <w:tr w:rsidR="005E316B" w:rsidRPr="00C66372" w:rsidTr="00C66372">
        <w:trPr>
          <w:cantSplit/>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rsidR="005E316B" w:rsidRPr="00C66372" w:rsidRDefault="005E316B" w:rsidP="005E316B">
            <w:pPr>
              <w:autoSpaceDE w:val="0"/>
              <w:autoSpaceDN w:val="0"/>
              <w:adjustRightInd w:val="0"/>
              <w:spacing w:after="0" w:line="320" w:lineRule="atLeast"/>
              <w:ind w:left="60" w:right="60" w:hanging="60"/>
              <w:jc w:val="left"/>
              <w:rPr>
                <w:rFonts w:ascii="Arial" w:hAnsi="Arial" w:cs="Arial"/>
                <w:color w:val="000000"/>
                <w:sz w:val="18"/>
                <w:szCs w:val="18"/>
              </w:rPr>
            </w:pPr>
            <w:r w:rsidRPr="00C66372">
              <w:rPr>
                <w:rFonts w:ascii="Arial" w:hAnsi="Arial" w:cs="Arial"/>
                <w:color w:val="000000"/>
                <w:sz w:val="18"/>
                <w:szCs w:val="18"/>
              </w:rPr>
              <w:t>Model</w:t>
            </w:r>
          </w:p>
        </w:tc>
        <w:tc>
          <w:tcPr>
            <w:tcW w:w="1701" w:type="dxa"/>
            <w:gridSpan w:val="2"/>
            <w:tcBorders>
              <w:top w:val="single" w:sz="16" w:space="0" w:color="000000"/>
              <w:left w:val="single" w:sz="16" w:space="0" w:color="000000"/>
            </w:tcBorders>
            <w:shd w:val="clear" w:color="auto" w:fill="FFFFFF"/>
            <w:vAlign w:val="bottom"/>
          </w:tcPr>
          <w:p w:rsidR="005E316B" w:rsidRPr="00C66372" w:rsidRDefault="005E316B" w:rsidP="005E316B">
            <w:pPr>
              <w:autoSpaceDE w:val="0"/>
              <w:autoSpaceDN w:val="0"/>
              <w:adjustRightInd w:val="0"/>
              <w:spacing w:after="0" w:line="320" w:lineRule="atLeast"/>
              <w:ind w:left="60" w:right="60"/>
              <w:jc w:val="center"/>
              <w:rPr>
                <w:rFonts w:ascii="Arial" w:hAnsi="Arial" w:cs="Arial"/>
                <w:color w:val="000000"/>
                <w:sz w:val="18"/>
                <w:szCs w:val="18"/>
              </w:rPr>
            </w:pPr>
            <w:r w:rsidRPr="00C66372">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5E316B" w:rsidRPr="00C66372" w:rsidRDefault="005E316B" w:rsidP="005E316B">
            <w:pPr>
              <w:autoSpaceDE w:val="0"/>
              <w:autoSpaceDN w:val="0"/>
              <w:adjustRightInd w:val="0"/>
              <w:spacing w:after="0" w:line="320" w:lineRule="atLeast"/>
              <w:ind w:left="60" w:right="60"/>
              <w:jc w:val="center"/>
              <w:rPr>
                <w:rFonts w:ascii="Arial" w:hAnsi="Arial" w:cs="Arial"/>
                <w:color w:val="000000"/>
                <w:sz w:val="18"/>
                <w:szCs w:val="18"/>
              </w:rPr>
            </w:pPr>
            <w:r w:rsidRPr="00C66372">
              <w:rPr>
                <w:rFonts w:ascii="Arial" w:hAnsi="Arial" w:cs="Arial"/>
                <w:color w:val="000000"/>
                <w:sz w:val="18"/>
                <w:szCs w:val="18"/>
              </w:rPr>
              <w:t>Standardized Coefficients</w:t>
            </w:r>
          </w:p>
        </w:tc>
        <w:tc>
          <w:tcPr>
            <w:tcW w:w="708" w:type="dxa"/>
            <w:vMerge w:val="restart"/>
            <w:tcBorders>
              <w:top w:val="single" w:sz="16" w:space="0" w:color="000000"/>
            </w:tcBorders>
            <w:shd w:val="clear" w:color="auto" w:fill="FFFFFF"/>
            <w:vAlign w:val="bottom"/>
          </w:tcPr>
          <w:p w:rsidR="005E316B" w:rsidRPr="00C66372" w:rsidRDefault="005E316B" w:rsidP="005E316B">
            <w:pPr>
              <w:autoSpaceDE w:val="0"/>
              <w:autoSpaceDN w:val="0"/>
              <w:adjustRightInd w:val="0"/>
              <w:spacing w:after="0" w:line="320" w:lineRule="atLeast"/>
              <w:ind w:left="60" w:right="60"/>
              <w:jc w:val="center"/>
              <w:rPr>
                <w:rFonts w:ascii="Arial" w:hAnsi="Arial" w:cs="Arial"/>
                <w:color w:val="000000"/>
                <w:sz w:val="18"/>
                <w:szCs w:val="18"/>
              </w:rPr>
            </w:pPr>
            <w:r w:rsidRPr="00C66372">
              <w:rPr>
                <w:rFonts w:ascii="Arial" w:hAnsi="Arial" w:cs="Arial"/>
                <w:color w:val="000000"/>
                <w:sz w:val="18"/>
                <w:szCs w:val="18"/>
              </w:rPr>
              <w:t>t</w:t>
            </w:r>
          </w:p>
        </w:tc>
        <w:tc>
          <w:tcPr>
            <w:tcW w:w="567" w:type="dxa"/>
            <w:vMerge w:val="restart"/>
            <w:tcBorders>
              <w:top w:val="single" w:sz="16" w:space="0" w:color="000000"/>
              <w:right w:val="single" w:sz="16" w:space="0" w:color="000000"/>
            </w:tcBorders>
            <w:shd w:val="clear" w:color="auto" w:fill="FFFFFF"/>
            <w:vAlign w:val="bottom"/>
          </w:tcPr>
          <w:p w:rsidR="005E316B" w:rsidRPr="00C66372" w:rsidRDefault="005E316B" w:rsidP="005E316B">
            <w:pPr>
              <w:autoSpaceDE w:val="0"/>
              <w:autoSpaceDN w:val="0"/>
              <w:adjustRightInd w:val="0"/>
              <w:spacing w:after="0" w:line="320" w:lineRule="atLeast"/>
              <w:ind w:left="60" w:right="60"/>
              <w:jc w:val="center"/>
              <w:rPr>
                <w:rFonts w:ascii="Arial" w:hAnsi="Arial" w:cs="Arial"/>
                <w:color w:val="000000"/>
                <w:sz w:val="18"/>
                <w:szCs w:val="18"/>
              </w:rPr>
            </w:pPr>
            <w:r w:rsidRPr="00C66372">
              <w:rPr>
                <w:rFonts w:ascii="Arial" w:hAnsi="Arial" w:cs="Arial"/>
                <w:color w:val="000000"/>
                <w:sz w:val="18"/>
                <w:szCs w:val="18"/>
              </w:rPr>
              <w:t>Sig.</w:t>
            </w:r>
          </w:p>
        </w:tc>
      </w:tr>
      <w:tr w:rsidR="00C66372" w:rsidRPr="00C66372" w:rsidTr="00C66372">
        <w:trPr>
          <w:cantSplit/>
        </w:trPr>
        <w:tc>
          <w:tcPr>
            <w:tcW w:w="1701" w:type="dxa"/>
            <w:gridSpan w:val="2"/>
            <w:vMerge/>
            <w:tcBorders>
              <w:top w:val="single" w:sz="16" w:space="0" w:color="000000"/>
              <w:left w:val="single" w:sz="16" w:space="0" w:color="000000"/>
              <w:bottom w:val="nil"/>
              <w:right w:val="nil"/>
            </w:tcBorders>
            <w:shd w:val="clear" w:color="auto" w:fill="FFFFFF"/>
            <w:vAlign w:val="bottom"/>
          </w:tcPr>
          <w:p w:rsidR="005E316B" w:rsidRPr="00C66372" w:rsidRDefault="005E316B" w:rsidP="005E316B">
            <w:pPr>
              <w:autoSpaceDE w:val="0"/>
              <w:autoSpaceDN w:val="0"/>
              <w:adjustRightInd w:val="0"/>
              <w:spacing w:after="0" w:line="240" w:lineRule="auto"/>
              <w:jc w:val="left"/>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vAlign w:val="bottom"/>
          </w:tcPr>
          <w:p w:rsidR="005E316B" w:rsidRPr="00C66372" w:rsidRDefault="005E316B" w:rsidP="005E316B">
            <w:pPr>
              <w:autoSpaceDE w:val="0"/>
              <w:autoSpaceDN w:val="0"/>
              <w:adjustRightInd w:val="0"/>
              <w:spacing w:after="0" w:line="320" w:lineRule="atLeast"/>
              <w:ind w:left="60" w:right="60"/>
              <w:jc w:val="center"/>
              <w:rPr>
                <w:rFonts w:ascii="Arial" w:hAnsi="Arial" w:cs="Arial"/>
                <w:color w:val="000000"/>
                <w:sz w:val="18"/>
                <w:szCs w:val="18"/>
              </w:rPr>
            </w:pPr>
            <w:r w:rsidRPr="00C66372">
              <w:rPr>
                <w:rFonts w:ascii="Arial" w:hAnsi="Arial" w:cs="Arial"/>
                <w:color w:val="000000"/>
                <w:sz w:val="18"/>
                <w:szCs w:val="18"/>
              </w:rPr>
              <w:t>B</w:t>
            </w:r>
          </w:p>
        </w:tc>
        <w:tc>
          <w:tcPr>
            <w:tcW w:w="992" w:type="dxa"/>
            <w:tcBorders>
              <w:bottom w:val="single" w:sz="16" w:space="0" w:color="000000"/>
            </w:tcBorders>
            <w:shd w:val="clear" w:color="auto" w:fill="FFFFFF"/>
            <w:vAlign w:val="bottom"/>
          </w:tcPr>
          <w:p w:rsidR="005E316B" w:rsidRPr="00C66372" w:rsidRDefault="005E316B" w:rsidP="005E316B">
            <w:pPr>
              <w:autoSpaceDE w:val="0"/>
              <w:autoSpaceDN w:val="0"/>
              <w:adjustRightInd w:val="0"/>
              <w:spacing w:after="0" w:line="320" w:lineRule="atLeast"/>
              <w:ind w:left="60" w:right="60"/>
              <w:jc w:val="center"/>
              <w:rPr>
                <w:rFonts w:ascii="Arial" w:hAnsi="Arial" w:cs="Arial"/>
                <w:color w:val="000000"/>
                <w:sz w:val="18"/>
                <w:szCs w:val="18"/>
              </w:rPr>
            </w:pPr>
            <w:r w:rsidRPr="00C66372">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5E316B" w:rsidRPr="00C66372" w:rsidRDefault="005E316B" w:rsidP="005E316B">
            <w:pPr>
              <w:autoSpaceDE w:val="0"/>
              <w:autoSpaceDN w:val="0"/>
              <w:adjustRightInd w:val="0"/>
              <w:spacing w:after="0" w:line="320" w:lineRule="atLeast"/>
              <w:ind w:left="60" w:right="60"/>
              <w:jc w:val="center"/>
              <w:rPr>
                <w:rFonts w:ascii="Arial" w:hAnsi="Arial" w:cs="Arial"/>
                <w:color w:val="000000"/>
                <w:sz w:val="18"/>
                <w:szCs w:val="18"/>
              </w:rPr>
            </w:pPr>
            <w:r w:rsidRPr="00C66372">
              <w:rPr>
                <w:rFonts w:ascii="Arial" w:hAnsi="Arial" w:cs="Arial"/>
                <w:color w:val="000000"/>
                <w:sz w:val="18"/>
                <w:szCs w:val="18"/>
              </w:rPr>
              <w:t>Beta</w:t>
            </w:r>
          </w:p>
        </w:tc>
        <w:tc>
          <w:tcPr>
            <w:tcW w:w="708" w:type="dxa"/>
            <w:vMerge/>
            <w:tcBorders>
              <w:top w:val="single" w:sz="16" w:space="0" w:color="000000"/>
            </w:tcBorders>
            <w:shd w:val="clear" w:color="auto" w:fill="FFFFFF"/>
            <w:vAlign w:val="bottom"/>
          </w:tcPr>
          <w:p w:rsidR="005E316B" w:rsidRPr="00C66372" w:rsidRDefault="005E316B" w:rsidP="005E316B">
            <w:pPr>
              <w:autoSpaceDE w:val="0"/>
              <w:autoSpaceDN w:val="0"/>
              <w:adjustRightInd w:val="0"/>
              <w:spacing w:after="0" w:line="240" w:lineRule="auto"/>
              <w:jc w:val="left"/>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bottom"/>
          </w:tcPr>
          <w:p w:rsidR="005E316B" w:rsidRPr="00C66372" w:rsidRDefault="005E316B" w:rsidP="005E316B">
            <w:pPr>
              <w:autoSpaceDE w:val="0"/>
              <w:autoSpaceDN w:val="0"/>
              <w:adjustRightInd w:val="0"/>
              <w:spacing w:after="0" w:line="240" w:lineRule="auto"/>
              <w:jc w:val="left"/>
              <w:rPr>
                <w:rFonts w:ascii="Arial" w:hAnsi="Arial" w:cs="Arial"/>
                <w:color w:val="000000"/>
                <w:sz w:val="18"/>
                <w:szCs w:val="18"/>
              </w:rPr>
            </w:pPr>
          </w:p>
        </w:tc>
      </w:tr>
      <w:tr w:rsidR="00C66372" w:rsidRPr="00C66372" w:rsidTr="00C66372">
        <w:trPr>
          <w:cantSplit/>
        </w:trPr>
        <w:tc>
          <w:tcPr>
            <w:tcW w:w="142" w:type="dxa"/>
            <w:vMerge w:val="restart"/>
            <w:tcBorders>
              <w:top w:val="single" w:sz="16" w:space="0" w:color="000000"/>
              <w:left w:val="single" w:sz="16" w:space="0" w:color="000000"/>
              <w:bottom w:val="single" w:sz="16" w:space="0" w:color="000000"/>
              <w:right w:val="nil"/>
            </w:tcBorders>
            <w:shd w:val="clear" w:color="auto" w:fill="FFFFFF"/>
          </w:tcPr>
          <w:p w:rsidR="005E316B" w:rsidRPr="00C66372" w:rsidRDefault="005E316B" w:rsidP="005E316B">
            <w:pPr>
              <w:autoSpaceDE w:val="0"/>
              <w:autoSpaceDN w:val="0"/>
              <w:adjustRightInd w:val="0"/>
              <w:spacing w:after="0" w:line="320" w:lineRule="atLeast"/>
              <w:ind w:left="60" w:right="60"/>
              <w:jc w:val="left"/>
              <w:rPr>
                <w:rFonts w:ascii="Arial" w:hAnsi="Arial" w:cs="Arial"/>
                <w:color w:val="000000"/>
                <w:sz w:val="18"/>
                <w:szCs w:val="18"/>
              </w:rPr>
            </w:pPr>
            <w:r w:rsidRPr="00C66372">
              <w:rPr>
                <w:rFonts w:ascii="Arial" w:hAnsi="Arial" w:cs="Arial"/>
                <w:color w:val="000000"/>
                <w:sz w:val="18"/>
                <w:szCs w:val="18"/>
              </w:rPr>
              <w:t>1</w:t>
            </w:r>
          </w:p>
        </w:tc>
        <w:tc>
          <w:tcPr>
            <w:tcW w:w="1559" w:type="dxa"/>
            <w:tcBorders>
              <w:top w:val="single" w:sz="16" w:space="0" w:color="000000"/>
              <w:left w:val="nil"/>
              <w:bottom w:val="nil"/>
              <w:right w:val="single" w:sz="16" w:space="0" w:color="000000"/>
            </w:tcBorders>
            <w:shd w:val="clear" w:color="auto" w:fill="FFFFFF"/>
          </w:tcPr>
          <w:p w:rsidR="005E316B" w:rsidRPr="00C66372" w:rsidRDefault="005E316B" w:rsidP="005E316B">
            <w:pPr>
              <w:autoSpaceDE w:val="0"/>
              <w:autoSpaceDN w:val="0"/>
              <w:adjustRightInd w:val="0"/>
              <w:spacing w:after="0" w:line="320" w:lineRule="atLeast"/>
              <w:ind w:left="60" w:right="60"/>
              <w:jc w:val="left"/>
              <w:rPr>
                <w:rFonts w:ascii="Arial" w:hAnsi="Arial" w:cs="Arial"/>
                <w:color w:val="000000"/>
                <w:sz w:val="18"/>
                <w:szCs w:val="18"/>
              </w:rPr>
            </w:pPr>
            <w:r w:rsidRPr="00C66372">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,019</w:t>
            </w:r>
          </w:p>
        </w:tc>
        <w:tc>
          <w:tcPr>
            <w:tcW w:w="992" w:type="dxa"/>
            <w:tcBorders>
              <w:top w:val="single" w:sz="16" w:space="0" w:color="000000"/>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,334</w:t>
            </w:r>
          </w:p>
        </w:tc>
        <w:tc>
          <w:tcPr>
            <w:tcW w:w="1276" w:type="dxa"/>
            <w:tcBorders>
              <w:top w:val="single" w:sz="16" w:space="0" w:color="000000"/>
              <w:bottom w:val="nil"/>
            </w:tcBorders>
            <w:shd w:val="clear" w:color="auto" w:fill="FFFFFF"/>
            <w:vAlign w:val="center"/>
          </w:tcPr>
          <w:p w:rsidR="005E316B" w:rsidRPr="00C66372" w:rsidRDefault="005E316B" w:rsidP="005E316B">
            <w:pPr>
              <w:autoSpaceDE w:val="0"/>
              <w:autoSpaceDN w:val="0"/>
              <w:adjustRightInd w:val="0"/>
              <w:spacing w:after="0" w:line="240" w:lineRule="auto"/>
              <w:jc w:val="left"/>
              <w:rPr>
                <w:rFonts w:cs="Times New Roman"/>
                <w:sz w:val="18"/>
                <w:szCs w:val="18"/>
              </w:rPr>
            </w:pPr>
          </w:p>
        </w:tc>
        <w:tc>
          <w:tcPr>
            <w:tcW w:w="708" w:type="dxa"/>
            <w:tcBorders>
              <w:top w:val="single" w:sz="16" w:space="0" w:color="000000"/>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,058</w:t>
            </w:r>
          </w:p>
        </w:tc>
        <w:tc>
          <w:tcPr>
            <w:tcW w:w="567" w:type="dxa"/>
            <w:tcBorders>
              <w:top w:val="single" w:sz="16" w:space="0" w:color="000000"/>
              <w:bottom w:val="nil"/>
              <w:right w:val="single" w:sz="16" w:space="0" w:color="000000"/>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,954</w:t>
            </w:r>
          </w:p>
        </w:tc>
      </w:tr>
      <w:tr w:rsidR="00C66372" w:rsidRPr="00C66372" w:rsidTr="00C66372">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5E316B" w:rsidRPr="00C66372" w:rsidRDefault="005E316B" w:rsidP="005E316B">
            <w:pPr>
              <w:autoSpaceDE w:val="0"/>
              <w:autoSpaceDN w:val="0"/>
              <w:adjustRightInd w:val="0"/>
              <w:spacing w:after="0" w:line="240" w:lineRule="auto"/>
              <w:jc w:val="left"/>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Pr>
          <w:p w:rsidR="005E316B" w:rsidRPr="00C66372" w:rsidRDefault="005E316B" w:rsidP="005E316B">
            <w:pPr>
              <w:autoSpaceDE w:val="0"/>
              <w:autoSpaceDN w:val="0"/>
              <w:adjustRightInd w:val="0"/>
              <w:spacing w:after="0" w:line="320" w:lineRule="atLeast"/>
              <w:ind w:left="60" w:right="60"/>
              <w:jc w:val="left"/>
              <w:rPr>
                <w:rFonts w:ascii="Arial" w:hAnsi="Arial" w:cs="Arial"/>
                <w:color w:val="000000"/>
                <w:sz w:val="18"/>
                <w:szCs w:val="18"/>
              </w:rPr>
            </w:pPr>
            <w:r w:rsidRPr="00C66372">
              <w:rPr>
                <w:rFonts w:ascii="Arial" w:hAnsi="Arial" w:cs="Arial"/>
                <w:color w:val="000000"/>
                <w:sz w:val="18"/>
                <w:szCs w:val="18"/>
              </w:rPr>
              <w:t>Financial Literacy</w:t>
            </w:r>
          </w:p>
        </w:tc>
        <w:tc>
          <w:tcPr>
            <w:tcW w:w="709" w:type="dxa"/>
            <w:tcBorders>
              <w:top w:val="nil"/>
              <w:left w:val="single" w:sz="16" w:space="0" w:color="000000"/>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-,005</w:t>
            </w:r>
          </w:p>
        </w:tc>
        <w:tc>
          <w:tcPr>
            <w:tcW w:w="992" w:type="dxa"/>
            <w:tcBorders>
              <w:top w:val="nil"/>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,003</w:t>
            </w:r>
          </w:p>
        </w:tc>
        <w:tc>
          <w:tcPr>
            <w:tcW w:w="1276" w:type="dxa"/>
            <w:tcBorders>
              <w:top w:val="nil"/>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-,120</w:t>
            </w:r>
          </w:p>
        </w:tc>
        <w:tc>
          <w:tcPr>
            <w:tcW w:w="708" w:type="dxa"/>
            <w:tcBorders>
              <w:top w:val="nil"/>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-1,945</w:t>
            </w:r>
          </w:p>
        </w:tc>
        <w:tc>
          <w:tcPr>
            <w:tcW w:w="567" w:type="dxa"/>
            <w:tcBorders>
              <w:top w:val="nil"/>
              <w:bottom w:val="nil"/>
              <w:right w:val="single" w:sz="16" w:space="0" w:color="000000"/>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,053</w:t>
            </w:r>
          </w:p>
        </w:tc>
      </w:tr>
      <w:tr w:rsidR="00C66372" w:rsidRPr="00C66372" w:rsidTr="00C66372">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5E316B" w:rsidRPr="00C66372" w:rsidRDefault="005E316B" w:rsidP="005E316B">
            <w:pPr>
              <w:autoSpaceDE w:val="0"/>
              <w:autoSpaceDN w:val="0"/>
              <w:adjustRightInd w:val="0"/>
              <w:spacing w:after="0" w:line="240" w:lineRule="auto"/>
              <w:jc w:val="left"/>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Pr>
          <w:p w:rsidR="005E316B" w:rsidRPr="00C66372" w:rsidRDefault="005E316B" w:rsidP="005E316B">
            <w:pPr>
              <w:autoSpaceDE w:val="0"/>
              <w:autoSpaceDN w:val="0"/>
              <w:adjustRightInd w:val="0"/>
              <w:spacing w:after="0" w:line="320" w:lineRule="atLeast"/>
              <w:ind w:left="60" w:right="60"/>
              <w:jc w:val="left"/>
              <w:rPr>
                <w:rFonts w:ascii="Arial" w:hAnsi="Arial" w:cs="Arial"/>
                <w:color w:val="000000"/>
                <w:sz w:val="18"/>
                <w:szCs w:val="18"/>
              </w:rPr>
            </w:pPr>
            <w:r w:rsidRPr="00C66372">
              <w:rPr>
                <w:rFonts w:ascii="Arial" w:hAnsi="Arial" w:cs="Arial"/>
                <w:color w:val="000000"/>
                <w:sz w:val="18"/>
                <w:szCs w:val="18"/>
              </w:rPr>
              <w:t>Financial Attitude</w:t>
            </w:r>
          </w:p>
        </w:tc>
        <w:tc>
          <w:tcPr>
            <w:tcW w:w="709" w:type="dxa"/>
            <w:tcBorders>
              <w:top w:val="nil"/>
              <w:left w:val="single" w:sz="16" w:space="0" w:color="000000"/>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,149</w:t>
            </w:r>
          </w:p>
        </w:tc>
        <w:tc>
          <w:tcPr>
            <w:tcW w:w="992" w:type="dxa"/>
            <w:tcBorders>
              <w:top w:val="nil"/>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,101</w:t>
            </w:r>
          </w:p>
        </w:tc>
        <w:tc>
          <w:tcPr>
            <w:tcW w:w="1276" w:type="dxa"/>
            <w:tcBorders>
              <w:top w:val="nil"/>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,101</w:t>
            </w:r>
          </w:p>
        </w:tc>
        <w:tc>
          <w:tcPr>
            <w:tcW w:w="708" w:type="dxa"/>
            <w:tcBorders>
              <w:top w:val="nil"/>
              <w:bottom w:val="nil"/>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1,469</w:t>
            </w:r>
          </w:p>
        </w:tc>
        <w:tc>
          <w:tcPr>
            <w:tcW w:w="567" w:type="dxa"/>
            <w:tcBorders>
              <w:top w:val="nil"/>
              <w:bottom w:val="nil"/>
              <w:right w:val="single" w:sz="16" w:space="0" w:color="000000"/>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,143</w:t>
            </w:r>
          </w:p>
        </w:tc>
      </w:tr>
      <w:tr w:rsidR="00C66372" w:rsidRPr="00C66372" w:rsidTr="00C66372">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5E316B" w:rsidRPr="00C66372" w:rsidRDefault="005E316B" w:rsidP="005E316B">
            <w:pPr>
              <w:autoSpaceDE w:val="0"/>
              <w:autoSpaceDN w:val="0"/>
              <w:adjustRightInd w:val="0"/>
              <w:spacing w:after="0" w:line="240" w:lineRule="auto"/>
              <w:jc w:val="left"/>
              <w:rPr>
                <w:rFonts w:ascii="Arial" w:hAnsi="Arial" w:cs="Arial"/>
                <w:color w:val="000000"/>
                <w:sz w:val="18"/>
                <w:szCs w:val="18"/>
              </w:rPr>
            </w:pPr>
          </w:p>
        </w:tc>
        <w:tc>
          <w:tcPr>
            <w:tcW w:w="1559" w:type="dxa"/>
            <w:tcBorders>
              <w:top w:val="nil"/>
              <w:left w:val="nil"/>
              <w:bottom w:val="single" w:sz="16" w:space="0" w:color="000000"/>
              <w:right w:val="single" w:sz="16" w:space="0" w:color="000000"/>
            </w:tcBorders>
            <w:shd w:val="clear" w:color="auto" w:fill="FFFFFF"/>
          </w:tcPr>
          <w:p w:rsidR="005E316B" w:rsidRPr="00C66372" w:rsidRDefault="005E316B" w:rsidP="005E316B">
            <w:pPr>
              <w:autoSpaceDE w:val="0"/>
              <w:autoSpaceDN w:val="0"/>
              <w:adjustRightInd w:val="0"/>
              <w:spacing w:after="0" w:line="320" w:lineRule="atLeast"/>
              <w:ind w:left="60" w:right="60"/>
              <w:jc w:val="left"/>
              <w:rPr>
                <w:rFonts w:ascii="Arial" w:hAnsi="Arial" w:cs="Arial"/>
                <w:color w:val="000000"/>
                <w:sz w:val="18"/>
                <w:szCs w:val="18"/>
              </w:rPr>
            </w:pPr>
            <w:r w:rsidRPr="00C66372">
              <w:rPr>
                <w:rFonts w:ascii="Arial" w:hAnsi="Arial" w:cs="Arial"/>
                <w:color w:val="000000"/>
                <w:sz w:val="18"/>
                <w:szCs w:val="18"/>
              </w:rPr>
              <w:t>Residence</w:t>
            </w:r>
          </w:p>
        </w:tc>
        <w:tc>
          <w:tcPr>
            <w:tcW w:w="709" w:type="dxa"/>
            <w:tcBorders>
              <w:top w:val="nil"/>
              <w:left w:val="single" w:sz="16" w:space="0" w:color="000000"/>
              <w:bottom w:val="single" w:sz="16" w:space="0" w:color="000000"/>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-,005</w:t>
            </w:r>
          </w:p>
        </w:tc>
        <w:tc>
          <w:tcPr>
            <w:tcW w:w="992" w:type="dxa"/>
            <w:tcBorders>
              <w:top w:val="nil"/>
              <w:bottom w:val="single" w:sz="16" w:space="0" w:color="000000"/>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,003</w:t>
            </w:r>
          </w:p>
        </w:tc>
        <w:tc>
          <w:tcPr>
            <w:tcW w:w="1276" w:type="dxa"/>
            <w:tcBorders>
              <w:top w:val="nil"/>
              <w:bottom w:val="single" w:sz="16" w:space="0" w:color="000000"/>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-,123</w:t>
            </w:r>
          </w:p>
        </w:tc>
        <w:tc>
          <w:tcPr>
            <w:tcW w:w="708" w:type="dxa"/>
            <w:tcBorders>
              <w:top w:val="nil"/>
              <w:bottom w:val="single" w:sz="16" w:space="0" w:color="000000"/>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-1,780</w:t>
            </w:r>
          </w:p>
        </w:tc>
        <w:tc>
          <w:tcPr>
            <w:tcW w:w="567" w:type="dxa"/>
            <w:tcBorders>
              <w:top w:val="nil"/>
              <w:bottom w:val="single" w:sz="16" w:space="0" w:color="000000"/>
              <w:right w:val="single" w:sz="16" w:space="0" w:color="000000"/>
            </w:tcBorders>
            <w:shd w:val="clear" w:color="auto" w:fill="FFFFFF"/>
            <w:vAlign w:val="center"/>
          </w:tcPr>
          <w:p w:rsidR="005E316B" w:rsidRPr="00C66372" w:rsidRDefault="005E316B" w:rsidP="005E316B">
            <w:pPr>
              <w:autoSpaceDE w:val="0"/>
              <w:autoSpaceDN w:val="0"/>
              <w:adjustRightInd w:val="0"/>
              <w:spacing w:after="0" w:line="320" w:lineRule="atLeast"/>
              <w:ind w:left="60" w:right="60"/>
              <w:jc w:val="right"/>
              <w:rPr>
                <w:rFonts w:ascii="Arial" w:hAnsi="Arial" w:cs="Arial"/>
                <w:color w:val="000000"/>
                <w:sz w:val="18"/>
                <w:szCs w:val="18"/>
              </w:rPr>
            </w:pPr>
            <w:r w:rsidRPr="00C66372">
              <w:rPr>
                <w:rFonts w:ascii="Arial" w:hAnsi="Arial" w:cs="Arial"/>
                <w:color w:val="000000"/>
                <w:sz w:val="18"/>
                <w:szCs w:val="18"/>
              </w:rPr>
              <w:t>,076</w:t>
            </w:r>
          </w:p>
        </w:tc>
      </w:tr>
      <w:tr w:rsidR="005E316B" w:rsidRPr="00C66372" w:rsidTr="00C66372">
        <w:trPr>
          <w:cantSplit/>
        </w:trPr>
        <w:tc>
          <w:tcPr>
            <w:tcW w:w="5953" w:type="dxa"/>
            <w:gridSpan w:val="7"/>
            <w:tcBorders>
              <w:top w:val="nil"/>
              <w:left w:val="nil"/>
              <w:bottom w:val="nil"/>
              <w:right w:val="nil"/>
            </w:tcBorders>
            <w:shd w:val="clear" w:color="auto" w:fill="FFFFFF"/>
          </w:tcPr>
          <w:p w:rsidR="005E316B" w:rsidRPr="00C66372" w:rsidRDefault="005E316B" w:rsidP="005E316B">
            <w:pPr>
              <w:autoSpaceDE w:val="0"/>
              <w:autoSpaceDN w:val="0"/>
              <w:adjustRightInd w:val="0"/>
              <w:spacing w:after="0" w:line="320" w:lineRule="atLeast"/>
              <w:ind w:left="60" w:right="60"/>
              <w:jc w:val="left"/>
              <w:rPr>
                <w:rFonts w:ascii="Arial" w:hAnsi="Arial" w:cs="Arial"/>
                <w:color w:val="000000"/>
                <w:sz w:val="18"/>
                <w:szCs w:val="18"/>
              </w:rPr>
            </w:pPr>
            <w:r w:rsidRPr="00C66372">
              <w:rPr>
                <w:rFonts w:ascii="Arial" w:hAnsi="Arial" w:cs="Arial"/>
                <w:color w:val="000000"/>
                <w:sz w:val="18"/>
                <w:szCs w:val="18"/>
              </w:rPr>
              <w:t>a. Dependent Variable: Financial Distress</w:t>
            </w:r>
          </w:p>
        </w:tc>
      </w:tr>
    </w:tbl>
    <w:p w:rsidR="00833962" w:rsidRDefault="00833962" w:rsidP="00C66372">
      <w:pPr>
        <w:spacing w:after="240" w:line="240" w:lineRule="auto"/>
        <w:ind w:left="1440" w:firstLine="720"/>
      </w:pPr>
      <w:r>
        <w:t>Sumber: Olah data SPSS versi 22, 2024.</w:t>
      </w:r>
    </w:p>
    <w:p w:rsidR="00833962" w:rsidRPr="0027623A" w:rsidRDefault="00863686" w:rsidP="002E3739">
      <w:pPr>
        <w:spacing w:after="240" w:line="480" w:lineRule="auto"/>
        <w:ind w:left="2160" w:firstLine="720"/>
      </w:pPr>
      <w:r>
        <w:t>Dari tabel 4.17</w:t>
      </w:r>
      <w:r w:rsidR="00833962">
        <w:t xml:space="preserve"> hasil uji glajser nilai Signifikan variabel </w:t>
      </w:r>
      <w:r w:rsidR="0027623A">
        <w:rPr>
          <w:i/>
        </w:rPr>
        <w:t xml:space="preserve">financial literacy </w:t>
      </w:r>
      <w:r w:rsidR="0027623A">
        <w:t>(X</w:t>
      </w:r>
      <w:r w:rsidR="0027623A">
        <w:rPr>
          <w:vertAlign w:val="subscript"/>
        </w:rPr>
        <w:t>1</w:t>
      </w:r>
      <w:r w:rsidR="005E316B">
        <w:t xml:space="preserve">) sebesar 0,053, </w:t>
      </w:r>
      <w:r w:rsidR="0027623A">
        <w:t xml:space="preserve">variabel </w:t>
      </w:r>
      <w:r w:rsidR="0027623A">
        <w:rPr>
          <w:i/>
        </w:rPr>
        <w:t xml:space="preserve">financial attitude </w:t>
      </w:r>
      <w:r w:rsidR="0027623A">
        <w:t>(X</w:t>
      </w:r>
      <w:r w:rsidR="0027623A">
        <w:rPr>
          <w:vertAlign w:val="subscript"/>
        </w:rPr>
        <w:t>2</w:t>
      </w:r>
      <w:r w:rsidR="005E316B">
        <w:t xml:space="preserve">) sebesar 0,143, </w:t>
      </w:r>
      <w:r w:rsidR="0027623A">
        <w:t xml:space="preserve">dan variabel </w:t>
      </w:r>
      <w:r w:rsidR="0027623A">
        <w:rPr>
          <w:i/>
        </w:rPr>
        <w:t xml:space="preserve">residence </w:t>
      </w:r>
      <w:r w:rsidR="0027623A">
        <w:t>(X</w:t>
      </w:r>
      <w:r w:rsidR="0027623A">
        <w:rPr>
          <w:vertAlign w:val="subscript"/>
        </w:rPr>
        <w:t>3</w:t>
      </w:r>
      <w:r w:rsidR="005E316B">
        <w:t xml:space="preserve">) sebesar 0,076. </w:t>
      </w:r>
      <w:r w:rsidR="0027623A">
        <w:t xml:space="preserve">Dari hasil tersebut menujukkan tidak ada gangguan heteroskedastisitas yang terjadi dalam proses estimasi parameter model penduga, dimana tidak ada nilai </w:t>
      </w:r>
      <w:r w:rsidR="0027623A">
        <w:lastRenderedPageBreak/>
        <w:t>t</w:t>
      </w:r>
      <w:r w:rsidR="0027623A">
        <w:rPr>
          <w:vertAlign w:val="subscript"/>
        </w:rPr>
        <w:t xml:space="preserve">hitung </w:t>
      </w:r>
      <w:r w:rsidR="0027623A">
        <w:t>yang signifikan, atau nilai signifikan &gt;</w:t>
      </w:r>
      <w:r w:rsidR="005E316B">
        <w:t xml:space="preserve"> </w:t>
      </w:r>
      <w:r w:rsidR="0027623A">
        <w:t>0,05. Sehinga secara keseluruhan dapat disimpulkan bahwa tidak ada masalah heteroskedastisitas.</w:t>
      </w:r>
    </w:p>
    <w:p w:rsidR="00142109" w:rsidRDefault="00296C24" w:rsidP="00FC517C">
      <w:pPr>
        <w:pStyle w:val="Heading4"/>
        <w:numPr>
          <w:ilvl w:val="0"/>
          <w:numId w:val="73"/>
        </w:numPr>
        <w:spacing w:before="0" w:line="480" w:lineRule="auto"/>
        <w:ind w:left="1701" w:hanging="425"/>
        <w:rPr>
          <w:b/>
        </w:rPr>
      </w:pPr>
      <w:r w:rsidRPr="00296C24">
        <w:rPr>
          <w:b/>
        </w:rPr>
        <w:t>Hasil Analisis Regresi Linier Berganda</w:t>
      </w:r>
    </w:p>
    <w:p w:rsidR="00FC517C" w:rsidRDefault="00FC517C" w:rsidP="00FC517C">
      <w:pPr>
        <w:spacing w:after="0" w:line="480" w:lineRule="auto"/>
        <w:ind w:left="1701" w:firstLine="459"/>
      </w:pPr>
      <w:r>
        <w:t xml:space="preserve">Analisis regresi linier berganda digunakan untuk mengetahui pengaruh </w:t>
      </w:r>
      <w:r>
        <w:rPr>
          <w:i/>
        </w:rPr>
        <w:t xml:space="preserve">financial literacy, financial attitude, </w:t>
      </w:r>
      <w:r>
        <w:t xml:space="preserve">dan </w:t>
      </w:r>
      <w:r>
        <w:rPr>
          <w:i/>
        </w:rPr>
        <w:t xml:space="preserve">residence </w:t>
      </w:r>
      <w:r>
        <w:t xml:space="preserve">terhadap </w:t>
      </w:r>
      <w:r>
        <w:rPr>
          <w:i/>
        </w:rPr>
        <w:t xml:space="preserve">financial distress </w:t>
      </w:r>
      <w:r>
        <w:t>pada generasi zoomer mahasiswa Universitas Pancasakti Tegal. Hasil pengujian analisis regresi linier berganda pada penelitian ini adalah sebagai berikut:</w:t>
      </w:r>
    </w:p>
    <w:p w:rsidR="00674672" w:rsidRPr="00674672" w:rsidRDefault="00FC517C" w:rsidP="00674672">
      <w:pPr>
        <w:pStyle w:val="Caption"/>
        <w:spacing w:after="240"/>
        <w:ind w:left="1701"/>
        <w:jc w:val="center"/>
        <w:rPr>
          <w:b/>
          <w:i w:val="0"/>
          <w:color w:val="auto"/>
          <w:sz w:val="24"/>
          <w:szCs w:val="24"/>
        </w:rPr>
      </w:pPr>
      <w:bookmarkStart w:id="39" w:name="_Toc171363747"/>
      <w:bookmarkStart w:id="40" w:name="_Toc171941534"/>
      <w:r w:rsidRPr="00FC517C">
        <w:rPr>
          <w:b/>
          <w:i w:val="0"/>
          <w:color w:val="auto"/>
          <w:sz w:val="24"/>
          <w:szCs w:val="24"/>
        </w:rPr>
        <w:t xml:space="preserve">Tabel 4. </w:t>
      </w:r>
      <w:r w:rsidRPr="00FC517C">
        <w:rPr>
          <w:b/>
          <w:i w:val="0"/>
          <w:color w:val="auto"/>
          <w:sz w:val="24"/>
          <w:szCs w:val="24"/>
        </w:rPr>
        <w:fldChar w:fldCharType="begin"/>
      </w:r>
      <w:r w:rsidRPr="00FC517C">
        <w:rPr>
          <w:b/>
          <w:i w:val="0"/>
          <w:color w:val="auto"/>
          <w:sz w:val="24"/>
          <w:szCs w:val="24"/>
        </w:rPr>
        <w:instrText xml:space="preserve"> SEQ Tabel_4. \* ARABIC </w:instrText>
      </w:r>
      <w:r w:rsidRPr="00FC517C">
        <w:rPr>
          <w:b/>
          <w:i w:val="0"/>
          <w:color w:val="auto"/>
          <w:sz w:val="24"/>
          <w:szCs w:val="24"/>
        </w:rPr>
        <w:fldChar w:fldCharType="separate"/>
      </w:r>
      <w:r w:rsidR="00FF51A2">
        <w:rPr>
          <w:b/>
          <w:i w:val="0"/>
          <w:noProof/>
          <w:color w:val="auto"/>
          <w:sz w:val="24"/>
          <w:szCs w:val="24"/>
        </w:rPr>
        <w:t>18</w:t>
      </w:r>
      <w:r w:rsidRPr="00FC517C">
        <w:rPr>
          <w:b/>
          <w:i w:val="0"/>
          <w:color w:val="auto"/>
          <w:sz w:val="24"/>
          <w:szCs w:val="24"/>
        </w:rPr>
        <w:fldChar w:fldCharType="end"/>
      </w:r>
      <w:r w:rsidRPr="00FC517C">
        <w:rPr>
          <w:b/>
          <w:i w:val="0"/>
          <w:color w:val="auto"/>
          <w:sz w:val="24"/>
          <w:szCs w:val="24"/>
        </w:rPr>
        <w:br/>
        <w:t>Hasil Analisis Regresi Linier Berganda</w:t>
      </w:r>
      <w:bookmarkEnd w:id="39"/>
      <w:bookmarkEnd w:id="40"/>
    </w:p>
    <w:tbl>
      <w:tblPr>
        <w:tblW w:w="6237"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559"/>
        <w:gridCol w:w="851"/>
        <w:gridCol w:w="992"/>
        <w:gridCol w:w="1276"/>
        <w:gridCol w:w="850"/>
        <w:gridCol w:w="567"/>
      </w:tblGrid>
      <w:tr w:rsidR="00674672" w:rsidRPr="00674672" w:rsidTr="00674672">
        <w:trPr>
          <w:cantSplit/>
        </w:trPr>
        <w:tc>
          <w:tcPr>
            <w:tcW w:w="6237" w:type="dxa"/>
            <w:gridSpan w:val="7"/>
            <w:tcBorders>
              <w:top w:val="nil"/>
              <w:left w:val="nil"/>
              <w:bottom w:val="nil"/>
              <w:right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b/>
                <w:bCs/>
                <w:color w:val="000000"/>
                <w:sz w:val="18"/>
                <w:szCs w:val="18"/>
              </w:rPr>
              <w:t>Coefficients</w:t>
            </w:r>
            <w:r w:rsidRPr="00674672">
              <w:rPr>
                <w:rFonts w:ascii="Arial" w:hAnsi="Arial" w:cs="Arial"/>
                <w:b/>
                <w:bCs/>
                <w:color w:val="000000"/>
                <w:sz w:val="18"/>
                <w:szCs w:val="18"/>
                <w:vertAlign w:val="superscript"/>
              </w:rPr>
              <w:t>a</w:t>
            </w:r>
          </w:p>
        </w:tc>
      </w:tr>
      <w:tr w:rsidR="00674672" w:rsidRPr="00674672" w:rsidTr="00674672">
        <w:trPr>
          <w:cantSplit/>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rsidR="00674672" w:rsidRPr="00674672" w:rsidRDefault="00674672" w:rsidP="00674672">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vAlign w:val="bottom"/>
          </w:tcPr>
          <w:p w:rsidR="00674672" w:rsidRPr="00674672" w:rsidRDefault="00674672" w:rsidP="00674672">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674672" w:rsidRPr="00674672" w:rsidRDefault="00674672" w:rsidP="00674672">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Standardized Coefficients</w:t>
            </w:r>
          </w:p>
        </w:tc>
        <w:tc>
          <w:tcPr>
            <w:tcW w:w="850" w:type="dxa"/>
            <w:vMerge w:val="restart"/>
            <w:tcBorders>
              <w:top w:val="single" w:sz="16" w:space="0" w:color="000000"/>
            </w:tcBorders>
            <w:shd w:val="clear" w:color="auto" w:fill="FFFFFF"/>
            <w:vAlign w:val="bottom"/>
          </w:tcPr>
          <w:p w:rsidR="00674672" w:rsidRPr="00674672" w:rsidRDefault="00674672" w:rsidP="00674672">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t</w:t>
            </w:r>
          </w:p>
        </w:tc>
        <w:tc>
          <w:tcPr>
            <w:tcW w:w="567" w:type="dxa"/>
            <w:vMerge w:val="restart"/>
            <w:tcBorders>
              <w:top w:val="single" w:sz="16" w:space="0" w:color="000000"/>
              <w:right w:val="single" w:sz="16" w:space="0" w:color="000000"/>
            </w:tcBorders>
            <w:shd w:val="clear" w:color="auto" w:fill="FFFFFF"/>
            <w:vAlign w:val="bottom"/>
          </w:tcPr>
          <w:p w:rsidR="00674672" w:rsidRPr="00674672" w:rsidRDefault="00674672" w:rsidP="00674672">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Sig.</w:t>
            </w:r>
          </w:p>
        </w:tc>
      </w:tr>
      <w:tr w:rsidR="00674672" w:rsidRPr="00674672" w:rsidTr="00674672">
        <w:trPr>
          <w:cantSplit/>
        </w:trPr>
        <w:tc>
          <w:tcPr>
            <w:tcW w:w="1701" w:type="dxa"/>
            <w:gridSpan w:val="2"/>
            <w:vMerge/>
            <w:tcBorders>
              <w:top w:val="single" w:sz="16" w:space="0" w:color="000000"/>
              <w:left w:val="single" w:sz="16" w:space="0" w:color="000000"/>
              <w:bottom w:val="nil"/>
              <w:right w:val="nil"/>
            </w:tcBorders>
            <w:shd w:val="clear" w:color="auto" w:fill="FFFFFF"/>
            <w:vAlign w:val="bottom"/>
          </w:tcPr>
          <w:p w:rsidR="00674672" w:rsidRPr="00674672" w:rsidRDefault="00674672" w:rsidP="00674672">
            <w:pPr>
              <w:autoSpaceDE w:val="0"/>
              <w:autoSpaceDN w:val="0"/>
              <w:adjustRightInd w:val="0"/>
              <w:spacing w:after="0" w:line="240" w:lineRule="auto"/>
              <w:jc w:val="left"/>
              <w:rPr>
                <w:rFonts w:ascii="Arial" w:hAnsi="Arial" w:cs="Arial"/>
                <w:color w:val="000000"/>
                <w:sz w:val="18"/>
                <w:szCs w:val="18"/>
              </w:rPr>
            </w:pPr>
          </w:p>
        </w:tc>
        <w:tc>
          <w:tcPr>
            <w:tcW w:w="851" w:type="dxa"/>
            <w:tcBorders>
              <w:left w:val="single" w:sz="16" w:space="0" w:color="000000"/>
              <w:bottom w:val="single" w:sz="16" w:space="0" w:color="000000"/>
            </w:tcBorders>
            <w:shd w:val="clear" w:color="auto" w:fill="FFFFFF"/>
            <w:vAlign w:val="bottom"/>
          </w:tcPr>
          <w:p w:rsidR="00674672" w:rsidRPr="00674672" w:rsidRDefault="00674672" w:rsidP="00674672">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B</w:t>
            </w:r>
          </w:p>
        </w:tc>
        <w:tc>
          <w:tcPr>
            <w:tcW w:w="992" w:type="dxa"/>
            <w:tcBorders>
              <w:bottom w:val="single" w:sz="16" w:space="0" w:color="000000"/>
            </w:tcBorders>
            <w:shd w:val="clear" w:color="auto" w:fill="FFFFFF"/>
            <w:vAlign w:val="bottom"/>
          </w:tcPr>
          <w:p w:rsidR="00674672" w:rsidRPr="00674672" w:rsidRDefault="00674672" w:rsidP="00674672">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674672" w:rsidRPr="00674672" w:rsidRDefault="00674672" w:rsidP="00674672">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Beta</w:t>
            </w:r>
          </w:p>
        </w:tc>
        <w:tc>
          <w:tcPr>
            <w:tcW w:w="850" w:type="dxa"/>
            <w:vMerge/>
            <w:tcBorders>
              <w:top w:val="single" w:sz="16" w:space="0" w:color="000000"/>
            </w:tcBorders>
            <w:shd w:val="clear" w:color="auto" w:fill="FFFFFF"/>
            <w:vAlign w:val="bottom"/>
          </w:tcPr>
          <w:p w:rsidR="00674672" w:rsidRPr="00674672" w:rsidRDefault="00674672" w:rsidP="00674672">
            <w:pPr>
              <w:autoSpaceDE w:val="0"/>
              <w:autoSpaceDN w:val="0"/>
              <w:adjustRightInd w:val="0"/>
              <w:spacing w:after="0" w:line="240" w:lineRule="auto"/>
              <w:jc w:val="left"/>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bottom"/>
          </w:tcPr>
          <w:p w:rsidR="00674672" w:rsidRPr="00674672" w:rsidRDefault="00674672" w:rsidP="00674672">
            <w:pPr>
              <w:autoSpaceDE w:val="0"/>
              <w:autoSpaceDN w:val="0"/>
              <w:adjustRightInd w:val="0"/>
              <w:spacing w:after="0" w:line="240" w:lineRule="auto"/>
              <w:jc w:val="left"/>
              <w:rPr>
                <w:rFonts w:ascii="Arial" w:hAnsi="Arial" w:cs="Arial"/>
                <w:color w:val="000000"/>
                <w:sz w:val="18"/>
                <w:szCs w:val="18"/>
              </w:rPr>
            </w:pPr>
          </w:p>
        </w:tc>
      </w:tr>
      <w:tr w:rsidR="00674672" w:rsidRPr="00674672" w:rsidTr="00674672">
        <w:trPr>
          <w:cantSplit/>
        </w:trPr>
        <w:tc>
          <w:tcPr>
            <w:tcW w:w="142" w:type="dxa"/>
            <w:vMerge w:val="restart"/>
            <w:tcBorders>
              <w:top w:val="single" w:sz="16" w:space="0" w:color="000000"/>
              <w:left w:val="single" w:sz="16" w:space="0" w:color="000000"/>
              <w:bottom w:val="single" w:sz="16" w:space="0" w:color="000000"/>
              <w:right w:val="nil"/>
            </w:tcBorders>
            <w:shd w:val="clear" w:color="auto" w:fill="FFFFFF"/>
          </w:tcPr>
          <w:p w:rsidR="00674672" w:rsidRPr="00674672" w:rsidRDefault="00674672" w:rsidP="00674672">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1</w:t>
            </w:r>
          </w:p>
        </w:tc>
        <w:tc>
          <w:tcPr>
            <w:tcW w:w="1559" w:type="dxa"/>
            <w:tcBorders>
              <w:top w:val="single" w:sz="16" w:space="0" w:color="000000"/>
              <w:left w:val="nil"/>
              <w:bottom w:val="nil"/>
              <w:right w:val="single" w:sz="16" w:space="0" w:color="000000"/>
            </w:tcBorders>
            <w:shd w:val="clear" w:color="auto" w:fill="FFFFFF"/>
          </w:tcPr>
          <w:p w:rsidR="00674672" w:rsidRPr="00674672" w:rsidRDefault="00674672" w:rsidP="00674672">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(Constant)</w:t>
            </w:r>
          </w:p>
        </w:tc>
        <w:tc>
          <w:tcPr>
            <w:tcW w:w="851" w:type="dxa"/>
            <w:tcBorders>
              <w:top w:val="single" w:sz="16" w:space="0" w:color="000000"/>
              <w:left w:val="single" w:sz="16" w:space="0" w:color="000000"/>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37,157</w:t>
            </w:r>
          </w:p>
        </w:tc>
        <w:tc>
          <w:tcPr>
            <w:tcW w:w="992" w:type="dxa"/>
            <w:tcBorders>
              <w:top w:val="single" w:sz="16" w:space="0" w:color="000000"/>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5,620</w:t>
            </w:r>
          </w:p>
        </w:tc>
        <w:tc>
          <w:tcPr>
            <w:tcW w:w="1276" w:type="dxa"/>
            <w:tcBorders>
              <w:top w:val="single" w:sz="16" w:space="0" w:color="000000"/>
              <w:bottom w:val="nil"/>
            </w:tcBorders>
            <w:shd w:val="clear" w:color="auto" w:fill="FFFFFF"/>
            <w:vAlign w:val="center"/>
          </w:tcPr>
          <w:p w:rsidR="00674672" w:rsidRPr="00674672" w:rsidRDefault="00674672" w:rsidP="00674672">
            <w:pPr>
              <w:autoSpaceDE w:val="0"/>
              <w:autoSpaceDN w:val="0"/>
              <w:adjustRightInd w:val="0"/>
              <w:spacing w:after="0" w:line="240" w:lineRule="auto"/>
              <w:jc w:val="left"/>
              <w:rPr>
                <w:rFonts w:cs="Times New Roman"/>
                <w:szCs w:val="24"/>
              </w:rPr>
            </w:pPr>
          </w:p>
        </w:tc>
        <w:tc>
          <w:tcPr>
            <w:tcW w:w="850" w:type="dxa"/>
            <w:tcBorders>
              <w:top w:val="single" w:sz="16" w:space="0" w:color="000000"/>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6,611</w:t>
            </w:r>
          </w:p>
        </w:tc>
        <w:tc>
          <w:tcPr>
            <w:tcW w:w="567" w:type="dxa"/>
            <w:tcBorders>
              <w:top w:val="single" w:sz="16" w:space="0" w:color="000000"/>
              <w:bottom w:val="nil"/>
              <w:right w:val="single" w:sz="16" w:space="0" w:color="000000"/>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,000</w:t>
            </w:r>
          </w:p>
        </w:tc>
      </w:tr>
      <w:tr w:rsidR="00674672" w:rsidRPr="00674672" w:rsidTr="00674672">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674672" w:rsidRPr="00674672" w:rsidRDefault="00674672" w:rsidP="00674672">
            <w:pPr>
              <w:autoSpaceDE w:val="0"/>
              <w:autoSpaceDN w:val="0"/>
              <w:adjustRightInd w:val="0"/>
              <w:spacing w:after="0" w:line="240" w:lineRule="auto"/>
              <w:jc w:val="left"/>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Pr>
          <w:p w:rsidR="00674672" w:rsidRPr="00674672" w:rsidRDefault="00674672" w:rsidP="00674672">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Financial Literacy</w:t>
            </w:r>
          </w:p>
        </w:tc>
        <w:tc>
          <w:tcPr>
            <w:tcW w:w="851" w:type="dxa"/>
            <w:tcBorders>
              <w:top w:val="nil"/>
              <w:left w:val="single" w:sz="16" w:space="0" w:color="000000"/>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-1,028</w:t>
            </w:r>
          </w:p>
        </w:tc>
        <w:tc>
          <w:tcPr>
            <w:tcW w:w="992" w:type="dxa"/>
            <w:tcBorders>
              <w:top w:val="nil"/>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,029</w:t>
            </w:r>
          </w:p>
        </w:tc>
        <w:tc>
          <w:tcPr>
            <w:tcW w:w="1276" w:type="dxa"/>
            <w:tcBorders>
              <w:top w:val="nil"/>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-,940</w:t>
            </w:r>
          </w:p>
        </w:tc>
        <w:tc>
          <w:tcPr>
            <w:tcW w:w="850" w:type="dxa"/>
            <w:tcBorders>
              <w:top w:val="nil"/>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-35,565</w:t>
            </w:r>
          </w:p>
        </w:tc>
        <w:tc>
          <w:tcPr>
            <w:tcW w:w="567" w:type="dxa"/>
            <w:tcBorders>
              <w:top w:val="nil"/>
              <w:bottom w:val="nil"/>
              <w:right w:val="single" w:sz="16" w:space="0" w:color="000000"/>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,000</w:t>
            </w:r>
          </w:p>
        </w:tc>
      </w:tr>
      <w:tr w:rsidR="00674672" w:rsidRPr="00674672" w:rsidTr="00674672">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674672" w:rsidRPr="00674672" w:rsidRDefault="00674672" w:rsidP="00674672">
            <w:pPr>
              <w:autoSpaceDE w:val="0"/>
              <w:autoSpaceDN w:val="0"/>
              <w:adjustRightInd w:val="0"/>
              <w:spacing w:after="0" w:line="240" w:lineRule="auto"/>
              <w:jc w:val="left"/>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Pr>
          <w:p w:rsidR="00674672" w:rsidRPr="00674672" w:rsidRDefault="00674672" w:rsidP="00674672">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Financial Attitude</w:t>
            </w:r>
          </w:p>
        </w:tc>
        <w:tc>
          <w:tcPr>
            <w:tcW w:w="851" w:type="dxa"/>
            <w:tcBorders>
              <w:top w:val="nil"/>
              <w:left w:val="single" w:sz="16" w:space="0" w:color="000000"/>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3,448</w:t>
            </w:r>
          </w:p>
        </w:tc>
        <w:tc>
          <w:tcPr>
            <w:tcW w:w="992" w:type="dxa"/>
            <w:tcBorders>
              <w:top w:val="nil"/>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1,667</w:t>
            </w:r>
          </w:p>
        </w:tc>
        <w:tc>
          <w:tcPr>
            <w:tcW w:w="1276" w:type="dxa"/>
            <w:tcBorders>
              <w:top w:val="nil"/>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,066</w:t>
            </w:r>
          </w:p>
        </w:tc>
        <w:tc>
          <w:tcPr>
            <w:tcW w:w="850" w:type="dxa"/>
            <w:tcBorders>
              <w:top w:val="nil"/>
              <w:bottom w:val="nil"/>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2,068</w:t>
            </w:r>
          </w:p>
        </w:tc>
        <w:tc>
          <w:tcPr>
            <w:tcW w:w="567" w:type="dxa"/>
            <w:tcBorders>
              <w:top w:val="nil"/>
              <w:bottom w:val="nil"/>
              <w:right w:val="single" w:sz="16" w:space="0" w:color="000000"/>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,039</w:t>
            </w:r>
          </w:p>
        </w:tc>
      </w:tr>
      <w:tr w:rsidR="00674672" w:rsidRPr="00674672" w:rsidTr="00674672">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674672" w:rsidRPr="00674672" w:rsidRDefault="00674672" w:rsidP="00674672">
            <w:pPr>
              <w:autoSpaceDE w:val="0"/>
              <w:autoSpaceDN w:val="0"/>
              <w:adjustRightInd w:val="0"/>
              <w:spacing w:after="0" w:line="240" w:lineRule="auto"/>
              <w:jc w:val="left"/>
              <w:rPr>
                <w:rFonts w:ascii="Arial" w:hAnsi="Arial" w:cs="Arial"/>
                <w:color w:val="000000"/>
                <w:sz w:val="18"/>
                <w:szCs w:val="18"/>
              </w:rPr>
            </w:pPr>
          </w:p>
        </w:tc>
        <w:tc>
          <w:tcPr>
            <w:tcW w:w="1559" w:type="dxa"/>
            <w:tcBorders>
              <w:top w:val="nil"/>
              <w:left w:val="nil"/>
              <w:bottom w:val="single" w:sz="16" w:space="0" w:color="000000"/>
              <w:right w:val="single" w:sz="16" w:space="0" w:color="000000"/>
            </w:tcBorders>
            <w:shd w:val="clear" w:color="auto" w:fill="FFFFFF"/>
          </w:tcPr>
          <w:p w:rsidR="00674672" w:rsidRPr="00674672" w:rsidRDefault="00674672" w:rsidP="00674672">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Residence</w:t>
            </w:r>
          </w:p>
        </w:tc>
        <w:tc>
          <w:tcPr>
            <w:tcW w:w="851" w:type="dxa"/>
            <w:tcBorders>
              <w:top w:val="nil"/>
              <w:left w:val="single" w:sz="16" w:space="0" w:color="000000"/>
              <w:bottom w:val="single" w:sz="16" w:space="0" w:color="000000"/>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,241</w:t>
            </w:r>
          </w:p>
        </w:tc>
        <w:tc>
          <w:tcPr>
            <w:tcW w:w="992" w:type="dxa"/>
            <w:tcBorders>
              <w:top w:val="nil"/>
              <w:bottom w:val="single" w:sz="16" w:space="0" w:color="000000"/>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,045</w:t>
            </w:r>
          </w:p>
        </w:tc>
        <w:tc>
          <w:tcPr>
            <w:tcW w:w="1276" w:type="dxa"/>
            <w:tcBorders>
              <w:top w:val="nil"/>
              <w:bottom w:val="single" w:sz="16" w:space="0" w:color="000000"/>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,172</w:t>
            </w:r>
          </w:p>
        </w:tc>
        <w:tc>
          <w:tcPr>
            <w:tcW w:w="850" w:type="dxa"/>
            <w:tcBorders>
              <w:top w:val="nil"/>
              <w:bottom w:val="single" w:sz="16" w:space="0" w:color="000000"/>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5,338</w:t>
            </w:r>
          </w:p>
        </w:tc>
        <w:tc>
          <w:tcPr>
            <w:tcW w:w="567" w:type="dxa"/>
            <w:tcBorders>
              <w:top w:val="nil"/>
              <w:bottom w:val="single" w:sz="16" w:space="0" w:color="000000"/>
              <w:right w:val="single" w:sz="16" w:space="0" w:color="000000"/>
            </w:tcBorders>
            <w:shd w:val="clear" w:color="auto" w:fill="FFFFFF"/>
            <w:vAlign w:val="center"/>
          </w:tcPr>
          <w:p w:rsidR="00674672" w:rsidRPr="00674672" w:rsidRDefault="00674672" w:rsidP="00674672">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,000</w:t>
            </w:r>
          </w:p>
        </w:tc>
      </w:tr>
      <w:tr w:rsidR="00674672" w:rsidRPr="00674672" w:rsidTr="00674672">
        <w:trPr>
          <w:cantSplit/>
        </w:trPr>
        <w:tc>
          <w:tcPr>
            <w:tcW w:w="6237" w:type="dxa"/>
            <w:gridSpan w:val="7"/>
            <w:tcBorders>
              <w:top w:val="nil"/>
              <w:left w:val="nil"/>
              <w:bottom w:val="nil"/>
              <w:right w:val="nil"/>
            </w:tcBorders>
            <w:shd w:val="clear" w:color="auto" w:fill="FFFFFF"/>
          </w:tcPr>
          <w:p w:rsidR="00674672" w:rsidRPr="00674672" w:rsidRDefault="00674672" w:rsidP="00674672">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a. Dependent Variable: Financial Distress</w:t>
            </w:r>
          </w:p>
        </w:tc>
      </w:tr>
    </w:tbl>
    <w:p w:rsidR="004626AB" w:rsidRDefault="004626AB" w:rsidP="00674672">
      <w:pPr>
        <w:spacing w:after="240" w:line="240" w:lineRule="auto"/>
        <w:ind w:left="981" w:firstLine="720"/>
      </w:pPr>
      <w:r>
        <w:t>Sumber: Olah data SPSS versi 22, 2024.</w:t>
      </w:r>
    </w:p>
    <w:p w:rsidR="00863686" w:rsidRPr="00674672" w:rsidRDefault="004626AB" w:rsidP="00863686">
      <w:pPr>
        <w:spacing w:after="0" w:line="480" w:lineRule="auto"/>
        <w:ind w:left="1701" w:firstLine="720"/>
        <w:rPr>
          <w:rFonts w:cs="Times New Roman"/>
          <w:szCs w:val="24"/>
        </w:rPr>
      </w:pPr>
      <w:r w:rsidRPr="00674672">
        <w:rPr>
          <w:rFonts w:cs="Times New Roman"/>
          <w:szCs w:val="24"/>
        </w:rPr>
        <w:t>Berdasarkan tabel 4.</w:t>
      </w:r>
      <w:r w:rsidR="00863686">
        <w:rPr>
          <w:rFonts w:cs="Times New Roman"/>
          <w:szCs w:val="24"/>
        </w:rPr>
        <w:t>18</w:t>
      </w:r>
      <w:r w:rsidRPr="00674672">
        <w:rPr>
          <w:rFonts w:cs="Times New Roman"/>
          <w:szCs w:val="24"/>
        </w:rPr>
        <w:t xml:space="preserve"> menunjukkan ba</w:t>
      </w:r>
      <w:r w:rsidR="007A7BEC" w:rsidRPr="00674672">
        <w:rPr>
          <w:rFonts w:cs="Times New Roman"/>
          <w:szCs w:val="24"/>
        </w:rPr>
        <w:t>hwa nilai konstanta sebesar</w:t>
      </w:r>
      <w:r w:rsidR="00674672" w:rsidRPr="00674672">
        <w:rPr>
          <w:rFonts w:cs="Times New Roman"/>
          <w:szCs w:val="24"/>
        </w:rPr>
        <w:t xml:space="preserve"> 37,157</w:t>
      </w:r>
      <w:r w:rsidR="007A7BEC" w:rsidRPr="00674672">
        <w:rPr>
          <w:rFonts w:cs="Times New Roman"/>
          <w:szCs w:val="24"/>
        </w:rPr>
        <w:t xml:space="preserve">. </w:t>
      </w:r>
      <w:r w:rsidRPr="00674672">
        <w:rPr>
          <w:rFonts w:cs="Times New Roman"/>
          <w:i/>
          <w:szCs w:val="24"/>
        </w:rPr>
        <w:t xml:space="preserve">Financial literacy </w:t>
      </w:r>
      <w:r w:rsidR="007A7BEC" w:rsidRPr="00674672">
        <w:rPr>
          <w:rFonts w:cs="Times New Roman"/>
          <w:szCs w:val="24"/>
        </w:rPr>
        <w:t xml:space="preserve">sebesar </w:t>
      </w:r>
      <w:r w:rsidR="00674672" w:rsidRPr="00674672">
        <w:rPr>
          <w:rFonts w:cs="Times New Roman"/>
          <w:color w:val="000000"/>
          <w:szCs w:val="24"/>
        </w:rPr>
        <w:t>-1,028</w:t>
      </w:r>
      <w:r w:rsidR="007A7BEC" w:rsidRPr="00674672">
        <w:rPr>
          <w:rFonts w:cs="Times New Roman"/>
          <w:szCs w:val="24"/>
        </w:rPr>
        <w:t xml:space="preserve">, </w:t>
      </w:r>
      <w:r w:rsidRPr="00674672">
        <w:rPr>
          <w:rFonts w:cs="Times New Roman"/>
          <w:i/>
          <w:szCs w:val="24"/>
        </w:rPr>
        <w:t xml:space="preserve">financial attitude </w:t>
      </w:r>
      <w:r w:rsidR="007A7BEC" w:rsidRPr="00674672">
        <w:rPr>
          <w:rFonts w:cs="Times New Roman"/>
          <w:szCs w:val="24"/>
        </w:rPr>
        <w:t xml:space="preserve">sebesar </w:t>
      </w:r>
      <w:r w:rsidR="00674672" w:rsidRPr="00674672">
        <w:rPr>
          <w:rFonts w:cs="Times New Roman"/>
          <w:color w:val="000000"/>
          <w:szCs w:val="24"/>
        </w:rPr>
        <w:t>3,448</w:t>
      </w:r>
      <w:r w:rsidR="007A7BEC" w:rsidRPr="00674672">
        <w:rPr>
          <w:rFonts w:cs="Times New Roman"/>
          <w:szCs w:val="24"/>
        </w:rPr>
        <w:t xml:space="preserve">, </w:t>
      </w:r>
      <w:r w:rsidRPr="00674672">
        <w:rPr>
          <w:rFonts w:cs="Times New Roman"/>
          <w:i/>
          <w:szCs w:val="24"/>
        </w:rPr>
        <w:t xml:space="preserve">residence </w:t>
      </w:r>
      <w:r w:rsidR="007A7BEC" w:rsidRPr="00674672">
        <w:rPr>
          <w:rFonts w:cs="Times New Roman"/>
          <w:szCs w:val="24"/>
        </w:rPr>
        <w:t>sebesar</w:t>
      </w:r>
      <w:r w:rsidR="00674672" w:rsidRPr="00674672">
        <w:rPr>
          <w:rFonts w:cs="Times New Roman"/>
          <w:szCs w:val="24"/>
        </w:rPr>
        <w:t xml:space="preserve"> 0,</w:t>
      </w:r>
      <w:r w:rsidR="00674672" w:rsidRPr="00674672">
        <w:rPr>
          <w:rFonts w:cs="Times New Roman"/>
          <w:color w:val="000000"/>
          <w:szCs w:val="24"/>
        </w:rPr>
        <w:t>241</w:t>
      </w:r>
      <w:r w:rsidR="007A7BEC" w:rsidRPr="00674672">
        <w:rPr>
          <w:rFonts w:cs="Times New Roman"/>
          <w:szCs w:val="24"/>
        </w:rPr>
        <w:t xml:space="preserve">. </w:t>
      </w:r>
      <w:r w:rsidRPr="00674672">
        <w:rPr>
          <w:rFonts w:cs="Times New Roman"/>
          <w:szCs w:val="24"/>
        </w:rPr>
        <w:t>Jadi, diperoleh persamaan regresinya yaitu:</w:t>
      </w:r>
    </w:p>
    <w:p w:rsidR="004626AB" w:rsidRDefault="00754BBB" w:rsidP="00E34F74">
      <w:pPr>
        <w:spacing w:after="0" w:line="480" w:lineRule="auto"/>
        <w:ind w:left="981" w:firstLine="720"/>
      </w:pPr>
      <w:r>
        <w:t xml:space="preserve">Y = </w:t>
      </w:r>
      <w:r w:rsidR="00F74813" w:rsidRPr="00674672">
        <w:rPr>
          <w:rFonts w:cs="Times New Roman"/>
          <w:szCs w:val="24"/>
        </w:rPr>
        <w:t>37,157</w:t>
      </w:r>
      <w:r w:rsidR="00F74813">
        <w:rPr>
          <w:rFonts w:cs="Times New Roman"/>
          <w:color w:val="000000"/>
          <w:szCs w:val="24"/>
        </w:rPr>
        <w:t xml:space="preserve"> - </w:t>
      </w:r>
      <w:r w:rsidR="00F74813" w:rsidRPr="00674672">
        <w:rPr>
          <w:rFonts w:cs="Times New Roman"/>
          <w:color w:val="000000"/>
          <w:szCs w:val="24"/>
        </w:rPr>
        <w:t>1,028</w:t>
      </w:r>
      <w:r w:rsidR="007A7BEC">
        <w:t xml:space="preserve">FL + </w:t>
      </w:r>
      <w:r w:rsidR="00F74813" w:rsidRPr="00674672">
        <w:rPr>
          <w:rFonts w:cs="Times New Roman"/>
          <w:color w:val="000000"/>
          <w:szCs w:val="24"/>
        </w:rPr>
        <w:t>3,448</w:t>
      </w:r>
      <w:r w:rsidR="00F74813">
        <w:t xml:space="preserve">FA + </w:t>
      </w:r>
      <w:r w:rsidR="00F74813" w:rsidRPr="00674672">
        <w:rPr>
          <w:rFonts w:cs="Times New Roman"/>
          <w:szCs w:val="24"/>
        </w:rPr>
        <w:t>0,</w:t>
      </w:r>
      <w:r w:rsidR="00F74813" w:rsidRPr="00674672">
        <w:rPr>
          <w:rFonts w:cs="Times New Roman"/>
          <w:color w:val="000000"/>
          <w:szCs w:val="24"/>
        </w:rPr>
        <w:t>241</w:t>
      </w:r>
      <w:r w:rsidR="004626AB">
        <w:t>RC</w:t>
      </w:r>
      <w:r w:rsidR="007A7BEC">
        <w:t xml:space="preserve"> </w:t>
      </w:r>
      <w:r w:rsidR="004626AB">
        <w:t>+</w:t>
      </w:r>
      <w:r w:rsidR="007A7BEC">
        <w:t xml:space="preserve"> </w:t>
      </w:r>
      <w:r w:rsidR="004626AB">
        <w:t>e</w:t>
      </w:r>
    </w:p>
    <w:p w:rsidR="004626AB" w:rsidRDefault="00F74813" w:rsidP="00C0122A">
      <w:pPr>
        <w:pStyle w:val="ListParagraph"/>
        <w:numPr>
          <w:ilvl w:val="0"/>
          <w:numId w:val="80"/>
        </w:numPr>
        <w:spacing w:after="0" w:line="480" w:lineRule="auto"/>
        <w:ind w:left="2127" w:hanging="426"/>
      </w:pPr>
      <w:r>
        <w:lastRenderedPageBreak/>
        <w:t xml:space="preserve">Nilai konstanta sebesar </w:t>
      </w:r>
      <w:r w:rsidRPr="00674672">
        <w:rPr>
          <w:rFonts w:cs="Times New Roman"/>
          <w:szCs w:val="24"/>
        </w:rPr>
        <w:t>37,157</w:t>
      </w:r>
      <w:r>
        <w:rPr>
          <w:rFonts w:cs="Times New Roman"/>
          <w:szCs w:val="24"/>
        </w:rPr>
        <w:t xml:space="preserve"> </w:t>
      </w:r>
      <w:r w:rsidR="004626AB">
        <w:t xml:space="preserve">hal ini menunjukkan jika </w:t>
      </w:r>
      <w:r w:rsidR="004626AB">
        <w:rPr>
          <w:i/>
        </w:rPr>
        <w:t xml:space="preserve">financial literacy, financial attitude, </w:t>
      </w:r>
      <w:r w:rsidR="004626AB">
        <w:t xml:space="preserve">dan </w:t>
      </w:r>
      <w:r w:rsidR="004626AB">
        <w:rPr>
          <w:i/>
        </w:rPr>
        <w:t xml:space="preserve">residence </w:t>
      </w:r>
      <w:r w:rsidR="002F2740">
        <w:t xml:space="preserve">tidak ada atau 0 maka nilai </w:t>
      </w:r>
      <w:r w:rsidR="002F2740">
        <w:rPr>
          <w:i/>
        </w:rPr>
        <w:t xml:space="preserve">financial distress </w:t>
      </w:r>
      <w:r w:rsidR="002F2740">
        <w:t xml:space="preserve">adalah </w:t>
      </w:r>
      <w:r w:rsidRPr="00674672">
        <w:rPr>
          <w:rFonts w:cs="Times New Roman"/>
          <w:szCs w:val="24"/>
        </w:rPr>
        <w:t>37,157</w:t>
      </w:r>
      <w:r w:rsidR="00754BBB">
        <w:t>.</w:t>
      </w:r>
    </w:p>
    <w:p w:rsidR="002F2740" w:rsidRPr="002F2740" w:rsidRDefault="002F2740" w:rsidP="00C0122A">
      <w:pPr>
        <w:pStyle w:val="ListParagraph"/>
        <w:numPr>
          <w:ilvl w:val="0"/>
          <w:numId w:val="80"/>
        </w:numPr>
        <w:spacing w:after="0" w:line="480" w:lineRule="auto"/>
        <w:ind w:left="2127" w:hanging="426"/>
      </w:pPr>
      <w:r>
        <w:t xml:space="preserve">Nilai konstanta </w:t>
      </w:r>
      <w:r>
        <w:rPr>
          <w:i/>
        </w:rPr>
        <w:t xml:space="preserve">financial literacy </w:t>
      </w:r>
      <w:r>
        <w:t>(X</w:t>
      </w:r>
      <w:r>
        <w:rPr>
          <w:vertAlign w:val="subscript"/>
        </w:rPr>
        <w:t>1</w:t>
      </w:r>
      <w:r w:rsidR="00A24F90">
        <w:t xml:space="preserve">) sebesar </w:t>
      </w:r>
      <w:r w:rsidR="00F74813">
        <w:rPr>
          <w:rFonts w:cs="Times New Roman"/>
          <w:color w:val="000000"/>
          <w:szCs w:val="24"/>
        </w:rPr>
        <w:t>-</w:t>
      </w:r>
      <w:r w:rsidR="00F74813" w:rsidRPr="00674672">
        <w:rPr>
          <w:rFonts w:cs="Times New Roman"/>
          <w:color w:val="000000"/>
          <w:szCs w:val="24"/>
        </w:rPr>
        <w:t>1,028</w:t>
      </w:r>
      <w:r w:rsidR="00F74813">
        <w:t xml:space="preserve">. </w:t>
      </w:r>
      <w:r>
        <w:t xml:space="preserve">Artinya, jika variabel </w:t>
      </w:r>
      <w:r>
        <w:rPr>
          <w:i/>
        </w:rPr>
        <w:t xml:space="preserve">financial literacy </w:t>
      </w:r>
      <w:r w:rsidR="00B964B1">
        <w:t>naik satu satuan, sementara variabel independen lainn</w:t>
      </w:r>
      <w:r w:rsidR="00F74813">
        <w:t xml:space="preserve">ya tetap, maka akan menyebabkan penurunan sebesar </w:t>
      </w:r>
      <w:r w:rsidR="00F74813" w:rsidRPr="00674672">
        <w:rPr>
          <w:rFonts w:cs="Times New Roman"/>
          <w:color w:val="000000"/>
          <w:szCs w:val="24"/>
        </w:rPr>
        <w:t>1,028</w:t>
      </w:r>
      <w:r w:rsidR="00F74813">
        <w:rPr>
          <w:rFonts w:cs="Times New Roman"/>
          <w:color w:val="000000"/>
          <w:szCs w:val="24"/>
        </w:rPr>
        <w:t xml:space="preserve"> </w:t>
      </w:r>
      <w:r>
        <w:t xml:space="preserve">pada </w:t>
      </w:r>
      <w:r>
        <w:rPr>
          <w:i/>
        </w:rPr>
        <w:t>financial distress.</w:t>
      </w:r>
    </w:p>
    <w:p w:rsidR="002F2740" w:rsidRPr="002F2740" w:rsidRDefault="00C66372" w:rsidP="00C0122A">
      <w:pPr>
        <w:pStyle w:val="ListParagraph"/>
        <w:numPr>
          <w:ilvl w:val="0"/>
          <w:numId w:val="80"/>
        </w:numPr>
        <w:spacing w:after="0" w:line="480" w:lineRule="auto"/>
        <w:ind w:left="2127" w:hanging="426"/>
      </w:pPr>
      <w:r>
        <w:t xml:space="preserve">Nilai konstanta </w:t>
      </w:r>
      <w:r w:rsidR="002F2740">
        <w:rPr>
          <w:i/>
        </w:rPr>
        <w:t xml:space="preserve">financial attitude  </w:t>
      </w:r>
      <w:r w:rsidR="002F2740">
        <w:t>(X</w:t>
      </w:r>
      <w:r w:rsidR="002F2740">
        <w:rPr>
          <w:vertAlign w:val="subscript"/>
        </w:rPr>
        <w:t>2</w:t>
      </w:r>
      <w:r w:rsidR="00A24F90">
        <w:t xml:space="preserve">) sebesar </w:t>
      </w:r>
      <w:r w:rsidR="00F74813" w:rsidRPr="00674672">
        <w:rPr>
          <w:rFonts w:cs="Times New Roman"/>
          <w:color w:val="000000"/>
          <w:szCs w:val="24"/>
        </w:rPr>
        <w:t>3,448</w:t>
      </w:r>
      <w:r w:rsidR="00F74813">
        <w:rPr>
          <w:rFonts w:cs="Times New Roman"/>
          <w:color w:val="000000"/>
          <w:szCs w:val="24"/>
        </w:rPr>
        <w:t xml:space="preserve">. </w:t>
      </w:r>
      <w:r w:rsidR="002F2740">
        <w:t xml:space="preserve">Artinya, jika variabel </w:t>
      </w:r>
      <w:r>
        <w:rPr>
          <w:i/>
        </w:rPr>
        <w:t xml:space="preserve">financial attitude </w:t>
      </w:r>
      <w:r>
        <w:t xml:space="preserve">naik satu satuan, sementara variabel independen lainnya tetap, maka akan menyebabkan kenaikan sebesar </w:t>
      </w:r>
      <w:r w:rsidR="00F74813" w:rsidRPr="00674672">
        <w:rPr>
          <w:rFonts w:cs="Times New Roman"/>
          <w:color w:val="000000"/>
          <w:szCs w:val="24"/>
        </w:rPr>
        <w:t>3,448</w:t>
      </w:r>
      <w:r>
        <w:t xml:space="preserve"> </w:t>
      </w:r>
      <w:r w:rsidR="002F2740">
        <w:t xml:space="preserve">pada </w:t>
      </w:r>
      <w:r w:rsidR="002F2740">
        <w:rPr>
          <w:i/>
        </w:rPr>
        <w:t>financial distress.</w:t>
      </w:r>
    </w:p>
    <w:p w:rsidR="002F2740" w:rsidRPr="004626AB" w:rsidRDefault="002F2740" w:rsidP="00C0122A">
      <w:pPr>
        <w:pStyle w:val="ListParagraph"/>
        <w:numPr>
          <w:ilvl w:val="0"/>
          <w:numId w:val="80"/>
        </w:numPr>
        <w:spacing w:after="240" w:line="480" w:lineRule="auto"/>
        <w:ind w:left="2127" w:hanging="426"/>
        <w:contextualSpacing w:val="0"/>
      </w:pPr>
      <w:r>
        <w:t xml:space="preserve">Nilai konstanta </w:t>
      </w:r>
      <w:r>
        <w:rPr>
          <w:i/>
        </w:rPr>
        <w:t xml:space="preserve">residence </w:t>
      </w:r>
      <w:r>
        <w:t>(X</w:t>
      </w:r>
      <w:r>
        <w:rPr>
          <w:vertAlign w:val="subscript"/>
        </w:rPr>
        <w:t>3</w:t>
      </w:r>
      <w:r w:rsidR="00A24F90">
        <w:t xml:space="preserve">) sebesar </w:t>
      </w:r>
      <w:r w:rsidR="00F74813" w:rsidRPr="00674672">
        <w:rPr>
          <w:rFonts w:cs="Times New Roman"/>
          <w:szCs w:val="24"/>
        </w:rPr>
        <w:t>0,</w:t>
      </w:r>
      <w:r w:rsidR="00F74813" w:rsidRPr="00674672">
        <w:rPr>
          <w:rFonts w:cs="Times New Roman"/>
          <w:color w:val="000000"/>
          <w:szCs w:val="24"/>
        </w:rPr>
        <w:t>241</w:t>
      </w:r>
      <w:r w:rsidR="00A24F90">
        <w:t xml:space="preserve">. </w:t>
      </w:r>
      <w:r>
        <w:t>Artinya, jika variabel</w:t>
      </w:r>
      <w:r w:rsidR="00A24F90">
        <w:rPr>
          <w:i/>
        </w:rPr>
        <w:t xml:space="preserve"> residence</w:t>
      </w:r>
      <w:r w:rsidR="00A57CB6">
        <w:rPr>
          <w:i/>
        </w:rPr>
        <w:t xml:space="preserve"> </w:t>
      </w:r>
      <w:r w:rsidR="00A57CB6">
        <w:t>naik satu satuan</w:t>
      </w:r>
      <w:r>
        <w:t>, sementara variabel independen lainnya tetap, maka akan meny</w:t>
      </w:r>
      <w:r w:rsidR="00A57CB6">
        <w:t xml:space="preserve">ebabkan </w:t>
      </w:r>
      <w:r w:rsidR="00F74813">
        <w:t xml:space="preserve">kenaikan </w:t>
      </w:r>
      <w:r w:rsidR="00B964B1">
        <w:t xml:space="preserve">sebesar </w:t>
      </w:r>
      <w:r w:rsidR="00F74813" w:rsidRPr="00674672">
        <w:rPr>
          <w:rFonts w:cs="Times New Roman"/>
          <w:szCs w:val="24"/>
        </w:rPr>
        <w:t>0,</w:t>
      </w:r>
      <w:r w:rsidR="00F74813" w:rsidRPr="00674672">
        <w:rPr>
          <w:rFonts w:cs="Times New Roman"/>
          <w:color w:val="000000"/>
          <w:szCs w:val="24"/>
        </w:rPr>
        <w:t>241</w:t>
      </w:r>
      <w:r w:rsidR="00F74813">
        <w:rPr>
          <w:rFonts w:cs="Times New Roman"/>
          <w:color w:val="000000"/>
          <w:szCs w:val="24"/>
        </w:rPr>
        <w:t xml:space="preserve"> </w:t>
      </w:r>
      <w:r>
        <w:t xml:space="preserve">pada </w:t>
      </w:r>
      <w:r>
        <w:rPr>
          <w:i/>
        </w:rPr>
        <w:t>financial distress.</w:t>
      </w:r>
    </w:p>
    <w:p w:rsidR="002F2740" w:rsidRDefault="00296C24" w:rsidP="009337DE">
      <w:pPr>
        <w:pStyle w:val="Heading4"/>
        <w:numPr>
          <w:ilvl w:val="0"/>
          <w:numId w:val="73"/>
        </w:numPr>
        <w:spacing w:before="0" w:line="480" w:lineRule="auto"/>
        <w:ind w:left="1701" w:hanging="425"/>
        <w:rPr>
          <w:b/>
        </w:rPr>
      </w:pPr>
      <w:r w:rsidRPr="00296C24">
        <w:rPr>
          <w:b/>
        </w:rPr>
        <w:t>Hasil Uji Hipotesis</w:t>
      </w:r>
    </w:p>
    <w:p w:rsidR="009337DE" w:rsidRDefault="00CA18EB" w:rsidP="00C0122A">
      <w:pPr>
        <w:pStyle w:val="ListParagraph"/>
        <w:numPr>
          <w:ilvl w:val="0"/>
          <w:numId w:val="81"/>
        </w:numPr>
        <w:spacing w:after="0" w:line="480" w:lineRule="auto"/>
        <w:ind w:left="2058" w:hanging="357"/>
        <w:contextualSpacing w:val="0"/>
      </w:pPr>
      <w:r>
        <w:t xml:space="preserve">Hasil Uji </w:t>
      </w:r>
      <w:r w:rsidRPr="00CA18EB">
        <w:t xml:space="preserve">Kelayakan Model (F </w:t>
      </w:r>
      <w:r w:rsidRPr="00CA18EB">
        <w:rPr>
          <w:i/>
        </w:rPr>
        <w:t>test</w:t>
      </w:r>
      <w:r w:rsidRPr="00CA18EB">
        <w:t>)</w:t>
      </w:r>
    </w:p>
    <w:p w:rsidR="00CA18EB" w:rsidRDefault="009337DE" w:rsidP="004A3A39">
      <w:pPr>
        <w:pStyle w:val="ListParagraph"/>
        <w:spacing w:after="0" w:line="480" w:lineRule="auto"/>
        <w:ind w:left="2160" w:firstLine="720"/>
        <w:contextualSpacing w:val="0"/>
      </w:pPr>
      <w:r>
        <w:t xml:space="preserve">Uji </w:t>
      </w:r>
      <w:r w:rsidRPr="00CA18EB">
        <w:t xml:space="preserve">kelayakan model (F </w:t>
      </w:r>
      <w:r w:rsidRPr="009337DE">
        <w:rPr>
          <w:i/>
        </w:rPr>
        <w:t>test</w:t>
      </w:r>
      <w:r w:rsidRPr="00CA18EB">
        <w:t>)</w:t>
      </w:r>
      <w:r>
        <w:t xml:space="preserve"> digunakan untuk mengukur ketepatan apakah variabel </w:t>
      </w:r>
      <w:r>
        <w:rPr>
          <w:i/>
        </w:rPr>
        <w:t xml:space="preserve">financial literacy, financial attitude, </w:t>
      </w:r>
      <w:r>
        <w:t xml:space="preserve">dan </w:t>
      </w:r>
      <w:r>
        <w:rPr>
          <w:i/>
        </w:rPr>
        <w:t xml:space="preserve">residence </w:t>
      </w:r>
      <w:r w:rsidRPr="009337DE">
        <w:t>mempunyai pengaruh secara bersama-sama terhadap variabel</w:t>
      </w:r>
      <w:r>
        <w:rPr>
          <w:i/>
        </w:rPr>
        <w:t xml:space="preserve"> financial distress</w:t>
      </w:r>
      <w:r>
        <w:t xml:space="preserve">. </w:t>
      </w:r>
      <w:r>
        <w:lastRenderedPageBreak/>
        <w:t>Uji F dapat diketahui apabila nilai signifikansi &lt; 0,05 maka menunjukkan bahwa uji model ini layak untuk digunakan pada penelitian.</w:t>
      </w:r>
    </w:p>
    <w:p w:rsidR="00F74813" w:rsidRPr="00F74813" w:rsidRDefault="007943B8" w:rsidP="00F74813">
      <w:pPr>
        <w:pStyle w:val="Caption"/>
        <w:spacing w:after="240"/>
        <w:ind w:left="2126"/>
        <w:jc w:val="center"/>
        <w:rPr>
          <w:b/>
          <w:i w:val="0"/>
          <w:color w:val="auto"/>
          <w:sz w:val="24"/>
          <w:szCs w:val="24"/>
        </w:rPr>
      </w:pPr>
      <w:bookmarkStart w:id="41" w:name="_Toc171363748"/>
      <w:bookmarkStart w:id="42" w:name="_Toc171941535"/>
      <w:r w:rsidRPr="007943B8">
        <w:rPr>
          <w:b/>
          <w:i w:val="0"/>
          <w:color w:val="auto"/>
          <w:sz w:val="24"/>
          <w:szCs w:val="24"/>
        </w:rPr>
        <w:t xml:space="preserve">Tabel 4. </w:t>
      </w:r>
      <w:r w:rsidRPr="007943B8">
        <w:rPr>
          <w:b/>
          <w:i w:val="0"/>
          <w:color w:val="auto"/>
          <w:sz w:val="24"/>
          <w:szCs w:val="24"/>
        </w:rPr>
        <w:fldChar w:fldCharType="begin"/>
      </w:r>
      <w:r w:rsidRPr="007943B8">
        <w:rPr>
          <w:b/>
          <w:i w:val="0"/>
          <w:color w:val="auto"/>
          <w:sz w:val="24"/>
          <w:szCs w:val="24"/>
        </w:rPr>
        <w:instrText xml:space="preserve"> SEQ Tabel_4. \* ARABIC </w:instrText>
      </w:r>
      <w:r w:rsidRPr="007943B8">
        <w:rPr>
          <w:b/>
          <w:i w:val="0"/>
          <w:color w:val="auto"/>
          <w:sz w:val="24"/>
          <w:szCs w:val="24"/>
        </w:rPr>
        <w:fldChar w:fldCharType="separate"/>
      </w:r>
      <w:r w:rsidR="00FF51A2">
        <w:rPr>
          <w:b/>
          <w:i w:val="0"/>
          <w:noProof/>
          <w:color w:val="auto"/>
          <w:sz w:val="24"/>
          <w:szCs w:val="24"/>
        </w:rPr>
        <w:t>19</w:t>
      </w:r>
      <w:r w:rsidRPr="007943B8">
        <w:rPr>
          <w:b/>
          <w:i w:val="0"/>
          <w:color w:val="auto"/>
          <w:sz w:val="24"/>
          <w:szCs w:val="24"/>
        </w:rPr>
        <w:fldChar w:fldCharType="end"/>
      </w:r>
      <w:r w:rsidRPr="007943B8">
        <w:rPr>
          <w:b/>
          <w:i w:val="0"/>
          <w:color w:val="auto"/>
          <w:sz w:val="24"/>
          <w:szCs w:val="24"/>
        </w:rPr>
        <w:br/>
        <w:t xml:space="preserve">Hasil Uji Kelayakan Model (F </w:t>
      </w:r>
      <w:r w:rsidRPr="009008EA">
        <w:rPr>
          <w:b/>
          <w:color w:val="auto"/>
          <w:sz w:val="24"/>
          <w:szCs w:val="24"/>
        </w:rPr>
        <w:t>test</w:t>
      </w:r>
      <w:r w:rsidRPr="007943B8">
        <w:rPr>
          <w:b/>
          <w:i w:val="0"/>
          <w:color w:val="auto"/>
          <w:sz w:val="24"/>
          <w:szCs w:val="24"/>
        </w:rPr>
        <w:t>)</w:t>
      </w:r>
      <w:bookmarkEnd w:id="41"/>
      <w:bookmarkEnd w:id="42"/>
    </w:p>
    <w:tbl>
      <w:tblPr>
        <w:tblW w:w="5882" w:type="dxa"/>
        <w:tblInd w:w="2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
        <w:gridCol w:w="1134"/>
        <w:gridCol w:w="1134"/>
        <w:gridCol w:w="851"/>
        <w:gridCol w:w="992"/>
        <w:gridCol w:w="850"/>
        <w:gridCol w:w="638"/>
      </w:tblGrid>
      <w:tr w:rsidR="00F74813" w:rsidRPr="00F74813" w:rsidTr="00F74813">
        <w:trPr>
          <w:cantSplit/>
        </w:trPr>
        <w:tc>
          <w:tcPr>
            <w:tcW w:w="5882" w:type="dxa"/>
            <w:gridSpan w:val="7"/>
            <w:tcBorders>
              <w:top w:val="nil"/>
              <w:left w:val="nil"/>
              <w:bottom w:val="nil"/>
              <w:right w:val="nil"/>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center"/>
              <w:rPr>
                <w:rFonts w:ascii="Arial" w:hAnsi="Arial" w:cs="Arial"/>
                <w:color w:val="000000"/>
                <w:sz w:val="18"/>
                <w:szCs w:val="18"/>
              </w:rPr>
            </w:pPr>
            <w:r w:rsidRPr="00F74813">
              <w:rPr>
                <w:rFonts w:ascii="Arial" w:hAnsi="Arial" w:cs="Arial"/>
                <w:b/>
                <w:bCs/>
                <w:color w:val="000000"/>
                <w:sz w:val="18"/>
                <w:szCs w:val="18"/>
              </w:rPr>
              <w:t>ANOVA</w:t>
            </w:r>
            <w:r w:rsidRPr="00F74813">
              <w:rPr>
                <w:rFonts w:ascii="Arial" w:hAnsi="Arial" w:cs="Arial"/>
                <w:b/>
                <w:bCs/>
                <w:color w:val="000000"/>
                <w:sz w:val="18"/>
                <w:szCs w:val="18"/>
                <w:vertAlign w:val="superscript"/>
              </w:rPr>
              <w:t>a</w:t>
            </w:r>
          </w:p>
        </w:tc>
      </w:tr>
      <w:tr w:rsidR="00F74813" w:rsidRPr="00F74813" w:rsidTr="00F74813">
        <w:trPr>
          <w:cantSplit/>
        </w:trPr>
        <w:tc>
          <w:tcPr>
            <w:tcW w:w="1417" w:type="dxa"/>
            <w:gridSpan w:val="2"/>
            <w:tcBorders>
              <w:top w:val="single" w:sz="16" w:space="0" w:color="000000"/>
              <w:left w:val="single" w:sz="16" w:space="0" w:color="000000"/>
              <w:bottom w:val="single" w:sz="16" w:space="0" w:color="000000"/>
              <w:right w:val="nil"/>
            </w:tcBorders>
            <w:shd w:val="clear" w:color="auto" w:fill="FFFFFF"/>
            <w:vAlign w:val="bottom"/>
          </w:tcPr>
          <w:p w:rsidR="00F74813" w:rsidRPr="00F74813" w:rsidRDefault="00F74813" w:rsidP="00F74813">
            <w:pPr>
              <w:autoSpaceDE w:val="0"/>
              <w:autoSpaceDN w:val="0"/>
              <w:adjustRightInd w:val="0"/>
              <w:spacing w:after="0" w:line="320" w:lineRule="atLeast"/>
              <w:ind w:left="60" w:right="60"/>
              <w:jc w:val="left"/>
              <w:rPr>
                <w:rFonts w:ascii="Arial" w:hAnsi="Arial" w:cs="Arial"/>
                <w:color w:val="000000"/>
                <w:sz w:val="18"/>
                <w:szCs w:val="18"/>
              </w:rPr>
            </w:pPr>
            <w:r w:rsidRPr="00F74813">
              <w:rPr>
                <w:rFonts w:ascii="Arial" w:hAnsi="Arial" w:cs="Arial"/>
                <w:color w:val="000000"/>
                <w:sz w:val="18"/>
                <w:szCs w:val="18"/>
              </w:rPr>
              <w:t>Model</w:t>
            </w:r>
          </w:p>
        </w:tc>
        <w:tc>
          <w:tcPr>
            <w:tcW w:w="1134" w:type="dxa"/>
            <w:tcBorders>
              <w:top w:val="single" w:sz="16" w:space="0" w:color="000000"/>
              <w:left w:val="single" w:sz="16" w:space="0" w:color="000000"/>
              <w:bottom w:val="single" w:sz="16" w:space="0" w:color="000000"/>
            </w:tcBorders>
            <w:shd w:val="clear" w:color="auto" w:fill="FFFFFF"/>
            <w:vAlign w:val="bottom"/>
          </w:tcPr>
          <w:p w:rsidR="00F74813" w:rsidRPr="00F74813" w:rsidRDefault="00F74813" w:rsidP="00F74813">
            <w:pPr>
              <w:autoSpaceDE w:val="0"/>
              <w:autoSpaceDN w:val="0"/>
              <w:adjustRightInd w:val="0"/>
              <w:spacing w:after="0" w:line="320" w:lineRule="atLeast"/>
              <w:ind w:left="60" w:right="60"/>
              <w:jc w:val="center"/>
              <w:rPr>
                <w:rFonts w:ascii="Arial" w:hAnsi="Arial" w:cs="Arial"/>
                <w:color w:val="000000"/>
                <w:sz w:val="18"/>
                <w:szCs w:val="18"/>
              </w:rPr>
            </w:pPr>
            <w:r w:rsidRPr="00F74813">
              <w:rPr>
                <w:rFonts w:ascii="Arial" w:hAnsi="Arial" w:cs="Arial"/>
                <w:color w:val="000000"/>
                <w:sz w:val="18"/>
                <w:szCs w:val="18"/>
              </w:rPr>
              <w:t>Sum of Squares</w:t>
            </w:r>
          </w:p>
        </w:tc>
        <w:tc>
          <w:tcPr>
            <w:tcW w:w="851" w:type="dxa"/>
            <w:tcBorders>
              <w:top w:val="single" w:sz="16" w:space="0" w:color="000000"/>
              <w:bottom w:val="single" w:sz="16" w:space="0" w:color="000000"/>
            </w:tcBorders>
            <w:shd w:val="clear" w:color="auto" w:fill="FFFFFF"/>
            <w:vAlign w:val="bottom"/>
          </w:tcPr>
          <w:p w:rsidR="00F74813" w:rsidRPr="00F74813" w:rsidRDefault="00F74813" w:rsidP="00F74813">
            <w:pPr>
              <w:autoSpaceDE w:val="0"/>
              <w:autoSpaceDN w:val="0"/>
              <w:adjustRightInd w:val="0"/>
              <w:spacing w:after="0" w:line="320" w:lineRule="atLeast"/>
              <w:ind w:left="60" w:right="60"/>
              <w:jc w:val="center"/>
              <w:rPr>
                <w:rFonts w:ascii="Arial" w:hAnsi="Arial" w:cs="Arial"/>
                <w:color w:val="000000"/>
                <w:sz w:val="18"/>
                <w:szCs w:val="18"/>
              </w:rPr>
            </w:pPr>
            <w:r w:rsidRPr="00F74813">
              <w:rPr>
                <w:rFonts w:ascii="Arial" w:hAnsi="Arial" w:cs="Arial"/>
                <w:color w:val="000000"/>
                <w:sz w:val="18"/>
                <w:szCs w:val="18"/>
              </w:rPr>
              <w:t>df</w:t>
            </w:r>
          </w:p>
        </w:tc>
        <w:tc>
          <w:tcPr>
            <w:tcW w:w="992" w:type="dxa"/>
            <w:tcBorders>
              <w:top w:val="single" w:sz="16" w:space="0" w:color="000000"/>
              <w:bottom w:val="single" w:sz="16" w:space="0" w:color="000000"/>
            </w:tcBorders>
            <w:shd w:val="clear" w:color="auto" w:fill="FFFFFF"/>
            <w:vAlign w:val="bottom"/>
          </w:tcPr>
          <w:p w:rsidR="00F74813" w:rsidRPr="00F74813" w:rsidRDefault="00F74813" w:rsidP="00F74813">
            <w:pPr>
              <w:autoSpaceDE w:val="0"/>
              <w:autoSpaceDN w:val="0"/>
              <w:adjustRightInd w:val="0"/>
              <w:spacing w:after="0" w:line="320" w:lineRule="atLeast"/>
              <w:ind w:left="60" w:right="60"/>
              <w:jc w:val="center"/>
              <w:rPr>
                <w:rFonts w:ascii="Arial" w:hAnsi="Arial" w:cs="Arial"/>
                <w:color w:val="000000"/>
                <w:sz w:val="18"/>
                <w:szCs w:val="18"/>
              </w:rPr>
            </w:pPr>
            <w:r w:rsidRPr="00F74813">
              <w:rPr>
                <w:rFonts w:ascii="Arial" w:hAnsi="Arial" w:cs="Arial"/>
                <w:color w:val="000000"/>
                <w:sz w:val="18"/>
                <w:szCs w:val="18"/>
              </w:rPr>
              <w:t>Mean Square</w:t>
            </w:r>
          </w:p>
        </w:tc>
        <w:tc>
          <w:tcPr>
            <w:tcW w:w="850" w:type="dxa"/>
            <w:tcBorders>
              <w:top w:val="single" w:sz="16" w:space="0" w:color="000000"/>
              <w:bottom w:val="single" w:sz="16" w:space="0" w:color="000000"/>
            </w:tcBorders>
            <w:shd w:val="clear" w:color="auto" w:fill="FFFFFF"/>
            <w:vAlign w:val="bottom"/>
          </w:tcPr>
          <w:p w:rsidR="00F74813" w:rsidRPr="00F74813" w:rsidRDefault="00F74813" w:rsidP="00F74813">
            <w:pPr>
              <w:autoSpaceDE w:val="0"/>
              <w:autoSpaceDN w:val="0"/>
              <w:adjustRightInd w:val="0"/>
              <w:spacing w:after="0" w:line="320" w:lineRule="atLeast"/>
              <w:ind w:left="60" w:right="60"/>
              <w:jc w:val="center"/>
              <w:rPr>
                <w:rFonts w:ascii="Arial" w:hAnsi="Arial" w:cs="Arial"/>
                <w:color w:val="000000"/>
                <w:sz w:val="18"/>
                <w:szCs w:val="18"/>
              </w:rPr>
            </w:pPr>
            <w:r w:rsidRPr="00F74813">
              <w:rPr>
                <w:rFonts w:ascii="Arial" w:hAnsi="Arial" w:cs="Arial"/>
                <w:color w:val="000000"/>
                <w:sz w:val="18"/>
                <w:szCs w:val="18"/>
              </w:rPr>
              <w:t>F</w:t>
            </w:r>
          </w:p>
        </w:tc>
        <w:tc>
          <w:tcPr>
            <w:tcW w:w="638" w:type="dxa"/>
            <w:tcBorders>
              <w:top w:val="single" w:sz="16" w:space="0" w:color="000000"/>
              <w:bottom w:val="single" w:sz="16" w:space="0" w:color="000000"/>
              <w:right w:val="single" w:sz="16" w:space="0" w:color="000000"/>
            </w:tcBorders>
            <w:shd w:val="clear" w:color="auto" w:fill="FFFFFF"/>
            <w:vAlign w:val="bottom"/>
          </w:tcPr>
          <w:p w:rsidR="00F74813" w:rsidRPr="00F74813" w:rsidRDefault="00F74813" w:rsidP="00F74813">
            <w:pPr>
              <w:autoSpaceDE w:val="0"/>
              <w:autoSpaceDN w:val="0"/>
              <w:adjustRightInd w:val="0"/>
              <w:spacing w:after="0" w:line="320" w:lineRule="atLeast"/>
              <w:ind w:left="60" w:right="60"/>
              <w:jc w:val="center"/>
              <w:rPr>
                <w:rFonts w:ascii="Arial" w:hAnsi="Arial" w:cs="Arial"/>
                <w:color w:val="000000"/>
                <w:sz w:val="18"/>
                <w:szCs w:val="18"/>
              </w:rPr>
            </w:pPr>
            <w:r w:rsidRPr="00F74813">
              <w:rPr>
                <w:rFonts w:ascii="Arial" w:hAnsi="Arial" w:cs="Arial"/>
                <w:color w:val="000000"/>
                <w:sz w:val="18"/>
                <w:szCs w:val="18"/>
              </w:rPr>
              <w:t>Sig.</w:t>
            </w:r>
          </w:p>
        </w:tc>
      </w:tr>
      <w:tr w:rsidR="00F74813" w:rsidRPr="00F74813" w:rsidTr="00F74813">
        <w:trPr>
          <w:cantSplit/>
        </w:trPr>
        <w:tc>
          <w:tcPr>
            <w:tcW w:w="283" w:type="dxa"/>
            <w:vMerge w:val="restart"/>
            <w:tcBorders>
              <w:top w:val="single" w:sz="16" w:space="0" w:color="000000"/>
              <w:left w:val="single" w:sz="16" w:space="0" w:color="000000"/>
              <w:bottom w:val="single" w:sz="16" w:space="0" w:color="000000"/>
              <w:right w:val="nil"/>
            </w:tcBorders>
            <w:shd w:val="clear" w:color="auto" w:fill="FFFFFF"/>
          </w:tcPr>
          <w:p w:rsidR="00F74813" w:rsidRPr="00F74813" w:rsidRDefault="00F74813" w:rsidP="00F74813">
            <w:pPr>
              <w:autoSpaceDE w:val="0"/>
              <w:autoSpaceDN w:val="0"/>
              <w:adjustRightInd w:val="0"/>
              <w:spacing w:after="0" w:line="320" w:lineRule="atLeast"/>
              <w:ind w:left="60" w:right="60"/>
              <w:jc w:val="left"/>
              <w:rPr>
                <w:rFonts w:ascii="Arial" w:hAnsi="Arial" w:cs="Arial"/>
                <w:color w:val="000000"/>
                <w:sz w:val="18"/>
                <w:szCs w:val="18"/>
              </w:rPr>
            </w:pPr>
            <w:r w:rsidRPr="00F74813">
              <w:rPr>
                <w:rFonts w:ascii="Arial" w:hAnsi="Arial" w:cs="Arial"/>
                <w:color w:val="000000"/>
                <w:sz w:val="18"/>
                <w:szCs w:val="18"/>
              </w:rPr>
              <w:t>1</w:t>
            </w:r>
          </w:p>
        </w:tc>
        <w:tc>
          <w:tcPr>
            <w:tcW w:w="1134" w:type="dxa"/>
            <w:tcBorders>
              <w:top w:val="single" w:sz="16" w:space="0" w:color="000000"/>
              <w:left w:val="nil"/>
              <w:bottom w:val="nil"/>
              <w:right w:val="single" w:sz="16" w:space="0" w:color="000000"/>
            </w:tcBorders>
            <w:shd w:val="clear" w:color="auto" w:fill="FFFFFF"/>
          </w:tcPr>
          <w:p w:rsidR="00F74813" w:rsidRPr="00F74813" w:rsidRDefault="00F74813" w:rsidP="00F74813">
            <w:pPr>
              <w:autoSpaceDE w:val="0"/>
              <w:autoSpaceDN w:val="0"/>
              <w:adjustRightInd w:val="0"/>
              <w:spacing w:after="0" w:line="320" w:lineRule="atLeast"/>
              <w:ind w:left="60" w:right="60"/>
              <w:jc w:val="left"/>
              <w:rPr>
                <w:rFonts w:ascii="Arial" w:hAnsi="Arial" w:cs="Arial"/>
                <w:color w:val="000000"/>
                <w:sz w:val="18"/>
                <w:szCs w:val="18"/>
              </w:rPr>
            </w:pPr>
            <w:r w:rsidRPr="00F74813">
              <w:rPr>
                <w:rFonts w:ascii="Arial" w:hAnsi="Arial" w:cs="Arial"/>
                <w:color w:val="000000"/>
                <w:sz w:val="18"/>
                <w:szCs w:val="18"/>
              </w:rPr>
              <w:t>Regression</w:t>
            </w:r>
          </w:p>
        </w:tc>
        <w:tc>
          <w:tcPr>
            <w:tcW w:w="1134" w:type="dxa"/>
            <w:tcBorders>
              <w:top w:val="single" w:sz="16" w:space="0" w:color="000000"/>
              <w:left w:val="single" w:sz="16" w:space="0" w:color="000000"/>
              <w:bottom w:val="nil"/>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right"/>
              <w:rPr>
                <w:rFonts w:ascii="Arial" w:hAnsi="Arial" w:cs="Arial"/>
                <w:color w:val="000000"/>
                <w:sz w:val="18"/>
                <w:szCs w:val="18"/>
              </w:rPr>
            </w:pPr>
            <w:r w:rsidRPr="00F74813">
              <w:rPr>
                <w:rFonts w:ascii="Arial" w:hAnsi="Arial" w:cs="Arial"/>
                <w:color w:val="000000"/>
                <w:sz w:val="18"/>
                <w:szCs w:val="18"/>
              </w:rPr>
              <w:t>13916,356</w:t>
            </w:r>
          </w:p>
        </w:tc>
        <w:tc>
          <w:tcPr>
            <w:tcW w:w="851" w:type="dxa"/>
            <w:tcBorders>
              <w:top w:val="single" w:sz="16" w:space="0" w:color="000000"/>
              <w:bottom w:val="nil"/>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right"/>
              <w:rPr>
                <w:rFonts w:ascii="Arial" w:hAnsi="Arial" w:cs="Arial"/>
                <w:color w:val="000000"/>
                <w:sz w:val="18"/>
                <w:szCs w:val="18"/>
              </w:rPr>
            </w:pPr>
            <w:r w:rsidRPr="00F74813">
              <w:rPr>
                <w:rFonts w:ascii="Arial" w:hAnsi="Arial" w:cs="Arial"/>
                <w:color w:val="000000"/>
                <w:sz w:val="18"/>
                <w:szCs w:val="18"/>
              </w:rPr>
              <w:t>3</w:t>
            </w:r>
          </w:p>
        </w:tc>
        <w:tc>
          <w:tcPr>
            <w:tcW w:w="992" w:type="dxa"/>
            <w:tcBorders>
              <w:top w:val="single" w:sz="16" w:space="0" w:color="000000"/>
              <w:bottom w:val="nil"/>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right"/>
              <w:rPr>
                <w:rFonts w:ascii="Arial" w:hAnsi="Arial" w:cs="Arial"/>
                <w:color w:val="000000"/>
                <w:sz w:val="18"/>
                <w:szCs w:val="18"/>
              </w:rPr>
            </w:pPr>
            <w:r w:rsidRPr="00F74813">
              <w:rPr>
                <w:rFonts w:ascii="Arial" w:hAnsi="Arial" w:cs="Arial"/>
                <w:color w:val="000000"/>
                <w:sz w:val="18"/>
                <w:szCs w:val="18"/>
              </w:rPr>
              <w:t>4638,785</w:t>
            </w:r>
          </w:p>
        </w:tc>
        <w:tc>
          <w:tcPr>
            <w:tcW w:w="850" w:type="dxa"/>
            <w:tcBorders>
              <w:top w:val="single" w:sz="16" w:space="0" w:color="000000"/>
              <w:bottom w:val="nil"/>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right"/>
              <w:rPr>
                <w:rFonts w:ascii="Arial" w:hAnsi="Arial" w:cs="Arial"/>
                <w:color w:val="000000"/>
                <w:sz w:val="18"/>
                <w:szCs w:val="18"/>
              </w:rPr>
            </w:pPr>
            <w:r w:rsidRPr="00F74813">
              <w:rPr>
                <w:rFonts w:ascii="Arial" w:hAnsi="Arial" w:cs="Arial"/>
                <w:color w:val="000000"/>
                <w:sz w:val="18"/>
                <w:szCs w:val="18"/>
              </w:rPr>
              <w:t>432,616</w:t>
            </w:r>
          </w:p>
        </w:tc>
        <w:tc>
          <w:tcPr>
            <w:tcW w:w="638" w:type="dxa"/>
            <w:tcBorders>
              <w:top w:val="single" w:sz="16" w:space="0" w:color="000000"/>
              <w:bottom w:val="nil"/>
              <w:right w:val="single" w:sz="16" w:space="0" w:color="000000"/>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right"/>
              <w:rPr>
                <w:rFonts w:ascii="Arial" w:hAnsi="Arial" w:cs="Arial"/>
                <w:color w:val="000000"/>
                <w:sz w:val="18"/>
                <w:szCs w:val="18"/>
              </w:rPr>
            </w:pPr>
            <w:r w:rsidRPr="00F74813">
              <w:rPr>
                <w:rFonts w:ascii="Arial" w:hAnsi="Arial" w:cs="Arial"/>
                <w:color w:val="000000"/>
                <w:sz w:val="18"/>
                <w:szCs w:val="18"/>
              </w:rPr>
              <w:t>,000</w:t>
            </w:r>
            <w:r w:rsidRPr="00F74813">
              <w:rPr>
                <w:rFonts w:ascii="Arial" w:hAnsi="Arial" w:cs="Arial"/>
                <w:color w:val="000000"/>
                <w:sz w:val="18"/>
                <w:szCs w:val="18"/>
                <w:vertAlign w:val="superscript"/>
              </w:rPr>
              <w:t>b</w:t>
            </w:r>
          </w:p>
        </w:tc>
      </w:tr>
      <w:tr w:rsidR="00F74813" w:rsidRPr="00F74813" w:rsidTr="00F74813">
        <w:trPr>
          <w:cantSplit/>
        </w:trPr>
        <w:tc>
          <w:tcPr>
            <w:tcW w:w="283" w:type="dxa"/>
            <w:vMerge/>
            <w:tcBorders>
              <w:top w:val="single" w:sz="16" w:space="0" w:color="000000"/>
              <w:left w:val="single" w:sz="16" w:space="0" w:color="000000"/>
              <w:bottom w:val="single" w:sz="16" w:space="0" w:color="000000"/>
              <w:right w:val="nil"/>
            </w:tcBorders>
            <w:shd w:val="clear" w:color="auto" w:fill="FFFFFF"/>
          </w:tcPr>
          <w:p w:rsidR="00F74813" w:rsidRPr="00F74813" w:rsidRDefault="00F74813" w:rsidP="00F74813">
            <w:pPr>
              <w:autoSpaceDE w:val="0"/>
              <w:autoSpaceDN w:val="0"/>
              <w:adjustRightInd w:val="0"/>
              <w:spacing w:after="0" w:line="240" w:lineRule="auto"/>
              <w:jc w:val="left"/>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74813" w:rsidRPr="00F74813" w:rsidRDefault="00F74813" w:rsidP="00F74813">
            <w:pPr>
              <w:autoSpaceDE w:val="0"/>
              <w:autoSpaceDN w:val="0"/>
              <w:adjustRightInd w:val="0"/>
              <w:spacing w:after="0" w:line="320" w:lineRule="atLeast"/>
              <w:ind w:left="60" w:right="60"/>
              <w:jc w:val="left"/>
              <w:rPr>
                <w:rFonts w:ascii="Arial" w:hAnsi="Arial" w:cs="Arial"/>
                <w:color w:val="000000"/>
                <w:sz w:val="18"/>
                <w:szCs w:val="18"/>
              </w:rPr>
            </w:pPr>
            <w:r w:rsidRPr="00F74813">
              <w:rPr>
                <w:rFonts w:ascii="Arial" w:hAnsi="Arial" w:cs="Arial"/>
                <w:color w:val="000000"/>
                <w:sz w:val="18"/>
                <w:szCs w:val="18"/>
              </w:rPr>
              <w:t>Residual</w:t>
            </w:r>
          </w:p>
        </w:tc>
        <w:tc>
          <w:tcPr>
            <w:tcW w:w="1134" w:type="dxa"/>
            <w:tcBorders>
              <w:top w:val="nil"/>
              <w:left w:val="single" w:sz="16" w:space="0" w:color="000000"/>
              <w:bottom w:val="nil"/>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right"/>
              <w:rPr>
                <w:rFonts w:ascii="Arial" w:hAnsi="Arial" w:cs="Arial"/>
                <w:color w:val="000000"/>
                <w:sz w:val="18"/>
                <w:szCs w:val="18"/>
              </w:rPr>
            </w:pPr>
            <w:r w:rsidRPr="00F74813">
              <w:rPr>
                <w:rFonts w:ascii="Arial" w:hAnsi="Arial" w:cs="Arial"/>
                <w:color w:val="000000"/>
                <w:sz w:val="18"/>
                <w:szCs w:val="18"/>
              </w:rPr>
              <w:t>3956,652</w:t>
            </w:r>
          </w:p>
        </w:tc>
        <w:tc>
          <w:tcPr>
            <w:tcW w:w="851" w:type="dxa"/>
            <w:tcBorders>
              <w:top w:val="nil"/>
              <w:bottom w:val="nil"/>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right"/>
              <w:rPr>
                <w:rFonts w:ascii="Arial" w:hAnsi="Arial" w:cs="Arial"/>
                <w:color w:val="000000"/>
                <w:sz w:val="18"/>
                <w:szCs w:val="18"/>
              </w:rPr>
            </w:pPr>
            <w:r w:rsidRPr="00F74813">
              <w:rPr>
                <w:rFonts w:ascii="Arial" w:hAnsi="Arial" w:cs="Arial"/>
                <w:color w:val="000000"/>
                <w:sz w:val="18"/>
                <w:szCs w:val="18"/>
              </w:rPr>
              <w:t>369</w:t>
            </w:r>
          </w:p>
        </w:tc>
        <w:tc>
          <w:tcPr>
            <w:tcW w:w="992" w:type="dxa"/>
            <w:tcBorders>
              <w:top w:val="nil"/>
              <w:bottom w:val="nil"/>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right"/>
              <w:rPr>
                <w:rFonts w:ascii="Arial" w:hAnsi="Arial" w:cs="Arial"/>
                <w:color w:val="000000"/>
                <w:sz w:val="18"/>
                <w:szCs w:val="18"/>
              </w:rPr>
            </w:pPr>
            <w:r w:rsidRPr="00F74813">
              <w:rPr>
                <w:rFonts w:ascii="Arial" w:hAnsi="Arial" w:cs="Arial"/>
                <w:color w:val="000000"/>
                <w:sz w:val="18"/>
                <w:szCs w:val="18"/>
              </w:rPr>
              <w:t>10,723</w:t>
            </w:r>
          </w:p>
        </w:tc>
        <w:tc>
          <w:tcPr>
            <w:tcW w:w="850" w:type="dxa"/>
            <w:tcBorders>
              <w:top w:val="nil"/>
              <w:bottom w:val="nil"/>
            </w:tcBorders>
            <w:shd w:val="clear" w:color="auto" w:fill="FFFFFF"/>
            <w:vAlign w:val="center"/>
          </w:tcPr>
          <w:p w:rsidR="00F74813" w:rsidRPr="00F74813" w:rsidRDefault="00F74813" w:rsidP="00F74813">
            <w:pPr>
              <w:autoSpaceDE w:val="0"/>
              <w:autoSpaceDN w:val="0"/>
              <w:adjustRightInd w:val="0"/>
              <w:spacing w:after="0" w:line="240" w:lineRule="auto"/>
              <w:jc w:val="left"/>
              <w:rPr>
                <w:rFonts w:cs="Times New Roman"/>
                <w:szCs w:val="24"/>
              </w:rPr>
            </w:pPr>
          </w:p>
        </w:tc>
        <w:tc>
          <w:tcPr>
            <w:tcW w:w="638" w:type="dxa"/>
            <w:tcBorders>
              <w:top w:val="nil"/>
              <w:bottom w:val="nil"/>
              <w:right w:val="single" w:sz="16" w:space="0" w:color="000000"/>
            </w:tcBorders>
            <w:shd w:val="clear" w:color="auto" w:fill="FFFFFF"/>
            <w:vAlign w:val="center"/>
          </w:tcPr>
          <w:p w:rsidR="00F74813" w:rsidRPr="00F74813" w:rsidRDefault="00F74813" w:rsidP="00F74813">
            <w:pPr>
              <w:autoSpaceDE w:val="0"/>
              <w:autoSpaceDN w:val="0"/>
              <w:adjustRightInd w:val="0"/>
              <w:spacing w:after="0" w:line="240" w:lineRule="auto"/>
              <w:jc w:val="left"/>
              <w:rPr>
                <w:rFonts w:cs="Times New Roman"/>
                <w:szCs w:val="24"/>
              </w:rPr>
            </w:pPr>
          </w:p>
        </w:tc>
      </w:tr>
      <w:tr w:rsidR="00F74813" w:rsidRPr="00F74813" w:rsidTr="00F74813">
        <w:trPr>
          <w:cantSplit/>
        </w:trPr>
        <w:tc>
          <w:tcPr>
            <w:tcW w:w="283" w:type="dxa"/>
            <w:vMerge/>
            <w:tcBorders>
              <w:top w:val="single" w:sz="16" w:space="0" w:color="000000"/>
              <w:left w:val="single" w:sz="16" w:space="0" w:color="000000"/>
              <w:bottom w:val="single" w:sz="16" w:space="0" w:color="000000"/>
              <w:right w:val="nil"/>
            </w:tcBorders>
            <w:shd w:val="clear" w:color="auto" w:fill="FFFFFF"/>
          </w:tcPr>
          <w:p w:rsidR="00F74813" w:rsidRPr="00F74813" w:rsidRDefault="00F74813" w:rsidP="00F74813">
            <w:pPr>
              <w:autoSpaceDE w:val="0"/>
              <w:autoSpaceDN w:val="0"/>
              <w:adjustRightInd w:val="0"/>
              <w:spacing w:after="0" w:line="240" w:lineRule="auto"/>
              <w:jc w:val="left"/>
              <w:rPr>
                <w:rFonts w:cs="Times New Roman"/>
                <w:szCs w:val="24"/>
              </w:rPr>
            </w:pPr>
          </w:p>
        </w:tc>
        <w:tc>
          <w:tcPr>
            <w:tcW w:w="1134" w:type="dxa"/>
            <w:tcBorders>
              <w:top w:val="nil"/>
              <w:left w:val="nil"/>
              <w:bottom w:val="single" w:sz="16" w:space="0" w:color="000000"/>
              <w:right w:val="single" w:sz="16" w:space="0" w:color="000000"/>
            </w:tcBorders>
            <w:shd w:val="clear" w:color="auto" w:fill="FFFFFF"/>
          </w:tcPr>
          <w:p w:rsidR="00F74813" w:rsidRPr="00F74813" w:rsidRDefault="00F74813" w:rsidP="00F74813">
            <w:pPr>
              <w:autoSpaceDE w:val="0"/>
              <w:autoSpaceDN w:val="0"/>
              <w:adjustRightInd w:val="0"/>
              <w:spacing w:after="0" w:line="320" w:lineRule="atLeast"/>
              <w:ind w:left="60" w:right="60"/>
              <w:jc w:val="left"/>
              <w:rPr>
                <w:rFonts w:ascii="Arial" w:hAnsi="Arial" w:cs="Arial"/>
                <w:color w:val="000000"/>
                <w:sz w:val="18"/>
                <w:szCs w:val="18"/>
              </w:rPr>
            </w:pPr>
            <w:r w:rsidRPr="00F74813">
              <w:rPr>
                <w:rFonts w:ascii="Arial" w:hAnsi="Arial" w:cs="Arial"/>
                <w:color w:val="000000"/>
                <w:sz w:val="18"/>
                <w:szCs w:val="18"/>
              </w:rPr>
              <w:t>Total</w:t>
            </w:r>
          </w:p>
        </w:tc>
        <w:tc>
          <w:tcPr>
            <w:tcW w:w="1134" w:type="dxa"/>
            <w:tcBorders>
              <w:top w:val="nil"/>
              <w:left w:val="single" w:sz="16" w:space="0" w:color="000000"/>
              <w:bottom w:val="single" w:sz="16" w:space="0" w:color="000000"/>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right"/>
              <w:rPr>
                <w:rFonts w:ascii="Arial" w:hAnsi="Arial" w:cs="Arial"/>
                <w:color w:val="000000"/>
                <w:sz w:val="18"/>
                <w:szCs w:val="18"/>
              </w:rPr>
            </w:pPr>
            <w:r w:rsidRPr="00F74813">
              <w:rPr>
                <w:rFonts w:ascii="Arial" w:hAnsi="Arial" w:cs="Arial"/>
                <w:color w:val="000000"/>
                <w:sz w:val="18"/>
                <w:szCs w:val="18"/>
              </w:rPr>
              <w:t>17873,008</w:t>
            </w:r>
          </w:p>
        </w:tc>
        <w:tc>
          <w:tcPr>
            <w:tcW w:w="851" w:type="dxa"/>
            <w:tcBorders>
              <w:top w:val="nil"/>
              <w:bottom w:val="single" w:sz="16" w:space="0" w:color="000000"/>
            </w:tcBorders>
            <w:shd w:val="clear" w:color="auto" w:fill="FFFFFF"/>
            <w:vAlign w:val="center"/>
          </w:tcPr>
          <w:p w:rsidR="00F74813" w:rsidRPr="00F74813" w:rsidRDefault="00F74813" w:rsidP="00F74813">
            <w:pPr>
              <w:autoSpaceDE w:val="0"/>
              <w:autoSpaceDN w:val="0"/>
              <w:adjustRightInd w:val="0"/>
              <w:spacing w:after="0" w:line="320" w:lineRule="atLeast"/>
              <w:ind w:left="60" w:right="60"/>
              <w:jc w:val="right"/>
              <w:rPr>
                <w:rFonts w:ascii="Arial" w:hAnsi="Arial" w:cs="Arial"/>
                <w:color w:val="000000"/>
                <w:sz w:val="18"/>
                <w:szCs w:val="18"/>
              </w:rPr>
            </w:pPr>
            <w:r w:rsidRPr="00F74813">
              <w:rPr>
                <w:rFonts w:ascii="Arial" w:hAnsi="Arial" w:cs="Arial"/>
                <w:color w:val="000000"/>
                <w:sz w:val="18"/>
                <w:szCs w:val="18"/>
              </w:rPr>
              <w:t>372</w:t>
            </w:r>
          </w:p>
        </w:tc>
        <w:tc>
          <w:tcPr>
            <w:tcW w:w="992" w:type="dxa"/>
            <w:tcBorders>
              <w:top w:val="nil"/>
              <w:bottom w:val="single" w:sz="16" w:space="0" w:color="000000"/>
            </w:tcBorders>
            <w:shd w:val="clear" w:color="auto" w:fill="FFFFFF"/>
            <w:vAlign w:val="center"/>
          </w:tcPr>
          <w:p w:rsidR="00F74813" w:rsidRPr="00F74813" w:rsidRDefault="00F74813" w:rsidP="00F74813">
            <w:pPr>
              <w:autoSpaceDE w:val="0"/>
              <w:autoSpaceDN w:val="0"/>
              <w:adjustRightInd w:val="0"/>
              <w:spacing w:after="0" w:line="240" w:lineRule="auto"/>
              <w:jc w:val="left"/>
              <w:rPr>
                <w:rFonts w:cs="Times New Roman"/>
                <w:szCs w:val="24"/>
              </w:rPr>
            </w:pPr>
          </w:p>
        </w:tc>
        <w:tc>
          <w:tcPr>
            <w:tcW w:w="850" w:type="dxa"/>
            <w:tcBorders>
              <w:top w:val="nil"/>
              <w:bottom w:val="single" w:sz="16" w:space="0" w:color="000000"/>
            </w:tcBorders>
            <w:shd w:val="clear" w:color="auto" w:fill="FFFFFF"/>
            <w:vAlign w:val="center"/>
          </w:tcPr>
          <w:p w:rsidR="00F74813" w:rsidRPr="00F74813" w:rsidRDefault="00F74813" w:rsidP="00F74813">
            <w:pPr>
              <w:autoSpaceDE w:val="0"/>
              <w:autoSpaceDN w:val="0"/>
              <w:adjustRightInd w:val="0"/>
              <w:spacing w:after="0" w:line="240" w:lineRule="auto"/>
              <w:jc w:val="left"/>
              <w:rPr>
                <w:rFonts w:cs="Times New Roman"/>
                <w:szCs w:val="24"/>
              </w:rPr>
            </w:pPr>
          </w:p>
        </w:tc>
        <w:tc>
          <w:tcPr>
            <w:tcW w:w="638" w:type="dxa"/>
            <w:tcBorders>
              <w:top w:val="nil"/>
              <w:bottom w:val="single" w:sz="16" w:space="0" w:color="000000"/>
              <w:right w:val="single" w:sz="16" w:space="0" w:color="000000"/>
            </w:tcBorders>
            <w:shd w:val="clear" w:color="auto" w:fill="FFFFFF"/>
            <w:vAlign w:val="center"/>
          </w:tcPr>
          <w:p w:rsidR="00F74813" w:rsidRPr="00F74813" w:rsidRDefault="00F74813" w:rsidP="00F74813">
            <w:pPr>
              <w:autoSpaceDE w:val="0"/>
              <w:autoSpaceDN w:val="0"/>
              <w:adjustRightInd w:val="0"/>
              <w:spacing w:after="0" w:line="240" w:lineRule="auto"/>
              <w:jc w:val="left"/>
              <w:rPr>
                <w:rFonts w:cs="Times New Roman"/>
                <w:szCs w:val="24"/>
              </w:rPr>
            </w:pPr>
          </w:p>
        </w:tc>
      </w:tr>
      <w:tr w:rsidR="00F74813" w:rsidRPr="00F74813" w:rsidTr="00F74813">
        <w:trPr>
          <w:cantSplit/>
        </w:trPr>
        <w:tc>
          <w:tcPr>
            <w:tcW w:w="5882" w:type="dxa"/>
            <w:gridSpan w:val="7"/>
            <w:tcBorders>
              <w:top w:val="nil"/>
              <w:left w:val="nil"/>
              <w:bottom w:val="nil"/>
              <w:right w:val="nil"/>
            </w:tcBorders>
            <w:shd w:val="clear" w:color="auto" w:fill="FFFFFF"/>
          </w:tcPr>
          <w:p w:rsidR="00F74813" w:rsidRPr="00F74813" w:rsidRDefault="00F74813" w:rsidP="00F74813">
            <w:pPr>
              <w:autoSpaceDE w:val="0"/>
              <w:autoSpaceDN w:val="0"/>
              <w:adjustRightInd w:val="0"/>
              <w:spacing w:after="0" w:line="320" w:lineRule="atLeast"/>
              <w:ind w:left="60" w:right="60"/>
              <w:jc w:val="left"/>
              <w:rPr>
                <w:rFonts w:ascii="Arial" w:hAnsi="Arial" w:cs="Arial"/>
                <w:color w:val="000000"/>
                <w:sz w:val="18"/>
                <w:szCs w:val="18"/>
              </w:rPr>
            </w:pPr>
            <w:r w:rsidRPr="00F74813">
              <w:rPr>
                <w:rFonts w:ascii="Arial" w:hAnsi="Arial" w:cs="Arial"/>
                <w:color w:val="000000"/>
                <w:sz w:val="18"/>
                <w:szCs w:val="18"/>
              </w:rPr>
              <w:t>a. Dependent Variable: Financial Distress</w:t>
            </w:r>
          </w:p>
        </w:tc>
      </w:tr>
      <w:tr w:rsidR="00F74813" w:rsidRPr="00F74813" w:rsidTr="00F74813">
        <w:trPr>
          <w:cantSplit/>
        </w:trPr>
        <w:tc>
          <w:tcPr>
            <w:tcW w:w="5882" w:type="dxa"/>
            <w:gridSpan w:val="7"/>
            <w:tcBorders>
              <w:top w:val="nil"/>
              <w:left w:val="nil"/>
              <w:bottom w:val="nil"/>
              <w:right w:val="nil"/>
            </w:tcBorders>
            <w:shd w:val="clear" w:color="auto" w:fill="FFFFFF"/>
          </w:tcPr>
          <w:p w:rsidR="00F74813" w:rsidRPr="00F74813" w:rsidRDefault="00F74813" w:rsidP="00F74813">
            <w:pPr>
              <w:autoSpaceDE w:val="0"/>
              <w:autoSpaceDN w:val="0"/>
              <w:adjustRightInd w:val="0"/>
              <w:spacing w:after="0" w:line="320" w:lineRule="atLeast"/>
              <w:ind w:left="60" w:right="60"/>
              <w:jc w:val="left"/>
              <w:rPr>
                <w:rFonts w:ascii="Arial" w:hAnsi="Arial" w:cs="Arial"/>
                <w:color w:val="000000"/>
                <w:sz w:val="18"/>
                <w:szCs w:val="18"/>
              </w:rPr>
            </w:pPr>
            <w:r w:rsidRPr="00F74813">
              <w:rPr>
                <w:rFonts w:ascii="Arial" w:hAnsi="Arial" w:cs="Arial"/>
                <w:color w:val="000000"/>
                <w:sz w:val="18"/>
                <w:szCs w:val="18"/>
              </w:rPr>
              <w:t>b. Predictors: (Constant), Residence, Financial Literacy, Financial Attitude</w:t>
            </w:r>
          </w:p>
        </w:tc>
      </w:tr>
    </w:tbl>
    <w:p w:rsidR="007943B8" w:rsidRDefault="007943B8" w:rsidP="00F74813">
      <w:pPr>
        <w:spacing w:after="240" w:line="240" w:lineRule="auto"/>
        <w:ind w:left="1440" w:firstLine="720"/>
      </w:pPr>
      <w:r>
        <w:t>Sumber: Olah data SPSS versi 22, 2024.</w:t>
      </w:r>
    </w:p>
    <w:p w:rsidR="007943B8" w:rsidRPr="007943B8" w:rsidRDefault="00863686" w:rsidP="00F968C3">
      <w:pPr>
        <w:spacing w:after="0" w:line="480" w:lineRule="auto"/>
        <w:ind w:left="2160" w:firstLine="720"/>
      </w:pPr>
      <w:r>
        <w:t>Tabel 4.19</w:t>
      </w:r>
      <w:r w:rsidR="00107451">
        <w:t xml:space="preserve"> menunjukkan hasil uji F diperoleh nilai signifikan sebesar 0,000 &lt; 0,05, s</w:t>
      </w:r>
      <w:r w:rsidR="003E7F2C">
        <w:t xml:space="preserve">ehingga dapat disimpulkan bahwa </w:t>
      </w:r>
      <w:r w:rsidR="00107451">
        <w:t xml:space="preserve">variabel </w:t>
      </w:r>
      <w:r w:rsidR="007943B8">
        <w:rPr>
          <w:i/>
        </w:rPr>
        <w:t xml:space="preserve">financial literacy, financial attitude, </w:t>
      </w:r>
      <w:r w:rsidR="007943B8">
        <w:t xml:space="preserve">dan </w:t>
      </w:r>
      <w:r w:rsidR="007943B8">
        <w:rPr>
          <w:i/>
        </w:rPr>
        <w:t xml:space="preserve">residence </w:t>
      </w:r>
      <w:r w:rsidR="00946632">
        <w:t xml:space="preserve">berpengaruh simultan terhadap </w:t>
      </w:r>
      <w:r w:rsidR="007943B8">
        <w:rPr>
          <w:i/>
        </w:rPr>
        <w:t>financial distress</w:t>
      </w:r>
      <w:r w:rsidR="007943B8">
        <w:t>.</w:t>
      </w:r>
    </w:p>
    <w:p w:rsidR="00CA18EB" w:rsidRDefault="00CA18EB" w:rsidP="00C0122A">
      <w:pPr>
        <w:pStyle w:val="ListParagraph"/>
        <w:numPr>
          <w:ilvl w:val="0"/>
          <w:numId w:val="81"/>
        </w:numPr>
        <w:spacing w:after="0" w:line="480" w:lineRule="auto"/>
        <w:contextualSpacing w:val="0"/>
      </w:pPr>
      <w:r>
        <w:t xml:space="preserve">Hasil Uji Parsial (T </w:t>
      </w:r>
      <w:r>
        <w:rPr>
          <w:i/>
        </w:rPr>
        <w:t>test</w:t>
      </w:r>
      <w:r>
        <w:t>)</w:t>
      </w:r>
    </w:p>
    <w:p w:rsidR="00F968C3" w:rsidRDefault="00F968C3" w:rsidP="009008EA">
      <w:pPr>
        <w:pStyle w:val="ListParagraph"/>
        <w:spacing w:after="0" w:line="480" w:lineRule="auto"/>
        <w:ind w:left="2160" w:firstLine="720"/>
        <w:contextualSpacing w:val="0"/>
      </w:pPr>
      <w:r>
        <w:t>Uji parsial digunakan untuk mengetahui pengaruh masing-masing variabel independen (</w:t>
      </w:r>
      <w:r>
        <w:rPr>
          <w:i/>
        </w:rPr>
        <w:t xml:space="preserve">financial literacy, financial attitude, </w:t>
      </w:r>
      <w:r>
        <w:t xml:space="preserve">dan </w:t>
      </w:r>
      <w:r>
        <w:rPr>
          <w:i/>
        </w:rPr>
        <w:t>residence</w:t>
      </w:r>
      <w:r>
        <w:t>) terhadap variabel dependen (</w:t>
      </w:r>
      <w:r>
        <w:rPr>
          <w:i/>
        </w:rPr>
        <w:t>financial distress</w:t>
      </w:r>
      <w:r>
        <w:t>).</w:t>
      </w:r>
      <w:r w:rsidR="003F66F8">
        <w:t xml:space="preserve"> </w:t>
      </w:r>
      <w:r>
        <w:t>Uji T dilakukan berdasarkan nilai probabil</w:t>
      </w:r>
      <w:r w:rsidR="00420128">
        <w:t xml:space="preserve">itas. Jika nilai signifikansi &lt; </w:t>
      </w:r>
      <w:r>
        <w:t>0,05 maka hipot</w:t>
      </w:r>
      <w:r w:rsidR="009008EA">
        <w:t xml:space="preserve">esis yang diajukan diterima atau </w:t>
      </w:r>
      <w:r>
        <w:t xml:space="preserve">signifikan. Dan </w:t>
      </w:r>
      <w:r>
        <w:lastRenderedPageBreak/>
        <w:t>sebalikn</w:t>
      </w:r>
      <w:r w:rsidR="00420128">
        <w:t xml:space="preserve">ya apabila nilai signifikansi &gt; </w:t>
      </w:r>
      <w:r>
        <w:t xml:space="preserve">0,05 maka hipotesis yang diajukan ditolak </w:t>
      </w:r>
      <w:r w:rsidR="009008EA">
        <w:t>atau tidak signifikan.</w:t>
      </w:r>
    </w:p>
    <w:p w:rsidR="00AB6547" w:rsidRPr="00AB6547" w:rsidRDefault="009008EA" w:rsidP="00AB6547">
      <w:pPr>
        <w:pStyle w:val="Caption"/>
        <w:spacing w:after="240"/>
        <w:ind w:left="2126"/>
        <w:jc w:val="center"/>
        <w:rPr>
          <w:b/>
          <w:i w:val="0"/>
          <w:color w:val="auto"/>
          <w:sz w:val="24"/>
          <w:szCs w:val="24"/>
        </w:rPr>
      </w:pPr>
      <w:bookmarkStart w:id="43" w:name="_Toc171363749"/>
      <w:bookmarkStart w:id="44" w:name="_Toc171941536"/>
      <w:r w:rsidRPr="009008EA">
        <w:rPr>
          <w:b/>
          <w:i w:val="0"/>
          <w:color w:val="auto"/>
          <w:sz w:val="24"/>
          <w:szCs w:val="24"/>
        </w:rPr>
        <w:t xml:space="preserve">Tabel 4. </w:t>
      </w:r>
      <w:r w:rsidRPr="009008EA">
        <w:rPr>
          <w:b/>
          <w:i w:val="0"/>
          <w:color w:val="auto"/>
          <w:sz w:val="24"/>
          <w:szCs w:val="24"/>
        </w:rPr>
        <w:fldChar w:fldCharType="begin"/>
      </w:r>
      <w:r w:rsidRPr="009008EA">
        <w:rPr>
          <w:b/>
          <w:i w:val="0"/>
          <w:color w:val="auto"/>
          <w:sz w:val="24"/>
          <w:szCs w:val="24"/>
        </w:rPr>
        <w:instrText xml:space="preserve"> SEQ Tabel_4. \* ARABIC </w:instrText>
      </w:r>
      <w:r w:rsidRPr="009008EA">
        <w:rPr>
          <w:b/>
          <w:i w:val="0"/>
          <w:color w:val="auto"/>
          <w:sz w:val="24"/>
          <w:szCs w:val="24"/>
        </w:rPr>
        <w:fldChar w:fldCharType="separate"/>
      </w:r>
      <w:r w:rsidR="00FF51A2">
        <w:rPr>
          <w:b/>
          <w:i w:val="0"/>
          <w:noProof/>
          <w:color w:val="auto"/>
          <w:sz w:val="24"/>
          <w:szCs w:val="24"/>
        </w:rPr>
        <w:t>20</w:t>
      </w:r>
      <w:r w:rsidRPr="009008EA">
        <w:rPr>
          <w:b/>
          <w:i w:val="0"/>
          <w:color w:val="auto"/>
          <w:sz w:val="24"/>
          <w:szCs w:val="24"/>
        </w:rPr>
        <w:fldChar w:fldCharType="end"/>
      </w:r>
      <w:r w:rsidRPr="009008EA">
        <w:rPr>
          <w:b/>
          <w:i w:val="0"/>
          <w:color w:val="auto"/>
          <w:sz w:val="24"/>
          <w:szCs w:val="24"/>
        </w:rPr>
        <w:br/>
        <w:t xml:space="preserve">Hasil Uji Parsial (T </w:t>
      </w:r>
      <w:r w:rsidRPr="009008EA">
        <w:rPr>
          <w:b/>
          <w:color w:val="auto"/>
          <w:sz w:val="24"/>
          <w:szCs w:val="24"/>
        </w:rPr>
        <w:t>test</w:t>
      </w:r>
      <w:r w:rsidRPr="009008EA">
        <w:rPr>
          <w:b/>
          <w:i w:val="0"/>
          <w:color w:val="auto"/>
          <w:sz w:val="24"/>
          <w:szCs w:val="24"/>
        </w:rPr>
        <w:t>)</w:t>
      </w:r>
      <w:bookmarkEnd w:id="43"/>
      <w:bookmarkEnd w:id="44"/>
    </w:p>
    <w:tbl>
      <w:tblPr>
        <w:tblW w:w="6237"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559"/>
        <w:gridCol w:w="851"/>
        <w:gridCol w:w="992"/>
        <w:gridCol w:w="1276"/>
        <w:gridCol w:w="850"/>
        <w:gridCol w:w="567"/>
      </w:tblGrid>
      <w:tr w:rsidR="00F64E94" w:rsidRPr="00674672" w:rsidTr="00D2585F">
        <w:trPr>
          <w:cantSplit/>
        </w:trPr>
        <w:tc>
          <w:tcPr>
            <w:tcW w:w="6237" w:type="dxa"/>
            <w:gridSpan w:val="7"/>
            <w:tcBorders>
              <w:top w:val="nil"/>
              <w:left w:val="nil"/>
              <w:bottom w:val="nil"/>
              <w:right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b/>
                <w:bCs/>
                <w:color w:val="000000"/>
                <w:sz w:val="18"/>
                <w:szCs w:val="18"/>
              </w:rPr>
              <w:t>Coefficients</w:t>
            </w:r>
            <w:r w:rsidRPr="00674672">
              <w:rPr>
                <w:rFonts w:ascii="Arial" w:hAnsi="Arial" w:cs="Arial"/>
                <w:b/>
                <w:bCs/>
                <w:color w:val="000000"/>
                <w:sz w:val="18"/>
                <w:szCs w:val="18"/>
                <w:vertAlign w:val="superscript"/>
              </w:rPr>
              <w:t>a</w:t>
            </w:r>
          </w:p>
        </w:tc>
      </w:tr>
      <w:tr w:rsidR="00F64E94" w:rsidRPr="00674672" w:rsidTr="00D2585F">
        <w:trPr>
          <w:cantSplit/>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rsidR="00F64E94" w:rsidRPr="00674672" w:rsidRDefault="00F64E94" w:rsidP="00D2585F">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vAlign w:val="bottom"/>
          </w:tcPr>
          <w:p w:rsidR="00F64E94" w:rsidRPr="00674672" w:rsidRDefault="00F64E94" w:rsidP="00D2585F">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F64E94" w:rsidRPr="00674672" w:rsidRDefault="00F64E94" w:rsidP="00D2585F">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Standardized Coefficients</w:t>
            </w:r>
          </w:p>
        </w:tc>
        <w:tc>
          <w:tcPr>
            <w:tcW w:w="850" w:type="dxa"/>
            <w:vMerge w:val="restart"/>
            <w:tcBorders>
              <w:top w:val="single" w:sz="16" w:space="0" w:color="000000"/>
            </w:tcBorders>
            <w:shd w:val="clear" w:color="auto" w:fill="FFFFFF"/>
            <w:vAlign w:val="bottom"/>
          </w:tcPr>
          <w:p w:rsidR="00F64E94" w:rsidRPr="00674672" w:rsidRDefault="00F64E94" w:rsidP="00D2585F">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t</w:t>
            </w:r>
          </w:p>
        </w:tc>
        <w:tc>
          <w:tcPr>
            <w:tcW w:w="567" w:type="dxa"/>
            <w:vMerge w:val="restart"/>
            <w:tcBorders>
              <w:top w:val="single" w:sz="16" w:space="0" w:color="000000"/>
              <w:right w:val="single" w:sz="16" w:space="0" w:color="000000"/>
            </w:tcBorders>
            <w:shd w:val="clear" w:color="auto" w:fill="FFFFFF"/>
            <w:vAlign w:val="bottom"/>
          </w:tcPr>
          <w:p w:rsidR="00F64E94" w:rsidRPr="00674672" w:rsidRDefault="00F64E94" w:rsidP="00D2585F">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Sig.</w:t>
            </w:r>
          </w:p>
        </w:tc>
      </w:tr>
      <w:tr w:rsidR="00F64E94" w:rsidRPr="00674672" w:rsidTr="00D2585F">
        <w:trPr>
          <w:cantSplit/>
        </w:trPr>
        <w:tc>
          <w:tcPr>
            <w:tcW w:w="1701" w:type="dxa"/>
            <w:gridSpan w:val="2"/>
            <w:vMerge/>
            <w:tcBorders>
              <w:top w:val="single" w:sz="16" w:space="0" w:color="000000"/>
              <w:left w:val="single" w:sz="16" w:space="0" w:color="000000"/>
              <w:bottom w:val="nil"/>
              <w:right w:val="nil"/>
            </w:tcBorders>
            <w:shd w:val="clear" w:color="auto" w:fill="FFFFFF"/>
            <w:vAlign w:val="bottom"/>
          </w:tcPr>
          <w:p w:rsidR="00F64E94" w:rsidRPr="00674672" w:rsidRDefault="00F64E94" w:rsidP="00D2585F">
            <w:pPr>
              <w:autoSpaceDE w:val="0"/>
              <w:autoSpaceDN w:val="0"/>
              <w:adjustRightInd w:val="0"/>
              <w:spacing w:after="0" w:line="240" w:lineRule="auto"/>
              <w:jc w:val="left"/>
              <w:rPr>
                <w:rFonts w:ascii="Arial" w:hAnsi="Arial" w:cs="Arial"/>
                <w:color w:val="000000"/>
                <w:sz w:val="18"/>
                <w:szCs w:val="18"/>
              </w:rPr>
            </w:pPr>
          </w:p>
        </w:tc>
        <w:tc>
          <w:tcPr>
            <w:tcW w:w="851" w:type="dxa"/>
            <w:tcBorders>
              <w:left w:val="single" w:sz="16" w:space="0" w:color="000000"/>
              <w:bottom w:val="single" w:sz="16" w:space="0" w:color="000000"/>
            </w:tcBorders>
            <w:shd w:val="clear" w:color="auto" w:fill="FFFFFF"/>
            <w:vAlign w:val="bottom"/>
          </w:tcPr>
          <w:p w:rsidR="00F64E94" w:rsidRPr="00674672" w:rsidRDefault="00F64E94" w:rsidP="00D2585F">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B</w:t>
            </w:r>
          </w:p>
        </w:tc>
        <w:tc>
          <w:tcPr>
            <w:tcW w:w="992" w:type="dxa"/>
            <w:tcBorders>
              <w:bottom w:val="single" w:sz="16" w:space="0" w:color="000000"/>
            </w:tcBorders>
            <w:shd w:val="clear" w:color="auto" w:fill="FFFFFF"/>
            <w:vAlign w:val="bottom"/>
          </w:tcPr>
          <w:p w:rsidR="00F64E94" w:rsidRPr="00674672" w:rsidRDefault="00F64E94" w:rsidP="00D2585F">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F64E94" w:rsidRPr="00674672" w:rsidRDefault="00F64E94" w:rsidP="00D2585F">
            <w:pPr>
              <w:autoSpaceDE w:val="0"/>
              <w:autoSpaceDN w:val="0"/>
              <w:adjustRightInd w:val="0"/>
              <w:spacing w:after="0" w:line="320" w:lineRule="atLeast"/>
              <w:ind w:left="60" w:right="60"/>
              <w:jc w:val="center"/>
              <w:rPr>
                <w:rFonts w:ascii="Arial" w:hAnsi="Arial" w:cs="Arial"/>
                <w:color w:val="000000"/>
                <w:sz w:val="18"/>
                <w:szCs w:val="18"/>
              </w:rPr>
            </w:pPr>
            <w:r w:rsidRPr="00674672">
              <w:rPr>
                <w:rFonts w:ascii="Arial" w:hAnsi="Arial" w:cs="Arial"/>
                <w:color w:val="000000"/>
                <w:sz w:val="18"/>
                <w:szCs w:val="18"/>
              </w:rPr>
              <w:t>Beta</w:t>
            </w:r>
          </w:p>
        </w:tc>
        <w:tc>
          <w:tcPr>
            <w:tcW w:w="850" w:type="dxa"/>
            <w:vMerge/>
            <w:tcBorders>
              <w:top w:val="single" w:sz="16" w:space="0" w:color="000000"/>
            </w:tcBorders>
            <w:shd w:val="clear" w:color="auto" w:fill="FFFFFF"/>
            <w:vAlign w:val="bottom"/>
          </w:tcPr>
          <w:p w:rsidR="00F64E94" w:rsidRPr="00674672" w:rsidRDefault="00F64E94" w:rsidP="00D2585F">
            <w:pPr>
              <w:autoSpaceDE w:val="0"/>
              <w:autoSpaceDN w:val="0"/>
              <w:adjustRightInd w:val="0"/>
              <w:spacing w:after="0" w:line="240" w:lineRule="auto"/>
              <w:jc w:val="left"/>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bottom"/>
          </w:tcPr>
          <w:p w:rsidR="00F64E94" w:rsidRPr="00674672" w:rsidRDefault="00F64E94" w:rsidP="00D2585F">
            <w:pPr>
              <w:autoSpaceDE w:val="0"/>
              <w:autoSpaceDN w:val="0"/>
              <w:adjustRightInd w:val="0"/>
              <w:spacing w:after="0" w:line="240" w:lineRule="auto"/>
              <w:jc w:val="left"/>
              <w:rPr>
                <w:rFonts w:ascii="Arial" w:hAnsi="Arial" w:cs="Arial"/>
                <w:color w:val="000000"/>
                <w:sz w:val="18"/>
                <w:szCs w:val="18"/>
              </w:rPr>
            </w:pPr>
          </w:p>
        </w:tc>
      </w:tr>
      <w:tr w:rsidR="00F64E94" w:rsidRPr="00674672" w:rsidTr="00D2585F">
        <w:trPr>
          <w:cantSplit/>
        </w:trPr>
        <w:tc>
          <w:tcPr>
            <w:tcW w:w="142" w:type="dxa"/>
            <w:vMerge w:val="restart"/>
            <w:tcBorders>
              <w:top w:val="single" w:sz="16" w:space="0" w:color="000000"/>
              <w:left w:val="single" w:sz="16" w:space="0" w:color="000000"/>
              <w:bottom w:val="single" w:sz="16" w:space="0" w:color="000000"/>
              <w:right w:val="nil"/>
            </w:tcBorders>
            <w:shd w:val="clear" w:color="auto" w:fill="FFFFFF"/>
          </w:tcPr>
          <w:p w:rsidR="00F64E94" w:rsidRPr="00674672" w:rsidRDefault="00F64E94" w:rsidP="00D2585F">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1</w:t>
            </w:r>
          </w:p>
        </w:tc>
        <w:tc>
          <w:tcPr>
            <w:tcW w:w="1559" w:type="dxa"/>
            <w:tcBorders>
              <w:top w:val="single" w:sz="16" w:space="0" w:color="000000"/>
              <w:left w:val="nil"/>
              <w:bottom w:val="nil"/>
              <w:right w:val="single" w:sz="16" w:space="0" w:color="000000"/>
            </w:tcBorders>
            <w:shd w:val="clear" w:color="auto" w:fill="FFFFFF"/>
          </w:tcPr>
          <w:p w:rsidR="00F64E94" w:rsidRPr="00674672" w:rsidRDefault="00F64E94" w:rsidP="00D2585F">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(Constant)</w:t>
            </w:r>
          </w:p>
        </w:tc>
        <w:tc>
          <w:tcPr>
            <w:tcW w:w="851" w:type="dxa"/>
            <w:tcBorders>
              <w:top w:val="single" w:sz="16" w:space="0" w:color="000000"/>
              <w:left w:val="single" w:sz="16" w:space="0" w:color="000000"/>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37,157</w:t>
            </w:r>
          </w:p>
        </w:tc>
        <w:tc>
          <w:tcPr>
            <w:tcW w:w="992" w:type="dxa"/>
            <w:tcBorders>
              <w:top w:val="single" w:sz="16" w:space="0" w:color="000000"/>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5,620</w:t>
            </w:r>
          </w:p>
        </w:tc>
        <w:tc>
          <w:tcPr>
            <w:tcW w:w="1276" w:type="dxa"/>
            <w:tcBorders>
              <w:top w:val="single" w:sz="16" w:space="0" w:color="000000"/>
              <w:bottom w:val="nil"/>
            </w:tcBorders>
            <w:shd w:val="clear" w:color="auto" w:fill="FFFFFF"/>
            <w:vAlign w:val="center"/>
          </w:tcPr>
          <w:p w:rsidR="00F64E94" w:rsidRPr="00674672" w:rsidRDefault="00F64E94" w:rsidP="00D2585F">
            <w:pPr>
              <w:autoSpaceDE w:val="0"/>
              <w:autoSpaceDN w:val="0"/>
              <w:adjustRightInd w:val="0"/>
              <w:spacing w:after="0" w:line="240" w:lineRule="auto"/>
              <w:jc w:val="left"/>
              <w:rPr>
                <w:rFonts w:cs="Times New Roman"/>
                <w:szCs w:val="24"/>
              </w:rPr>
            </w:pPr>
          </w:p>
        </w:tc>
        <w:tc>
          <w:tcPr>
            <w:tcW w:w="850" w:type="dxa"/>
            <w:tcBorders>
              <w:top w:val="single" w:sz="16" w:space="0" w:color="000000"/>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6,611</w:t>
            </w:r>
          </w:p>
        </w:tc>
        <w:tc>
          <w:tcPr>
            <w:tcW w:w="567" w:type="dxa"/>
            <w:tcBorders>
              <w:top w:val="single" w:sz="16" w:space="0" w:color="000000"/>
              <w:bottom w:val="nil"/>
              <w:right w:val="single" w:sz="16" w:space="0" w:color="000000"/>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,000</w:t>
            </w:r>
          </w:p>
        </w:tc>
      </w:tr>
      <w:tr w:rsidR="00F64E94" w:rsidRPr="00674672" w:rsidTr="00D2585F">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F64E94" w:rsidRPr="00674672" w:rsidRDefault="00F64E94" w:rsidP="00D2585F">
            <w:pPr>
              <w:autoSpaceDE w:val="0"/>
              <w:autoSpaceDN w:val="0"/>
              <w:adjustRightInd w:val="0"/>
              <w:spacing w:after="0" w:line="240" w:lineRule="auto"/>
              <w:jc w:val="left"/>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Pr>
          <w:p w:rsidR="00F64E94" w:rsidRPr="00674672" w:rsidRDefault="00F64E94" w:rsidP="00D2585F">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Financial Literacy</w:t>
            </w:r>
          </w:p>
        </w:tc>
        <w:tc>
          <w:tcPr>
            <w:tcW w:w="851" w:type="dxa"/>
            <w:tcBorders>
              <w:top w:val="nil"/>
              <w:left w:val="single" w:sz="16" w:space="0" w:color="000000"/>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-1,028</w:t>
            </w:r>
          </w:p>
        </w:tc>
        <w:tc>
          <w:tcPr>
            <w:tcW w:w="992" w:type="dxa"/>
            <w:tcBorders>
              <w:top w:val="nil"/>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,029</w:t>
            </w:r>
          </w:p>
        </w:tc>
        <w:tc>
          <w:tcPr>
            <w:tcW w:w="1276" w:type="dxa"/>
            <w:tcBorders>
              <w:top w:val="nil"/>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-,940</w:t>
            </w:r>
          </w:p>
        </w:tc>
        <w:tc>
          <w:tcPr>
            <w:tcW w:w="850" w:type="dxa"/>
            <w:tcBorders>
              <w:top w:val="nil"/>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-35,565</w:t>
            </w:r>
          </w:p>
        </w:tc>
        <w:tc>
          <w:tcPr>
            <w:tcW w:w="567" w:type="dxa"/>
            <w:tcBorders>
              <w:top w:val="nil"/>
              <w:bottom w:val="nil"/>
              <w:right w:val="single" w:sz="16" w:space="0" w:color="000000"/>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,000</w:t>
            </w:r>
          </w:p>
        </w:tc>
      </w:tr>
      <w:tr w:rsidR="00F64E94" w:rsidRPr="00674672" w:rsidTr="00D2585F">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F64E94" w:rsidRPr="00674672" w:rsidRDefault="00F64E94" w:rsidP="00D2585F">
            <w:pPr>
              <w:autoSpaceDE w:val="0"/>
              <w:autoSpaceDN w:val="0"/>
              <w:adjustRightInd w:val="0"/>
              <w:spacing w:after="0" w:line="240" w:lineRule="auto"/>
              <w:jc w:val="left"/>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Pr>
          <w:p w:rsidR="00F64E94" w:rsidRPr="00674672" w:rsidRDefault="00F64E94" w:rsidP="00D2585F">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Financial Attitude</w:t>
            </w:r>
          </w:p>
        </w:tc>
        <w:tc>
          <w:tcPr>
            <w:tcW w:w="851" w:type="dxa"/>
            <w:tcBorders>
              <w:top w:val="nil"/>
              <w:left w:val="single" w:sz="16" w:space="0" w:color="000000"/>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3,448</w:t>
            </w:r>
          </w:p>
        </w:tc>
        <w:tc>
          <w:tcPr>
            <w:tcW w:w="992" w:type="dxa"/>
            <w:tcBorders>
              <w:top w:val="nil"/>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1,667</w:t>
            </w:r>
          </w:p>
        </w:tc>
        <w:tc>
          <w:tcPr>
            <w:tcW w:w="1276" w:type="dxa"/>
            <w:tcBorders>
              <w:top w:val="nil"/>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,066</w:t>
            </w:r>
          </w:p>
        </w:tc>
        <w:tc>
          <w:tcPr>
            <w:tcW w:w="850" w:type="dxa"/>
            <w:tcBorders>
              <w:top w:val="nil"/>
              <w:bottom w:val="nil"/>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2,068</w:t>
            </w:r>
          </w:p>
        </w:tc>
        <w:tc>
          <w:tcPr>
            <w:tcW w:w="567" w:type="dxa"/>
            <w:tcBorders>
              <w:top w:val="nil"/>
              <w:bottom w:val="nil"/>
              <w:right w:val="single" w:sz="16" w:space="0" w:color="000000"/>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,039</w:t>
            </w:r>
          </w:p>
        </w:tc>
      </w:tr>
      <w:tr w:rsidR="00F64E94" w:rsidRPr="00674672" w:rsidTr="00D2585F">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F64E94" w:rsidRPr="00674672" w:rsidRDefault="00F64E94" w:rsidP="00D2585F">
            <w:pPr>
              <w:autoSpaceDE w:val="0"/>
              <w:autoSpaceDN w:val="0"/>
              <w:adjustRightInd w:val="0"/>
              <w:spacing w:after="0" w:line="240" w:lineRule="auto"/>
              <w:jc w:val="left"/>
              <w:rPr>
                <w:rFonts w:ascii="Arial" w:hAnsi="Arial" w:cs="Arial"/>
                <w:color w:val="000000"/>
                <w:sz w:val="18"/>
                <w:szCs w:val="18"/>
              </w:rPr>
            </w:pPr>
          </w:p>
        </w:tc>
        <w:tc>
          <w:tcPr>
            <w:tcW w:w="1559" w:type="dxa"/>
            <w:tcBorders>
              <w:top w:val="nil"/>
              <w:left w:val="nil"/>
              <w:bottom w:val="single" w:sz="16" w:space="0" w:color="000000"/>
              <w:right w:val="single" w:sz="16" w:space="0" w:color="000000"/>
            </w:tcBorders>
            <w:shd w:val="clear" w:color="auto" w:fill="FFFFFF"/>
          </w:tcPr>
          <w:p w:rsidR="00F64E94" w:rsidRPr="00674672" w:rsidRDefault="00F64E94" w:rsidP="00D2585F">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Residence</w:t>
            </w:r>
          </w:p>
        </w:tc>
        <w:tc>
          <w:tcPr>
            <w:tcW w:w="851" w:type="dxa"/>
            <w:tcBorders>
              <w:top w:val="nil"/>
              <w:left w:val="single" w:sz="16" w:space="0" w:color="000000"/>
              <w:bottom w:val="single" w:sz="16" w:space="0" w:color="000000"/>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,241</w:t>
            </w:r>
          </w:p>
        </w:tc>
        <w:tc>
          <w:tcPr>
            <w:tcW w:w="992" w:type="dxa"/>
            <w:tcBorders>
              <w:top w:val="nil"/>
              <w:bottom w:val="single" w:sz="16" w:space="0" w:color="000000"/>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,045</w:t>
            </w:r>
          </w:p>
        </w:tc>
        <w:tc>
          <w:tcPr>
            <w:tcW w:w="1276" w:type="dxa"/>
            <w:tcBorders>
              <w:top w:val="nil"/>
              <w:bottom w:val="single" w:sz="16" w:space="0" w:color="000000"/>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,172</w:t>
            </w:r>
          </w:p>
        </w:tc>
        <w:tc>
          <w:tcPr>
            <w:tcW w:w="850" w:type="dxa"/>
            <w:tcBorders>
              <w:top w:val="nil"/>
              <w:bottom w:val="single" w:sz="16" w:space="0" w:color="000000"/>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5,338</w:t>
            </w:r>
          </w:p>
        </w:tc>
        <w:tc>
          <w:tcPr>
            <w:tcW w:w="567" w:type="dxa"/>
            <w:tcBorders>
              <w:top w:val="nil"/>
              <w:bottom w:val="single" w:sz="16" w:space="0" w:color="000000"/>
              <w:right w:val="single" w:sz="16" w:space="0" w:color="000000"/>
            </w:tcBorders>
            <w:shd w:val="clear" w:color="auto" w:fill="FFFFFF"/>
            <w:vAlign w:val="center"/>
          </w:tcPr>
          <w:p w:rsidR="00F64E94" w:rsidRPr="00674672" w:rsidRDefault="00F64E94" w:rsidP="00D2585F">
            <w:pPr>
              <w:autoSpaceDE w:val="0"/>
              <w:autoSpaceDN w:val="0"/>
              <w:adjustRightInd w:val="0"/>
              <w:spacing w:after="0" w:line="320" w:lineRule="atLeast"/>
              <w:ind w:left="60" w:right="60"/>
              <w:jc w:val="right"/>
              <w:rPr>
                <w:rFonts w:ascii="Arial" w:hAnsi="Arial" w:cs="Arial"/>
                <w:color w:val="000000"/>
                <w:sz w:val="18"/>
                <w:szCs w:val="18"/>
              </w:rPr>
            </w:pPr>
            <w:r w:rsidRPr="00674672">
              <w:rPr>
                <w:rFonts w:ascii="Arial" w:hAnsi="Arial" w:cs="Arial"/>
                <w:color w:val="000000"/>
                <w:sz w:val="18"/>
                <w:szCs w:val="18"/>
              </w:rPr>
              <w:t>,000</w:t>
            </w:r>
          </w:p>
        </w:tc>
      </w:tr>
      <w:tr w:rsidR="00F64E94" w:rsidRPr="00674672" w:rsidTr="00D2585F">
        <w:trPr>
          <w:cantSplit/>
        </w:trPr>
        <w:tc>
          <w:tcPr>
            <w:tcW w:w="6237" w:type="dxa"/>
            <w:gridSpan w:val="7"/>
            <w:tcBorders>
              <w:top w:val="nil"/>
              <w:left w:val="nil"/>
              <w:bottom w:val="nil"/>
              <w:right w:val="nil"/>
            </w:tcBorders>
            <w:shd w:val="clear" w:color="auto" w:fill="FFFFFF"/>
          </w:tcPr>
          <w:p w:rsidR="00F64E94" w:rsidRPr="00674672" w:rsidRDefault="00F64E94" w:rsidP="00D2585F">
            <w:pPr>
              <w:autoSpaceDE w:val="0"/>
              <w:autoSpaceDN w:val="0"/>
              <w:adjustRightInd w:val="0"/>
              <w:spacing w:after="0" w:line="320" w:lineRule="atLeast"/>
              <w:ind w:left="60" w:right="60"/>
              <w:jc w:val="left"/>
              <w:rPr>
                <w:rFonts w:ascii="Arial" w:hAnsi="Arial" w:cs="Arial"/>
                <w:color w:val="000000"/>
                <w:sz w:val="18"/>
                <w:szCs w:val="18"/>
              </w:rPr>
            </w:pPr>
            <w:r w:rsidRPr="00674672">
              <w:rPr>
                <w:rFonts w:ascii="Arial" w:hAnsi="Arial" w:cs="Arial"/>
                <w:color w:val="000000"/>
                <w:sz w:val="18"/>
                <w:szCs w:val="18"/>
              </w:rPr>
              <w:t>a. Dependent Variable: Financial Distress</w:t>
            </w:r>
          </w:p>
        </w:tc>
      </w:tr>
    </w:tbl>
    <w:p w:rsidR="009008EA" w:rsidRDefault="009008EA" w:rsidP="00AB6547">
      <w:pPr>
        <w:spacing w:after="240" w:line="240" w:lineRule="auto"/>
        <w:ind w:left="1701"/>
      </w:pPr>
      <w:r>
        <w:t>Sumber: Olah data SPSS versi 22, 2024</w:t>
      </w:r>
      <w:r w:rsidR="003F66F8">
        <w:t>.</w:t>
      </w:r>
    </w:p>
    <w:p w:rsidR="009008EA" w:rsidRDefault="009008EA" w:rsidP="005A5B03">
      <w:pPr>
        <w:spacing w:after="0" w:line="480" w:lineRule="auto"/>
        <w:ind w:left="2160" w:firstLine="720"/>
      </w:pPr>
      <w:r>
        <w:t xml:space="preserve">Berdasarkan </w:t>
      </w:r>
      <w:r w:rsidR="00701CF0">
        <w:t xml:space="preserve">data yang terdapat pada </w:t>
      </w:r>
      <w:r w:rsidR="00863686">
        <w:t xml:space="preserve">tabel 4.20 </w:t>
      </w:r>
      <w:r>
        <w:t>di atas dapat dijelaskan bahwa:</w:t>
      </w:r>
    </w:p>
    <w:p w:rsidR="009008EA" w:rsidRPr="009008EA" w:rsidRDefault="00780C53" w:rsidP="00701CF0">
      <w:pPr>
        <w:pStyle w:val="ListParagraph"/>
        <w:numPr>
          <w:ilvl w:val="0"/>
          <w:numId w:val="82"/>
        </w:numPr>
        <w:spacing w:after="0" w:line="480" w:lineRule="auto"/>
        <w:ind w:left="2694" w:hanging="567"/>
        <w:contextualSpacing w:val="0"/>
      </w:pPr>
      <w:r>
        <w:t xml:space="preserve">Variabel </w:t>
      </w:r>
      <w:r w:rsidR="009008EA">
        <w:rPr>
          <w:i/>
        </w:rPr>
        <w:t xml:space="preserve">financial literacy </w:t>
      </w:r>
      <w:r>
        <w:t xml:space="preserve">berpengaruh negatif secara signifikan </w:t>
      </w:r>
      <w:r w:rsidR="009008EA">
        <w:t xml:space="preserve">terhadap </w:t>
      </w:r>
      <w:r>
        <w:rPr>
          <w:i/>
        </w:rPr>
        <w:t xml:space="preserve">financial distress, </w:t>
      </w:r>
      <w:r w:rsidRPr="00780C53">
        <w:t xml:space="preserve">dengan </w:t>
      </w:r>
      <w:r w:rsidR="003443ED">
        <w:t>nilai signifikan sebesar 0,000</w:t>
      </w:r>
      <w:r>
        <w:t xml:space="preserve"> </w:t>
      </w:r>
      <w:r w:rsidR="009008EA">
        <w:t>lebih kecil</w:t>
      </w:r>
      <w:r w:rsidR="003443ED">
        <w:t xml:space="preserve"> dari 0,05  dan t</w:t>
      </w:r>
      <w:r w:rsidR="00420128">
        <w:rPr>
          <w:vertAlign w:val="subscript"/>
        </w:rPr>
        <w:t>hitung</w:t>
      </w:r>
      <w:r>
        <w:t xml:space="preserve"> </w:t>
      </w:r>
      <w:r w:rsidR="009008EA">
        <w:t>sebesar</w:t>
      </w:r>
      <w:r w:rsidR="003443ED">
        <w:t xml:space="preserve"> </w:t>
      </w:r>
      <w:r w:rsidR="00420128" w:rsidRPr="00420128">
        <w:rPr>
          <w:rFonts w:cs="Times New Roman"/>
          <w:color w:val="000000"/>
          <w:szCs w:val="24"/>
        </w:rPr>
        <w:t>-35,565</w:t>
      </w:r>
      <w:r w:rsidR="00420128">
        <w:rPr>
          <w:rFonts w:cs="Times New Roman"/>
          <w:color w:val="000000"/>
          <w:szCs w:val="24"/>
        </w:rPr>
        <w:t xml:space="preserve"> lebih kecil dari t</w:t>
      </w:r>
      <w:r w:rsidR="00420128">
        <w:rPr>
          <w:rFonts w:cs="Times New Roman"/>
          <w:color w:val="000000"/>
          <w:szCs w:val="24"/>
          <w:vertAlign w:val="subscript"/>
        </w:rPr>
        <w:t xml:space="preserve">tabel </w:t>
      </w:r>
      <w:r>
        <w:t>1,649</w:t>
      </w:r>
      <w:r w:rsidR="009008EA">
        <w:t>. Hal ini menujukkan ba</w:t>
      </w:r>
      <w:r>
        <w:t xml:space="preserve">hwa variabel </w:t>
      </w:r>
      <w:r>
        <w:rPr>
          <w:i/>
        </w:rPr>
        <w:t>financial literacy</w:t>
      </w:r>
      <w:r>
        <w:t xml:space="preserve"> (H1) ditolak.</w:t>
      </w:r>
    </w:p>
    <w:p w:rsidR="009008EA" w:rsidRPr="009008EA" w:rsidRDefault="00780C53" w:rsidP="00701CF0">
      <w:pPr>
        <w:pStyle w:val="ListParagraph"/>
        <w:numPr>
          <w:ilvl w:val="0"/>
          <w:numId w:val="82"/>
        </w:numPr>
        <w:spacing w:after="0" w:line="480" w:lineRule="auto"/>
        <w:ind w:left="2694" w:hanging="567"/>
        <w:contextualSpacing w:val="0"/>
      </w:pPr>
      <w:r>
        <w:t xml:space="preserve">Variabel </w:t>
      </w:r>
      <w:r>
        <w:rPr>
          <w:i/>
        </w:rPr>
        <w:t xml:space="preserve">financial attitude </w:t>
      </w:r>
      <w:r>
        <w:t xml:space="preserve">berpengaruh positif secara signifikan terhadap </w:t>
      </w:r>
      <w:r>
        <w:rPr>
          <w:i/>
        </w:rPr>
        <w:t xml:space="preserve">financial distress, </w:t>
      </w:r>
      <w:r w:rsidRPr="00780C53">
        <w:t xml:space="preserve">dengan </w:t>
      </w:r>
      <w:r>
        <w:t>nilai signifikan sebesar 0,039 lebih kecil dari 0,05  dan t</w:t>
      </w:r>
      <w:r>
        <w:rPr>
          <w:vertAlign w:val="subscript"/>
        </w:rPr>
        <w:t>hitung</w:t>
      </w:r>
      <w:r>
        <w:t xml:space="preserve"> sebesar </w:t>
      </w:r>
      <w:r w:rsidRPr="00780C53">
        <w:rPr>
          <w:rFonts w:cs="Times New Roman"/>
          <w:color w:val="000000"/>
          <w:szCs w:val="24"/>
        </w:rPr>
        <w:t>2,068</w:t>
      </w:r>
      <w:r>
        <w:rPr>
          <w:rFonts w:cs="Times New Roman"/>
          <w:color w:val="000000"/>
          <w:szCs w:val="24"/>
        </w:rPr>
        <w:t xml:space="preserve"> lebih </w:t>
      </w:r>
      <w:r w:rsidR="00D35CC0">
        <w:rPr>
          <w:rFonts w:cs="Times New Roman"/>
          <w:color w:val="000000"/>
          <w:szCs w:val="24"/>
        </w:rPr>
        <w:t>besar</w:t>
      </w:r>
      <w:r>
        <w:rPr>
          <w:rFonts w:cs="Times New Roman"/>
          <w:color w:val="000000"/>
          <w:szCs w:val="24"/>
        </w:rPr>
        <w:t xml:space="preserve"> dari t</w:t>
      </w:r>
      <w:r>
        <w:rPr>
          <w:rFonts w:cs="Times New Roman"/>
          <w:color w:val="000000"/>
          <w:szCs w:val="24"/>
          <w:vertAlign w:val="subscript"/>
        </w:rPr>
        <w:t xml:space="preserve">tabel </w:t>
      </w:r>
      <w:r>
        <w:t xml:space="preserve">1,649. Hal ini </w:t>
      </w:r>
      <w:r>
        <w:lastRenderedPageBreak/>
        <w:t xml:space="preserve">menujukkan bahwa variabel </w:t>
      </w:r>
      <w:r>
        <w:rPr>
          <w:i/>
        </w:rPr>
        <w:t>financial attitude</w:t>
      </w:r>
      <w:r>
        <w:t xml:space="preserve"> (H2) diterima</w:t>
      </w:r>
      <w:r w:rsidR="009008EA">
        <w:rPr>
          <w:i/>
        </w:rPr>
        <w:t>.</w:t>
      </w:r>
    </w:p>
    <w:p w:rsidR="00780C53" w:rsidRDefault="00780C53" w:rsidP="00701CF0">
      <w:pPr>
        <w:pStyle w:val="ListParagraph"/>
        <w:numPr>
          <w:ilvl w:val="0"/>
          <w:numId w:val="82"/>
        </w:numPr>
        <w:spacing w:after="240" w:line="480" w:lineRule="auto"/>
        <w:ind w:left="2694" w:hanging="567"/>
        <w:contextualSpacing w:val="0"/>
      </w:pPr>
      <w:r>
        <w:t xml:space="preserve">Variabel </w:t>
      </w:r>
      <w:r>
        <w:rPr>
          <w:i/>
        </w:rPr>
        <w:t xml:space="preserve">residence </w:t>
      </w:r>
      <w:r>
        <w:t xml:space="preserve">berpengaruh positif secara signifikan terhadap </w:t>
      </w:r>
      <w:r>
        <w:rPr>
          <w:i/>
        </w:rPr>
        <w:t xml:space="preserve">financial distress, </w:t>
      </w:r>
      <w:r w:rsidRPr="00780C53">
        <w:t xml:space="preserve">dengan </w:t>
      </w:r>
      <w:r w:rsidR="005A5B03">
        <w:t>nilai signifikan sebesar 0,000</w:t>
      </w:r>
      <w:r>
        <w:t xml:space="preserve"> lebih kecil dari 0,05  dan t</w:t>
      </w:r>
      <w:r>
        <w:rPr>
          <w:vertAlign w:val="subscript"/>
        </w:rPr>
        <w:t>hitung</w:t>
      </w:r>
      <w:r>
        <w:t xml:space="preserve"> sebesar</w:t>
      </w:r>
      <w:r w:rsidR="005A5B03">
        <w:t xml:space="preserve"> </w:t>
      </w:r>
      <w:r w:rsidR="005A5B03" w:rsidRPr="005A5B03">
        <w:rPr>
          <w:rFonts w:cs="Times New Roman"/>
          <w:color w:val="000000"/>
          <w:szCs w:val="24"/>
        </w:rPr>
        <w:t>5,338</w:t>
      </w:r>
      <w:r w:rsidR="005A5B03">
        <w:rPr>
          <w:rFonts w:ascii="Arial" w:hAnsi="Arial" w:cs="Arial"/>
          <w:color w:val="000000"/>
          <w:sz w:val="18"/>
          <w:szCs w:val="18"/>
        </w:rPr>
        <w:t xml:space="preserve"> </w:t>
      </w:r>
      <w:r>
        <w:rPr>
          <w:rFonts w:cs="Times New Roman"/>
          <w:color w:val="000000"/>
          <w:szCs w:val="24"/>
        </w:rPr>
        <w:t xml:space="preserve">lebih </w:t>
      </w:r>
      <w:r w:rsidR="00D35CC0">
        <w:rPr>
          <w:rFonts w:cs="Times New Roman"/>
          <w:color w:val="000000"/>
          <w:szCs w:val="24"/>
        </w:rPr>
        <w:t xml:space="preserve">besar </w:t>
      </w:r>
      <w:r>
        <w:rPr>
          <w:rFonts w:cs="Times New Roman"/>
          <w:color w:val="000000"/>
          <w:szCs w:val="24"/>
        </w:rPr>
        <w:t>dari t</w:t>
      </w:r>
      <w:r>
        <w:rPr>
          <w:rFonts w:cs="Times New Roman"/>
          <w:color w:val="000000"/>
          <w:szCs w:val="24"/>
          <w:vertAlign w:val="subscript"/>
        </w:rPr>
        <w:t xml:space="preserve">tabel </w:t>
      </w:r>
      <w:r>
        <w:t xml:space="preserve">1,649. Hal ini menujukkan bahwa variabel </w:t>
      </w:r>
      <w:r>
        <w:rPr>
          <w:i/>
        </w:rPr>
        <w:t>residence</w:t>
      </w:r>
      <w:r>
        <w:t xml:space="preserve"> (H3) diterima.</w:t>
      </w:r>
    </w:p>
    <w:p w:rsidR="00296C24" w:rsidRDefault="00296C24" w:rsidP="009360F5">
      <w:pPr>
        <w:pStyle w:val="Heading4"/>
        <w:numPr>
          <w:ilvl w:val="0"/>
          <w:numId w:val="73"/>
        </w:numPr>
        <w:spacing w:line="480" w:lineRule="auto"/>
        <w:ind w:left="1701" w:hanging="425"/>
        <w:rPr>
          <w:b/>
        </w:rPr>
      </w:pPr>
      <w:r w:rsidRPr="00296C24">
        <w:rPr>
          <w:b/>
        </w:rPr>
        <w:t>Hasil Uji Koefisien Determinasi</w:t>
      </w:r>
      <w:r w:rsidR="0015475C">
        <w:rPr>
          <w:b/>
        </w:rPr>
        <w:t xml:space="preserve"> (R</w:t>
      </w:r>
      <w:r w:rsidR="0015475C">
        <w:rPr>
          <w:b/>
          <w:vertAlign w:val="superscript"/>
        </w:rPr>
        <w:t>2</w:t>
      </w:r>
      <w:r w:rsidR="0015475C">
        <w:rPr>
          <w:b/>
        </w:rPr>
        <w:t>)</w:t>
      </w:r>
    </w:p>
    <w:p w:rsidR="009360F5" w:rsidRDefault="009360F5" w:rsidP="005A5B03">
      <w:pPr>
        <w:spacing w:after="0" w:line="480" w:lineRule="auto"/>
        <w:ind w:left="1701" w:firstLine="459"/>
      </w:pPr>
      <w:r>
        <w:t>Koefisien determinasi (R</w:t>
      </w:r>
      <w:r>
        <w:rPr>
          <w:vertAlign w:val="superscript"/>
        </w:rPr>
        <w:t>2</w:t>
      </w:r>
      <w:r>
        <w:t>) bertujuan untuk mengukur seberapa jauh kemampuan model yang digunakan. Nilai koefisien determinasi yaitu antara 0 dan 1. Di mana nilai R</w:t>
      </w:r>
      <w:r>
        <w:rPr>
          <w:vertAlign w:val="superscript"/>
        </w:rPr>
        <w:t xml:space="preserve">2 </w:t>
      </w:r>
      <w:r>
        <w:t>yang kecil maka kemampuan variabel-variabel independen dalam menjelaskan variabel dependen sangat terbatas. Sedangkan jika nilai R</w:t>
      </w:r>
      <w:r>
        <w:rPr>
          <w:vertAlign w:val="superscript"/>
        </w:rPr>
        <w:t xml:space="preserve">2 </w:t>
      </w:r>
      <w:r>
        <w:t>mendekati 1 maka kemampuan variabel-variabel independen hampir memberikan semua informasi yang dibutuhkan untuk memprediksi variabel dependen.</w:t>
      </w:r>
    </w:p>
    <w:p w:rsidR="005A5B03" w:rsidRPr="005A5B03" w:rsidRDefault="003F66F8" w:rsidP="005A5B03">
      <w:pPr>
        <w:pStyle w:val="Caption"/>
        <w:spacing w:after="240"/>
        <w:ind w:left="1701"/>
        <w:jc w:val="center"/>
        <w:rPr>
          <w:b/>
          <w:i w:val="0"/>
          <w:color w:val="auto"/>
          <w:sz w:val="24"/>
          <w:szCs w:val="24"/>
        </w:rPr>
      </w:pPr>
      <w:bookmarkStart w:id="45" w:name="_Toc171363750"/>
      <w:bookmarkStart w:id="46" w:name="_Toc171941537"/>
      <w:r w:rsidRPr="003F66F8">
        <w:rPr>
          <w:b/>
          <w:i w:val="0"/>
          <w:color w:val="auto"/>
          <w:sz w:val="24"/>
          <w:szCs w:val="24"/>
        </w:rPr>
        <w:t xml:space="preserve">Tabel 4. </w:t>
      </w:r>
      <w:r w:rsidRPr="003F66F8">
        <w:rPr>
          <w:b/>
          <w:i w:val="0"/>
          <w:color w:val="auto"/>
          <w:sz w:val="24"/>
          <w:szCs w:val="24"/>
        </w:rPr>
        <w:fldChar w:fldCharType="begin"/>
      </w:r>
      <w:r w:rsidRPr="003F66F8">
        <w:rPr>
          <w:b/>
          <w:i w:val="0"/>
          <w:color w:val="auto"/>
          <w:sz w:val="24"/>
          <w:szCs w:val="24"/>
        </w:rPr>
        <w:instrText xml:space="preserve"> SEQ Tabel_4. \* ARABIC </w:instrText>
      </w:r>
      <w:r w:rsidRPr="003F66F8">
        <w:rPr>
          <w:b/>
          <w:i w:val="0"/>
          <w:color w:val="auto"/>
          <w:sz w:val="24"/>
          <w:szCs w:val="24"/>
        </w:rPr>
        <w:fldChar w:fldCharType="separate"/>
      </w:r>
      <w:r w:rsidR="00FF51A2">
        <w:rPr>
          <w:b/>
          <w:i w:val="0"/>
          <w:noProof/>
          <w:color w:val="auto"/>
          <w:sz w:val="24"/>
          <w:szCs w:val="24"/>
        </w:rPr>
        <w:t>21</w:t>
      </w:r>
      <w:r w:rsidRPr="003F66F8">
        <w:rPr>
          <w:b/>
          <w:i w:val="0"/>
          <w:color w:val="auto"/>
          <w:sz w:val="24"/>
          <w:szCs w:val="24"/>
        </w:rPr>
        <w:fldChar w:fldCharType="end"/>
      </w:r>
      <w:r w:rsidRPr="003F66F8">
        <w:rPr>
          <w:b/>
          <w:i w:val="0"/>
          <w:color w:val="auto"/>
          <w:sz w:val="24"/>
          <w:szCs w:val="24"/>
        </w:rPr>
        <w:br/>
        <w:t>Hasil Uji Koefisien Determinasi (R</w:t>
      </w:r>
      <w:r w:rsidRPr="003F66F8">
        <w:rPr>
          <w:b/>
          <w:i w:val="0"/>
          <w:color w:val="auto"/>
          <w:sz w:val="24"/>
          <w:szCs w:val="24"/>
          <w:vertAlign w:val="superscript"/>
        </w:rPr>
        <w:t>2</w:t>
      </w:r>
      <w:r w:rsidRPr="003F66F8">
        <w:rPr>
          <w:b/>
          <w:i w:val="0"/>
          <w:color w:val="auto"/>
          <w:sz w:val="24"/>
          <w:szCs w:val="24"/>
        </w:rPr>
        <w:t>)</w:t>
      </w:r>
      <w:bookmarkEnd w:id="45"/>
      <w:bookmarkEnd w:id="46"/>
    </w:p>
    <w:tbl>
      <w:tblPr>
        <w:tblW w:w="5872"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5A5B03" w:rsidRPr="005A5B03" w:rsidTr="005A5B03">
        <w:trPr>
          <w:cantSplit/>
        </w:trPr>
        <w:tc>
          <w:tcPr>
            <w:tcW w:w="5872" w:type="dxa"/>
            <w:gridSpan w:val="5"/>
            <w:tcBorders>
              <w:top w:val="nil"/>
              <w:left w:val="nil"/>
              <w:bottom w:val="nil"/>
              <w:right w:val="nil"/>
            </w:tcBorders>
            <w:shd w:val="clear" w:color="auto" w:fill="FFFFFF"/>
            <w:vAlign w:val="center"/>
          </w:tcPr>
          <w:p w:rsidR="005A5B03" w:rsidRPr="005A5B03" w:rsidRDefault="005A5B03" w:rsidP="005A5B03">
            <w:pPr>
              <w:autoSpaceDE w:val="0"/>
              <w:autoSpaceDN w:val="0"/>
              <w:adjustRightInd w:val="0"/>
              <w:spacing w:after="0" w:line="320" w:lineRule="atLeast"/>
              <w:ind w:left="60" w:right="60"/>
              <w:jc w:val="center"/>
              <w:rPr>
                <w:rFonts w:ascii="Arial" w:hAnsi="Arial" w:cs="Arial"/>
                <w:color w:val="000000"/>
                <w:sz w:val="18"/>
                <w:szCs w:val="18"/>
              </w:rPr>
            </w:pPr>
            <w:r w:rsidRPr="005A5B03">
              <w:rPr>
                <w:rFonts w:ascii="Arial" w:hAnsi="Arial" w:cs="Arial"/>
                <w:b/>
                <w:bCs/>
                <w:color w:val="000000"/>
                <w:sz w:val="18"/>
                <w:szCs w:val="18"/>
              </w:rPr>
              <w:t>Model Summary</w:t>
            </w:r>
          </w:p>
        </w:tc>
      </w:tr>
      <w:tr w:rsidR="005A5B03" w:rsidRPr="005A5B03" w:rsidTr="005A5B0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A5B03" w:rsidRPr="005A5B03" w:rsidRDefault="005A5B03" w:rsidP="005A5B03">
            <w:pPr>
              <w:autoSpaceDE w:val="0"/>
              <w:autoSpaceDN w:val="0"/>
              <w:adjustRightInd w:val="0"/>
              <w:spacing w:after="0" w:line="320" w:lineRule="atLeast"/>
              <w:ind w:left="60" w:right="60"/>
              <w:jc w:val="left"/>
              <w:rPr>
                <w:rFonts w:ascii="Arial" w:hAnsi="Arial" w:cs="Arial"/>
                <w:color w:val="000000"/>
                <w:sz w:val="18"/>
                <w:szCs w:val="18"/>
              </w:rPr>
            </w:pPr>
            <w:r w:rsidRPr="005A5B03">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5A5B03" w:rsidRPr="005A5B03" w:rsidRDefault="005A5B03" w:rsidP="005A5B03">
            <w:pPr>
              <w:autoSpaceDE w:val="0"/>
              <w:autoSpaceDN w:val="0"/>
              <w:adjustRightInd w:val="0"/>
              <w:spacing w:after="0" w:line="320" w:lineRule="atLeast"/>
              <w:ind w:left="60" w:right="60"/>
              <w:jc w:val="center"/>
              <w:rPr>
                <w:rFonts w:ascii="Arial" w:hAnsi="Arial" w:cs="Arial"/>
                <w:color w:val="000000"/>
                <w:sz w:val="18"/>
                <w:szCs w:val="18"/>
              </w:rPr>
            </w:pPr>
            <w:r w:rsidRPr="005A5B03">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rsidR="005A5B03" w:rsidRPr="005A5B03" w:rsidRDefault="005A5B03" w:rsidP="005A5B03">
            <w:pPr>
              <w:autoSpaceDE w:val="0"/>
              <w:autoSpaceDN w:val="0"/>
              <w:adjustRightInd w:val="0"/>
              <w:spacing w:after="0" w:line="320" w:lineRule="atLeast"/>
              <w:ind w:left="60" w:right="60"/>
              <w:jc w:val="center"/>
              <w:rPr>
                <w:rFonts w:ascii="Arial" w:hAnsi="Arial" w:cs="Arial"/>
                <w:color w:val="000000"/>
                <w:sz w:val="18"/>
                <w:szCs w:val="18"/>
              </w:rPr>
            </w:pPr>
            <w:r w:rsidRPr="005A5B03">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rsidR="005A5B03" w:rsidRPr="005A5B03" w:rsidRDefault="005A5B03" w:rsidP="005A5B03">
            <w:pPr>
              <w:autoSpaceDE w:val="0"/>
              <w:autoSpaceDN w:val="0"/>
              <w:adjustRightInd w:val="0"/>
              <w:spacing w:after="0" w:line="320" w:lineRule="atLeast"/>
              <w:ind w:left="60" w:right="60"/>
              <w:jc w:val="center"/>
              <w:rPr>
                <w:rFonts w:ascii="Arial" w:hAnsi="Arial" w:cs="Arial"/>
                <w:color w:val="000000"/>
                <w:sz w:val="18"/>
                <w:szCs w:val="18"/>
              </w:rPr>
            </w:pPr>
            <w:r w:rsidRPr="005A5B03">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5A5B03" w:rsidRPr="005A5B03" w:rsidRDefault="005A5B03" w:rsidP="005A5B03">
            <w:pPr>
              <w:autoSpaceDE w:val="0"/>
              <w:autoSpaceDN w:val="0"/>
              <w:adjustRightInd w:val="0"/>
              <w:spacing w:after="0" w:line="320" w:lineRule="atLeast"/>
              <w:ind w:left="60" w:right="60"/>
              <w:jc w:val="center"/>
              <w:rPr>
                <w:rFonts w:ascii="Arial" w:hAnsi="Arial" w:cs="Arial"/>
                <w:color w:val="000000"/>
                <w:sz w:val="18"/>
                <w:szCs w:val="18"/>
              </w:rPr>
            </w:pPr>
            <w:r w:rsidRPr="005A5B03">
              <w:rPr>
                <w:rFonts w:ascii="Arial" w:hAnsi="Arial" w:cs="Arial"/>
                <w:color w:val="000000"/>
                <w:sz w:val="18"/>
                <w:szCs w:val="18"/>
              </w:rPr>
              <w:t>Std. Error of the Estimate</w:t>
            </w:r>
          </w:p>
        </w:tc>
      </w:tr>
      <w:tr w:rsidR="005A5B03" w:rsidRPr="005A5B03" w:rsidTr="005A5B0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5A5B03" w:rsidRPr="005A5B03" w:rsidRDefault="005A5B03" w:rsidP="005A5B03">
            <w:pPr>
              <w:autoSpaceDE w:val="0"/>
              <w:autoSpaceDN w:val="0"/>
              <w:adjustRightInd w:val="0"/>
              <w:spacing w:after="0" w:line="320" w:lineRule="atLeast"/>
              <w:ind w:left="60" w:right="60"/>
              <w:jc w:val="left"/>
              <w:rPr>
                <w:rFonts w:ascii="Arial" w:hAnsi="Arial" w:cs="Arial"/>
                <w:color w:val="000000"/>
                <w:sz w:val="18"/>
                <w:szCs w:val="18"/>
              </w:rPr>
            </w:pPr>
            <w:r w:rsidRPr="005A5B03">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5A5B03" w:rsidRPr="005A5B03" w:rsidRDefault="005A5B03" w:rsidP="005A5B03">
            <w:pPr>
              <w:autoSpaceDE w:val="0"/>
              <w:autoSpaceDN w:val="0"/>
              <w:adjustRightInd w:val="0"/>
              <w:spacing w:after="0" w:line="320" w:lineRule="atLeast"/>
              <w:ind w:left="60" w:right="60"/>
              <w:jc w:val="right"/>
              <w:rPr>
                <w:rFonts w:ascii="Arial" w:hAnsi="Arial" w:cs="Arial"/>
                <w:color w:val="000000"/>
                <w:sz w:val="18"/>
                <w:szCs w:val="18"/>
              </w:rPr>
            </w:pPr>
            <w:r w:rsidRPr="005A5B03">
              <w:rPr>
                <w:rFonts w:ascii="Arial" w:hAnsi="Arial" w:cs="Arial"/>
                <w:color w:val="000000"/>
                <w:sz w:val="18"/>
                <w:szCs w:val="18"/>
              </w:rPr>
              <w:t>,882</w:t>
            </w:r>
            <w:r w:rsidRPr="005A5B03">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rsidR="005A5B03" w:rsidRPr="005A5B03" w:rsidRDefault="005A5B03" w:rsidP="005A5B03">
            <w:pPr>
              <w:autoSpaceDE w:val="0"/>
              <w:autoSpaceDN w:val="0"/>
              <w:adjustRightInd w:val="0"/>
              <w:spacing w:after="0" w:line="320" w:lineRule="atLeast"/>
              <w:ind w:left="60" w:right="60"/>
              <w:jc w:val="right"/>
              <w:rPr>
                <w:rFonts w:ascii="Arial" w:hAnsi="Arial" w:cs="Arial"/>
                <w:color w:val="000000"/>
                <w:sz w:val="18"/>
                <w:szCs w:val="18"/>
              </w:rPr>
            </w:pPr>
            <w:r w:rsidRPr="005A5B03">
              <w:rPr>
                <w:rFonts w:ascii="Arial" w:hAnsi="Arial" w:cs="Arial"/>
                <w:color w:val="000000"/>
                <w:sz w:val="18"/>
                <w:szCs w:val="18"/>
              </w:rPr>
              <w:t>,779</w:t>
            </w:r>
          </w:p>
        </w:tc>
        <w:tc>
          <w:tcPr>
            <w:tcW w:w="1476" w:type="dxa"/>
            <w:tcBorders>
              <w:top w:val="single" w:sz="16" w:space="0" w:color="000000"/>
              <w:bottom w:val="single" w:sz="16" w:space="0" w:color="000000"/>
            </w:tcBorders>
            <w:shd w:val="clear" w:color="auto" w:fill="FFFFFF"/>
            <w:vAlign w:val="center"/>
          </w:tcPr>
          <w:p w:rsidR="005A5B03" w:rsidRPr="005A5B03" w:rsidRDefault="005A5B03" w:rsidP="005A5B03">
            <w:pPr>
              <w:autoSpaceDE w:val="0"/>
              <w:autoSpaceDN w:val="0"/>
              <w:adjustRightInd w:val="0"/>
              <w:spacing w:after="0" w:line="320" w:lineRule="atLeast"/>
              <w:ind w:left="60" w:right="60"/>
              <w:jc w:val="right"/>
              <w:rPr>
                <w:rFonts w:ascii="Arial" w:hAnsi="Arial" w:cs="Arial"/>
                <w:color w:val="000000"/>
                <w:sz w:val="18"/>
                <w:szCs w:val="18"/>
              </w:rPr>
            </w:pPr>
            <w:r w:rsidRPr="005A5B03">
              <w:rPr>
                <w:rFonts w:ascii="Arial" w:hAnsi="Arial" w:cs="Arial"/>
                <w:color w:val="000000"/>
                <w:sz w:val="18"/>
                <w:szCs w:val="18"/>
              </w:rPr>
              <w:t>,777</w:t>
            </w:r>
          </w:p>
        </w:tc>
        <w:tc>
          <w:tcPr>
            <w:tcW w:w="1476" w:type="dxa"/>
            <w:tcBorders>
              <w:top w:val="single" w:sz="16" w:space="0" w:color="000000"/>
              <w:bottom w:val="single" w:sz="16" w:space="0" w:color="000000"/>
              <w:right w:val="single" w:sz="16" w:space="0" w:color="000000"/>
            </w:tcBorders>
            <w:shd w:val="clear" w:color="auto" w:fill="FFFFFF"/>
            <w:vAlign w:val="center"/>
          </w:tcPr>
          <w:p w:rsidR="005A5B03" w:rsidRPr="005A5B03" w:rsidRDefault="005A5B03" w:rsidP="005A5B03">
            <w:pPr>
              <w:autoSpaceDE w:val="0"/>
              <w:autoSpaceDN w:val="0"/>
              <w:adjustRightInd w:val="0"/>
              <w:spacing w:after="0" w:line="320" w:lineRule="atLeast"/>
              <w:ind w:left="60" w:right="60"/>
              <w:jc w:val="right"/>
              <w:rPr>
                <w:rFonts w:ascii="Arial" w:hAnsi="Arial" w:cs="Arial"/>
                <w:color w:val="000000"/>
                <w:sz w:val="18"/>
                <w:szCs w:val="18"/>
              </w:rPr>
            </w:pPr>
            <w:r w:rsidRPr="005A5B03">
              <w:rPr>
                <w:rFonts w:ascii="Arial" w:hAnsi="Arial" w:cs="Arial"/>
                <w:color w:val="000000"/>
                <w:sz w:val="18"/>
                <w:szCs w:val="18"/>
              </w:rPr>
              <w:t>3,275</w:t>
            </w:r>
          </w:p>
        </w:tc>
      </w:tr>
      <w:tr w:rsidR="005A5B03" w:rsidRPr="005A5B03" w:rsidTr="005A5B03">
        <w:trPr>
          <w:cantSplit/>
        </w:trPr>
        <w:tc>
          <w:tcPr>
            <w:tcW w:w="5872" w:type="dxa"/>
            <w:gridSpan w:val="5"/>
            <w:tcBorders>
              <w:top w:val="nil"/>
              <w:left w:val="nil"/>
              <w:bottom w:val="nil"/>
              <w:right w:val="nil"/>
            </w:tcBorders>
            <w:shd w:val="clear" w:color="auto" w:fill="FFFFFF"/>
          </w:tcPr>
          <w:p w:rsidR="005A5B03" w:rsidRPr="005A5B03" w:rsidRDefault="005A5B03" w:rsidP="005A5B03">
            <w:pPr>
              <w:autoSpaceDE w:val="0"/>
              <w:autoSpaceDN w:val="0"/>
              <w:adjustRightInd w:val="0"/>
              <w:spacing w:after="0" w:line="320" w:lineRule="atLeast"/>
              <w:ind w:left="60" w:right="60"/>
              <w:jc w:val="left"/>
              <w:rPr>
                <w:rFonts w:ascii="Arial" w:hAnsi="Arial" w:cs="Arial"/>
                <w:color w:val="000000"/>
                <w:sz w:val="18"/>
                <w:szCs w:val="18"/>
              </w:rPr>
            </w:pPr>
            <w:r w:rsidRPr="005A5B03">
              <w:rPr>
                <w:rFonts w:ascii="Arial" w:hAnsi="Arial" w:cs="Arial"/>
                <w:color w:val="000000"/>
                <w:sz w:val="18"/>
                <w:szCs w:val="18"/>
              </w:rPr>
              <w:t>a. Predictors: (Constant), Residence, Financial Literacy, Financial Attitude</w:t>
            </w:r>
          </w:p>
        </w:tc>
      </w:tr>
    </w:tbl>
    <w:p w:rsidR="003F66F8" w:rsidRDefault="003F66F8" w:rsidP="005A5B03">
      <w:pPr>
        <w:spacing w:after="0" w:line="480" w:lineRule="auto"/>
        <w:ind w:left="1985"/>
      </w:pPr>
      <w:r>
        <w:t>Sumber: Olah data SPSS versi 22, 2024.</w:t>
      </w:r>
    </w:p>
    <w:p w:rsidR="003F66F8" w:rsidRPr="003F66F8" w:rsidRDefault="00863686" w:rsidP="003F66F8">
      <w:pPr>
        <w:spacing w:after="240" w:line="480" w:lineRule="auto"/>
        <w:ind w:left="1701" w:firstLine="459"/>
      </w:pPr>
      <w:r>
        <w:lastRenderedPageBreak/>
        <w:t>Tabel 4.21</w:t>
      </w:r>
      <w:r w:rsidR="003F66F8">
        <w:t xml:space="preserve"> menujukkan bahwa Adjusted R Square sebesar </w:t>
      </w:r>
      <w:r w:rsidR="005A5B03" w:rsidRPr="005A5B03">
        <w:rPr>
          <w:rFonts w:cs="Times New Roman"/>
          <w:szCs w:val="24"/>
        </w:rPr>
        <w:t>0</w:t>
      </w:r>
      <w:r w:rsidR="005A5B03" w:rsidRPr="005A5B03">
        <w:rPr>
          <w:rFonts w:cs="Times New Roman"/>
          <w:color w:val="000000"/>
          <w:szCs w:val="24"/>
        </w:rPr>
        <w:t>,777</w:t>
      </w:r>
      <w:r w:rsidR="005A5B03">
        <w:rPr>
          <w:rFonts w:cs="Times New Roman"/>
          <w:color w:val="000000"/>
          <w:szCs w:val="24"/>
        </w:rPr>
        <w:t xml:space="preserve"> </w:t>
      </w:r>
      <w:r w:rsidR="003F66F8" w:rsidRPr="005A5B03">
        <w:rPr>
          <w:rFonts w:cs="Times New Roman"/>
          <w:szCs w:val="24"/>
        </w:rPr>
        <w:t>atau</w:t>
      </w:r>
      <w:r w:rsidR="005A5B03">
        <w:t xml:space="preserve"> 77,7</w:t>
      </w:r>
      <w:r w:rsidR="003F66F8">
        <w:t xml:space="preserve">% yang berarti kontribusi pengaruh </w:t>
      </w:r>
      <w:r w:rsidR="003F66F8">
        <w:rPr>
          <w:i/>
        </w:rPr>
        <w:t xml:space="preserve">financial literacy, financial attitude, </w:t>
      </w:r>
      <w:r w:rsidR="003F66F8">
        <w:t xml:space="preserve">dan </w:t>
      </w:r>
      <w:r w:rsidR="003F66F8">
        <w:rPr>
          <w:i/>
        </w:rPr>
        <w:t xml:space="preserve">residence </w:t>
      </w:r>
      <w:r w:rsidR="003F66F8">
        <w:t xml:space="preserve">terhadap </w:t>
      </w:r>
      <w:r w:rsidR="003F66F8">
        <w:rPr>
          <w:i/>
        </w:rPr>
        <w:t xml:space="preserve">financial distress. </w:t>
      </w:r>
      <w:r w:rsidR="003F66F8">
        <w:t>Adapun sisanya sebesar</w:t>
      </w:r>
      <w:r w:rsidR="005A5B03">
        <w:t xml:space="preserve"> 22,3% </w:t>
      </w:r>
      <w:r w:rsidR="003F66F8">
        <w:t>dipengaruhi oleh variabel lain yang tidak dijelaskan dalam penelitian ini.</w:t>
      </w:r>
    </w:p>
    <w:p w:rsidR="00D03D93" w:rsidRDefault="00D03D93" w:rsidP="00174F98">
      <w:pPr>
        <w:pStyle w:val="Heading2"/>
        <w:numPr>
          <w:ilvl w:val="0"/>
          <w:numId w:val="64"/>
        </w:numPr>
        <w:spacing w:before="0" w:line="480" w:lineRule="auto"/>
      </w:pPr>
      <w:bookmarkStart w:id="47" w:name="_Toc171366773"/>
      <w:r>
        <w:t>Pembahasan</w:t>
      </w:r>
      <w:bookmarkEnd w:id="47"/>
    </w:p>
    <w:p w:rsidR="006664A7" w:rsidRDefault="0015475C" w:rsidP="004E1E12">
      <w:pPr>
        <w:spacing w:after="0" w:line="480" w:lineRule="auto"/>
        <w:ind w:left="720" w:firstLine="556"/>
      </w:pPr>
      <w:r>
        <w:t>B</w:t>
      </w:r>
      <w:r w:rsidR="00A166B0">
        <w:t>erdasarkan hasil analisis yang telah dilakukan, maka diperoleh suatu hasil penelitian sebagai berikut:</w:t>
      </w:r>
    </w:p>
    <w:p w:rsidR="00A166B0" w:rsidRPr="001C4CAE" w:rsidRDefault="00A9574B" w:rsidP="00AA1B8E">
      <w:pPr>
        <w:pStyle w:val="ListParagraph"/>
        <w:numPr>
          <w:ilvl w:val="0"/>
          <w:numId w:val="74"/>
        </w:numPr>
        <w:spacing w:after="0" w:line="480" w:lineRule="auto"/>
        <w:ind w:left="1276" w:hanging="567"/>
        <w:contextualSpacing w:val="0"/>
        <w:rPr>
          <w:rFonts w:cs="Times New Roman"/>
          <w:b/>
          <w:szCs w:val="24"/>
        </w:rPr>
      </w:pPr>
      <w:r w:rsidRPr="001C4CAE">
        <w:rPr>
          <w:rFonts w:cs="Times New Roman"/>
          <w:b/>
          <w:szCs w:val="24"/>
        </w:rPr>
        <w:t xml:space="preserve">Pengaruh </w:t>
      </w:r>
      <w:r w:rsidR="00A166B0" w:rsidRPr="001C4CAE">
        <w:rPr>
          <w:rFonts w:cs="Times New Roman"/>
          <w:b/>
          <w:i/>
          <w:szCs w:val="24"/>
        </w:rPr>
        <w:t>Financial Literacy</w:t>
      </w:r>
      <w:r w:rsidR="00A166B0" w:rsidRPr="001C4CAE">
        <w:rPr>
          <w:rFonts w:cs="Times New Roman"/>
          <w:b/>
          <w:szCs w:val="24"/>
        </w:rPr>
        <w:t xml:space="preserve"> Terhadap </w:t>
      </w:r>
      <w:r w:rsidR="00A166B0" w:rsidRPr="001C4CAE">
        <w:rPr>
          <w:rFonts w:cs="Times New Roman"/>
          <w:b/>
          <w:i/>
          <w:szCs w:val="24"/>
        </w:rPr>
        <w:t xml:space="preserve">Financial Distress </w:t>
      </w:r>
      <w:r w:rsidR="00A166B0" w:rsidRPr="001C4CAE">
        <w:rPr>
          <w:rFonts w:cs="Times New Roman"/>
          <w:b/>
          <w:szCs w:val="24"/>
        </w:rPr>
        <w:t>Pada Generasi Zoomer Mahasiswa Universitas Pancasakti Tegal.</w:t>
      </w:r>
    </w:p>
    <w:p w:rsidR="00D15D9D" w:rsidRPr="001C4CAE" w:rsidRDefault="002579F6" w:rsidP="00D15D9D">
      <w:pPr>
        <w:spacing w:after="0" w:line="480" w:lineRule="auto"/>
        <w:ind w:left="1440" w:firstLine="720"/>
      </w:pPr>
      <w:r w:rsidRPr="001C4CAE">
        <w:rPr>
          <w:rFonts w:cs="Times New Roman"/>
          <w:szCs w:val="24"/>
        </w:rPr>
        <w:t>Berdasarkan uji statisti</w:t>
      </w:r>
      <w:r w:rsidR="00147D28" w:rsidRPr="001C4CAE">
        <w:rPr>
          <w:rFonts w:cs="Times New Roman"/>
          <w:szCs w:val="24"/>
        </w:rPr>
        <w:t>k</w:t>
      </w:r>
      <w:r w:rsidRPr="001C4CAE">
        <w:rPr>
          <w:rFonts w:cs="Times New Roman"/>
          <w:szCs w:val="24"/>
        </w:rPr>
        <w:t xml:space="preserve"> parsial yang </w:t>
      </w:r>
      <w:r w:rsidR="00AA1B8E" w:rsidRPr="001C4CAE">
        <w:rPr>
          <w:rFonts w:cs="Times New Roman"/>
          <w:szCs w:val="24"/>
        </w:rPr>
        <w:t>te</w:t>
      </w:r>
      <w:r w:rsidRPr="001C4CAE">
        <w:rPr>
          <w:rFonts w:cs="Times New Roman"/>
          <w:szCs w:val="24"/>
        </w:rPr>
        <w:t xml:space="preserve">lah dilakukan menunjukkan bahwa </w:t>
      </w:r>
      <w:r w:rsidR="00AA1B8E" w:rsidRPr="001C4CAE">
        <w:rPr>
          <w:rFonts w:cs="Times New Roman"/>
          <w:szCs w:val="24"/>
        </w:rPr>
        <w:t xml:space="preserve">variabel </w:t>
      </w:r>
      <w:r w:rsidR="00AA1B8E" w:rsidRPr="001C4CAE">
        <w:rPr>
          <w:rFonts w:cs="Times New Roman"/>
          <w:i/>
          <w:szCs w:val="24"/>
        </w:rPr>
        <w:t xml:space="preserve">financial literacy </w:t>
      </w:r>
      <w:r w:rsidR="00AA1B8E" w:rsidRPr="001C4CAE">
        <w:rPr>
          <w:rFonts w:cs="Times New Roman"/>
          <w:szCs w:val="24"/>
        </w:rPr>
        <w:t>mem</w:t>
      </w:r>
      <w:r w:rsidRPr="001C4CAE">
        <w:rPr>
          <w:rFonts w:cs="Times New Roman"/>
          <w:szCs w:val="24"/>
        </w:rPr>
        <w:t xml:space="preserve">iliki nilai t hitung </w:t>
      </w:r>
      <w:r w:rsidR="00AA1B8E" w:rsidRPr="001C4CAE">
        <w:rPr>
          <w:rFonts w:cs="Times New Roman"/>
          <w:szCs w:val="24"/>
        </w:rPr>
        <w:t>sebesar</w:t>
      </w:r>
      <w:r w:rsidRPr="001C4CAE">
        <w:rPr>
          <w:rFonts w:cs="Times New Roman"/>
          <w:szCs w:val="24"/>
        </w:rPr>
        <w:t xml:space="preserve"> -35,565 yang lebih kecil dari t tabel (-35,565 &lt; 1,649)</w:t>
      </w:r>
      <w:r w:rsidR="00CF7721" w:rsidRPr="001C4CAE">
        <w:rPr>
          <w:rFonts w:cs="Times New Roman"/>
          <w:szCs w:val="24"/>
        </w:rPr>
        <w:t xml:space="preserve">, </w:t>
      </w:r>
      <w:r w:rsidR="00AA1B8E" w:rsidRPr="001C4CAE">
        <w:rPr>
          <w:rFonts w:cs="Times New Roman"/>
          <w:szCs w:val="24"/>
        </w:rPr>
        <w:t xml:space="preserve">dan </w:t>
      </w:r>
      <w:r w:rsidR="00CF7721" w:rsidRPr="001C4CAE">
        <w:rPr>
          <w:rFonts w:cs="Times New Roman"/>
          <w:szCs w:val="24"/>
        </w:rPr>
        <w:t xml:space="preserve">nilai </w:t>
      </w:r>
      <w:r w:rsidR="00AA1B8E" w:rsidRPr="001C4CAE">
        <w:rPr>
          <w:rFonts w:cs="Times New Roman"/>
          <w:szCs w:val="24"/>
        </w:rPr>
        <w:t xml:space="preserve">signifikan </w:t>
      </w:r>
      <w:r w:rsidR="00CF7721" w:rsidRPr="001C4CAE">
        <w:rPr>
          <w:rFonts w:cs="Times New Roman"/>
          <w:szCs w:val="24"/>
        </w:rPr>
        <w:t xml:space="preserve">yang didapatkan </w:t>
      </w:r>
      <w:r w:rsidR="00CF7721" w:rsidRPr="001C4CAE">
        <w:t xml:space="preserve">0,000 </w:t>
      </w:r>
      <w:r w:rsidR="003704C8" w:rsidRPr="001C4CAE">
        <w:rPr>
          <w:rFonts w:cs="Times New Roman"/>
          <w:szCs w:val="24"/>
        </w:rPr>
        <w:t>&lt; 0,05</w:t>
      </w:r>
      <w:r w:rsidR="00172850" w:rsidRPr="001C4CAE">
        <w:rPr>
          <w:rFonts w:cs="Times New Roman"/>
          <w:szCs w:val="24"/>
        </w:rPr>
        <w:t xml:space="preserve">, </w:t>
      </w:r>
      <w:r w:rsidR="00CF7721" w:rsidRPr="001C4CAE">
        <w:t xml:space="preserve">ini menujukkan </w:t>
      </w:r>
      <w:r w:rsidR="00172850" w:rsidRPr="001C4CAE">
        <w:t>bahwa</w:t>
      </w:r>
      <w:r w:rsidR="00A9574B" w:rsidRPr="001C4CAE">
        <w:t xml:space="preserve"> </w:t>
      </w:r>
      <w:r w:rsidR="00F27F63" w:rsidRPr="001C4CAE">
        <w:rPr>
          <w:rFonts w:cs="Times New Roman"/>
          <w:i/>
          <w:szCs w:val="24"/>
        </w:rPr>
        <w:t>financial literacy</w:t>
      </w:r>
      <w:r w:rsidR="008B117A">
        <w:rPr>
          <w:rFonts w:cs="Times New Roman"/>
          <w:szCs w:val="24"/>
        </w:rPr>
        <w:t xml:space="preserve"> </w:t>
      </w:r>
      <w:r w:rsidR="008E1704">
        <w:rPr>
          <w:rFonts w:cs="Times New Roman"/>
          <w:szCs w:val="24"/>
        </w:rPr>
        <w:t xml:space="preserve">tidak berpengaruh </w:t>
      </w:r>
      <w:r w:rsidR="00CF7721" w:rsidRPr="001C4CAE">
        <w:rPr>
          <w:rFonts w:cs="Times New Roman"/>
          <w:szCs w:val="24"/>
        </w:rPr>
        <w:t xml:space="preserve">terhadap </w:t>
      </w:r>
      <w:r w:rsidR="00CF7721" w:rsidRPr="001C4CAE">
        <w:rPr>
          <w:rFonts w:cs="Times New Roman"/>
          <w:i/>
          <w:szCs w:val="24"/>
        </w:rPr>
        <w:t>financial distress</w:t>
      </w:r>
      <w:r w:rsidR="00CF7721" w:rsidRPr="001C4CAE">
        <w:rPr>
          <w:rFonts w:cs="Times New Roman"/>
          <w:szCs w:val="24"/>
        </w:rPr>
        <w:t xml:space="preserve"> pada generasi zoomer mahasiswa Universitas Pancasakti </w:t>
      </w:r>
      <w:r w:rsidR="00A9574B" w:rsidRPr="001C4CAE">
        <w:rPr>
          <w:rFonts w:cs="Times New Roman"/>
          <w:szCs w:val="24"/>
        </w:rPr>
        <w:t xml:space="preserve">Tegal, maka </w:t>
      </w:r>
      <w:r w:rsidR="00A9574B" w:rsidRPr="001C4CAE">
        <w:t>hipotesis pertama (H1) ditolak.</w:t>
      </w:r>
      <w:r w:rsidR="00CC4E96" w:rsidRPr="001C4CAE">
        <w:t xml:space="preserve"> </w:t>
      </w:r>
      <w:r w:rsidR="00CA1379" w:rsidRPr="001C4CAE">
        <w:t xml:space="preserve">Adanya korelasi negatif menunjukkan bahwa </w:t>
      </w:r>
      <w:r w:rsidR="002C24CC" w:rsidRPr="001C4CAE">
        <w:t xml:space="preserve">mahasiswa Universitas Pancasakti Tegal memiliki tingkat </w:t>
      </w:r>
      <w:r w:rsidR="00CA1379" w:rsidRPr="001C4CAE">
        <w:rPr>
          <w:i/>
        </w:rPr>
        <w:t>financial literacy</w:t>
      </w:r>
      <w:r w:rsidR="004373AD" w:rsidRPr="001C4CAE">
        <w:t xml:space="preserve"> yang </w:t>
      </w:r>
      <w:r w:rsidR="00CA1379" w:rsidRPr="001C4CAE">
        <w:t>tin</w:t>
      </w:r>
      <w:r w:rsidR="002C24CC" w:rsidRPr="001C4CAE">
        <w:t xml:space="preserve">ggi maka </w:t>
      </w:r>
      <w:r w:rsidR="00CA1379" w:rsidRPr="001C4CAE">
        <w:t xml:space="preserve">akan </w:t>
      </w:r>
      <w:r w:rsidR="002C24CC" w:rsidRPr="001C4CAE">
        <w:t xml:space="preserve">semakin rendah </w:t>
      </w:r>
      <w:r w:rsidR="00CA1379" w:rsidRPr="001C4CAE">
        <w:t xml:space="preserve">mengalami </w:t>
      </w:r>
      <w:r w:rsidR="00CA1379" w:rsidRPr="001C4CAE">
        <w:rPr>
          <w:i/>
        </w:rPr>
        <w:t>financial distress</w:t>
      </w:r>
      <w:r w:rsidR="00CC4E96" w:rsidRPr="001C4CAE">
        <w:t>.</w:t>
      </w:r>
    </w:p>
    <w:p w:rsidR="00D2585F" w:rsidRPr="001C4CAE" w:rsidRDefault="005C38C0" w:rsidP="001C4CAE">
      <w:pPr>
        <w:spacing w:after="0" w:line="480" w:lineRule="auto"/>
        <w:ind w:left="1440" w:firstLine="720"/>
      </w:pPr>
      <w:r>
        <w:t xml:space="preserve">Hasil penelitian ini berarti bahwa </w:t>
      </w:r>
      <w:r w:rsidR="000525C2" w:rsidRPr="001C4CAE">
        <w:t xml:space="preserve">mahasiswa Universitas Pancasakti Tegal sudah memahami mengenai pengetahuan keuangan, menabung, berinvestasi dan pengetahuan tentang </w:t>
      </w:r>
      <w:r w:rsidR="000525C2" w:rsidRPr="001C4CAE">
        <w:lastRenderedPageBreak/>
        <w:t>asuransi yang pada akhirnya dapat menguranggi resiko terjadinya kesulitan keuangan. Hal ini didukung oleh</w:t>
      </w:r>
      <w:r w:rsidR="00E96899" w:rsidRPr="001C4CAE">
        <w:t xml:space="preserve"> </w:t>
      </w:r>
      <w:r w:rsidR="00E96899" w:rsidRPr="001C4CAE">
        <w:fldChar w:fldCharType="begin" w:fldLock="1"/>
      </w:r>
      <w:r w:rsidR="001C4CAE" w:rsidRPr="001C4CAE">
        <w:instrText>ADDIN CSL_CITATION {"citationItems":[{"id":"ITEM-1","itemData":{"author":[{"dropping-particle":"","family":"Arianti","given":"Baiq Fitri","non-dropping-particle":"","parse-names":false,"suffix":""}],"id":"ITEM-1","issued":{"date-parts":[["2021"]]},"publisher":"Purwokerto:CV.Pena Persada","publisher-place":"Purwokerto","title":"Literasi Keuangan (Teori Dan Implementasinya)","type":"book"},"uris":["http://www.mendeley.com/documents/?uuid=1bad39e3-3022-4ad6-9623-10c2b6f49dea"]}],"mendeley":{"formattedCitation":"(Arianti, 2021)","manualFormatting":"Arianti (2021:2)","plainTextFormattedCitation":"(Arianti, 2021)","previouslyFormattedCitation":"(Arianti, 2021)"},"properties":{"noteIndex":0},"schema":"https://github.com/citation-style-language/schema/raw/master/csl-citation.json"}</w:instrText>
      </w:r>
      <w:r w:rsidR="00E96899" w:rsidRPr="001C4CAE">
        <w:fldChar w:fldCharType="separate"/>
      </w:r>
      <w:r w:rsidR="00E96899" w:rsidRPr="001C4CAE">
        <w:rPr>
          <w:noProof/>
        </w:rPr>
        <w:t>Arianti (2021:2)</w:t>
      </w:r>
      <w:r w:rsidR="00E96899" w:rsidRPr="001C4CAE">
        <w:fldChar w:fldCharType="end"/>
      </w:r>
      <w:r w:rsidR="00E96899" w:rsidRPr="001C4CAE">
        <w:t xml:space="preserve"> bahwa </w:t>
      </w:r>
      <w:r w:rsidR="00E96899" w:rsidRPr="001C4CAE">
        <w:rPr>
          <w:i/>
        </w:rPr>
        <w:t>f</w:t>
      </w:r>
      <w:r w:rsidR="002333BF" w:rsidRPr="001C4CAE">
        <w:rPr>
          <w:i/>
        </w:rPr>
        <w:t>inancial literacy</w:t>
      </w:r>
      <w:r w:rsidR="002333BF" w:rsidRPr="001C4CAE">
        <w:t xml:space="preserve"> salah </w:t>
      </w:r>
      <w:r w:rsidR="00E96899" w:rsidRPr="001C4CAE">
        <w:t xml:space="preserve">satu upaya agar seseorang </w:t>
      </w:r>
      <w:r w:rsidR="002333BF" w:rsidRPr="001C4CAE">
        <w:t>terhindar dari masalah keuangan</w:t>
      </w:r>
      <w:r w:rsidR="00E96899" w:rsidRPr="001C4CAE">
        <w:t xml:space="preserve">. </w:t>
      </w:r>
      <w:r w:rsidR="001C4CAE" w:rsidRPr="001C4CAE">
        <w:rPr>
          <w:i/>
        </w:rPr>
        <w:t>Financial literacy</w:t>
      </w:r>
      <w:r w:rsidR="001C4CAE" w:rsidRPr="001C4CAE">
        <w:t xml:space="preserve"> merupakan kemampuan seseorang dalam melakukan aktivitas yang berkaitan dengan pengelolaan keuangan secara tepat </w:t>
      </w:r>
      <w:r w:rsidR="001C4CAE" w:rsidRPr="001C4CAE">
        <w:fldChar w:fldCharType="begin" w:fldLock="1"/>
      </w:r>
      <w:r w:rsidR="003D74DD">
        <w:instrText>ADDIN CSL_CITATION {"citationItems":[{"id":"ITEM-1","itemData":{"author":[{"dropping-particle":"","family":"Rosanti","given":"Feby","non-dropping-particle":"","parse-names":false,"suffix":""}],"container-title":"Jurnal Ilmu dan Riset Akuntansi","id":"ITEM-1","issue":"5","issued":{"date-parts":[["2024"]]},"title":"Pengaruh Financial Attitude Dan Financial Literacy Terhadap Risiko Financial Distress","type":"article-journal","volume":"13"},"uris":["http://www.mendeley.com/documents/?uuid=45331f90-1a09-4c7b-9e5b-8580b05c3a3f"]}],"mendeley":{"formattedCitation":"(Rosanti, 2024)","plainTextFormattedCitation":"(Rosanti, 2024)","previouslyFormattedCitation":"(Rosanti, 2024)"},"properties":{"noteIndex":0},"schema":"https://github.com/citation-style-language/schema/raw/master/csl-citation.json"}</w:instrText>
      </w:r>
      <w:r w:rsidR="001C4CAE" w:rsidRPr="001C4CAE">
        <w:fldChar w:fldCharType="separate"/>
      </w:r>
      <w:r w:rsidR="001C4CAE" w:rsidRPr="001C4CAE">
        <w:rPr>
          <w:noProof/>
        </w:rPr>
        <w:t>(Rosanti, 2024)</w:t>
      </w:r>
      <w:r w:rsidR="001C4CAE" w:rsidRPr="001C4CAE">
        <w:fldChar w:fldCharType="end"/>
      </w:r>
      <w:r w:rsidR="001C4CAE" w:rsidRPr="001C4CAE">
        <w:t xml:space="preserve">. </w:t>
      </w:r>
      <w:r w:rsidR="00E96899" w:rsidRPr="001C4CAE">
        <w:t xml:space="preserve">Dengan keterampilan </w:t>
      </w:r>
      <w:r w:rsidR="00E96899" w:rsidRPr="001C4CAE">
        <w:rPr>
          <w:i/>
        </w:rPr>
        <w:t xml:space="preserve">financial literacy </w:t>
      </w:r>
      <w:r w:rsidR="00E96899" w:rsidRPr="001C4CAE">
        <w:t>yang</w:t>
      </w:r>
      <w:r w:rsidR="00E96899" w:rsidRPr="001C4CAE">
        <w:rPr>
          <w:i/>
        </w:rPr>
        <w:t xml:space="preserve"> </w:t>
      </w:r>
      <w:r w:rsidR="00E96899" w:rsidRPr="001C4CAE">
        <w:t>sangat baik, dapat membantu mereka lebih berhati-hati dalam melakukan pengeluaran berlebihan, memilih produk keuangan dan m</w:t>
      </w:r>
      <w:r w:rsidR="00074192">
        <w:t>ere</w:t>
      </w:r>
      <w:r w:rsidR="00E96899" w:rsidRPr="001C4CAE">
        <w:t>ncanakan keuangan jangka panjang serta lebih bijaksana dan siap dalam mengelola keuangan dengan lebih efektif (</w:t>
      </w:r>
      <w:r w:rsidR="00E96899" w:rsidRPr="001C4CAE">
        <w:fldChar w:fldCharType="begin" w:fldLock="1"/>
      </w:r>
      <w:r w:rsidR="00E96899" w:rsidRPr="001C4CAE">
        <w:instrText>ADDIN CSL_CITATION {"citationItems":[{"id":"ITEM-1","itemData":{"author":[{"dropping-particle":"","family":"Choerudin","given":"Achmad","non-dropping-particle":"","parse-names":false,"suffix":""},{"dropping-particle":"","family":"Zulfachry","given":"","non-dropping-particle":"","parse-names":false,"suffix":""},{"dropping-particle":"","family":"Widyaswati","given":"Rahmatya","non-dropping-particle":"","parse-names":false,"suffix":""},{"dropping-particle":"","family":"Warpindyastuti","given":"Lady Diana","non-dropping-particle":"","parse-names":false,"suffix":""},{"dropping-particle":"","family":"Khasanah","given":"Jana Siti Nor","non-dropping-particle":"","parse-names":false,"suffix":""},{"dropping-particle":"","family":"Harto","given":"Budi","non-dropping-particle":"","parse-names":false,"suffix":""},{"dropping-particle":"","family":"Oktaviani","given":"Nita Fauziah","non-dropping-particle":"","parse-names":false,"suffix":""},{"dropping-particle":"","family":"Sohilauw","given":"Muhammad Irfani","non-dropping-particle":"","parse-names":false,"suffix":""},{"dropping-particle":"","family":"Nugroho","given":"Lucky","non-dropping-particle":"","parse-names":false,"suffix":""},{"dropping-particle":"","family":"Suharsono","given":"Judi","non-dropping-particle":"","parse-names":false,"suffix":""},{"dropping-particle":"","family":"Paramita","given":"V.Santi","non-dropping-particle":"","parse-names":false,"suffix":""}],"id":"ITEM-1","issued":{"date-parts":[["2023"]]},"publisher":"Padang:PT.Global Eksekutif Teknologi","publisher-place":"Padang","title":"Literasi Keuangan","type":"book"},"uris":["http://www.mendeley.com/documents/?uuid=c2f0fc0a-87f2-4d27-9aa3-f7cb490921c2"]}],"mendeley":{"formattedCitation":"(Choerudin et al., 2023)","manualFormatting":"Choerudin et al, 2023:26)","plainTextFormattedCitation":"(Choerudin et al., 2023)","previouslyFormattedCitation":"(Choerudin et al., 2023)"},"properties":{"noteIndex":0},"schema":"https://github.com/citation-style-language/schema/raw/master/csl-citation.json"}</w:instrText>
      </w:r>
      <w:r w:rsidR="00E96899" w:rsidRPr="001C4CAE">
        <w:fldChar w:fldCharType="separate"/>
      </w:r>
      <w:r w:rsidR="00E96899" w:rsidRPr="001C4CAE">
        <w:rPr>
          <w:noProof/>
        </w:rPr>
        <w:t>Choerudin et al, 2023:26)</w:t>
      </w:r>
      <w:r w:rsidR="00E96899" w:rsidRPr="001C4CAE">
        <w:fldChar w:fldCharType="end"/>
      </w:r>
      <w:r w:rsidR="00E96899" w:rsidRPr="001C4CAE">
        <w:t xml:space="preserve">. </w:t>
      </w:r>
      <w:r w:rsidR="00D15D9D" w:rsidRPr="001C4CAE">
        <w:t xml:space="preserve">Mahasiswa sebagai orang yang berpendidikan tinggi harus dibekali pemahaman dan pengetahuan terkait </w:t>
      </w:r>
      <w:r w:rsidR="00D15D9D" w:rsidRPr="001C4CAE">
        <w:rPr>
          <w:i/>
        </w:rPr>
        <w:t>financial literacy</w:t>
      </w:r>
      <w:r w:rsidR="00D15D9D" w:rsidRPr="001C4CAE">
        <w:t xml:space="preserve"> agar mampu merencanakan keuangan dengan baik, sehingga terhindar dari masalah keuangan atau </w:t>
      </w:r>
      <w:r w:rsidR="00D15D9D" w:rsidRPr="001C4CAE">
        <w:rPr>
          <w:i/>
        </w:rPr>
        <w:t>financial distress</w:t>
      </w:r>
      <w:r w:rsidR="002333BF" w:rsidRPr="001C4CAE">
        <w:rPr>
          <w:i/>
        </w:rPr>
        <w:t xml:space="preserve"> </w:t>
      </w:r>
      <w:r w:rsidR="002333BF" w:rsidRPr="001C4CAE">
        <w:rPr>
          <w:i/>
        </w:rPr>
        <w:fldChar w:fldCharType="begin" w:fldLock="1"/>
      </w:r>
      <w:r w:rsidR="002333BF" w:rsidRPr="001C4CAE">
        <w:rPr>
          <w:i/>
        </w:rPr>
        <w:instrText>ADDIN CSL_CITATION {"citationItems":[{"id":"ITEM-1","itemData":{"author":[{"dropping-particle":"","family":"Afif","given":"Mahmud Yusuf","non-dropping-particle":"","parse-names":false,"suffix":""},{"dropping-particle":"","family":"Sulhan","given":"Muhammad","non-dropping-particle":"","parse-names":false,"suffix":""}],"container-title":"Jurnal Ilmu Manajemen","id":"ITEM-1","issue":"1","issued":{"date-parts":[["2022"]]},"page":"1-9","title":"Analisis Behavioral Finance, Financial Literacy Dan Dampaknya Pada Financial Distress","type":"article-journal","volume":"11"},"uris":["http://www.mendeley.com/documents/?uuid=2b388c1c-ce4e-4c10-87c3-a669485ce58e"]}],"mendeley":{"formattedCitation":"(Afif &amp; Sulhan, 2022)","plainTextFormattedCitation":"(Afif &amp; Sulhan, 2022)","previouslyFormattedCitation":"(Afif &amp; Sulhan, 2022)"},"properties":{"noteIndex":0},"schema":"https://github.com/citation-style-language/schema/raw/master/csl-citation.json"}</w:instrText>
      </w:r>
      <w:r w:rsidR="002333BF" w:rsidRPr="001C4CAE">
        <w:rPr>
          <w:i/>
        </w:rPr>
        <w:fldChar w:fldCharType="separate"/>
      </w:r>
      <w:r w:rsidR="002333BF" w:rsidRPr="001C4CAE">
        <w:rPr>
          <w:noProof/>
        </w:rPr>
        <w:t>(Afif &amp; Sulhan, 2022)</w:t>
      </w:r>
      <w:r w:rsidR="002333BF" w:rsidRPr="001C4CAE">
        <w:rPr>
          <w:i/>
        </w:rPr>
        <w:fldChar w:fldCharType="end"/>
      </w:r>
      <w:r w:rsidR="00D15D9D" w:rsidRPr="001C4CAE">
        <w:rPr>
          <w:i/>
        </w:rPr>
        <w:t>.</w:t>
      </w:r>
    </w:p>
    <w:p w:rsidR="00D2585F" w:rsidRPr="008B75F6" w:rsidRDefault="00D2585F" w:rsidP="008B75F6">
      <w:pPr>
        <w:pStyle w:val="ListParagraph"/>
        <w:spacing w:after="240" w:line="480" w:lineRule="auto"/>
        <w:ind w:left="1276" w:firstLine="709"/>
        <w:contextualSpacing w:val="0"/>
      </w:pPr>
      <w:r w:rsidRPr="008B75F6">
        <w:rPr>
          <w:rFonts w:cs="Times New Roman"/>
          <w:szCs w:val="24"/>
        </w:rPr>
        <w:t xml:space="preserve">Hasil penelitian ini sejalan dengan peneliti yang dilakukan oleh </w:t>
      </w:r>
      <w:r w:rsidRPr="008B75F6">
        <w:rPr>
          <w:rFonts w:cs="Times New Roman"/>
          <w:szCs w:val="24"/>
        </w:rPr>
        <w:fldChar w:fldCharType="begin" w:fldLock="1"/>
      </w:r>
      <w:r w:rsidR="001D0AF6" w:rsidRPr="008B75F6">
        <w:rPr>
          <w:rFonts w:cs="Times New Roman"/>
          <w:szCs w:val="24"/>
        </w:rPr>
        <w:instrText>ADDIN CSL_CITATION {"citationItems":[{"id":"ITEM-1","itemData":{"author":[{"dropping-particle":"","family":"Afif","given":"Mahmud Yusuf","non-dropping-particle":"","parse-names":false,"suffix":""},{"dropping-particle":"","family":"Sulhan","given":"Muhammad","non-dropping-particle":"","parse-names":false,"suffix":""}],"container-title":"Jurnal Ilmu Manajemen","id":"ITEM-1","issue":"1","issued":{"date-parts":[["2022"]]},"page":"1-9","title":"Analisis Behavioral Finance, Financial Literacy Dan Dampaknya Pada Financial Distress","type":"article-journal","volume":"11"},"uris":["http://www.mendeley.com/documents/?uuid=2b388c1c-ce4e-4c10-87c3-a669485ce58e"]}],"mendeley":{"formattedCitation":"(Afif &amp; Sulhan, 2022)","manualFormatting":"Afif &amp; Sulhan (2022)","plainTextFormattedCitation":"(Afif &amp; Sulhan, 2022)","previouslyFormattedCitation":"(Afif &amp; Sulhan, 2022)"},"properties":{"noteIndex":0},"schema":"https://github.com/citation-style-language/schema/raw/master/csl-citation.json"}</w:instrText>
      </w:r>
      <w:r w:rsidRPr="008B75F6">
        <w:rPr>
          <w:rFonts w:cs="Times New Roman"/>
          <w:szCs w:val="24"/>
        </w:rPr>
        <w:fldChar w:fldCharType="separate"/>
      </w:r>
      <w:r w:rsidR="001D0AF6" w:rsidRPr="008B75F6">
        <w:rPr>
          <w:rFonts w:cs="Times New Roman"/>
          <w:noProof/>
          <w:szCs w:val="24"/>
        </w:rPr>
        <w:t>Afif &amp; Sulhan (</w:t>
      </w:r>
      <w:r w:rsidRPr="008B75F6">
        <w:rPr>
          <w:rFonts w:cs="Times New Roman"/>
          <w:noProof/>
          <w:szCs w:val="24"/>
        </w:rPr>
        <w:t>2022)</w:t>
      </w:r>
      <w:r w:rsidRPr="008B75F6">
        <w:rPr>
          <w:rFonts w:cs="Times New Roman"/>
          <w:szCs w:val="24"/>
        </w:rPr>
        <w:fldChar w:fldCharType="end"/>
      </w:r>
      <w:r w:rsidR="001D0AF6" w:rsidRPr="008B75F6">
        <w:rPr>
          <w:rFonts w:cs="Times New Roman"/>
          <w:szCs w:val="24"/>
        </w:rPr>
        <w:t xml:space="preserve">, </w:t>
      </w:r>
      <w:r w:rsidRPr="008B75F6">
        <w:rPr>
          <w:rFonts w:cs="Times New Roman"/>
          <w:szCs w:val="24"/>
        </w:rPr>
        <w:fldChar w:fldCharType="begin" w:fldLock="1"/>
      </w:r>
      <w:r w:rsidR="001D0AF6" w:rsidRPr="008B75F6">
        <w:rPr>
          <w:rFonts w:cs="Times New Roman"/>
          <w:szCs w:val="24"/>
        </w:rPr>
        <w:instrText>ADDIN CSL_CITATION {"citationItems":[{"id":"ITEM-1","itemData":{"DOI":"10.24843/eeb.2022.v11.i09.p12","abstract":"The COVID-19 pandemic is not only related to health problems but also related to life problems across multi-dimensional aspects including economic aspects. The pandemic has led to recession and financial distress for vulnerable groups. The current phenomenon shows that teenagers have a low level of financial literacy and are a psychologically vulnerable group. This study aims to: first, examine the effect of financial socialization agents, which have the potential to impact the level of financial literacy in teenagers. The second objective was to examine the effect of financial literacy on financial emergencies during the pandemic. The extent of the financial distress has a negative impact on the health and performance of the students (not attending classes and poor academic performance). The third goal of this research is to examine the effect of financial literacy and financial distress on coping behaviors. This study used 206 respondents. Hypothesis testing with structural equation modeling using Partial Least Squares (PLS). Based on the results of the factor analysis test, parents and family, people other than parents (teachers and financial professionals), and formal education are the financial socialization agents that affect financial literacy. The results of this study find empirical evidence that financial literacy has a negative impact on financial distress, and that financial literacy has a significant negative impact on financial distress, both directly and through coping behaviors. Implications and suggestions for future research are also suggested.","author":[{"dropping-particle":"","family":"Sari","given":"Ratna Candra","non-dropping-particle":"","parse-names":false,"suffix":""},{"dropping-particle":"","family":"Priantinah","given":"Denies","non-dropping-particle":"","parse-names":false,"suffix":""},{"dropping-particle":"","family":"Aisyah","given":"Mimin Nur","non-dropping-particle":"","parse-names":false,"suffix":""},{"dropping-particle":"","family":"Sari","given":"Annisa Ratna","non-dropping-particle":"","parse-names":false,"suffix":""},{"dropping-particle":"","family":"Dewayanti","given":"Patriani Wahyu","non-dropping-particle":"","parse-names":false,"suffix":""}],"container-title":"E-Jurnal Ekonomi dan Bisnis Universitas Udayana","id":"ITEM-1","issue":"09","issued":{"date-parts":[["2022"]]},"page":"1152","title":"Financial Distress During The Pandemic: Do Financial Literacy And Financial Coping Behavior Matter?","type":"article-journal","volume":"11"},"uris":["http://www.mendeley.com/documents/?uuid=1ec6983d-c587-49b5-8f3e-70697b9bf26d"]}],"mendeley":{"formattedCitation":"(R. C. Sari et al., 2022)","manualFormatting":"Sari et al (2022)","plainTextFormattedCitation":"(R. C. Sari et al., 2022)","previouslyFormattedCitation":"(R. C. Sari et al., 2022)"},"properties":{"noteIndex":0},"schema":"https://github.com/citation-style-language/schema/raw/master/csl-citation.json"}</w:instrText>
      </w:r>
      <w:r w:rsidRPr="008B75F6">
        <w:rPr>
          <w:rFonts w:cs="Times New Roman"/>
          <w:szCs w:val="24"/>
        </w:rPr>
        <w:fldChar w:fldCharType="separate"/>
      </w:r>
      <w:r w:rsidR="001D0AF6" w:rsidRPr="008B75F6">
        <w:rPr>
          <w:rFonts w:cs="Times New Roman"/>
          <w:noProof/>
          <w:szCs w:val="24"/>
        </w:rPr>
        <w:t>Sari et al (</w:t>
      </w:r>
      <w:r w:rsidRPr="008B75F6">
        <w:rPr>
          <w:rFonts w:cs="Times New Roman"/>
          <w:noProof/>
          <w:szCs w:val="24"/>
        </w:rPr>
        <w:t>2022)</w:t>
      </w:r>
      <w:r w:rsidRPr="008B75F6">
        <w:rPr>
          <w:rFonts w:cs="Times New Roman"/>
          <w:szCs w:val="24"/>
        </w:rPr>
        <w:fldChar w:fldCharType="end"/>
      </w:r>
      <w:r w:rsidR="001D0AF6" w:rsidRPr="008B75F6">
        <w:rPr>
          <w:rFonts w:cs="Times New Roman"/>
          <w:szCs w:val="24"/>
        </w:rPr>
        <w:t xml:space="preserve">, </w:t>
      </w:r>
      <w:r w:rsidRPr="008B75F6">
        <w:rPr>
          <w:rFonts w:cs="Times New Roman"/>
          <w:szCs w:val="24"/>
        </w:rPr>
        <w:fldChar w:fldCharType="begin" w:fldLock="1"/>
      </w:r>
      <w:r w:rsidR="001D0AF6" w:rsidRPr="008B75F6">
        <w:rPr>
          <w:rFonts w:cs="Times New Roman"/>
          <w:szCs w:val="24"/>
        </w:rPr>
        <w:instrText>ADDIN CSL_CITATION {"citationItems":[{"id":"ITEM-1","itemData":{"DOI":"https://doi.org/10.37339/e-bis.v7i1.1173","author":[{"dropping-particle":"","family":"Afinda","given":"Noer Faizah","non-dropping-particle":"","parse-names":false,"suffix":""},{"dropping-particle":"","family":"Wahyuni","given":"Nanik","non-dropping-particle":"","parse-names":false,"suffix":""}],"container-title":"Jurnal E-Bis:Ekonomi Bisnis","id":"ITEM-1","issue":"1","issued":{"date-parts":[["2023"]]},"page":"318-329","title":"Analisis Hubungan Antara Financial Literacy Dan Financial Distress Pada Mahasiswa Fakultas Ekonomi UIN Maliki Malang","type":"article-journal","volume":"7"},"uris":["http://www.mendeley.com/documents/?uuid=74900117-a2c3-4883-b42d-0eee0e68820f"]}],"mendeley":{"formattedCitation":"(Afinda &amp; Wahyuni, 2023)","manualFormatting":"Afinda &amp; Wahyuni (2023)","plainTextFormattedCitation":"(Afinda &amp; Wahyuni, 2023)","previouslyFormattedCitation":"(Afinda &amp; Wahyuni, 2023)"},"properties":{"noteIndex":0},"schema":"https://github.com/citation-style-language/schema/raw/master/csl-citation.json"}</w:instrText>
      </w:r>
      <w:r w:rsidRPr="008B75F6">
        <w:rPr>
          <w:rFonts w:cs="Times New Roman"/>
          <w:szCs w:val="24"/>
        </w:rPr>
        <w:fldChar w:fldCharType="separate"/>
      </w:r>
      <w:r w:rsidR="001D0AF6" w:rsidRPr="008B75F6">
        <w:rPr>
          <w:rFonts w:cs="Times New Roman"/>
          <w:noProof/>
          <w:szCs w:val="24"/>
        </w:rPr>
        <w:t>Afinda &amp; Wahyuni (</w:t>
      </w:r>
      <w:r w:rsidRPr="008B75F6">
        <w:rPr>
          <w:rFonts w:cs="Times New Roman"/>
          <w:noProof/>
          <w:szCs w:val="24"/>
        </w:rPr>
        <w:t>2023)</w:t>
      </w:r>
      <w:r w:rsidRPr="008B75F6">
        <w:rPr>
          <w:rFonts w:cs="Times New Roman"/>
          <w:szCs w:val="24"/>
        </w:rPr>
        <w:fldChar w:fldCharType="end"/>
      </w:r>
      <w:r w:rsidR="001D0AF6" w:rsidRPr="008B75F6">
        <w:rPr>
          <w:rFonts w:cs="Times New Roman"/>
          <w:szCs w:val="24"/>
        </w:rPr>
        <w:t xml:space="preserve"> dan </w:t>
      </w:r>
      <w:r w:rsidRPr="008B75F6">
        <w:rPr>
          <w:rFonts w:cs="Times New Roman"/>
          <w:szCs w:val="24"/>
        </w:rPr>
        <w:fldChar w:fldCharType="begin" w:fldLock="1"/>
      </w:r>
      <w:r w:rsidR="001D0AF6" w:rsidRPr="008B75F6">
        <w:rPr>
          <w:rFonts w:cs="Times New Roman"/>
          <w:szCs w:val="24"/>
        </w:rPr>
        <w:instrText>ADDIN CSL_CITATION {"citationItems":[{"id":"ITEM-1","itemData":{"DOI":"10.37531/yume.vxix.233","abstract":"… bahwa tingkat financial literacy pada pengusaha muda di Kota Cimahi berada dalam kategori tinggi. … hubungan financial literacy dengan financial distress. Adapun kerangka pemikiran …","author":[{"dropping-particle":"","family":"Amelia","given":"Intan","non-dropping-particle":"","parse-names":false,"suffix":""},{"dropping-particle":"","family":"Firmialy","given":"Sita Deliyana","non-dropping-particle":"","parse-names":false,"suffix":""}],"container-title":"YUME : Journal of Management","id":"ITEM-1","issue":"2","issued":{"date-parts":[["2022"]]},"page":"108-114","title":"Analisis Hubungan Antara Financial Literacy Dan Financial Distress Pada Pengusaha Muda Generasi Milenial Di Kota Cimahi","type":"article-journal","volume":"5"},"uris":["http://www.mendeley.com/documents/?uuid=a6fb7c4b-33d5-40fe-9dc9-aeec5bfea93c"]}],"mendeley":{"formattedCitation":"(I. Amelia &amp; Firmialy, 2022)","manualFormatting":"Amelia &amp; Firmialy (2022)","plainTextFormattedCitation":"(I. Amelia &amp; Firmialy, 2022)","previouslyFormattedCitation":"(I. Amelia &amp; Firmialy, 2022)"},"properties":{"noteIndex":0},"schema":"https://github.com/citation-style-language/schema/raw/master/csl-citation.json"}</w:instrText>
      </w:r>
      <w:r w:rsidRPr="008B75F6">
        <w:rPr>
          <w:rFonts w:cs="Times New Roman"/>
          <w:szCs w:val="24"/>
        </w:rPr>
        <w:fldChar w:fldCharType="separate"/>
      </w:r>
      <w:r w:rsidR="001D0AF6" w:rsidRPr="008B75F6">
        <w:rPr>
          <w:rFonts w:cs="Times New Roman"/>
          <w:noProof/>
          <w:szCs w:val="24"/>
        </w:rPr>
        <w:t>Amelia &amp; Firmialy (</w:t>
      </w:r>
      <w:r w:rsidRPr="008B75F6">
        <w:rPr>
          <w:rFonts w:cs="Times New Roman"/>
          <w:noProof/>
          <w:szCs w:val="24"/>
        </w:rPr>
        <w:t>2022)</w:t>
      </w:r>
      <w:r w:rsidRPr="008B75F6">
        <w:rPr>
          <w:rFonts w:cs="Times New Roman"/>
          <w:szCs w:val="24"/>
        </w:rPr>
        <w:fldChar w:fldCharType="end"/>
      </w:r>
      <w:r w:rsidR="001D0AF6" w:rsidRPr="008B75F6">
        <w:rPr>
          <w:rFonts w:cs="Times New Roman"/>
          <w:szCs w:val="24"/>
        </w:rPr>
        <w:t xml:space="preserve"> yang membuktikan </w:t>
      </w:r>
      <w:r w:rsidRPr="008B75F6">
        <w:rPr>
          <w:rFonts w:cs="Times New Roman"/>
          <w:szCs w:val="24"/>
        </w:rPr>
        <w:t xml:space="preserve">bahwa </w:t>
      </w:r>
      <w:r w:rsidRPr="008B75F6">
        <w:rPr>
          <w:rFonts w:cs="Times New Roman"/>
          <w:i/>
          <w:szCs w:val="24"/>
        </w:rPr>
        <w:t xml:space="preserve">financial literacy </w:t>
      </w:r>
      <w:r w:rsidR="001D0AF6" w:rsidRPr="008B75F6">
        <w:rPr>
          <w:rFonts w:cs="Times New Roman"/>
          <w:szCs w:val="24"/>
        </w:rPr>
        <w:t xml:space="preserve">berpengaruh negatif signifikan </w:t>
      </w:r>
      <w:r w:rsidRPr="008B75F6">
        <w:rPr>
          <w:rFonts w:cs="Times New Roman"/>
          <w:szCs w:val="24"/>
        </w:rPr>
        <w:t xml:space="preserve">terhadap </w:t>
      </w:r>
      <w:r w:rsidR="00F27F63" w:rsidRPr="008B75F6">
        <w:rPr>
          <w:rFonts w:cs="Times New Roman"/>
          <w:i/>
          <w:szCs w:val="24"/>
        </w:rPr>
        <w:t xml:space="preserve">financial distress, </w:t>
      </w:r>
      <w:r w:rsidR="001D0AF6" w:rsidRPr="008B75F6">
        <w:rPr>
          <w:rFonts w:cs="Times New Roman"/>
          <w:szCs w:val="24"/>
        </w:rPr>
        <w:t>akan tetapi penelitian ini tidak sejalan dengan hasil dari penelitian yang dilakukan</w:t>
      </w:r>
      <w:r w:rsidR="001D0AF6" w:rsidRPr="008B75F6">
        <w:rPr>
          <w:rFonts w:cs="Times New Roman"/>
          <w:i/>
          <w:szCs w:val="24"/>
        </w:rPr>
        <w:t xml:space="preserve"> </w:t>
      </w:r>
      <w:r w:rsidR="001D0AF6" w:rsidRPr="008B75F6">
        <w:rPr>
          <w:rFonts w:cs="Times New Roman"/>
          <w:szCs w:val="24"/>
        </w:rPr>
        <w:fldChar w:fldCharType="begin" w:fldLock="1"/>
      </w:r>
      <w:r w:rsidR="001D0AF6" w:rsidRPr="008B75F6">
        <w:rPr>
          <w:rFonts w:cs="Times New Roman"/>
          <w:szCs w:val="24"/>
        </w:rPr>
        <w:instrText>ADDIN CSL_CITATION {"citationItems":[{"id":"ITEM-1","itemData":{"DOI":"10.55927/eajmr.v2i1.2595","abstract":"This study aims to determine the effect of financial literacy, financial behavior, religiosity and risk on financial distress in the millennial generation during the Covid-19 pandemic (Case Study in Bekasi City). In this study, quantitative and descriptive research methods are used where the Millennial Generation in the city of Bekasi is the object. In this study using purposive sampling technique and using a sample of 95 respondents. The design used in this study is hypothesis testing using a structural equitation model (SEM) – SmartPLS 4.0. The results of this study indicate that 2 X variables consisting of Financial Literacy and Financial Behavior have an influence on Financial Distress in the Millennial Generation during the Covid-19 pandemic (a case study in the city of Bekasi). As for the other 2 X variables, namely Religiosity and Risk, it has no influence on Financial Distress in the Millennial Generation during the Covid-19 pandemic (case study in the city of Bekasi). This study has a limited object of research that only uses 95 Millennial Generation in the city of Bekasi as research respondents. This is used as a suggestion for future researchers.","author":[{"dropping-particle":"","family":"Maidani","given":"","non-dropping-particle":"","parse-names":false,"suffix":""},{"dropping-particle":"","family":"Rinjani","given":"","non-dropping-particle":"","parse-names":false,"suffix":""},{"dropping-particle":"","family":"Muhammad Rianto","given":"","non-dropping-particle":"","parse-names":false,"suffix":""}],"container-title":"East Asian Journal of Multidisciplinary Research (EAJMR)","id":"ITEM-1","issue":"1","issued":{"date-parts":[["2023"]]},"page":"271-280","title":"The Influence Of Financial Literacy, Financial Behavior, Religiosity And Risk On Financial Distress: Case Of Millennial Generation During The Covid-19","type":"article-journal","volume":"2"},"uris":["http://www.mendeley.com/documents/?uuid=1991e5cf-dce1-4f8b-93c4-87001aecd816"]}],"mendeley":{"formattedCitation":"(Maidani et al., 2023)","manualFormatting":"Maidani et al (2023)","plainTextFormattedCitation":"(Maidani et al., 2023)","previouslyFormattedCitation":"(Maidani et al., 2023)"},"properties":{"noteIndex":0},"schema":"https://github.com/citation-style-language/schema/raw/master/csl-citation.json"}</w:instrText>
      </w:r>
      <w:r w:rsidR="001D0AF6" w:rsidRPr="008B75F6">
        <w:rPr>
          <w:rFonts w:cs="Times New Roman"/>
          <w:szCs w:val="24"/>
        </w:rPr>
        <w:fldChar w:fldCharType="separate"/>
      </w:r>
      <w:r w:rsidR="001D0AF6" w:rsidRPr="008B75F6">
        <w:rPr>
          <w:rFonts w:cs="Times New Roman"/>
          <w:noProof/>
          <w:szCs w:val="24"/>
        </w:rPr>
        <w:t>Maidani et al (2023)</w:t>
      </w:r>
      <w:r w:rsidR="001D0AF6" w:rsidRPr="008B75F6">
        <w:rPr>
          <w:rFonts w:cs="Times New Roman"/>
          <w:szCs w:val="24"/>
        </w:rPr>
        <w:fldChar w:fldCharType="end"/>
      </w:r>
      <w:r w:rsidR="001D0AF6" w:rsidRPr="008B75F6">
        <w:rPr>
          <w:rFonts w:cs="Times New Roman"/>
          <w:szCs w:val="24"/>
        </w:rPr>
        <w:fldChar w:fldCharType="begin" w:fldLock="1"/>
      </w:r>
      <w:r w:rsidR="001D0AF6" w:rsidRPr="008B75F6">
        <w:rPr>
          <w:rFonts w:cs="Times New Roman"/>
          <w:szCs w:val="24"/>
        </w:rPr>
        <w:instrText>ADDIN CSL_CITATION {"citationItems":[{"id":"ITEM-1","itemData":{"abstract":"Penelitian ini bertujuan untuk mengetahui hubungan antara financial literacy dan financial distress pada Dewasa Muda di Kota Bandung. Metode penelitian menggunakan pendekatan metode kuantitatif. Pengumpulan data dilakukan dengan penyebaran kuesioner kepada Dewasa Muda di Kota Bandung. Sampel terpilih sebanyak 400 orang melalui convenience sampling. Alat ukur yang digunakan pada penelitian ini adalah skala likert untuk variabel financial literacy dan The InCharge Financial Distress/Financial Well-being (IFDFW) untuk variabel financial distress. Item yang digunakan pada variabel financial literacy sebanyak 21 item pernyataan dan variabel financial distress sebanyak 8 pernyataan. Teknik analisis dalam penelitian ini menggunakan analisis deskriptif dan analisis korelasi parametik pearson product moment. Pengujian data menggunakan uji normalitas Kolmograv-Smirnov. Berdasarkan hasil yang diperoleh tingkat financial literacy pada Dewasa Muda di Kota Bandung tinggi dan tingkat financial distress pada dewada muda di Kota Bandung sedang. Selain itu, penelitian ini menunjukan bahwa terdapat hubungan positif dan kuat antara financial literacy dan financial distress pada Dewasa Muda di Kota Bandung.","author":[{"dropping-particle":"","family":"Awallia","given":"Asyiffa Fitria","non-dropping-particle":"","parse-names":false,"suffix":""},{"dropping-particle":"","family":"Dewi","given":"Andrieta Shintia","non-dropping-particle":"","parse-names":false,"suffix":""}],"container-title":"Jurnal Wawasan dan Riset Akuntansi","id":"ITEM-1","issue":"2","issued":{"date-parts":[["2019"]]},"page":"64-73","title":"Analisis Hubungan Antara Financial Literacy Dan Financial Distress Pada Dewasa Muda Di Kota Bandung","type":"article-journal","volume":"6"},"uris":["http://www.mendeley.com/documents/?uuid=08e6f48e-b2d8-4743-91d7-9026dfaa6045"]}],"mendeley":{"formattedCitation":"(Awallia &amp; Dewi, 2019)","manualFormatting":", Awallia &amp; Dewi (2019)","plainTextFormattedCitation":"(Awallia &amp; Dewi, 2019)","previouslyFormattedCitation":"(Awallia &amp; Dewi, 2019)"},"properties":{"noteIndex":0},"schema":"https://github.com/citation-style-language/schema/raw/master/csl-citation.json"}</w:instrText>
      </w:r>
      <w:r w:rsidR="001D0AF6" w:rsidRPr="008B75F6">
        <w:rPr>
          <w:rFonts w:cs="Times New Roman"/>
          <w:szCs w:val="24"/>
        </w:rPr>
        <w:fldChar w:fldCharType="separate"/>
      </w:r>
      <w:r w:rsidR="001D0AF6" w:rsidRPr="008B75F6">
        <w:rPr>
          <w:rFonts w:cs="Times New Roman"/>
          <w:noProof/>
          <w:szCs w:val="24"/>
        </w:rPr>
        <w:t>, Awallia &amp; Dewi (2019)</w:t>
      </w:r>
      <w:r w:rsidR="001D0AF6" w:rsidRPr="008B75F6">
        <w:rPr>
          <w:rFonts w:cs="Times New Roman"/>
          <w:szCs w:val="24"/>
        </w:rPr>
        <w:fldChar w:fldCharType="end"/>
      </w:r>
      <w:r w:rsidR="001D0AF6" w:rsidRPr="008B75F6">
        <w:rPr>
          <w:rFonts w:cs="Times New Roman"/>
          <w:szCs w:val="24"/>
        </w:rPr>
        <w:t xml:space="preserve">, </w:t>
      </w:r>
      <w:r w:rsidR="001D0AF6" w:rsidRPr="008B75F6">
        <w:rPr>
          <w:rFonts w:cs="Times New Roman"/>
          <w:szCs w:val="24"/>
        </w:rPr>
        <w:fldChar w:fldCharType="begin" w:fldLock="1"/>
      </w:r>
      <w:r w:rsidR="001D0AF6" w:rsidRPr="008B75F6">
        <w:rPr>
          <w:rFonts w:cs="Times New Roman"/>
          <w:szCs w:val="24"/>
        </w:rPr>
        <w:instrText>ADDIN CSL_CITATION {"citationItems":[{"id":"ITEM-1","itemData":{"author":[{"dropping-particle":"","family":"Nurwinda","given":"Fitra","non-dropping-particle":"","parse-names":false,"suffix":""},{"dropping-particle":"","family":"Dewi","given":"Andrieta Shintia","non-dropping-particle":"","parse-names":false,"suffix":""}],"container-title":"Jurnal Mitra Manajemen","id":"ITEM-1","issue":"1","issued":{"date-parts":[["2020"]]},"page":"126-139","title":"Analisis Hubungan Antara Financial Literacy Dan Financial Distress (Studi Pada Dewasa Muda Di Provinsi Dki Jakarta)","type":"article-journal","volume":"4"},"uris":["http://www.mendeley.com/documents/?uuid=9b312a03-3694-404f-8752-b0f18a4dd6c3"]}],"mendeley":{"formattedCitation":"(Nurwinda &amp; Dewi, 2020)","manualFormatting":"Nurwinda &amp; Dewi (2020)","plainTextFormattedCitation":"(Nurwinda &amp; Dewi, 2020)","previouslyFormattedCitation":"(Nurwinda &amp; Dewi, 2020)"},"properties":{"noteIndex":0},"schema":"https://github.com/citation-style-language/schema/raw/master/csl-citation.json"}</w:instrText>
      </w:r>
      <w:r w:rsidR="001D0AF6" w:rsidRPr="008B75F6">
        <w:rPr>
          <w:rFonts w:cs="Times New Roman"/>
          <w:szCs w:val="24"/>
        </w:rPr>
        <w:fldChar w:fldCharType="separate"/>
      </w:r>
      <w:r w:rsidR="001D0AF6" w:rsidRPr="008B75F6">
        <w:rPr>
          <w:rFonts w:cs="Times New Roman"/>
          <w:noProof/>
          <w:szCs w:val="24"/>
        </w:rPr>
        <w:t>Nurwinda &amp; Dewi (2020)</w:t>
      </w:r>
      <w:r w:rsidR="001D0AF6" w:rsidRPr="008B75F6">
        <w:rPr>
          <w:rFonts w:cs="Times New Roman"/>
          <w:szCs w:val="24"/>
        </w:rPr>
        <w:fldChar w:fldCharType="end"/>
      </w:r>
      <w:r w:rsidR="001D0AF6" w:rsidRPr="008B75F6">
        <w:rPr>
          <w:rFonts w:cs="Times New Roman"/>
          <w:szCs w:val="24"/>
        </w:rPr>
        <w:t xml:space="preserve">, dan </w:t>
      </w:r>
      <w:r w:rsidR="001D0AF6" w:rsidRPr="008B75F6">
        <w:rPr>
          <w:rFonts w:cs="Times New Roman"/>
          <w:szCs w:val="24"/>
        </w:rPr>
        <w:fldChar w:fldCharType="begin" w:fldLock="1"/>
      </w:r>
      <w:r w:rsidR="00F27F63" w:rsidRPr="008B75F6">
        <w:rPr>
          <w:rFonts w:cs="Times New Roman"/>
          <w:szCs w:val="24"/>
        </w:rPr>
        <w:instrText>ADDIN CSL_CITATION {"citationItems":[{"id":"ITEM-1","itemData":{"author":[{"dropping-particle":"","family":"Isanti","given":"Vania Fahranisa","non-dropping-particle":"","parse-names":false,"suffix":""},{"dropping-particle":"","family":"Dewi","given":"Andrieta Shintia","non-dropping-particle":"","parse-names":false,"suffix":""}],"container-title":"Jurnal Ilmiah Manajemen, Ekonomi, dan Akuntansi","id":"ITEM-1","issue":"1","issued":{"date-parts":[["2021"]]},"page":"686-702","title":"Analisis Hubungan Antara Financial Literacy Dan Financial Distress Pada Generasi Milenial Di Kota Semarang","type":"article-journal","volume":"5"},"uris":["http://www.mendeley.com/documents/?uuid=36a38d37-f3de-455b-8d45-d5286052cf59"]}],"mendeley":{"formattedCitation":"(Isanti &amp; Dewi, 2021a)","manualFormatting":"Isanti &amp; Dewi (2021)","plainTextFormattedCitation":"(Isanti &amp; Dewi, 2021a)","previouslyFormattedCitation":"(Isanti &amp; Dewi, 2021a)"},"properties":{"noteIndex":0},"schema":"https://github.com/citation-style-language/schema/raw/master/csl-citation.json"}</w:instrText>
      </w:r>
      <w:r w:rsidR="001D0AF6" w:rsidRPr="008B75F6">
        <w:rPr>
          <w:rFonts w:cs="Times New Roman"/>
          <w:szCs w:val="24"/>
        </w:rPr>
        <w:fldChar w:fldCharType="separate"/>
      </w:r>
      <w:r w:rsidR="001D0AF6" w:rsidRPr="008B75F6">
        <w:rPr>
          <w:rFonts w:cs="Times New Roman"/>
          <w:noProof/>
          <w:szCs w:val="24"/>
        </w:rPr>
        <w:t>Isanti &amp; Dewi (2021)</w:t>
      </w:r>
      <w:r w:rsidR="001D0AF6" w:rsidRPr="008B75F6">
        <w:rPr>
          <w:rFonts w:cs="Times New Roman"/>
          <w:szCs w:val="24"/>
        </w:rPr>
        <w:fldChar w:fldCharType="end"/>
      </w:r>
      <w:r w:rsidR="001D0AF6" w:rsidRPr="008B75F6">
        <w:rPr>
          <w:rFonts w:cs="Times New Roman"/>
          <w:szCs w:val="24"/>
        </w:rPr>
        <w:t xml:space="preserve"> yang </w:t>
      </w:r>
      <w:r w:rsidR="001D0AF6" w:rsidRPr="008B75F6">
        <w:rPr>
          <w:rFonts w:cs="Times New Roman"/>
          <w:szCs w:val="24"/>
        </w:rPr>
        <w:lastRenderedPageBreak/>
        <w:t xml:space="preserve">menemukan hasil bahwa </w:t>
      </w:r>
      <w:r w:rsidR="001D0AF6" w:rsidRPr="008B75F6">
        <w:rPr>
          <w:rFonts w:cs="Times New Roman"/>
          <w:i/>
          <w:szCs w:val="24"/>
        </w:rPr>
        <w:t xml:space="preserve">financial literacy </w:t>
      </w:r>
      <w:r w:rsidR="001D0AF6" w:rsidRPr="008B75F6">
        <w:rPr>
          <w:rFonts w:cs="Times New Roman"/>
          <w:szCs w:val="24"/>
        </w:rPr>
        <w:t>berpengaruh positif signifikan terhadap</w:t>
      </w:r>
      <w:r w:rsidR="001D0AF6" w:rsidRPr="008B75F6">
        <w:rPr>
          <w:rFonts w:cs="Times New Roman"/>
          <w:i/>
          <w:szCs w:val="24"/>
        </w:rPr>
        <w:t xml:space="preserve"> financial distress.</w:t>
      </w:r>
    </w:p>
    <w:p w:rsidR="00A166B0" w:rsidRPr="008B75F6" w:rsidRDefault="008B75F6" w:rsidP="00AA1B8E">
      <w:pPr>
        <w:pStyle w:val="ListParagraph"/>
        <w:numPr>
          <w:ilvl w:val="0"/>
          <w:numId w:val="74"/>
        </w:numPr>
        <w:spacing w:after="0" w:line="480" w:lineRule="auto"/>
        <w:ind w:left="1276" w:hanging="567"/>
        <w:contextualSpacing w:val="0"/>
        <w:rPr>
          <w:rFonts w:cs="Times New Roman"/>
          <w:b/>
          <w:szCs w:val="24"/>
        </w:rPr>
      </w:pPr>
      <w:r w:rsidRPr="008B75F6">
        <w:rPr>
          <w:rFonts w:cs="Times New Roman"/>
          <w:b/>
          <w:szCs w:val="24"/>
        </w:rPr>
        <w:t xml:space="preserve">Pengaruh </w:t>
      </w:r>
      <w:r w:rsidR="00A166B0" w:rsidRPr="008B75F6">
        <w:rPr>
          <w:rFonts w:cs="Times New Roman"/>
          <w:b/>
          <w:i/>
          <w:szCs w:val="24"/>
        </w:rPr>
        <w:t>Financial Attitude</w:t>
      </w:r>
      <w:r w:rsidR="00A166B0" w:rsidRPr="008B75F6">
        <w:rPr>
          <w:rFonts w:cs="Times New Roman"/>
          <w:b/>
          <w:szCs w:val="24"/>
        </w:rPr>
        <w:t xml:space="preserve"> Terhadap </w:t>
      </w:r>
      <w:r w:rsidR="0038722D" w:rsidRPr="008B75F6">
        <w:rPr>
          <w:rFonts w:cs="Times New Roman"/>
          <w:b/>
          <w:i/>
          <w:szCs w:val="24"/>
        </w:rPr>
        <w:t xml:space="preserve">Financial Distress </w:t>
      </w:r>
      <w:r w:rsidR="0038722D" w:rsidRPr="008B75F6">
        <w:rPr>
          <w:rFonts w:cs="Times New Roman"/>
          <w:b/>
          <w:szCs w:val="24"/>
        </w:rPr>
        <w:t>Pada Generasi Zoomer Mahasiswa Universitas Pancasakti Tegal</w:t>
      </w:r>
      <w:r w:rsidR="00A166B0" w:rsidRPr="008B75F6">
        <w:rPr>
          <w:rFonts w:cs="Times New Roman"/>
          <w:b/>
          <w:szCs w:val="24"/>
        </w:rPr>
        <w:t>.</w:t>
      </w:r>
    </w:p>
    <w:p w:rsidR="00802C66" w:rsidRDefault="00F27F63" w:rsidP="001C4CAE">
      <w:pPr>
        <w:spacing w:after="0" w:line="480" w:lineRule="auto"/>
        <w:ind w:left="1440" w:firstLine="720"/>
      </w:pPr>
      <w:r w:rsidRPr="008B75F6">
        <w:rPr>
          <w:rFonts w:cs="Times New Roman"/>
          <w:szCs w:val="24"/>
        </w:rPr>
        <w:t>Berdasarkan uji statisti</w:t>
      </w:r>
      <w:r w:rsidR="00147D28" w:rsidRPr="008B75F6">
        <w:rPr>
          <w:rFonts w:cs="Times New Roman"/>
          <w:szCs w:val="24"/>
        </w:rPr>
        <w:t>k</w:t>
      </w:r>
      <w:r w:rsidRPr="008B75F6">
        <w:rPr>
          <w:rFonts w:cs="Times New Roman"/>
          <w:szCs w:val="24"/>
        </w:rPr>
        <w:t xml:space="preserve"> parsial yang telah dilakukan menunjukkan bahwa variabel </w:t>
      </w:r>
      <w:r w:rsidRPr="008B75F6">
        <w:rPr>
          <w:i/>
        </w:rPr>
        <w:t xml:space="preserve">financial attitude </w:t>
      </w:r>
      <w:r w:rsidRPr="008B75F6">
        <w:rPr>
          <w:rFonts w:cs="Times New Roman"/>
          <w:szCs w:val="24"/>
        </w:rPr>
        <w:t xml:space="preserve">memiliki nilai t hitung sebesar 2,068 yang lebih besar dari t tabel (2,068 &gt; 1,649), dan nilai signifikan yang didapatkan </w:t>
      </w:r>
      <w:r w:rsidRPr="008B75F6">
        <w:t xml:space="preserve">0,039 </w:t>
      </w:r>
      <w:r w:rsidRPr="008B75F6">
        <w:rPr>
          <w:rFonts w:cs="Times New Roman"/>
          <w:szCs w:val="24"/>
        </w:rPr>
        <w:t xml:space="preserve">&lt; 0,05, </w:t>
      </w:r>
      <w:r w:rsidR="00A9574B" w:rsidRPr="008B75F6">
        <w:t xml:space="preserve">ini menujukkan bahwa </w:t>
      </w:r>
      <w:r w:rsidRPr="008B75F6">
        <w:rPr>
          <w:i/>
        </w:rPr>
        <w:t>financial attitude</w:t>
      </w:r>
      <w:r w:rsidRPr="008B75F6">
        <w:rPr>
          <w:rFonts w:cs="Times New Roman"/>
          <w:szCs w:val="24"/>
        </w:rPr>
        <w:t xml:space="preserve"> berpengaruh positif terhadap </w:t>
      </w:r>
      <w:r w:rsidRPr="008B75F6">
        <w:rPr>
          <w:rFonts w:cs="Times New Roman"/>
          <w:i/>
          <w:szCs w:val="24"/>
        </w:rPr>
        <w:t>financial distress</w:t>
      </w:r>
      <w:r w:rsidRPr="008B75F6">
        <w:rPr>
          <w:rFonts w:cs="Times New Roman"/>
          <w:szCs w:val="24"/>
        </w:rPr>
        <w:t xml:space="preserve"> pada generasi zoomer mahasis</w:t>
      </w:r>
      <w:r w:rsidR="00A9574B" w:rsidRPr="008B75F6">
        <w:rPr>
          <w:rFonts w:cs="Times New Roman"/>
          <w:szCs w:val="24"/>
        </w:rPr>
        <w:t xml:space="preserve">wa Universitas Pancasakti Tegal, maka </w:t>
      </w:r>
      <w:r w:rsidR="00A9574B" w:rsidRPr="008B75F6">
        <w:t>hipotesis kedua (H2) diterima.</w:t>
      </w:r>
      <w:r w:rsidR="001C4CAE">
        <w:rPr>
          <w:rFonts w:cs="Times New Roman"/>
          <w:szCs w:val="24"/>
        </w:rPr>
        <w:t xml:space="preserve"> </w:t>
      </w:r>
      <w:r w:rsidR="00D35CC0" w:rsidRPr="00050867">
        <w:t xml:space="preserve">Adanya korelasi positif </w:t>
      </w:r>
      <w:r w:rsidRPr="00050867">
        <w:t>menu</w:t>
      </w:r>
      <w:r w:rsidR="00841508">
        <w:t xml:space="preserve">njukkan bahwa semakin tinggi </w:t>
      </w:r>
      <w:r w:rsidR="00D35CC0" w:rsidRPr="00050867">
        <w:t xml:space="preserve">tingkat </w:t>
      </w:r>
      <w:r w:rsidR="00D35CC0" w:rsidRPr="00050867">
        <w:rPr>
          <w:i/>
        </w:rPr>
        <w:t>financial attitude</w:t>
      </w:r>
      <w:r w:rsidR="00841508">
        <w:t xml:space="preserve"> </w:t>
      </w:r>
      <w:r w:rsidR="00074192">
        <w:t xml:space="preserve">semakin tinggi juga </w:t>
      </w:r>
      <w:r w:rsidR="00D35CC0" w:rsidRPr="00050867">
        <w:t>tingkat</w:t>
      </w:r>
      <w:r w:rsidR="00096777">
        <w:rPr>
          <w:i/>
        </w:rPr>
        <w:t xml:space="preserve"> </w:t>
      </w:r>
      <w:r w:rsidRPr="00050867">
        <w:rPr>
          <w:i/>
        </w:rPr>
        <w:t>financial distress</w:t>
      </w:r>
      <w:r w:rsidR="009614CF" w:rsidRPr="00050867">
        <w:t>.</w:t>
      </w:r>
    </w:p>
    <w:p w:rsidR="00473395" w:rsidRPr="00176FFC" w:rsidRDefault="00F4212A" w:rsidP="004D12FD">
      <w:pPr>
        <w:spacing w:after="0" w:line="480" w:lineRule="auto"/>
        <w:ind w:left="1440" w:firstLine="720"/>
      </w:pPr>
      <w:r w:rsidRPr="00176FFC">
        <w:t xml:space="preserve">Hasil penelitian ini </w:t>
      </w:r>
      <w:r w:rsidR="005C38C0">
        <w:t xml:space="preserve">berarti bahwa </w:t>
      </w:r>
      <w:r w:rsidR="004E3DF8" w:rsidRPr="00176FFC">
        <w:t>m</w:t>
      </w:r>
      <w:r w:rsidR="009221AD" w:rsidRPr="00176FFC">
        <w:t xml:space="preserve">ahasiswa </w:t>
      </w:r>
      <w:r w:rsidR="009614CF" w:rsidRPr="00176FFC">
        <w:t>Universitas Pancasakti Tegal</w:t>
      </w:r>
      <w:r w:rsidR="006A0C29" w:rsidRPr="00176FFC">
        <w:t xml:space="preserve"> </w:t>
      </w:r>
      <w:r w:rsidR="006B266D" w:rsidRPr="00176FFC">
        <w:t xml:space="preserve">memanfaatkan </w:t>
      </w:r>
      <w:r w:rsidR="006B266D" w:rsidRPr="00176FFC">
        <w:rPr>
          <w:i/>
        </w:rPr>
        <w:t xml:space="preserve">financial attitude </w:t>
      </w:r>
      <w:r w:rsidR="006B266D" w:rsidRPr="00176FFC">
        <w:t xml:space="preserve">yang dimilikinya secara berlebihan, seperti terlalu membatasi pengeluarannya dan cenderung mengeluarkan dana untuk menabung, investasi, dan memilih asuransi saat ini untuk menikmati keuantungan dimasa depan </w:t>
      </w:r>
      <w:r w:rsidR="00722539" w:rsidRPr="00176FFC">
        <w:t xml:space="preserve">yang pada akhirnya mereka dapat </w:t>
      </w:r>
      <w:r w:rsidR="006B266D" w:rsidRPr="00176FFC">
        <w:t xml:space="preserve">beresiko mengalami </w:t>
      </w:r>
      <w:r w:rsidR="006B266D" w:rsidRPr="00176FFC">
        <w:rPr>
          <w:i/>
        </w:rPr>
        <w:t xml:space="preserve">financial distress </w:t>
      </w:r>
      <w:r w:rsidR="00D82D00" w:rsidRPr="00176FFC">
        <w:t xml:space="preserve">pada saat ini. </w:t>
      </w:r>
      <w:r w:rsidR="003D74DD" w:rsidRPr="00176FFC">
        <w:t>Hal ini didukung oleh</w:t>
      </w:r>
      <w:r w:rsidR="004A1DB7" w:rsidRPr="00176FFC">
        <w:t xml:space="preserve"> </w:t>
      </w:r>
      <w:r w:rsidR="002A750A" w:rsidRPr="00176FFC">
        <w:fldChar w:fldCharType="begin" w:fldLock="1"/>
      </w:r>
      <w:r w:rsidR="004A735E" w:rsidRPr="00176FFC">
        <w:instrText>ADDIN CSL_CITATION {"citationItems":[{"id":"ITEM-1","itemData":{"DOI":"10.57249/jbk.v8i2.85","ISSN":"2476-910X","abstract":"This study aims to determine how the influence of financial knowledge, financial attitudes, and personality on financial management behavior in Rongkong woven fabric MSME actors. The type of research used in this study is a quantitative approach. The population in this study was a woven fabric craft center in Rongkong Village, North Luwu Regency with 80 people and all of them were taken as samples. Data collection techniques in research are library research, observation, and questionnaires. The data analysis technique used in this research is descriptive statistical analysis and inferential statistics with the help of the SPSS version 26 software program. The results of this study indicate that financial knowledge has no effect on financial management actors, while financial attitudes and personality have a significant effect on financial management actors on Rongkong woven fabric MSME actors.","author":[{"dropping-particle":"","family":"Qadyan","given":"Maulidsa","non-dropping-particle":"","parse-names":false,"suffix":""},{"dropping-particle":"","family":"Budiyanti","given":"Heti","non-dropping-particle":"","parse-names":false,"suffix":""},{"dropping-particle":"","family":"Nurman","given":"","non-dropping-particle":"","parse-names":false,"suffix":""}],"container-title":"Jurnal Bisnis Kolega","id":"ITEM-1","issue":"2","issued":{"date-parts":[["2022"]]},"page":"68-75","title":"Pengaruh Pengetahuan Keuangan, Sikap Keuangan Dan Kepribadian Terhadap Perilaku Keuangan Pada Pelaku Umkm Kain Tenun Rongkong","type":"article-journal","volume":"8"},"uris":["http://www.mendeley.com/documents/?uuid=312d5c1a-6961-4665-a820-7d26485b0639"]}],"mendeley":{"formattedCitation":"(Qadyan et al., 2022)","manualFormatting":"Qadyan et al (2022)","plainTextFormattedCitation":"(Qadyan et al., 2022)","previouslyFormattedCitation":"(Qadyan et al., 2022)"},"properties":{"noteIndex":0},"schema":"https://github.com/citation-style-language/schema/raw/master/csl-citation.json"}</w:instrText>
      </w:r>
      <w:r w:rsidR="002A750A" w:rsidRPr="00176FFC">
        <w:fldChar w:fldCharType="separate"/>
      </w:r>
      <w:r w:rsidR="002A750A" w:rsidRPr="00176FFC">
        <w:rPr>
          <w:noProof/>
        </w:rPr>
        <w:t>Qadyan et al (2022)</w:t>
      </w:r>
      <w:r w:rsidR="002A750A" w:rsidRPr="00176FFC">
        <w:fldChar w:fldCharType="end"/>
      </w:r>
      <w:r w:rsidR="002A750A" w:rsidRPr="00176FFC">
        <w:t xml:space="preserve"> bahwa</w:t>
      </w:r>
      <w:r w:rsidR="002567EB" w:rsidRPr="00176FFC">
        <w:t xml:space="preserve"> mahasiswa </w:t>
      </w:r>
      <w:r w:rsidR="00D82D00" w:rsidRPr="00176FFC">
        <w:t>yang t</w:t>
      </w:r>
      <w:r w:rsidR="00785C34" w:rsidRPr="00176FFC">
        <w:t xml:space="preserve">erlalu membatasi pengeluarannya </w:t>
      </w:r>
      <w:r w:rsidR="00D82D00" w:rsidRPr="00176FFC">
        <w:t>bisa menyebabkan mahasiswa kesulitan untuk meme</w:t>
      </w:r>
      <w:r w:rsidR="00785C34" w:rsidRPr="00176FFC">
        <w:t xml:space="preserve">nuhi kebutuhan sehari-hari atau untuk </w:t>
      </w:r>
      <w:r w:rsidR="00D82D00" w:rsidRPr="00176FFC">
        <w:t>menanggung biaya tak terduga</w:t>
      </w:r>
      <w:r w:rsidR="00722539" w:rsidRPr="00176FFC">
        <w:t xml:space="preserve"> yang mungkin </w:t>
      </w:r>
      <w:r w:rsidR="00722539" w:rsidRPr="00176FFC">
        <w:lastRenderedPageBreak/>
        <w:t>muncul</w:t>
      </w:r>
      <w:r w:rsidR="002567EB" w:rsidRPr="00176FFC">
        <w:t xml:space="preserve">. </w:t>
      </w:r>
      <w:r w:rsidR="00176FFC" w:rsidRPr="00176FFC">
        <w:t>Menabung secara berlebihan tanpa keseimbangan dengan kebutuhan saat ini dapat menyebabkan seseorang merasa kurang</w:t>
      </w:r>
      <w:r w:rsidR="006A7568">
        <w:t xml:space="preserve"> puas dan selalu merasa kekurangan</w:t>
      </w:r>
      <w:r w:rsidR="00176FFC" w:rsidRPr="00176FFC">
        <w:t xml:space="preserve"> uang</w:t>
      </w:r>
      <w:r w:rsidR="00664F8D">
        <w:t xml:space="preserve"> </w:t>
      </w:r>
      <w:r w:rsidR="00664F8D">
        <w:fldChar w:fldCharType="begin" w:fldLock="1"/>
      </w:r>
      <w:r w:rsidR="00664F8D">
        <w:instrText>ADDIN CSL_CITATION {"citationItems":[{"id":"ITEM-1","itemData":{"author":[{"dropping-particle":"","family":"Nurwinda","given":"Fitra","non-dropping-particle":"","parse-names":false,"suffix":""},{"dropping-particle":"","family":"Dewi","given":"Andrieta Shintia","non-dropping-particle":"","parse-names":false,"suffix":""}],"container-title":"Jurnal Mitra Manajemen","id":"ITEM-1","issue":"1","issued":{"date-parts":[["2020"]]},"page":"126-139","title":"Analisis Hubungan Antara Financial Literacy Dan Financial Distress (Studi Pada Dewasa Muda Di Provinsi Dki Jakarta)","type":"article-journal","volume":"4"},"uris":["http://www.mendeley.com/documents/?uuid=9b312a03-3694-404f-8752-b0f18a4dd6c3"]}],"mendeley":{"formattedCitation":"(Nurwinda &amp; Dewi, 2020)","plainTextFormattedCitation":"(Nurwinda &amp; Dewi, 2020)","previouslyFormattedCitation":"(Nurwinda &amp; Dewi, 2020)"},"properties":{"noteIndex":0},"schema":"https://github.com/citation-style-language/schema/raw/master/csl-citation.json"}</w:instrText>
      </w:r>
      <w:r w:rsidR="00664F8D">
        <w:fldChar w:fldCharType="separate"/>
      </w:r>
      <w:r w:rsidR="00664F8D" w:rsidRPr="00664F8D">
        <w:rPr>
          <w:noProof/>
        </w:rPr>
        <w:t>(Nurwinda &amp; Dewi, 2020)</w:t>
      </w:r>
      <w:r w:rsidR="00664F8D">
        <w:fldChar w:fldCharType="end"/>
      </w:r>
      <w:r w:rsidR="00664F8D">
        <w:t xml:space="preserve">. </w:t>
      </w:r>
      <w:r w:rsidR="00176FFC" w:rsidRPr="00176FFC">
        <w:t>Serta t</w:t>
      </w:r>
      <w:r w:rsidR="00785C34" w:rsidRPr="00176FFC">
        <w:t xml:space="preserve">erlalu </w:t>
      </w:r>
      <w:r w:rsidR="00176FFC" w:rsidRPr="00176FFC">
        <w:t xml:space="preserve">banyaknya </w:t>
      </w:r>
      <w:r w:rsidR="00785C34" w:rsidRPr="00176FFC">
        <w:t xml:space="preserve">menabung tanpa mempertimbangkan investasi yang menguntungkan </w:t>
      </w:r>
      <w:r w:rsidR="00176FFC" w:rsidRPr="00176FFC">
        <w:t xml:space="preserve">juga dapat mengakibatkan </w:t>
      </w:r>
      <w:r w:rsidR="00785C34" w:rsidRPr="00176FFC">
        <w:t>dana tidak berkembang sesuai potensinya yang pada akhinya menyebabkan kebangkrutan</w:t>
      </w:r>
      <w:r w:rsidR="00664F8D">
        <w:t xml:space="preserve"> </w:t>
      </w:r>
      <w:r w:rsidR="00664F8D">
        <w:fldChar w:fldCharType="begin" w:fldLock="1"/>
      </w:r>
      <w:r w:rsidR="00467C9C">
        <w:instrText>ADDIN CSL_CITATION {"citationItems":[{"id":"ITEM-1","itemData":{"DOI":"10.1007/978-3-031-08954-1_14","ISBN":"9783031089534","ISSN":"23673389","abstract":"The objective of this study is to examine the influence of financial literacy on personal financial distress from Palestinian university employees point of view. A questionnaire was created using a descriptive-analytical method to collect data from the Palestinian university employees in the Gaza Strip. The data from 223 respondents was analyzed using multiple regression analysis. The findings demonstrated that the dependent variable (personal financial distress) was influenced by the independent factors (financial knowledge, financial attitude, and financial behavior). While this study builds on past research, it also gives information that academics and practitioners may utilize to decrease personal financial distress.","author":[{"dropping-particle":"","family":"Al-Agha","given":"Bassam","non-dropping-particle":"","parse-names":false,"suffix":""},{"dropping-particle":"","family":"Salem","given":"Mohammed","non-dropping-particle":"","parse-names":false,"suffix":""}],"container-title":"Lecture Notes in Networks and Systems","id":"ITEM-1","issue":"July","issued":{"date-parts":[["2023"]]},"page":"159-169","title":"The Effect Of Financial Literacy On Personal Financial Distress From Palestinian University Employees Point Of View","type":"article-journal","volume":"495 LNNS"},"uris":["http://www.mendeley.com/documents/?uuid=315cb171-18a5-4de4-90e5-c2696e8439b9"]}],"mendeley":{"formattedCitation":"(Al-Agha &amp; Salem, 2023)","plainTextFormattedCitation":"(Al-Agha &amp; Salem, 2023)","previouslyFormattedCitation":"(Al-Agha &amp; Salem, 2023)"},"properties":{"noteIndex":0},"schema":"https://github.com/citation-style-language/schema/raw/master/csl-citation.json"}</w:instrText>
      </w:r>
      <w:r w:rsidR="00664F8D">
        <w:fldChar w:fldCharType="separate"/>
      </w:r>
      <w:r w:rsidR="00664F8D" w:rsidRPr="00664F8D">
        <w:rPr>
          <w:noProof/>
        </w:rPr>
        <w:t>(Al-Agha &amp; Salem, 2023)</w:t>
      </w:r>
      <w:r w:rsidR="00664F8D">
        <w:fldChar w:fldCharType="end"/>
      </w:r>
      <w:r w:rsidR="00BD5EBE" w:rsidRPr="00176FFC">
        <w:t>.</w:t>
      </w:r>
    </w:p>
    <w:p w:rsidR="004E1E12" w:rsidRPr="008B75F6" w:rsidRDefault="00F27F63" w:rsidP="00B5386C">
      <w:pPr>
        <w:spacing w:after="240" w:line="480" w:lineRule="auto"/>
        <w:ind w:left="1440" w:firstLine="720"/>
        <w:rPr>
          <w:rFonts w:cs="Times New Roman"/>
          <w:i/>
          <w:szCs w:val="24"/>
        </w:rPr>
      </w:pPr>
      <w:r w:rsidRPr="008B75F6">
        <w:rPr>
          <w:rFonts w:cs="Times New Roman"/>
          <w:szCs w:val="24"/>
        </w:rPr>
        <w:t xml:space="preserve">Hasil penelitian ini sejalan dengan peneliti yang dilakukan oleh </w:t>
      </w:r>
      <w:r w:rsidRPr="008B75F6">
        <w:rPr>
          <w:rFonts w:cs="Times New Roman"/>
          <w:szCs w:val="24"/>
        </w:rPr>
        <w:fldChar w:fldCharType="begin" w:fldLock="1"/>
      </w:r>
      <w:r w:rsidR="00EE44E6" w:rsidRPr="008B75F6">
        <w:rPr>
          <w:rFonts w:cs="Times New Roman"/>
          <w:szCs w:val="24"/>
        </w:rPr>
        <w:instrText>ADDIN CSL_CITATION {"citationItems":[{"id":"ITEM-1","itemData":{"DOI":"10.1007/978-3-031-08954-1_14","ISBN":"9783031089534","ISSN":"23673389","abstract":"The objective of this study is to examine the influence of financial literacy on personal financial distress from Palestinian university employees point of view. A questionnaire was created using a descriptive-analytical method to collect data from the Palestinian university employees in the Gaza Strip. The data from 223 respondents was analyzed using multiple regression analysis. The findings demonstrated that the dependent variable (personal financial distress) was influenced by the independent factors (financial knowledge, financial attitude, and financial behavior). While this study builds on past research, it also gives information that academics and practitioners may utilize to decrease personal financial distress.","author":[{"dropping-particle":"","family":"Al-Agha","given":"Bassam","non-dropping-particle":"","parse-names":false,"suffix":""},{"dropping-particle":"","family":"Salem","given":"Mohammed","non-dropping-particle":"","parse-names":false,"suffix":""}],"container-title":"Lecture Notes in Networks and Systems","id":"ITEM-1","issue":"July","issued":{"date-parts":[["2023"]]},"page":"159-169","title":"The Effect Of Financial Literacy On Personal Financial Distress From Palestinian University Employees Point Of View","type":"article-journal","volume":"495 LNNS"},"uris":["http://www.mendeley.com/documents/?uuid=315cb171-18a5-4de4-90e5-c2696e8439b9"]}],"mendeley":{"formattedCitation":"(Al-Agha &amp; Salem, 2023)","manualFormatting":"Al-Agha &amp; Salem (2023)","plainTextFormattedCitation":"(Al-Agha &amp; Salem, 2023)","previouslyFormattedCitation":"(Al-Agha &amp; Salem, 2023)"},"properties":{"noteIndex":0},"schema":"https://github.com/citation-style-language/schema/raw/master/csl-citation.json"}</w:instrText>
      </w:r>
      <w:r w:rsidRPr="008B75F6">
        <w:rPr>
          <w:rFonts w:cs="Times New Roman"/>
          <w:szCs w:val="24"/>
        </w:rPr>
        <w:fldChar w:fldCharType="separate"/>
      </w:r>
      <w:r w:rsidR="00EE44E6" w:rsidRPr="008B75F6">
        <w:rPr>
          <w:rFonts w:cs="Times New Roman"/>
          <w:noProof/>
          <w:szCs w:val="24"/>
        </w:rPr>
        <w:t>Al-Agha &amp; Salem (</w:t>
      </w:r>
      <w:r w:rsidRPr="008B75F6">
        <w:rPr>
          <w:rFonts w:cs="Times New Roman"/>
          <w:noProof/>
          <w:szCs w:val="24"/>
        </w:rPr>
        <w:t>2023)</w:t>
      </w:r>
      <w:r w:rsidRPr="008B75F6">
        <w:rPr>
          <w:rFonts w:cs="Times New Roman"/>
          <w:szCs w:val="24"/>
        </w:rPr>
        <w:fldChar w:fldCharType="end"/>
      </w:r>
      <w:r w:rsidR="00EE44E6" w:rsidRPr="008B75F6">
        <w:rPr>
          <w:rFonts w:cs="Times New Roman"/>
          <w:szCs w:val="24"/>
        </w:rPr>
        <w:t xml:space="preserve">, </w:t>
      </w:r>
      <w:r w:rsidRPr="008B75F6">
        <w:rPr>
          <w:rFonts w:cs="Times New Roman"/>
          <w:szCs w:val="24"/>
        </w:rPr>
        <w:fldChar w:fldCharType="begin" w:fldLock="1"/>
      </w:r>
      <w:r w:rsidR="00EE44E6" w:rsidRPr="008B75F6">
        <w:rPr>
          <w:rFonts w:cs="Times New Roman"/>
          <w:szCs w:val="24"/>
        </w:rPr>
        <w:instrText>ADDIN CSL_CITATION {"citationItems":[{"id":"ITEM-1","itemData":{"DOI":"10.33087/jmas.v6i2.295","ISSN":"2541-688X","abstract":"Millennials is very familiar with technology that makes it easier for them to access information and to do many things easily. However, this often makes the millennial generation less careful in managing finances, and causes financial problems. The study wanted to find out how the influence of financial knowledge and financial attitude on financial distress through financial behavior in the millennial generation. Data was collected using a questionnaire for millennial generation respondents who already have their own income. Data analysis using path analysis. The results show that financial knowledge does not directly affect financial distress, but financial knowledge has an effect on financial distress through financial behavior. This indicates that financial knowledge does not guarantee that millennials will avoid financial distress, if this knowledge is not applied in financial behavior. The results also show that financial attitude affects financial distress either directly or through financial behavior.","author":[{"dropping-particle":"","family":"Susilawati","given":"Cicilia Erna","non-dropping-particle":"","parse-names":false,"suffix":""},{"dropping-particle":"","family":"Sugiarto","given":"Vania Dewi","non-dropping-particle":"","parse-names":false,"suffix":""}],"container-title":"Jurnal Manajemen dan Sains","id":"ITEM-1","issue":"2","issued":{"date-parts":[["2021"]]},"page":"338-342","title":"Financial Behavior Sebagai Moderasi Pengaruh Financial Knowledge Dan Financial Attitude Terhadap Financial Distress Pada Generasi Milenial","type":"article-journal","volume":"6"},"uris":["http://www.mendeley.com/documents/?uuid=52e2f7ff-0399-4724-8236-1a135d8d44b4"]}],"mendeley":{"formattedCitation":"(Susilawati &amp; Sugiarto, 2021)","manualFormatting":"Susilawati &amp; Sugiarto (2021)","plainTextFormattedCitation":"(Susilawati &amp; Sugiarto, 2021)","previouslyFormattedCitation":"(Susilawati &amp; Sugiarto, 2021)"},"properties":{"noteIndex":0},"schema":"https://github.com/citation-style-language/schema/raw/master/csl-citation.json"}</w:instrText>
      </w:r>
      <w:r w:rsidRPr="008B75F6">
        <w:rPr>
          <w:rFonts w:cs="Times New Roman"/>
          <w:szCs w:val="24"/>
        </w:rPr>
        <w:fldChar w:fldCharType="separate"/>
      </w:r>
      <w:r w:rsidR="00EE44E6" w:rsidRPr="008B75F6">
        <w:rPr>
          <w:rFonts w:cs="Times New Roman"/>
          <w:noProof/>
          <w:szCs w:val="24"/>
        </w:rPr>
        <w:t>Susilawati &amp; Sugiarto (</w:t>
      </w:r>
      <w:r w:rsidRPr="008B75F6">
        <w:rPr>
          <w:rFonts w:cs="Times New Roman"/>
          <w:noProof/>
          <w:szCs w:val="24"/>
        </w:rPr>
        <w:t>2021)</w:t>
      </w:r>
      <w:r w:rsidRPr="008B75F6">
        <w:rPr>
          <w:rFonts w:cs="Times New Roman"/>
          <w:szCs w:val="24"/>
        </w:rPr>
        <w:fldChar w:fldCharType="end"/>
      </w:r>
      <w:r w:rsidR="00EE44E6" w:rsidRPr="008B75F6">
        <w:rPr>
          <w:rFonts w:cs="Times New Roman"/>
          <w:szCs w:val="24"/>
        </w:rPr>
        <w:t xml:space="preserve">, </w:t>
      </w:r>
      <w:r w:rsidR="005E1549" w:rsidRPr="008B75F6">
        <w:rPr>
          <w:rFonts w:cs="Times New Roman"/>
          <w:szCs w:val="24"/>
        </w:rPr>
        <w:fldChar w:fldCharType="begin" w:fldLock="1"/>
      </w:r>
      <w:r w:rsidR="00F1026B" w:rsidRPr="008B75F6">
        <w:rPr>
          <w:rFonts w:cs="Times New Roman"/>
          <w:szCs w:val="24"/>
        </w:rPr>
        <w:instrText>ADDIN CSL_CITATION {"citationItems":[{"id":"ITEM-1","itemData":{"author":[{"dropping-particle":"","family":"Rosanti","given":"Feby","non-dropping-particle":"","parse-names":false,"suffix":""}],"container-title":"Jurnal Ilmu dan Riset Akuntansi","id":"ITEM-1","issue":"5","issued":{"date-parts":[["2024"]]},"title":"Pengaruh Financial Attitude Dan Financial Literacy Terhadap Risiko Financial Distress","type":"article-journal","volume":"13"},"uris":["http://www.mendeley.com/documents/?uuid=45331f90-1a09-4c7b-9e5b-8580b05c3a3f"]}],"mendeley":{"formattedCitation":"(Rosanti, 2024)","manualFormatting":"Rosanti (2024)","plainTextFormattedCitation":"(Rosanti, 2024)","previouslyFormattedCitation":"(Rosanti, 2024)"},"properties":{"noteIndex":0},"schema":"https://github.com/citation-style-language/schema/raw/master/csl-citation.json"}</w:instrText>
      </w:r>
      <w:r w:rsidR="005E1549" w:rsidRPr="008B75F6">
        <w:rPr>
          <w:rFonts w:cs="Times New Roman"/>
          <w:szCs w:val="24"/>
        </w:rPr>
        <w:fldChar w:fldCharType="separate"/>
      </w:r>
      <w:r w:rsidR="005E1549" w:rsidRPr="008B75F6">
        <w:rPr>
          <w:rFonts w:cs="Times New Roman"/>
          <w:noProof/>
          <w:szCs w:val="24"/>
        </w:rPr>
        <w:t>Rosanti (2024)</w:t>
      </w:r>
      <w:r w:rsidR="005E1549" w:rsidRPr="008B75F6">
        <w:rPr>
          <w:rFonts w:cs="Times New Roman"/>
          <w:szCs w:val="24"/>
        </w:rPr>
        <w:fldChar w:fldCharType="end"/>
      </w:r>
      <w:r w:rsidR="005E1549" w:rsidRPr="008B75F6">
        <w:rPr>
          <w:rFonts w:cs="Times New Roman"/>
          <w:szCs w:val="24"/>
        </w:rPr>
        <w:t xml:space="preserve"> </w:t>
      </w:r>
      <w:r w:rsidR="00EE44E6" w:rsidRPr="008B75F6">
        <w:rPr>
          <w:rFonts w:cs="Times New Roman"/>
          <w:szCs w:val="24"/>
        </w:rPr>
        <w:t xml:space="preserve">dan </w:t>
      </w:r>
      <w:r w:rsidR="00EE44E6" w:rsidRPr="008B75F6">
        <w:rPr>
          <w:rFonts w:cs="Times New Roman"/>
          <w:szCs w:val="24"/>
        </w:rPr>
        <w:fldChar w:fldCharType="begin" w:fldLock="1"/>
      </w:r>
      <w:r w:rsidR="00D35CC0" w:rsidRPr="008B75F6">
        <w:rPr>
          <w:rFonts w:cs="Times New Roman"/>
          <w:szCs w:val="24"/>
        </w:rPr>
        <w:instrText>ADDIN CSL_CITATION {"citationItems":[{"id":"ITEM-1","itemData":{"DOI":"10.22219/jipt.v9i1.13906","author":[{"dropping-particle":"","family":"Elgeka","given":"Honey Wahyuni Sugiharto","non-dropping-particle":"","parse-names":false,"suffix":""},{"dropping-particle":"","family":"Querry","given":"Gabriella","non-dropping-particle":"","parse-names":false,"suffix":""}],"container-title":"Jurnal Ilmiah Psikologi Terapan","id":"ITEM-1","issue":"01","issued":{"date-parts":[["2021"]]},"page":"75-83","title":"Peran Money Attitudes Terhadap Financial Well-Being Dengan Financial Stress Sebagai Mediator Pada Mahasiswa Rantau Di Surabaya","type":"article-journal","volume":"09"},"uris":["http://www.mendeley.com/documents/?uuid=89a36efc-8d54-4be6-8156-554659028885"]}],"mendeley":{"formattedCitation":"(Elgeka &amp; Querry, 2021)","manualFormatting":"Elgeka &amp; Querry (2021)","plainTextFormattedCitation":"(Elgeka &amp; Querry, 2021)","previouslyFormattedCitation":"(Elgeka &amp; Querry, 2021)"},"properties":{"noteIndex":0},"schema":"https://github.com/citation-style-language/schema/raw/master/csl-citation.json"}</w:instrText>
      </w:r>
      <w:r w:rsidR="00EE44E6" w:rsidRPr="008B75F6">
        <w:rPr>
          <w:rFonts w:cs="Times New Roman"/>
          <w:szCs w:val="24"/>
        </w:rPr>
        <w:fldChar w:fldCharType="separate"/>
      </w:r>
      <w:r w:rsidR="00EE44E6" w:rsidRPr="008B75F6">
        <w:rPr>
          <w:rFonts w:cs="Times New Roman"/>
          <w:noProof/>
          <w:szCs w:val="24"/>
        </w:rPr>
        <w:t>Elgeka &amp; Querry (2021)</w:t>
      </w:r>
      <w:r w:rsidR="00EE44E6" w:rsidRPr="008B75F6">
        <w:rPr>
          <w:rFonts w:cs="Times New Roman"/>
          <w:szCs w:val="24"/>
        </w:rPr>
        <w:fldChar w:fldCharType="end"/>
      </w:r>
      <w:r w:rsidR="00EE44E6" w:rsidRPr="008B75F6">
        <w:rPr>
          <w:rFonts w:cs="Times New Roman"/>
          <w:szCs w:val="24"/>
        </w:rPr>
        <w:t xml:space="preserve"> </w:t>
      </w:r>
      <w:r w:rsidRPr="008B75F6">
        <w:rPr>
          <w:rFonts w:cs="Times New Roman"/>
          <w:szCs w:val="24"/>
        </w:rPr>
        <w:t xml:space="preserve">yang membuktikan bahwa </w:t>
      </w:r>
      <w:r w:rsidRPr="008B75F6">
        <w:rPr>
          <w:i/>
        </w:rPr>
        <w:t>financial attitude</w:t>
      </w:r>
      <w:r w:rsidRPr="008B75F6">
        <w:rPr>
          <w:rFonts w:cs="Times New Roman"/>
          <w:szCs w:val="24"/>
        </w:rPr>
        <w:t xml:space="preserve"> berpengaruh positif signifikan terhadap </w:t>
      </w:r>
      <w:r w:rsidRPr="008B75F6">
        <w:rPr>
          <w:rFonts w:cs="Times New Roman"/>
          <w:i/>
          <w:szCs w:val="24"/>
        </w:rPr>
        <w:t>financial distress</w:t>
      </w:r>
      <w:r w:rsidR="00EE44E6" w:rsidRPr="008B75F6">
        <w:rPr>
          <w:rFonts w:cs="Times New Roman"/>
          <w:i/>
          <w:szCs w:val="24"/>
        </w:rPr>
        <w:t>.</w:t>
      </w:r>
    </w:p>
    <w:p w:rsidR="00A166B0" w:rsidRPr="001C6F99" w:rsidRDefault="008B75F6" w:rsidP="00AA1B8E">
      <w:pPr>
        <w:pStyle w:val="ListParagraph"/>
        <w:numPr>
          <w:ilvl w:val="0"/>
          <w:numId w:val="74"/>
        </w:numPr>
        <w:spacing w:after="0" w:line="480" w:lineRule="auto"/>
        <w:ind w:left="1276" w:hanging="567"/>
        <w:contextualSpacing w:val="0"/>
        <w:rPr>
          <w:rFonts w:cs="Times New Roman"/>
          <w:b/>
          <w:szCs w:val="24"/>
        </w:rPr>
      </w:pPr>
      <w:r w:rsidRPr="001C6F99">
        <w:rPr>
          <w:rFonts w:cs="Times New Roman"/>
          <w:b/>
          <w:szCs w:val="24"/>
        </w:rPr>
        <w:t xml:space="preserve">Pengaruh </w:t>
      </w:r>
      <w:r w:rsidR="00A166B0" w:rsidRPr="001C6F99">
        <w:rPr>
          <w:rFonts w:cs="Times New Roman"/>
          <w:b/>
          <w:i/>
          <w:szCs w:val="24"/>
        </w:rPr>
        <w:t>Residence</w:t>
      </w:r>
      <w:r w:rsidR="00A166B0" w:rsidRPr="001C6F99">
        <w:rPr>
          <w:rFonts w:cs="Times New Roman"/>
          <w:b/>
          <w:szCs w:val="24"/>
        </w:rPr>
        <w:t xml:space="preserve"> Terhadap</w:t>
      </w:r>
      <w:r w:rsidR="00A166B0" w:rsidRPr="001C6F99">
        <w:rPr>
          <w:rFonts w:cs="Times New Roman"/>
          <w:b/>
          <w:i/>
          <w:szCs w:val="24"/>
        </w:rPr>
        <w:t xml:space="preserve"> Financial Distress</w:t>
      </w:r>
      <w:r w:rsidR="00A166B0" w:rsidRPr="001C6F99">
        <w:rPr>
          <w:rFonts w:cs="Times New Roman"/>
          <w:b/>
          <w:szCs w:val="24"/>
        </w:rPr>
        <w:t xml:space="preserve"> Pada Generasi Zoomer Mahasiswa Universitas Pancasakti Tegal.</w:t>
      </w:r>
    </w:p>
    <w:p w:rsidR="00EE44E6" w:rsidRPr="001C6F99" w:rsidRDefault="00EE44E6" w:rsidP="00B5386C">
      <w:pPr>
        <w:pStyle w:val="ListParagraph"/>
        <w:spacing w:after="0" w:line="480" w:lineRule="auto"/>
        <w:ind w:left="1276" w:firstLine="709"/>
        <w:contextualSpacing w:val="0"/>
      </w:pPr>
      <w:r w:rsidRPr="001C6F99">
        <w:rPr>
          <w:rFonts w:cs="Times New Roman"/>
          <w:szCs w:val="24"/>
        </w:rPr>
        <w:t>Berdasarkan uji statisti</w:t>
      </w:r>
      <w:r w:rsidR="00147D28" w:rsidRPr="001C6F99">
        <w:rPr>
          <w:rFonts w:cs="Times New Roman"/>
          <w:szCs w:val="24"/>
        </w:rPr>
        <w:t>k</w:t>
      </w:r>
      <w:r w:rsidRPr="001C6F99">
        <w:rPr>
          <w:rFonts w:cs="Times New Roman"/>
          <w:szCs w:val="24"/>
        </w:rPr>
        <w:t xml:space="preserve"> parsial yang telah dilakukan menunjukkan bahwa variabel </w:t>
      </w:r>
      <w:r w:rsidRPr="001C6F99">
        <w:rPr>
          <w:i/>
        </w:rPr>
        <w:t xml:space="preserve">residence </w:t>
      </w:r>
      <w:r w:rsidRPr="001C6F99">
        <w:rPr>
          <w:rFonts w:cs="Times New Roman"/>
          <w:szCs w:val="24"/>
        </w:rPr>
        <w:t xml:space="preserve">memiliki nilai t hitung sebesar 5,338 yang lebih besar dari t tabel (5,338 &gt; 1,649), dan nilai signifikan yang didapatkan </w:t>
      </w:r>
      <w:r w:rsidR="00D35CC0" w:rsidRPr="001C6F99">
        <w:t xml:space="preserve">0,000 </w:t>
      </w:r>
      <w:r w:rsidRPr="001C6F99">
        <w:rPr>
          <w:rFonts w:cs="Times New Roman"/>
          <w:szCs w:val="24"/>
        </w:rPr>
        <w:t xml:space="preserve">&lt; 0,05, </w:t>
      </w:r>
      <w:r w:rsidR="008B75F6" w:rsidRPr="001C6F99">
        <w:t xml:space="preserve">ini menujukkan bahwa </w:t>
      </w:r>
      <w:r w:rsidRPr="001C6F99">
        <w:rPr>
          <w:i/>
        </w:rPr>
        <w:t>residence</w:t>
      </w:r>
      <w:r w:rsidRPr="001C6F99">
        <w:rPr>
          <w:rFonts w:cs="Times New Roman"/>
          <w:szCs w:val="24"/>
        </w:rPr>
        <w:t xml:space="preserve"> berpengaruh positif terhadap </w:t>
      </w:r>
      <w:r w:rsidRPr="001C6F99">
        <w:rPr>
          <w:rFonts w:cs="Times New Roman"/>
          <w:i/>
          <w:szCs w:val="24"/>
        </w:rPr>
        <w:t>financial distress</w:t>
      </w:r>
      <w:r w:rsidRPr="001C6F99">
        <w:rPr>
          <w:rFonts w:cs="Times New Roman"/>
          <w:szCs w:val="24"/>
        </w:rPr>
        <w:t xml:space="preserve"> pada generasi zoomer mahasis</w:t>
      </w:r>
      <w:r w:rsidR="008B75F6" w:rsidRPr="001C6F99">
        <w:rPr>
          <w:rFonts w:cs="Times New Roman"/>
          <w:szCs w:val="24"/>
        </w:rPr>
        <w:t xml:space="preserve">wa Universitas Pancasakti Tegal, maka </w:t>
      </w:r>
      <w:r w:rsidR="008B75F6" w:rsidRPr="001C6F99">
        <w:t>hipotesis ketiga (H3) diterima.</w:t>
      </w:r>
      <w:r w:rsidR="00CC4E96" w:rsidRPr="001C6F99">
        <w:t xml:space="preserve"> </w:t>
      </w:r>
      <w:r w:rsidRPr="001C6F99">
        <w:t xml:space="preserve">Adanya korelasi </w:t>
      </w:r>
      <w:r w:rsidR="00D35CC0" w:rsidRPr="001C6F99">
        <w:t>po</w:t>
      </w:r>
      <w:r w:rsidR="002B792B">
        <w:t xml:space="preserve">sitif menunjukkan bahwa ketika variabel </w:t>
      </w:r>
      <w:r w:rsidR="002B792B">
        <w:rPr>
          <w:i/>
        </w:rPr>
        <w:t xml:space="preserve">residence </w:t>
      </w:r>
      <w:r w:rsidR="002B792B">
        <w:t xml:space="preserve">naik maka variabel </w:t>
      </w:r>
      <w:r w:rsidRPr="001C6F99">
        <w:rPr>
          <w:i/>
        </w:rPr>
        <w:t>financial distress</w:t>
      </w:r>
      <w:r w:rsidR="002B792B">
        <w:t xml:space="preserve"> juga mengalami kenaikan.</w:t>
      </w:r>
    </w:p>
    <w:p w:rsidR="00EE44E6" w:rsidRPr="001C6F99" w:rsidRDefault="00F4212A" w:rsidP="00362CAF">
      <w:pPr>
        <w:spacing w:after="0" w:line="480" w:lineRule="auto"/>
        <w:ind w:left="1440" w:firstLine="720"/>
      </w:pPr>
      <w:r>
        <w:lastRenderedPageBreak/>
        <w:t xml:space="preserve">Hasil penelitian ini yaitu </w:t>
      </w:r>
      <w:r w:rsidR="00362CAF">
        <w:t xml:space="preserve">semakin jauh </w:t>
      </w:r>
      <w:r w:rsidR="00EC40CC">
        <w:t xml:space="preserve">tempat </w:t>
      </w:r>
      <w:r w:rsidR="00362CAF">
        <w:t xml:space="preserve">tinggal mahasiswa dari </w:t>
      </w:r>
      <w:r w:rsidR="00376610">
        <w:t>orang tuanya maka akan meningkatkan pengeluaran biaya hidup sehingga d</w:t>
      </w:r>
      <w:r w:rsidR="003B1066">
        <w:t xml:space="preserve">apat meningkatkan resiko </w:t>
      </w:r>
      <w:r w:rsidR="00B14D80" w:rsidRPr="001C6F99">
        <w:t xml:space="preserve">terjadinya </w:t>
      </w:r>
      <w:r w:rsidR="00B14D80" w:rsidRPr="001C6F99">
        <w:rPr>
          <w:i/>
        </w:rPr>
        <w:t>financial distress</w:t>
      </w:r>
      <w:r w:rsidR="00EE44E6" w:rsidRPr="001C6F99">
        <w:t>.</w:t>
      </w:r>
      <w:r w:rsidR="0027514C">
        <w:t xml:space="preserve"> Pengeluaran biaya hidup yang meningkat dan tidak seimbang dengan pendapatan serta penggelolaan keuangan yang tidak baik pada mahasiswa yang tinggal dikos menjadi sumber </w:t>
      </w:r>
      <w:r w:rsidR="00D41F8F">
        <w:t xml:space="preserve">terjadinya </w:t>
      </w:r>
      <w:r w:rsidR="0027514C">
        <w:t xml:space="preserve">kesulitan keuangan </w:t>
      </w:r>
      <w:r w:rsidR="0027514C" w:rsidRPr="001C6F99">
        <w:fldChar w:fldCharType="begin" w:fldLock="1"/>
      </w:r>
      <w:r w:rsidR="0027514C" w:rsidRPr="001C6F99">
        <w:instrText>ADDIN CSL_CITATION {"citationItems":[{"id":"ITEM-1","itemData":{"author":[{"dropping-particle":"","family":"Irbah","given":"Ariq Nurjannah","non-dropping-particle":"","parse-names":false,"suffix":""},{"dropping-particle":"","family":"Munastiwi","given":"Erni","non-dropping-particle":"","parse-names":false,"suffix":""},{"dropping-particle":"","family":"Riyadi","given":"Ahmad Syafi’I Mufadzilah","non-dropping-particle":"","parse-names":false,"suffix":""},{"dropping-particle":"","family":"Binsa","given":"Ucik Hidayah","non-dropping-particle":"","parse-names":false,"suffix":""}],"container-title":"Jurnal Pendidikan Anak Usia Dini","id":"ITEM-1","issue":"02","issued":{"date-parts":[["2022"]]},"page":"137-154","title":"Peran Orang Tua Dalam Membangun Financial Education Pada Anak Usia Dini","type":"article-journal","volume":"03"},"uris":["http://www.mendeley.com/documents/?uuid=0f5ba9ee-9881-45af-8c33-5b5b315ac52a"]}],"mendeley":{"formattedCitation":"(Irbah et al., 2022)","plainTextFormattedCitation":"(Irbah et al., 2022)","previouslyFormattedCitation":"(Irbah et al., 2022)"},"properties":{"noteIndex":0},"schema":"https://github.com/citation-style-language/schema/raw/master/csl-citation.json"}</w:instrText>
      </w:r>
      <w:r w:rsidR="0027514C" w:rsidRPr="001C6F99">
        <w:fldChar w:fldCharType="separate"/>
      </w:r>
      <w:r w:rsidR="0027514C" w:rsidRPr="001C6F99">
        <w:rPr>
          <w:noProof/>
        </w:rPr>
        <w:t>(Irbah et al., 2022)</w:t>
      </w:r>
      <w:r w:rsidR="0027514C" w:rsidRPr="001C6F99">
        <w:fldChar w:fldCharType="end"/>
      </w:r>
      <w:r w:rsidR="0027514C" w:rsidRPr="001C6F99">
        <w:t>.</w:t>
      </w:r>
      <w:r w:rsidR="0027514C">
        <w:t xml:space="preserve"> </w:t>
      </w:r>
      <w:r w:rsidR="0027514C" w:rsidRPr="001C6F99">
        <w:t>M</w:t>
      </w:r>
      <w:r w:rsidR="001A30F1" w:rsidRPr="001C6F99">
        <w:t>aha</w:t>
      </w:r>
      <w:r w:rsidR="0027514C">
        <w:t xml:space="preserve">siswa </w:t>
      </w:r>
      <w:r w:rsidR="001A30F1" w:rsidRPr="001C6F99">
        <w:t xml:space="preserve">yang tinggal di kos lebih mudah mengalami </w:t>
      </w:r>
      <w:r w:rsidR="001A30F1" w:rsidRPr="001C6F99">
        <w:rPr>
          <w:i/>
        </w:rPr>
        <w:t xml:space="preserve">financial distress </w:t>
      </w:r>
      <w:r w:rsidR="001A30F1" w:rsidRPr="001C6F99">
        <w:t xml:space="preserve">dibanding mahasiswa yang tinggal bersama orang </w:t>
      </w:r>
      <w:r w:rsidR="00362CAF">
        <w:t>tua</w:t>
      </w:r>
      <w:r w:rsidR="0027514C">
        <w:t xml:space="preserve"> (</w:t>
      </w:r>
      <w:r w:rsidR="0027514C" w:rsidRPr="001C6F99">
        <w:fldChar w:fldCharType="begin" w:fldLock="1"/>
      </w:r>
      <w:r w:rsidR="00586050">
        <w:instrText>ADDIN CSL_CITATION {"citationItems":[{"id":"ITEM-1","itemData":{"author":[{"dropping-particle":"","family":"Heckman","given":"Stuart","non-dropping-particle":"","parse-names":false,"suffix":""},{"dropping-particle":"","family":"Lim","given":"Hanna","non-dropping-particle":"","parse-names":false,"suffix":""},{"dropping-particle":"","family":"Montalto","given":"Catherine","non-dropping-particle":"","parse-names":false,"suffix":""}],"container-title":"Journal of Financial Therapy","id":"ITEM-1","issue":"1","issued":{"date-parts":[["2019"]]},"page":"19-39","title":"Factors Related To Financial Stress Among College Students","type":"article-journal","volume":"5"},"uris":["http://www.mendeley.com/documents/?uuid=0bc9f26d-936f-499e-b0b3-9f46d965a720"]}],"mendeley":{"formattedCitation":"(Heckman et al., 2019)","manualFormatting":"Heckman et al, 2019)","plainTextFormattedCitation":"(Heckman et al., 2019)","previouslyFormattedCitation":"(Heckman et al., 2019)"},"properties":{"noteIndex":0},"schema":"https://github.com/citation-style-language/schema/raw/master/csl-citation.json"}</w:instrText>
      </w:r>
      <w:r w:rsidR="0027514C" w:rsidRPr="001C6F99">
        <w:fldChar w:fldCharType="separate"/>
      </w:r>
      <w:r w:rsidR="0027514C">
        <w:rPr>
          <w:noProof/>
        </w:rPr>
        <w:t xml:space="preserve">Heckman et al, </w:t>
      </w:r>
      <w:r w:rsidR="0027514C" w:rsidRPr="001C6F99">
        <w:rPr>
          <w:noProof/>
        </w:rPr>
        <w:t>2019)</w:t>
      </w:r>
      <w:r w:rsidR="0027514C" w:rsidRPr="001C6F99">
        <w:fldChar w:fldCharType="end"/>
      </w:r>
      <w:r w:rsidR="00362CAF">
        <w:t xml:space="preserve">. Karena </w:t>
      </w:r>
      <w:r w:rsidR="001C6F99" w:rsidRPr="001C6F99">
        <w:t>p</w:t>
      </w:r>
      <w:r w:rsidR="001A30F1" w:rsidRPr="001C6F99">
        <w:t xml:space="preserve">engeluaran </w:t>
      </w:r>
      <w:r w:rsidR="00BD282B" w:rsidRPr="001C6F99">
        <w:t>mahasisw</w:t>
      </w:r>
      <w:r w:rsidR="00722E7C" w:rsidRPr="001C6F99">
        <w:t xml:space="preserve">a yang kos </w:t>
      </w:r>
      <w:r w:rsidR="00BD282B" w:rsidRPr="001C6F99">
        <w:t xml:space="preserve">lebih besar daripada mahasiswa yang tinggal </w:t>
      </w:r>
      <w:r w:rsidR="00722E7C" w:rsidRPr="001C6F99">
        <w:t xml:space="preserve">bersama orang tua, yaitu </w:t>
      </w:r>
      <w:r w:rsidR="00BD282B" w:rsidRPr="001C6F99">
        <w:t>mahasiswa yang kos mereka mengeluark</w:t>
      </w:r>
      <w:r w:rsidR="003B1066">
        <w:t xml:space="preserve">an biaya makan, jajan, dan juga </w:t>
      </w:r>
      <w:r w:rsidR="001C6F99" w:rsidRPr="001C6F99">
        <w:t xml:space="preserve">biaya </w:t>
      </w:r>
      <w:r w:rsidR="00BD282B" w:rsidRPr="001C6F99">
        <w:t>nonkonsumsi (skincare, kebutuhan kuliah, pakaian dll) sedangkan bagi mahasiswa yang tinggal</w:t>
      </w:r>
      <w:r w:rsidR="00722E7C" w:rsidRPr="001C6F99">
        <w:t xml:space="preserve"> bersama </w:t>
      </w:r>
      <w:r w:rsidR="00BD282B" w:rsidRPr="001C6F99">
        <w:t>orang</w:t>
      </w:r>
      <w:r w:rsidR="00722E7C" w:rsidRPr="001C6F99">
        <w:t xml:space="preserve"> </w:t>
      </w:r>
      <w:r w:rsidR="00BD282B" w:rsidRPr="001C6F99">
        <w:t xml:space="preserve">tua pengeluaran konsumsi lebih ringan karena mereka kebanyakan sudah makan dari rumah, biaya konsumsi hanya digunakan untuk jajan sepulang kuliah </w:t>
      </w:r>
      <w:r w:rsidR="0027514C">
        <w:t>serta</w:t>
      </w:r>
      <w:r w:rsidR="00BD282B" w:rsidRPr="001C6F99">
        <w:t xml:space="preserve"> untuk biaya nonkonsumsi hampir sama dengan mah</w:t>
      </w:r>
      <w:r w:rsidR="00722E7C" w:rsidRPr="001C6F99">
        <w:t>asiswa yang kos</w:t>
      </w:r>
      <w:r w:rsidR="001C6F99" w:rsidRPr="001C6F99">
        <w:t xml:space="preserve"> </w:t>
      </w:r>
      <w:r w:rsidR="001C6F99" w:rsidRPr="001C6F99">
        <w:fldChar w:fldCharType="begin" w:fldLock="1"/>
      </w:r>
      <w:r w:rsidR="000B5848">
        <w:instrText>ADDIN CSL_CITATION {"citationItems":[{"id":"ITEM-1","itemData":{"DOI":"10.59996/sosiosaintika.v1i2.174","abstract":"Penelitian ini bertujuan untuk mengetahui sejauh mana implementasi mahasiswa di Institut Agama Islam Sultan Muhammad Syafiudin Sambas dalam melakukan pengelolaan keuangan pribadi serta menganalisis perilaku konsumsi dan nonkonsumsi sehari-hari. pengeluaran mahasiswa per bulan dapat bervariasi tergantung pada beberapa faktor, termasuk lokasi, tingkat pendapatan keluarga, gaya hidup individu, kebutuhan dasar, dan prioritas keuangan pribadi. namun ada beberapa pengeluaran umum yang sering di hadapi mahasiswa untuk konsumsi seperti makanan, mahasiswa perlu memperhitungkan pengeluaran untuk makanan sehari-hari termasuk belanja bahan makanan, makan diluar, atau langganan makanan selanjutnya untuk nonkonsumsi seperti biaya transportasi untuk berangkat kuliah dan pulang kampung. Penelitian ini melibatkan 40 mahasiswa angkatan 2022 sebagai responden yang kos, kontrakan, rumah orang tua, dan rumah keluarga. Dengan menggunakan kuisioner terbuka diperoleh data skalia prioritas pengeluaran yaitu prioritas utama dikeluarkan untuk konsumsi makanan dan minuman sebesar 52 %. Prioritas kedua untuk keperluan nonkonsumsi (pakaian, bensin, skincare, dll) sebesar 36%, prioritas ketiga untuk menyisihkan atau menabung sebesar 12% saja. Berdasarkan hasil yang didapat dalam penelitian ini dimana pola pengeluaran mahasiswa yang kos lebih banyak daripada mereka yang dari rumah, jadi mahasiswa harus membuat anggaran dan mengelola keuangan dengan bijak selama masa belajar.","author":[{"dropping-particle":"","family":"Nurjanah","given":"Dina Ilham","non-dropping-particle":"","parse-names":false,"suffix":""},{"dropping-particle":"","family":"Kurnia","given":"","non-dropping-particle":"","parse-names":false,"suffix":""},{"dropping-particle":"","family":"Nengsih","given":"","non-dropping-particle":"","parse-names":false,"suffix":""},{"dropping-particle":"","family":"Awwaliyah","given":"Nurul","non-dropping-particle":"","parse-names":false,"suffix":""}],"container-title":"Jurnal Ilmu-Ilmu Sosial","id":"ITEM-1","issue":"2","issued":{"date-parts":[["2023"]]},"page":"103-111","title":"Survei Biaya Hidup Mahasiswa berdasarkan Pengeluaran Konsumsi dan Nonkonsumsi","type":"article-journal","volume":"1"},"uris":["http://www.mendeley.com/documents/?uuid=1906ea30-15d5-40a8-b2cf-4302e804d1fd"]}],"mendeley":{"formattedCitation":"(Nurjanah et al., 2023)","plainTextFormattedCitation":"(Nurjanah et al., 2023)","previouslyFormattedCitation":"(Nurjanah et al., 2023)"},"properties":{"noteIndex":0},"schema":"https://github.com/citation-style-language/schema/raw/master/csl-citation.json"}</w:instrText>
      </w:r>
      <w:r w:rsidR="001C6F99" w:rsidRPr="001C6F99">
        <w:fldChar w:fldCharType="separate"/>
      </w:r>
      <w:r w:rsidR="001C6F99" w:rsidRPr="001C6F99">
        <w:rPr>
          <w:noProof/>
        </w:rPr>
        <w:t>(Nurjanah et al., 2023)</w:t>
      </w:r>
      <w:r w:rsidR="001C6F99" w:rsidRPr="001C6F99">
        <w:fldChar w:fldCharType="end"/>
      </w:r>
      <w:r w:rsidR="003B1066">
        <w:t>.</w:t>
      </w:r>
    </w:p>
    <w:p w:rsidR="004E1E12" w:rsidRPr="00D41F8F" w:rsidRDefault="00EE44E6" w:rsidP="00D41F8F">
      <w:pPr>
        <w:spacing w:after="0" w:line="480" w:lineRule="auto"/>
        <w:ind w:left="1276" w:firstLine="884"/>
        <w:rPr>
          <w:rFonts w:cs="Times New Roman"/>
          <w:i/>
          <w:szCs w:val="24"/>
        </w:rPr>
        <w:sectPr w:rsidR="004E1E12" w:rsidRPr="00D41F8F" w:rsidSect="006664A7">
          <w:headerReference w:type="first" r:id="rId8"/>
          <w:footerReference w:type="first" r:id="rId9"/>
          <w:pgSz w:w="11907" w:h="16839" w:code="9"/>
          <w:pgMar w:top="2268" w:right="1701" w:bottom="1701" w:left="2268" w:header="709" w:footer="709" w:gutter="0"/>
          <w:pgNumType w:start="54"/>
          <w:cols w:space="708"/>
          <w:titlePg/>
          <w:docGrid w:linePitch="360"/>
        </w:sectPr>
      </w:pPr>
      <w:r w:rsidRPr="001C6F99">
        <w:rPr>
          <w:rFonts w:cs="Times New Roman"/>
          <w:szCs w:val="24"/>
        </w:rPr>
        <w:t>Hasil penelitian ini sejalan dengan pen</w:t>
      </w:r>
      <w:r w:rsidR="00D35CC0" w:rsidRPr="001C6F99">
        <w:rPr>
          <w:rFonts w:cs="Times New Roman"/>
          <w:szCs w:val="24"/>
        </w:rPr>
        <w:t xml:space="preserve">eliti yang dilakukan oleh </w:t>
      </w:r>
      <w:r w:rsidR="00D35CC0" w:rsidRPr="001C6F99">
        <w:rPr>
          <w:rFonts w:cs="Times New Roman"/>
          <w:szCs w:val="24"/>
        </w:rPr>
        <w:fldChar w:fldCharType="begin" w:fldLock="1"/>
      </w:r>
      <w:r w:rsidR="00D535EE" w:rsidRPr="001C6F99">
        <w:rPr>
          <w:rFonts w:cs="Times New Roman"/>
          <w:szCs w:val="24"/>
        </w:rPr>
        <w:instrText>ADDIN CSL_CITATION {"citationItems":[{"id":"ITEM-1","itemData":{"DOI":"10.26418/jppk.v11i6.55811","abstract":"This study aims to determine the factors that influence the financial stress of Economic Education students at Tanjungpura University. The indicators studied included parents' income, financial literacy, gender and place of residence. This study uses a qualitative approach in the form of a case study. The data collection technique was done by interviews and documentation. The object of this study is the student of the Regular Economics Education study program in the 2016-2017 class of Tanjungpura University.Data retrieval in the PreResearch using google form to find out in advance whether Regular Economics Education students have experienced financial stress and financial difficulties and the results show that 109 Regular Economics Education students have experienced financial stress and financial difficulties and 76 Regular Economics Education students have never experienced financial stress and financial difficulties. This study used interview and documentation techniques and interview techniques were conducted in a structured manner using interview guidelines. The results of this study indicate that there are three factors that have a relevant influence, namely, financial literacy, gender and place of residence, while one factor that does not have a relevant influence is parents' income on the financial stress of Economic Education students at Tanjungpura University.Keywords: Financial stress, parents’income, financial literacy, gender and place of residence.","author":[{"dropping-particle":"","family":"Rizcay","given":"Tri Wahyu","non-dropping-particle":"","parse-names":false,"suffix":""},{"dropping-particle":"","family":"Okianna","given":"","non-dropping-particle":"","parse-names":false,"suffix":""},{"dropping-particle":"","family":"Basri","given":"M","non-dropping-particle":"","parse-names":false,"suffix":""}],"container-title":"Jurnal Pendidikan dan Pembelajaran Khatulistiwa","id":"ITEM-1","issue":"6","issued":{"date-parts":[["2022"]]},"page":"347-356","title":"Faktor-Faktor Yang Mempengaruhi Financial Stress Mahasiswa Pendidikan Ekonomi Universitas Tanjungpura","type":"article-journal","volume":"11"},"uris":["http://www.mendeley.com/documents/?uuid=2ebcd028-eb8e-42c0-8559-f2778905b0b6"]}],"mendeley":{"formattedCitation":"(Rizcay et al., 2022)","manualFormatting":"Rizcay et al (2022)","plainTextFormattedCitation":"(Rizcay et al., 2022)","previouslyFormattedCitation":"(Rizcay et al., 2022)"},"properties":{"noteIndex":0},"schema":"https://github.com/citation-style-language/schema/raw/master/csl-citation.json"}</w:instrText>
      </w:r>
      <w:r w:rsidR="00D35CC0" w:rsidRPr="001C6F99">
        <w:rPr>
          <w:rFonts w:cs="Times New Roman"/>
          <w:szCs w:val="24"/>
        </w:rPr>
        <w:fldChar w:fldCharType="separate"/>
      </w:r>
      <w:r w:rsidR="00D535EE" w:rsidRPr="001C6F99">
        <w:rPr>
          <w:rFonts w:cs="Times New Roman"/>
          <w:noProof/>
          <w:szCs w:val="24"/>
        </w:rPr>
        <w:t>Rizcay et al (</w:t>
      </w:r>
      <w:r w:rsidR="00D35CC0" w:rsidRPr="001C6F99">
        <w:rPr>
          <w:rFonts w:cs="Times New Roman"/>
          <w:noProof/>
          <w:szCs w:val="24"/>
        </w:rPr>
        <w:t>2022)</w:t>
      </w:r>
      <w:r w:rsidR="00D35CC0" w:rsidRPr="001C6F99">
        <w:rPr>
          <w:rFonts w:cs="Times New Roman"/>
          <w:szCs w:val="24"/>
        </w:rPr>
        <w:fldChar w:fldCharType="end"/>
      </w:r>
      <w:r w:rsidR="00D35CC0" w:rsidRPr="001C6F99">
        <w:rPr>
          <w:rFonts w:cs="Times New Roman"/>
          <w:szCs w:val="24"/>
        </w:rPr>
        <w:t xml:space="preserve"> dan </w:t>
      </w:r>
      <w:r w:rsidR="00D35CC0" w:rsidRPr="001C6F99">
        <w:rPr>
          <w:rFonts w:cs="Times New Roman"/>
          <w:szCs w:val="24"/>
        </w:rPr>
        <w:fldChar w:fldCharType="begin" w:fldLock="1"/>
      </w:r>
      <w:r w:rsidR="005E1549" w:rsidRPr="001C6F99">
        <w:rPr>
          <w:rFonts w:cs="Times New Roman"/>
          <w:szCs w:val="24"/>
        </w:rPr>
        <w:instrText>ADDIN CSL_CITATION {"citationItems":[{"id":"ITEM-1","itemData":{"author":[{"dropping-particle":"","family":"Heckman","given":"Stuart","non-dropping-particle":"","parse-names":false,"suffix":""},{"dropping-particle":"","family":"Lim","given":"Hanna","non-dropping-particle":"","parse-names":false,"suffix":""},{"dropping-particle":"","family":"Montalto","given":"Catherine","non-dropping-particle":"","parse-names":false,"suffix":""}],"container-title":"Journal of Financial Therapy","id":"ITEM-1","issue":"1","issued":{"date-parts":[["2019"]]},"page":"19-39","title":"Factors Related To Financial Stress Among College Students","type":"article-journal","volume":"5"},"uris":["http://www.mendeley.com/documents/?uuid=0bc9f26d-936f-499e-b0b3-9f46d965a720"]}],"mendeley":{"formattedCitation":"(Heckman et al., 2019)","manualFormatting":"Heckman et al (2019)","plainTextFormattedCitation":"(Heckman et al., 2019)","previouslyFormattedCitation":"(Heckman et al., 2019)"},"properties":{"noteIndex":0},"schema":"https://github.com/citation-style-language/schema/raw/master/csl-citation.json"}</w:instrText>
      </w:r>
      <w:r w:rsidR="00D35CC0" w:rsidRPr="001C6F99">
        <w:rPr>
          <w:rFonts w:cs="Times New Roman"/>
          <w:szCs w:val="24"/>
        </w:rPr>
        <w:fldChar w:fldCharType="separate"/>
      </w:r>
      <w:r w:rsidR="00D535EE" w:rsidRPr="001C6F99">
        <w:rPr>
          <w:rFonts w:cs="Times New Roman"/>
          <w:noProof/>
          <w:szCs w:val="24"/>
        </w:rPr>
        <w:t>Heckman et al (</w:t>
      </w:r>
      <w:r w:rsidR="00D35CC0" w:rsidRPr="001C6F99">
        <w:rPr>
          <w:rFonts w:cs="Times New Roman"/>
          <w:noProof/>
          <w:szCs w:val="24"/>
        </w:rPr>
        <w:t>2019)</w:t>
      </w:r>
      <w:r w:rsidR="00D35CC0" w:rsidRPr="001C6F99">
        <w:rPr>
          <w:rFonts w:cs="Times New Roman"/>
          <w:szCs w:val="24"/>
        </w:rPr>
        <w:fldChar w:fldCharType="end"/>
      </w:r>
      <w:r w:rsidR="00D535EE" w:rsidRPr="001C6F99">
        <w:rPr>
          <w:rFonts w:cs="Times New Roman"/>
          <w:szCs w:val="24"/>
        </w:rPr>
        <w:t xml:space="preserve"> </w:t>
      </w:r>
      <w:r w:rsidRPr="001C6F99">
        <w:rPr>
          <w:rFonts w:cs="Times New Roman"/>
          <w:szCs w:val="24"/>
        </w:rPr>
        <w:t xml:space="preserve">yang membuktikan bahwa </w:t>
      </w:r>
      <w:r w:rsidR="00D35CC0" w:rsidRPr="001C6F99">
        <w:rPr>
          <w:i/>
        </w:rPr>
        <w:t xml:space="preserve">residenc </w:t>
      </w:r>
      <w:r w:rsidR="00D35CC0" w:rsidRPr="001C6F99">
        <w:rPr>
          <w:rFonts w:cs="Times New Roman"/>
          <w:szCs w:val="24"/>
        </w:rPr>
        <w:t xml:space="preserve">berpengaruh positif </w:t>
      </w:r>
      <w:r w:rsidRPr="001C6F99">
        <w:rPr>
          <w:rFonts w:cs="Times New Roman"/>
          <w:szCs w:val="24"/>
        </w:rPr>
        <w:t xml:space="preserve">terhadap </w:t>
      </w:r>
      <w:r w:rsidRPr="001C6F99">
        <w:rPr>
          <w:rFonts w:cs="Times New Roman"/>
          <w:i/>
          <w:szCs w:val="24"/>
        </w:rPr>
        <w:t>financial distress.</w:t>
      </w:r>
      <w:r w:rsidR="00D03D93">
        <w:br w:type="page"/>
      </w:r>
    </w:p>
    <w:p w:rsidR="00D03D93" w:rsidRPr="00F61968" w:rsidRDefault="00D03D93" w:rsidP="00F61968">
      <w:pPr>
        <w:pStyle w:val="Heading1"/>
        <w:spacing w:before="0" w:after="240" w:line="480" w:lineRule="auto"/>
        <w:rPr>
          <w:szCs w:val="26"/>
        </w:rPr>
      </w:pPr>
      <w:bookmarkStart w:id="48" w:name="_Toc171366774"/>
      <w:r w:rsidRPr="00F61968">
        <w:lastRenderedPageBreak/>
        <w:t>BAB V</w:t>
      </w:r>
      <w:r w:rsidR="00F61968" w:rsidRPr="00F61968">
        <w:br/>
      </w:r>
      <w:r w:rsidRPr="00F61968">
        <w:t>KESIMPULAN DAN SARAN</w:t>
      </w:r>
      <w:bookmarkEnd w:id="48"/>
    </w:p>
    <w:p w:rsidR="00AB00E5" w:rsidRDefault="00AB00E5" w:rsidP="00147D28">
      <w:pPr>
        <w:pStyle w:val="Heading2"/>
        <w:numPr>
          <w:ilvl w:val="0"/>
          <w:numId w:val="65"/>
        </w:numPr>
        <w:spacing w:before="0" w:line="480" w:lineRule="auto"/>
        <w:ind w:left="714" w:hanging="357"/>
      </w:pPr>
      <w:bookmarkStart w:id="49" w:name="_Toc171366775"/>
      <w:r>
        <w:t>Kesimpulan</w:t>
      </w:r>
      <w:bookmarkEnd w:id="49"/>
    </w:p>
    <w:p w:rsidR="004E1E12" w:rsidRDefault="00147D28" w:rsidP="003A6642">
      <w:pPr>
        <w:spacing w:after="0" w:line="480" w:lineRule="auto"/>
        <w:ind w:left="720" w:firstLine="720"/>
      </w:pPr>
      <w:r>
        <w:t xml:space="preserve">Berdasarkan hasil penelitian dan </w:t>
      </w:r>
      <w:r w:rsidR="00B818C5">
        <w:t>pemb</w:t>
      </w:r>
      <w:r>
        <w:t xml:space="preserve">ahasan yang telah dilakukan </w:t>
      </w:r>
      <w:r w:rsidR="00B818C5">
        <w:t>pada bab-bab sebelumnya</w:t>
      </w:r>
      <w:r w:rsidR="00816F7E">
        <w:t>,</w:t>
      </w:r>
      <w:r w:rsidR="00B818C5">
        <w:t xml:space="preserve"> maka dapat disimpulkan bahwa</w:t>
      </w:r>
      <w:r w:rsidR="004E1E12">
        <w:t>:</w:t>
      </w:r>
    </w:p>
    <w:p w:rsidR="00B818C5" w:rsidRPr="00A63047" w:rsidRDefault="00B818C5" w:rsidP="0058481E">
      <w:pPr>
        <w:pStyle w:val="ListParagraph"/>
        <w:numPr>
          <w:ilvl w:val="0"/>
          <w:numId w:val="88"/>
        </w:numPr>
        <w:spacing w:after="0" w:line="480" w:lineRule="auto"/>
        <w:ind w:left="1077" w:hanging="357"/>
        <w:contextualSpacing w:val="0"/>
      </w:pPr>
      <w:r>
        <w:rPr>
          <w:i/>
        </w:rPr>
        <w:t xml:space="preserve">Financial </w:t>
      </w:r>
      <w:r w:rsidR="004E1E12">
        <w:rPr>
          <w:i/>
        </w:rPr>
        <w:t xml:space="preserve">literacy </w:t>
      </w:r>
      <w:r w:rsidR="008B117A">
        <w:t xml:space="preserve">tidak </w:t>
      </w:r>
      <w:r w:rsidR="003E0A0B">
        <w:t xml:space="preserve">berpengaruh </w:t>
      </w:r>
      <w:r>
        <w:t xml:space="preserve">terhadap </w:t>
      </w:r>
      <w:r>
        <w:rPr>
          <w:i/>
        </w:rPr>
        <w:t>fin</w:t>
      </w:r>
      <w:r w:rsidR="003E0A0B">
        <w:rPr>
          <w:i/>
        </w:rPr>
        <w:t xml:space="preserve">ancial distress </w:t>
      </w:r>
      <w:r w:rsidR="003E0A0B" w:rsidRPr="003E0A0B">
        <w:t>pada</w:t>
      </w:r>
      <w:r w:rsidR="00816F7E">
        <w:rPr>
          <w:i/>
        </w:rPr>
        <w:t xml:space="preserve"> </w:t>
      </w:r>
      <w:r w:rsidR="00A63047">
        <w:rPr>
          <w:rFonts w:cs="Times New Roman"/>
          <w:color w:val="000000"/>
          <w:szCs w:val="24"/>
        </w:rPr>
        <w:t>generasi</w:t>
      </w:r>
      <w:r w:rsidR="00816F7E">
        <w:rPr>
          <w:rFonts w:cs="Times New Roman"/>
          <w:color w:val="000000"/>
          <w:szCs w:val="24"/>
        </w:rPr>
        <w:t xml:space="preserve"> zoomer mahasiswa </w:t>
      </w:r>
      <w:r w:rsidR="003E0A0B">
        <w:rPr>
          <w:rFonts w:cs="Times New Roman"/>
          <w:color w:val="000000"/>
          <w:szCs w:val="24"/>
        </w:rPr>
        <w:t>Universitas Pan</w:t>
      </w:r>
      <w:r w:rsidR="00816F7E">
        <w:rPr>
          <w:rFonts w:cs="Times New Roman"/>
          <w:color w:val="000000"/>
          <w:szCs w:val="24"/>
        </w:rPr>
        <w:t>casakti Tegal.</w:t>
      </w:r>
    </w:p>
    <w:p w:rsidR="00A63047" w:rsidRPr="00A63047" w:rsidRDefault="00816F7E" w:rsidP="0058481E">
      <w:pPr>
        <w:pStyle w:val="ListParagraph"/>
        <w:numPr>
          <w:ilvl w:val="0"/>
          <w:numId w:val="88"/>
        </w:numPr>
        <w:spacing w:after="0" w:line="480" w:lineRule="auto"/>
        <w:ind w:left="1077" w:hanging="357"/>
        <w:contextualSpacing w:val="0"/>
      </w:pPr>
      <w:r>
        <w:rPr>
          <w:i/>
        </w:rPr>
        <w:t xml:space="preserve">Financial attitude </w:t>
      </w:r>
      <w:r>
        <w:t xml:space="preserve">berpengaruh </w:t>
      </w:r>
      <w:r w:rsidR="008B117A">
        <w:t xml:space="preserve">positif </w:t>
      </w:r>
      <w:r w:rsidR="00A63047">
        <w:t xml:space="preserve">terhadap </w:t>
      </w:r>
      <w:r w:rsidR="0058481E">
        <w:rPr>
          <w:i/>
        </w:rPr>
        <w:t>financial distress</w:t>
      </w:r>
      <w:r w:rsidR="00260B03">
        <w:rPr>
          <w:rFonts w:cs="Times New Roman"/>
          <w:color w:val="000000"/>
          <w:szCs w:val="24"/>
        </w:rPr>
        <w:t xml:space="preserve"> </w:t>
      </w:r>
      <w:r w:rsidRPr="003E0A0B">
        <w:t>pada</w:t>
      </w:r>
      <w:r>
        <w:rPr>
          <w:i/>
        </w:rPr>
        <w:t xml:space="preserve"> </w:t>
      </w:r>
      <w:r>
        <w:rPr>
          <w:rFonts w:cs="Times New Roman"/>
          <w:color w:val="000000"/>
          <w:szCs w:val="24"/>
        </w:rPr>
        <w:t>generasi zoomer mahasiswa Universitas Pancasakti Tegal</w:t>
      </w:r>
      <w:r w:rsidR="006E42A9">
        <w:rPr>
          <w:rFonts w:cs="Times New Roman"/>
          <w:color w:val="000000"/>
          <w:szCs w:val="24"/>
        </w:rPr>
        <w:t>.</w:t>
      </w:r>
    </w:p>
    <w:p w:rsidR="00B818C5" w:rsidRPr="0058481E" w:rsidRDefault="00A63047" w:rsidP="00474207">
      <w:pPr>
        <w:pStyle w:val="ListParagraph"/>
        <w:numPr>
          <w:ilvl w:val="0"/>
          <w:numId w:val="88"/>
        </w:numPr>
        <w:spacing w:after="0" w:line="480" w:lineRule="auto"/>
        <w:ind w:left="1077" w:hanging="357"/>
        <w:contextualSpacing w:val="0"/>
      </w:pPr>
      <w:r>
        <w:rPr>
          <w:i/>
        </w:rPr>
        <w:t>Residence</w:t>
      </w:r>
      <w:r w:rsidR="008B117A">
        <w:t xml:space="preserve"> berpengaruh positif </w:t>
      </w:r>
      <w:r>
        <w:t xml:space="preserve">terhadap </w:t>
      </w:r>
      <w:r w:rsidR="0058481E">
        <w:rPr>
          <w:i/>
        </w:rPr>
        <w:t>financial distress</w:t>
      </w:r>
      <w:r w:rsidR="00514472">
        <w:rPr>
          <w:rFonts w:cs="Times New Roman"/>
          <w:color w:val="000000"/>
          <w:szCs w:val="24"/>
        </w:rPr>
        <w:t xml:space="preserve"> </w:t>
      </w:r>
      <w:r w:rsidR="00816F7E" w:rsidRPr="003E0A0B">
        <w:t>pada</w:t>
      </w:r>
      <w:r w:rsidR="00816F7E">
        <w:rPr>
          <w:i/>
        </w:rPr>
        <w:t xml:space="preserve"> </w:t>
      </w:r>
      <w:r w:rsidR="00816F7E">
        <w:rPr>
          <w:rFonts w:cs="Times New Roman"/>
          <w:color w:val="000000"/>
          <w:szCs w:val="24"/>
        </w:rPr>
        <w:t>generasi zoomer mahasiswa Universitas Pancasakti Tegal.</w:t>
      </w:r>
    </w:p>
    <w:p w:rsidR="0058481E" w:rsidRPr="004E1E12" w:rsidRDefault="00496E24" w:rsidP="00A12ACF">
      <w:pPr>
        <w:pStyle w:val="ListParagraph"/>
        <w:numPr>
          <w:ilvl w:val="0"/>
          <w:numId w:val="88"/>
        </w:numPr>
        <w:spacing w:after="240" w:line="480" w:lineRule="auto"/>
        <w:ind w:left="1077" w:hanging="357"/>
        <w:contextualSpacing w:val="0"/>
      </w:pPr>
      <w:r>
        <w:t xml:space="preserve">Pengaruh variabel </w:t>
      </w:r>
      <w:r w:rsidR="0058481E">
        <w:rPr>
          <w:i/>
        </w:rPr>
        <w:t xml:space="preserve">financial literacy, financial attitude, </w:t>
      </w:r>
      <w:r w:rsidR="0058481E">
        <w:t xml:space="preserve">dan </w:t>
      </w:r>
      <w:r w:rsidR="0058481E">
        <w:rPr>
          <w:i/>
        </w:rPr>
        <w:t xml:space="preserve">residence </w:t>
      </w:r>
      <w:r w:rsidR="0058481E">
        <w:t xml:space="preserve">terhadap </w:t>
      </w:r>
      <w:r>
        <w:rPr>
          <w:i/>
        </w:rPr>
        <w:t xml:space="preserve">financial distress </w:t>
      </w:r>
      <w:r w:rsidR="00474207">
        <w:t xml:space="preserve">sebesar </w:t>
      </w:r>
      <w:r w:rsidR="00474207" w:rsidRPr="005A5B03">
        <w:rPr>
          <w:rFonts w:cs="Times New Roman"/>
          <w:szCs w:val="24"/>
        </w:rPr>
        <w:t>0</w:t>
      </w:r>
      <w:r w:rsidR="00474207" w:rsidRPr="005A5B03">
        <w:rPr>
          <w:rFonts w:cs="Times New Roman"/>
          <w:color w:val="000000"/>
          <w:szCs w:val="24"/>
        </w:rPr>
        <w:t>,777</w:t>
      </w:r>
      <w:r w:rsidR="00474207">
        <w:rPr>
          <w:rFonts w:cs="Times New Roman"/>
          <w:color w:val="000000"/>
          <w:szCs w:val="24"/>
        </w:rPr>
        <w:t xml:space="preserve"> </w:t>
      </w:r>
      <w:r w:rsidR="00474207" w:rsidRPr="005A5B03">
        <w:rPr>
          <w:rFonts w:cs="Times New Roman"/>
          <w:szCs w:val="24"/>
        </w:rPr>
        <w:t>atau</w:t>
      </w:r>
      <w:r w:rsidR="00474207">
        <w:t xml:space="preserve"> 77,7%  dan sisanya </w:t>
      </w:r>
      <w:r w:rsidR="0058481E">
        <w:t>sebesar</w:t>
      </w:r>
      <w:r>
        <w:t xml:space="preserve"> 22,3%  dijelaskan oleh variabel lain </w:t>
      </w:r>
      <w:r w:rsidR="00474207">
        <w:t>yang tidak diteliti dalam penelitian ini.</w:t>
      </w:r>
    </w:p>
    <w:p w:rsidR="00F51863" w:rsidRPr="00BC2480" w:rsidRDefault="00AB00E5" w:rsidP="00147D28">
      <w:pPr>
        <w:pStyle w:val="Heading2"/>
        <w:numPr>
          <w:ilvl w:val="0"/>
          <w:numId w:val="65"/>
        </w:numPr>
        <w:spacing w:before="0" w:line="480" w:lineRule="auto"/>
        <w:ind w:left="714" w:hanging="357"/>
      </w:pPr>
      <w:bookmarkStart w:id="50" w:name="_Toc171366776"/>
      <w:r w:rsidRPr="00BC2480">
        <w:t>Saran</w:t>
      </w:r>
      <w:bookmarkEnd w:id="50"/>
    </w:p>
    <w:p w:rsidR="00F51863" w:rsidRPr="00BC2480" w:rsidRDefault="00147D28" w:rsidP="003A6642">
      <w:pPr>
        <w:spacing w:after="0" w:line="480" w:lineRule="auto"/>
        <w:ind w:left="720" w:firstLine="720"/>
      </w:pPr>
      <w:r>
        <w:t xml:space="preserve">Berdasarkan kesimpulan maka </w:t>
      </w:r>
      <w:r w:rsidR="00F51863" w:rsidRPr="00BC2480">
        <w:t>saran yang dapat diajukan di</w:t>
      </w:r>
      <w:r>
        <w:t xml:space="preserve"> </w:t>
      </w:r>
      <w:r w:rsidR="00F51863" w:rsidRPr="00BC2480">
        <w:t>antaranya ialah sebagai berikut:</w:t>
      </w:r>
    </w:p>
    <w:p w:rsidR="001E0339" w:rsidRPr="001E0339" w:rsidRDefault="001E0339" w:rsidP="00923B64">
      <w:pPr>
        <w:pStyle w:val="ListParagraph"/>
        <w:numPr>
          <w:ilvl w:val="0"/>
          <w:numId w:val="89"/>
        </w:numPr>
        <w:spacing w:after="0" w:line="480" w:lineRule="auto"/>
        <w:ind w:left="1077" w:hanging="357"/>
        <w:contextualSpacing w:val="0"/>
        <w:rPr>
          <w:rFonts w:eastAsiaTheme="majorEastAsia" w:cstheme="majorBidi"/>
          <w:szCs w:val="26"/>
        </w:rPr>
      </w:pPr>
      <w:r w:rsidRPr="001E0339">
        <w:rPr>
          <w:i/>
        </w:rPr>
        <w:t>Financial literacy</w:t>
      </w:r>
      <w:r>
        <w:t xml:space="preserve"> pada penelitian ini </w:t>
      </w:r>
      <w:r w:rsidR="00EE5EAC">
        <w:t xml:space="preserve">tidak berpengaruh </w:t>
      </w:r>
      <w:r>
        <w:t xml:space="preserve">terhadap </w:t>
      </w:r>
      <w:r w:rsidRPr="001E0339">
        <w:rPr>
          <w:i/>
        </w:rPr>
        <w:t>financial distress.</w:t>
      </w:r>
      <w:r>
        <w:t xml:space="preserve"> </w:t>
      </w:r>
      <w:r w:rsidR="00F51863" w:rsidRPr="00BC2480">
        <w:t>Bagi mahasiswa generas</w:t>
      </w:r>
      <w:r>
        <w:t xml:space="preserve">i zoomer diharapkan untuk dapat </w:t>
      </w:r>
      <w:r w:rsidR="00224FDB" w:rsidRPr="00BC2480">
        <w:t xml:space="preserve">memiliki </w:t>
      </w:r>
      <w:r w:rsidR="00224FDB" w:rsidRPr="00BC2480">
        <w:rPr>
          <w:i/>
        </w:rPr>
        <w:t xml:space="preserve">financial literacy </w:t>
      </w:r>
      <w:r>
        <w:t xml:space="preserve">yang baik, sehingga </w:t>
      </w:r>
      <w:r w:rsidR="00224FDB" w:rsidRPr="00BC2480">
        <w:t xml:space="preserve">membuat mereka </w:t>
      </w:r>
      <w:r w:rsidR="00224FDB" w:rsidRPr="00BC2480">
        <w:lastRenderedPageBreak/>
        <w:t>memiliki perencanaan keuangan yang tertata dan dapat bertanggung jawab dalam men</w:t>
      </w:r>
      <w:r>
        <w:t>gelola keuangan pribadi mereka.</w:t>
      </w:r>
    </w:p>
    <w:p w:rsidR="00A45BCD" w:rsidRPr="00840235" w:rsidRDefault="00224FDB" w:rsidP="00840235">
      <w:pPr>
        <w:pStyle w:val="ListParagraph"/>
        <w:numPr>
          <w:ilvl w:val="0"/>
          <w:numId w:val="89"/>
        </w:numPr>
        <w:spacing w:after="0" w:line="480" w:lineRule="auto"/>
        <w:ind w:left="1077" w:hanging="357"/>
        <w:contextualSpacing w:val="0"/>
      </w:pPr>
      <w:r w:rsidRPr="00840235">
        <w:rPr>
          <w:i/>
        </w:rPr>
        <w:t xml:space="preserve">Financial attitude </w:t>
      </w:r>
      <w:r w:rsidR="001E0339" w:rsidRPr="00840235">
        <w:t xml:space="preserve">pada penelitian ini berpengaruh positif terhadap </w:t>
      </w:r>
      <w:r w:rsidR="001E0339" w:rsidRPr="00840235">
        <w:rPr>
          <w:i/>
        </w:rPr>
        <w:t>financial distress</w:t>
      </w:r>
      <w:r w:rsidR="001E0339" w:rsidRPr="00840235">
        <w:t>. Bagi mahasiswa g</w:t>
      </w:r>
      <w:r w:rsidR="00BF3DDC">
        <w:t xml:space="preserve">enerasi zoomer diharapkan untuk </w:t>
      </w:r>
      <w:r w:rsidR="00840235" w:rsidRPr="00840235">
        <w:t xml:space="preserve">memanfaatkan </w:t>
      </w:r>
      <w:r w:rsidR="00840235" w:rsidRPr="00840235">
        <w:rPr>
          <w:i/>
        </w:rPr>
        <w:t xml:space="preserve">financial attitude </w:t>
      </w:r>
      <w:r w:rsidR="00A45BCD" w:rsidRPr="00840235">
        <w:t xml:space="preserve">yang dimiliki dengan bijak dan benar. Investasi jangka panjang memang diperlukan, namun jika terlalu berlebihan dan tidak memperhatikan kebutuhan saat ini maka dapat </w:t>
      </w:r>
      <w:r w:rsidR="00BF3DDC">
        <w:t xml:space="preserve">menimbulkan </w:t>
      </w:r>
      <w:r w:rsidR="00A45BCD" w:rsidRPr="00840235">
        <w:t xml:space="preserve"> </w:t>
      </w:r>
      <w:r w:rsidR="00A45BCD" w:rsidRPr="00840235">
        <w:rPr>
          <w:i/>
        </w:rPr>
        <w:t>financial distress</w:t>
      </w:r>
      <w:r w:rsidR="00A45BCD" w:rsidRPr="00840235">
        <w:t>.</w:t>
      </w:r>
    </w:p>
    <w:p w:rsidR="00BC2480" w:rsidRPr="00BC2480" w:rsidRDefault="00224FDB" w:rsidP="00923B64">
      <w:pPr>
        <w:pStyle w:val="ListParagraph"/>
        <w:numPr>
          <w:ilvl w:val="0"/>
          <w:numId w:val="89"/>
        </w:numPr>
        <w:spacing w:after="0" w:line="480" w:lineRule="auto"/>
        <w:ind w:left="1077" w:hanging="357"/>
        <w:contextualSpacing w:val="0"/>
        <w:rPr>
          <w:rFonts w:eastAsiaTheme="majorEastAsia" w:cstheme="majorBidi"/>
          <w:szCs w:val="26"/>
        </w:rPr>
      </w:pPr>
      <w:r w:rsidRPr="00BC2480">
        <w:rPr>
          <w:i/>
        </w:rPr>
        <w:t xml:space="preserve"> </w:t>
      </w:r>
      <w:r w:rsidR="00A12ACF">
        <w:rPr>
          <w:i/>
        </w:rPr>
        <w:t xml:space="preserve">Residence </w:t>
      </w:r>
      <w:r w:rsidR="00C329F0" w:rsidRPr="00BC2480">
        <w:t xml:space="preserve">atau </w:t>
      </w:r>
      <w:r w:rsidRPr="00BC2480">
        <w:t>tempat tinggal</w:t>
      </w:r>
      <w:r w:rsidR="00A12ACF">
        <w:t xml:space="preserve"> pada penelitian ini berpengaruh positif terhadap </w:t>
      </w:r>
      <w:r w:rsidR="00A12ACF" w:rsidRPr="001E0339">
        <w:rPr>
          <w:i/>
        </w:rPr>
        <w:t>financial distress</w:t>
      </w:r>
      <w:r w:rsidR="00A12ACF">
        <w:t xml:space="preserve">. </w:t>
      </w:r>
      <w:r w:rsidR="00A12ACF" w:rsidRPr="00BC2480">
        <w:t>Bagi mahasiswa generas</w:t>
      </w:r>
      <w:r w:rsidR="00A12ACF">
        <w:t xml:space="preserve">i zoomer diharapkan untuk </w:t>
      </w:r>
      <w:r w:rsidR="00C329F0" w:rsidRPr="00BC2480">
        <w:t xml:space="preserve">lebih berhemat dan memiliki anggaran atau prioritas pengeluaran keuangan, serta apabila memilih tempat tinggal kost </w:t>
      </w:r>
      <w:r w:rsidR="00A12ACF">
        <w:t xml:space="preserve">harus </w:t>
      </w:r>
      <w:r w:rsidR="00C329F0" w:rsidRPr="00BC2480">
        <w:t>yang sesuai dengan kemapuan keuangan.</w:t>
      </w:r>
    </w:p>
    <w:p w:rsidR="00BC2480" w:rsidRPr="00BC2480" w:rsidRDefault="00BC2480" w:rsidP="00BD1B35">
      <w:pPr>
        <w:pStyle w:val="ListParagraph"/>
        <w:numPr>
          <w:ilvl w:val="0"/>
          <w:numId w:val="89"/>
        </w:numPr>
        <w:spacing w:after="0" w:line="480" w:lineRule="auto"/>
        <w:contextualSpacing w:val="0"/>
        <w:rPr>
          <w:rFonts w:eastAsiaTheme="majorEastAsia" w:cstheme="majorBidi"/>
          <w:szCs w:val="26"/>
        </w:rPr>
      </w:pPr>
      <w:r w:rsidRPr="00BC2480">
        <w:t xml:space="preserve">Untuk peneliti selanjutnya diharapkan untuk menambah variabel independen lainnya dan membuat model penelitian yang baru </w:t>
      </w:r>
      <w:r w:rsidR="00474207">
        <w:t xml:space="preserve">untuk mengetahui faktor-faktor lain yang dapat mempengaruhi </w:t>
      </w:r>
      <w:r w:rsidR="00474207">
        <w:rPr>
          <w:i/>
        </w:rPr>
        <w:t xml:space="preserve">financial distress, </w:t>
      </w:r>
      <w:r w:rsidR="00474207">
        <w:t xml:space="preserve">seperti pendapatan dan </w:t>
      </w:r>
      <w:r w:rsidR="00BD1B35" w:rsidRPr="00BD1B35">
        <w:rPr>
          <w:i/>
        </w:rPr>
        <w:t>locus of control</w:t>
      </w:r>
      <w:r w:rsidR="00BD1B35">
        <w:rPr>
          <w:i/>
        </w:rPr>
        <w:t>.</w:t>
      </w:r>
    </w:p>
    <w:p w:rsidR="00B92537" w:rsidRPr="00EB46F7" w:rsidRDefault="00BC2480" w:rsidP="005D07A0">
      <w:pPr>
        <w:pStyle w:val="ListParagraph"/>
        <w:numPr>
          <w:ilvl w:val="0"/>
          <w:numId w:val="89"/>
        </w:numPr>
        <w:spacing w:after="0" w:line="480" w:lineRule="auto"/>
        <w:ind w:left="1077" w:hanging="357"/>
        <w:contextualSpacing w:val="0"/>
        <w:rPr>
          <w:noProof/>
        </w:rPr>
      </w:pPr>
      <w:r w:rsidRPr="009C54B9">
        <w:t>Diharapkan pula bagi peneliti selanjutnya untuk dapat menggunakan target responden yang berbeda dan spesifik seperti pada masyarakat luas secara umum.</w:t>
      </w:r>
      <w:bookmarkStart w:id="51" w:name="_GoBack"/>
      <w:bookmarkEnd w:id="51"/>
    </w:p>
    <w:sectPr w:rsidR="00B92537" w:rsidRPr="00EB46F7" w:rsidSect="00586050">
      <w:headerReference w:type="first" r:id="rId10"/>
      <w:footerReference w:type="first" r:id="rId11"/>
      <w:pgSz w:w="11907" w:h="16839" w:code="9"/>
      <w:pgMar w:top="2268" w:right="1701" w:bottom="1701" w:left="2268" w:header="709" w:footer="709" w:gutter="0"/>
      <w:pgNumType w:start="9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3DE" w:rsidRDefault="00A123DE" w:rsidP="00E2584B">
      <w:pPr>
        <w:spacing w:after="0" w:line="240" w:lineRule="auto"/>
      </w:pPr>
      <w:r>
        <w:separator/>
      </w:r>
    </w:p>
  </w:endnote>
  <w:endnote w:type="continuationSeparator" w:id="0">
    <w:p w:rsidR="00A123DE" w:rsidRDefault="00A123DE" w:rsidP="00E2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392715"/>
      <w:docPartObj>
        <w:docPartGallery w:val="Page Numbers (Bottom of Page)"/>
        <w:docPartUnique/>
      </w:docPartObj>
    </w:sdtPr>
    <w:sdtEndPr>
      <w:rPr>
        <w:noProof/>
      </w:rPr>
    </w:sdtEndPr>
    <w:sdtContent>
      <w:p w:rsidR="007D0320" w:rsidRDefault="007D0320">
        <w:pPr>
          <w:pStyle w:val="Footer"/>
          <w:jc w:val="center"/>
        </w:pPr>
        <w:r>
          <w:fldChar w:fldCharType="begin"/>
        </w:r>
        <w:r>
          <w:instrText xml:space="preserve"> PAGE   \* MERGEFORMAT </w:instrText>
        </w:r>
        <w:r>
          <w:fldChar w:fldCharType="separate"/>
        </w:r>
        <w:r w:rsidR="005D07A0">
          <w:rPr>
            <w:noProof/>
          </w:rPr>
          <w:t>54</w:t>
        </w:r>
        <w:r>
          <w:rPr>
            <w:noProof/>
          </w:rPr>
          <w:fldChar w:fldCharType="end"/>
        </w:r>
      </w:p>
    </w:sdtContent>
  </w:sdt>
  <w:p w:rsidR="007D0320" w:rsidRDefault="007D0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026977"/>
      <w:docPartObj>
        <w:docPartGallery w:val="Page Numbers (Bottom of Page)"/>
        <w:docPartUnique/>
      </w:docPartObj>
    </w:sdtPr>
    <w:sdtEndPr>
      <w:rPr>
        <w:noProof/>
      </w:rPr>
    </w:sdtEndPr>
    <w:sdtContent>
      <w:p w:rsidR="007D0320" w:rsidRDefault="007D0320">
        <w:pPr>
          <w:pStyle w:val="Footer"/>
          <w:jc w:val="center"/>
        </w:pPr>
        <w:r>
          <w:fldChar w:fldCharType="begin"/>
        </w:r>
        <w:r>
          <w:instrText xml:space="preserve"> PAGE   \* MERGEFORMAT </w:instrText>
        </w:r>
        <w:r>
          <w:fldChar w:fldCharType="separate"/>
        </w:r>
        <w:r w:rsidR="005D07A0">
          <w:rPr>
            <w:noProof/>
          </w:rPr>
          <w:t>99</w:t>
        </w:r>
        <w:r>
          <w:rPr>
            <w:noProof/>
          </w:rPr>
          <w:fldChar w:fldCharType="end"/>
        </w:r>
      </w:p>
    </w:sdtContent>
  </w:sdt>
  <w:p w:rsidR="007D0320" w:rsidRDefault="007D0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3DE" w:rsidRDefault="00A123DE" w:rsidP="00E2584B">
      <w:pPr>
        <w:spacing w:after="0" w:line="240" w:lineRule="auto"/>
      </w:pPr>
      <w:r>
        <w:separator/>
      </w:r>
    </w:p>
  </w:footnote>
  <w:footnote w:type="continuationSeparator" w:id="0">
    <w:p w:rsidR="00A123DE" w:rsidRDefault="00A123DE" w:rsidP="00E25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20" w:rsidRDefault="007D03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20" w:rsidRDefault="007D0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1092"/>
    <w:multiLevelType w:val="hybridMultilevel"/>
    <w:tmpl w:val="B46C2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0347F"/>
    <w:multiLevelType w:val="hybridMultilevel"/>
    <w:tmpl w:val="48124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60AF3"/>
    <w:multiLevelType w:val="hybridMultilevel"/>
    <w:tmpl w:val="0AFE2B9A"/>
    <w:lvl w:ilvl="0" w:tplc="52D05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65006B"/>
    <w:multiLevelType w:val="hybridMultilevel"/>
    <w:tmpl w:val="0584F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F419C"/>
    <w:multiLevelType w:val="hybridMultilevel"/>
    <w:tmpl w:val="A1F6D49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0E9404BA"/>
    <w:multiLevelType w:val="hybridMultilevel"/>
    <w:tmpl w:val="FBDA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61576"/>
    <w:multiLevelType w:val="hybridMultilevel"/>
    <w:tmpl w:val="7BFA815C"/>
    <w:lvl w:ilvl="0" w:tplc="785823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440B18"/>
    <w:multiLevelType w:val="hybridMultilevel"/>
    <w:tmpl w:val="87D80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73403"/>
    <w:multiLevelType w:val="hybridMultilevel"/>
    <w:tmpl w:val="0D409AE2"/>
    <w:lvl w:ilvl="0" w:tplc="25BC04AA">
      <w:start w:val="1"/>
      <w:numFmt w:val="decimal"/>
      <w:lvlText w:val="%1."/>
      <w:lvlJc w:val="left"/>
      <w:pPr>
        <w:ind w:left="24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A6C65"/>
    <w:multiLevelType w:val="hybridMultilevel"/>
    <w:tmpl w:val="25048E5C"/>
    <w:lvl w:ilvl="0" w:tplc="5FA0D924">
      <w:start w:val="5"/>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6C66D58"/>
    <w:multiLevelType w:val="hybridMultilevel"/>
    <w:tmpl w:val="44A01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A7D6C"/>
    <w:multiLevelType w:val="hybridMultilevel"/>
    <w:tmpl w:val="FD5A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B790A"/>
    <w:multiLevelType w:val="hybridMultilevel"/>
    <w:tmpl w:val="14D0B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93643E"/>
    <w:multiLevelType w:val="hybridMultilevel"/>
    <w:tmpl w:val="0E32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E1B54"/>
    <w:multiLevelType w:val="hybridMultilevel"/>
    <w:tmpl w:val="CD889096"/>
    <w:lvl w:ilvl="0" w:tplc="451244D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2B6DFA"/>
    <w:multiLevelType w:val="hybridMultilevel"/>
    <w:tmpl w:val="B99409AA"/>
    <w:lvl w:ilvl="0" w:tplc="D0A27258">
      <w:start w:val="1"/>
      <w:numFmt w:val="decimal"/>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37C12"/>
    <w:multiLevelType w:val="hybridMultilevel"/>
    <w:tmpl w:val="484869A2"/>
    <w:lvl w:ilvl="0" w:tplc="E5242BC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20E34FA4"/>
    <w:multiLevelType w:val="hybridMultilevel"/>
    <w:tmpl w:val="3AB6CE20"/>
    <w:lvl w:ilvl="0" w:tplc="3B405B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1365068"/>
    <w:multiLevelType w:val="hybridMultilevel"/>
    <w:tmpl w:val="6E5C3108"/>
    <w:lvl w:ilvl="0" w:tplc="309665B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nsid w:val="214224E0"/>
    <w:multiLevelType w:val="hybridMultilevel"/>
    <w:tmpl w:val="3872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CE2D67"/>
    <w:multiLevelType w:val="hybridMultilevel"/>
    <w:tmpl w:val="FFE23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19580F"/>
    <w:multiLevelType w:val="hybridMultilevel"/>
    <w:tmpl w:val="D4764650"/>
    <w:lvl w:ilvl="0" w:tplc="105C09B6">
      <w:start w:val="1"/>
      <w:numFmt w:val="decimal"/>
      <w:lvlText w:val="%1)"/>
      <w:lvlJc w:val="left"/>
      <w:pPr>
        <w:ind w:left="1996" w:hanging="360"/>
      </w:pPr>
      <w:rPr>
        <w:rFonts w:eastAsiaTheme="minorHAnsi"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2">
    <w:nsid w:val="265676C3"/>
    <w:multiLevelType w:val="hybridMultilevel"/>
    <w:tmpl w:val="498CDD08"/>
    <w:lvl w:ilvl="0" w:tplc="F618969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7C02A9B"/>
    <w:multiLevelType w:val="hybridMultilevel"/>
    <w:tmpl w:val="48A2F7D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29624317"/>
    <w:multiLevelType w:val="hybridMultilevel"/>
    <w:tmpl w:val="1FEA9BA2"/>
    <w:lvl w:ilvl="0" w:tplc="87B25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29973640"/>
    <w:multiLevelType w:val="hybridMultilevel"/>
    <w:tmpl w:val="AB42AA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AA7560"/>
    <w:multiLevelType w:val="hybridMultilevel"/>
    <w:tmpl w:val="4F52589E"/>
    <w:lvl w:ilvl="0" w:tplc="04090019">
      <w:start w:val="1"/>
      <w:numFmt w:val="lowerLetter"/>
      <w:lvlText w:val="%1."/>
      <w:lvlJc w:val="left"/>
      <w:pPr>
        <w:ind w:left="2279" w:hanging="360"/>
      </w:pPr>
    </w:lvl>
    <w:lvl w:ilvl="1" w:tplc="04090019">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7">
    <w:nsid w:val="2B2E4643"/>
    <w:multiLevelType w:val="hybridMultilevel"/>
    <w:tmpl w:val="C7C43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7C5CCF"/>
    <w:multiLevelType w:val="hybridMultilevel"/>
    <w:tmpl w:val="AE64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F932F5"/>
    <w:multiLevelType w:val="hybridMultilevel"/>
    <w:tmpl w:val="83EA1DDA"/>
    <w:lvl w:ilvl="0" w:tplc="BD167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C46351B"/>
    <w:multiLevelType w:val="hybridMultilevel"/>
    <w:tmpl w:val="C134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4E7BA1"/>
    <w:multiLevelType w:val="hybridMultilevel"/>
    <w:tmpl w:val="7FAC6DBE"/>
    <w:lvl w:ilvl="0" w:tplc="B2446692">
      <w:start w:val="1"/>
      <w:numFmt w:val="decimal"/>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057240"/>
    <w:multiLevelType w:val="hybridMultilevel"/>
    <w:tmpl w:val="EB7470F4"/>
    <w:lvl w:ilvl="0" w:tplc="201AE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0085714"/>
    <w:multiLevelType w:val="hybridMultilevel"/>
    <w:tmpl w:val="82F8C95E"/>
    <w:lvl w:ilvl="0" w:tplc="D07A69C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544F2D"/>
    <w:multiLevelType w:val="hybridMultilevel"/>
    <w:tmpl w:val="B32E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D70974"/>
    <w:multiLevelType w:val="hybridMultilevel"/>
    <w:tmpl w:val="BB6EF4F4"/>
    <w:lvl w:ilvl="0" w:tplc="25EE97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6104251"/>
    <w:multiLevelType w:val="multilevel"/>
    <w:tmpl w:val="F6EEA48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7">
    <w:nsid w:val="37987019"/>
    <w:multiLevelType w:val="hybridMultilevel"/>
    <w:tmpl w:val="A27AAE0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nsid w:val="37F568AD"/>
    <w:multiLevelType w:val="hybridMultilevel"/>
    <w:tmpl w:val="FE9062EA"/>
    <w:lvl w:ilvl="0" w:tplc="75BE8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8AF5C11"/>
    <w:multiLevelType w:val="hybridMultilevel"/>
    <w:tmpl w:val="F7A8860E"/>
    <w:lvl w:ilvl="0" w:tplc="9B5237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3C8338C7"/>
    <w:multiLevelType w:val="hybridMultilevel"/>
    <w:tmpl w:val="9182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885C59"/>
    <w:multiLevelType w:val="hybridMultilevel"/>
    <w:tmpl w:val="F3A2151C"/>
    <w:lvl w:ilvl="0" w:tplc="D8BEA42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2">
    <w:nsid w:val="3E254AC8"/>
    <w:multiLevelType w:val="hybridMultilevel"/>
    <w:tmpl w:val="9DF42C98"/>
    <w:lvl w:ilvl="0" w:tplc="C6A67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03A2334"/>
    <w:multiLevelType w:val="hybridMultilevel"/>
    <w:tmpl w:val="9DB8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943B70"/>
    <w:multiLevelType w:val="hybridMultilevel"/>
    <w:tmpl w:val="E91ECEC0"/>
    <w:lvl w:ilvl="0" w:tplc="AA6C5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13C4A3C"/>
    <w:multiLevelType w:val="hybridMultilevel"/>
    <w:tmpl w:val="2626DE36"/>
    <w:lvl w:ilvl="0" w:tplc="6C4E7AFA">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6">
    <w:nsid w:val="431D722F"/>
    <w:multiLevelType w:val="hybridMultilevel"/>
    <w:tmpl w:val="69182858"/>
    <w:lvl w:ilvl="0" w:tplc="5EE01F38">
      <w:start w:val="1"/>
      <w:numFmt w:val="decimal"/>
      <w:lvlText w:val="%1."/>
      <w:lvlJc w:val="left"/>
      <w:pPr>
        <w:ind w:left="163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A168E2"/>
    <w:multiLevelType w:val="hybridMultilevel"/>
    <w:tmpl w:val="242AC636"/>
    <w:lvl w:ilvl="0" w:tplc="5B80A8E6">
      <w:start w:val="1"/>
      <w:numFmt w:val="decimal"/>
      <w:lvlText w:val="%1."/>
      <w:lvlJc w:val="left"/>
      <w:pPr>
        <w:ind w:left="1920" w:hanging="360"/>
      </w:pPr>
      <w:rPr>
        <w:rFonts w:cstheme="minorBidi"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8">
    <w:nsid w:val="46BA1068"/>
    <w:multiLevelType w:val="hybridMultilevel"/>
    <w:tmpl w:val="2DEE826C"/>
    <w:lvl w:ilvl="0" w:tplc="43849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89419D9"/>
    <w:multiLevelType w:val="hybridMultilevel"/>
    <w:tmpl w:val="2CAE7580"/>
    <w:lvl w:ilvl="0" w:tplc="D0F4BD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8B34575"/>
    <w:multiLevelType w:val="hybridMultilevel"/>
    <w:tmpl w:val="A68A8504"/>
    <w:lvl w:ilvl="0" w:tplc="309665B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1">
    <w:nsid w:val="49A63031"/>
    <w:multiLevelType w:val="hybridMultilevel"/>
    <w:tmpl w:val="19D0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340314"/>
    <w:multiLevelType w:val="hybridMultilevel"/>
    <w:tmpl w:val="A632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E04F7A"/>
    <w:multiLevelType w:val="hybridMultilevel"/>
    <w:tmpl w:val="FDC4D598"/>
    <w:lvl w:ilvl="0" w:tplc="D3C8431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E8660C"/>
    <w:multiLevelType w:val="hybridMultilevel"/>
    <w:tmpl w:val="A1E452CA"/>
    <w:lvl w:ilvl="0" w:tplc="90464FAA">
      <w:start w:val="1"/>
      <w:numFmt w:val="decimal"/>
      <w:lvlText w:val="%1."/>
      <w:lvlJc w:val="left"/>
      <w:pPr>
        <w:ind w:left="1920" w:hanging="360"/>
      </w:pPr>
      <w:rPr>
        <w:rFonts w:ascii="Times New Roman" w:eastAsiaTheme="minorHAnsi" w:hAnsi="Times New Roman" w:cstheme="minorBidi"/>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nsid w:val="54102343"/>
    <w:multiLevelType w:val="hybridMultilevel"/>
    <w:tmpl w:val="D0085A60"/>
    <w:lvl w:ilvl="0" w:tplc="0409000F">
      <w:start w:val="1"/>
      <w:numFmt w:val="decimal"/>
      <w:lvlText w:val="%1."/>
      <w:lvlJc w:val="left"/>
      <w:pPr>
        <w:ind w:left="2517" w:hanging="360"/>
      </w:p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56">
    <w:nsid w:val="57094258"/>
    <w:multiLevelType w:val="hybridMultilevel"/>
    <w:tmpl w:val="0756E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BE5915"/>
    <w:multiLevelType w:val="hybridMultilevel"/>
    <w:tmpl w:val="71C2827E"/>
    <w:lvl w:ilvl="0" w:tplc="2E20F89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8">
    <w:nsid w:val="581B49D7"/>
    <w:multiLevelType w:val="hybridMultilevel"/>
    <w:tmpl w:val="00A2BE0C"/>
    <w:lvl w:ilvl="0" w:tplc="8910979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nsid w:val="58725499"/>
    <w:multiLevelType w:val="hybridMultilevel"/>
    <w:tmpl w:val="857A2D1A"/>
    <w:lvl w:ilvl="0" w:tplc="71727C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8DF3348"/>
    <w:multiLevelType w:val="hybridMultilevel"/>
    <w:tmpl w:val="9D8806E2"/>
    <w:lvl w:ilvl="0" w:tplc="C4D22A4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1">
    <w:nsid w:val="59B538BB"/>
    <w:multiLevelType w:val="hybridMultilevel"/>
    <w:tmpl w:val="239E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7A37BB"/>
    <w:multiLevelType w:val="hybridMultilevel"/>
    <w:tmpl w:val="AFD647B0"/>
    <w:lvl w:ilvl="0" w:tplc="A9909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AFF41F3"/>
    <w:multiLevelType w:val="hybridMultilevel"/>
    <w:tmpl w:val="79D2F236"/>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64">
    <w:nsid w:val="5B894E1D"/>
    <w:multiLevelType w:val="hybridMultilevel"/>
    <w:tmpl w:val="E36C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DC05F3F"/>
    <w:multiLevelType w:val="hybridMultilevel"/>
    <w:tmpl w:val="CB6C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E26F34"/>
    <w:multiLevelType w:val="hybridMultilevel"/>
    <w:tmpl w:val="D794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436ABE"/>
    <w:multiLevelType w:val="hybridMultilevel"/>
    <w:tmpl w:val="35A0CAA8"/>
    <w:lvl w:ilvl="0" w:tplc="5F4A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0F44B74"/>
    <w:multiLevelType w:val="hybridMultilevel"/>
    <w:tmpl w:val="9596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20359F2"/>
    <w:multiLevelType w:val="hybridMultilevel"/>
    <w:tmpl w:val="04800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906997"/>
    <w:multiLevelType w:val="hybridMultilevel"/>
    <w:tmpl w:val="D37AA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732C90"/>
    <w:multiLevelType w:val="hybridMultilevel"/>
    <w:tmpl w:val="ECCA885E"/>
    <w:lvl w:ilvl="0" w:tplc="5FA0D924">
      <w:start w:val="5"/>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2">
    <w:nsid w:val="65FA6FF5"/>
    <w:multiLevelType w:val="hybridMultilevel"/>
    <w:tmpl w:val="D2DA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61D3130"/>
    <w:multiLevelType w:val="hybridMultilevel"/>
    <w:tmpl w:val="6838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6E7C2E"/>
    <w:multiLevelType w:val="hybridMultilevel"/>
    <w:tmpl w:val="71AE8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9B51652"/>
    <w:multiLevelType w:val="hybridMultilevel"/>
    <w:tmpl w:val="40149F64"/>
    <w:lvl w:ilvl="0" w:tplc="2AC2A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9E40CC9"/>
    <w:multiLevelType w:val="hybridMultilevel"/>
    <w:tmpl w:val="4A4C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EE02A1"/>
    <w:multiLevelType w:val="hybridMultilevel"/>
    <w:tmpl w:val="C532A95A"/>
    <w:lvl w:ilvl="0" w:tplc="25BC0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1E592C"/>
    <w:multiLevelType w:val="hybridMultilevel"/>
    <w:tmpl w:val="535E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1B04570"/>
    <w:multiLevelType w:val="hybridMultilevel"/>
    <w:tmpl w:val="E1B8067C"/>
    <w:lvl w:ilvl="0" w:tplc="8158709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0">
    <w:nsid w:val="71E242AF"/>
    <w:multiLevelType w:val="hybridMultilevel"/>
    <w:tmpl w:val="90FA57A6"/>
    <w:lvl w:ilvl="0" w:tplc="78246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2796008"/>
    <w:multiLevelType w:val="hybridMultilevel"/>
    <w:tmpl w:val="9D80C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45F448F"/>
    <w:multiLevelType w:val="hybridMultilevel"/>
    <w:tmpl w:val="C322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5EE0FDA"/>
    <w:multiLevelType w:val="hybridMultilevel"/>
    <w:tmpl w:val="A576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DD6118"/>
    <w:multiLevelType w:val="hybridMultilevel"/>
    <w:tmpl w:val="60D0904A"/>
    <w:lvl w:ilvl="0" w:tplc="853271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nsid w:val="77B232D1"/>
    <w:multiLevelType w:val="hybridMultilevel"/>
    <w:tmpl w:val="85A4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84D683D"/>
    <w:multiLevelType w:val="hybridMultilevel"/>
    <w:tmpl w:val="67AE150C"/>
    <w:lvl w:ilvl="0" w:tplc="AF0CCB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9F62E38"/>
    <w:multiLevelType w:val="hybridMultilevel"/>
    <w:tmpl w:val="46FC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B8743D8"/>
    <w:multiLevelType w:val="hybridMultilevel"/>
    <w:tmpl w:val="6216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DA31EC9"/>
    <w:multiLevelType w:val="hybridMultilevel"/>
    <w:tmpl w:val="BAD2C0FC"/>
    <w:lvl w:ilvl="0" w:tplc="FB5C855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90">
    <w:nsid w:val="7E2F3708"/>
    <w:multiLevelType w:val="hybridMultilevel"/>
    <w:tmpl w:val="79F06542"/>
    <w:lvl w:ilvl="0" w:tplc="5FA0D924">
      <w:start w:val="5"/>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nsid w:val="7EE14D74"/>
    <w:multiLevelType w:val="hybridMultilevel"/>
    <w:tmpl w:val="1FE4C73C"/>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92">
    <w:nsid w:val="7F1C267F"/>
    <w:multiLevelType w:val="hybridMultilevel"/>
    <w:tmpl w:val="33084246"/>
    <w:lvl w:ilvl="0" w:tplc="1FEAB60A">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1"/>
  </w:num>
  <w:num w:numId="2">
    <w:abstractNumId w:val="29"/>
  </w:num>
  <w:num w:numId="3">
    <w:abstractNumId w:val="48"/>
  </w:num>
  <w:num w:numId="4">
    <w:abstractNumId w:val="36"/>
  </w:num>
  <w:num w:numId="5">
    <w:abstractNumId w:val="75"/>
  </w:num>
  <w:num w:numId="6">
    <w:abstractNumId w:val="62"/>
  </w:num>
  <w:num w:numId="7">
    <w:abstractNumId w:val="32"/>
  </w:num>
  <w:num w:numId="8">
    <w:abstractNumId w:val="58"/>
  </w:num>
  <w:num w:numId="9">
    <w:abstractNumId w:val="14"/>
  </w:num>
  <w:num w:numId="10">
    <w:abstractNumId w:val="27"/>
  </w:num>
  <w:num w:numId="11">
    <w:abstractNumId w:val="81"/>
  </w:num>
  <w:num w:numId="12">
    <w:abstractNumId w:val="33"/>
  </w:num>
  <w:num w:numId="13">
    <w:abstractNumId w:val="8"/>
  </w:num>
  <w:num w:numId="14">
    <w:abstractNumId w:val="77"/>
  </w:num>
  <w:num w:numId="15">
    <w:abstractNumId w:val="53"/>
  </w:num>
  <w:num w:numId="16">
    <w:abstractNumId w:val="35"/>
  </w:num>
  <w:num w:numId="17">
    <w:abstractNumId w:val="54"/>
  </w:num>
  <w:num w:numId="18">
    <w:abstractNumId w:val="15"/>
  </w:num>
  <w:num w:numId="19">
    <w:abstractNumId w:val="38"/>
  </w:num>
  <w:num w:numId="20">
    <w:abstractNumId w:val="80"/>
  </w:num>
  <w:num w:numId="21">
    <w:abstractNumId w:val="59"/>
  </w:num>
  <w:num w:numId="22">
    <w:abstractNumId w:val="84"/>
  </w:num>
  <w:num w:numId="23">
    <w:abstractNumId w:val="2"/>
  </w:num>
  <w:num w:numId="24">
    <w:abstractNumId w:val="73"/>
  </w:num>
  <w:num w:numId="25">
    <w:abstractNumId w:val="22"/>
  </w:num>
  <w:num w:numId="26">
    <w:abstractNumId w:val="90"/>
  </w:num>
  <w:num w:numId="27">
    <w:abstractNumId w:val="9"/>
  </w:num>
  <w:num w:numId="28">
    <w:abstractNumId w:val="55"/>
  </w:num>
  <w:num w:numId="29">
    <w:abstractNumId w:val="45"/>
  </w:num>
  <w:num w:numId="30">
    <w:abstractNumId w:val="68"/>
  </w:num>
  <w:num w:numId="31">
    <w:abstractNumId w:val="28"/>
  </w:num>
  <w:num w:numId="32">
    <w:abstractNumId w:val="26"/>
  </w:num>
  <w:num w:numId="33">
    <w:abstractNumId w:val="4"/>
  </w:num>
  <w:num w:numId="34">
    <w:abstractNumId w:val="23"/>
  </w:num>
  <w:num w:numId="35">
    <w:abstractNumId w:val="63"/>
  </w:num>
  <w:num w:numId="36">
    <w:abstractNumId w:val="31"/>
  </w:num>
  <w:num w:numId="37">
    <w:abstractNumId w:val="78"/>
  </w:num>
  <w:num w:numId="38">
    <w:abstractNumId w:val="91"/>
  </w:num>
  <w:num w:numId="39">
    <w:abstractNumId w:val="47"/>
  </w:num>
  <w:num w:numId="40">
    <w:abstractNumId w:val="19"/>
  </w:num>
  <w:num w:numId="41">
    <w:abstractNumId w:val="25"/>
  </w:num>
  <w:num w:numId="42">
    <w:abstractNumId w:val="11"/>
  </w:num>
  <w:num w:numId="43">
    <w:abstractNumId w:val="34"/>
  </w:num>
  <w:num w:numId="44">
    <w:abstractNumId w:val="56"/>
  </w:num>
  <w:num w:numId="45">
    <w:abstractNumId w:val="51"/>
  </w:num>
  <w:num w:numId="46">
    <w:abstractNumId w:val="66"/>
  </w:num>
  <w:num w:numId="47">
    <w:abstractNumId w:val="83"/>
  </w:num>
  <w:num w:numId="48">
    <w:abstractNumId w:val="13"/>
  </w:num>
  <w:num w:numId="49">
    <w:abstractNumId w:val="85"/>
  </w:num>
  <w:num w:numId="50">
    <w:abstractNumId w:val="3"/>
  </w:num>
  <w:num w:numId="51">
    <w:abstractNumId w:val="12"/>
  </w:num>
  <w:num w:numId="52">
    <w:abstractNumId w:val="69"/>
  </w:num>
  <w:num w:numId="53">
    <w:abstractNumId w:val="43"/>
  </w:num>
  <w:num w:numId="54">
    <w:abstractNumId w:val="65"/>
  </w:num>
  <w:num w:numId="55">
    <w:abstractNumId w:val="61"/>
  </w:num>
  <w:num w:numId="56">
    <w:abstractNumId w:val="10"/>
  </w:num>
  <w:num w:numId="57">
    <w:abstractNumId w:val="20"/>
  </w:num>
  <w:num w:numId="58">
    <w:abstractNumId w:val="5"/>
  </w:num>
  <w:num w:numId="59">
    <w:abstractNumId w:val="72"/>
  </w:num>
  <w:num w:numId="60">
    <w:abstractNumId w:val="40"/>
  </w:num>
  <w:num w:numId="61">
    <w:abstractNumId w:val="88"/>
  </w:num>
  <w:num w:numId="62">
    <w:abstractNumId w:val="76"/>
  </w:num>
  <w:num w:numId="63">
    <w:abstractNumId w:val="86"/>
  </w:num>
  <w:num w:numId="64">
    <w:abstractNumId w:val="74"/>
  </w:num>
  <w:num w:numId="65">
    <w:abstractNumId w:val="7"/>
  </w:num>
  <w:num w:numId="66">
    <w:abstractNumId w:val="42"/>
  </w:num>
  <w:num w:numId="67">
    <w:abstractNumId w:val="49"/>
  </w:num>
  <w:num w:numId="68">
    <w:abstractNumId w:val="6"/>
  </w:num>
  <w:num w:numId="69">
    <w:abstractNumId w:val="57"/>
  </w:num>
  <w:num w:numId="70">
    <w:abstractNumId w:val="52"/>
  </w:num>
  <w:num w:numId="71">
    <w:abstractNumId w:val="87"/>
  </w:num>
  <w:num w:numId="72">
    <w:abstractNumId w:val="70"/>
  </w:num>
  <w:num w:numId="73">
    <w:abstractNumId w:val="0"/>
  </w:num>
  <w:num w:numId="74">
    <w:abstractNumId w:val="46"/>
  </w:num>
  <w:num w:numId="75">
    <w:abstractNumId w:val="82"/>
  </w:num>
  <w:num w:numId="76">
    <w:abstractNumId w:val="64"/>
  </w:num>
  <w:num w:numId="77">
    <w:abstractNumId w:val="89"/>
  </w:num>
  <w:num w:numId="78">
    <w:abstractNumId w:val="30"/>
  </w:num>
  <w:num w:numId="79">
    <w:abstractNumId w:val="17"/>
  </w:num>
  <w:num w:numId="80">
    <w:abstractNumId w:val="37"/>
  </w:num>
  <w:num w:numId="81">
    <w:abstractNumId w:val="16"/>
  </w:num>
  <w:num w:numId="82">
    <w:abstractNumId w:val="24"/>
  </w:num>
  <w:num w:numId="83">
    <w:abstractNumId w:val="60"/>
  </w:num>
  <w:num w:numId="84">
    <w:abstractNumId w:val="39"/>
  </w:num>
  <w:num w:numId="85">
    <w:abstractNumId w:val="79"/>
  </w:num>
  <w:num w:numId="86">
    <w:abstractNumId w:val="92"/>
  </w:num>
  <w:num w:numId="87">
    <w:abstractNumId w:val="21"/>
  </w:num>
  <w:num w:numId="88">
    <w:abstractNumId w:val="44"/>
  </w:num>
  <w:num w:numId="89">
    <w:abstractNumId w:val="67"/>
  </w:num>
  <w:num w:numId="90">
    <w:abstractNumId w:val="71"/>
  </w:num>
  <w:num w:numId="91">
    <w:abstractNumId w:val="41"/>
  </w:num>
  <w:num w:numId="92">
    <w:abstractNumId w:val="50"/>
  </w:num>
  <w:num w:numId="93">
    <w:abstractNumId w:val="1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EB"/>
    <w:rsid w:val="00000056"/>
    <w:rsid w:val="00000700"/>
    <w:rsid w:val="00000E44"/>
    <w:rsid w:val="000032A6"/>
    <w:rsid w:val="00003B4F"/>
    <w:rsid w:val="00006591"/>
    <w:rsid w:val="00007A77"/>
    <w:rsid w:val="00012218"/>
    <w:rsid w:val="00012AA8"/>
    <w:rsid w:val="00012CD1"/>
    <w:rsid w:val="00012DA6"/>
    <w:rsid w:val="00014B3F"/>
    <w:rsid w:val="00015302"/>
    <w:rsid w:val="000156E7"/>
    <w:rsid w:val="000176C2"/>
    <w:rsid w:val="0002155C"/>
    <w:rsid w:val="000222FB"/>
    <w:rsid w:val="000241B4"/>
    <w:rsid w:val="00026093"/>
    <w:rsid w:val="00026448"/>
    <w:rsid w:val="00027E48"/>
    <w:rsid w:val="00030299"/>
    <w:rsid w:val="000307D1"/>
    <w:rsid w:val="00031DBB"/>
    <w:rsid w:val="0003234B"/>
    <w:rsid w:val="000344A6"/>
    <w:rsid w:val="000344F2"/>
    <w:rsid w:val="00034B76"/>
    <w:rsid w:val="00034CFC"/>
    <w:rsid w:val="00034F67"/>
    <w:rsid w:val="000350FE"/>
    <w:rsid w:val="00035B8C"/>
    <w:rsid w:val="00036C86"/>
    <w:rsid w:val="00042287"/>
    <w:rsid w:val="00042EFA"/>
    <w:rsid w:val="00045BB1"/>
    <w:rsid w:val="00047C33"/>
    <w:rsid w:val="00050046"/>
    <w:rsid w:val="00050867"/>
    <w:rsid w:val="00052089"/>
    <w:rsid w:val="000525C2"/>
    <w:rsid w:val="00053906"/>
    <w:rsid w:val="00055988"/>
    <w:rsid w:val="00060E75"/>
    <w:rsid w:val="000620EF"/>
    <w:rsid w:val="00062CAB"/>
    <w:rsid w:val="00063C17"/>
    <w:rsid w:val="00064943"/>
    <w:rsid w:val="00065114"/>
    <w:rsid w:val="00066D0A"/>
    <w:rsid w:val="0007197D"/>
    <w:rsid w:val="00071ACC"/>
    <w:rsid w:val="0007267B"/>
    <w:rsid w:val="00074192"/>
    <w:rsid w:val="00074197"/>
    <w:rsid w:val="000745AD"/>
    <w:rsid w:val="00074DA4"/>
    <w:rsid w:val="00075414"/>
    <w:rsid w:val="00075533"/>
    <w:rsid w:val="00075ABE"/>
    <w:rsid w:val="000765AA"/>
    <w:rsid w:val="00077E8D"/>
    <w:rsid w:val="000808BF"/>
    <w:rsid w:val="00081484"/>
    <w:rsid w:val="000825AA"/>
    <w:rsid w:val="0008377E"/>
    <w:rsid w:val="00083EC9"/>
    <w:rsid w:val="00087F10"/>
    <w:rsid w:val="00091528"/>
    <w:rsid w:val="000929B6"/>
    <w:rsid w:val="0009458D"/>
    <w:rsid w:val="00094A18"/>
    <w:rsid w:val="00094AB2"/>
    <w:rsid w:val="00096777"/>
    <w:rsid w:val="00097725"/>
    <w:rsid w:val="0009775C"/>
    <w:rsid w:val="00097802"/>
    <w:rsid w:val="00097ACF"/>
    <w:rsid w:val="00097F6F"/>
    <w:rsid w:val="000A0B35"/>
    <w:rsid w:val="000A13B9"/>
    <w:rsid w:val="000A4C8B"/>
    <w:rsid w:val="000A677F"/>
    <w:rsid w:val="000A6E85"/>
    <w:rsid w:val="000A7B93"/>
    <w:rsid w:val="000B17CD"/>
    <w:rsid w:val="000B2CB6"/>
    <w:rsid w:val="000B2D17"/>
    <w:rsid w:val="000B423E"/>
    <w:rsid w:val="000B4B14"/>
    <w:rsid w:val="000B5848"/>
    <w:rsid w:val="000B6547"/>
    <w:rsid w:val="000B72B3"/>
    <w:rsid w:val="000C0A2E"/>
    <w:rsid w:val="000C3E18"/>
    <w:rsid w:val="000C59FC"/>
    <w:rsid w:val="000C6EF8"/>
    <w:rsid w:val="000D0408"/>
    <w:rsid w:val="000D39BA"/>
    <w:rsid w:val="000D642C"/>
    <w:rsid w:val="000D701D"/>
    <w:rsid w:val="000E003B"/>
    <w:rsid w:val="000E0843"/>
    <w:rsid w:val="000E1EA1"/>
    <w:rsid w:val="000E2A8E"/>
    <w:rsid w:val="000E4C9B"/>
    <w:rsid w:val="000E6A13"/>
    <w:rsid w:val="000F020B"/>
    <w:rsid w:val="000F030F"/>
    <w:rsid w:val="000F0F9F"/>
    <w:rsid w:val="000F1AA4"/>
    <w:rsid w:val="000F2D23"/>
    <w:rsid w:val="000F3600"/>
    <w:rsid w:val="000F3608"/>
    <w:rsid w:val="000F6BAB"/>
    <w:rsid w:val="000F7541"/>
    <w:rsid w:val="00102DB2"/>
    <w:rsid w:val="00102EF6"/>
    <w:rsid w:val="00103481"/>
    <w:rsid w:val="00103AB7"/>
    <w:rsid w:val="00103F9B"/>
    <w:rsid w:val="00106D6A"/>
    <w:rsid w:val="00107451"/>
    <w:rsid w:val="00110636"/>
    <w:rsid w:val="00110976"/>
    <w:rsid w:val="00110B38"/>
    <w:rsid w:val="00113005"/>
    <w:rsid w:val="00113087"/>
    <w:rsid w:val="00113534"/>
    <w:rsid w:val="001156C2"/>
    <w:rsid w:val="0011578B"/>
    <w:rsid w:val="00115B14"/>
    <w:rsid w:val="001168AE"/>
    <w:rsid w:val="00116BF6"/>
    <w:rsid w:val="00116C08"/>
    <w:rsid w:val="00116CE5"/>
    <w:rsid w:val="00117770"/>
    <w:rsid w:val="00117C13"/>
    <w:rsid w:val="00120C37"/>
    <w:rsid w:val="00126672"/>
    <w:rsid w:val="00130105"/>
    <w:rsid w:val="00130CC2"/>
    <w:rsid w:val="00131A8C"/>
    <w:rsid w:val="00131BF6"/>
    <w:rsid w:val="00133CB3"/>
    <w:rsid w:val="00134270"/>
    <w:rsid w:val="00134C25"/>
    <w:rsid w:val="00135BB8"/>
    <w:rsid w:val="00135E7B"/>
    <w:rsid w:val="00136929"/>
    <w:rsid w:val="00136B01"/>
    <w:rsid w:val="00136B6A"/>
    <w:rsid w:val="00137006"/>
    <w:rsid w:val="001409D0"/>
    <w:rsid w:val="00140A29"/>
    <w:rsid w:val="00140C46"/>
    <w:rsid w:val="00140EFB"/>
    <w:rsid w:val="00142109"/>
    <w:rsid w:val="001429FE"/>
    <w:rsid w:val="00142A15"/>
    <w:rsid w:val="00143EA6"/>
    <w:rsid w:val="00144DCB"/>
    <w:rsid w:val="00145838"/>
    <w:rsid w:val="00147019"/>
    <w:rsid w:val="00147370"/>
    <w:rsid w:val="00147D28"/>
    <w:rsid w:val="001509EB"/>
    <w:rsid w:val="00150EB2"/>
    <w:rsid w:val="001511CA"/>
    <w:rsid w:val="00151235"/>
    <w:rsid w:val="00152340"/>
    <w:rsid w:val="0015290A"/>
    <w:rsid w:val="00153504"/>
    <w:rsid w:val="0015475C"/>
    <w:rsid w:val="00157AB1"/>
    <w:rsid w:val="001613F2"/>
    <w:rsid w:val="00163445"/>
    <w:rsid w:val="0016374C"/>
    <w:rsid w:val="00163884"/>
    <w:rsid w:val="00164BA9"/>
    <w:rsid w:val="00165DA8"/>
    <w:rsid w:val="001666B5"/>
    <w:rsid w:val="00170903"/>
    <w:rsid w:val="0017216E"/>
    <w:rsid w:val="00172850"/>
    <w:rsid w:val="001731C8"/>
    <w:rsid w:val="00174F98"/>
    <w:rsid w:val="00175432"/>
    <w:rsid w:val="00176220"/>
    <w:rsid w:val="00176A14"/>
    <w:rsid w:val="00176FFC"/>
    <w:rsid w:val="00177C8A"/>
    <w:rsid w:val="00180957"/>
    <w:rsid w:val="00180A08"/>
    <w:rsid w:val="001820F3"/>
    <w:rsid w:val="001828C2"/>
    <w:rsid w:val="00182EDD"/>
    <w:rsid w:val="00184A5A"/>
    <w:rsid w:val="001858B7"/>
    <w:rsid w:val="00185DD7"/>
    <w:rsid w:val="0018714B"/>
    <w:rsid w:val="0019067C"/>
    <w:rsid w:val="00192913"/>
    <w:rsid w:val="00192EAF"/>
    <w:rsid w:val="001A1960"/>
    <w:rsid w:val="001A1C42"/>
    <w:rsid w:val="001A2F47"/>
    <w:rsid w:val="001A30F1"/>
    <w:rsid w:val="001A6DE8"/>
    <w:rsid w:val="001B0CE9"/>
    <w:rsid w:val="001B1514"/>
    <w:rsid w:val="001B15DA"/>
    <w:rsid w:val="001B3E54"/>
    <w:rsid w:val="001B64D9"/>
    <w:rsid w:val="001C2BE8"/>
    <w:rsid w:val="001C4821"/>
    <w:rsid w:val="001C4CAE"/>
    <w:rsid w:val="001C6BEF"/>
    <w:rsid w:val="001C6F99"/>
    <w:rsid w:val="001D0AF6"/>
    <w:rsid w:val="001D1EAD"/>
    <w:rsid w:val="001D34DC"/>
    <w:rsid w:val="001D7591"/>
    <w:rsid w:val="001D785A"/>
    <w:rsid w:val="001E0339"/>
    <w:rsid w:val="001E124B"/>
    <w:rsid w:val="001E5732"/>
    <w:rsid w:val="001E6C0F"/>
    <w:rsid w:val="001E7867"/>
    <w:rsid w:val="001F03C6"/>
    <w:rsid w:val="001F2077"/>
    <w:rsid w:val="001F2F68"/>
    <w:rsid w:val="001F36D8"/>
    <w:rsid w:val="001F4188"/>
    <w:rsid w:val="001F4473"/>
    <w:rsid w:val="001F519C"/>
    <w:rsid w:val="002042E2"/>
    <w:rsid w:val="00213A4B"/>
    <w:rsid w:val="00214513"/>
    <w:rsid w:val="00215E6E"/>
    <w:rsid w:val="00216EB3"/>
    <w:rsid w:val="00217FE7"/>
    <w:rsid w:val="002208BB"/>
    <w:rsid w:val="00221049"/>
    <w:rsid w:val="00222B53"/>
    <w:rsid w:val="00224FDB"/>
    <w:rsid w:val="00230134"/>
    <w:rsid w:val="002306E2"/>
    <w:rsid w:val="0023120B"/>
    <w:rsid w:val="002333BF"/>
    <w:rsid w:val="002334F8"/>
    <w:rsid w:val="0023354B"/>
    <w:rsid w:val="00233E19"/>
    <w:rsid w:val="002369A6"/>
    <w:rsid w:val="00237285"/>
    <w:rsid w:val="002379ED"/>
    <w:rsid w:val="00243394"/>
    <w:rsid w:val="00243E50"/>
    <w:rsid w:val="002440ED"/>
    <w:rsid w:val="00244A2A"/>
    <w:rsid w:val="00244CE3"/>
    <w:rsid w:val="00246628"/>
    <w:rsid w:val="00250637"/>
    <w:rsid w:val="00253780"/>
    <w:rsid w:val="002567EB"/>
    <w:rsid w:val="002579F6"/>
    <w:rsid w:val="00260B03"/>
    <w:rsid w:val="00261303"/>
    <w:rsid w:val="00261515"/>
    <w:rsid w:val="00262270"/>
    <w:rsid w:val="002633AE"/>
    <w:rsid w:val="002644FA"/>
    <w:rsid w:val="00264B5F"/>
    <w:rsid w:val="00265F9E"/>
    <w:rsid w:val="002703BF"/>
    <w:rsid w:val="002718B1"/>
    <w:rsid w:val="00271929"/>
    <w:rsid w:val="002719A4"/>
    <w:rsid w:val="00271B7E"/>
    <w:rsid w:val="0027287F"/>
    <w:rsid w:val="0027367C"/>
    <w:rsid w:val="00273D51"/>
    <w:rsid w:val="0027514C"/>
    <w:rsid w:val="0027623A"/>
    <w:rsid w:val="00277351"/>
    <w:rsid w:val="0028058B"/>
    <w:rsid w:val="00282AF6"/>
    <w:rsid w:val="00284F91"/>
    <w:rsid w:val="00285211"/>
    <w:rsid w:val="00285C58"/>
    <w:rsid w:val="00285F86"/>
    <w:rsid w:val="00286465"/>
    <w:rsid w:val="00286B83"/>
    <w:rsid w:val="002879A9"/>
    <w:rsid w:val="002923EE"/>
    <w:rsid w:val="00293427"/>
    <w:rsid w:val="00294E70"/>
    <w:rsid w:val="00294E82"/>
    <w:rsid w:val="00296C24"/>
    <w:rsid w:val="002A1DAE"/>
    <w:rsid w:val="002A2CD2"/>
    <w:rsid w:val="002A3DEC"/>
    <w:rsid w:val="002A4F91"/>
    <w:rsid w:val="002A52A1"/>
    <w:rsid w:val="002A5A53"/>
    <w:rsid w:val="002A5A90"/>
    <w:rsid w:val="002A750A"/>
    <w:rsid w:val="002B0241"/>
    <w:rsid w:val="002B0428"/>
    <w:rsid w:val="002B0C0F"/>
    <w:rsid w:val="002B0E80"/>
    <w:rsid w:val="002B2B78"/>
    <w:rsid w:val="002B319A"/>
    <w:rsid w:val="002B42D0"/>
    <w:rsid w:val="002B47BA"/>
    <w:rsid w:val="002B4E34"/>
    <w:rsid w:val="002B5E01"/>
    <w:rsid w:val="002B6B88"/>
    <w:rsid w:val="002B792B"/>
    <w:rsid w:val="002C1D25"/>
    <w:rsid w:val="002C24CC"/>
    <w:rsid w:val="002C4184"/>
    <w:rsid w:val="002C79A6"/>
    <w:rsid w:val="002C7C1B"/>
    <w:rsid w:val="002D4655"/>
    <w:rsid w:val="002D4A12"/>
    <w:rsid w:val="002D4DC4"/>
    <w:rsid w:val="002D5236"/>
    <w:rsid w:val="002D62B1"/>
    <w:rsid w:val="002D6A0E"/>
    <w:rsid w:val="002E0265"/>
    <w:rsid w:val="002E1142"/>
    <w:rsid w:val="002E1FB7"/>
    <w:rsid w:val="002E3739"/>
    <w:rsid w:val="002E3C13"/>
    <w:rsid w:val="002E58A7"/>
    <w:rsid w:val="002E5CAD"/>
    <w:rsid w:val="002E5CD9"/>
    <w:rsid w:val="002E670A"/>
    <w:rsid w:val="002F0900"/>
    <w:rsid w:val="002F0B5F"/>
    <w:rsid w:val="002F2740"/>
    <w:rsid w:val="002F325F"/>
    <w:rsid w:val="002F3611"/>
    <w:rsid w:val="002F4145"/>
    <w:rsid w:val="002F5574"/>
    <w:rsid w:val="00300C9A"/>
    <w:rsid w:val="00300F6A"/>
    <w:rsid w:val="00303463"/>
    <w:rsid w:val="00304144"/>
    <w:rsid w:val="00304B1A"/>
    <w:rsid w:val="00305470"/>
    <w:rsid w:val="00305EC9"/>
    <w:rsid w:val="003061FE"/>
    <w:rsid w:val="0031039D"/>
    <w:rsid w:val="00310401"/>
    <w:rsid w:val="003110C7"/>
    <w:rsid w:val="00311868"/>
    <w:rsid w:val="00312085"/>
    <w:rsid w:val="00313B78"/>
    <w:rsid w:val="00313C8E"/>
    <w:rsid w:val="00313E0E"/>
    <w:rsid w:val="00314D28"/>
    <w:rsid w:val="0031680E"/>
    <w:rsid w:val="00316A78"/>
    <w:rsid w:val="00317F08"/>
    <w:rsid w:val="00320764"/>
    <w:rsid w:val="00322134"/>
    <w:rsid w:val="003235CD"/>
    <w:rsid w:val="00323770"/>
    <w:rsid w:val="0032380C"/>
    <w:rsid w:val="00324EE1"/>
    <w:rsid w:val="00324EFD"/>
    <w:rsid w:val="00324F94"/>
    <w:rsid w:val="0032590E"/>
    <w:rsid w:val="003316CC"/>
    <w:rsid w:val="0033413B"/>
    <w:rsid w:val="00337963"/>
    <w:rsid w:val="003419EE"/>
    <w:rsid w:val="003435DF"/>
    <w:rsid w:val="003443ED"/>
    <w:rsid w:val="00344538"/>
    <w:rsid w:val="0034622D"/>
    <w:rsid w:val="00346854"/>
    <w:rsid w:val="00347CFA"/>
    <w:rsid w:val="00351603"/>
    <w:rsid w:val="003571CD"/>
    <w:rsid w:val="00361CB6"/>
    <w:rsid w:val="0036256C"/>
    <w:rsid w:val="003627C8"/>
    <w:rsid w:val="00362CAF"/>
    <w:rsid w:val="00363893"/>
    <w:rsid w:val="0036583F"/>
    <w:rsid w:val="00365995"/>
    <w:rsid w:val="00367767"/>
    <w:rsid w:val="003704C8"/>
    <w:rsid w:val="00372937"/>
    <w:rsid w:val="0037314C"/>
    <w:rsid w:val="00373602"/>
    <w:rsid w:val="00373827"/>
    <w:rsid w:val="00373D8A"/>
    <w:rsid w:val="00373EDE"/>
    <w:rsid w:val="003757A4"/>
    <w:rsid w:val="00375B83"/>
    <w:rsid w:val="00375BFB"/>
    <w:rsid w:val="00375E9E"/>
    <w:rsid w:val="00376610"/>
    <w:rsid w:val="0038053B"/>
    <w:rsid w:val="003838F0"/>
    <w:rsid w:val="003840CD"/>
    <w:rsid w:val="003846F3"/>
    <w:rsid w:val="00386B44"/>
    <w:rsid w:val="00386D3E"/>
    <w:rsid w:val="0038722D"/>
    <w:rsid w:val="003916E2"/>
    <w:rsid w:val="00391A9C"/>
    <w:rsid w:val="003920CE"/>
    <w:rsid w:val="0039679D"/>
    <w:rsid w:val="0039694E"/>
    <w:rsid w:val="00396F3F"/>
    <w:rsid w:val="00397C51"/>
    <w:rsid w:val="003A0732"/>
    <w:rsid w:val="003A19F5"/>
    <w:rsid w:val="003A5A9C"/>
    <w:rsid w:val="003A6642"/>
    <w:rsid w:val="003B0A36"/>
    <w:rsid w:val="003B1066"/>
    <w:rsid w:val="003B1277"/>
    <w:rsid w:val="003B1FD5"/>
    <w:rsid w:val="003B2288"/>
    <w:rsid w:val="003B2FD8"/>
    <w:rsid w:val="003B346F"/>
    <w:rsid w:val="003B4859"/>
    <w:rsid w:val="003C2FAD"/>
    <w:rsid w:val="003C68E6"/>
    <w:rsid w:val="003D2115"/>
    <w:rsid w:val="003D387D"/>
    <w:rsid w:val="003D41D2"/>
    <w:rsid w:val="003D4222"/>
    <w:rsid w:val="003D74DD"/>
    <w:rsid w:val="003E0A0B"/>
    <w:rsid w:val="003E144B"/>
    <w:rsid w:val="003E14EF"/>
    <w:rsid w:val="003E31D0"/>
    <w:rsid w:val="003E52D9"/>
    <w:rsid w:val="003E5C2A"/>
    <w:rsid w:val="003E5FCA"/>
    <w:rsid w:val="003E7004"/>
    <w:rsid w:val="003E7F2C"/>
    <w:rsid w:val="003F1779"/>
    <w:rsid w:val="003F24D6"/>
    <w:rsid w:val="003F28F3"/>
    <w:rsid w:val="003F5EF6"/>
    <w:rsid w:val="003F66F8"/>
    <w:rsid w:val="003F670A"/>
    <w:rsid w:val="003F7892"/>
    <w:rsid w:val="003F7CA6"/>
    <w:rsid w:val="00401814"/>
    <w:rsid w:val="00402825"/>
    <w:rsid w:val="00403BF2"/>
    <w:rsid w:val="0040497B"/>
    <w:rsid w:val="00405834"/>
    <w:rsid w:val="00405ED2"/>
    <w:rsid w:val="00405EF0"/>
    <w:rsid w:val="00410B90"/>
    <w:rsid w:val="0041368B"/>
    <w:rsid w:val="00417251"/>
    <w:rsid w:val="00417402"/>
    <w:rsid w:val="00420128"/>
    <w:rsid w:val="00422710"/>
    <w:rsid w:val="00422A8F"/>
    <w:rsid w:val="00423499"/>
    <w:rsid w:val="00423F2F"/>
    <w:rsid w:val="00424175"/>
    <w:rsid w:val="00435D26"/>
    <w:rsid w:val="0043603A"/>
    <w:rsid w:val="004373AD"/>
    <w:rsid w:val="00441291"/>
    <w:rsid w:val="004423B8"/>
    <w:rsid w:val="00442752"/>
    <w:rsid w:val="00442D1F"/>
    <w:rsid w:val="00444594"/>
    <w:rsid w:val="00445172"/>
    <w:rsid w:val="004462C3"/>
    <w:rsid w:val="00447B37"/>
    <w:rsid w:val="00450646"/>
    <w:rsid w:val="00450FA9"/>
    <w:rsid w:val="00455507"/>
    <w:rsid w:val="0045551E"/>
    <w:rsid w:val="00455AFB"/>
    <w:rsid w:val="0045690A"/>
    <w:rsid w:val="00460339"/>
    <w:rsid w:val="0046237B"/>
    <w:rsid w:val="004626AB"/>
    <w:rsid w:val="0046696B"/>
    <w:rsid w:val="004679B8"/>
    <w:rsid w:val="00467C9C"/>
    <w:rsid w:val="00470DB4"/>
    <w:rsid w:val="00473395"/>
    <w:rsid w:val="00474207"/>
    <w:rsid w:val="0047662C"/>
    <w:rsid w:val="004801A3"/>
    <w:rsid w:val="004808A4"/>
    <w:rsid w:val="00482FAB"/>
    <w:rsid w:val="00483714"/>
    <w:rsid w:val="00485207"/>
    <w:rsid w:val="004869F8"/>
    <w:rsid w:val="00490D78"/>
    <w:rsid w:val="0049482D"/>
    <w:rsid w:val="0049516A"/>
    <w:rsid w:val="00496B78"/>
    <w:rsid w:val="00496E24"/>
    <w:rsid w:val="004978BA"/>
    <w:rsid w:val="004A0107"/>
    <w:rsid w:val="004A084A"/>
    <w:rsid w:val="004A1DB7"/>
    <w:rsid w:val="004A3A39"/>
    <w:rsid w:val="004A735E"/>
    <w:rsid w:val="004A78BE"/>
    <w:rsid w:val="004B0EB3"/>
    <w:rsid w:val="004B5E2B"/>
    <w:rsid w:val="004B697A"/>
    <w:rsid w:val="004B69C3"/>
    <w:rsid w:val="004C2330"/>
    <w:rsid w:val="004C28EE"/>
    <w:rsid w:val="004C4B2F"/>
    <w:rsid w:val="004C51FC"/>
    <w:rsid w:val="004C5354"/>
    <w:rsid w:val="004C62D0"/>
    <w:rsid w:val="004D12FD"/>
    <w:rsid w:val="004D1554"/>
    <w:rsid w:val="004D3984"/>
    <w:rsid w:val="004D4934"/>
    <w:rsid w:val="004D4AA9"/>
    <w:rsid w:val="004E1E12"/>
    <w:rsid w:val="004E39EB"/>
    <w:rsid w:val="004E3BD8"/>
    <w:rsid w:val="004E3DF8"/>
    <w:rsid w:val="004E45EA"/>
    <w:rsid w:val="004E5516"/>
    <w:rsid w:val="004E7425"/>
    <w:rsid w:val="004F0055"/>
    <w:rsid w:val="004F08A1"/>
    <w:rsid w:val="004F0A74"/>
    <w:rsid w:val="004F0EF3"/>
    <w:rsid w:val="004F31EF"/>
    <w:rsid w:val="004F4920"/>
    <w:rsid w:val="004F646A"/>
    <w:rsid w:val="004F6A4F"/>
    <w:rsid w:val="004F7416"/>
    <w:rsid w:val="004F7E2F"/>
    <w:rsid w:val="00503B36"/>
    <w:rsid w:val="00505604"/>
    <w:rsid w:val="005072FD"/>
    <w:rsid w:val="005113AD"/>
    <w:rsid w:val="0051260E"/>
    <w:rsid w:val="00513E84"/>
    <w:rsid w:val="00514472"/>
    <w:rsid w:val="0051496E"/>
    <w:rsid w:val="00514C00"/>
    <w:rsid w:val="00517BA7"/>
    <w:rsid w:val="005216FC"/>
    <w:rsid w:val="00523444"/>
    <w:rsid w:val="005242C4"/>
    <w:rsid w:val="00526F34"/>
    <w:rsid w:val="00526FFE"/>
    <w:rsid w:val="00530718"/>
    <w:rsid w:val="00530A8D"/>
    <w:rsid w:val="00532290"/>
    <w:rsid w:val="0053304D"/>
    <w:rsid w:val="005343EB"/>
    <w:rsid w:val="00534944"/>
    <w:rsid w:val="00534EEA"/>
    <w:rsid w:val="00535036"/>
    <w:rsid w:val="005355AA"/>
    <w:rsid w:val="00536212"/>
    <w:rsid w:val="00540EE3"/>
    <w:rsid w:val="00541419"/>
    <w:rsid w:val="005439AF"/>
    <w:rsid w:val="005475A7"/>
    <w:rsid w:val="00553A38"/>
    <w:rsid w:val="00553AB5"/>
    <w:rsid w:val="00555122"/>
    <w:rsid w:val="0055567A"/>
    <w:rsid w:val="0055662C"/>
    <w:rsid w:val="0055693F"/>
    <w:rsid w:val="00557EE7"/>
    <w:rsid w:val="00560D0A"/>
    <w:rsid w:val="00561299"/>
    <w:rsid w:val="00563C5D"/>
    <w:rsid w:val="00563EE9"/>
    <w:rsid w:val="00564AD0"/>
    <w:rsid w:val="00565476"/>
    <w:rsid w:val="00565605"/>
    <w:rsid w:val="0056719D"/>
    <w:rsid w:val="00567DF1"/>
    <w:rsid w:val="005728E4"/>
    <w:rsid w:val="00572C6F"/>
    <w:rsid w:val="0057362B"/>
    <w:rsid w:val="00573F59"/>
    <w:rsid w:val="0057478D"/>
    <w:rsid w:val="00582A31"/>
    <w:rsid w:val="0058481E"/>
    <w:rsid w:val="00585D2C"/>
    <w:rsid w:val="00586050"/>
    <w:rsid w:val="00586F44"/>
    <w:rsid w:val="00587FFD"/>
    <w:rsid w:val="005925F5"/>
    <w:rsid w:val="00594152"/>
    <w:rsid w:val="00594298"/>
    <w:rsid w:val="005A5B03"/>
    <w:rsid w:val="005A6C73"/>
    <w:rsid w:val="005B14F4"/>
    <w:rsid w:val="005B2326"/>
    <w:rsid w:val="005B2874"/>
    <w:rsid w:val="005B44A5"/>
    <w:rsid w:val="005B5494"/>
    <w:rsid w:val="005B5A5F"/>
    <w:rsid w:val="005B60EE"/>
    <w:rsid w:val="005B69F3"/>
    <w:rsid w:val="005B72A2"/>
    <w:rsid w:val="005B74A6"/>
    <w:rsid w:val="005B762A"/>
    <w:rsid w:val="005C06E2"/>
    <w:rsid w:val="005C0FD4"/>
    <w:rsid w:val="005C240D"/>
    <w:rsid w:val="005C361D"/>
    <w:rsid w:val="005C38C0"/>
    <w:rsid w:val="005C3B73"/>
    <w:rsid w:val="005C5EC7"/>
    <w:rsid w:val="005D07A0"/>
    <w:rsid w:val="005D0C86"/>
    <w:rsid w:val="005D1DF5"/>
    <w:rsid w:val="005D2432"/>
    <w:rsid w:val="005D3602"/>
    <w:rsid w:val="005D3612"/>
    <w:rsid w:val="005D49E8"/>
    <w:rsid w:val="005D5A10"/>
    <w:rsid w:val="005D614E"/>
    <w:rsid w:val="005D6E8C"/>
    <w:rsid w:val="005E1549"/>
    <w:rsid w:val="005E1C38"/>
    <w:rsid w:val="005E249B"/>
    <w:rsid w:val="005E316B"/>
    <w:rsid w:val="005E42FA"/>
    <w:rsid w:val="005E67E1"/>
    <w:rsid w:val="005E6DC6"/>
    <w:rsid w:val="005F21CA"/>
    <w:rsid w:val="005F3E4A"/>
    <w:rsid w:val="005F5AE4"/>
    <w:rsid w:val="005F6825"/>
    <w:rsid w:val="005F7544"/>
    <w:rsid w:val="005F7A3E"/>
    <w:rsid w:val="0060082D"/>
    <w:rsid w:val="006022CE"/>
    <w:rsid w:val="00603216"/>
    <w:rsid w:val="00603B76"/>
    <w:rsid w:val="0060550E"/>
    <w:rsid w:val="0061277E"/>
    <w:rsid w:val="006138B5"/>
    <w:rsid w:val="006142DB"/>
    <w:rsid w:val="006145F2"/>
    <w:rsid w:val="006155DB"/>
    <w:rsid w:val="00616DE0"/>
    <w:rsid w:val="006214BE"/>
    <w:rsid w:val="00621FAE"/>
    <w:rsid w:val="00624315"/>
    <w:rsid w:val="006277A0"/>
    <w:rsid w:val="00627883"/>
    <w:rsid w:val="006310DE"/>
    <w:rsid w:val="00631DD4"/>
    <w:rsid w:val="00633EFB"/>
    <w:rsid w:val="006340A8"/>
    <w:rsid w:val="0063488F"/>
    <w:rsid w:val="006353EC"/>
    <w:rsid w:val="00636432"/>
    <w:rsid w:val="0063759F"/>
    <w:rsid w:val="00641476"/>
    <w:rsid w:val="00641A22"/>
    <w:rsid w:val="00642545"/>
    <w:rsid w:val="00644BC0"/>
    <w:rsid w:val="00645353"/>
    <w:rsid w:val="006456CD"/>
    <w:rsid w:val="00647AD4"/>
    <w:rsid w:val="00653619"/>
    <w:rsid w:val="00656B1A"/>
    <w:rsid w:val="006572D4"/>
    <w:rsid w:val="00660886"/>
    <w:rsid w:val="006612CE"/>
    <w:rsid w:val="006614D7"/>
    <w:rsid w:val="00662B26"/>
    <w:rsid w:val="00662EA5"/>
    <w:rsid w:val="00663B2D"/>
    <w:rsid w:val="0066496D"/>
    <w:rsid w:val="00664F8D"/>
    <w:rsid w:val="006664A7"/>
    <w:rsid w:val="00666CEB"/>
    <w:rsid w:val="00667AC7"/>
    <w:rsid w:val="00670297"/>
    <w:rsid w:val="00671134"/>
    <w:rsid w:val="00671277"/>
    <w:rsid w:val="006715EE"/>
    <w:rsid w:val="00672790"/>
    <w:rsid w:val="00672A7A"/>
    <w:rsid w:val="00673EE6"/>
    <w:rsid w:val="00674672"/>
    <w:rsid w:val="006773A2"/>
    <w:rsid w:val="00680CDD"/>
    <w:rsid w:val="0068149D"/>
    <w:rsid w:val="00681F26"/>
    <w:rsid w:val="006851A9"/>
    <w:rsid w:val="00685452"/>
    <w:rsid w:val="00686398"/>
    <w:rsid w:val="00687CB8"/>
    <w:rsid w:val="00690B72"/>
    <w:rsid w:val="00692327"/>
    <w:rsid w:val="006925D5"/>
    <w:rsid w:val="006950AD"/>
    <w:rsid w:val="00696606"/>
    <w:rsid w:val="00697493"/>
    <w:rsid w:val="006A08A4"/>
    <w:rsid w:val="006A0C29"/>
    <w:rsid w:val="006A1C72"/>
    <w:rsid w:val="006A1E5B"/>
    <w:rsid w:val="006A305B"/>
    <w:rsid w:val="006A3283"/>
    <w:rsid w:val="006A3EE6"/>
    <w:rsid w:val="006A61D5"/>
    <w:rsid w:val="006A7568"/>
    <w:rsid w:val="006A75D9"/>
    <w:rsid w:val="006B1510"/>
    <w:rsid w:val="006B1B51"/>
    <w:rsid w:val="006B1CC6"/>
    <w:rsid w:val="006B20C6"/>
    <w:rsid w:val="006B266D"/>
    <w:rsid w:val="006B460F"/>
    <w:rsid w:val="006B6188"/>
    <w:rsid w:val="006B6217"/>
    <w:rsid w:val="006B6F16"/>
    <w:rsid w:val="006B70BE"/>
    <w:rsid w:val="006B7F29"/>
    <w:rsid w:val="006C06F1"/>
    <w:rsid w:val="006C19A6"/>
    <w:rsid w:val="006C29C2"/>
    <w:rsid w:val="006C3810"/>
    <w:rsid w:val="006C387F"/>
    <w:rsid w:val="006C4274"/>
    <w:rsid w:val="006C48BD"/>
    <w:rsid w:val="006C7192"/>
    <w:rsid w:val="006D0F9D"/>
    <w:rsid w:val="006D1951"/>
    <w:rsid w:val="006D1BC1"/>
    <w:rsid w:val="006D2A7A"/>
    <w:rsid w:val="006D3899"/>
    <w:rsid w:val="006D4E4E"/>
    <w:rsid w:val="006D72D4"/>
    <w:rsid w:val="006D7822"/>
    <w:rsid w:val="006E02DA"/>
    <w:rsid w:val="006E05D9"/>
    <w:rsid w:val="006E16E0"/>
    <w:rsid w:val="006E2F24"/>
    <w:rsid w:val="006E3930"/>
    <w:rsid w:val="006E42A9"/>
    <w:rsid w:val="006E44E9"/>
    <w:rsid w:val="006E57EA"/>
    <w:rsid w:val="006E6D32"/>
    <w:rsid w:val="006E778A"/>
    <w:rsid w:val="006F23CA"/>
    <w:rsid w:val="006F3AB8"/>
    <w:rsid w:val="006F4002"/>
    <w:rsid w:val="006F5A45"/>
    <w:rsid w:val="006F6C45"/>
    <w:rsid w:val="006F76E3"/>
    <w:rsid w:val="007009B6"/>
    <w:rsid w:val="007011DB"/>
    <w:rsid w:val="0070164D"/>
    <w:rsid w:val="0070169D"/>
    <w:rsid w:val="00701CF0"/>
    <w:rsid w:val="0070474F"/>
    <w:rsid w:val="00706246"/>
    <w:rsid w:val="00711BDE"/>
    <w:rsid w:val="00713D6F"/>
    <w:rsid w:val="00713F75"/>
    <w:rsid w:val="0071462C"/>
    <w:rsid w:val="00714F7C"/>
    <w:rsid w:val="0071506F"/>
    <w:rsid w:val="007150F5"/>
    <w:rsid w:val="00721811"/>
    <w:rsid w:val="00722539"/>
    <w:rsid w:val="007226EF"/>
    <w:rsid w:val="00722E7C"/>
    <w:rsid w:val="007233CC"/>
    <w:rsid w:val="00724DD2"/>
    <w:rsid w:val="007265BC"/>
    <w:rsid w:val="00726F05"/>
    <w:rsid w:val="00727077"/>
    <w:rsid w:val="00731733"/>
    <w:rsid w:val="00740171"/>
    <w:rsid w:val="00742876"/>
    <w:rsid w:val="0074300D"/>
    <w:rsid w:val="00744C97"/>
    <w:rsid w:val="00744E06"/>
    <w:rsid w:val="00747F76"/>
    <w:rsid w:val="007510D5"/>
    <w:rsid w:val="007512B1"/>
    <w:rsid w:val="00752446"/>
    <w:rsid w:val="007534EF"/>
    <w:rsid w:val="007544AF"/>
    <w:rsid w:val="00754BBB"/>
    <w:rsid w:val="00761431"/>
    <w:rsid w:val="007617A2"/>
    <w:rsid w:val="00761FE9"/>
    <w:rsid w:val="007624F0"/>
    <w:rsid w:val="007625EC"/>
    <w:rsid w:val="0076278F"/>
    <w:rsid w:val="007637A0"/>
    <w:rsid w:val="0076385C"/>
    <w:rsid w:val="00764270"/>
    <w:rsid w:val="007647FA"/>
    <w:rsid w:val="007655CB"/>
    <w:rsid w:val="00765C34"/>
    <w:rsid w:val="007668D5"/>
    <w:rsid w:val="0077285E"/>
    <w:rsid w:val="00772B2B"/>
    <w:rsid w:val="007744BB"/>
    <w:rsid w:val="0077570B"/>
    <w:rsid w:val="00775C64"/>
    <w:rsid w:val="00777BCC"/>
    <w:rsid w:val="00777E62"/>
    <w:rsid w:val="00780C53"/>
    <w:rsid w:val="00781077"/>
    <w:rsid w:val="00781A2D"/>
    <w:rsid w:val="007823CC"/>
    <w:rsid w:val="00784A00"/>
    <w:rsid w:val="00785C34"/>
    <w:rsid w:val="00785EBA"/>
    <w:rsid w:val="0079162A"/>
    <w:rsid w:val="0079267E"/>
    <w:rsid w:val="00793774"/>
    <w:rsid w:val="00793E10"/>
    <w:rsid w:val="007943B8"/>
    <w:rsid w:val="00794F07"/>
    <w:rsid w:val="007958E4"/>
    <w:rsid w:val="0079644E"/>
    <w:rsid w:val="00797C0E"/>
    <w:rsid w:val="007A1548"/>
    <w:rsid w:val="007A1B19"/>
    <w:rsid w:val="007A1C02"/>
    <w:rsid w:val="007A2C18"/>
    <w:rsid w:val="007A3073"/>
    <w:rsid w:val="007A3D0B"/>
    <w:rsid w:val="007A41EC"/>
    <w:rsid w:val="007A5A10"/>
    <w:rsid w:val="007A7BEC"/>
    <w:rsid w:val="007B0833"/>
    <w:rsid w:val="007B088E"/>
    <w:rsid w:val="007B0F93"/>
    <w:rsid w:val="007B1912"/>
    <w:rsid w:val="007B27EA"/>
    <w:rsid w:val="007B731F"/>
    <w:rsid w:val="007B7716"/>
    <w:rsid w:val="007B7811"/>
    <w:rsid w:val="007B7F87"/>
    <w:rsid w:val="007C1E1F"/>
    <w:rsid w:val="007C2F42"/>
    <w:rsid w:val="007C33F2"/>
    <w:rsid w:val="007C366F"/>
    <w:rsid w:val="007C4C3B"/>
    <w:rsid w:val="007C4ED3"/>
    <w:rsid w:val="007C5108"/>
    <w:rsid w:val="007C6536"/>
    <w:rsid w:val="007C7FFA"/>
    <w:rsid w:val="007D0320"/>
    <w:rsid w:val="007D1DDE"/>
    <w:rsid w:val="007D30E2"/>
    <w:rsid w:val="007D3FC9"/>
    <w:rsid w:val="007E2749"/>
    <w:rsid w:val="007E3C4D"/>
    <w:rsid w:val="007E3E37"/>
    <w:rsid w:val="007E615B"/>
    <w:rsid w:val="007E6BED"/>
    <w:rsid w:val="007E712F"/>
    <w:rsid w:val="007F2D5C"/>
    <w:rsid w:val="007F56BF"/>
    <w:rsid w:val="007F6C1D"/>
    <w:rsid w:val="007F6EDB"/>
    <w:rsid w:val="007F7418"/>
    <w:rsid w:val="00801D6F"/>
    <w:rsid w:val="00801FBE"/>
    <w:rsid w:val="00802C66"/>
    <w:rsid w:val="00802E17"/>
    <w:rsid w:val="008039B4"/>
    <w:rsid w:val="00803F1B"/>
    <w:rsid w:val="00805125"/>
    <w:rsid w:val="00805A39"/>
    <w:rsid w:val="00810F24"/>
    <w:rsid w:val="00813B3C"/>
    <w:rsid w:val="00813BB6"/>
    <w:rsid w:val="00814634"/>
    <w:rsid w:val="00814DE6"/>
    <w:rsid w:val="00815844"/>
    <w:rsid w:val="008161BB"/>
    <w:rsid w:val="00816F7E"/>
    <w:rsid w:val="00817527"/>
    <w:rsid w:val="00820312"/>
    <w:rsid w:val="008203D0"/>
    <w:rsid w:val="00820AE9"/>
    <w:rsid w:val="0082260B"/>
    <w:rsid w:val="00823C3D"/>
    <w:rsid w:val="00823DC6"/>
    <w:rsid w:val="0082453A"/>
    <w:rsid w:val="00826F0B"/>
    <w:rsid w:val="00831E02"/>
    <w:rsid w:val="008332DC"/>
    <w:rsid w:val="008338CA"/>
    <w:rsid w:val="00833962"/>
    <w:rsid w:val="00834C87"/>
    <w:rsid w:val="00835374"/>
    <w:rsid w:val="00835879"/>
    <w:rsid w:val="00836288"/>
    <w:rsid w:val="00836608"/>
    <w:rsid w:val="008375A3"/>
    <w:rsid w:val="00840235"/>
    <w:rsid w:val="00841508"/>
    <w:rsid w:val="008418F1"/>
    <w:rsid w:val="0084199F"/>
    <w:rsid w:val="0084293B"/>
    <w:rsid w:val="0084350F"/>
    <w:rsid w:val="00845246"/>
    <w:rsid w:val="00846917"/>
    <w:rsid w:val="008505AD"/>
    <w:rsid w:val="00850D13"/>
    <w:rsid w:val="00851311"/>
    <w:rsid w:val="008518A3"/>
    <w:rsid w:val="00851FBB"/>
    <w:rsid w:val="00852D4C"/>
    <w:rsid w:val="008540B7"/>
    <w:rsid w:val="00856080"/>
    <w:rsid w:val="0085754C"/>
    <w:rsid w:val="00857FE7"/>
    <w:rsid w:val="00860AB8"/>
    <w:rsid w:val="008610C8"/>
    <w:rsid w:val="00862AA3"/>
    <w:rsid w:val="00863686"/>
    <w:rsid w:val="0086372A"/>
    <w:rsid w:val="008663AC"/>
    <w:rsid w:val="008700C1"/>
    <w:rsid w:val="00870A04"/>
    <w:rsid w:val="00870B1D"/>
    <w:rsid w:val="008710AF"/>
    <w:rsid w:val="00871A39"/>
    <w:rsid w:val="0087563C"/>
    <w:rsid w:val="00875B15"/>
    <w:rsid w:val="00881691"/>
    <w:rsid w:val="008824D3"/>
    <w:rsid w:val="00886645"/>
    <w:rsid w:val="008876C5"/>
    <w:rsid w:val="008900D9"/>
    <w:rsid w:val="00890EFE"/>
    <w:rsid w:val="0089146C"/>
    <w:rsid w:val="00891651"/>
    <w:rsid w:val="008928DA"/>
    <w:rsid w:val="00894E68"/>
    <w:rsid w:val="008951A0"/>
    <w:rsid w:val="00896437"/>
    <w:rsid w:val="008A1D1C"/>
    <w:rsid w:val="008A26B2"/>
    <w:rsid w:val="008A3877"/>
    <w:rsid w:val="008A5161"/>
    <w:rsid w:val="008A62D0"/>
    <w:rsid w:val="008A7193"/>
    <w:rsid w:val="008A7EE7"/>
    <w:rsid w:val="008B0893"/>
    <w:rsid w:val="008B117A"/>
    <w:rsid w:val="008B2840"/>
    <w:rsid w:val="008B62FD"/>
    <w:rsid w:val="008B632E"/>
    <w:rsid w:val="008B75F6"/>
    <w:rsid w:val="008C1752"/>
    <w:rsid w:val="008C2682"/>
    <w:rsid w:val="008C2976"/>
    <w:rsid w:val="008C52B4"/>
    <w:rsid w:val="008C6B70"/>
    <w:rsid w:val="008C7109"/>
    <w:rsid w:val="008C7F39"/>
    <w:rsid w:val="008D2CED"/>
    <w:rsid w:val="008D3A6C"/>
    <w:rsid w:val="008D5330"/>
    <w:rsid w:val="008D6BD1"/>
    <w:rsid w:val="008D7018"/>
    <w:rsid w:val="008D7B6F"/>
    <w:rsid w:val="008E01DD"/>
    <w:rsid w:val="008E04CB"/>
    <w:rsid w:val="008E1704"/>
    <w:rsid w:val="008E1AF1"/>
    <w:rsid w:val="008E439B"/>
    <w:rsid w:val="008E6E9B"/>
    <w:rsid w:val="008E6EAA"/>
    <w:rsid w:val="008E7D2B"/>
    <w:rsid w:val="008E7E86"/>
    <w:rsid w:val="008F06D6"/>
    <w:rsid w:val="008F2556"/>
    <w:rsid w:val="008F3C34"/>
    <w:rsid w:val="008F4690"/>
    <w:rsid w:val="008F4887"/>
    <w:rsid w:val="008F4A65"/>
    <w:rsid w:val="008F4F13"/>
    <w:rsid w:val="008F5735"/>
    <w:rsid w:val="008F5FB2"/>
    <w:rsid w:val="008F72FE"/>
    <w:rsid w:val="009003AC"/>
    <w:rsid w:val="009008EA"/>
    <w:rsid w:val="00901ED8"/>
    <w:rsid w:val="00903A12"/>
    <w:rsid w:val="00907D7E"/>
    <w:rsid w:val="00910C88"/>
    <w:rsid w:val="0091170C"/>
    <w:rsid w:val="009128E1"/>
    <w:rsid w:val="00912E9C"/>
    <w:rsid w:val="009134C8"/>
    <w:rsid w:val="009164B5"/>
    <w:rsid w:val="00916B1E"/>
    <w:rsid w:val="00916EDB"/>
    <w:rsid w:val="00921F59"/>
    <w:rsid w:val="009221AD"/>
    <w:rsid w:val="009227D9"/>
    <w:rsid w:val="00922B62"/>
    <w:rsid w:val="009235DF"/>
    <w:rsid w:val="00923B64"/>
    <w:rsid w:val="009266DD"/>
    <w:rsid w:val="00926C66"/>
    <w:rsid w:val="00927234"/>
    <w:rsid w:val="0092737E"/>
    <w:rsid w:val="009324D4"/>
    <w:rsid w:val="00933062"/>
    <w:rsid w:val="009337DE"/>
    <w:rsid w:val="009360F5"/>
    <w:rsid w:val="00936A64"/>
    <w:rsid w:val="00937623"/>
    <w:rsid w:val="009400F4"/>
    <w:rsid w:val="00940ADC"/>
    <w:rsid w:val="00943237"/>
    <w:rsid w:val="00944B11"/>
    <w:rsid w:val="00944C3F"/>
    <w:rsid w:val="00945D43"/>
    <w:rsid w:val="00946632"/>
    <w:rsid w:val="00950B63"/>
    <w:rsid w:val="0095186C"/>
    <w:rsid w:val="00951CB9"/>
    <w:rsid w:val="00951D6A"/>
    <w:rsid w:val="009528FC"/>
    <w:rsid w:val="009530A7"/>
    <w:rsid w:val="00956ED3"/>
    <w:rsid w:val="00956F12"/>
    <w:rsid w:val="00957211"/>
    <w:rsid w:val="00960355"/>
    <w:rsid w:val="0096083B"/>
    <w:rsid w:val="009614CF"/>
    <w:rsid w:val="0096168E"/>
    <w:rsid w:val="00962ABB"/>
    <w:rsid w:val="0096402E"/>
    <w:rsid w:val="0096494D"/>
    <w:rsid w:val="00965690"/>
    <w:rsid w:val="0096686A"/>
    <w:rsid w:val="0097470A"/>
    <w:rsid w:val="00977C77"/>
    <w:rsid w:val="0098057F"/>
    <w:rsid w:val="0098090A"/>
    <w:rsid w:val="00980A2D"/>
    <w:rsid w:val="00980B11"/>
    <w:rsid w:val="00981DAF"/>
    <w:rsid w:val="0098271F"/>
    <w:rsid w:val="0098368B"/>
    <w:rsid w:val="00983CEE"/>
    <w:rsid w:val="009840DD"/>
    <w:rsid w:val="0098419F"/>
    <w:rsid w:val="00993927"/>
    <w:rsid w:val="00993A71"/>
    <w:rsid w:val="00993E7B"/>
    <w:rsid w:val="009958DE"/>
    <w:rsid w:val="009A21A1"/>
    <w:rsid w:val="009A47B7"/>
    <w:rsid w:val="009A6C6C"/>
    <w:rsid w:val="009A7120"/>
    <w:rsid w:val="009B0352"/>
    <w:rsid w:val="009B16A0"/>
    <w:rsid w:val="009B2537"/>
    <w:rsid w:val="009B4C01"/>
    <w:rsid w:val="009B589E"/>
    <w:rsid w:val="009C3C85"/>
    <w:rsid w:val="009C4827"/>
    <w:rsid w:val="009C4EE4"/>
    <w:rsid w:val="009C54B9"/>
    <w:rsid w:val="009C64FA"/>
    <w:rsid w:val="009C6A61"/>
    <w:rsid w:val="009C78BE"/>
    <w:rsid w:val="009C7C24"/>
    <w:rsid w:val="009D2E13"/>
    <w:rsid w:val="009D305F"/>
    <w:rsid w:val="009D4CB0"/>
    <w:rsid w:val="009D4D90"/>
    <w:rsid w:val="009D5620"/>
    <w:rsid w:val="009E01FD"/>
    <w:rsid w:val="009E0BEB"/>
    <w:rsid w:val="009E2F6B"/>
    <w:rsid w:val="009E4C23"/>
    <w:rsid w:val="009E5567"/>
    <w:rsid w:val="009F3C71"/>
    <w:rsid w:val="009F4134"/>
    <w:rsid w:val="009F4537"/>
    <w:rsid w:val="009F469E"/>
    <w:rsid w:val="009F6D79"/>
    <w:rsid w:val="009F6EA4"/>
    <w:rsid w:val="00A008D3"/>
    <w:rsid w:val="00A01EFD"/>
    <w:rsid w:val="00A037CE"/>
    <w:rsid w:val="00A038CB"/>
    <w:rsid w:val="00A06F5A"/>
    <w:rsid w:val="00A101A8"/>
    <w:rsid w:val="00A123DE"/>
    <w:rsid w:val="00A12ACF"/>
    <w:rsid w:val="00A12F82"/>
    <w:rsid w:val="00A133B3"/>
    <w:rsid w:val="00A1439C"/>
    <w:rsid w:val="00A152BF"/>
    <w:rsid w:val="00A166B0"/>
    <w:rsid w:val="00A17095"/>
    <w:rsid w:val="00A20392"/>
    <w:rsid w:val="00A23186"/>
    <w:rsid w:val="00A232CB"/>
    <w:rsid w:val="00A2418F"/>
    <w:rsid w:val="00A24F90"/>
    <w:rsid w:val="00A26AE4"/>
    <w:rsid w:val="00A2706E"/>
    <w:rsid w:val="00A27610"/>
    <w:rsid w:val="00A27B1F"/>
    <w:rsid w:val="00A27F57"/>
    <w:rsid w:val="00A30364"/>
    <w:rsid w:val="00A3289D"/>
    <w:rsid w:val="00A3618A"/>
    <w:rsid w:val="00A40563"/>
    <w:rsid w:val="00A420A1"/>
    <w:rsid w:val="00A450C9"/>
    <w:rsid w:val="00A45BCD"/>
    <w:rsid w:val="00A50939"/>
    <w:rsid w:val="00A51271"/>
    <w:rsid w:val="00A51DED"/>
    <w:rsid w:val="00A52BED"/>
    <w:rsid w:val="00A56484"/>
    <w:rsid w:val="00A578C5"/>
    <w:rsid w:val="00A57CB6"/>
    <w:rsid w:val="00A61F34"/>
    <w:rsid w:val="00A62F05"/>
    <w:rsid w:val="00A63047"/>
    <w:rsid w:val="00A63D7C"/>
    <w:rsid w:val="00A64D3B"/>
    <w:rsid w:val="00A64F84"/>
    <w:rsid w:val="00A654DF"/>
    <w:rsid w:val="00A66556"/>
    <w:rsid w:val="00A665FB"/>
    <w:rsid w:val="00A67610"/>
    <w:rsid w:val="00A67F09"/>
    <w:rsid w:val="00A7072A"/>
    <w:rsid w:val="00A70C1D"/>
    <w:rsid w:val="00A71D6F"/>
    <w:rsid w:val="00A72C09"/>
    <w:rsid w:val="00A732FF"/>
    <w:rsid w:val="00A74DC9"/>
    <w:rsid w:val="00A7576C"/>
    <w:rsid w:val="00A76280"/>
    <w:rsid w:val="00A76951"/>
    <w:rsid w:val="00A8194B"/>
    <w:rsid w:val="00A81CA2"/>
    <w:rsid w:val="00A81F74"/>
    <w:rsid w:val="00A84810"/>
    <w:rsid w:val="00A85990"/>
    <w:rsid w:val="00A8664D"/>
    <w:rsid w:val="00A8721E"/>
    <w:rsid w:val="00A877C5"/>
    <w:rsid w:val="00A8786E"/>
    <w:rsid w:val="00A8791F"/>
    <w:rsid w:val="00A87DAD"/>
    <w:rsid w:val="00A9155A"/>
    <w:rsid w:val="00A91BAC"/>
    <w:rsid w:val="00A95643"/>
    <w:rsid w:val="00A9574B"/>
    <w:rsid w:val="00A9583D"/>
    <w:rsid w:val="00AA08B1"/>
    <w:rsid w:val="00AA0DA7"/>
    <w:rsid w:val="00AA1A30"/>
    <w:rsid w:val="00AA1B8E"/>
    <w:rsid w:val="00AA202F"/>
    <w:rsid w:val="00AA24AB"/>
    <w:rsid w:val="00AA3E0F"/>
    <w:rsid w:val="00AA6321"/>
    <w:rsid w:val="00AA6F8B"/>
    <w:rsid w:val="00AA7288"/>
    <w:rsid w:val="00AA7544"/>
    <w:rsid w:val="00AB00E5"/>
    <w:rsid w:val="00AB0AC5"/>
    <w:rsid w:val="00AB1BEC"/>
    <w:rsid w:val="00AB281E"/>
    <w:rsid w:val="00AB4FC6"/>
    <w:rsid w:val="00AB5921"/>
    <w:rsid w:val="00AB6547"/>
    <w:rsid w:val="00AC0EA4"/>
    <w:rsid w:val="00AC2BAB"/>
    <w:rsid w:val="00AC2C1E"/>
    <w:rsid w:val="00AC3026"/>
    <w:rsid w:val="00AC4D7D"/>
    <w:rsid w:val="00AC532B"/>
    <w:rsid w:val="00AC6915"/>
    <w:rsid w:val="00AD2142"/>
    <w:rsid w:val="00AD2759"/>
    <w:rsid w:val="00AD3776"/>
    <w:rsid w:val="00AD37AC"/>
    <w:rsid w:val="00AD6EFD"/>
    <w:rsid w:val="00AE06B5"/>
    <w:rsid w:val="00AE22F3"/>
    <w:rsid w:val="00AE2724"/>
    <w:rsid w:val="00AE46E0"/>
    <w:rsid w:val="00AE5D2B"/>
    <w:rsid w:val="00AE7FE9"/>
    <w:rsid w:val="00AF03A0"/>
    <w:rsid w:val="00AF0786"/>
    <w:rsid w:val="00AF18BF"/>
    <w:rsid w:val="00AF1CDC"/>
    <w:rsid w:val="00AF1DB7"/>
    <w:rsid w:val="00AF3252"/>
    <w:rsid w:val="00AF4BC3"/>
    <w:rsid w:val="00AF72EC"/>
    <w:rsid w:val="00AF7411"/>
    <w:rsid w:val="00B027DC"/>
    <w:rsid w:val="00B05591"/>
    <w:rsid w:val="00B06043"/>
    <w:rsid w:val="00B07BDE"/>
    <w:rsid w:val="00B1081E"/>
    <w:rsid w:val="00B10B3C"/>
    <w:rsid w:val="00B11276"/>
    <w:rsid w:val="00B1384D"/>
    <w:rsid w:val="00B1491B"/>
    <w:rsid w:val="00B14D80"/>
    <w:rsid w:val="00B14E61"/>
    <w:rsid w:val="00B15003"/>
    <w:rsid w:val="00B164F7"/>
    <w:rsid w:val="00B16F7C"/>
    <w:rsid w:val="00B20838"/>
    <w:rsid w:val="00B209DB"/>
    <w:rsid w:val="00B2162B"/>
    <w:rsid w:val="00B23584"/>
    <w:rsid w:val="00B23693"/>
    <w:rsid w:val="00B24423"/>
    <w:rsid w:val="00B256A9"/>
    <w:rsid w:val="00B25DCA"/>
    <w:rsid w:val="00B265D0"/>
    <w:rsid w:val="00B3163E"/>
    <w:rsid w:val="00B346A9"/>
    <w:rsid w:val="00B34A26"/>
    <w:rsid w:val="00B35662"/>
    <w:rsid w:val="00B35BA3"/>
    <w:rsid w:val="00B40EA7"/>
    <w:rsid w:val="00B431D5"/>
    <w:rsid w:val="00B433DA"/>
    <w:rsid w:val="00B434BA"/>
    <w:rsid w:val="00B44CDB"/>
    <w:rsid w:val="00B44FAF"/>
    <w:rsid w:val="00B45BFC"/>
    <w:rsid w:val="00B4665C"/>
    <w:rsid w:val="00B4709E"/>
    <w:rsid w:val="00B503E7"/>
    <w:rsid w:val="00B51709"/>
    <w:rsid w:val="00B5386C"/>
    <w:rsid w:val="00B54A8D"/>
    <w:rsid w:val="00B559AD"/>
    <w:rsid w:val="00B55A32"/>
    <w:rsid w:val="00B567DD"/>
    <w:rsid w:val="00B56F0D"/>
    <w:rsid w:val="00B63B20"/>
    <w:rsid w:val="00B66D61"/>
    <w:rsid w:val="00B67116"/>
    <w:rsid w:val="00B674DD"/>
    <w:rsid w:val="00B67C10"/>
    <w:rsid w:val="00B70C03"/>
    <w:rsid w:val="00B71F00"/>
    <w:rsid w:val="00B81171"/>
    <w:rsid w:val="00B815A5"/>
    <w:rsid w:val="00B818C5"/>
    <w:rsid w:val="00B82267"/>
    <w:rsid w:val="00B84AB3"/>
    <w:rsid w:val="00B84FFD"/>
    <w:rsid w:val="00B850B3"/>
    <w:rsid w:val="00B86865"/>
    <w:rsid w:val="00B87CC0"/>
    <w:rsid w:val="00B87EB5"/>
    <w:rsid w:val="00B9154A"/>
    <w:rsid w:val="00B91D14"/>
    <w:rsid w:val="00B92217"/>
    <w:rsid w:val="00B92537"/>
    <w:rsid w:val="00B94045"/>
    <w:rsid w:val="00B964B1"/>
    <w:rsid w:val="00B96F4A"/>
    <w:rsid w:val="00B97E17"/>
    <w:rsid w:val="00BA06DB"/>
    <w:rsid w:val="00BA1378"/>
    <w:rsid w:val="00BA2579"/>
    <w:rsid w:val="00BA278C"/>
    <w:rsid w:val="00BA4A3E"/>
    <w:rsid w:val="00BA75A1"/>
    <w:rsid w:val="00BB0CB6"/>
    <w:rsid w:val="00BB1AA2"/>
    <w:rsid w:val="00BB3154"/>
    <w:rsid w:val="00BB32C0"/>
    <w:rsid w:val="00BB417B"/>
    <w:rsid w:val="00BB5231"/>
    <w:rsid w:val="00BB7539"/>
    <w:rsid w:val="00BC052B"/>
    <w:rsid w:val="00BC23EF"/>
    <w:rsid w:val="00BC2480"/>
    <w:rsid w:val="00BC4A13"/>
    <w:rsid w:val="00BC5207"/>
    <w:rsid w:val="00BC5C4C"/>
    <w:rsid w:val="00BC796B"/>
    <w:rsid w:val="00BD1A97"/>
    <w:rsid w:val="00BD1B35"/>
    <w:rsid w:val="00BD282B"/>
    <w:rsid w:val="00BD3FCD"/>
    <w:rsid w:val="00BD54AD"/>
    <w:rsid w:val="00BD5EBE"/>
    <w:rsid w:val="00BD7C49"/>
    <w:rsid w:val="00BE0EEF"/>
    <w:rsid w:val="00BE344A"/>
    <w:rsid w:val="00BE3467"/>
    <w:rsid w:val="00BE46FE"/>
    <w:rsid w:val="00BE5CFD"/>
    <w:rsid w:val="00BE67AA"/>
    <w:rsid w:val="00BF0801"/>
    <w:rsid w:val="00BF3DDC"/>
    <w:rsid w:val="00BF3F86"/>
    <w:rsid w:val="00BF73F9"/>
    <w:rsid w:val="00C0059F"/>
    <w:rsid w:val="00C00918"/>
    <w:rsid w:val="00C00E4B"/>
    <w:rsid w:val="00C0122A"/>
    <w:rsid w:val="00C04776"/>
    <w:rsid w:val="00C12EB5"/>
    <w:rsid w:val="00C13D63"/>
    <w:rsid w:val="00C1521D"/>
    <w:rsid w:val="00C16D73"/>
    <w:rsid w:val="00C23855"/>
    <w:rsid w:val="00C23EE3"/>
    <w:rsid w:val="00C26830"/>
    <w:rsid w:val="00C300E0"/>
    <w:rsid w:val="00C326F2"/>
    <w:rsid w:val="00C329F0"/>
    <w:rsid w:val="00C32D9B"/>
    <w:rsid w:val="00C33059"/>
    <w:rsid w:val="00C3333E"/>
    <w:rsid w:val="00C36908"/>
    <w:rsid w:val="00C37D75"/>
    <w:rsid w:val="00C40DA7"/>
    <w:rsid w:val="00C4102E"/>
    <w:rsid w:val="00C41C1A"/>
    <w:rsid w:val="00C43F17"/>
    <w:rsid w:val="00C45337"/>
    <w:rsid w:val="00C464F4"/>
    <w:rsid w:val="00C46C66"/>
    <w:rsid w:val="00C4753E"/>
    <w:rsid w:val="00C47D0F"/>
    <w:rsid w:val="00C47F30"/>
    <w:rsid w:val="00C51E78"/>
    <w:rsid w:val="00C52F7E"/>
    <w:rsid w:val="00C53260"/>
    <w:rsid w:val="00C53D5B"/>
    <w:rsid w:val="00C566B8"/>
    <w:rsid w:val="00C605B0"/>
    <w:rsid w:val="00C60615"/>
    <w:rsid w:val="00C649F2"/>
    <w:rsid w:val="00C65127"/>
    <w:rsid w:val="00C6580D"/>
    <w:rsid w:val="00C66372"/>
    <w:rsid w:val="00C67057"/>
    <w:rsid w:val="00C67E7B"/>
    <w:rsid w:val="00C67EF5"/>
    <w:rsid w:val="00C75196"/>
    <w:rsid w:val="00C759A5"/>
    <w:rsid w:val="00C76F99"/>
    <w:rsid w:val="00C76FB9"/>
    <w:rsid w:val="00C7728F"/>
    <w:rsid w:val="00C7738F"/>
    <w:rsid w:val="00C777CC"/>
    <w:rsid w:val="00C77EA8"/>
    <w:rsid w:val="00C80FCD"/>
    <w:rsid w:val="00C8157A"/>
    <w:rsid w:val="00C81E38"/>
    <w:rsid w:val="00C82F0A"/>
    <w:rsid w:val="00C8447C"/>
    <w:rsid w:val="00C8479D"/>
    <w:rsid w:val="00C90DFB"/>
    <w:rsid w:val="00C92262"/>
    <w:rsid w:val="00C92C0D"/>
    <w:rsid w:val="00C933E9"/>
    <w:rsid w:val="00C94CF8"/>
    <w:rsid w:val="00C95210"/>
    <w:rsid w:val="00C9541D"/>
    <w:rsid w:val="00C97FB9"/>
    <w:rsid w:val="00CA1379"/>
    <w:rsid w:val="00CA18EB"/>
    <w:rsid w:val="00CA1983"/>
    <w:rsid w:val="00CA26B6"/>
    <w:rsid w:val="00CA2F3C"/>
    <w:rsid w:val="00CA3646"/>
    <w:rsid w:val="00CA38BA"/>
    <w:rsid w:val="00CA412A"/>
    <w:rsid w:val="00CA5300"/>
    <w:rsid w:val="00CB07C6"/>
    <w:rsid w:val="00CB30F1"/>
    <w:rsid w:val="00CB661F"/>
    <w:rsid w:val="00CB6621"/>
    <w:rsid w:val="00CB73F5"/>
    <w:rsid w:val="00CC2B12"/>
    <w:rsid w:val="00CC39F3"/>
    <w:rsid w:val="00CC3EC6"/>
    <w:rsid w:val="00CC4091"/>
    <w:rsid w:val="00CC44BC"/>
    <w:rsid w:val="00CC4E96"/>
    <w:rsid w:val="00CC6B87"/>
    <w:rsid w:val="00CC7583"/>
    <w:rsid w:val="00CC7C29"/>
    <w:rsid w:val="00CD206A"/>
    <w:rsid w:val="00CD35A5"/>
    <w:rsid w:val="00CE26E3"/>
    <w:rsid w:val="00CE2896"/>
    <w:rsid w:val="00CE4CF8"/>
    <w:rsid w:val="00CE5043"/>
    <w:rsid w:val="00CE7BAB"/>
    <w:rsid w:val="00CF0F11"/>
    <w:rsid w:val="00CF10E3"/>
    <w:rsid w:val="00CF4593"/>
    <w:rsid w:val="00CF4F6F"/>
    <w:rsid w:val="00CF6295"/>
    <w:rsid w:val="00CF6523"/>
    <w:rsid w:val="00CF67DA"/>
    <w:rsid w:val="00CF7721"/>
    <w:rsid w:val="00D01EA4"/>
    <w:rsid w:val="00D0334A"/>
    <w:rsid w:val="00D03D93"/>
    <w:rsid w:val="00D04713"/>
    <w:rsid w:val="00D04A8E"/>
    <w:rsid w:val="00D04F0A"/>
    <w:rsid w:val="00D0579C"/>
    <w:rsid w:val="00D05D08"/>
    <w:rsid w:val="00D06B5A"/>
    <w:rsid w:val="00D127A0"/>
    <w:rsid w:val="00D13B4B"/>
    <w:rsid w:val="00D13E16"/>
    <w:rsid w:val="00D15894"/>
    <w:rsid w:val="00D15D9D"/>
    <w:rsid w:val="00D17553"/>
    <w:rsid w:val="00D20B77"/>
    <w:rsid w:val="00D22D45"/>
    <w:rsid w:val="00D238DD"/>
    <w:rsid w:val="00D2456F"/>
    <w:rsid w:val="00D24B2F"/>
    <w:rsid w:val="00D256C7"/>
    <w:rsid w:val="00D2585F"/>
    <w:rsid w:val="00D25F9A"/>
    <w:rsid w:val="00D2658B"/>
    <w:rsid w:val="00D26683"/>
    <w:rsid w:val="00D26CB8"/>
    <w:rsid w:val="00D279FD"/>
    <w:rsid w:val="00D3044E"/>
    <w:rsid w:val="00D30BB2"/>
    <w:rsid w:val="00D30E0A"/>
    <w:rsid w:val="00D31355"/>
    <w:rsid w:val="00D31EC7"/>
    <w:rsid w:val="00D35CC0"/>
    <w:rsid w:val="00D372D5"/>
    <w:rsid w:val="00D40D47"/>
    <w:rsid w:val="00D41F8F"/>
    <w:rsid w:val="00D43DC3"/>
    <w:rsid w:val="00D535EE"/>
    <w:rsid w:val="00D544E9"/>
    <w:rsid w:val="00D54581"/>
    <w:rsid w:val="00D5499A"/>
    <w:rsid w:val="00D566FB"/>
    <w:rsid w:val="00D56E18"/>
    <w:rsid w:val="00D60585"/>
    <w:rsid w:val="00D606FD"/>
    <w:rsid w:val="00D60F8C"/>
    <w:rsid w:val="00D61674"/>
    <w:rsid w:val="00D61B0B"/>
    <w:rsid w:val="00D6372F"/>
    <w:rsid w:val="00D709E2"/>
    <w:rsid w:val="00D73972"/>
    <w:rsid w:val="00D747A4"/>
    <w:rsid w:val="00D75798"/>
    <w:rsid w:val="00D777FD"/>
    <w:rsid w:val="00D8212B"/>
    <w:rsid w:val="00D8261F"/>
    <w:rsid w:val="00D82BA0"/>
    <w:rsid w:val="00D82D00"/>
    <w:rsid w:val="00D83ED7"/>
    <w:rsid w:val="00D84A6C"/>
    <w:rsid w:val="00D85192"/>
    <w:rsid w:val="00D8771B"/>
    <w:rsid w:val="00D900CD"/>
    <w:rsid w:val="00D91C09"/>
    <w:rsid w:val="00D953F7"/>
    <w:rsid w:val="00D956B8"/>
    <w:rsid w:val="00D96702"/>
    <w:rsid w:val="00D96B84"/>
    <w:rsid w:val="00D9775C"/>
    <w:rsid w:val="00DA0A4A"/>
    <w:rsid w:val="00DA121A"/>
    <w:rsid w:val="00DA17DC"/>
    <w:rsid w:val="00DA2319"/>
    <w:rsid w:val="00DA2811"/>
    <w:rsid w:val="00DA2D56"/>
    <w:rsid w:val="00DA3AF1"/>
    <w:rsid w:val="00DA3DAF"/>
    <w:rsid w:val="00DA3FC9"/>
    <w:rsid w:val="00DA41AF"/>
    <w:rsid w:val="00DA49F0"/>
    <w:rsid w:val="00DA4FD3"/>
    <w:rsid w:val="00DA5292"/>
    <w:rsid w:val="00DB15E0"/>
    <w:rsid w:val="00DB2A76"/>
    <w:rsid w:val="00DB3B7E"/>
    <w:rsid w:val="00DB44C9"/>
    <w:rsid w:val="00DB7B14"/>
    <w:rsid w:val="00DC0765"/>
    <w:rsid w:val="00DC1CD2"/>
    <w:rsid w:val="00DC5AB2"/>
    <w:rsid w:val="00DC67F4"/>
    <w:rsid w:val="00DD195E"/>
    <w:rsid w:val="00DD2D58"/>
    <w:rsid w:val="00DD4458"/>
    <w:rsid w:val="00DD771E"/>
    <w:rsid w:val="00DD7908"/>
    <w:rsid w:val="00DE1F29"/>
    <w:rsid w:val="00DE3FDE"/>
    <w:rsid w:val="00DE5AD8"/>
    <w:rsid w:val="00DE6CAE"/>
    <w:rsid w:val="00DF0BAF"/>
    <w:rsid w:val="00DF30AF"/>
    <w:rsid w:val="00DF3FE2"/>
    <w:rsid w:val="00DF516A"/>
    <w:rsid w:val="00DF6754"/>
    <w:rsid w:val="00DF6E5D"/>
    <w:rsid w:val="00DF77D4"/>
    <w:rsid w:val="00DF7B30"/>
    <w:rsid w:val="00E000C0"/>
    <w:rsid w:val="00E01088"/>
    <w:rsid w:val="00E0142D"/>
    <w:rsid w:val="00E01768"/>
    <w:rsid w:val="00E0206A"/>
    <w:rsid w:val="00E024DF"/>
    <w:rsid w:val="00E02E46"/>
    <w:rsid w:val="00E044D9"/>
    <w:rsid w:val="00E04D3D"/>
    <w:rsid w:val="00E101D0"/>
    <w:rsid w:val="00E1289D"/>
    <w:rsid w:val="00E14AA1"/>
    <w:rsid w:val="00E15450"/>
    <w:rsid w:val="00E17815"/>
    <w:rsid w:val="00E17A2C"/>
    <w:rsid w:val="00E20F98"/>
    <w:rsid w:val="00E21655"/>
    <w:rsid w:val="00E2260E"/>
    <w:rsid w:val="00E227EF"/>
    <w:rsid w:val="00E24BBD"/>
    <w:rsid w:val="00E2584B"/>
    <w:rsid w:val="00E2627B"/>
    <w:rsid w:val="00E27E30"/>
    <w:rsid w:val="00E34F74"/>
    <w:rsid w:val="00E354A4"/>
    <w:rsid w:val="00E371E1"/>
    <w:rsid w:val="00E420E2"/>
    <w:rsid w:val="00E43335"/>
    <w:rsid w:val="00E46532"/>
    <w:rsid w:val="00E515EA"/>
    <w:rsid w:val="00E5204D"/>
    <w:rsid w:val="00E55255"/>
    <w:rsid w:val="00E55B31"/>
    <w:rsid w:val="00E56AB7"/>
    <w:rsid w:val="00E56E5F"/>
    <w:rsid w:val="00E6090D"/>
    <w:rsid w:val="00E611CA"/>
    <w:rsid w:val="00E62F49"/>
    <w:rsid w:val="00E64E07"/>
    <w:rsid w:val="00E65F6A"/>
    <w:rsid w:val="00E66C56"/>
    <w:rsid w:val="00E67E36"/>
    <w:rsid w:val="00E71FC4"/>
    <w:rsid w:val="00E74302"/>
    <w:rsid w:val="00E7632B"/>
    <w:rsid w:val="00E779B8"/>
    <w:rsid w:val="00E80BE5"/>
    <w:rsid w:val="00E831F7"/>
    <w:rsid w:val="00E86921"/>
    <w:rsid w:val="00E86F00"/>
    <w:rsid w:val="00E90C3F"/>
    <w:rsid w:val="00E94D65"/>
    <w:rsid w:val="00E95905"/>
    <w:rsid w:val="00E96063"/>
    <w:rsid w:val="00E96668"/>
    <w:rsid w:val="00E96899"/>
    <w:rsid w:val="00E97B62"/>
    <w:rsid w:val="00EA2767"/>
    <w:rsid w:val="00EA2880"/>
    <w:rsid w:val="00EA314F"/>
    <w:rsid w:val="00EA33C0"/>
    <w:rsid w:val="00EA53F5"/>
    <w:rsid w:val="00EA58E4"/>
    <w:rsid w:val="00EA6B83"/>
    <w:rsid w:val="00EA6BFF"/>
    <w:rsid w:val="00EA6D0B"/>
    <w:rsid w:val="00EA7483"/>
    <w:rsid w:val="00EA7B65"/>
    <w:rsid w:val="00EB01A7"/>
    <w:rsid w:val="00EB0B90"/>
    <w:rsid w:val="00EB13CA"/>
    <w:rsid w:val="00EB46F7"/>
    <w:rsid w:val="00EB5622"/>
    <w:rsid w:val="00EB6D1D"/>
    <w:rsid w:val="00EB726D"/>
    <w:rsid w:val="00EC0668"/>
    <w:rsid w:val="00EC1AAF"/>
    <w:rsid w:val="00EC2F66"/>
    <w:rsid w:val="00EC40CC"/>
    <w:rsid w:val="00EC4517"/>
    <w:rsid w:val="00EC4E19"/>
    <w:rsid w:val="00EC5BB2"/>
    <w:rsid w:val="00EC68C7"/>
    <w:rsid w:val="00EC68E0"/>
    <w:rsid w:val="00EC7339"/>
    <w:rsid w:val="00ED023D"/>
    <w:rsid w:val="00ED09D5"/>
    <w:rsid w:val="00ED1C5D"/>
    <w:rsid w:val="00ED1F1B"/>
    <w:rsid w:val="00ED42B9"/>
    <w:rsid w:val="00ED54EE"/>
    <w:rsid w:val="00ED5ACE"/>
    <w:rsid w:val="00ED5BF0"/>
    <w:rsid w:val="00ED6FC0"/>
    <w:rsid w:val="00ED7393"/>
    <w:rsid w:val="00ED7A1D"/>
    <w:rsid w:val="00EE0B3A"/>
    <w:rsid w:val="00EE0EC2"/>
    <w:rsid w:val="00EE3ED0"/>
    <w:rsid w:val="00EE42CC"/>
    <w:rsid w:val="00EE44E6"/>
    <w:rsid w:val="00EE4527"/>
    <w:rsid w:val="00EE5EAC"/>
    <w:rsid w:val="00EE748E"/>
    <w:rsid w:val="00EF0804"/>
    <w:rsid w:val="00EF198D"/>
    <w:rsid w:val="00EF3ADF"/>
    <w:rsid w:val="00EF4E27"/>
    <w:rsid w:val="00EF5665"/>
    <w:rsid w:val="00EF59D8"/>
    <w:rsid w:val="00EF5DD9"/>
    <w:rsid w:val="00EF6FF7"/>
    <w:rsid w:val="00EF72B8"/>
    <w:rsid w:val="00EF72DE"/>
    <w:rsid w:val="00EF7AE7"/>
    <w:rsid w:val="00F00434"/>
    <w:rsid w:val="00F007AD"/>
    <w:rsid w:val="00F00B75"/>
    <w:rsid w:val="00F02F97"/>
    <w:rsid w:val="00F042C4"/>
    <w:rsid w:val="00F055AC"/>
    <w:rsid w:val="00F05D05"/>
    <w:rsid w:val="00F065E3"/>
    <w:rsid w:val="00F07671"/>
    <w:rsid w:val="00F07F64"/>
    <w:rsid w:val="00F1026B"/>
    <w:rsid w:val="00F10FD0"/>
    <w:rsid w:val="00F1118F"/>
    <w:rsid w:val="00F13FC1"/>
    <w:rsid w:val="00F14A3D"/>
    <w:rsid w:val="00F162EE"/>
    <w:rsid w:val="00F17BD5"/>
    <w:rsid w:val="00F20034"/>
    <w:rsid w:val="00F2026F"/>
    <w:rsid w:val="00F21A94"/>
    <w:rsid w:val="00F244B8"/>
    <w:rsid w:val="00F24C63"/>
    <w:rsid w:val="00F25DD2"/>
    <w:rsid w:val="00F261B4"/>
    <w:rsid w:val="00F27B13"/>
    <w:rsid w:val="00F27F63"/>
    <w:rsid w:val="00F3063A"/>
    <w:rsid w:val="00F309C1"/>
    <w:rsid w:val="00F31D61"/>
    <w:rsid w:val="00F343E9"/>
    <w:rsid w:val="00F34F8C"/>
    <w:rsid w:val="00F41351"/>
    <w:rsid w:val="00F4180C"/>
    <w:rsid w:val="00F4193F"/>
    <w:rsid w:val="00F4212A"/>
    <w:rsid w:val="00F4248D"/>
    <w:rsid w:val="00F43D05"/>
    <w:rsid w:val="00F44B4C"/>
    <w:rsid w:val="00F47B07"/>
    <w:rsid w:val="00F47CB3"/>
    <w:rsid w:val="00F50090"/>
    <w:rsid w:val="00F5158E"/>
    <w:rsid w:val="00F51682"/>
    <w:rsid w:val="00F51863"/>
    <w:rsid w:val="00F51E72"/>
    <w:rsid w:val="00F526BA"/>
    <w:rsid w:val="00F537E7"/>
    <w:rsid w:val="00F53B2D"/>
    <w:rsid w:val="00F559E7"/>
    <w:rsid w:val="00F61968"/>
    <w:rsid w:val="00F61AD5"/>
    <w:rsid w:val="00F63DB7"/>
    <w:rsid w:val="00F64B0A"/>
    <w:rsid w:val="00F64E94"/>
    <w:rsid w:val="00F6554B"/>
    <w:rsid w:val="00F664CF"/>
    <w:rsid w:val="00F6741C"/>
    <w:rsid w:val="00F6752E"/>
    <w:rsid w:val="00F6765D"/>
    <w:rsid w:val="00F70A0A"/>
    <w:rsid w:val="00F7212B"/>
    <w:rsid w:val="00F737B5"/>
    <w:rsid w:val="00F74813"/>
    <w:rsid w:val="00F76C7A"/>
    <w:rsid w:val="00F8007D"/>
    <w:rsid w:val="00F81104"/>
    <w:rsid w:val="00F827CC"/>
    <w:rsid w:val="00F83A9D"/>
    <w:rsid w:val="00F84EA4"/>
    <w:rsid w:val="00F85E6A"/>
    <w:rsid w:val="00F85FC5"/>
    <w:rsid w:val="00F87344"/>
    <w:rsid w:val="00F87F1A"/>
    <w:rsid w:val="00F9142E"/>
    <w:rsid w:val="00F923B4"/>
    <w:rsid w:val="00F92B1A"/>
    <w:rsid w:val="00F931F1"/>
    <w:rsid w:val="00F942A2"/>
    <w:rsid w:val="00F949C5"/>
    <w:rsid w:val="00F958C1"/>
    <w:rsid w:val="00F968C3"/>
    <w:rsid w:val="00F97D05"/>
    <w:rsid w:val="00F97E2B"/>
    <w:rsid w:val="00FA3872"/>
    <w:rsid w:val="00FA6CF6"/>
    <w:rsid w:val="00FB0504"/>
    <w:rsid w:val="00FB0F3C"/>
    <w:rsid w:val="00FB7AF4"/>
    <w:rsid w:val="00FC050B"/>
    <w:rsid w:val="00FC1A22"/>
    <w:rsid w:val="00FC49BA"/>
    <w:rsid w:val="00FC517C"/>
    <w:rsid w:val="00FC7D6E"/>
    <w:rsid w:val="00FD1E26"/>
    <w:rsid w:val="00FD66AD"/>
    <w:rsid w:val="00FD6991"/>
    <w:rsid w:val="00FD7599"/>
    <w:rsid w:val="00FE370E"/>
    <w:rsid w:val="00FE6660"/>
    <w:rsid w:val="00FE692A"/>
    <w:rsid w:val="00FE7623"/>
    <w:rsid w:val="00FF0657"/>
    <w:rsid w:val="00FF10A6"/>
    <w:rsid w:val="00FF3AC5"/>
    <w:rsid w:val="00FF3B28"/>
    <w:rsid w:val="00FF51A2"/>
    <w:rsid w:val="00FF51C0"/>
    <w:rsid w:val="00FF5CC7"/>
    <w:rsid w:val="00FF5D41"/>
    <w:rsid w:val="00FF727B"/>
    <w:rsid w:val="00FF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64BFBD-0577-4769-B719-A7B528E0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EB"/>
    <w:pPr>
      <w:jc w:val="both"/>
    </w:pPr>
    <w:rPr>
      <w:rFonts w:ascii="Times New Roman" w:hAnsi="Times New Roman"/>
      <w:sz w:val="24"/>
    </w:rPr>
  </w:style>
  <w:style w:type="paragraph" w:styleId="Heading1">
    <w:name w:val="heading 1"/>
    <w:basedOn w:val="Normal"/>
    <w:next w:val="Normal"/>
    <w:link w:val="Heading1Char"/>
    <w:uiPriority w:val="9"/>
    <w:qFormat/>
    <w:rsid w:val="00D22D45"/>
    <w:pPr>
      <w:keepNext/>
      <w:keepLines/>
      <w:spacing w:before="360" w:after="12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E0BEB"/>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24EF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42109"/>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0BEB"/>
    <w:pPr>
      <w:ind w:left="720"/>
      <w:contextualSpacing/>
    </w:pPr>
  </w:style>
  <w:style w:type="character" w:customStyle="1" w:styleId="Heading1Char">
    <w:name w:val="Heading 1 Char"/>
    <w:basedOn w:val="DefaultParagraphFont"/>
    <w:link w:val="Heading1"/>
    <w:uiPriority w:val="9"/>
    <w:rsid w:val="00D22D4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E0BEB"/>
    <w:rPr>
      <w:rFonts w:ascii="Times New Roman" w:eastAsiaTheme="majorEastAsia" w:hAnsi="Times New Roman" w:cstheme="majorBidi"/>
      <w:b/>
      <w:sz w:val="24"/>
      <w:szCs w:val="26"/>
    </w:rPr>
  </w:style>
  <w:style w:type="paragraph" w:styleId="HTMLPreformatted">
    <w:name w:val="HTML Preformatted"/>
    <w:basedOn w:val="Normal"/>
    <w:link w:val="HTMLPreformattedChar"/>
    <w:uiPriority w:val="99"/>
    <w:semiHidden/>
    <w:unhideWhenUsed/>
    <w:rsid w:val="00916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6EDB"/>
    <w:rPr>
      <w:rFonts w:ascii="Courier New" w:eastAsia="Times New Roman" w:hAnsi="Courier New" w:cs="Courier New"/>
      <w:sz w:val="20"/>
      <w:szCs w:val="20"/>
    </w:rPr>
  </w:style>
  <w:style w:type="character" w:customStyle="1" w:styleId="y2iqfc">
    <w:name w:val="y2iqfc"/>
    <w:basedOn w:val="DefaultParagraphFont"/>
    <w:rsid w:val="00916EDB"/>
  </w:style>
  <w:style w:type="paragraph" w:styleId="Header">
    <w:name w:val="header"/>
    <w:basedOn w:val="Normal"/>
    <w:link w:val="HeaderChar"/>
    <w:uiPriority w:val="99"/>
    <w:unhideWhenUsed/>
    <w:rsid w:val="00E2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84B"/>
    <w:rPr>
      <w:rFonts w:ascii="Times New Roman" w:hAnsi="Times New Roman"/>
      <w:sz w:val="24"/>
    </w:rPr>
  </w:style>
  <w:style w:type="paragraph" w:styleId="Footer">
    <w:name w:val="footer"/>
    <w:basedOn w:val="Normal"/>
    <w:link w:val="FooterChar"/>
    <w:uiPriority w:val="99"/>
    <w:unhideWhenUsed/>
    <w:rsid w:val="00E2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84B"/>
    <w:rPr>
      <w:rFonts w:ascii="Times New Roman" w:hAnsi="Times New Roman"/>
      <w:sz w:val="24"/>
    </w:rPr>
  </w:style>
  <w:style w:type="table" w:styleId="TableGrid">
    <w:name w:val="Table Grid"/>
    <w:basedOn w:val="TableNormal"/>
    <w:uiPriority w:val="39"/>
    <w:rsid w:val="00662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C06E2"/>
    <w:pPr>
      <w:spacing w:after="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24EFD"/>
    <w:rPr>
      <w:rFonts w:ascii="Times New Roman" w:eastAsiaTheme="majorEastAsia" w:hAnsi="Times New Roman" w:cstheme="majorBidi"/>
      <w:b/>
      <w:sz w:val="24"/>
      <w:szCs w:val="24"/>
    </w:rPr>
  </w:style>
  <w:style w:type="character" w:styleId="PlaceholderText">
    <w:name w:val="Placeholder Text"/>
    <w:basedOn w:val="DefaultParagraphFont"/>
    <w:uiPriority w:val="99"/>
    <w:semiHidden/>
    <w:rsid w:val="00DA2D56"/>
    <w:rPr>
      <w:color w:val="808080"/>
    </w:rPr>
  </w:style>
  <w:style w:type="paragraph" w:styleId="TOCHeading">
    <w:name w:val="TOC Heading"/>
    <w:basedOn w:val="Heading1"/>
    <w:next w:val="Normal"/>
    <w:uiPriority w:val="39"/>
    <w:unhideWhenUsed/>
    <w:qFormat/>
    <w:rsid w:val="00253780"/>
    <w:pPr>
      <w:spacing w:before="240" w:after="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B84AB3"/>
    <w:pPr>
      <w:tabs>
        <w:tab w:val="right" w:leader="dot" w:pos="7928"/>
      </w:tabs>
      <w:spacing w:after="100"/>
    </w:pPr>
    <w:rPr>
      <w:noProof/>
    </w:rPr>
  </w:style>
  <w:style w:type="paragraph" w:styleId="TOC2">
    <w:name w:val="toc 2"/>
    <w:basedOn w:val="Normal"/>
    <w:next w:val="Normal"/>
    <w:autoRedefine/>
    <w:uiPriority w:val="39"/>
    <w:unhideWhenUsed/>
    <w:rsid w:val="00EA2880"/>
    <w:pPr>
      <w:tabs>
        <w:tab w:val="left" w:pos="1276"/>
        <w:tab w:val="right" w:leader="dot" w:pos="7928"/>
      </w:tabs>
      <w:spacing w:after="100" w:line="360" w:lineRule="auto"/>
      <w:ind w:left="851"/>
    </w:pPr>
  </w:style>
  <w:style w:type="paragraph" w:styleId="TOC3">
    <w:name w:val="toc 3"/>
    <w:basedOn w:val="Normal"/>
    <w:next w:val="Normal"/>
    <w:autoRedefine/>
    <w:uiPriority w:val="39"/>
    <w:unhideWhenUsed/>
    <w:rsid w:val="00253780"/>
    <w:pPr>
      <w:spacing w:after="100"/>
      <w:ind w:left="480"/>
    </w:pPr>
  </w:style>
  <w:style w:type="character" w:styleId="Hyperlink">
    <w:name w:val="Hyperlink"/>
    <w:basedOn w:val="DefaultParagraphFont"/>
    <w:uiPriority w:val="99"/>
    <w:unhideWhenUsed/>
    <w:rsid w:val="00253780"/>
    <w:rPr>
      <w:color w:val="0563C1" w:themeColor="hyperlink"/>
      <w:u w:val="single"/>
    </w:rPr>
  </w:style>
  <w:style w:type="paragraph" w:styleId="TableofFigures">
    <w:name w:val="table of figures"/>
    <w:basedOn w:val="Normal"/>
    <w:next w:val="Normal"/>
    <w:uiPriority w:val="99"/>
    <w:unhideWhenUsed/>
    <w:rsid w:val="00314D28"/>
    <w:pPr>
      <w:spacing w:after="0"/>
    </w:pPr>
  </w:style>
  <w:style w:type="paragraph" w:styleId="BodyText">
    <w:name w:val="Body Text"/>
    <w:basedOn w:val="Normal"/>
    <w:link w:val="BodyTextChar"/>
    <w:uiPriority w:val="1"/>
    <w:qFormat/>
    <w:rsid w:val="007C4C3B"/>
    <w:pPr>
      <w:widowControl w:val="0"/>
      <w:autoSpaceDE w:val="0"/>
      <w:autoSpaceDN w:val="0"/>
      <w:spacing w:after="0" w:line="240" w:lineRule="auto"/>
      <w:jc w:val="left"/>
    </w:pPr>
    <w:rPr>
      <w:rFonts w:eastAsia="Times New Roman" w:cs="Times New Roman"/>
      <w:sz w:val="22"/>
      <w:lang w:val="id"/>
    </w:rPr>
  </w:style>
  <w:style w:type="character" w:customStyle="1" w:styleId="BodyTextChar">
    <w:name w:val="Body Text Char"/>
    <w:basedOn w:val="DefaultParagraphFont"/>
    <w:link w:val="BodyText"/>
    <w:uiPriority w:val="1"/>
    <w:rsid w:val="007C4C3B"/>
    <w:rPr>
      <w:rFonts w:ascii="Times New Roman" w:eastAsia="Times New Roman" w:hAnsi="Times New Roman" w:cs="Times New Roman"/>
      <w:lang w:val="id"/>
    </w:rPr>
  </w:style>
  <w:style w:type="paragraph" w:styleId="Title">
    <w:name w:val="Title"/>
    <w:basedOn w:val="Normal"/>
    <w:link w:val="TitleChar"/>
    <w:uiPriority w:val="1"/>
    <w:qFormat/>
    <w:rsid w:val="007C4C3B"/>
    <w:pPr>
      <w:widowControl w:val="0"/>
      <w:autoSpaceDE w:val="0"/>
      <w:autoSpaceDN w:val="0"/>
      <w:spacing w:before="79" w:after="0" w:line="240" w:lineRule="auto"/>
      <w:ind w:left="789" w:firstLine="9"/>
      <w:jc w:val="left"/>
    </w:pPr>
    <w:rPr>
      <w:rFonts w:eastAsia="Times New Roman" w:cs="Times New Roman"/>
      <w:b/>
      <w:bCs/>
      <w:szCs w:val="24"/>
      <w:lang w:val="id"/>
    </w:rPr>
  </w:style>
  <w:style w:type="character" w:customStyle="1" w:styleId="TitleChar">
    <w:name w:val="Title Char"/>
    <w:basedOn w:val="DefaultParagraphFont"/>
    <w:link w:val="Title"/>
    <w:uiPriority w:val="1"/>
    <w:rsid w:val="007C4C3B"/>
    <w:rPr>
      <w:rFonts w:ascii="Times New Roman" w:eastAsia="Times New Roman" w:hAnsi="Times New Roman" w:cs="Times New Roman"/>
      <w:b/>
      <w:bCs/>
      <w:sz w:val="24"/>
      <w:szCs w:val="24"/>
      <w:lang w:val="id"/>
    </w:rPr>
  </w:style>
  <w:style w:type="paragraph" w:styleId="NormalWeb">
    <w:name w:val="Normal (Web)"/>
    <w:basedOn w:val="Normal"/>
    <w:uiPriority w:val="99"/>
    <w:semiHidden/>
    <w:unhideWhenUsed/>
    <w:rsid w:val="000F3608"/>
    <w:pPr>
      <w:spacing w:before="100" w:beforeAutospacing="1" w:after="100" w:afterAutospacing="1" w:line="240" w:lineRule="auto"/>
      <w:jc w:val="left"/>
    </w:pPr>
    <w:rPr>
      <w:rFonts w:eastAsia="Times New Roman" w:cs="Times New Roman"/>
      <w:szCs w:val="24"/>
    </w:rPr>
  </w:style>
  <w:style w:type="character" w:customStyle="1" w:styleId="Heading4Char">
    <w:name w:val="Heading 4 Char"/>
    <w:basedOn w:val="DefaultParagraphFont"/>
    <w:link w:val="Heading4"/>
    <w:uiPriority w:val="9"/>
    <w:rsid w:val="00142109"/>
    <w:rPr>
      <w:rFonts w:ascii="Times New Roman" w:eastAsiaTheme="majorEastAsia" w:hAnsi="Times New Roman" w:cstheme="majorBidi"/>
      <w:iCs/>
      <w:sz w:val="24"/>
    </w:rPr>
  </w:style>
  <w:style w:type="character" w:styleId="FollowedHyperlink">
    <w:name w:val="FollowedHyperlink"/>
    <w:basedOn w:val="DefaultParagraphFont"/>
    <w:uiPriority w:val="99"/>
    <w:semiHidden/>
    <w:unhideWhenUsed/>
    <w:rsid w:val="00C47D0F"/>
    <w:rPr>
      <w:color w:val="954F72"/>
      <w:u w:val="single"/>
    </w:rPr>
  </w:style>
  <w:style w:type="paragraph" w:customStyle="1" w:styleId="xl65">
    <w:name w:val="xl65"/>
    <w:basedOn w:val="Normal"/>
    <w:rsid w:val="00C47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Cs w:val="24"/>
    </w:rPr>
  </w:style>
  <w:style w:type="paragraph" w:customStyle="1" w:styleId="xl66">
    <w:name w:val="xl66"/>
    <w:basedOn w:val="Normal"/>
    <w:rsid w:val="00C47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Cs w:val="24"/>
    </w:rPr>
  </w:style>
  <w:style w:type="paragraph" w:customStyle="1" w:styleId="xl67">
    <w:name w:val="xl67"/>
    <w:basedOn w:val="Normal"/>
    <w:rsid w:val="00C47D0F"/>
    <w:pPr>
      <w:shd w:val="clear" w:color="000000" w:fill="FFC000"/>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026">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sChild>
        <w:div w:id="1683240718">
          <w:marLeft w:val="0"/>
          <w:marRight w:val="0"/>
          <w:marTop w:val="0"/>
          <w:marBottom w:val="0"/>
          <w:divBdr>
            <w:top w:val="single" w:sz="2" w:space="0" w:color="auto"/>
            <w:left w:val="single" w:sz="2" w:space="0" w:color="auto"/>
            <w:bottom w:val="single" w:sz="2" w:space="0" w:color="auto"/>
            <w:right w:val="single" w:sz="2" w:space="0" w:color="auto"/>
          </w:divBdr>
          <w:divsChild>
            <w:div w:id="448475013">
              <w:marLeft w:val="0"/>
              <w:marRight w:val="0"/>
              <w:marTop w:val="0"/>
              <w:marBottom w:val="0"/>
              <w:divBdr>
                <w:top w:val="single" w:sz="2" w:space="0" w:color="auto"/>
                <w:left w:val="single" w:sz="2" w:space="0" w:color="auto"/>
                <w:bottom w:val="single" w:sz="2" w:space="0" w:color="auto"/>
                <w:right w:val="single" w:sz="2" w:space="0" w:color="auto"/>
              </w:divBdr>
            </w:div>
            <w:div w:id="530729862">
              <w:marLeft w:val="0"/>
              <w:marRight w:val="0"/>
              <w:marTop w:val="0"/>
              <w:marBottom w:val="0"/>
              <w:divBdr>
                <w:top w:val="single" w:sz="2" w:space="0" w:color="auto"/>
                <w:left w:val="single" w:sz="2" w:space="0" w:color="auto"/>
                <w:bottom w:val="single" w:sz="2" w:space="0" w:color="auto"/>
                <w:right w:val="single" w:sz="2" w:space="0" w:color="auto"/>
              </w:divBdr>
              <w:divsChild>
                <w:div w:id="441999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96304523">
          <w:marLeft w:val="0"/>
          <w:marRight w:val="0"/>
          <w:marTop w:val="0"/>
          <w:marBottom w:val="0"/>
          <w:divBdr>
            <w:top w:val="single" w:sz="2" w:space="0" w:color="auto"/>
            <w:left w:val="single" w:sz="2" w:space="0" w:color="auto"/>
            <w:bottom w:val="single" w:sz="2" w:space="0" w:color="auto"/>
            <w:right w:val="single" w:sz="2" w:space="0" w:color="auto"/>
          </w:divBdr>
          <w:divsChild>
            <w:div w:id="766270922">
              <w:marLeft w:val="0"/>
              <w:marRight w:val="0"/>
              <w:marTop w:val="0"/>
              <w:marBottom w:val="0"/>
              <w:divBdr>
                <w:top w:val="single" w:sz="2" w:space="0" w:color="auto"/>
                <w:left w:val="single" w:sz="2" w:space="0" w:color="auto"/>
                <w:bottom w:val="single" w:sz="2" w:space="0" w:color="auto"/>
                <w:right w:val="single" w:sz="2" w:space="0" w:color="auto"/>
              </w:divBdr>
            </w:div>
            <w:div w:id="1146584384">
              <w:marLeft w:val="0"/>
              <w:marRight w:val="0"/>
              <w:marTop w:val="0"/>
              <w:marBottom w:val="0"/>
              <w:divBdr>
                <w:top w:val="single" w:sz="2" w:space="0" w:color="auto"/>
                <w:left w:val="single" w:sz="2" w:space="0" w:color="auto"/>
                <w:bottom w:val="single" w:sz="2" w:space="0" w:color="auto"/>
                <w:right w:val="single" w:sz="2" w:space="0" w:color="auto"/>
              </w:divBdr>
              <w:divsChild>
                <w:div w:id="872110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984033">
      <w:bodyDiv w:val="1"/>
      <w:marLeft w:val="0"/>
      <w:marRight w:val="0"/>
      <w:marTop w:val="0"/>
      <w:marBottom w:val="0"/>
      <w:divBdr>
        <w:top w:val="none" w:sz="0" w:space="0" w:color="auto"/>
        <w:left w:val="none" w:sz="0" w:space="0" w:color="auto"/>
        <w:bottom w:val="none" w:sz="0" w:space="0" w:color="auto"/>
        <w:right w:val="none" w:sz="0" w:space="0" w:color="auto"/>
      </w:divBdr>
      <w:divsChild>
        <w:div w:id="1852451307">
          <w:marLeft w:val="0"/>
          <w:marRight w:val="0"/>
          <w:marTop w:val="0"/>
          <w:marBottom w:val="0"/>
          <w:divBdr>
            <w:top w:val="single" w:sz="2" w:space="0" w:color="auto"/>
            <w:left w:val="single" w:sz="2" w:space="0" w:color="auto"/>
            <w:bottom w:val="single" w:sz="2" w:space="0" w:color="auto"/>
            <w:right w:val="single" w:sz="2" w:space="0" w:color="auto"/>
          </w:divBdr>
        </w:div>
        <w:div w:id="736168944">
          <w:marLeft w:val="0"/>
          <w:marRight w:val="0"/>
          <w:marTop w:val="0"/>
          <w:marBottom w:val="0"/>
          <w:divBdr>
            <w:top w:val="single" w:sz="2" w:space="0" w:color="auto"/>
            <w:left w:val="single" w:sz="2" w:space="0" w:color="auto"/>
            <w:bottom w:val="single" w:sz="2" w:space="0" w:color="auto"/>
            <w:right w:val="single" w:sz="2" w:space="0" w:color="auto"/>
          </w:divBdr>
        </w:div>
      </w:divsChild>
    </w:div>
    <w:div w:id="156969026">
      <w:bodyDiv w:val="1"/>
      <w:marLeft w:val="0"/>
      <w:marRight w:val="0"/>
      <w:marTop w:val="0"/>
      <w:marBottom w:val="0"/>
      <w:divBdr>
        <w:top w:val="none" w:sz="0" w:space="0" w:color="auto"/>
        <w:left w:val="none" w:sz="0" w:space="0" w:color="auto"/>
        <w:bottom w:val="none" w:sz="0" w:space="0" w:color="auto"/>
        <w:right w:val="none" w:sz="0" w:space="0" w:color="auto"/>
      </w:divBdr>
    </w:div>
    <w:div w:id="170679035">
      <w:bodyDiv w:val="1"/>
      <w:marLeft w:val="0"/>
      <w:marRight w:val="0"/>
      <w:marTop w:val="0"/>
      <w:marBottom w:val="0"/>
      <w:divBdr>
        <w:top w:val="none" w:sz="0" w:space="0" w:color="auto"/>
        <w:left w:val="none" w:sz="0" w:space="0" w:color="auto"/>
        <w:bottom w:val="none" w:sz="0" w:space="0" w:color="auto"/>
        <w:right w:val="none" w:sz="0" w:space="0" w:color="auto"/>
      </w:divBdr>
    </w:div>
    <w:div w:id="200215743">
      <w:bodyDiv w:val="1"/>
      <w:marLeft w:val="0"/>
      <w:marRight w:val="0"/>
      <w:marTop w:val="0"/>
      <w:marBottom w:val="0"/>
      <w:divBdr>
        <w:top w:val="none" w:sz="0" w:space="0" w:color="auto"/>
        <w:left w:val="none" w:sz="0" w:space="0" w:color="auto"/>
        <w:bottom w:val="none" w:sz="0" w:space="0" w:color="auto"/>
        <w:right w:val="none" w:sz="0" w:space="0" w:color="auto"/>
      </w:divBdr>
    </w:div>
    <w:div w:id="202913195">
      <w:bodyDiv w:val="1"/>
      <w:marLeft w:val="0"/>
      <w:marRight w:val="0"/>
      <w:marTop w:val="0"/>
      <w:marBottom w:val="0"/>
      <w:divBdr>
        <w:top w:val="none" w:sz="0" w:space="0" w:color="auto"/>
        <w:left w:val="none" w:sz="0" w:space="0" w:color="auto"/>
        <w:bottom w:val="none" w:sz="0" w:space="0" w:color="auto"/>
        <w:right w:val="none" w:sz="0" w:space="0" w:color="auto"/>
      </w:divBdr>
    </w:div>
    <w:div w:id="237639600">
      <w:bodyDiv w:val="1"/>
      <w:marLeft w:val="0"/>
      <w:marRight w:val="0"/>
      <w:marTop w:val="0"/>
      <w:marBottom w:val="0"/>
      <w:divBdr>
        <w:top w:val="none" w:sz="0" w:space="0" w:color="auto"/>
        <w:left w:val="none" w:sz="0" w:space="0" w:color="auto"/>
        <w:bottom w:val="none" w:sz="0" w:space="0" w:color="auto"/>
        <w:right w:val="none" w:sz="0" w:space="0" w:color="auto"/>
      </w:divBdr>
    </w:div>
    <w:div w:id="263659037">
      <w:bodyDiv w:val="1"/>
      <w:marLeft w:val="0"/>
      <w:marRight w:val="0"/>
      <w:marTop w:val="0"/>
      <w:marBottom w:val="0"/>
      <w:divBdr>
        <w:top w:val="none" w:sz="0" w:space="0" w:color="auto"/>
        <w:left w:val="none" w:sz="0" w:space="0" w:color="auto"/>
        <w:bottom w:val="none" w:sz="0" w:space="0" w:color="auto"/>
        <w:right w:val="none" w:sz="0" w:space="0" w:color="auto"/>
      </w:divBdr>
    </w:div>
    <w:div w:id="291521133">
      <w:bodyDiv w:val="1"/>
      <w:marLeft w:val="0"/>
      <w:marRight w:val="0"/>
      <w:marTop w:val="0"/>
      <w:marBottom w:val="0"/>
      <w:divBdr>
        <w:top w:val="none" w:sz="0" w:space="0" w:color="auto"/>
        <w:left w:val="none" w:sz="0" w:space="0" w:color="auto"/>
        <w:bottom w:val="none" w:sz="0" w:space="0" w:color="auto"/>
        <w:right w:val="none" w:sz="0" w:space="0" w:color="auto"/>
      </w:divBdr>
    </w:div>
    <w:div w:id="341474259">
      <w:bodyDiv w:val="1"/>
      <w:marLeft w:val="0"/>
      <w:marRight w:val="0"/>
      <w:marTop w:val="0"/>
      <w:marBottom w:val="0"/>
      <w:divBdr>
        <w:top w:val="none" w:sz="0" w:space="0" w:color="auto"/>
        <w:left w:val="none" w:sz="0" w:space="0" w:color="auto"/>
        <w:bottom w:val="none" w:sz="0" w:space="0" w:color="auto"/>
        <w:right w:val="none" w:sz="0" w:space="0" w:color="auto"/>
      </w:divBdr>
    </w:div>
    <w:div w:id="579294356">
      <w:bodyDiv w:val="1"/>
      <w:marLeft w:val="0"/>
      <w:marRight w:val="0"/>
      <w:marTop w:val="0"/>
      <w:marBottom w:val="0"/>
      <w:divBdr>
        <w:top w:val="none" w:sz="0" w:space="0" w:color="auto"/>
        <w:left w:val="none" w:sz="0" w:space="0" w:color="auto"/>
        <w:bottom w:val="none" w:sz="0" w:space="0" w:color="auto"/>
        <w:right w:val="none" w:sz="0" w:space="0" w:color="auto"/>
      </w:divBdr>
    </w:div>
    <w:div w:id="661544084">
      <w:bodyDiv w:val="1"/>
      <w:marLeft w:val="0"/>
      <w:marRight w:val="0"/>
      <w:marTop w:val="0"/>
      <w:marBottom w:val="0"/>
      <w:divBdr>
        <w:top w:val="none" w:sz="0" w:space="0" w:color="auto"/>
        <w:left w:val="none" w:sz="0" w:space="0" w:color="auto"/>
        <w:bottom w:val="none" w:sz="0" w:space="0" w:color="auto"/>
        <w:right w:val="none" w:sz="0" w:space="0" w:color="auto"/>
      </w:divBdr>
      <w:divsChild>
        <w:div w:id="383602145">
          <w:marLeft w:val="0"/>
          <w:marRight w:val="0"/>
          <w:marTop w:val="0"/>
          <w:marBottom w:val="0"/>
          <w:divBdr>
            <w:top w:val="single" w:sz="2" w:space="0" w:color="auto"/>
            <w:left w:val="single" w:sz="2" w:space="0" w:color="auto"/>
            <w:bottom w:val="single" w:sz="2" w:space="0" w:color="auto"/>
            <w:right w:val="single" w:sz="2" w:space="0" w:color="auto"/>
          </w:divBdr>
          <w:divsChild>
            <w:div w:id="1651641088">
              <w:marLeft w:val="0"/>
              <w:marRight w:val="0"/>
              <w:marTop w:val="0"/>
              <w:marBottom w:val="0"/>
              <w:divBdr>
                <w:top w:val="single" w:sz="2" w:space="0" w:color="auto"/>
                <w:left w:val="single" w:sz="2" w:space="0" w:color="auto"/>
                <w:bottom w:val="single" w:sz="2" w:space="0" w:color="auto"/>
                <w:right w:val="single" w:sz="2" w:space="0" w:color="auto"/>
              </w:divBdr>
            </w:div>
          </w:divsChild>
        </w:div>
        <w:div w:id="1371687091">
          <w:marLeft w:val="0"/>
          <w:marRight w:val="0"/>
          <w:marTop w:val="0"/>
          <w:marBottom w:val="0"/>
          <w:divBdr>
            <w:top w:val="single" w:sz="2" w:space="0" w:color="auto"/>
            <w:left w:val="single" w:sz="2" w:space="0" w:color="auto"/>
            <w:bottom w:val="single" w:sz="2" w:space="0" w:color="auto"/>
            <w:right w:val="single" w:sz="2" w:space="0" w:color="auto"/>
          </w:divBdr>
          <w:divsChild>
            <w:div w:id="1037125322">
              <w:marLeft w:val="0"/>
              <w:marRight w:val="0"/>
              <w:marTop w:val="0"/>
              <w:marBottom w:val="0"/>
              <w:divBdr>
                <w:top w:val="single" w:sz="2" w:space="0" w:color="auto"/>
                <w:left w:val="single" w:sz="2" w:space="0" w:color="auto"/>
                <w:bottom w:val="single" w:sz="2" w:space="0" w:color="auto"/>
                <w:right w:val="single" w:sz="2" w:space="0" w:color="auto"/>
              </w:divBdr>
            </w:div>
            <w:div w:id="1108038482">
              <w:marLeft w:val="0"/>
              <w:marRight w:val="0"/>
              <w:marTop w:val="0"/>
              <w:marBottom w:val="0"/>
              <w:divBdr>
                <w:top w:val="single" w:sz="2" w:space="0" w:color="auto"/>
                <w:left w:val="single" w:sz="2" w:space="0" w:color="auto"/>
                <w:bottom w:val="single" w:sz="2" w:space="0" w:color="auto"/>
                <w:right w:val="single" w:sz="2" w:space="0" w:color="auto"/>
              </w:divBdr>
            </w:div>
            <w:div w:id="522283356">
              <w:marLeft w:val="0"/>
              <w:marRight w:val="0"/>
              <w:marTop w:val="0"/>
              <w:marBottom w:val="0"/>
              <w:divBdr>
                <w:top w:val="single" w:sz="2" w:space="0" w:color="auto"/>
                <w:left w:val="single" w:sz="2" w:space="0" w:color="auto"/>
                <w:bottom w:val="single" w:sz="2" w:space="0" w:color="auto"/>
                <w:right w:val="single" w:sz="2" w:space="0" w:color="auto"/>
              </w:divBdr>
            </w:div>
            <w:div w:id="405885719">
              <w:marLeft w:val="0"/>
              <w:marRight w:val="0"/>
              <w:marTop w:val="0"/>
              <w:marBottom w:val="0"/>
              <w:divBdr>
                <w:top w:val="single" w:sz="2" w:space="0" w:color="auto"/>
                <w:left w:val="single" w:sz="2" w:space="0" w:color="auto"/>
                <w:bottom w:val="single" w:sz="2" w:space="0" w:color="auto"/>
                <w:right w:val="single" w:sz="2" w:space="0" w:color="auto"/>
              </w:divBdr>
            </w:div>
            <w:div w:id="800153200">
              <w:marLeft w:val="0"/>
              <w:marRight w:val="0"/>
              <w:marTop w:val="0"/>
              <w:marBottom w:val="0"/>
              <w:divBdr>
                <w:top w:val="single" w:sz="2" w:space="0" w:color="auto"/>
                <w:left w:val="single" w:sz="2" w:space="0" w:color="auto"/>
                <w:bottom w:val="single" w:sz="2" w:space="0" w:color="auto"/>
                <w:right w:val="single" w:sz="2" w:space="0" w:color="auto"/>
              </w:divBdr>
            </w:div>
            <w:div w:id="401949710">
              <w:marLeft w:val="0"/>
              <w:marRight w:val="0"/>
              <w:marTop w:val="0"/>
              <w:marBottom w:val="0"/>
              <w:divBdr>
                <w:top w:val="single" w:sz="2" w:space="0" w:color="auto"/>
                <w:left w:val="single" w:sz="2" w:space="0" w:color="auto"/>
                <w:bottom w:val="single" w:sz="2" w:space="0" w:color="auto"/>
                <w:right w:val="single" w:sz="2" w:space="0" w:color="auto"/>
              </w:divBdr>
            </w:div>
            <w:div w:id="1798640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658392">
      <w:bodyDiv w:val="1"/>
      <w:marLeft w:val="0"/>
      <w:marRight w:val="0"/>
      <w:marTop w:val="0"/>
      <w:marBottom w:val="0"/>
      <w:divBdr>
        <w:top w:val="none" w:sz="0" w:space="0" w:color="auto"/>
        <w:left w:val="none" w:sz="0" w:space="0" w:color="auto"/>
        <w:bottom w:val="none" w:sz="0" w:space="0" w:color="auto"/>
        <w:right w:val="none" w:sz="0" w:space="0" w:color="auto"/>
      </w:divBdr>
      <w:divsChild>
        <w:div w:id="685908450">
          <w:marLeft w:val="0"/>
          <w:marRight w:val="0"/>
          <w:marTop w:val="0"/>
          <w:marBottom w:val="0"/>
          <w:divBdr>
            <w:top w:val="single" w:sz="2" w:space="0" w:color="auto"/>
            <w:left w:val="single" w:sz="2" w:space="0" w:color="auto"/>
            <w:bottom w:val="single" w:sz="2" w:space="0" w:color="auto"/>
            <w:right w:val="single" w:sz="2" w:space="0" w:color="auto"/>
          </w:divBdr>
        </w:div>
        <w:div w:id="2033333259">
          <w:marLeft w:val="0"/>
          <w:marRight w:val="0"/>
          <w:marTop w:val="0"/>
          <w:marBottom w:val="0"/>
          <w:divBdr>
            <w:top w:val="single" w:sz="2" w:space="0" w:color="auto"/>
            <w:left w:val="single" w:sz="2" w:space="0" w:color="auto"/>
            <w:bottom w:val="single" w:sz="2" w:space="0" w:color="auto"/>
            <w:right w:val="single" w:sz="2" w:space="0" w:color="auto"/>
          </w:divBdr>
        </w:div>
      </w:divsChild>
    </w:div>
    <w:div w:id="798035948">
      <w:bodyDiv w:val="1"/>
      <w:marLeft w:val="0"/>
      <w:marRight w:val="0"/>
      <w:marTop w:val="0"/>
      <w:marBottom w:val="0"/>
      <w:divBdr>
        <w:top w:val="none" w:sz="0" w:space="0" w:color="auto"/>
        <w:left w:val="none" w:sz="0" w:space="0" w:color="auto"/>
        <w:bottom w:val="none" w:sz="0" w:space="0" w:color="auto"/>
        <w:right w:val="none" w:sz="0" w:space="0" w:color="auto"/>
      </w:divBdr>
      <w:divsChild>
        <w:div w:id="1863780536">
          <w:marLeft w:val="0"/>
          <w:marRight w:val="0"/>
          <w:marTop w:val="0"/>
          <w:marBottom w:val="0"/>
          <w:divBdr>
            <w:top w:val="single" w:sz="2" w:space="0" w:color="auto"/>
            <w:left w:val="single" w:sz="2" w:space="0" w:color="auto"/>
            <w:bottom w:val="single" w:sz="2" w:space="0" w:color="auto"/>
            <w:right w:val="single" w:sz="2" w:space="0" w:color="auto"/>
          </w:divBdr>
        </w:div>
        <w:div w:id="191189599">
          <w:marLeft w:val="0"/>
          <w:marRight w:val="0"/>
          <w:marTop w:val="0"/>
          <w:marBottom w:val="0"/>
          <w:divBdr>
            <w:top w:val="single" w:sz="2" w:space="0" w:color="auto"/>
            <w:left w:val="single" w:sz="2" w:space="0" w:color="auto"/>
            <w:bottom w:val="single" w:sz="2" w:space="0" w:color="auto"/>
            <w:right w:val="single" w:sz="2" w:space="0" w:color="auto"/>
          </w:divBdr>
        </w:div>
      </w:divsChild>
    </w:div>
    <w:div w:id="833884576">
      <w:bodyDiv w:val="1"/>
      <w:marLeft w:val="0"/>
      <w:marRight w:val="0"/>
      <w:marTop w:val="0"/>
      <w:marBottom w:val="0"/>
      <w:divBdr>
        <w:top w:val="none" w:sz="0" w:space="0" w:color="auto"/>
        <w:left w:val="none" w:sz="0" w:space="0" w:color="auto"/>
        <w:bottom w:val="none" w:sz="0" w:space="0" w:color="auto"/>
        <w:right w:val="none" w:sz="0" w:space="0" w:color="auto"/>
      </w:divBdr>
    </w:div>
    <w:div w:id="837311697">
      <w:bodyDiv w:val="1"/>
      <w:marLeft w:val="0"/>
      <w:marRight w:val="0"/>
      <w:marTop w:val="0"/>
      <w:marBottom w:val="0"/>
      <w:divBdr>
        <w:top w:val="none" w:sz="0" w:space="0" w:color="auto"/>
        <w:left w:val="none" w:sz="0" w:space="0" w:color="auto"/>
        <w:bottom w:val="none" w:sz="0" w:space="0" w:color="auto"/>
        <w:right w:val="none" w:sz="0" w:space="0" w:color="auto"/>
      </w:divBdr>
    </w:div>
    <w:div w:id="841773721">
      <w:bodyDiv w:val="1"/>
      <w:marLeft w:val="0"/>
      <w:marRight w:val="0"/>
      <w:marTop w:val="0"/>
      <w:marBottom w:val="0"/>
      <w:divBdr>
        <w:top w:val="none" w:sz="0" w:space="0" w:color="auto"/>
        <w:left w:val="none" w:sz="0" w:space="0" w:color="auto"/>
        <w:bottom w:val="none" w:sz="0" w:space="0" w:color="auto"/>
        <w:right w:val="none" w:sz="0" w:space="0" w:color="auto"/>
      </w:divBdr>
      <w:divsChild>
        <w:div w:id="157618228">
          <w:marLeft w:val="0"/>
          <w:marRight w:val="0"/>
          <w:marTop w:val="0"/>
          <w:marBottom w:val="0"/>
          <w:divBdr>
            <w:top w:val="single" w:sz="2" w:space="0" w:color="auto"/>
            <w:left w:val="single" w:sz="2" w:space="0" w:color="auto"/>
            <w:bottom w:val="single" w:sz="2" w:space="0" w:color="auto"/>
            <w:right w:val="single" w:sz="2" w:space="0" w:color="auto"/>
          </w:divBdr>
        </w:div>
        <w:div w:id="522324218">
          <w:marLeft w:val="0"/>
          <w:marRight w:val="0"/>
          <w:marTop w:val="0"/>
          <w:marBottom w:val="0"/>
          <w:divBdr>
            <w:top w:val="single" w:sz="2" w:space="0" w:color="auto"/>
            <w:left w:val="single" w:sz="2" w:space="0" w:color="auto"/>
            <w:bottom w:val="single" w:sz="2" w:space="0" w:color="auto"/>
            <w:right w:val="single" w:sz="2" w:space="0" w:color="auto"/>
          </w:divBdr>
        </w:div>
        <w:div w:id="1796099703">
          <w:marLeft w:val="0"/>
          <w:marRight w:val="0"/>
          <w:marTop w:val="0"/>
          <w:marBottom w:val="0"/>
          <w:divBdr>
            <w:top w:val="single" w:sz="2" w:space="0" w:color="auto"/>
            <w:left w:val="single" w:sz="2" w:space="0" w:color="auto"/>
            <w:bottom w:val="single" w:sz="2" w:space="0" w:color="auto"/>
            <w:right w:val="single" w:sz="2" w:space="0" w:color="auto"/>
          </w:divBdr>
        </w:div>
        <w:div w:id="1271666006">
          <w:marLeft w:val="0"/>
          <w:marRight w:val="0"/>
          <w:marTop w:val="0"/>
          <w:marBottom w:val="0"/>
          <w:divBdr>
            <w:top w:val="single" w:sz="2" w:space="0" w:color="auto"/>
            <w:left w:val="single" w:sz="2" w:space="0" w:color="auto"/>
            <w:bottom w:val="single" w:sz="2" w:space="0" w:color="auto"/>
            <w:right w:val="single" w:sz="2" w:space="0" w:color="auto"/>
          </w:divBdr>
        </w:div>
        <w:div w:id="302934266">
          <w:marLeft w:val="0"/>
          <w:marRight w:val="0"/>
          <w:marTop w:val="0"/>
          <w:marBottom w:val="0"/>
          <w:divBdr>
            <w:top w:val="single" w:sz="2" w:space="0" w:color="auto"/>
            <w:left w:val="single" w:sz="2" w:space="0" w:color="auto"/>
            <w:bottom w:val="single" w:sz="2" w:space="0" w:color="auto"/>
            <w:right w:val="single" w:sz="2" w:space="0" w:color="auto"/>
          </w:divBdr>
        </w:div>
        <w:div w:id="1400637535">
          <w:marLeft w:val="0"/>
          <w:marRight w:val="0"/>
          <w:marTop w:val="0"/>
          <w:marBottom w:val="0"/>
          <w:divBdr>
            <w:top w:val="single" w:sz="2" w:space="0" w:color="auto"/>
            <w:left w:val="single" w:sz="2" w:space="0" w:color="auto"/>
            <w:bottom w:val="single" w:sz="2" w:space="0" w:color="auto"/>
            <w:right w:val="single" w:sz="2" w:space="0" w:color="auto"/>
          </w:divBdr>
        </w:div>
        <w:div w:id="1000934349">
          <w:marLeft w:val="0"/>
          <w:marRight w:val="0"/>
          <w:marTop w:val="0"/>
          <w:marBottom w:val="0"/>
          <w:divBdr>
            <w:top w:val="single" w:sz="2" w:space="0" w:color="auto"/>
            <w:left w:val="single" w:sz="2" w:space="0" w:color="auto"/>
            <w:bottom w:val="single" w:sz="2" w:space="0" w:color="auto"/>
            <w:right w:val="single" w:sz="2" w:space="0" w:color="auto"/>
          </w:divBdr>
        </w:div>
        <w:div w:id="1414470891">
          <w:marLeft w:val="0"/>
          <w:marRight w:val="0"/>
          <w:marTop w:val="0"/>
          <w:marBottom w:val="0"/>
          <w:divBdr>
            <w:top w:val="single" w:sz="2" w:space="0" w:color="auto"/>
            <w:left w:val="single" w:sz="2" w:space="0" w:color="auto"/>
            <w:bottom w:val="single" w:sz="2" w:space="0" w:color="auto"/>
            <w:right w:val="single" w:sz="2" w:space="0" w:color="auto"/>
          </w:divBdr>
        </w:div>
        <w:div w:id="19090502">
          <w:marLeft w:val="0"/>
          <w:marRight w:val="0"/>
          <w:marTop w:val="0"/>
          <w:marBottom w:val="0"/>
          <w:divBdr>
            <w:top w:val="single" w:sz="2" w:space="0" w:color="auto"/>
            <w:left w:val="single" w:sz="2" w:space="0" w:color="auto"/>
            <w:bottom w:val="single" w:sz="2" w:space="0" w:color="auto"/>
            <w:right w:val="single" w:sz="2" w:space="0" w:color="auto"/>
          </w:divBdr>
        </w:div>
        <w:div w:id="770052145">
          <w:marLeft w:val="0"/>
          <w:marRight w:val="0"/>
          <w:marTop w:val="0"/>
          <w:marBottom w:val="0"/>
          <w:divBdr>
            <w:top w:val="single" w:sz="2" w:space="0" w:color="auto"/>
            <w:left w:val="single" w:sz="2" w:space="0" w:color="auto"/>
            <w:bottom w:val="single" w:sz="2" w:space="0" w:color="auto"/>
            <w:right w:val="single" w:sz="2" w:space="0" w:color="auto"/>
          </w:divBdr>
        </w:div>
        <w:div w:id="1001665501">
          <w:marLeft w:val="0"/>
          <w:marRight w:val="0"/>
          <w:marTop w:val="0"/>
          <w:marBottom w:val="0"/>
          <w:divBdr>
            <w:top w:val="single" w:sz="2" w:space="0" w:color="auto"/>
            <w:left w:val="single" w:sz="2" w:space="0" w:color="auto"/>
            <w:bottom w:val="single" w:sz="2" w:space="0" w:color="auto"/>
            <w:right w:val="single" w:sz="2" w:space="0" w:color="auto"/>
          </w:divBdr>
        </w:div>
      </w:divsChild>
    </w:div>
    <w:div w:id="868643752">
      <w:bodyDiv w:val="1"/>
      <w:marLeft w:val="0"/>
      <w:marRight w:val="0"/>
      <w:marTop w:val="0"/>
      <w:marBottom w:val="0"/>
      <w:divBdr>
        <w:top w:val="none" w:sz="0" w:space="0" w:color="auto"/>
        <w:left w:val="none" w:sz="0" w:space="0" w:color="auto"/>
        <w:bottom w:val="none" w:sz="0" w:space="0" w:color="auto"/>
        <w:right w:val="none" w:sz="0" w:space="0" w:color="auto"/>
      </w:divBdr>
      <w:divsChild>
        <w:div w:id="1257907215">
          <w:marLeft w:val="0"/>
          <w:marRight w:val="0"/>
          <w:marTop w:val="0"/>
          <w:marBottom w:val="0"/>
          <w:divBdr>
            <w:top w:val="single" w:sz="2" w:space="0" w:color="auto"/>
            <w:left w:val="single" w:sz="2" w:space="0" w:color="auto"/>
            <w:bottom w:val="single" w:sz="2" w:space="0" w:color="auto"/>
            <w:right w:val="single" w:sz="2" w:space="0" w:color="auto"/>
          </w:divBdr>
        </w:div>
        <w:div w:id="1777864229">
          <w:marLeft w:val="0"/>
          <w:marRight w:val="0"/>
          <w:marTop w:val="0"/>
          <w:marBottom w:val="0"/>
          <w:divBdr>
            <w:top w:val="single" w:sz="2" w:space="0" w:color="auto"/>
            <w:left w:val="single" w:sz="2" w:space="0" w:color="auto"/>
            <w:bottom w:val="single" w:sz="2" w:space="0" w:color="auto"/>
            <w:right w:val="single" w:sz="2" w:space="0" w:color="auto"/>
          </w:divBdr>
        </w:div>
      </w:divsChild>
    </w:div>
    <w:div w:id="1045719820">
      <w:bodyDiv w:val="1"/>
      <w:marLeft w:val="0"/>
      <w:marRight w:val="0"/>
      <w:marTop w:val="0"/>
      <w:marBottom w:val="0"/>
      <w:divBdr>
        <w:top w:val="none" w:sz="0" w:space="0" w:color="auto"/>
        <w:left w:val="none" w:sz="0" w:space="0" w:color="auto"/>
        <w:bottom w:val="none" w:sz="0" w:space="0" w:color="auto"/>
        <w:right w:val="none" w:sz="0" w:space="0" w:color="auto"/>
      </w:divBdr>
      <w:divsChild>
        <w:div w:id="1467507318">
          <w:marLeft w:val="0"/>
          <w:marRight w:val="0"/>
          <w:marTop w:val="0"/>
          <w:marBottom w:val="0"/>
          <w:divBdr>
            <w:top w:val="single" w:sz="2" w:space="0" w:color="auto"/>
            <w:left w:val="single" w:sz="2" w:space="0" w:color="auto"/>
            <w:bottom w:val="single" w:sz="2" w:space="0" w:color="auto"/>
            <w:right w:val="single" w:sz="2" w:space="0" w:color="auto"/>
          </w:divBdr>
        </w:div>
        <w:div w:id="1789667432">
          <w:marLeft w:val="0"/>
          <w:marRight w:val="0"/>
          <w:marTop w:val="0"/>
          <w:marBottom w:val="0"/>
          <w:divBdr>
            <w:top w:val="single" w:sz="2" w:space="0" w:color="auto"/>
            <w:left w:val="single" w:sz="2" w:space="0" w:color="auto"/>
            <w:bottom w:val="single" w:sz="2" w:space="0" w:color="auto"/>
            <w:right w:val="single" w:sz="2" w:space="0" w:color="auto"/>
          </w:divBdr>
        </w:div>
      </w:divsChild>
    </w:div>
    <w:div w:id="1087312114">
      <w:bodyDiv w:val="1"/>
      <w:marLeft w:val="0"/>
      <w:marRight w:val="0"/>
      <w:marTop w:val="0"/>
      <w:marBottom w:val="0"/>
      <w:divBdr>
        <w:top w:val="none" w:sz="0" w:space="0" w:color="auto"/>
        <w:left w:val="none" w:sz="0" w:space="0" w:color="auto"/>
        <w:bottom w:val="none" w:sz="0" w:space="0" w:color="auto"/>
        <w:right w:val="none" w:sz="0" w:space="0" w:color="auto"/>
      </w:divBdr>
      <w:divsChild>
        <w:div w:id="1741250293">
          <w:marLeft w:val="0"/>
          <w:marRight w:val="0"/>
          <w:marTop w:val="0"/>
          <w:marBottom w:val="0"/>
          <w:divBdr>
            <w:top w:val="single" w:sz="2" w:space="0" w:color="auto"/>
            <w:left w:val="single" w:sz="2" w:space="0" w:color="auto"/>
            <w:bottom w:val="single" w:sz="2" w:space="0" w:color="auto"/>
            <w:right w:val="single" w:sz="2" w:space="0" w:color="auto"/>
          </w:divBdr>
        </w:div>
        <w:div w:id="2043162489">
          <w:marLeft w:val="0"/>
          <w:marRight w:val="0"/>
          <w:marTop w:val="0"/>
          <w:marBottom w:val="0"/>
          <w:divBdr>
            <w:top w:val="single" w:sz="2" w:space="0" w:color="auto"/>
            <w:left w:val="single" w:sz="2" w:space="0" w:color="auto"/>
            <w:bottom w:val="single" w:sz="2" w:space="0" w:color="auto"/>
            <w:right w:val="single" w:sz="2" w:space="0" w:color="auto"/>
          </w:divBdr>
        </w:div>
      </w:divsChild>
    </w:div>
    <w:div w:id="1201432234">
      <w:bodyDiv w:val="1"/>
      <w:marLeft w:val="0"/>
      <w:marRight w:val="0"/>
      <w:marTop w:val="0"/>
      <w:marBottom w:val="0"/>
      <w:divBdr>
        <w:top w:val="none" w:sz="0" w:space="0" w:color="auto"/>
        <w:left w:val="none" w:sz="0" w:space="0" w:color="auto"/>
        <w:bottom w:val="none" w:sz="0" w:space="0" w:color="auto"/>
        <w:right w:val="none" w:sz="0" w:space="0" w:color="auto"/>
      </w:divBdr>
    </w:div>
    <w:div w:id="1445232043">
      <w:bodyDiv w:val="1"/>
      <w:marLeft w:val="0"/>
      <w:marRight w:val="0"/>
      <w:marTop w:val="0"/>
      <w:marBottom w:val="0"/>
      <w:divBdr>
        <w:top w:val="none" w:sz="0" w:space="0" w:color="auto"/>
        <w:left w:val="none" w:sz="0" w:space="0" w:color="auto"/>
        <w:bottom w:val="none" w:sz="0" w:space="0" w:color="auto"/>
        <w:right w:val="none" w:sz="0" w:space="0" w:color="auto"/>
      </w:divBdr>
    </w:div>
    <w:div w:id="1462187334">
      <w:bodyDiv w:val="1"/>
      <w:marLeft w:val="0"/>
      <w:marRight w:val="0"/>
      <w:marTop w:val="0"/>
      <w:marBottom w:val="0"/>
      <w:divBdr>
        <w:top w:val="none" w:sz="0" w:space="0" w:color="auto"/>
        <w:left w:val="none" w:sz="0" w:space="0" w:color="auto"/>
        <w:bottom w:val="none" w:sz="0" w:space="0" w:color="auto"/>
        <w:right w:val="none" w:sz="0" w:space="0" w:color="auto"/>
      </w:divBdr>
      <w:divsChild>
        <w:div w:id="816918577">
          <w:marLeft w:val="0"/>
          <w:marRight w:val="0"/>
          <w:marTop w:val="0"/>
          <w:marBottom w:val="0"/>
          <w:divBdr>
            <w:top w:val="single" w:sz="2" w:space="0" w:color="auto"/>
            <w:left w:val="single" w:sz="2" w:space="0" w:color="auto"/>
            <w:bottom w:val="single" w:sz="2" w:space="0" w:color="auto"/>
            <w:right w:val="single" w:sz="2" w:space="0" w:color="auto"/>
          </w:divBdr>
        </w:div>
        <w:div w:id="1820923447">
          <w:marLeft w:val="0"/>
          <w:marRight w:val="0"/>
          <w:marTop w:val="0"/>
          <w:marBottom w:val="0"/>
          <w:divBdr>
            <w:top w:val="single" w:sz="2" w:space="0" w:color="auto"/>
            <w:left w:val="single" w:sz="2" w:space="0" w:color="auto"/>
            <w:bottom w:val="single" w:sz="2" w:space="0" w:color="auto"/>
            <w:right w:val="single" w:sz="2" w:space="0" w:color="auto"/>
          </w:divBdr>
        </w:div>
      </w:divsChild>
    </w:div>
    <w:div w:id="1558467500">
      <w:bodyDiv w:val="1"/>
      <w:marLeft w:val="0"/>
      <w:marRight w:val="0"/>
      <w:marTop w:val="0"/>
      <w:marBottom w:val="0"/>
      <w:divBdr>
        <w:top w:val="none" w:sz="0" w:space="0" w:color="auto"/>
        <w:left w:val="none" w:sz="0" w:space="0" w:color="auto"/>
        <w:bottom w:val="none" w:sz="0" w:space="0" w:color="auto"/>
        <w:right w:val="none" w:sz="0" w:space="0" w:color="auto"/>
      </w:divBdr>
    </w:div>
    <w:div w:id="1700428421">
      <w:bodyDiv w:val="1"/>
      <w:marLeft w:val="0"/>
      <w:marRight w:val="0"/>
      <w:marTop w:val="0"/>
      <w:marBottom w:val="0"/>
      <w:divBdr>
        <w:top w:val="none" w:sz="0" w:space="0" w:color="auto"/>
        <w:left w:val="none" w:sz="0" w:space="0" w:color="auto"/>
        <w:bottom w:val="none" w:sz="0" w:space="0" w:color="auto"/>
        <w:right w:val="none" w:sz="0" w:space="0" w:color="auto"/>
      </w:divBdr>
      <w:divsChild>
        <w:div w:id="398014426">
          <w:marLeft w:val="0"/>
          <w:marRight w:val="0"/>
          <w:marTop w:val="0"/>
          <w:marBottom w:val="0"/>
          <w:divBdr>
            <w:top w:val="single" w:sz="2" w:space="0" w:color="auto"/>
            <w:left w:val="single" w:sz="2" w:space="0" w:color="auto"/>
            <w:bottom w:val="single" w:sz="2" w:space="0" w:color="auto"/>
            <w:right w:val="single" w:sz="2" w:space="0" w:color="auto"/>
          </w:divBdr>
        </w:div>
        <w:div w:id="949164293">
          <w:marLeft w:val="0"/>
          <w:marRight w:val="0"/>
          <w:marTop w:val="0"/>
          <w:marBottom w:val="0"/>
          <w:divBdr>
            <w:top w:val="single" w:sz="2" w:space="0" w:color="auto"/>
            <w:left w:val="single" w:sz="2" w:space="0" w:color="auto"/>
            <w:bottom w:val="single" w:sz="2" w:space="0" w:color="auto"/>
            <w:right w:val="single" w:sz="2" w:space="0" w:color="auto"/>
          </w:divBdr>
          <w:divsChild>
            <w:div w:id="1211571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8631423">
      <w:bodyDiv w:val="1"/>
      <w:marLeft w:val="0"/>
      <w:marRight w:val="0"/>
      <w:marTop w:val="0"/>
      <w:marBottom w:val="0"/>
      <w:divBdr>
        <w:top w:val="none" w:sz="0" w:space="0" w:color="auto"/>
        <w:left w:val="none" w:sz="0" w:space="0" w:color="auto"/>
        <w:bottom w:val="none" w:sz="0" w:space="0" w:color="auto"/>
        <w:right w:val="none" w:sz="0" w:space="0" w:color="auto"/>
      </w:divBdr>
    </w:div>
    <w:div w:id="2030252549">
      <w:bodyDiv w:val="1"/>
      <w:marLeft w:val="0"/>
      <w:marRight w:val="0"/>
      <w:marTop w:val="0"/>
      <w:marBottom w:val="0"/>
      <w:divBdr>
        <w:top w:val="none" w:sz="0" w:space="0" w:color="auto"/>
        <w:left w:val="none" w:sz="0" w:space="0" w:color="auto"/>
        <w:bottom w:val="none" w:sz="0" w:space="0" w:color="auto"/>
        <w:right w:val="none" w:sz="0" w:space="0" w:color="auto"/>
      </w:divBdr>
    </w:div>
    <w:div w:id="20575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E1A7DA-42FB-4990-85B0-4A97E6AC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18774</TotalTime>
  <Pages>47</Pages>
  <Words>14750</Words>
  <Characters>84078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158</cp:revision>
  <cp:lastPrinted>2024-07-30T13:41:00Z</cp:lastPrinted>
  <dcterms:created xsi:type="dcterms:W3CDTF">2023-12-04T04:59:00Z</dcterms:created>
  <dcterms:modified xsi:type="dcterms:W3CDTF">2024-08-13T09:14:00Z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33ba85b2-4a7a-3954-901f-f4159cfd9ec9</vt:lpwstr>
  </property>
  <property fmtid="{D5CDD505-2E9C-101B-9397-08002B2CF9AE}" pid="24" name="Mendeley Citation Style_1">
    <vt:lpwstr>http://www.zotero.org/styles/apa</vt:lpwstr>
  </property>
</Properties>
</file>