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E63CE" w14:textId="165430B6" w:rsidR="007C6D3A" w:rsidRDefault="00DD65CE" w:rsidP="00A00F9C">
      <w:pPr>
        <w:spacing w:after="0" w:line="360" w:lineRule="auto"/>
        <w:jc w:val="center"/>
        <w:rPr>
          <w:rFonts w:ascii="Times New Roman" w:hAnsi="Times New Roman" w:cs="Times New Roman"/>
          <w:sz w:val="24"/>
          <w:szCs w:val="24"/>
        </w:rPr>
      </w:pPr>
      <w:r w:rsidRPr="00466D40">
        <w:rPr>
          <w:rFonts w:ascii="Times New Roman" w:hAnsi="Times New Roman" w:cs="Times New Roman"/>
          <w:noProof/>
          <w:sz w:val="24"/>
          <w:szCs w:val="24"/>
          <w:lang w:eastAsia="id-ID"/>
        </w:rPr>
        <w:drawing>
          <wp:inline distT="0" distB="0" distL="0" distR="0" wp14:anchorId="3813E347" wp14:editId="3ED85024">
            <wp:extent cx="2007769" cy="1920240"/>
            <wp:effectExtent l="0" t="0" r="0" b="3810"/>
            <wp:docPr id="1" name="Picture 1" descr="C:\Users\ASUS\AppData\Local\Microsoft\Windows\INetCache\Content.Word\downlo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INetCache\Content.Word\download.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7769" cy="1920240"/>
                    </a:xfrm>
                    <a:prstGeom prst="rect">
                      <a:avLst/>
                    </a:prstGeom>
                    <a:noFill/>
                    <a:ln>
                      <a:noFill/>
                    </a:ln>
                  </pic:spPr>
                </pic:pic>
              </a:graphicData>
            </a:graphic>
          </wp:inline>
        </w:drawing>
      </w:r>
    </w:p>
    <w:p w14:paraId="22B3BB39" w14:textId="77777777" w:rsidR="007C6D3A" w:rsidRDefault="007C6D3A" w:rsidP="00A00F9C">
      <w:pPr>
        <w:spacing w:after="0" w:line="360" w:lineRule="auto"/>
        <w:rPr>
          <w:rFonts w:ascii="Times New Roman" w:hAnsi="Times New Roman" w:cs="Times New Roman"/>
          <w:sz w:val="24"/>
          <w:szCs w:val="24"/>
        </w:rPr>
      </w:pPr>
    </w:p>
    <w:p w14:paraId="5F47C544" w14:textId="53549B4A" w:rsidR="007C6D3A" w:rsidRDefault="00874F31" w:rsidP="00A00F9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
      </w:r>
    </w:p>
    <w:p w14:paraId="5F67A069" w14:textId="77777777" w:rsidR="007C6D3A" w:rsidRDefault="007C6D3A" w:rsidP="00A00F9C">
      <w:pPr>
        <w:spacing w:after="0" w:line="360" w:lineRule="auto"/>
        <w:jc w:val="center"/>
        <w:rPr>
          <w:rFonts w:ascii="Times New Roman" w:hAnsi="Times New Roman" w:cs="Times New Roman"/>
          <w:b/>
          <w:sz w:val="24"/>
          <w:szCs w:val="24"/>
        </w:rPr>
      </w:pPr>
    </w:p>
    <w:p w14:paraId="0595560E" w14:textId="77777777" w:rsidR="007C6D3A" w:rsidRDefault="007C6D3A" w:rsidP="00A00F9C">
      <w:pPr>
        <w:spacing w:after="0" w:line="360" w:lineRule="auto"/>
        <w:jc w:val="center"/>
        <w:rPr>
          <w:rFonts w:ascii="Times New Roman" w:hAnsi="Times New Roman" w:cs="Times New Roman"/>
          <w:b/>
          <w:sz w:val="24"/>
          <w:szCs w:val="24"/>
        </w:rPr>
      </w:pPr>
    </w:p>
    <w:p w14:paraId="4D130458" w14:textId="77777777" w:rsidR="007C6D3A" w:rsidRDefault="007C6D3A" w:rsidP="00A00F9C">
      <w:pPr>
        <w:spacing w:after="0" w:line="360" w:lineRule="auto"/>
        <w:jc w:val="center"/>
        <w:rPr>
          <w:rFonts w:ascii="Times New Roman" w:hAnsi="Times New Roman" w:cs="Times New Roman"/>
          <w:b/>
          <w:sz w:val="24"/>
          <w:szCs w:val="24"/>
        </w:rPr>
      </w:pPr>
    </w:p>
    <w:p w14:paraId="6D9A72B7" w14:textId="77777777" w:rsidR="007C6D3A" w:rsidRDefault="007C6D3A" w:rsidP="00A00F9C">
      <w:pPr>
        <w:spacing w:after="0" w:line="360" w:lineRule="auto"/>
        <w:jc w:val="center"/>
        <w:rPr>
          <w:rFonts w:ascii="Times New Roman" w:hAnsi="Times New Roman" w:cs="Times New Roman"/>
          <w:b/>
          <w:sz w:val="24"/>
          <w:szCs w:val="24"/>
        </w:rPr>
      </w:pPr>
    </w:p>
    <w:p w14:paraId="2581CCC4" w14:textId="77777777" w:rsidR="007C6D3A" w:rsidRPr="004C4300" w:rsidRDefault="007C6D3A" w:rsidP="004C4300">
      <w:pPr>
        <w:jc w:val="center"/>
        <w:rPr>
          <w:rFonts w:ascii="Times New Roman" w:hAnsi="Times New Roman" w:cs="Times New Roman"/>
          <w:b/>
        </w:rPr>
      </w:pPr>
      <w:r w:rsidRPr="004C4300">
        <w:rPr>
          <w:rFonts w:ascii="Times New Roman" w:hAnsi="Times New Roman" w:cs="Times New Roman"/>
          <w:b/>
        </w:rPr>
        <w:t>SKRIPSI</w:t>
      </w:r>
    </w:p>
    <w:p w14:paraId="7F992EE6" w14:textId="77777777" w:rsidR="007C6D3A" w:rsidRDefault="007C6D3A" w:rsidP="00A00F9C">
      <w:pPr>
        <w:spacing w:after="0"/>
        <w:rPr>
          <w:rFonts w:ascii="Times New Roman" w:hAnsi="Times New Roman" w:cs="Times New Roman"/>
        </w:rPr>
      </w:pPr>
    </w:p>
    <w:p w14:paraId="2BF4E57B" w14:textId="77777777" w:rsidR="007C6D3A" w:rsidRDefault="007C6D3A" w:rsidP="00A00F9C">
      <w:pPr>
        <w:spacing w:after="0" w:line="360" w:lineRule="auto"/>
        <w:jc w:val="center"/>
        <w:rPr>
          <w:rFonts w:ascii="Times New Roman" w:hAnsi="Times New Roman" w:cs="Times New Roman"/>
          <w:sz w:val="24"/>
          <w:szCs w:val="24"/>
        </w:rPr>
      </w:pPr>
    </w:p>
    <w:p w14:paraId="6D145CBF" w14:textId="77777777" w:rsidR="007C6D3A" w:rsidRDefault="007C6D3A" w:rsidP="00A00F9C">
      <w:pPr>
        <w:spacing w:after="0" w:line="360" w:lineRule="auto"/>
        <w:jc w:val="center"/>
        <w:rPr>
          <w:rFonts w:ascii="Times New Roman" w:hAnsi="Times New Roman" w:cs="Times New Roman"/>
          <w:sz w:val="24"/>
          <w:szCs w:val="24"/>
        </w:rPr>
      </w:pPr>
    </w:p>
    <w:p w14:paraId="41370D03" w14:textId="77777777" w:rsidR="007C6D3A" w:rsidRDefault="007C6D3A" w:rsidP="00A00F9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Oleh :</w:t>
      </w:r>
    </w:p>
    <w:p w14:paraId="77FB0F11" w14:textId="77777777" w:rsidR="007C6D3A" w:rsidRDefault="007C6D3A" w:rsidP="00A00F9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Fatmah Annisah</w:t>
      </w:r>
    </w:p>
    <w:p w14:paraId="757DFD5A" w14:textId="77777777" w:rsidR="007C6D3A" w:rsidRDefault="007C6D3A" w:rsidP="00A00F9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NPM: 4120600107</w:t>
      </w:r>
    </w:p>
    <w:p w14:paraId="7D6D6166" w14:textId="77777777" w:rsidR="007C6D3A" w:rsidRDefault="007C6D3A" w:rsidP="00A00F9C">
      <w:pPr>
        <w:spacing w:after="0" w:line="360" w:lineRule="auto"/>
        <w:jc w:val="center"/>
        <w:rPr>
          <w:rFonts w:ascii="Times New Roman" w:hAnsi="Times New Roman" w:cs="Times New Roman"/>
          <w:b/>
          <w:sz w:val="24"/>
          <w:szCs w:val="24"/>
        </w:rPr>
      </w:pPr>
    </w:p>
    <w:p w14:paraId="683E820F" w14:textId="77777777" w:rsidR="007C6D3A" w:rsidRDefault="007C6D3A" w:rsidP="00A00F9C">
      <w:pPr>
        <w:spacing w:after="0" w:line="360" w:lineRule="auto"/>
        <w:jc w:val="center"/>
        <w:rPr>
          <w:rFonts w:ascii="Times New Roman" w:hAnsi="Times New Roman" w:cs="Times New Roman"/>
          <w:b/>
          <w:sz w:val="24"/>
          <w:szCs w:val="24"/>
        </w:rPr>
      </w:pPr>
    </w:p>
    <w:p w14:paraId="41106AF7" w14:textId="77777777" w:rsidR="007C6D3A" w:rsidRDefault="007C6D3A" w:rsidP="00A00F9C">
      <w:pPr>
        <w:spacing w:after="0" w:line="360" w:lineRule="auto"/>
        <w:rPr>
          <w:rFonts w:ascii="Times New Roman" w:hAnsi="Times New Roman" w:cs="Times New Roman"/>
          <w:b/>
          <w:sz w:val="24"/>
          <w:szCs w:val="24"/>
        </w:rPr>
      </w:pPr>
    </w:p>
    <w:p w14:paraId="2DE466B0" w14:textId="77777777" w:rsidR="007C6D3A" w:rsidRDefault="007C6D3A" w:rsidP="00A00F9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Diajukan Kepada:</w:t>
      </w:r>
    </w:p>
    <w:p w14:paraId="2E44496D" w14:textId="77777777" w:rsidR="007C6D3A" w:rsidRDefault="007C6D3A" w:rsidP="00A00F9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Program Studi Manajemen</w:t>
      </w:r>
    </w:p>
    <w:p w14:paraId="0CC1AC20" w14:textId="77777777" w:rsidR="007C6D3A" w:rsidRDefault="007C6D3A" w:rsidP="00A00F9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Fakultas Ekonomi Dan Bisnis</w:t>
      </w:r>
    </w:p>
    <w:p w14:paraId="7CF4ECB6" w14:textId="77777777" w:rsidR="007C6D3A" w:rsidRDefault="007C6D3A" w:rsidP="00A00F9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Universitas Pancasaki Tegal</w:t>
      </w:r>
    </w:p>
    <w:p w14:paraId="64222EE7" w14:textId="5B29FEF2" w:rsidR="007C6D3A" w:rsidRDefault="007C6D3A" w:rsidP="00A00F9C">
      <w:pPr>
        <w:spacing w:after="0" w:line="360" w:lineRule="auto"/>
        <w:jc w:val="center"/>
        <w:rPr>
          <w:rFonts w:ascii="Times New Roman" w:hAnsi="Times New Roman" w:cs="Times New Roman"/>
          <w:sz w:val="24"/>
          <w:szCs w:val="24"/>
        </w:rPr>
        <w:sectPr w:rsidR="007C6D3A" w:rsidSect="006D5360">
          <w:pgSz w:w="11906" w:h="16838"/>
          <w:pgMar w:top="1701" w:right="1701" w:bottom="1701" w:left="2268" w:header="708" w:footer="708" w:gutter="0"/>
          <w:pgNumType w:fmt="lowerRoman" w:start="1"/>
          <w:cols w:space="708"/>
          <w:docGrid w:linePitch="360"/>
        </w:sectPr>
      </w:pPr>
      <w:r>
        <w:rPr>
          <w:rFonts w:ascii="Times New Roman" w:hAnsi="Times New Roman" w:cs="Times New Roman"/>
          <w:b/>
          <w:sz w:val="24"/>
          <w:szCs w:val="24"/>
        </w:rPr>
        <w:t>2024</w:t>
      </w:r>
    </w:p>
    <w:p w14:paraId="5533CDCF" w14:textId="48B69021" w:rsidR="00146B47" w:rsidRPr="00466D40" w:rsidRDefault="007C6D3A" w:rsidP="00A00F9C">
      <w:pPr>
        <w:spacing w:after="0" w:line="360" w:lineRule="auto"/>
        <w:jc w:val="center"/>
        <w:rPr>
          <w:rFonts w:ascii="Times New Roman" w:hAnsi="Times New Roman" w:cs="Times New Roman"/>
          <w:sz w:val="24"/>
          <w:szCs w:val="24"/>
        </w:rPr>
      </w:pPr>
      <w:r w:rsidRPr="00466D40">
        <w:rPr>
          <w:rFonts w:ascii="Times New Roman" w:hAnsi="Times New Roman" w:cs="Times New Roman"/>
          <w:noProof/>
          <w:sz w:val="24"/>
          <w:szCs w:val="24"/>
          <w:lang w:eastAsia="id-ID"/>
        </w:rPr>
        <w:lastRenderedPageBreak/>
        <w:drawing>
          <wp:inline distT="0" distB="0" distL="0" distR="0" wp14:anchorId="1EC41B61" wp14:editId="645B2676">
            <wp:extent cx="2007769" cy="1920240"/>
            <wp:effectExtent l="0" t="0" r="0" b="3810"/>
            <wp:docPr id="11" name="Picture 11" descr="C:\Users\ASUS\AppData\Local\Microsoft\Windows\INetCache\Content.Word\downlo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INetCache\Content.Word\download.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7769" cy="1920240"/>
                    </a:xfrm>
                    <a:prstGeom prst="rect">
                      <a:avLst/>
                    </a:prstGeom>
                    <a:noFill/>
                    <a:ln>
                      <a:noFill/>
                    </a:ln>
                  </pic:spPr>
                </pic:pic>
              </a:graphicData>
            </a:graphic>
          </wp:inline>
        </w:drawing>
      </w:r>
    </w:p>
    <w:p w14:paraId="3747F9DC" w14:textId="77777777" w:rsidR="00F029CD" w:rsidRPr="00466D40" w:rsidRDefault="00F029CD" w:rsidP="00A00F9C">
      <w:pPr>
        <w:spacing w:after="0" w:line="360" w:lineRule="auto"/>
        <w:jc w:val="both"/>
        <w:rPr>
          <w:rFonts w:ascii="Times New Roman" w:hAnsi="Times New Roman" w:cs="Times New Roman"/>
          <w:sz w:val="24"/>
          <w:szCs w:val="24"/>
        </w:rPr>
      </w:pPr>
    </w:p>
    <w:p w14:paraId="51042FD5" w14:textId="5B9700B7" w:rsidR="008F155D" w:rsidRPr="00466D40" w:rsidRDefault="00DD65CE" w:rsidP="00A00F9C">
      <w:pPr>
        <w:spacing w:after="0" w:line="360" w:lineRule="auto"/>
        <w:jc w:val="center"/>
        <w:rPr>
          <w:rFonts w:ascii="Times New Roman" w:hAnsi="Times New Roman" w:cs="Times New Roman"/>
          <w:b/>
          <w:sz w:val="24"/>
          <w:szCs w:val="24"/>
        </w:rPr>
      </w:pPr>
      <w:r w:rsidRPr="00466D40">
        <w:rPr>
          <w:rFonts w:ascii="Times New Roman" w:hAnsi="Times New Roman" w:cs="Times New Roman"/>
          <w:b/>
          <w:sz w:val="24"/>
          <w:szCs w:val="24"/>
        </w:rPr>
        <w:t>PENGARUH LITERASI</w:t>
      </w:r>
      <w:r w:rsidR="008F155D" w:rsidRPr="00466D40">
        <w:rPr>
          <w:rFonts w:ascii="Times New Roman" w:hAnsi="Times New Roman" w:cs="Times New Roman"/>
          <w:b/>
          <w:sz w:val="24"/>
          <w:szCs w:val="24"/>
        </w:rPr>
        <w:t xml:space="preserve"> KE</w:t>
      </w:r>
      <w:r w:rsidRPr="00466D40">
        <w:rPr>
          <w:rFonts w:ascii="Times New Roman" w:hAnsi="Times New Roman" w:cs="Times New Roman"/>
          <w:b/>
          <w:sz w:val="24"/>
          <w:szCs w:val="24"/>
        </w:rPr>
        <w:t>UANGAN DAN FAKTOR DEMOGRAFI TERHADAP MINAT INVESTASI REKSA</w:t>
      </w:r>
      <w:r w:rsidR="00D10042" w:rsidRPr="00466D40">
        <w:rPr>
          <w:rFonts w:ascii="Times New Roman" w:hAnsi="Times New Roman" w:cs="Times New Roman"/>
          <w:b/>
          <w:sz w:val="24"/>
          <w:szCs w:val="24"/>
        </w:rPr>
        <w:t xml:space="preserve"> </w:t>
      </w:r>
      <w:r w:rsidRPr="00466D40">
        <w:rPr>
          <w:rFonts w:ascii="Times New Roman" w:hAnsi="Times New Roman" w:cs="Times New Roman"/>
          <w:b/>
          <w:sz w:val="24"/>
          <w:szCs w:val="24"/>
        </w:rPr>
        <w:t xml:space="preserve">DANA PADA MAHASISWA </w:t>
      </w:r>
      <w:r w:rsidR="00D10042" w:rsidRPr="00466D40">
        <w:rPr>
          <w:rFonts w:ascii="Times New Roman" w:hAnsi="Times New Roman" w:cs="Times New Roman"/>
          <w:b/>
          <w:sz w:val="24"/>
          <w:szCs w:val="24"/>
        </w:rPr>
        <w:t>F</w:t>
      </w:r>
      <w:r w:rsidR="007A60D2">
        <w:rPr>
          <w:rFonts w:ascii="Times New Roman" w:hAnsi="Times New Roman" w:cs="Times New Roman"/>
          <w:b/>
          <w:sz w:val="24"/>
          <w:szCs w:val="24"/>
        </w:rPr>
        <w:t xml:space="preserve">AKULTAS </w:t>
      </w:r>
      <w:r w:rsidR="00D10042" w:rsidRPr="00466D40">
        <w:rPr>
          <w:rFonts w:ascii="Times New Roman" w:hAnsi="Times New Roman" w:cs="Times New Roman"/>
          <w:b/>
          <w:sz w:val="24"/>
          <w:szCs w:val="24"/>
        </w:rPr>
        <w:t>E</w:t>
      </w:r>
      <w:r w:rsidR="007A60D2">
        <w:rPr>
          <w:rFonts w:ascii="Times New Roman" w:hAnsi="Times New Roman" w:cs="Times New Roman"/>
          <w:b/>
          <w:sz w:val="24"/>
          <w:szCs w:val="24"/>
        </w:rPr>
        <w:t xml:space="preserve">KONOMI DAN </w:t>
      </w:r>
      <w:r w:rsidR="00D10042" w:rsidRPr="00466D40">
        <w:rPr>
          <w:rFonts w:ascii="Times New Roman" w:hAnsi="Times New Roman" w:cs="Times New Roman"/>
          <w:b/>
          <w:sz w:val="24"/>
          <w:szCs w:val="24"/>
        </w:rPr>
        <w:t>B</w:t>
      </w:r>
      <w:r w:rsidR="007A60D2">
        <w:rPr>
          <w:rFonts w:ascii="Times New Roman" w:hAnsi="Times New Roman" w:cs="Times New Roman"/>
          <w:b/>
          <w:sz w:val="24"/>
          <w:szCs w:val="24"/>
        </w:rPr>
        <w:t>ISNIS</w:t>
      </w:r>
      <w:r w:rsidR="00D10042" w:rsidRPr="00466D40">
        <w:rPr>
          <w:rFonts w:ascii="Times New Roman" w:hAnsi="Times New Roman" w:cs="Times New Roman"/>
          <w:b/>
          <w:sz w:val="24"/>
          <w:szCs w:val="24"/>
        </w:rPr>
        <w:t xml:space="preserve"> </w:t>
      </w:r>
      <w:r w:rsidRPr="00466D40">
        <w:rPr>
          <w:rFonts w:ascii="Times New Roman" w:hAnsi="Times New Roman" w:cs="Times New Roman"/>
          <w:b/>
          <w:sz w:val="24"/>
          <w:szCs w:val="24"/>
        </w:rPr>
        <w:t xml:space="preserve"> UNIVERSITAS PANCASAKTI TEGAL</w:t>
      </w:r>
    </w:p>
    <w:p w14:paraId="289AD5A9" w14:textId="77777777" w:rsidR="00146B47" w:rsidRDefault="00146B47" w:rsidP="00A00F9C">
      <w:pPr>
        <w:spacing w:after="0" w:line="360" w:lineRule="auto"/>
        <w:jc w:val="center"/>
        <w:rPr>
          <w:rFonts w:ascii="Times New Roman" w:hAnsi="Times New Roman" w:cs="Times New Roman"/>
          <w:b/>
          <w:sz w:val="24"/>
          <w:szCs w:val="24"/>
        </w:rPr>
      </w:pPr>
    </w:p>
    <w:p w14:paraId="29FA0AA3" w14:textId="77777777" w:rsidR="007C6D3A" w:rsidRPr="00466D40" w:rsidRDefault="007C6D3A" w:rsidP="00A00F9C">
      <w:pPr>
        <w:spacing w:after="0" w:line="360" w:lineRule="auto"/>
        <w:jc w:val="center"/>
        <w:rPr>
          <w:rFonts w:ascii="Times New Roman" w:hAnsi="Times New Roman" w:cs="Times New Roman"/>
          <w:b/>
          <w:sz w:val="24"/>
          <w:szCs w:val="24"/>
        </w:rPr>
      </w:pPr>
    </w:p>
    <w:p w14:paraId="7429E4CD" w14:textId="08AE122C" w:rsidR="00F029CD" w:rsidRPr="004C4300" w:rsidRDefault="007C6D3A" w:rsidP="004C4300">
      <w:pPr>
        <w:pStyle w:val="Heading1"/>
        <w:rPr>
          <w:rFonts w:ascii="Times New Roman" w:hAnsi="Times New Roman" w:cs="Times New Roman"/>
        </w:rPr>
      </w:pPr>
      <w:bookmarkStart w:id="0" w:name="_Toc167122300"/>
      <w:r w:rsidRPr="004C4300">
        <w:rPr>
          <w:rFonts w:ascii="Times New Roman" w:hAnsi="Times New Roman" w:cs="Times New Roman"/>
        </w:rPr>
        <w:t>SKRIPSI</w:t>
      </w:r>
      <w:bookmarkEnd w:id="0"/>
    </w:p>
    <w:p w14:paraId="3E56B850" w14:textId="77777777" w:rsidR="00A4797E" w:rsidRDefault="00A4797E" w:rsidP="00A00F9C">
      <w:pPr>
        <w:spacing w:after="0"/>
        <w:jc w:val="center"/>
        <w:rPr>
          <w:rFonts w:ascii="Times New Roman" w:hAnsi="Times New Roman" w:cs="Times New Roman"/>
          <w:b/>
        </w:rPr>
      </w:pPr>
    </w:p>
    <w:p w14:paraId="1FE9B905" w14:textId="77777777" w:rsidR="00A4797E" w:rsidRDefault="00A4797E" w:rsidP="00A00F9C">
      <w:pPr>
        <w:spacing w:after="0"/>
        <w:jc w:val="center"/>
        <w:rPr>
          <w:rFonts w:ascii="Times New Roman" w:hAnsi="Times New Roman" w:cs="Times New Roman"/>
          <w:b/>
        </w:rPr>
      </w:pPr>
    </w:p>
    <w:p w14:paraId="646BB421" w14:textId="77777777" w:rsidR="00A4797E" w:rsidRPr="007C6D3A" w:rsidRDefault="00A4797E" w:rsidP="00A00F9C">
      <w:pPr>
        <w:spacing w:after="0"/>
        <w:jc w:val="center"/>
        <w:rPr>
          <w:rFonts w:ascii="Times New Roman" w:hAnsi="Times New Roman" w:cs="Times New Roman"/>
          <w:b/>
        </w:rPr>
      </w:pPr>
    </w:p>
    <w:p w14:paraId="0791F5F4" w14:textId="2B33C20D" w:rsidR="007C6D3A" w:rsidRDefault="007C6D3A" w:rsidP="00A00F9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Disusun  Untuk Memenuhi Persyaratan Memperoleh</w:t>
      </w:r>
      <w:r w:rsidR="00A4797E">
        <w:rPr>
          <w:rFonts w:ascii="Times New Roman" w:hAnsi="Times New Roman" w:cs="Times New Roman"/>
          <w:sz w:val="24"/>
          <w:szCs w:val="24"/>
        </w:rPr>
        <w:t xml:space="preserve"> </w:t>
      </w:r>
      <w:r>
        <w:rPr>
          <w:rFonts w:ascii="Times New Roman" w:hAnsi="Times New Roman" w:cs="Times New Roman"/>
          <w:sz w:val="24"/>
          <w:szCs w:val="24"/>
        </w:rPr>
        <w:t xml:space="preserve">Gelar Sarjana manajemen Pada Fakultas Ekonomi dan Bisnis Universitas Pancasakti Tegal </w:t>
      </w:r>
    </w:p>
    <w:p w14:paraId="32D619F2" w14:textId="77777777" w:rsidR="00F029CD" w:rsidRPr="00466D40" w:rsidRDefault="00F029CD" w:rsidP="00A00F9C">
      <w:pPr>
        <w:spacing w:after="0" w:line="360" w:lineRule="auto"/>
        <w:jc w:val="center"/>
        <w:rPr>
          <w:rFonts w:ascii="Times New Roman" w:hAnsi="Times New Roman" w:cs="Times New Roman"/>
          <w:sz w:val="24"/>
          <w:szCs w:val="24"/>
        </w:rPr>
      </w:pPr>
    </w:p>
    <w:p w14:paraId="257C9E4D" w14:textId="197FF241" w:rsidR="00DD65CE" w:rsidRPr="00466D40" w:rsidRDefault="00DD65CE" w:rsidP="00A00F9C">
      <w:pPr>
        <w:spacing w:after="0" w:line="360" w:lineRule="auto"/>
        <w:jc w:val="center"/>
        <w:rPr>
          <w:rFonts w:ascii="Times New Roman" w:hAnsi="Times New Roman" w:cs="Times New Roman"/>
          <w:sz w:val="24"/>
          <w:szCs w:val="24"/>
        </w:rPr>
      </w:pPr>
      <w:r w:rsidRPr="00466D40">
        <w:rPr>
          <w:rFonts w:ascii="Times New Roman" w:hAnsi="Times New Roman" w:cs="Times New Roman"/>
          <w:sz w:val="24"/>
          <w:szCs w:val="24"/>
        </w:rPr>
        <w:t>Oleh :</w:t>
      </w:r>
    </w:p>
    <w:p w14:paraId="38D1C5B1" w14:textId="5C7D5DA3" w:rsidR="00DD65CE" w:rsidRPr="00466D40" w:rsidRDefault="00DD65CE" w:rsidP="00A00F9C">
      <w:pPr>
        <w:spacing w:after="0" w:line="360" w:lineRule="auto"/>
        <w:jc w:val="center"/>
        <w:rPr>
          <w:rFonts w:ascii="Times New Roman" w:hAnsi="Times New Roman" w:cs="Times New Roman"/>
          <w:b/>
          <w:sz w:val="24"/>
          <w:szCs w:val="24"/>
        </w:rPr>
      </w:pPr>
      <w:r w:rsidRPr="00466D40">
        <w:rPr>
          <w:rFonts w:ascii="Times New Roman" w:hAnsi="Times New Roman" w:cs="Times New Roman"/>
          <w:b/>
          <w:sz w:val="24"/>
          <w:szCs w:val="24"/>
        </w:rPr>
        <w:t>Fatmah Annisah</w:t>
      </w:r>
    </w:p>
    <w:p w14:paraId="53E37510" w14:textId="6942C027" w:rsidR="008F155D" w:rsidRPr="00466D40" w:rsidRDefault="00146B47" w:rsidP="00A00F9C">
      <w:pPr>
        <w:spacing w:after="0" w:line="360" w:lineRule="auto"/>
        <w:jc w:val="center"/>
        <w:rPr>
          <w:rFonts w:ascii="Times New Roman" w:hAnsi="Times New Roman" w:cs="Times New Roman"/>
          <w:b/>
          <w:sz w:val="24"/>
          <w:szCs w:val="24"/>
        </w:rPr>
      </w:pPr>
      <w:r w:rsidRPr="00466D40">
        <w:rPr>
          <w:rFonts w:ascii="Times New Roman" w:hAnsi="Times New Roman" w:cs="Times New Roman"/>
          <w:b/>
          <w:sz w:val="24"/>
          <w:szCs w:val="24"/>
        </w:rPr>
        <w:t>NPM: 4120600107</w:t>
      </w:r>
    </w:p>
    <w:p w14:paraId="686501B4" w14:textId="77777777" w:rsidR="00F029CD" w:rsidRDefault="00F029CD" w:rsidP="00A00F9C">
      <w:pPr>
        <w:spacing w:after="0" w:line="360" w:lineRule="auto"/>
        <w:jc w:val="center"/>
        <w:rPr>
          <w:rFonts w:ascii="Times New Roman" w:hAnsi="Times New Roman" w:cs="Times New Roman"/>
          <w:b/>
          <w:sz w:val="24"/>
          <w:szCs w:val="24"/>
        </w:rPr>
      </w:pPr>
    </w:p>
    <w:p w14:paraId="6B00E104" w14:textId="77777777" w:rsidR="00C81A64" w:rsidRDefault="00C81A64" w:rsidP="00A00F9C">
      <w:pPr>
        <w:spacing w:after="0" w:line="360" w:lineRule="auto"/>
        <w:jc w:val="center"/>
        <w:rPr>
          <w:rFonts w:ascii="Times New Roman" w:hAnsi="Times New Roman" w:cs="Times New Roman"/>
          <w:b/>
          <w:sz w:val="24"/>
          <w:szCs w:val="24"/>
        </w:rPr>
      </w:pPr>
    </w:p>
    <w:p w14:paraId="5E65AE00" w14:textId="77777777" w:rsidR="00C81A64" w:rsidRPr="00466D40" w:rsidRDefault="00C81A64" w:rsidP="00A00F9C">
      <w:pPr>
        <w:spacing w:after="0" w:line="360" w:lineRule="auto"/>
        <w:rPr>
          <w:rFonts w:ascii="Times New Roman" w:hAnsi="Times New Roman" w:cs="Times New Roman"/>
          <w:b/>
          <w:sz w:val="24"/>
          <w:szCs w:val="24"/>
        </w:rPr>
      </w:pPr>
    </w:p>
    <w:p w14:paraId="591B7126" w14:textId="5D7193DF" w:rsidR="008F155D" w:rsidRPr="00466D40" w:rsidRDefault="001327AA" w:rsidP="00A00F9C">
      <w:pPr>
        <w:spacing w:after="0" w:line="360" w:lineRule="auto"/>
        <w:jc w:val="center"/>
        <w:rPr>
          <w:rFonts w:ascii="Times New Roman" w:hAnsi="Times New Roman" w:cs="Times New Roman"/>
          <w:sz w:val="24"/>
          <w:szCs w:val="24"/>
        </w:rPr>
      </w:pPr>
      <w:r w:rsidRPr="00466D40">
        <w:rPr>
          <w:rFonts w:ascii="Times New Roman" w:hAnsi="Times New Roman" w:cs="Times New Roman"/>
          <w:sz w:val="24"/>
          <w:szCs w:val="24"/>
        </w:rPr>
        <w:t>Diaju</w:t>
      </w:r>
      <w:r w:rsidR="00146B47" w:rsidRPr="00466D40">
        <w:rPr>
          <w:rFonts w:ascii="Times New Roman" w:hAnsi="Times New Roman" w:cs="Times New Roman"/>
          <w:sz w:val="24"/>
          <w:szCs w:val="24"/>
        </w:rPr>
        <w:t>kan Kepada:</w:t>
      </w:r>
    </w:p>
    <w:p w14:paraId="0CD0A190" w14:textId="507E0EA1" w:rsidR="00DD65CE" w:rsidRPr="00466D40" w:rsidRDefault="008F155D" w:rsidP="00A00F9C">
      <w:pPr>
        <w:spacing w:after="0" w:line="360" w:lineRule="auto"/>
        <w:jc w:val="center"/>
        <w:rPr>
          <w:rFonts w:ascii="Times New Roman" w:hAnsi="Times New Roman" w:cs="Times New Roman"/>
          <w:b/>
          <w:sz w:val="24"/>
          <w:szCs w:val="24"/>
        </w:rPr>
      </w:pPr>
      <w:r w:rsidRPr="00466D40">
        <w:rPr>
          <w:rFonts w:ascii="Times New Roman" w:hAnsi="Times New Roman" w:cs="Times New Roman"/>
          <w:b/>
          <w:sz w:val="24"/>
          <w:szCs w:val="24"/>
        </w:rPr>
        <w:t>Program Studi Manajemen</w:t>
      </w:r>
    </w:p>
    <w:p w14:paraId="3AD2D439" w14:textId="0F041D38" w:rsidR="008F155D" w:rsidRPr="00466D40" w:rsidRDefault="008F155D" w:rsidP="00A00F9C">
      <w:pPr>
        <w:spacing w:after="0" w:line="360" w:lineRule="auto"/>
        <w:jc w:val="center"/>
        <w:rPr>
          <w:rFonts w:ascii="Times New Roman" w:hAnsi="Times New Roman" w:cs="Times New Roman"/>
          <w:b/>
          <w:sz w:val="24"/>
          <w:szCs w:val="24"/>
        </w:rPr>
      </w:pPr>
      <w:r w:rsidRPr="00466D40">
        <w:rPr>
          <w:rFonts w:ascii="Times New Roman" w:hAnsi="Times New Roman" w:cs="Times New Roman"/>
          <w:b/>
          <w:sz w:val="24"/>
          <w:szCs w:val="24"/>
        </w:rPr>
        <w:t>Fakultas Ekonomi Dan Bisnis</w:t>
      </w:r>
    </w:p>
    <w:p w14:paraId="4524706A" w14:textId="2BE1A1F2" w:rsidR="008F155D" w:rsidRPr="00466D40" w:rsidRDefault="008F155D" w:rsidP="00A00F9C">
      <w:pPr>
        <w:spacing w:after="0" w:line="360" w:lineRule="auto"/>
        <w:jc w:val="center"/>
        <w:rPr>
          <w:rFonts w:ascii="Times New Roman" w:hAnsi="Times New Roman" w:cs="Times New Roman"/>
          <w:b/>
          <w:sz w:val="24"/>
          <w:szCs w:val="24"/>
        </w:rPr>
      </w:pPr>
      <w:r w:rsidRPr="00466D40">
        <w:rPr>
          <w:rFonts w:ascii="Times New Roman" w:hAnsi="Times New Roman" w:cs="Times New Roman"/>
          <w:b/>
          <w:sz w:val="24"/>
          <w:szCs w:val="24"/>
        </w:rPr>
        <w:t>Universitas Pancasaki Tegal</w:t>
      </w:r>
    </w:p>
    <w:p w14:paraId="21F966F4" w14:textId="77777777" w:rsidR="008F155D" w:rsidRPr="00466D40" w:rsidRDefault="008F155D" w:rsidP="00A00F9C">
      <w:pPr>
        <w:spacing w:after="0" w:line="360" w:lineRule="auto"/>
        <w:jc w:val="center"/>
        <w:rPr>
          <w:rFonts w:ascii="Times New Roman" w:hAnsi="Times New Roman" w:cs="Times New Roman"/>
          <w:b/>
          <w:sz w:val="24"/>
          <w:szCs w:val="24"/>
        </w:rPr>
      </w:pPr>
      <w:r w:rsidRPr="00466D40">
        <w:rPr>
          <w:rFonts w:ascii="Times New Roman" w:hAnsi="Times New Roman" w:cs="Times New Roman"/>
          <w:b/>
          <w:sz w:val="24"/>
          <w:szCs w:val="24"/>
        </w:rPr>
        <w:t>2024</w:t>
      </w:r>
    </w:p>
    <w:p w14:paraId="6C354EE7" w14:textId="77777777" w:rsidR="00F76D46" w:rsidRPr="00466D40" w:rsidRDefault="00F76D46" w:rsidP="00A00F9C">
      <w:pPr>
        <w:spacing w:after="0" w:line="360" w:lineRule="auto"/>
        <w:jc w:val="both"/>
        <w:rPr>
          <w:rFonts w:ascii="Times New Roman" w:hAnsi="Times New Roman" w:cs="Times New Roman"/>
          <w:sz w:val="24"/>
          <w:szCs w:val="24"/>
        </w:rPr>
        <w:sectPr w:rsidR="00F76D46" w:rsidRPr="00466D40" w:rsidSect="006D5360">
          <w:pgSz w:w="11906" w:h="16838"/>
          <w:pgMar w:top="1701" w:right="1701" w:bottom="1701" w:left="2268" w:header="708" w:footer="708" w:gutter="0"/>
          <w:pgNumType w:fmt="lowerRoman" w:start="1"/>
          <w:cols w:space="708"/>
          <w:docGrid w:linePitch="360"/>
        </w:sectPr>
      </w:pPr>
    </w:p>
    <w:p w14:paraId="1D44A5A0" w14:textId="7F6E85E0" w:rsidR="00F029CD" w:rsidRPr="00466D40" w:rsidRDefault="00E04926" w:rsidP="00E04926">
      <w:pPr>
        <w:spacing w:after="0" w:line="360" w:lineRule="auto"/>
        <w:rPr>
          <w:rFonts w:ascii="Times New Roman" w:hAnsi="Times New Roman" w:cs="Times New Roman"/>
          <w:b/>
          <w:sz w:val="24"/>
          <w:szCs w:val="24"/>
        </w:rPr>
      </w:pPr>
      <w:r>
        <w:rPr>
          <w:rFonts w:ascii="Times New Roman" w:hAnsi="Times New Roman" w:cs="Times New Roman"/>
          <w:noProof/>
          <w:sz w:val="24"/>
          <w:szCs w:val="24"/>
          <w:lang w:eastAsia="id-ID"/>
        </w:rPr>
        <w:lastRenderedPageBreak/>
        <w:drawing>
          <wp:anchor distT="0" distB="0" distL="114300" distR="114300" simplePos="0" relativeHeight="251669504" behindDoc="0" locked="0" layoutInCell="1" allowOverlap="1" wp14:anchorId="61F13580" wp14:editId="6B9094D7">
            <wp:simplePos x="1447800" y="1092200"/>
            <wp:positionH relativeFrom="margin">
              <wp:align>center</wp:align>
            </wp:positionH>
            <wp:positionV relativeFrom="margin">
              <wp:align>center</wp:align>
            </wp:positionV>
            <wp:extent cx="6158300" cy="96480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819-WA0006.jpg"/>
                    <pic:cNvPicPr/>
                  </pic:nvPicPr>
                  <pic:blipFill>
                    <a:blip r:embed="rId10">
                      <a:extLst>
                        <a:ext uri="{28A0092B-C50C-407E-A947-70E740481C1C}">
                          <a14:useLocalDpi xmlns:a14="http://schemas.microsoft.com/office/drawing/2010/main" val="0"/>
                        </a:ext>
                      </a:extLst>
                    </a:blip>
                    <a:stretch>
                      <a:fillRect/>
                    </a:stretch>
                  </pic:blipFill>
                  <pic:spPr>
                    <a:xfrm>
                      <a:off x="0" y="0"/>
                      <a:ext cx="6158300" cy="964800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Look w:val="04A0" w:firstRow="1" w:lastRow="0" w:firstColumn="1" w:lastColumn="0" w:noHBand="0" w:noVBand="1"/>
      </w:tblPr>
      <w:tblGrid>
        <w:gridCol w:w="8153"/>
      </w:tblGrid>
      <w:tr w:rsidR="00746F35" w14:paraId="6F155720" w14:textId="77777777" w:rsidTr="00746F35">
        <w:trPr>
          <w:trHeight w:val="838"/>
        </w:trPr>
        <w:tc>
          <w:tcPr>
            <w:tcW w:w="8153" w:type="dxa"/>
            <w:tcBorders>
              <w:top w:val="nil"/>
              <w:left w:val="nil"/>
              <w:bottom w:val="nil"/>
              <w:right w:val="nil"/>
            </w:tcBorders>
          </w:tcPr>
          <w:p w14:paraId="6A6CE836" w14:textId="0016CDFB" w:rsidR="00A62F77" w:rsidRDefault="00E04926" w:rsidP="00E04926">
            <w:pPr>
              <w:pStyle w:val="Heading1"/>
              <w:rPr>
                <w:rFonts w:ascii="Times New Roman" w:hAnsi="Times New Roman" w:cs="Times New Roman"/>
              </w:rPr>
            </w:pPr>
            <w:r>
              <w:rPr>
                <w:noProof/>
                <w:lang w:eastAsia="id-ID"/>
              </w:rPr>
              <w:lastRenderedPageBreak/>
              <w:drawing>
                <wp:anchor distT="0" distB="0" distL="114300" distR="114300" simplePos="0" relativeHeight="251668480" behindDoc="0" locked="0" layoutInCell="1" allowOverlap="1" wp14:anchorId="6F1850F4" wp14:editId="05CEBE58">
                  <wp:simplePos x="0" y="0"/>
                  <wp:positionH relativeFrom="margin">
                    <wp:align>center</wp:align>
                  </wp:positionH>
                  <wp:positionV relativeFrom="margin">
                    <wp:align>center</wp:align>
                  </wp:positionV>
                  <wp:extent cx="5877648" cy="9396000"/>
                  <wp:effectExtent l="0" t="0" r="889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819-WA000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77648" cy="9396000"/>
                          </a:xfrm>
                          <a:prstGeom prst="rect">
                            <a:avLst/>
                          </a:prstGeom>
                        </pic:spPr>
                      </pic:pic>
                    </a:graphicData>
                  </a:graphic>
                  <wp14:sizeRelH relativeFrom="margin">
                    <wp14:pctWidth>0</wp14:pctWidth>
                  </wp14:sizeRelH>
                  <wp14:sizeRelV relativeFrom="margin">
                    <wp14:pctHeight>0</wp14:pctHeight>
                  </wp14:sizeRelV>
                </wp:anchor>
              </w:drawing>
            </w:r>
          </w:p>
        </w:tc>
      </w:tr>
    </w:tbl>
    <w:p w14:paraId="6DDF7A94" w14:textId="1557B498" w:rsidR="00E04926" w:rsidRDefault="00E04926" w:rsidP="00E04926">
      <w:pPr>
        <w:pStyle w:val="Heading1"/>
        <w:spacing w:line="480" w:lineRule="auto"/>
        <w:jc w:val="left"/>
        <w:rPr>
          <w:rFonts w:ascii="Times New Roman" w:hAnsi="Times New Roman" w:cs="Times New Roman"/>
        </w:rPr>
      </w:pPr>
      <w:bookmarkStart w:id="1" w:name="_Toc167122303"/>
    </w:p>
    <w:p w14:paraId="329C7232" w14:textId="77777777" w:rsidR="00437C19" w:rsidRDefault="007C6D3A" w:rsidP="00A00F9C">
      <w:pPr>
        <w:pStyle w:val="Heading1"/>
        <w:spacing w:line="480" w:lineRule="auto"/>
        <w:rPr>
          <w:rFonts w:ascii="Times New Roman" w:hAnsi="Times New Roman" w:cs="Times New Roman"/>
        </w:rPr>
      </w:pPr>
      <w:r>
        <w:rPr>
          <w:rFonts w:ascii="Times New Roman" w:hAnsi="Times New Roman" w:cs="Times New Roman"/>
        </w:rPr>
        <w:t>MOTTO</w:t>
      </w:r>
      <w:bookmarkEnd w:id="1"/>
      <w:r w:rsidR="00437C19">
        <w:rPr>
          <w:rFonts w:ascii="Times New Roman" w:hAnsi="Times New Roman" w:cs="Times New Roman"/>
        </w:rPr>
        <w:t xml:space="preserve"> DAN PERSEMBAHAN </w:t>
      </w:r>
    </w:p>
    <w:p w14:paraId="7670E06D" w14:textId="668AB0CB" w:rsidR="007C6D3A" w:rsidRDefault="00437C19" w:rsidP="00437C19">
      <w:pPr>
        <w:pStyle w:val="Heading1"/>
        <w:spacing w:line="480" w:lineRule="auto"/>
        <w:jc w:val="left"/>
        <w:rPr>
          <w:rFonts w:ascii="Times New Roman" w:hAnsi="Times New Roman" w:cs="Times New Roman"/>
        </w:rPr>
      </w:pPr>
      <w:r>
        <w:rPr>
          <w:rFonts w:ascii="Times New Roman" w:hAnsi="Times New Roman" w:cs="Times New Roman"/>
        </w:rPr>
        <w:t xml:space="preserve">MOTTO : </w:t>
      </w:r>
      <w:r w:rsidR="00DB7B5E">
        <w:rPr>
          <w:rFonts w:ascii="Times New Roman" w:hAnsi="Times New Roman" w:cs="Times New Roman"/>
        </w:rPr>
        <w:t xml:space="preserve"> </w:t>
      </w:r>
    </w:p>
    <w:p w14:paraId="62B33A9D" w14:textId="775B38D1" w:rsidR="004540F7" w:rsidRDefault="005C0579" w:rsidP="00437C19">
      <w:pPr>
        <w:spacing w:after="0" w:line="480" w:lineRule="auto"/>
        <w:rPr>
          <w:rFonts w:ascii="Times New Roman" w:hAnsi="Times New Roman" w:cs="Times New Roman"/>
          <w:sz w:val="24"/>
          <w:szCs w:val="24"/>
        </w:rPr>
      </w:pPr>
      <w:r>
        <w:rPr>
          <w:rFonts w:ascii="Times New Roman" w:hAnsi="Times New Roman" w:cs="Times New Roman"/>
          <w:sz w:val="24"/>
          <w:szCs w:val="24"/>
        </w:rPr>
        <w:t>“</w:t>
      </w:r>
      <w:r w:rsidR="00437C19">
        <w:rPr>
          <w:rFonts w:ascii="Times New Roman" w:hAnsi="Times New Roman" w:cs="Times New Roman"/>
          <w:sz w:val="24"/>
          <w:szCs w:val="24"/>
        </w:rPr>
        <w:t>Allah tidak mengatakan bahwa hidup ini mudah. Tetapi Allah berjanji, bahwa sesungguhnya bersama kesulitan ada kemudahan</w:t>
      </w:r>
      <w:r>
        <w:rPr>
          <w:rFonts w:ascii="Times New Roman" w:hAnsi="Times New Roman" w:cs="Times New Roman"/>
          <w:sz w:val="24"/>
          <w:szCs w:val="24"/>
        </w:rPr>
        <w:t>”</w:t>
      </w:r>
      <w:r w:rsidR="00437C19">
        <w:rPr>
          <w:rFonts w:ascii="Times New Roman" w:hAnsi="Times New Roman" w:cs="Times New Roman"/>
          <w:sz w:val="24"/>
          <w:szCs w:val="24"/>
        </w:rPr>
        <w:t xml:space="preserve"> (Q.S Al-Insyirah:5-6)</w:t>
      </w:r>
      <w:r>
        <w:rPr>
          <w:rFonts w:ascii="Times New Roman" w:hAnsi="Times New Roman" w:cs="Times New Roman"/>
          <w:sz w:val="24"/>
          <w:szCs w:val="24"/>
        </w:rPr>
        <w:t>.</w:t>
      </w:r>
    </w:p>
    <w:p w14:paraId="3584B321" w14:textId="77777777" w:rsidR="005C0579" w:rsidRPr="00437C19" w:rsidRDefault="005C0579" w:rsidP="00437C19">
      <w:pPr>
        <w:spacing w:after="0" w:line="480" w:lineRule="auto"/>
        <w:rPr>
          <w:rFonts w:ascii="Times New Roman" w:hAnsi="Times New Roman" w:cs="Times New Roman"/>
          <w:sz w:val="24"/>
          <w:szCs w:val="24"/>
        </w:rPr>
      </w:pPr>
    </w:p>
    <w:p w14:paraId="2849D763" w14:textId="673BE4A0" w:rsidR="00DB7B5E" w:rsidRDefault="00437C19" w:rsidP="00DB7B5E">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PERSEMBAHAN </w:t>
      </w:r>
      <w:r w:rsidR="00DB7B5E">
        <w:rPr>
          <w:rFonts w:ascii="Times New Roman" w:hAnsi="Times New Roman" w:cs="Times New Roman"/>
          <w:b/>
          <w:sz w:val="24"/>
          <w:szCs w:val="24"/>
        </w:rPr>
        <w:t>:</w:t>
      </w:r>
    </w:p>
    <w:p w14:paraId="48BD1CAD" w14:textId="1BB979DC" w:rsidR="005C0579" w:rsidRPr="005C0579" w:rsidRDefault="005C0579" w:rsidP="00DB7B5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Persembahan skripsi ini diberikan kepada: </w:t>
      </w:r>
    </w:p>
    <w:p w14:paraId="42205D92" w14:textId="0D07082F" w:rsidR="005C3156" w:rsidRDefault="005C3156" w:rsidP="00DB7B5E">
      <w:pPr>
        <w:pStyle w:val="ListParagraph"/>
        <w:numPr>
          <w:ilvl w:val="0"/>
          <w:numId w:val="5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Allah SWT, berkat rahmat dan karunianya maka skripsi ini dapat dibuat dan selesai pada waktunya.</w:t>
      </w:r>
    </w:p>
    <w:p w14:paraId="33D8C436" w14:textId="64F1E98A" w:rsidR="00DB7B5E" w:rsidRDefault="00A709A9" w:rsidP="00DB7B5E">
      <w:pPr>
        <w:pStyle w:val="ListParagraph"/>
        <w:numPr>
          <w:ilvl w:val="0"/>
          <w:numId w:val="5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Kedua orang tua saya, Bapak Fathulloh dan Ibu Kanamah. </w:t>
      </w:r>
      <w:r w:rsidR="00DB7B5E" w:rsidRPr="00DD3ECE">
        <w:rPr>
          <w:rFonts w:ascii="Times New Roman" w:hAnsi="Times New Roman" w:cs="Times New Roman"/>
          <w:sz w:val="24"/>
          <w:szCs w:val="24"/>
        </w:rPr>
        <w:t xml:space="preserve">Terimakasih atas segala pengorbanan, nasihat dan doa yang tidak pernah berhenti kalian berikan kepada saya. </w:t>
      </w:r>
    </w:p>
    <w:p w14:paraId="1DEC1DE4" w14:textId="657B8955" w:rsidR="00DB7B5E" w:rsidRDefault="00DB7B5E" w:rsidP="00DB7B5E">
      <w:pPr>
        <w:pStyle w:val="ListParagraph"/>
        <w:numPr>
          <w:ilvl w:val="0"/>
          <w:numId w:val="5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Kakak saya</w:t>
      </w:r>
      <w:r w:rsidR="00A709A9">
        <w:rPr>
          <w:rFonts w:ascii="Times New Roman" w:hAnsi="Times New Roman" w:cs="Times New Roman"/>
          <w:sz w:val="24"/>
          <w:szCs w:val="24"/>
        </w:rPr>
        <w:t>, Ros</w:t>
      </w:r>
      <w:r>
        <w:rPr>
          <w:rFonts w:ascii="Times New Roman" w:hAnsi="Times New Roman" w:cs="Times New Roman"/>
          <w:sz w:val="24"/>
          <w:szCs w:val="24"/>
        </w:rPr>
        <w:t xml:space="preserve"> yang telah menemani dan memberi semangat serta sumbangan materi selama ini.</w:t>
      </w:r>
    </w:p>
    <w:p w14:paraId="61D1A6D9" w14:textId="02509228" w:rsidR="005C3156" w:rsidRPr="005C3156" w:rsidRDefault="005C0579" w:rsidP="005C3156">
      <w:pPr>
        <w:pStyle w:val="ListParagraph"/>
        <w:numPr>
          <w:ilvl w:val="0"/>
          <w:numId w:val="55"/>
        </w:numPr>
        <w:spacing w:after="0" w:line="480" w:lineRule="auto"/>
        <w:jc w:val="both"/>
        <w:rPr>
          <w:rFonts w:ascii="Times New Roman" w:hAnsi="Times New Roman" w:cs="Times New Roman"/>
          <w:sz w:val="24"/>
          <w:szCs w:val="24"/>
        </w:rPr>
      </w:pPr>
      <w:r w:rsidRPr="00465A2B">
        <w:rPr>
          <w:rFonts w:ascii="Times New Roman" w:hAnsi="Times New Roman" w:cs="Times New Roman"/>
          <w:sz w:val="24"/>
          <w:szCs w:val="24"/>
        </w:rPr>
        <w:t>Sahabat sekaligus keluargaku, Putri dan S</w:t>
      </w:r>
      <w:r w:rsidR="00DB7B5E" w:rsidRPr="00465A2B">
        <w:rPr>
          <w:rFonts w:ascii="Times New Roman" w:hAnsi="Times New Roman" w:cs="Times New Roman"/>
          <w:sz w:val="24"/>
          <w:szCs w:val="24"/>
        </w:rPr>
        <w:t>opi. Terimakasih selalu memberi dukungan, semangat, kepercayaan dan telah membantu serta menemani hari-hariku.</w:t>
      </w:r>
      <w:r w:rsidR="00465A2B" w:rsidRPr="00465A2B">
        <w:rPr>
          <w:rFonts w:ascii="Times New Roman" w:hAnsi="Times New Roman" w:cs="Times New Roman"/>
          <w:sz w:val="24"/>
          <w:szCs w:val="24"/>
        </w:rPr>
        <w:t xml:space="preserve"> </w:t>
      </w:r>
    </w:p>
    <w:p w14:paraId="44EEC33B" w14:textId="0FEE3FA7" w:rsidR="00465A2B" w:rsidRPr="00D561EA" w:rsidRDefault="00A709A9" w:rsidP="00D561EA">
      <w:pPr>
        <w:pStyle w:val="ListParagraph"/>
        <w:numPr>
          <w:ilvl w:val="0"/>
          <w:numId w:val="55"/>
        </w:numPr>
        <w:spacing w:after="0" w:line="480" w:lineRule="auto"/>
        <w:jc w:val="both"/>
        <w:rPr>
          <w:rFonts w:ascii="Times New Roman" w:hAnsi="Times New Roman" w:cs="Times New Roman"/>
          <w:sz w:val="24"/>
          <w:szCs w:val="24"/>
        </w:rPr>
      </w:pPr>
      <w:r w:rsidRPr="00D561EA">
        <w:rPr>
          <w:rFonts w:ascii="Times New Roman" w:hAnsi="Times New Roman" w:cs="Times New Roman"/>
          <w:sz w:val="24"/>
          <w:szCs w:val="24"/>
        </w:rPr>
        <w:t>Almamater</w:t>
      </w:r>
      <w:r w:rsidR="00D561EA" w:rsidRPr="00D561EA">
        <w:rPr>
          <w:rFonts w:ascii="Times New Roman" w:hAnsi="Times New Roman" w:cs="Times New Roman"/>
          <w:sz w:val="24"/>
          <w:szCs w:val="24"/>
        </w:rPr>
        <w:t>ku Universitas Pancasakti Tegal yang saya banggakan.</w:t>
      </w:r>
    </w:p>
    <w:p w14:paraId="5F89CF9E" w14:textId="77777777" w:rsidR="00465A2B" w:rsidRPr="00465A2B" w:rsidRDefault="00465A2B" w:rsidP="00465A2B">
      <w:pPr>
        <w:pStyle w:val="ListParagraph"/>
        <w:spacing w:after="0" w:line="480" w:lineRule="auto"/>
        <w:jc w:val="both"/>
        <w:rPr>
          <w:rFonts w:ascii="Times New Roman" w:hAnsi="Times New Roman" w:cs="Times New Roman"/>
          <w:sz w:val="24"/>
          <w:szCs w:val="24"/>
        </w:rPr>
      </w:pPr>
    </w:p>
    <w:p w14:paraId="627D01DC" w14:textId="77777777" w:rsidR="00DB7B5E" w:rsidRDefault="00DB7B5E" w:rsidP="00A00F9C">
      <w:pPr>
        <w:spacing w:after="0" w:line="480" w:lineRule="auto"/>
        <w:jc w:val="center"/>
        <w:rPr>
          <w:rFonts w:ascii="Times New Roman" w:hAnsi="Times New Roman" w:cs="Times New Roman"/>
          <w:b/>
          <w:sz w:val="24"/>
          <w:szCs w:val="24"/>
        </w:rPr>
      </w:pPr>
    </w:p>
    <w:p w14:paraId="779C644A" w14:textId="77777777" w:rsidR="005C0579" w:rsidRDefault="005C0579" w:rsidP="00A00F9C">
      <w:pPr>
        <w:spacing w:after="0" w:line="480" w:lineRule="auto"/>
        <w:jc w:val="center"/>
        <w:rPr>
          <w:rFonts w:ascii="Times New Roman" w:hAnsi="Times New Roman" w:cs="Times New Roman"/>
          <w:b/>
          <w:sz w:val="24"/>
          <w:szCs w:val="24"/>
        </w:rPr>
      </w:pPr>
    </w:p>
    <w:p w14:paraId="09CDEC13" w14:textId="77777777" w:rsidR="005C0579" w:rsidRDefault="005C0579" w:rsidP="00A00F9C">
      <w:pPr>
        <w:spacing w:after="0" w:line="480" w:lineRule="auto"/>
        <w:jc w:val="center"/>
        <w:rPr>
          <w:rFonts w:ascii="Times New Roman" w:hAnsi="Times New Roman" w:cs="Times New Roman"/>
          <w:b/>
          <w:sz w:val="24"/>
          <w:szCs w:val="24"/>
        </w:rPr>
        <w:sectPr w:rsidR="005C0579" w:rsidSect="006D5360">
          <w:headerReference w:type="default" r:id="rId12"/>
          <w:footerReference w:type="default" r:id="rId13"/>
          <w:pgSz w:w="11906" w:h="16838"/>
          <w:pgMar w:top="1701" w:right="1701" w:bottom="1701" w:left="2268" w:header="709" w:footer="709" w:gutter="0"/>
          <w:pgNumType w:fmt="lowerRoman"/>
          <w:cols w:space="708"/>
          <w:docGrid w:linePitch="360"/>
        </w:sectPr>
      </w:pPr>
    </w:p>
    <w:p w14:paraId="6BA55152" w14:textId="410C925A" w:rsidR="00C5302C" w:rsidRDefault="00E04926" w:rsidP="00A00F9C">
      <w:pPr>
        <w:spacing w:after="0" w:line="480" w:lineRule="auto"/>
        <w:jc w:val="center"/>
        <w:rPr>
          <w:rFonts w:ascii="Times New Roman" w:hAnsi="Times New Roman" w:cs="Times New Roman"/>
          <w:b/>
          <w:sz w:val="24"/>
          <w:szCs w:val="24"/>
        </w:rPr>
        <w:sectPr w:rsidR="00C5302C" w:rsidSect="006D5360">
          <w:pgSz w:w="11906" w:h="16838"/>
          <w:pgMar w:top="1701" w:right="1701" w:bottom="1701" w:left="2268" w:header="709" w:footer="709" w:gutter="0"/>
          <w:pgNumType w:fmt="lowerRoman"/>
          <w:cols w:space="708"/>
          <w:docGrid w:linePitch="360"/>
        </w:sectPr>
      </w:pPr>
      <w:r>
        <w:rPr>
          <w:rFonts w:ascii="Times New Roman" w:hAnsi="Times New Roman" w:cs="Times New Roman"/>
          <w:b/>
          <w:noProof/>
          <w:sz w:val="24"/>
          <w:szCs w:val="24"/>
          <w:lang w:eastAsia="id-ID"/>
        </w:rPr>
        <w:lastRenderedPageBreak/>
        <w:drawing>
          <wp:anchor distT="0" distB="0" distL="114300" distR="114300" simplePos="0" relativeHeight="251670528" behindDoc="0" locked="0" layoutInCell="1" allowOverlap="1" wp14:anchorId="54F82834" wp14:editId="399ED866">
            <wp:simplePos x="1447800" y="1092200"/>
            <wp:positionH relativeFrom="margin">
              <wp:align>center</wp:align>
            </wp:positionH>
            <wp:positionV relativeFrom="margin">
              <wp:align>center</wp:align>
            </wp:positionV>
            <wp:extent cx="5918200" cy="9203690"/>
            <wp:effectExtent l="0" t="0" r="635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819-WA0008.jpg"/>
                    <pic:cNvPicPr/>
                  </pic:nvPicPr>
                  <pic:blipFill>
                    <a:blip r:embed="rId14">
                      <a:extLst>
                        <a:ext uri="{28A0092B-C50C-407E-A947-70E740481C1C}">
                          <a14:useLocalDpi xmlns:a14="http://schemas.microsoft.com/office/drawing/2010/main" val="0"/>
                        </a:ext>
                      </a:extLst>
                    </a:blip>
                    <a:stretch>
                      <a:fillRect/>
                    </a:stretch>
                  </pic:blipFill>
                  <pic:spPr>
                    <a:xfrm>
                      <a:off x="0" y="0"/>
                      <a:ext cx="5910539" cy="9192351"/>
                    </a:xfrm>
                    <a:prstGeom prst="rect">
                      <a:avLst/>
                    </a:prstGeom>
                  </pic:spPr>
                </pic:pic>
              </a:graphicData>
            </a:graphic>
            <wp14:sizeRelH relativeFrom="margin">
              <wp14:pctWidth>0</wp14:pctWidth>
            </wp14:sizeRelH>
            <wp14:sizeRelV relativeFrom="margin">
              <wp14:pctHeight>0</wp14:pctHeight>
            </wp14:sizeRelV>
          </wp:anchor>
        </w:drawing>
      </w:r>
    </w:p>
    <w:p w14:paraId="1FB665B1" w14:textId="58A56348" w:rsidR="00074E6B" w:rsidRDefault="00C5302C" w:rsidP="00B23873">
      <w:pPr>
        <w:pStyle w:val="Heading1"/>
        <w:rPr>
          <w:rFonts w:ascii="Times New Roman" w:hAnsi="Times New Roman" w:cs="Times New Roman"/>
          <w:i/>
        </w:rPr>
      </w:pPr>
      <w:bookmarkStart w:id="2" w:name="_Toc167122305"/>
      <w:r w:rsidRPr="00B23873">
        <w:rPr>
          <w:rFonts w:ascii="Times New Roman" w:hAnsi="Times New Roman" w:cs="Times New Roman"/>
          <w:i/>
        </w:rPr>
        <w:lastRenderedPageBreak/>
        <w:t>ABSTRACK</w:t>
      </w:r>
      <w:bookmarkEnd w:id="2"/>
    </w:p>
    <w:p w14:paraId="16843731" w14:textId="77777777" w:rsidR="00BB2920" w:rsidRPr="00BB2920" w:rsidRDefault="00BB2920" w:rsidP="00BB2920"/>
    <w:p w14:paraId="5BDEB48B" w14:textId="3ACF9158" w:rsidR="00C5302C" w:rsidRDefault="00BB2920" w:rsidP="00BB29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Fatmah Annisah, 2024, </w:t>
      </w:r>
      <w:r w:rsidR="002D14A0">
        <w:rPr>
          <w:rFonts w:ascii="Times New Roman" w:hAnsi="Times New Roman" w:cs="Times New Roman"/>
          <w:b/>
          <w:sz w:val="24"/>
          <w:szCs w:val="24"/>
        </w:rPr>
        <w:t>The Influenceof Financial Literacy And Demographi Factors On Mutual Fund Investment Interest Among Students At The Faculty Of Economics And Bussiness Pancasakti University Tegal.</w:t>
      </w:r>
    </w:p>
    <w:p w14:paraId="417C6029" w14:textId="77777777" w:rsidR="00BB2920" w:rsidRDefault="00BB2920" w:rsidP="00BB2920">
      <w:pPr>
        <w:spacing w:after="0" w:line="240" w:lineRule="auto"/>
        <w:jc w:val="both"/>
        <w:rPr>
          <w:rFonts w:ascii="Times New Roman" w:hAnsi="Times New Roman" w:cs="Times New Roman"/>
          <w:b/>
          <w:sz w:val="24"/>
          <w:szCs w:val="24"/>
        </w:rPr>
      </w:pPr>
    </w:p>
    <w:p w14:paraId="0DDC2D1D" w14:textId="77777777" w:rsidR="00006C10" w:rsidRDefault="00006C10" w:rsidP="00BB2920">
      <w:pPr>
        <w:spacing w:after="0" w:line="240" w:lineRule="auto"/>
        <w:jc w:val="both"/>
        <w:rPr>
          <w:rFonts w:ascii="Times New Roman" w:hAnsi="Times New Roman" w:cs="Times New Roman"/>
          <w:i/>
          <w:sz w:val="24"/>
          <w:szCs w:val="24"/>
        </w:rPr>
      </w:pPr>
      <w:r w:rsidRPr="00B23873">
        <w:rPr>
          <w:rFonts w:ascii="Times New Roman" w:hAnsi="Times New Roman" w:cs="Times New Roman"/>
          <w:i/>
          <w:sz w:val="24"/>
          <w:szCs w:val="24"/>
        </w:rPr>
        <w:t>This research aims to determine the influence of financial literacy and demographic factors on mutual fund investment interest. The main aim of this research is to provide information for someone to have sufficient ability and knowledge in managing their finances so that their financial resources have a clear direction. Apart from financial literacy, demographic factors also influence interest in investing where these factors can influence a person's behavior in managing their finances. This research is quantitative research with data collection methods using questionnaires distributed to students at the Faculty of Economics and Business, Pancasakti University, Tegal. The sample taken was 100 respondents and assisted with the SPSS 22 analysis tool. Testing in this research used validity and reliability tests. The analysis method uses classical assumption tests, multiple linear analysis, hypothesis testing and coefficient of determination.</w:t>
      </w:r>
    </w:p>
    <w:p w14:paraId="1E595A58" w14:textId="77777777" w:rsidR="00BB2920" w:rsidRDefault="00BB2920" w:rsidP="00BB2920">
      <w:pPr>
        <w:spacing w:after="0" w:line="240" w:lineRule="auto"/>
        <w:jc w:val="both"/>
        <w:rPr>
          <w:rFonts w:ascii="Times New Roman" w:hAnsi="Times New Roman" w:cs="Times New Roman"/>
          <w:i/>
          <w:sz w:val="24"/>
          <w:szCs w:val="24"/>
        </w:rPr>
      </w:pPr>
    </w:p>
    <w:p w14:paraId="23714FBA" w14:textId="4FD8D6D9" w:rsidR="00C5302C" w:rsidRPr="00B23873" w:rsidRDefault="00006C10" w:rsidP="00BB2920">
      <w:pPr>
        <w:spacing w:after="0" w:line="240" w:lineRule="auto"/>
        <w:jc w:val="both"/>
        <w:rPr>
          <w:rFonts w:ascii="Times New Roman" w:hAnsi="Times New Roman" w:cs="Times New Roman"/>
          <w:i/>
          <w:sz w:val="24"/>
          <w:szCs w:val="24"/>
        </w:rPr>
      </w:pPr>
      <w:r w:rsidRPr="00B23873">
        <w:rPr>
          <w:rFonts w:ascii="Times New Roman" w:hAnsi="Times New Roman" w:cs="Times New Roman"/>
          <w:i/>
          <w:sz w:val="24"/>
          <w:szCs w:val="24"/>
        </w:rPr>
        <w:t>The research results show that the financial literacy variable (X1), the demographic factor variable (X2) have a partial influence on mutual fund investment interest among students at the Faculty of Economics and Business, Pancasakti University, Tegal (Y). Meanwhile, simultaneously the financial literacy variable (X1) and demographic factors (X2) influence mutual fund investment interest among students at the Faculty of Economics and Busines</w:t>
      </w:r>
      <w:r w:rsidR="00B23873" w:rsidRPr="00B23873">
        <w:rPr>
          <w:rFonts w:ascii="Times New Roman" w:hAnsi="Times New Roman" w:cs="Times New Roman"/>
          <w:i/>
          <w:sz w:val="24"/>
          <w:szCs w:val="24"/>
        </w:rPr>
        <w:t>s, Pancasakti University, </w:t>
      </w:r>
      <w:r w:rsidRPr="00B23873">
        <w:rPr>
          <w:rFonts w:ascii="Times New Roman" w:hAnsi="Times New Roman" w:cs="Times New Roman"/>
          <w:i/>
          <w:sz w:val="24"/>
          <w:szCs w:val="24"/>
        </w:rPr>
        <w:t>Tegal</w:t>
      </w:r>
      <w:r w:rsidR="00B23873" w:rsidRPr="00B23873">
        <w:rPr>
          <w:rFonts w:ascii="Times New Roman" w:hAnsi="Times New Roman" w:cs="Times New Roman"/>
          <w:i/>
          <w:sz w:val="24"/>
          <w:szCs w:val="24"/>
        </w:rPr>
        <w:t> </w:t>
      </w:r>
      <w:r w:rsidRPr="00B23873">
        <w:rPr>
          <w:rFonts w:ascii="Times New Roman" w:hAnsi="Times New Roman" w:cs="Times New Roman"/>
          <w:i/>
          <w:sz w:val="24"/>
          <w:szCs w:val="24"/>
        </w:rPr>
        <w:t>(Y).</w:t>
      </w:r>
    </w:p>
    <w:p w14:paraId="452CC4F3" w14:textId="77777777" w:rsidR="00B23873" w:rsidRPr="00B23873" w:rsidRDefault="00B23873" w:rsidP="00006C10">
      <w:pPr>
        <w:spacing w:after="0" w:line="240" w:lineRule="auto"/>
        <w:ind w:firstLine="720"/>
        <w:jc w:val="both"/>
        <w:rPr>
          <w:rFonts w:ascii="Times New Roman" w:hAnsi="Times New Roman" w:cs="Times New Roman"/>
          <w:i/>
          <w:sz w:val="24"/>
          <w:szCs w:val="24"/>
        </w:rPr>
      </w:pPr>
    </w:p>
    <w:p w14:paraId="618C86A7" w14:textId="77777777" w:rsidR="00B23873" w:rsidRPr="00B23873" w:rsidRDefault="00B23873" w:rsidP="00006C10">
      <w:pPr>
        <w:spacing w:after="0" w:line="240" w:lineRule="auto"/>
        <w:ind w:firstLine="720"/>
        <w:jc w:val="both"/>
        <w:rPr>
          <w:rFonts w:ascii="Times New Roman" w:hAnsi="Times New Roman" w:cs="Times New Roman"/>
          <w:i/>
          <w:sz w:val="24"/>
          <w:szCs w:val="24"/>
        </w:rPr>
      </w:pPr>
    </w:p>
    <w:p w14:paraId="67168F7B" w14:textId="77777777" w:rsidR="00B23873" w:rsidRPr="00B23873" w:rsidRDefault="00B23873" w:rsidP="00006C10">
      <w:pPr>
        <w:spacing w:after="0" w:line="240" w:lineRule="auto"/>
        <w:ind w:firstLine="720"/>
        <w:jc w:val="both"/>
        <w:rPr>
          <w:rFonts w:ascii="Times New Roman" w:hAnsi="Times New Roman" w:cs="Times New Roman"/>
          <w:i/>
          <w:sz w:val="24"/>
          <w:szCs w:val="24"/>
        </w:rPr>
      </w:pPr>
    </w:p>
    <w:p w14:paraId="678B4137" w14:textId="71A8155B" w:rsidR="00B23873" w:rsidRPr="002D14A0" w:rsidRDefault="002D14A0" w:rsidP="00B23873">
      <w:pPr>
        <w:spacing w:after="0" w:line="240" w:lineRule="auto"/>
        <w:jc w:val="both"/>
        <w:rPr>
          <w:rFonts w:ascii="Times New Roman" w:hAnsi="Times New Roman" w:cs="Times New Roman"/>
          <w:b/>
          <w:i/>
          <w:sz w:val="24"/>
          <w:szCs w:val="24"/>
        </w:rPr>
        <w:sectPr w:rsidR="00B23873" w:rsidRPr="002D14A0" w:rsidSect="006D5360">
          <w:pgSz w:w="11906" w:h="16838"/>
          <w:pgMar w:top="1701" w:right="1701" w:bottom="1701" w:left="2268" w:header="709" w:footer="709" w:gutter="0"/>
          <w:pgNumType w:fmt="lowerRoman"/>
          <w:cols w:space="708"/>
          <w:docGrid w:linePitch="360"/>
        </w:sectPr>
      </w:pPr>
      <w:r w:rsidRPr="002D14A0">
        <w:rPr>
          <w:rFonts w:ascii="Times New Roman" w:hAnsi="Times New Roman" w:cs="Times New Roman"/>
          <w:b/>
          <w:i/>
          <w:sz w:val="24"/>
          <w:szCs w:val="24"/>
        </w:rPr>
        <w:t>Key</w:t>
      </w:r>
      <w:r>
        <w:rPr>
          <w:rFonts w:ascii="Times New Roman" w:hAnsi="Times New Roman" w:cs="Times New Roman"/>
          <w:b/>
          <w:i/>
          <w:sz w:val="24"/>
          <w:szCs w:val="24"/>
        </w:rPr>
        <w:t>words: financial literacy; demographic factors;</w:t>
      </w:r>
      <w:r w:rsidR="00B23873" w:rsidRPr="002D14A0">
        <w:rPr>
          <w:rFonts w:ascii="Times New Roman" w:hAnsi="Times New Roman" w:cs="Times New Roman"/>
          <w:b/>
          <w:i/>
          <w:sz w:val="24"/>
          <w:szCs w:val="24"/>
        </w:rPr>
        <w:t xml:space="preserve"> investment interest</w:t>
      </w:r>
    </w:p>
    <w:p w14:paraId="09C12E36" w14:textId="5FDE7985" w:rsidR="00C5302C" w:rsidRDefault="00C5302C" w:rsidP="00A00F9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14:paraId="26D6023D" w14:textId="2FBE7B01" w:rsidR="00BB2920" w:rsidRDefault="00BB2920" w:rsidP="00BB29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Fatmah Annisah, 2024, Pengaruh Literasi Keuangan dan Faktor Demografi Terhadap Minat Investasi Reksa dana Pada Mahasiswa Fakultas Ekonomi dan Bisnis Universitas Pancasakti Tegal.</w:t>
      </w:r>
    </w:p>
    <w:p w14:paraId="43007AB3" w14:textId="77777777" w:rsidR="000B0F39" w:rsidRDefault="000B0F39" w:rsidP="00006C10">
      <w:pPr>
        <w:spacing w:after="0" w:line="240" w:lineRule="auto"/>
        <w:jc w:val="center"/>
        <w:rPr>
          <w:rFonts w:ascii="Times New Roman" w:hAnsi="Times New Roman" w:cs="Times New Roman"/>
          <w:b/>
          <w:sz w:val="24"/>
          <w:szCs w:val="24"/>
        </w:rPr>
      </w:pPr>
    </w:p>
    <w:p w14:paraId="7F4F44B3" w14:textId="0C3F478C" w:rsidR="00006C10" w:rsidRDefault="000B0F39" w:rsidP="00BB2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w:t>
      </w:r>
      <w:r w:rsidR="00FA3C9E">
        <w:rPr>
          <w:rFonts w:ascii="Times New Roman" w:hAnsi="Times New Roman" w:cs="Times New Roman"/>
          <w:sz w:val="24"/>
          <w:szCs w:val="24"/>
        </w:rPr>
        <w:t xml:space="preserve">pengaruh literasi keuangan dan faktor demografi terdadap minat investasi reksa dana. Tujuan utama dari penelitian ini adalah memberikan informasi kepada seseorang untuk memiliki kemampuan dan pengetahuan yang cukup dalam mengelola keuangan yang dimilikinya agar sumber keuangannya memiliki arah yang jelas. Selain literasi keuangan, faktor demografi juga mempengaruhi dalam minat berinvestasi dimana faktor tersebut dapat mempengaruhi perilaku seseorang dalam mengelola keuangannya. Penelitian ini merupakan penelitian kuantitatif dengan metode pengumpulan data menggunakan kuesioner yang disebar kepada mahasiswa Fakultas Ekonomi dan Bisnis Universitas Pancasakti Tegal. Sampel yang diambil sebanyak 100 responden dan dibantu dengan alat analisi SPSS 22. Pengujian pada penelitian ini menggunakan uji validitas dan reabilitas. Metode analisis menggunakan uji asumsi klasik, analisis linier berganda, uji hipotesis dan koefisien determinasi. </w:t>
      </w:r>
    </w:p>
    <w:p w14:paraId="4232C1B6" w14:textId="77777777" w:rsidR="00BB2920" w:rsidRDefault="00BB2920" w:rsidP="00BB2920">
      <w:pPr>
        <w:spacing w:after="0" w:line="240" w:lineRule="auto"/>
        <w:jc w:val="both"/>
        <w:rPr>
          <w:rFonts w:ascii="Times New Roman" w:hAnsi="Times New Roman" w:cs="Times New Roman"/>
          <w:sz w:val="24"/>
          <w:szCs w:val="24"/>
        </w:rPr>
      </w:pPr>
    </w:p>
    <w:p w14:paraId="046FFF52" w14:textId="1F0B75A0" w:rsidR="000B0F39" w:rsidRDefault="00FA3C9E" w:rsidP="00BB2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Hasil penelitian menunjukkan bahwa </w:t>
      </w:r>
      <w:r w:rsidR="00006C10">
        <w:rPr>
          <w:rFonts w:ascii="Times New Roman" w:hAnsi="Times New Roman" w:cs="Times New Roman"/>
          <w:sz w:val="24"/>
          <w:szCs w:val="24"/>
        </w:rPr>
        <w:t xml:space="preserve">variabel </w:t>
      </w:r>
      <w:r>
        <w:rPr>
          <w:rFonts w:ascii="Times New Roman" w:hAnsi="Times New Roman" w:cs="Times New Roman"/>
          <w:sz w:val="24"/>
          <w:szCs w:val="24"/>
        </w:rPr>
        <w:t xml:space="preserve">literasi keuangan </w:t>
      </w:r>
      <w:r w:rsidR="00006C10">
        <w:rPr>
          <w:rFonts w:ascii="Times New Roman" w:hAnsi="Times New Roman" w:cs="Times New Roman"/>
          <w:sz w:val="24"/>
          <w:szCs w:val="24"/>
        </w:rPr>
        <w:t xml:space="preserve">(X1), variabel faktor demografi (X2) </w:t>
      </w:r>
      <w:r>
        <w:rPr>
          <w:rFonts w:ascii="Times New Roman" w:hAnsi="Times New Roman" w:cs="Times New Roman"/>
          <w:sz w:val="24"/>
          <w:szCs w:val="24"/>
        </w:rPr>
        <w:t xml:space="preserve">bepengaruh secara </w:t>
      </w:r>
      <w:r w:rsidR="00006C10">
        <w:rPr>
          <w:rFonts w:ascii="Times New Roman" w:hAnsi="Times New Roman" w:cs="Times New Roman"/>
          <w:sz w:val="24"/>
          <w:szCs w:val="24"/>
        </w:rPr>
        <w:t>parsial</w:t>
      </w:r>
      <w:r>
        <w:rPr>
          <w:rFonts w:ascii="Times New Roman" w:hAnsi="Times New Roman" w:cs="Times New Roman"/>
          <w:sz w:val="24"/>
          <w:szCs w:val="24"/>
        </w:rPr>
        <w:t xml:space="preserve"> terha</w:t>
      </w:r>
      <w:r w:rsidR="00006C10">
        <w:rPr>
          <w:rFonts w:ascii="Times New Roman" w:hAnsi="Times New Roman" w:cs="Times New Roman"/>
          <w:sz w:val="24"/>
          <w:szCs w:val="24"/>
        </w:rPr>
        <w:t xml:space="preserve">dap minat investasi reksa dana pada mahasiswa Fakultas Ekonomi dan Bisnis Universitas Pancasakti Tegal (Y). Sedangkan secara simultan variabel literasi keuangan (X1) dan faktor demografi (X2) berpengaruh terhadap minat investasi reksa dana pada mahasiswa Fakultas Ekonomi dan Bisnis Universitas Pancasakti Tegal (Y).  </w:t>
      </w:r>
    </w:p>
    <w:p w14:paraId="235305ED" w14:textId="77777777" w:rsidR="00006C10" w:rsidRDefault="00006C10" w:rsidP="00006C10">
      <w:pPr>
        <w:spacing w:after="0" w:line="240" w:lineRule="auto"/>
        <w:ind w:firstLine="720"/>
        <w:jc w:val="both"/>
        <w:rPr>
          <w:rFonts w:ascii="Times New Roman" w:hAnsi="Times New Roman" w:cs="Times New Roman"/>
          <w:sz w:val="24"/>
          <w:szCs w:val="24"/>
        </w:rPr>
      </w:pPr>
    </w:p>
    <w:p w14:paraId="43171C0E" w14:textId="77777777" w:rsidR="00006C10" w:rsidRDefault="00006C10" w:rsidP="00006C10">
      <w:pPr>
        <w:spacing w:after="0" w:line="240" w:lineRule="auto"/>
        <w:ind w:firstLine="720"/>
        <w:jc w:val="both"/>
        <w:rPr>
          <w:rFonts w:ascii="Times New Roman" w:hAnsi="Times New Roman" w:cs="Times New Roman"/>
          <w:sz w:val="24"/>
          <w:szCs w:val="24"/>
        </w:rPr>
      </w:pPr>
    </w:p>
    <w:p w14:paraId="689C1F73" w14:textId="06B53574" w:rsidR="00006C10" w:rsidRPr="002D14A0" w:rsidRDefault="00006C10" w:rsidP="00006C10">
      <w:pPr>
        <w:spacing w:after="0" w:line="240" w:lineRule="auto"/>
        <w:jc w:val="both"/>
        <w:rPr>
          <w:rFonts w:ascii="Times New Roman" w:hAnsi="Times New Roman" w:cs="Times New Roman"/>
          <w:b/>
          <w:i/>
          <w:sz w:val="24"/>
          <w:szCs w:val="24"/>
        </w:rPr>
      </w:pPr>
      <w:r w:rsidRPr="002D14A0">
        <w:rPr>
          <w:rFonts w:ascii="Times New Roman" w:hAnsi="Times New Roman" w:cs="Times New Roman"/>
          <w:b/>
          <w:sz w:val="24"/>
          <w:szCs w:val="24"/>
        </w:rPr>
        <w:t xml:space="preserve">Kata kunci: </w:t>
      </w:r>
      <w:r w:rsidR="002D14A0">
        <w:rPr>
          <w:rFonts w:ascii="Times New Roman" w:hAnsi="Times New Roman" w:cs="Times New Roman"/>
          <w:b/>
          <w:i/>
          <w:sz w:val="24"/>
          <w:szCs w:val="24"/>
        </w:rPr>
        <w:t>L</w:t>
      </w:r>
      <w:r w:rsidRPr="002D14A0">
        <w:rPr>
          <w:rFonts w:ascii="Times New Roman" w:hAnsi="Times New Roman" w:cs="Times New Roman"/>
          <w:b/>
          <w:i/>
          <w:sz w:val="24"/>
          <w:szCs w:val="24"/>
        </w:rPr>
        <w:t>iterasi</w:t>
      </w:r>
      <w:r w:rsidR="002D14A0">
        <w:rPr>
          <w:rFonts w:ascii="Times New Roman" w:hAnsi="Times New Roman" w:cs="Times New Roman"/>
          <w:b/>
          <w:i/>
          <w:sz w:val="24"/>
          <w:szCs w:val="24"/>
        </w:rPr>
        <w:t xml:space="preserve"> keuangan; faktor demograf;</w:t>
      </w:r>
      <w:r w:rsidRPr="002D14A0">
        <w:rPr>
          <w:rFonts w:ascii="Times New Roman" w:hAnsi="Times New Roman" w:cs="Times New Roman"/>
          <w:b/>
          <w:i/>
          <w:sz w:val="24"/>
          <w:szCs w:val="24"/>
        </w:rPr>
        <w:t xml:space="preserve"> minat investasi</w:t>
      </w:r>
    </w:p>
    <w:p w14:paraId="15AC3280" w14:textId="77777777" w:rsidR="00006C10" w:rsidRPr="002D14A0" w:rsidRDefault="00006C10" w:rsidP="00006C10">
      <w:pPr>
        <w:spacing w:after="0" w:line="480" w:lineRule="auto"/>
        <w:ind w:firstLine="720"/>
        <w:jc w:val="both"/>
        <w:rPr>
          <w:rFonts w:ascii="Times New Roman" w:hAnsi="Times New Roman" w:cs="Times New Roman"/>
          <w:b/>
          <w:i/>
          <w:sz w:val="24"/>
          <w:szCs w:val="24"/>
        </w:rPr>
      </w:pPr>
    </w:p>
    <w:p w14:paraId="0A1A14E5" w14:textId="6DB557DD" w:rsidR="00006C10" w:rsidRPr="000B0F39" w:rsidRDefault="00006C10" w:rsidP="00006C10">
      <w:pPr>
        <w:spacing w:after="0" w:line="480" w:lineRule="auto"/>
        <w:jc w:val="both"/>
        <w:rPr>
          <w:rFonts w:ascii="Times New Roman" w:hAnsi="Times New Roman" w:cs="Times New Roman"/>
          <w:sz w:val="24"/>
          <w:szCs w:val="24"/>
        </w:rPr>
        <w:sectPr w:rsidR="00006C10" w:rsidRPr="000B0F39" w:rsidSect="006D5360">
          <w:pgSz w:w="11906" w:h="16838"/>
          <w:pgMar w:top="1701" w:right="1701" w:bottom="1701" w:left="2268" w:header="709" w:footer="709" w:gutter="0"/>
          <w:pgNumType w:fmt="lowerRoman"/>
          <w:cols w:space="708"/>
          <w:docGrid w:linePitch="360"/>
        </w:sectPr>
      </w:pPr>
    </w:p>
    <w:p w14:paraId="262794DA" w14:textId="65D34E54" w:rsidR="007C6D3A" w:rsidRDefault="007C6D3A" w:rsidP="00A00F9C">
      <w:pPr>
        <w:pStyle w:val="Heading1"/>
        <w:spacing w:line="480" w:lineRule="auto"/>
        <w:jc w:val="left"/>
        <w:rPr>
          <w:rFonts w:ascii="Times New Roman" w:hAnsi="Times New Roman" w:cs="Times New Roman"/>
        </w:rPr>
      </w:pPr>
    </w:p>
    <w:p w14:paraId="58235B15" w14:textId="1FFF7491" w:rsidR="0011032E" w:rsidRPr="00466D40" w:rsidRDefault="0011032E" w:rsidP="00A00F9C">
      <w:pPr>
        <w:pStyle w:val="Heading1"/>
        <w:spacing w:line="480" w:lineRule="auto"/>
        <w:rPr>
          <w:rFonts w:ascii="Times New Roman" w:hAnsi="Times New Roman" w:cs="Times New Roman"/>
        </w:rPr>
      </w:pPr>
      <w:bookmarkStart w:id="3" w:name="_Toc167122306"/>
      <w:r w:rsidRPr="00466D40">
        <w:rPr>
          <w:rFonts w:ascii="Times New Roman" w:hAnsi="Times New Roman" w:cs="Times New Roman"/>
        </w:rPr>
        <w:t>KATA PENGANTAR</w:t>
      </w:r>
      <w:bookmarkEnd w:id="3"/>
    </w:p>
    <w:p w14:paraId="5F6A2086" w14:textId="77777777" w:rsidR="0011032E" w:rsidRPr="00466D40" w:rsidRDefault="0011032E" w:rsidP="00A00F9C">
      <w:pPr>
        <w:spacing w:after="0" w:line="480" w:lineRule="auto"/>
        <w:jc w:val="both"/>
        <w:rPr>
          <w:rFonts w:ascii="Times New Roman" w:hAnsi="Times New Roman" w:cs="Times New Roman"/>
          <w:b/>
          <w:sz w:val="24"/>
          <w:szCs w:val="24"/>
        </w:rPr>
      </w:pPr>
    </w:p>
    <w:p w14:paraId="056EA41A" w14:textId="42539EA9" w:rsidR="0011032E" w:rsidRPr="00466D40" w:rsidRDefault="0011032E" w:rsidP="00A00F9C">
      <w:pPr>
        <w:spacing w:after="0" w:line="480" w:lineRule="auto"/>
        <w:ind w:firstLine="720"/>
        <w:jc w:val="both"/>
        <w:rPr>
          <w:rFonts w:ascii="Times New Roman" w:hAnsi="Times New Roman" w:cs="Times New Roman"/>
          <w:b/>
          <w:sz w:val="24"/>
          <w:szCs w:val="24"/>
        </w:rPr>
      </w:pPr>
      <w:r w:rsidRPr="00466D40">
        <w:rPr>
          <w:rFonts w:ascii="Times New Roman" w:hAnsi="Times New Roman" w:cs="Times New Roman"/>
          <w:sz w:val="24"/>
          <w:szCs w:val="24"/>
        </w:rPr>
        <w:t xml:space="preserve">Puji syukur </w:t>
      </w:r>
      <w:r w:rsidR="00411BB4" w:rsidRPr="00466D40">
        <w:rPr>
          <w:rFonts w:ascii="Times New Roman" w:hAnsi="Times New Roman" w:cs="Times New Roman"/>
          <w:sz w:val="24"/>
          <w:szCs w:val="24"/>
        </w:rPr>
        <w:t>kepada Allah SWT, berkat Rahmat, Hidayat dan Karunianya – Nya kepada kita semua, sehingga kami dapat menyelesaikan penyusunan proposal penelitian untuk skripsi yang dengan judul “</w:t>
      </w:r>
      <w:r w:rsidR="00411BB4" w:rsidRPr="00466D40">
        <w:rPr>
          <w:rFonts w:ascii="Times New Roman" w:hAnsi="Times New Roman" w:cs="Times New Roman"/>
          <w:b/>
          <w:sz w:val="24"/>
          <w:szCs w:val="24"/>
        </w:rPr>
        <w:t>Pengaruh Literasi Keuangan dan Faktor Demografi Terhadap Minat Investasi Reksa</w:t>
      </w:r>
      <w:r w:rsidR="007A60D2">
        <w:rPr>
          <w:rFonts w:ascii="Times New Roman" w:hAnsi="Times New Roman" w:cs="Times New Roman"/>
          <w:b/>
          <w:sz w:val="24"/>
          <w:szCs w:val="24"/>
        </w:rPr>
        <w:t xml:space="preserve"> </w:t>
      </w:r>
      <w:r w:rsidR="00411BB4" w:rsidRPr="00466D40">
        <w:rPr>
          <w:rFonts w:ascii="Times New Roman" w:hAnsi="Times New Roman" w:cs="Times New Roman"/>
          <w:b/>
          <w:sz w:val="24"/>
          <w:szCs w:val="24"/>
        </w:rPr>
        <w:t>dana pada Mahasiswa Fakultas Ekonomi  dan Bisnis Universitas Pancasakti Tegal”</w:t>
      </w:r>
    </w:p>
    <w:p w14:paraId="009A30BF" w14:textId="711F0D93" w:rsidR="00411BB4" w:rsidRPr="00466D40" w:rsidRDefault="00411BB4" w:rsidP="00A00F9C">
      <w:pPr>
        <w:spacing w:after="0" w:line="480" w:lineRule="auto"/>
        <w:ind w:firstLine="720"/>
        <w:jc w:val="both"/>
        <w:rPr>
          <w:rFonts w:ascii="Times New Roman" w:hAnsi="Times New Roman" w:cs="Times New Roman"/>
          <w:sz w:val="24"/>
          <w:szCs w:val="24"/>
        </w:rPr>
      </w:pPr>
      <w:r w:rsidRPr="00466D40">
        <w:rPr>
          <w:rFonts w:ascii="Times New Roman" w:hAnsi="Times New Roman" w:cs="Times New Roman"/>
          <w:sz w:val="24"/>
          <w:szCs w:val="24"/>
        </w:rPr>
        <w:t>Proposal penelitian untuk skripsi ini disusun sebagai salah satu syarat untuk menyusun skripsi pada program Strata (S1) di Program Studi Manajemen Fakultas Ekonomi dan Bisnis Universitas Pancasakti Tegal.</w:t>
      </w:r>
    </w:p>
    <w:p w14:paraId="364CC4D0" w14:textId="556F6797" w:rsidR="00411BB4" w:rsidRPr="00466D40" w:rsidRDefault="00411BB4" w:rsidP="00A00F9C">
      <w:pPr>
        <w:spacing w:after="0" w:line="480" w:lineRule="auto"/>
        <w:ind w:firstLine="720"/>
        <w:jc w:val="both"/>
        <w:rPr>
          <w:rFonts w:ascii="Times New Roman" w:hAnsi="Times New Roman" w:cs="Times New Roman"/>
          <w:sz w:val="24"/>
          <w:szCs w:val="24"/>
        </w:rPr>
      </w:pPr>
      <w:r w:rsidRPr="00466D40">
        <w:rPr>
          <w:rFonts w:ascii="Times New Roman" w:hAnsi="Times New Roman" w:cs="Times New Roman"/>
          <w:sz w:val="24"/>
          <w:szCs w:val="24"/>
        </w:rPr>
        <w:t>Peneliti menyadari dalam penyusunan proposal penelitan untuk skripsi ini tidak akan selesai tanpa bantuan dari berbagai pihak.</w:t>
      </w:r>
    </w:p>
    <w:p w14:paraId="3A272699" w14:textId="77777777" w:rsidR="00411BB4" w:rsidRPr="00466D40" w:rsidRDefault="00411BB4" w:rsidP="00A00F9C">
      <w:pPr>
        <w:spacing w:after="0" w:line="480" w:lineRule="auto"/>
        <w:jc w:val="both"/>
        <w:rPr>
          <w:rFonts w:ascii="Times New Roman" w:hAnsi="Times New Roman" w:cs="Times New Roman"/>
          <w:sz w:val="24"/>
          <w:szCs w:val="24"/>
        </w:rPr>
      </w:pPr>
      <w:r w:rsidRPr="00466D40">
        <w:rPr>
          <w:rFonts w:ascii="Times New Roman" w:hAnsi="Times New Roman" w:cs="Times New Roman"/>
          <w:sz w:val="24"/>
          <w:szCs w:val="24"/>
        </w:rPr>
        <w:t>Maka dari itu pada kesempatan ini, kami mengucapkan rasa terima kasih kepada:</w:t>
      </w:r>
    </w:p>
    <w:p w14:paraId="2D88A367" w14:textId="78913526" w:rsidR="00411BB4" w:rsidRPr="00466D40" w:rsidRDefault="00411BB4" w:rsidP="00E4400D">
      <w:pPr>
        <w:numPr>
          <w:ilvl w:val="0"/>
          <w:numId w:val="22"/>
        </w:numPr>
        <w:spacing w:after="0" w:line="480" w:lineRule="auto"/>
        <w:ind w:left="284" w:hanging="284"/>
        <w:jc w:val="both"/>
        <w:rPr>
          <w:rFonts w:ascii="Times New Roman" w:hAnsi="Times New Roman" w:cs="Times New Roman"/>
          <w:sz w:val="24"/>
          <w:szCs w:val="24"/>
        </w:rPr>
      </w:pPr>
      <w:r w:rsidRPr="00466D40">
        <w:rPr>
          <w:rFonts w:ascii="Times New Roman" w:hAnsi="Times New Roman" w:cs="Times New Roman"/>
          <w:sz w:val="24"/>
          <w:szCs w:val="24"/>
        </w:rPr>
        <w:t>Ibu Dien Noviany Rahmatika, SE, M.M, Ak, C.A, selaku Dekan Fakultas Ekonomi dan Bisnis Universitas Pancasakti Tegal.</w:t>
      </w:r>
    </w:p>
    <w:p w14:paraId="63BB6231" w14:textId="6559DFB8" w:rsidR="00BE3289" w:rsidRPr="00466D40" w:rsidRDefault="00411BB4" w:rsidP="00E4400D">
      <w:pPr>
        <w:numPr>
          <w:ilvl w:val="0"/>
          <w:numId w:val="22"/>
        </w:numPr>
        <w:spacing w:after="0" w:line="480" w:lineRule="auto"/>
        <w:ind w:left="284" w:hanging="284"/>
        <w:jc w:val="both"/>
        <w:rPr>
          <w:rFonts w:ascii="Times New Roman" w:hAnsi="Times New Roman" w:cs="Times New Roman"/>
          <w:sz w:val="24"/>
          <w:szCs w:val="24"/>
        </w:rPr>
      </w:pPr>
      <w:r w:rsidRPr="00466D40">
        <w:rPr>
          <w:rFonts w:ascii="Times New Roman" w:hAnsi="Times New Roman" w:cs="Times New Roman"/>
          <w:sz w:val="24"/>
          <w:szCs w:val="24"/>
        </w:rPr>
        <w:t>Ibu Ira Maya Hapsari, SE</w:t>
      </w:r>
      <w:r w:rsidR="002D4ADD">
        <w:rPr>
          <w:rFonts w:ascii="Times New Roman" w:hAnsi="Times New Roman" w:cs="Times New Roman"/>
          <w:sz w:val="24"/>
          <w:szCs w:val="24"/>
        </w:rPr>
        <w:t>, M.</w:t>
      </w:r>
      <w:r w:rsidR="00BE3289" w:rsidRPr="00466D40">
        <w:rPr>
          <w:rFonts w:ascii="Times New Roman" w:hAnsi="Times New Roman" w:cs="Times New Roman"/>
          <w:sz w:val="24"/>
          <w:szCs w:val="24"/>
        </w:rPr>
        <w:t>Si, selaku ketua Program Studi Manajemen Fakultas Ekonomi dan Bisnis Universitas Pancasakti Tegal.</w:t>
      </w:r>
    </w:p>
    <w:p w14:paraId="3696C918" w14:textId="12DC4BF8" w:rsidR="00BE3289" w:rsidRPr="00466D40" w:rsidRDefault="00BE3289" w:rsidP="00E4400D">
      <w:pPr>
        <w:numPr>
          <w:ilvl w:val="0"/>
          <w:numId w:val="22"/>
        </w:numPr>
        <w:spacing w:after="0" w:line="480" w:lineRule="auto"/>
        <w:ind w:left="284" w:hanging="284"/>
        <w:jc w:val="both"/>
        <w:rPr>
          <w:rFonts w:ascii="Times New Roman" w:hAnsi="Times New Roman" w:cs="Times New Roman"/>
          <w:sz w:val="24"/>
          <w:szCs w:val="24"/>
        </w:rPr>
      </w:pPr>
      <w:r w:rsidRPr="00466D40">
        <w:rPr>
          <w:rFonts w:ascii="Times New Roman" w:hAnsi="Times New Roman" w:cs="Times New Roman"/>
          <w:sz w:val="24"/>
          <w:szCs w:val="24"/>
        </w:rPr>
        <w:t>Jaka</w:t>
      </w:r>
      <w:r w:rsidR="00203560">
        <w:rPr>
          <w:rFonts w:ascii="Times New Roman" w:hAnsi="Times New Roman" w:cs="Times New Roman"/>
          <w:sz w:val="24"/>
          <w:szCs w:val="24"/>
        </w:rPr>
        <w:t xml:space="preserve"> Waskito</w:t>
      </w:r>
      <w:r w:rsidR="002D4ADD">
        <w:rPr>
          <w:rFonts w:ascii="Times New Roman" w:hAnsi="Times New Roman" w:cs="Times New Roman"/>
          <w:sz w:val="24"/>
          <w:szCs w:val="24"/>
        </w:rPr>
        <w:t>, SE, M.</w:t>
      </w:r>
      <w:r w:rsidRPr="00466D40">
        <w:rPr>
          <w:rFonts w:ascii="Times New Roman" w:hAnsi="Times New Roman" w:cs="Times New Roman"/>
          <w:sz w:val="24"/>
          <w:szCs w:val="24"/>
        </w:rPr>
        <w:t>Si selaku Dosen Pembimbing I yang sudah membimbing, memberikan saran dan motivasi kepada penulis.</w:t>
      </w:r>
    </w:p>
    <w:p w14:paraId="03892063" w14:textId="4B77D24C" w:rsidR="00BE3289" w:rsidRPr="00466D40" w:rsidRDefault="00C957B6" w:rsidP="00E4400D">
      <w:pPr>
        <w:numPr>
          <w:ilvl w:val="0"/>
          <w:numId w:val="2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Dra. Sri Murdia</w:t>
      </w:r>
      <w:r w:rsidR="002D4ADD">
        <w:rPr>
          <w:rFonts w:ascii="Times New Roman" w:hAnsi="Times New Roman" w:cs="Times New Roman"/>
          <w:sz w:val="24"/>
          <w:szCs w:val="24"/>
        </w:rPr>
        <w:t>ti, M.</w:t>
      </w:r>
      <w:r w:rsidR="00BE3289" w:rsidRPr="00466D40">
        <w:rPr>
          <w:rFonts w:ascii="Times New Roman" w:hAnsi="Times New Roman" w:cs="Times New Roman"/>
          <w:sz w:val="24"/>
          <w:szCs w:val="24"/>
        </w:rPr>
        <w:t>Si, selaku Dosen Pembimbing II yang selalu memotivasi penulis.</w:t>
      </w:r>
    </w:p>
    <w:p w14:paraId="3EAC3714" w14:textId="77777777" w:rsidR="00BE3289" w:rsidRPr="00466D40" w:rsidRDefault="00BE3289" w:rsidP="00E4400D">
      <w:pPr>
        <w:numPr>
          <w:ilvl w:val="0"/>
          <w:numId w:val="22"/>
        </w:numPr>
        <w:spacing w:after="0" w:line="480" w:lineRule="auto"/>
        <w:ind w:left="284" w:hanging="284"/>
        <w:jc w:val="both"/>
        <w:rPr>
          <w:rFonts w:ascii="Times New Roman" w:hAnsi="Times New Roman" w:cs="Times New Roman"/>
          <w:sz w:val="24"/>
          <w:szCs w:val="24"/>
        </w:rPr>
      </w:pPr>
      <w:r w:rsidRPr="00466D40">
        <w:rPr>
          <w:rFonts w:ascii="Times New Roman" w:hAnsi="Times New Roman" w:cs="Times New Roman"/>
          <w:sz w:val="24"/>
          <w:szCs w:val="24"/>
        </w:rPr>
        <w:t>Seluruh pihak yang telah mendukung dan memberi semangat kepada penulis.</w:t>
      </w:r>
    </w:p>
    <w:p w14:paraId="6FC9CE2F" w14:textId="77777777" w:rsidR="00BE3289" w:rsidRPr="00466D40" w:rsidRDefault="00BE3289" w:rsidP="00A00F9C">
      <w:pPr>
        <w:spacing w:after="0" w:line="480" w:lineRule="auto"/>
        <w:ind w:left="284" w:hanging="284"/>
        <w:jc w:val="both"/>
        <w:rPr>
          <w:rFonts w:ascii="Times New Roman" w:hAnsi="Times New Roman" w:cs="Times New Roman"/>
          <w:sz w:val="24"/>
          <w:szCs w:val="24"/>
        </w:rPr>
      </w:pPr>
    </w:p>
    <w:p w14:paraId="697B2CAB" w14:textId="269B7B85" w:rsidR="00E43EA7" w:rsidRPr="00466D40" w:rsidRDefault="00BE3289" w:rsidP="00A00F9C">
      <w:pPr>
        <w:spacing w:after="0" w:line="480" w:lineRule="auto"/>
        <w:ind w:firstLine="284"/>
        <w:jc w:val="both"/>
        <w:rPr>
          <w:rFonts w:ascii="Times New Roman" w:hAnsi="Times New Roman" w:cs="Times New Roman"/>
          <w:sz w:val="24"/>
          <w:szCs w:val="24"/>
        </w:rPr>
      </w:pPr>
      <w:r w:rsidRPr="00466D40">
        <w:rPr>
          <w:rFonts w:ascii="Times New Roman" w:hAnsi="Times New Roman" w:cs="Times New Roman"/>
          <w:sz w:val="24"/>
          <w:szCs w:val="24"/>
        </w:rPr>
        <w:t>Kami menyadari peneliti</w:t>
      </w:r>
      <w:r w:rsidR="00D37E93">
        <w:rPr>
          <w:rFonts w:ascii="Times New Roman" w:hAnsi="Times New Roman" w:cs="Times New Roman"/>
          <w:sz w:val="24"/>
          <w:szCs w:val="24"/>
        </w:rPr>
        <w:t xml:space="preserve">an </w:t>
      </w:r>
      <w:r w:rsidRPr="00466D40">
        <w:rPr>
          <w:rFonts w:ascii="Times New Roman" w:hAnsi="Times New Roman" w:cs="Times New Roman"/>
          <w:sz w:val="24"/>
          <w:szCs w:val="24"/>
        </w:rPr>
        <w:t xml:space="preserve"> skripsi ini tidak lepas dari kekurangan, maka kami mengharapkan saran dan kritik demi kesempurnaan proposal penelitian untuk skripsi ini.</w:t>
      </w:r>
    </w:p>
    <w:p w14:paraId="5A8966A2" w14:textId="06258C3C" w:rsidR="00146B47" w:rsidRDefault="00BE3289" w:rsidP="005C0579">
      <w:pPr>
        <w:spacing w:after="0" w:line="480" w:lineRule="auto"/>
        <w:ind w:firstLine="284"/>
        <w:jc w:val="both"/>
        <w:rPr>
          <w:rFonts w:ascii="Times New Roman" w:hAnsi="Times New Roman" w:cs="Times New Roman"/>
          <w:sz w:val="24"/>
          <w:szCs w:val="24"/>
        </w:rPr>
      </w:pPr>
      <w:r w:rsidRPr="00466D40">
        <w:rPr>
          <w:rFonts w:ascii="Times New Roman" w:hAnsi="Times New Roman" w:cs="Times New Roman"/>
          <w:sz w:val="24"/>
          <w:szCs w:val="24"/>
        </w:rPr>
        <w:t>Akhir kata, peneliti berharap penelitian</w:t>
      </w:r>
      <w:r w:rsidR="00D37E93">
        <w:rPr>
          <w:rFonts w:ascii="Times New Roman" w:hAnsi="Times New Roman" w:cs="Times New Roman"/>
          <w:sz w:val="24"/>
          <w:szCs w:val="24"/>
        </w:rPr>
        <w:t xml:space="preserve"> </w:t>
      </w:r>
      <w:r w:rsidR="00E20C54">
        <w:rPr>
          <w:rFonts w:ascii="Times New Roman" w:hAnsi="Times New Roman" w:cs="Times New Roman"/>
          <w:sz w:val="24"/>
          <w:szCs w:val="24"/>
        </w:rPr>
        <w:t xml:space="preserve">skripsi ini berguna bagi </w:t>
      </w:r>
      <w:r w:rsidRPr="00466D40">
        <w:rPr>
          <w:rFonts w:ascii="Times New Roman" w:hAnsi="Times New Roman" w:cs="Times New Roman"/>
          <w:sz w:val="24"/>
          <w:szCs w:val="24"/>
        </w:rPr>
        <w:t>para pembaca dan pihak-</w:t>
      </w:r>
      <w:r w:rsidR="005C0579">
        <w:rPr>
          <w:rFonts w:ascii="Times New Roman" w:hAnsi="Times New Roman" w:cs="Times New Roman"/>
          <w:sz w:val="24"/>
          <w:szCs w:val="24"/>
        </w:rPr>
        <w:t>pihak lain yang berkepentingan.</w:t>
      </w:r>
    </w:p>
    <w:p w14:paraId="69818B06" w14:textId="77777777" w:rsidR="005C0579" w:rsidRPr="00466D40" w:rsidRDefault="005C0579" w:rsidP="005C0579">
      <w:pPr>
        <w:spacing w:after="0" w:line="480" w:lineRule="auto"/>
        <w:ind w:firstLine="284"/>
        <w:jc w:val="both"/>
        <w:rPr>
          <w:rFonts w:ascii="Times New Roman" w:hAnsi="Times New Roman" w:cs="Times New Roman"/>
          <w:sz w:val="24"/>
          <w:szCs w:val="24"/>
        </w:rPr>
      </w:pPr>
    </w:p>
    <w:p w14:paraId="42CE0BBC" w14:textId="77777777" w:rsidR="00E43EA7" w:rsidRPr="00466D40" w:rsidRDefault="00E43EA7" w:rsidP="00A00F9C">
      <w:pPr>
        <w:spacing w:after="0" w:line="480" w:lineRule="auto"/>
        <w:jc w:val="both"/>
        <w:rPr>
          <w:rFonts w:ascii="Times New Roman" w:hAnsi="Times New Roman" w:cs="Times New Roman"/>
          <w:sz w:val="24"/>
          <w:szCs w:val="24"/>
        </w:rPr>
      </w:pPr>
    </w:p>
    <w:p w14:paraId="75A5092E" w14:textId="77777777" w:rsidR="00E43EA7" w:rsidRPr="00466D40" w:rsidRDefault="00E43EA7" w:rsidP="00A00F9C">
      <w:pPr>
        <w:spacing w:after="0" w:line="480" w:lineRule="auto"/>
        <w:jc w:val="both"/>
        <w:rPr>
          <w:rFonts w:ascii="Times New Roman" w:hAnsi="Times New Roman" w:cs="Times New Roman"/>
          <w:sz w:val="24"/>
          <w:szCs w:val="24"/>
        </w:rPr>
      </w:pPr>
    </w:p>
    <w:p w14:paraId="4D02CE9A" w14:textId="4ECF4DE5" w:rsidR="00E4468B" w:rsidRPr="00466D40" w:rsidRDefault="008E27A4" w:rsidP="00A00F9C">
      <w:pPr>
        <w:spacing w:after="0" w:line="480" w:lineRule="auto"/>
        <w:ind w:left="5376"/>
        <w:jc w:val="both"/>
        <w:rPr>
          <w:rFonts w:ascii="Times New Roman" w:hAnsi="Times New Roman" w:cs="Times New Roman"/>
          <w:sz w:val="24"/>
          <w:szCs w:val="24"/>
        </w:rPr>
      </w:pPr>
      <w:r>
        <w:rPr>
          <w:rFonts w:ascii="Times New Roman" w:hAnsi="Times New Roman" w:cs="Times New Roman"/>
          <w:sz w:val="24"/>
          <w:szCs w:val="24"/>
        </w:rPr>
        <w:t xml:space="preserve">Tegal, </w:t>
      </w:r>
      <w:r w:rsidR="00D37E93">
        <w:rPr>
          <w:rFonts w:ascii="Times New Roman" w:hAnsi="Times New Roman" w:cs="Times New Roman"/>
          <w:sz w:val="24"/>
          <w:szCs w:val="24"/>
        </w:rPr>
        <w:t xml:space="preserve">21 Mei </w:t>
      </w:r>
      <w:r>
        <w:rPr>
          <w:rFonts w:ascii="Times New Roman" w:hAnsi="Times New Roman" w:cs="Times New Roman"/>
          <w:sz w:val="24"/>
          <w:szCs w:val="24"/>
        </w:rPr>
        <w:t>2024</w:t>
      </w:r>
    </w:p>
    <w:p w14:paraId="64BF3525" w14:textId="77777777" w:rsidR="00E43EA7" w:rsidRPr="00466D40" w:rsidRDefault="00E43EA7" w:rsidP="00A00F9C">
      <w:pPr>
        <w:spacing w:after="0" w:line="480" w:lineRule="auto"/>
        <w:ind w:left="5376" w:firstLine="720"/>
        <w:jc w:val="both"/>
        <w:rPr>
          <w:rFonts w:ascii="Times New Roman" w:hAnsi="Times New Roman" w:cs="Times New Roman"/>
          <w:sz w:val="24"/>
          <w:szCs w:val="24"/>
        </w:rPr>
      </w:pPr>
    </w:p>
    <w:p w14:paraId="7FBCC787" w14:textId="26BFF61D" w:rsidR="00294E10" w:rsidRPr="00466D40" w:rsidRDefault="00E4468B" w:rsidP="00A00F9C">
      <w:pPr>
        <w:spacing w:after="0" w:line="480" w:lineRule="auto"/>
        <w:ind w:left="4656" w:firstLine="720"/>
        <w:jc w:val="both"/>
        <w:rPr>
          <w:rFonts w:ascii="Times New Roman" w:hAnsi="Times New Roman" w:cs="Times New Roman"/>
          <w:sz w:val="24"/>
          <w:szCs w:val="24"/>
        </w:rPr>
      </w:pPr>
      <w:r w:rsidRPr="00466D40">
        <w:rPr>
          <w:rFonts w:ascii="Times New Roman" w:hAnsi="Times New Roman" w:cs="Times New Roman"/>
          <w:sz w:val="24"/>
          <w:szCs w:val="24"/>
        </w:rPr>
        <w:t xml:space="preserve">Fatmah Annisah </w:t>
      </w:r>
    </w:p>
    <w:p w14:paraId="2D5171CE" w14:textId="77777777" w:rsidR="00294E10" w:rsidRPr="00466D40" w:rsidRDefault="00294E10" w:rsidP="00A00F9C">
      <w:pPr>
        <w:spacing w:after="0" w:line="480" w:lineRule="auto"/>
        <w:ind w:left="6096"/>
        <w:jc w:val="both"/>
        <w:rPr>
          <w:rFonts w:ascii="Times New Roman" w:hAnsi="Times New Roman" w:cs="Times New Roman"/>
          <w:sz w:val="24"/>
          <w:szCs w:val="24"/>
        </w:rPr>
      </w:pPr>
      <w:r w:rsidRPr="00466D40">
        <w:rPr>
          <w:rFonts w:ascii="Times New Roman" w:hAnsi="Times New Roman" w:cs="Times New Roman"/>
          <w:sz w:val="24"/>
          <w:szCs w:val="24"/>
        </w:rPr>
        <w:br w:type="page"/>
      </w:r>
    </w:p>
    <w:p w14:paraId="4B5C15DF" w14:textId="5585173A" w:rsidR="00294E10" w:rsidRPr="00466D40" w:rsidRDefault="00294E10" w:rsidP="00A00F9C">
      <w:pPr>
        <w:pStyle w:val="Heading1"/>
        <w:spacing w:line="480" w:lineRule="auto"/>
        <w:rPr>
          <w:rFonts w:ascii="Times New Roman" w:hAnsi="Times New Roman" w:cs="Times New Roman"/>
          <w:lang w:val="en-US"/>
        </w:rPr>
      </w:pPr>
      <w:bookmarkStart w:id="4" w:name="_Toc167122307"/>
      <w:r w:rsidRPr="00466D40">
        <w:rPr>
          <w:rFonts w:ascii="Times New Roman" w:hAnsi="Times New Roman" w:cs="Times New Roman"/>
          <w:lang w:val="en-US"/>
        </w:rPr>
        <w:lastRenderedPageBreak/>
        <w:t>DAFTAR ISI</w:t>
      </w:r>
      <w:bookmarkEnd w:id="4"/>
    </w:p>
    <w:sdt>
      <w:sdtPr>
        <w:rPr>
          <w:rFonts w:ascii="Times New Roman" w:eastAsiaTheme="minorHAnsi" w:hAnsi="Times New Roman" w:cs="Times New Roman"/>
          <w:color w:val="auto"/>
          <w:sz w:val="24"/>
          <w:szCs w:val="24"/>
          <w:lang w:val="id-ID"/>
        </w:rPr>
        <w:id w:val="197670827"/>
        <w:docPartObj>
          <w:docPartGallery w:val="Table of Contents"/>
          <w:docPartUnique/>
        </w:docPartObj>
      </w:sdtPr>
      <w:sdtEndPr>
        <w:rPr>
          <w:b/>
          <w:bCs/>
          <w:noProof/>
        </w:rPr>
      </w:sdtEndPr>
      <w:sdtContent>
        <w:p w14:paraId="3E4BDAEA" w14:textId="77777777" w:rsidR="00E476F1" w:rsidRPr="004448FE" w:rsidRDefault="00E476F1" w:rsidP="00A00F9C">
          <w:pPr>
            <w:pStyle w:val="TOCHeading"/>
            <w:spacing w:before="0" w:line="480" w:lineRule="auto"/>
            <w:jc w:val="both"/>
            <w:rPr>
              <w:rFonts w:ascii="Times New Roman" w:hAnsi="Times New Roman" w:cs="Times New Roman"/>
              <w:sz w:val="24"/>
              <w:szCs w:val="24"/>
            </w:rPr>
          </w:pPr>
        </w:p>
        <w:p w14:paraId="5A6D7955" w14:textId="7C6E1716" w:rsidR="0094624B" w:rsidRPr="001351C2" w:rsidRDefault="00E476F1" w:rsidP="001351C2">
          <w:pPr>
            <w:pStyle w:val="TOC1"/>
            <w:tabs>
              <w:tab w:val="right" w:leader="dot" w:pos="7927"/>
            </w:tabs>
            <w:spacing w:line="480" w:lineRule="auto"/>
            <w:rPr>
              <w:rFonts w:ascii="Times New Roman" w:eastAsiaTheme="minorEastAsia" w:hAnsi="Times New Roman" w:cs="Times New Roman"/>
              <w:noProof/>
              <w:sz w:val="24"/>
              <w:szCs w:val="24"/>
              <w:lang w:eastAsia="id-ID"/>
            </w:rPr>
          </w:pPr>
          <w:r w:rsidRPr="004448FE">
            <w:rPr>
              <w:rFonts w:ascii="Times New Roman" w:hAnsi="Times New Roman" w:cs="Times New Roman"/>
              <w:sz w:val="24"/>
              <w:szCs w:val="24"/>
            </w:rPr>
            <w:fldChar w:fldCharType="begin"/>
          </w:r>
          <w:r w:rsidRPr="004448FE">
            <w:rPr>
              <w:rFonts w:ascii="Times New Roman" w:hAnsi="Times New Roman" w:cs="Times New Roman"/>
              <w:sz w:val="24"/>
              <w:szCs w:val="24"/>
            </w:rPr>
            <w:instrText xml:space="preserve"> TOC \o "1-3" \h \z \u </w:instrText>
          </w:r>
          <w:r w:rsidRPr="004448FE">
            <w:rPr>
              <w:rFonts w:ascii="Times New Roman" w:hAnsi="Times New Roman" w:cs="Times New Roman"/>
              <w:sz w:val="24"/>
              <w:szCs w:val="24"/>
            </w:rPr>
            <w:fldChar w:fldCharType="separate"/>
          </w:r>
          <w:hyperlink w:anchor="_Toc167122300" w:history="1">
            <w:r w:rsidR="0094624B" w:rsidRPr="001351C2">
              <w:rPr>
                <w:rStyle w:val="Hyperlink"/>
                <w:rFonts w:ascii="Times New Roman" w:hAnsi="Times New Roman" w:cs="Times New Roman"/>
                <w:noProof/>
                <w:sz w:val="24"/>
                <w:szCs w:val="24"/>
              </w:rPr>
              <w:t>HALAMAN JUDUL</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_Toc167122300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i</w:t>
            </w:r>
            <w:r w:rsidR="0094624B" w:rsidRPr="001351C2">
              <w:rPr>
                <w:rFonts w:ascii="Times New Roman" w:hAnsi="Times New Roman" w:cs="Times New Roman"/>
                <w:noProof/>
                <w:webHidden/>
                <w:sz w:val="24"/>
                <w:szCs w:val="24"/>
              </w:rPr>
              <w:fldChar w:fldCharType="end"/>
            </w:r>
          </w:hyperlink>
        </w:p>
        <w:p w14:paraId="34D48C52" w14:textId="76F682A2" w:rsidR="0094624B" w:rsidRPr="001351C2" w:rsidRDefault="00CD29D8" w:rsidP="001351C2">
          <w:pPr>
            <w:pStyle w:val="TOC1"/>
            <w:tabs>
              <w:tab w:val="right" w:leader="dot" w:pos="7927"/>
            </w:tabs>
            <w:spacing w:line="480" w:lineRule="auto"/>
            <w:rPr>
              <w:rFonts w:ascii="Times New Roman" w:eastAsiaTheme="minorEastAsia" w:hAnsi="Times New Roman" w:cs="Times New Roman"/>
              <w:noProof/>
              <w:sz w:val="24"/>
              <w:szCs w:val="24"/>
              <w:lang w:eastAsia="id-ID"/>
            </w:rPr>
          </w:pPr>
          <w:hyperlink w:anchor="_Toc167122301" w:history="1">
            <w:r w:rsidR="003D0F49">
              <w:rPr>
                <w:rStyle w:val="Hyperlink"/>
                <w:rFonts w:ascii="Times New Roman" w:hAnsi="Times New Roman" w:cs="Times New Roman"/>
                <w:noProof/>
                <w:sz w:val="24"/>
                <w:szCs w:val="24"/>
              </w:rPr>
              <w:t>HALAMAN</w:t>
            </w:r>
          </w:hyperlink>
          <w:r w:rsidR="003D0F49">
            <w:rPr>
              <w:rFonts w:ascii="Times New Roman" w:hAnsi="Times New Roman" w:cs="Times New Roman"/>
              <w:noProof/>
              <w:sz w:val="24"/>
              <w:szCs w:val="24"/>
            </w:rPr>
            <w:t xml:space="preserve"> PERSETUJUAN PEMBIMBING......................................................ii</w:t>
          </w:r>
        </w:p>
        <w:p w14:paraId="5917E27B" w14:textId="5AB4C8F1" w:rsidR="0094624B" w:rsidRPr="001351C2" w:rsidRDefault="00CD29D8" w:rsidP="001351C2">
          <w:pPr>
            <w:pStyle w:val="TOC1"/>
            <w:tabs>
              <w:tab w:val="right" w:leader="dot" w:pos="7927"/>
            </w:tabs>
            <w:spacing w:line="480" w:lineRule="auto"/>
            <w:rPr>
              <w:rFonts w:ascii="Times New Roman" w:eastAsiaTheme="minorEastAsia" w:hAnsi="Times New Roman" w:cs="Times New Roman"/>
              <w:noProof/>
              <w:sz w:val="24"/>
              <w:szCs w:val="24"/>
              <w:lang w:eastAsia="id-ID"/>
            </w:rPr>
          </w:pPr>
          <w:r>
            <w:fldChar w:fldCharType="begin"/>
          </w:r>
          <w:r>
            <w:instrText xml:space="preserve"> HYPERLINK \l "_Toc167122302"</w:instrText>
          </w:r>
          <w:r>
            <w:instrText xml:space="preserve"> </w:instrText>
          </w:r>
          <w:r>
            <w:fldChar w:fldCharType="separate"/>
          </w:r>
          <w:r w:rsidR="003D0F49">
            <w:rPr>
              <w:rStyle w:val="Hyperlink"/>
              <w:rFonts w:ascii="Times New Roman" w:hAnsi="Times New Roman" w:cs="Times New Roman"/>
              <w:noProof/>
              <w:sz w:val="24"/>
              <w:szCs w:val="24"/>
            </w:rPr>
            <w:t>HALAMAN</w:t>
          </w:r>
          <w:r>
            <w:rPr>
              <w:rFonts w:ascii="Times New Roman" w:hAnsi="Times New Roman" w:cs="Times New Roman"/>
              <w:noProof/>
              <w:sz w:val="24"/>
              <w:szCs w:val="24"/>
            </w:rPr>
            <w:fldChar w:fldCharType="end"/>
          </w:r>
          <w:r w:rsidR="003D0F49">
            <w:rPr>
              <w:rFonts w:ascii="Times New Roman" w:hAnsi="Times New Roman" w:cs="Times New Roman"/>
              <w:noProof/>
              <w:sz w:val="24"/>
              <w:szCs w:val="24"/>
            </w:rPr>
            <w:t xml:space="preserve"> PENGESAHAN PENGUJI SKRIPSI...............................................iii</w:t>
          </w:r>
        </w:p>
        <w:p w14:paraId="04586779" w14:textId="1F914FC8" w:rsidR="0094624B" w:rsidRPr="001351C2" w:rsidRDefault="00CD29D8" w:rsidP="001351C2">
          <w:pPr>
            <w:pStyle w:val="TOC1"/>
            <w:tabs>
              <w:tab w:val="right" w:leader="dot" w:pos="7927"/>
            </w:tabs>
            <w:spacing w:line="480" w:lineRule="auto"/>
            <w:rPr>
              <w:rFonts w:ascii="Times New Roman" w:eastAsiaTheme="minorEastAsia" w:hAnsi="Times New Roman" w:cs="Times New Roman"/>
              <w:noProof/>
              <w:sz w:val="24"/>
              <w:szCs w:val="24"/>
              <w:lang w:eastAsia="id-ID"/>
            </w:rPr>
          </w:pPr>
          <w:r>
            <w:fldChar w:fldCharType="begin"/>
          </w:r>
          <w:r>
            <w:instrText xml:space="preserve"> HYPERLINK \l "_Toc167122303" </w:instrText>
          </w:r>
          <w:r>
            <w:fldChar w:fldCharType="separate"/>
          </w:r>
          <w:r w:rsidR="0094624B" w:rsidRPr="001351C2">
            <w:rPr>
              <w:rStyle w:val="Hyperlink"/>
              <w:rFonts w:ascii="Times New Roman" w:hAnsi="Times New Roman" w:cs="Times New Roman"/>
              <w:noProof/>
              <w:sz w:val="24"/>
              <w:szCs w:val="24"/>
            </w:rPr>
            <w:t>MOTTO DAN PERSEMBAHAN</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_Toc167122303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iv</w:t>
          </w:r>
          <w:r w:rsidR="0094624B" w:rsidRPr="001351C2">
            <w:rPr>
              <w:rFonts w:ascii="Times New Roman" w:hAnsi="Times New Roman" w:cs="Times New Roman"/>
              <w:noProof/>
              <w:webHidden/>
              <w:sz w:val="24"/>
              <w:szCs w:val="24"/>
            </w:rPr>
            <w:fldChar w:fldCharType="end"/>
          </w:r>
          <w:r>
            <w:rPr>
              <w:rFonts w:ascii="Times New Roman" w:hAnsi="Times New Roman" w:cs="Times New Roman"/>
              <w:noProof/>
              <w:sz w:val="24"/>
              <w:szCs w:val="24"/>
            </w:rPr>
            <w:fldChar w:fldCharType="end"/>
          </w:r>
        </w:p>
        <w:p w14:paraId="4E8637D1" w14:textId="696E799B" w:rsidR="0094624B" w:rsidRDefault="00CD29D8" w:rsidP="001351C2">
          <w:pPr>
            <w:pStyle w:val="TOC1"/>
            <w:tabs>
              <w:tab w:val="right" w:leader="dot" w:pos="7927"/>
            </w:tabs>
            <w:spacing w:line="480" w:lineRule="auto"/>
            <w:rPr>
              <w:rFonts w:ascii="Times New Roman" w:hAnsi="Times New Roman" w:cs="Times New Roman"/>
              <w:noProof/>
              <w:sz w:val="24"/>
              <w:szCs w:val="24"/>
            </w:rPr>
          </w:pPr>
          <w:hyperlink w:anchor="_Toc167122304" w:history="1">
            <w:r w:rsidR="003D0F49">
              <w:rPr>
                <w:rStyle w:val="Hyperlink"/>
                <w:rFonts w:ascii="Times New Roman" w:hAnsi="Times New Roman" w:cs="Times New Roman"/>
                <w:noProof/>
                <w:sz w:val="24"/>
                <w:szCs w:val="24"/>
              </w:rPr>
              <w:t>HALAMAN</w:t>
            </w:r>
          </w:hyperlink>
          <w:r w:rsidR="003D0F49">
            <w:rPr>
              <w:rFonts w:ascii="Times New Roman" w:hAnsi="Times New Roman" w:cs="Times New Roman"/>
              <w:noProof/>
              <w:sz w:val="24"/>
              <w:szCs w:val="24"/>
            </w:rPr>
            <w:t xml:space="preserve"> PERNYATAAN KEASLIAN DAN PERSETUJUAN</w:t>
          </w:r>
        </w:p>
        <w:p w14:paraId="7574CF09" w14:textId="63367BF9" w:rsidR="003D0F49" w:rsidRPr="003D0F49" w:rsidRDefault="003D0F49" w:rsidP="003D0F49">
          <w:pPr>
            <w:rPr>
              <w:rFonts w:ascii="Times New Roman" w:hAnsi="Times New Roman" w:cs="Times New Roman"/>
              <w:sz w:val="24"/>
              <w:szCs w:val="24"/>
            </w:rPr>
          </w:pPr>
          <w:r>
            <w:rPr>
              <w:rFonts w:ascii="Times New Roman" w:hAnsi="Times New Roman" w:cs="Times New Roman"/>
              <w:sz w:val="24"/>
              <w:szCs w:val="24"/>
            </w:rPr>
            <w:t>PUBLIKASI..........................................................................................................</w:t>
          </w:r>
          <w:bookmarkStart w:id="5" w:name="_GoBack"/>
          <w:bookmarkEnd w:id="5"/>
          <w:r>
            <w:rPr>
              <w:rFonts w:ascii="Times New Roman" w:hAnsi="Times New Roman" w:cs="Times New Roman"/>
              <w:sz w:val="24"/>
              <w:szCs w:val="24"/>
            </w:rPr>
            <w:t>..v</w:t>
          </w:r>
        </w:p>
        <w:p w14:paraId="0E1822DF" w14:textId="2642BA3E" w:rsidR="0094624B" w:rsidRPr="001351C2" w:rsidRDefault="00CD29D8" w:rsidP="001351C2">
          <w:pPr>
            <w:pStyle w:val="TOC1"/>
            <w:tabs>
              <w:tab w:val="right" w:leader="dot" w:pos="7927"/>
            </w:tabs>
            <w:spacing w:line="480" w:lineRule="auto"/>
            <w:rPr>
              <w:rFonts w:ascii="Times New Roman" w:eastAsiaTheme="minorEastAsia" w:hAnsi="Times New Roman" w:cs="Times New Roman"/>
              <w:noProof/>
              <w:sz w:val="24"/>
              <w:szCs w:val="24"/>
              <w:lang w:eastAsia="id-ID"/>
            </w:rPr>
          </w:pPr>
          <w:r>
            <w:fldChar w:fldCharType="begin"/>
          </w:r>
          <w:r>
            <w:instrText xml:space="preserve"> HYPERLINK \l "_Toc167122305" </w:instrText>
          </w:r>
          <w:r>
            <w:fldChar w:fldCharType="separate"/>
          </w:r>
          <w:r w:rsidR="0094624B" w:rsidRPr="001351C2">
            <w:rPr>
              <w:rStyle w:val="Hyperlink"/>
              <w:rFonts w:ascii="Times New Roman" w:hAnsi="Times New Roman" w:cs="Times New Roman"/>
              <w:noProof/>
              <w:sz w:val="24"/>
              <w:szCs w:val="24"/>
            </w:rPr>
            <w:t>ABSTRAK</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_Toc167122305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vi</w:t>
          </w:r>
          <w:r w:rsidR="0094624B" w:rsidRPr="001351C2">
            <w:rPr>
              <w:rFonts w:ascii="Times New Roman" w:hAnsi="Times New Roman" w:cs="Times New Roman"/>
              <w:noProof/>
              <w:webHidden/>
              <w:sz w:val="24"/>
              <w:szCs w:val="24"/>
            </w:rPr>
            <w:fldChar w:fldCharType="end"/>
          </w:r>
          <w:r>
            <w:rPr>
              <w:rFonts w:ascii="Times New Roman" w:hAnsi="Times New Roman" w:cs="Times New Roman"/>
              <w:noProof/>
              <w:sz w:val="24"/>
              <w:szCs w:val="24"/>
            </w:rPr>
            <w:fldChar w:fldCharType="end"/>
          </w:r>
        </w:p>
        <w:p w14:paraId="4EFE8599" w14:textId="77777777" w:rsidR="0094624B" w:rsidRPr="001351C2" w:rsidRDefault="00CD29D8" w:rsidP="001351C2">
          <w:pPr>
            <w:pStyle w:val="TOC1"/>
            <w:tabs>
              <w:tab w:val="right" w:leader="dot" w:pos="7927"/>
            </w:tabs>
            <w:spacing w:line="480" w:lineRule="auto"/>
            <w:rPr>
              <w:rFonts w:ascii="Times New Roman" w:eastAsiaTheme="minorEastAsia" w:hAnsi="Times New Roman" w:cs="Times New Roman"/>
              <w:noProof/>
              <w:sz w:val="24"/>
              <w:szCs w:val="24"/>
              <w:lang w:eastAsia="id-ID"/>
            </w:rPr>
          </w:pPr>
          <w:hyperlink w:anchor="_Toc167122306" w:history="1">
            <w:r w:rsidR="0094624B" w:rsidRPr="001351C2">
              <w:rPr>
                <w:rStyle w:val="Hyperlink"/>
                <w:rFonts w:ascii="Times New Roman" w:hAnsi="Times New Roman" w:cs="Times New Roman"/>
                <w:noProof/>
                <w:sz w:val="24"/>
                <w:szCs w:val="24"/>
              </w:rPr>
              <w:t>KATA PENGANTAR</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_Toc167122306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viii</w:t>
            </w:r>
            <w:r w:rsidR="0094624B" w:rsidRPr="001351C2">
              <w:rPr>
                <w:rFonts w:ascii="Times New Roman" w:hAnsi="Times New Roman" w:cs="Times New Roman"/>
                <w:noProof/>
                <w:webHidden/>
                <w:sz w:val="24"/>
                <w:szCs w:val="24"/>
              </w:rPr>
              <w:fldChar w:fldCharType="end"/>
            </w:r>
          </w:hyperlink>
        </w:p>
        <w:p w14:paraId="15582E74" w14:textId="77777777" w:rsidR="0094624B" w:rsidRPr="001351C2" w:rsidRDefault="00CD29D8" w:rsidP="001351C2">
          <w:pPr>
            <w:pStyle w:val="TOC1"/>
            <w:tabs>
              <w:tab w:val="right" w:leader="dot" w:pos="7927"/>
            </w:tabs>
            <w:spacing w:line="480" w:lineRule="auto"/>
            <w:rPr>
              <w:rFonts w:ascii="Times New Roman" w:eastAsiaTheme="minorEastAsia" w:hAnsi="Times New Roman" w:cs="Times New Roman"/>
              <w:noProof/>
              <w:sz w:val="24"/>
              <w:szCs w:val="24"/>
              <w:lang w:eastAsia="id-ID"/>
            </w:rPr>
          </w:pPr>
          <w:hyperlink w:anchor="_Toc167122307" w:history="1">
            <w:r w:rsidR="0094624B" w:rsidRPr="001351C2">
              <w:rPr>
                <w:rStyle w:val="Hyperlink"/>
                <w:rFonts w:ascii="Times New Roman" w:hAnsi="Times New Roman" w:cs="Times New Roman"/>
                <w:noProof/>
                <w:sz w:val="24"/>
                <w:szCs w:val="24"/>
                <w:lang w:val="en-US"/>
              </w:rPr>
              <w:t>DAFTAR ISI</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_Toc167122307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x</w:t>
            </w:r>
            <w:r w:rsidR="0094624B" w:rsidRPr="001351C2">
              <w:rPr>
                <w:rFonts w:ascii="Times New Roman" w:hAnsi="Times New Roman" w:cs="Times New Roman"/>
                <w:noProof/>
                <w:webHidden/>
                <w:sz w:val="24"/>
                <w:szCs w:val="24"/>
              </w:rPr>
              <w:fldChar w:fldCharType="end"/>
            </w:r>
          </w:hyperlink>
        </w:p>
        <w:p w14:paraId="72FAD2E2" w14:textId="77777777" w:rsidR="0094624B" w:rsidRPr="001351C2" w:rsidRDefault="00CD29D8" w:rsidP="001351C2">
          <w:pPr>
            <w:pStyle w:val="TOC1"/>
            <w:tabs>
              <w:tab w:val="right" w:leader="dot" w:pos="7927"/>
            </w:tabs>
            <w:spacing w:line="480" w:lineRule="auto"/>
            <w:rPr>
              <w:rFonts w:ascii="Times New Roman" w:eastAsiaTheme="minorEastAsia" w:hAnsi="Times New Roman" w:cs="Times New Roman"/>
              <w:noProof/>
              <w:sz w:val="24"/>
              <w:szCs w:val="24"/>
              <w:lang w:eastAsia="id-ID"/>
            </w:rPr>
          </w:pPr>
          <w:hyperlink w:anchor="_Toc167122308" w:history="1">
            <w:r w:rsidR="0094624B" w:rsidRPr="001351C2">
              <w:rPr>
                <w:rStyle w:val="Hyperlink"/>
                <w:rFonts w:ascii="Times New Roman" w:hAnsi="Times New Roman" w:cs="Times New Roman"/>
                <w:noProof/>
                <w:sz w:val="24"/>
                <w:szCs w:val="24"/>
                <w:lang w:val="en-US"/>
              </w:rPr>
              <w:t>DAFTAR TABEL</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_Toc167122308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xiii</w:t>
            </w:r>
            <w:r w:rsidR="0094624B" w:rsidRPr="001351C2">
              <w:rPr>
                <w:rFonts w:ascii="Times New Roman" w:hAnsi="Times New Roman" w:cs="Times New Roman"/>
                <w:noProof/>
                <w:webHidden/>
                <w:sz w:val="24"/>
                <w:szCs w:val="24"/>
              </w:rPr>
              <w:fldChar w:fldCharType="end"/>
            </w:r>
          </w:hyperlink>
        </w:p>
        <w:p w14:paraId="1B791187" w14:textId="77777777" w:rsidR="0094624B" w:rsidRPr="001351C2" w:rsidRDefault="00CD29D8" w:rsidP="001351C2">
          <w:pPr>
            <w:pStyle w:val="TOC1"/>
            <w:tabs>
              <w:tab w:val="right" w:leader="dot" w:pos="7927"/>
            </w:tabs>
            <w:spacing w:line="480" w:lineRule="auto"/>
            <w:rPr>
              <w:rFonts w:ascii="Times New Roman" w:eastAsiaTheme="minorEastAsia" w:hAnsi="Times New Roman" w:cs="Times New Roman"/>
              <w:noProof/>
              <w:sz w:val="24"/>
              <w:szCs w:val="24"/>
              <w:lang w:eastAsia="id-ID"/>
            </w:rPr>
          </w:pPr>
          <w:hyperlink w:anchor="_Toc167122309" w:history="1">
            <w:r w:rsidR="0094624B" w:rsidRPr="001351C2">
              <w:rPr>
                <w:rStyle w:val="Hyperlink"/>
                <w:rFonts w:ascii="Times New Roman" w:hAnsi="Times New Roman" w:cs="Times New Roman"/>
                <w:noProof/>
                <w:sz w:val="24"/>
                <w:szCs w:val="24"/>
                <w:lang w:val="en-US"/>
              </w:rPr>
              <w:t>DAFTAR GAMBAR</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_Toc167122309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xv</w:t>
            </w:r>
            <w:r w:rsidR="0094624B" w:rsidRPr="001351C2">
              <w:rPr>
                <w:rFonts w:ascii="Times New Roman" w:hAnsi="Times New Roman" w:cs="Times New Roman"/>
                <w:noProof/>
                <w:webHidden/>
                <w:sz w:val="24"/>
                <w:szCs w:val="24"/>
              </w:rPr>
              <w:fldChar w:fldCharType="end"/>
            </w:r>
          </w:hyperlink>
        </w:p>
        <w:p w14:paraId="0EA23167" w14:textId="77777777" w:rsidR="0094624B" w:rsidRPr="001351C2" w:rsidRDefault="00CD29D8" w:rsidP="001351C2">
          <w:pPr>
            <w:pStyle w:val="TOC1"/>
            <w:tabs>
              <w:tab w:val="right" w:leader="dot" w:pos="7927"/>
            </w:tabs>
            <w:spacing w:line="480" w:lineRule="auto"/>
            <w:rPr>
              <w:rFonts w:ascii="Times New Roman" w:eastAsiaTheme="minorEastAsia" w:hAnsi="Times New Roman" w:cs="Times New Roman"/>
              <w:noProof/>
              <w:sz w:val="24"/>
              <w:szCs w:val="24"/>
              <w:lang w:eastAsia="id-ID"/>
            </w:rPr>
          </w:pPr>
          <w:hyperlink w:anchor="_Toc167122310" w:history="1">
            <w:r w:rsidR="0094624B" w:rsidRPr="001351C2">
              <w:rPr>
                <w:rStyle w:val="Hyperlink"/>
                <w:rFonts w:ascii="Times New Roman" w:hAnsi="Times New Roman" w:cs="Times New Roman"/>
                <w:noProof/>
                <w:sz w:val="24"/>
                <w:szCs w:val="24"/>
              </w:rPr>
              <w:t>LAMPIRAN</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_Toc167122310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xvi</w:t>
            </w:r>
            <w:r w:rsidR="0094624B" w:rsidRPr="001351C2">
              <w:rPr>
                <w:rFonts w:ascii="Times New Roman" w:hAnsi="Times New Roman" w:cs="Times New Roman"/>
                <w:noProof/>
                <w:webHidden/>
                <w:sz w:val="24"/>
                <w:szCs w:val="24"/>
              </w:rPr>
              <w:fldChar w:fldCharType="end"/>
            </w:r>
          </w:hyperlink>
        </w:p>
        <w:p w14:paraId="7F4DE939" w14:textId="796E02FE" w:rsidR="0094624B" w:rsidRPr="001351C2" w:rsidRDefault="00CD29D8" w:rsidP="001351C2">
          <w:pPr>
            <w:pStyle w:val="TOC1"/>
            <w:tabs>
              <w:tab w:val="right" w:leader="dot" w:pos="7927"/>
            </w:tabs>
            <w:spacing w:line="480" w:lineRule="auto"/>
            <w:rPr>
              <w:rFonts w:ascii="Times New Roman" w:eastAsiaTheme="minorEastAsia" w:hAnsi="Times New Roman" w:cs="Times New Roman"/>
              <w:noProof/>
              <w:sz w:val="24"/>
              <w:szCs w:val="24"/>
              <w:lang w:eastAsia="id-ID"/>
            </w:rPr>
          </w:pPr>
          <w:hyperlink w:anchor="_Toc167122311" w:history="1">
            <w:r w:rsidR="0094624B" w:rsidRPr="001351C2">
              <w:rPr>
                <w:rStyle w:val="Hyperlink"/>
                <w:rFonts w:ascii="Times New Roman" w:hAnsi="Times New Roman" w:cs="Times New Roman"/>
                <w:noProof/>
                <w:sz w:val="24"/>
                <w:szCs w:val="24"/>
              </w:rPr>
              <w:t>BAB I PENDAHULUAN</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_Toc167122311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1</w:t>
            </w:r>
            <w:r w:rsidR="0094624B" w:rsidRPr="001351C2">
              <w:rPr>
                <w:rFonts w:ascii="Times New Roman" w:hAnsi="Times New Roman" w:cs="Times New Roman"/>
                <w:noProof/>
                <w:webHidden/>
                <w:sz w:val="24"/>
                <w:szCs w:val="24"/>
              </w:rPr>
              <w:fldChar w:fldCharType="end"/>
            </w:r>
          </w:hyperlink>
        </w:p>
        <w:p w14:paraId="7282287A" w14:textId="77777777" w:rsidR="0094624B" w:rsidRPr="001351C2" w:rsidRDefault="00CD29D8" w:rsidP="001351C2">
          <w:pPr>
            <w:pStyle w:val="TOC2"/>
            <w:tabs>
              <w:tab w:val="left" w:pos="660"/>
              <w:tab w:val="right" w:leader="dot" w:pos="7927"/>
            </w:tabs>
            <w:spacing w:line="480" w:lineRule="auto"/>
            <w:rPr>
              <w:rFonts w:ascii="Times New Roman" w:eastAsiaTheme="minorEastAsia" w:hAnsi="Times New Roman" w:cs="Times New Roman"/>
              <w:noProof/>
              <w:sz w:val="24"/>
              <w:szCs w:val="24"/>
              <w:lang w:eastAsia="id-ID"/>
            </w:rPr>
          </w:pPr>
          <w:hyperlink w:anchor="_Toc167122313" w:history="1">
            <w:r w:rsidR="0094624B" w:rsidRPr="001351C2">
              <w:rPr>
                <w:rStyle w:val="Hyperlink"/>
                <w:rFonts w:ascii="Times New Roman" w:hAnsi="Times New Roman" w:cs="Times New Roman"/>
                <w:noProof/>
                <w:sz w:val="24"/>
                <w:szCs w:val="24"/>
              </w:rPr>
              <w:t>A.</w:t>
            </w:r>
            <w:r w:rsidR="0094624B" w:rsidRPr="001351C2">
              <w:rPr>
                <w:rFonts w:ascii="Times New Roman" w:eastAsiaTheme="minorEastAsia" w:hAnsi="Times New Roman" w:cs="Times New Roman"/>
                <w:noProof/>
                <w:sz w:val="24"/>
                <w:szCs w:val="24"/>
                <w:lang w:eastAsia="id-ID"/>
              </w:rPr>
              <w:tab/>
            </w:r>
            <w:r w:rsidR="0094624B" w:rsidRPr="001351C2">
              <w:rPr>
                <w:rStyle w:val="Hyperlink"/>
                <w:rFonts w:ascii="Times New Roman" w:hAnsi="Times New Roman" w:cs="Times New Roman"/>
                <w:noProof/>
                <w:sz w:val="24"/>
                <w:szCs w:val="24"/>
              </w:rPr>
              <w:t>Latar Belakang Masalah</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_Toc167122313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1</w:t>
            </w:r>
            <w:r w:rsidR="0094624B" w:rsidRPr="001351C2">
              <w:rPr>
                <w:rFonts w:ascii="Times New Roman" w:hAnsi="Times New Roman" w:cs="Times New Roman"/>
                <w:noProof/>
                <w:webHidden/>
                <w:sz w:val="24"/>
                <w:szCs w:val="24"/>
              </w:rPr>
              <w:fldChar w:fldCharType="end"/>
            </w:r>
          </w:hyperlink>
        </w:p>
        <w:p w14:paraId="0657D0FA" w14:textId="77777777" w:rsidR="0094624B" w:rsidRPr="001351C2" w:rsidRDefault="00CD29D8" w:rsidP="001351C2">
          <w:pPr>
            <w:pStyle w:val="TOC2"/>
            <w:tabs>
              <w:tab w:val="left" w:pos="660"/>
              <w:tab w:val="right" w:leader="dot" w:pos="7927"/>
            </w:tabs>
            <w:spacing w:line="480" w:lineRule="auto"/>
            <w:rPr>
              <w:rFonts w:ascii="Times New Roman" w:eastAsiaTheme="minorEastAsia" w:hAnsi="Times New Roman" w:cs="Times New Roman"/>
              <w:noProof/>
              <w:sz w:val="24"/>
              <w:szCs w:val="24"/>
              <w:lang w:eastAsia="id-ID"/>
            </w:rPr>
          </w:pPr>
          <w:hyperlink w:anchor="_Toc167122314" w:history="1">
            <w:r w:rsidR="0094624B" w:rsidRPr="001351C2">
              <w:rPr>
                <w:rStyle w:val="Hyperlink"/>
                <w:rFonts w:ascii="Times New Roman" w:hAnsi="Times New Roman" w:cs="Times New Roman"/>
                <w:noProof/>
                <w:sz w:val="24"/>
                <w:szCs w:val="24"/>
              </w:rPr>
              <w:t>B.</w:t>
            </w:r>
            <w:r w:rsidR="0094624B" w:rsidRPr="001351C2">
              <w:rPr>
                <w:rFonts w:ascii="Times New Roman" w:eastAsiaTheme="minorEastAsia" w:hAnsi="Times New Roman" w:cs="Times New Roman"/>
                <w:noProof/>
                <w:sz w:val="24"/>
                <w:szCs w:val="24"/>
                <w:lang w:eastAsia="id-ID"/>
              </w:rPr>
              <w:tab/>
            </w:r>
            <w:r w:rsidR="0094624B" w:rsidRPr="001351C2">
              <w:rPr>
                <w:rStyle w:val="Hyperlink"/>
                <w:rFonts w:ascii="Times New Roman" w:hAnsi="Times New Roman" w:cs="Times New Roman"/>
                <w:noProof/>
                <w:sz w:val="24"/>
                <w:szCs w:val="24"/>
              </w:rPr>
              <w:t>Rumusan Masalah</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_Toc167122314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7</w:t>
            </w:r>
            <w:r w:rsidR="0094624B" w:rsidRPr="001351C2">
              <w:rPr>
                <w:rFonts w:ascii="Times New Roman" w:hAnsi="Times New Roman" w:cs="Times New Roman"/>
                <w:noProof/>
                <w:webHidden/>
                <w:sz w:val="24"/>
                <w:szCs w:val="24"/>
              </w:rPr>
              <w:fldChar w:fldCharType="end"/>
            </w:r>
          </w:hyperlink>
        </w:p>
        <w:p w14:paraId="71F8B5A6" w14:textId="77777777" w:rsidR="0094624B" w:rsidRPr="001351C2" w:rsidRDefault="00CD29D8" w:rsidP="001351C2">
          <w:pPr>
            <w:pStyle w:val="TOC2"/>
            <w:tabs>
              <w:tab w:val="left" w:pos="660"/>
              <w:tab w:val="right" w:leader="dot" w:pos="7927"/>
            </w:tabs>
            <w:spacing w:line="480" w:lineRule="auto"/>
            <w:rPr>
              <w:rFonts w:ascii="Times New Roman" w:eastAsiaTheme="minorEastAsia" w:hAnsi="Times New Roman" w:cs="Times New Roman"/>
              <w:noProof/>
              <w:sz w:val="24"/>
              <w:szCs w:val="24"/>
              <w:lang w:eastAsia="id-ID"/>
            </w:rPr>
          </w:pPr>
          <w:hyperlink w:anchor="_Toc167122315" w:history="1">
            <w:r w:rsidR="0094624B" w:rsidRPr="001351C2">
              <w:rPr>
                <w:rStyle w:val="Hyperlink"/>
                <w:rFonts w:ascii="Times New Roman" w:hAnsi="Times New Roman" w:cs="Times New Roman"/>
                <w:noProof/>
                <w:sz w:val="24"/>
                <w:szCs w:val="24"/>
              </w:rPr>
              <w:t>C.</w:t>
            </w:r>
            <w:r w:rsidR="0094624B" w:rsidRPr="001351C2">
              <w:rPr>
                <w:rFonts w:ascii="Times New Roman" w:eastAsiaTheme="minorEastAsia" w:hAnsi="Times New Roman" w:cs="Times New Roman"/>
                <w:noProof/>
                <w:sz w:val="24"/>
                <w:szCs w:val="24"/>
                <w:lang w:eastAsia="id-ID"/>
              </w:rPr>
              <w:tab/>
            </w:r>
            <w:r w:rsidR="0094624B" w:rsidRPr="001351C2">
              <w:rPr>
                <w:rStyle w:val="Hyperlink"/>
                <w:rFonts w:ascii="Times New Roman" w:hAnsi="Times New Roman" w:cs="Times New Roman"/>
                <w:noProof/>
                <w:sz w:val="24"/>
                <w:szCs w:val="24"/>
              </w:rPr>
              <w:t>Tujuan Penelitian</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_Toc167122315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8</w:t>
            </w:r>
            <w:r w:rsidR="0094624B" w:rsidRPr="001351C2">
              <w:rPr>
                <w:rFonts w:ascii="Times New Roman" w:hAnsi="Times New Roman" w:cs="Times New Roman"/>
                <w:noProof/>
                <w:webHidden/>
                <w:sz w:val="24"/>
                <w:szCs w:val="24"/>
              </w:rPr>
              <w:fldChar w:fldCharType="end"/>
            </w:r>
          </w:hyperlink>
        </w:p>
        <w:p w14:paraId="6D5D8F4C" w14:textId="77777777" w:rsidR="0094624B" w:rsidRPr="001351C2" w:rsidRDefault="00CD29D8" w:rsidP="001351C2">
          <w:pPr>
            <w:pStyle w:val="TOC2"/>
            <w:tabs>
              <w:tab w:val="left" w:pos="660"/>
              <w:tab w:val="right" w:leader="dot" w:pos="7927"/>
            </w:tabs>
            <w:spacing w:line="480" w:lineRule="auto"/>
            <w:rPr>
              <w:rFonts w:ascii="Times New Roman" w:eastAsiaTheme="minorEastAsia" w:hAnsi="Times New Roman" w:cs="Times New Roman"/>
              <w:noProof/>
              <w:sz w:val="24"/>
              <w:szCs w:val="24"/>
              <w:lang w:eastAsia="id-ID"/>
            </w:rPr>
          </w:pPr>
          <w:hyperlink w:anchor="_Toc167122316" w:history="1">
            <w:r w:rsidR="0094624B" w:rsidRPr="001351C2">
              <w:rPr>
                <w:rStyle w:val="Hyperlink"/>
                <w:rFonts w:ascii="Times New Roman" w:hAnsi="Times New Roman" w:cs="Times New Roman"/>
                <w:noProof/>
                <w:sz w:val="24"/>
                <w:szCs w:val="24"/>
              </w:rPr>
              <w:t>D.</w:t>
            </w:r>
            <w:r w:rsidR="0094624B" w:rsidRPr="001351C2">
              <w:rPr>
                <w:rFonts w:ascii="Times New Roman" w:eastAsiaTheme="minorEastAsia" w:hAnsi="Times New Roman" w:cs="Times New Roman"/>
                <w:noProof/>
                <w:sz w:val="24"/>
                <w:szCs w:val="24"/>
                <w:lang w:eastAsia="id-ID"/>
              </w:rPr>
              <w:tab/>
            </w:r>
            <w:r w:rsidR="0094624B" w:rsidRPr="001351C2">
              <w:rPr>
                <w:rStyle w:val="Hyperlink"/>
                <w:rFonts w:ascii="Times New Roman" w:hAnsi="Times New Roman" w:cs="Times New Roman"/>
                <w:noProof/>
                <w:sz w:val="24"/>
                <w:szCs w:val="24"/>
              </w:rPr>
              <w:t>Manfaat Penelitian</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_Toc167122316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8</w:t>
            </w:r>
            <w:r w:rsidR="0094624B" w:rsidRPr="001351C2">
              <w:rPr>
                <w:rFonts w:ascii="Times New Roman" w:hAnsi="Times New Roman" w:cs="Times New Roman"/>
                <w:noProof/>
                <w:webHidden/>
                <w:sz w:val="24"/>
                <w:szCs w:val="24"/>
              </w:rPr>
              <w:fldChar w:fldCharType="end"/>
            </w:r>
          </w:hyperlink>
        </w:p>
        <w:p w14:paraId="31BCD297" w14:textId="2A09863C" w:rsidR="0094624B" w:rsidRPr="001351C2" w:rsidRDefault="00CD29D8" w:rsidP="001351C2">
          <w:pPr>
            <w:pStyle w:val="TOC1"/>
            <w:tabs>
              <w:tab w:val="right" w:leader="dot" w:pos="7927"/>
            </w:tabs>
            <w:spacing w:line="480" w:lineRule="auto"/>
            <w:rPr>
              <w:rFonts w:ascii="Times New Roman" w:eastAsiaTheme="minorEastAsia" w:hAnsi="Times New Roman" w:cs="Times New Roman"/>
              <w:noProof/>
              <w:sz w:val="24"/>
              <w:szCs w:val="24"/>
              <w:lang w:eastAsia="id-ID"/>
            </w:rPr>
          </w:pPr>
          <w:hyperlink w:anchor="_Toc167122317" w:history="1">
            <w:r w:rsidR="0094624B" w:rsidRPr="001351C2">
              <w:rPr>
                <w:rStyle w:val="Hyperlink"/>
                <w:rFonts w:ascii="Times New Roman" w:hAnsi="Times New Roman" w:cs="Times New Roman"/>
                <w:noProof/>
                <w:sz w:val="24"/>
                <w:szCs w:val="24"/>
              </w:rPr>
              <w:t>BAB II TINJAUAN PUSTAKA</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_Toc167122317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10</w:t>
            </w:r>
            <w:r w:rsidR="0094624B" w:rsidRPr="001351C2">
              <w:rPr>
                <w:rFonts w:ascii="Times New Roman" w:hAnsi="Times New Roman" w:cs="Times New Roman"/>
                <w:noProof/>
                <w:webHidden/>
                <w:sz w:val="24"/>
                <w:szCs w:val="24"/>
              </w:rPr>
              <w:fldChar w:fldCharType="end"/>
            </w:r>
          </w:hyperlink>
        </w:p>
        <w:p w14:paraId="33E7B1BD" w14:textId="77777777" w:rsidR="0094624B" w:rsidRPr="001351C2" w:rsidRDefault="00CD29D8" w:rsidP="001351C2">
          <w:pPr>
            <w:pStyle w:val="TOC2"/>
            <w:tabs>
              <w:tab w:val="left" w:pos="660"/>
              <w:tab w:val="right" w:leader="dot" w:pos="7927"/>
            </w:tabs>
            <w:spacing w:line="480" w:lineRule="auto"/>
            <w:rPr>
              <w:rFonts w:ascii="Times New Roman" w:eastAsiaTheme="minorEastAsia" w:hAnsi="Times New Roman" w:cs="Times New Roman"/>
              <w:noProof/>
              <w:sz w:val="24"/>
              <w:szCs w:val="24"/>
              <w:lang w:eastAsia="id-ID"/>
            </w:rPr>
          </w:pPr>
          <w:hyperlink w:anchor="_Toc167122319" w:history="1">
            <w:r w:rsidR="0094624B" w:rsidRPr="001351C2">
              <w:rPr>
                <w:rStyle w:val="Hyperlink"/>
                <w:rFonts w:ascii="Times New Roman" w:hAnsi="Times New Roman" w:cs="Times New Roman"/>
                <w:noProof/>
                <w:sz w:val="24"/>
                <w:szCs w:val="24"/>
              </w:rPr>
              <w:t>A.</w:t>
            </w:r>
            <w:r w:rsidR="0094624B" w:rsidRPr="001351C2">
              <w:rPr>
                <w:rFonts w:ascii="Times New Roman" w:eastAsiaTheme="minorEastAsia" w:hAnsi="Times New Roman" w:cs="Times New Roman"/>
                <w:noProof/>
                <w:sz w:val="24"/>
                <w:szCs w:val="24"/>
                <w:lang w:eastAsia="id-ID"/>
              </w:rPr>
              <w:tab/>
            </w:r>
            <w:r w:rsidR="0094624B" w:rsidRPr="001351C2">
              <w:rPr>
                <w:rStyle w:val="Hyperlink"/>
                <w:rFonts w:ascii="Times New Roman" w:hAnsi="Times New Roman" w:cs="Times New Roman"/>
                <w:noProof/>
                <w:sz w:val="24"/>
                <w:szCs w:val="24"/>
              </w:rPr>
              <w:t>Landasan Teori</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_Toc167122319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10</w:t>
            </w:r>
            <w:r w:rsidR="0094624B" w:rsidRPr="001351C2">
              <w:rPr>
                <w:rFonts w:ascii="Times New Roman" w:hAnsi="Times New Roman" w:cs="Times New Roman"/>
                <w:noProof/>
                <w:webHidden/>
                <w:sz w:val="24"/>
                <w:szCs w:val="24"/>
              </w:rPr>
              <w:fldChar w:fldCharType="end"/>
            </w:r>
          </w:hyperlink>
        </w:p>
        <w:p w14:paraId="5A9A730E" w14:textId="77777777" w:rsidR="0094624B" w:rsidRPr="001351C2" w:rsidRDefault="00CD29D8" w:rsidP="001351C2">
          <w:pPr>
            <w:pStyle w:val="TOC3"/>
            <w:spacing w:line="480" w:lineRule="auto"/>
            <w:rPr>
              <w:rFonts w:ascii="Times New Roman" w:eastAsiaTheme="minorEastAsia" w:hAnsi="Times New Roman" w:cs="Times New Roman"/>
              <w:noProof/>
              <w:sz w:val="24"/>
              <w:szCs w:val="24"/>
              <w:lang w:eastAsia="id-ID"/>
            </w:rPr>
          </w:pPr>
          <w:hyperlink w:anchor="_Toc167122320" w:history="1">
            <w:r w:rsidR="0094624B" w:rsidRPr="001351C2">
              <w:rPr>
                <w:rStyle w:val="Hyperlink"/>
                <w:rFonts w:ascii="Times New Roman" w:hAnsi="Times New Roman" w:cs="Times New Roman"/>
                <w:noProof/>
                <w:sz w:val="24"/>
                <w:szCs w:val="24"/>
              </w:rPr>
              <w:t>1.</w:t>
            </w:r>
            <w:r w:rsidR="0094624B" w:rsidRPr="001351C2">
              <w:rPr>
                <w:rFonts w:ascii="Times New Roman" w:eastAsiaTheme="minorEastAsia" w:hAnsi="Times New Roman" w:cs="Times New Roman"/>
                <w:noProof/>
                <w:sz w:val="24"/>
                <w:szCs w:val="24"/>
                <w:lang w:eastAsia="id-ID"/>
              </w:rPr>
              <w:tab/>
            </w:r>
            <w:r w:rsidR="0094624B" w:rsidRPr="001351C2">
              <w:rPr>
                <w:rStyle w:val="Hyperlink"/>
                <w:rFonts w:ascii="Times New Roman" w:hAnsi="Times New Roman" w:cs="Times New Roman"/>
                <w:noProof/>
                <w:sz w:val="24"/>
                <w:szCs w:val="24"/>
              </w:rPr>
              <w:t xml:space="preserve">Grand </w:t>
            </w:r>
            <w:r w:rsidR="0094624B" w:rsidRPr="001351C2">
              <w:rPr>
                <w:rStyle w:val="Hyperlink"/>
                <w:rFonts w:ascii="Times New Roman" w:hAnsi="Times New Roman" w:cs="Times New Roman"/>
                <w:i/>
                <w:noProof/>
                <w:sz w:val="24"/>
                <w:szCs w:val="24"/>
              </w:rPr>
              <w:t>Theory</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_Toc167122320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10</w:t>
            </w:r>
            <w:r w:rsidR="0094624B" w:rsidRPr="001351C2">
              <w:rPr>
                <w:rFonts w:ascii="Times New Roman" w:hAnsi="Times New Roman" w:cs="Times New Roman"/>
                <w:noProof/>
                <w:webHidden/>
                <w:sz w:val="24"/>
                <w:szCs w:val="24"/>
              </w:rPr>
              <w:fldChar w:fldCharType="end"/>
            </w:r>
          </w:hyperlink>
        </w:p>
        <w:p w14:paraId="52FAA9BC" w14:textId="77777777" w:rsidR="0094624B" w:rsidRPr="001351C2" w:rsidRDefault="00CD29D8" w:rsidP="001351C2">
          <w:pPr>
            <w:pStyle w:val="TOC2"/>
            <w:tabs>
              <w:tab w:val="left" w:pos="660"/>
              <w:tab w:val="right" w:leader="dot" w:pos="7927"/>
            </w:tabs>
            <w:spacing w:line="480" w:lineRule="auto"/>
            <w:rPr>
              <w:rFonts w:ascii="Times New Roman" w:eastAsiaTheme="minorEastAsia" w:hAnsi="Times New Roman" w:cs="Times New Roman"/>
              <w:noProof/>
              <w:sz w:val="24"/>
              <w:szCs w:val="24"/>
              <w:lang w:eastAsia="id-ID"/>
            </w:rPr>
          </w:pPr>
          <w:hyperlink w:anchor="_Toc167122323" w:history="1">
            <w:r w:rsidR="0094624B" w:rsidRPr="001351C2">
              <w:rPr>
                <w:rStyle w:val="Hyperlink"/>
                <w:rFonts w:ascii="Times New Roman" w:hAnsi="Times New Roman" w:cs="Times New Roman"/>
                <w:noProof/>
                <w:sz w:val="24"/>
                <w:szCs w:val="24"/>
              </w:rPr>
              <w:t>B.</w:t>
            </w:r>
            <w:r w:rsidR="0094624B" w:rsidRPr="001351C2">
              <w:rPr>
                <w:rFonts w:ascii="Times New Roman" w:eastAsiaTheme="minorEastAsia" w:hAnsi="Times New Roman" w:cs="Times New Roman"/>
                <w:noProof/>
                <w:sz w:val="24"/>
                <w:szCs w:val="24"/>
                <w:lang w:eastAsia="id-ID"/>
              </w:rPr>
              <w:tab/>
            </w:r>
            <w:r w:rsidR="0094624B" w:rsidRPr="001351C2">
              <w:rPr>
                <w:rStyle w:val="Hyperlink"/>
                <w:rFonts w:ascii="Times New Roman" w:hAnsi="Times New Roman" w:cs="Times New Roman"/>
                <w:noProof/>
                <w:sz w:val="24"/>
                <w:szCs w:val="24"/>
              </w:rPr>
              <w:t>Penelitian Terdahulu</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_Toc167122323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34</w:t>
            </w:r>
            <w:r w:rsidR="0094624B" w:rsidRPr="001351C2">
              <w:rPr>
                <w:rFonts w:ascii="Times New Roman" w:hAnsi="Times New Roman" w:cs="Times New Roman"/>
                <w:noProof/>
                <w:webHidden/>
                <w:sz w:val="24"/>
                <w:szCs w:val="24"/>
              </w:rPr>
              <w:fldChar w:fldCharType="end"/>
            </w:r>
          </w:hyperlink>
        </w:p>
        <w:p w14:paraId="754E8655" w14:textId="77777777" w:rsidR="0094624B" w:rsidRPr="001351C2" w:rsidRDefault="00CD29D8" w:rsidP="001351C2">
          <w:pPr>
            <w:pStyle w:val="TOC2"/>
            <w:tabs>
              <w:tab w:val="left" w:pos="660"/>
              <w:tab w:val="right" w:leader="dot" w:pos="7927"/>
            </w:tabs>
            <w:spacing w:line="480" w:lineRule="auto"/>
            <w:rPr>
              <w:rFonts w:ascii="Times New Roman" w:eastAsiaTheme="minorEastAsia" w:hAnsi="Times New Roman" w:cs="Times New Roman"/>
              <w:noProof/>
              <w:sz w:val="24"/>
              <w:szCs w:val="24"/>
              <w:lang w:eastAsia="id-ID"/>
            </w:rPr>
          </w:pPr>
          <w:hyperlink w:anchor="_Toc167122324" w:history="1">
            <w:r w:rsidR="0094624B" w:rsidRPr="001351C2">
              <w:rPr>
                <w:rStyle w:val="Hyperlink"/>
                <w:rFonts w:ascii="Times New Roman" w:hAnsi="Times New Roman" w:cs="Times New Roman"/>
                <w:noProof/>
                <w:sz w:val="24"/>
                <w:szCs w:val="24"/>
              </w:rPr>
              <w:t>C.</w:t>
            </w:r>
            <w:r w:rsidR="0094624B" w:rsidRPr="001351C2">
              <w:rPr>
                <w:rFonts w:ascii="Times New Roman" w:eastAsiaTheme="minorEastAsia" w:hAnsi="Times New Roman" w:cs="Times New Roman"/>
                <w:noProof/>
                <w:sz w:val="24"/>
                <w:szCs w:val="24"/>
                <w:lang w:eastAsia="id-ID"/>
              </w:rPr>
              <w:tab/>
            </w:r>
            <w:r w:rsidR="0094624B" w:rsidRPr="001351C2">
              <w:rPr>
                <w:rStyle w:val="Hyperlink"/>
                <w:rFonts w:ascii="Times New Roman" w:hAnsi="Times New Roman" w:cs="Times New Roman"/>
                <w:noProof/>
                <w:sz w:val="24"/>
                <w:szCs w:val="24"/>
              </w:rPr>
              <w:t>Kerangka Berpikir</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_Toc167122324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37</w:t>
            </w:r>
            <w:r w:rsidR="0094624B" w:rsidRPr="001351C2">
              <w:rPr>
                <w:rFonts w:ascii="Times New Roman" w:hAnsi="Times New Roman" w:cs="Times New Roman"/>
                <w:noProof/>
                <w:webHidden/>
                <w:sz w:val="24"/>
                <w:szCs w:val="24"/>
              </w:rPr>
              <w:fldChar w:fldCharType="end"/>
            </w:r>
          </w:hyperlink>
        </w:p>
        <w:p w14:paraId="60846071" w14:textId="77777777" w:rsidR="0094624B" w:rsidRPr="001351C2" w:rsidRDefault="00CD29D8" w:rsidP="001351C2">
          <w:pPr>
            <w:pStyle w:val="TOC2"/>
            <w:tabs>
              <w:tab w:val="left" w:pos="660"/>
              <w:tab w:val="right" w:leader="dot" w:pos="7927"/>
            </w:tabs>
            <w:spacing w:line="480" w:lineRule="auto"/>
            <w:rPr>
              <w:rFonts w:ascii="Times New Roman" w:eastAsiaTheme="minorEastAsia" w:hAnsi="Times New Roman" w:cs="Times New Roman"/>
              <w:noProof/>
              <w:sz w:val="24"/>
              <w:szCs w:val="24"/>
              <w:lang w:eastAsia="id-ID"/>
            </w:rPr>
          </w:pPr>
          <w:hyperlink w:anchor="_Toc167122325" w:history="1">
            <w:r w:rsidR="0094624B" w:rsidRPr="001351C2">
              <w:rPr>
                <w:rStyle w:val="Hyperlink"/>
                <w:rFonts w:ascii="Times New Roman" w:hAnsi="Times New Roman" w:cs="Times New Roman"/>
                <w:noProof/>
                <w:sz w:val="24"/>
                <w:szCs w:val="24"/>
              </w:rPr>
              <w:t>D.</w:t>
            </w:r>
            <w:r w:rsidR="0094624B" w:rsidRPr="001351C2">
              <w:rPr>
                <w:rFonts w:ascii="Times New Roman" w:eastAsiaTheme="minorEastAsia" w:hAnsi="Times New Roman" w:cs="Times New Roman"/>
                <w:noProof/>
                <w:sz w:val="24"/>
                <w:szCs w:val="24"/>
                <w:lang w:eastAsia="id-ID"/>
              </w:rPr>
              <w:tab/>
            </w:r>
            <w:r w:rsidR="0094624B" w:rsidRPr="001351C2">
              <w:rPr>
                <w:rStyle w:val="Hyperlink"/>
                <w:rFonts w:ascii="Times New Roman" w:hAnsi="Times New Roman" w:cs="Times New Roman"/>
                <w:noProof/>
                <w:sz w:val="24"/>
                <w:szCs w:val="24"/>
              </w:rPr>
              <w:t>Hipotesis</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_Toc167122325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40</w:t>
            </w:r>
            <w:r w:rsidR="0094624B" w:rsidRPr="001351C2">
              <w:rPr>
                <w:rFonts w:ascii="Times New Roman" w:hAnsi="Times New Roman" w:cs="Times New Roman"/>
                <w:noProof/>
                <w:webHidden/>
                <w:sz w:val="24"/>
                <w:szCs w:val="24"/>
              </w:rPr>
              <w:fldChar w:fldCharType="end"/>
            </w:r>
          </w:hyperlink>
        </w:p>
        <w:p w14:paraId="5174A8BD" w14:textId="6C9AE393" w:rsidR="0094624B" w:rsidRPr="001351C2" w:rsidRDefault="00CD29D8" w:rsidP="001351C2">
          <w:pPr>
            <w:pStyle w:val="TOC1"/>
            <w:tabs>
              <w:tab w:val="right" w:leader="dot" w:pos="7927"/>
            </w:tabs>
            <w:spacing w:line="480" w:lineRule="auto"/>
            <w:rPr>
              <w:rFonts w:ascii="Times New Roman" w:eastAsiaTheme="minorEastAsia" w:hAnsi="Times New Roman" w:cs="Times New Roman"/>
              <w:noProof/>
              <w:sz w:val="24"/>
              <w:szCs w:val="24"/>
              <w:lang w:eastAsia="id-ID"/>
            </w:rPr>
          </w:pPr>
          <w:hyperlink w:anchor="_Toc167122326" w:history="1">
            <w:r w:rsidR="0094624B" w:rsidRPr="001351C2">
              <w:rPr>
                <w:rStyle w:val="Hyperlink"/>
                <w:rFonts w:ascii="Times New Roman" w:hAnsi="Times New Roman" w:cs="Times New Roman"/>
                <w:noProof/>
                <w:sz w:val="24"/>
                <w:szCs w:val="24"/>
              </w:rPr>
              <w:t>BAB III METODE PENELITIAN</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_Toc167122326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41</w:t>
            </w:r>
            <w:r w:rsidR="0094624B" w:rsidRPr="001351C2">
              <w:rPr>
                <w:rFonts w:ascii="Times New Roman" w:hAnsi="Times New Roman" w:cs="Times New Roman"/>
                <w:noProof/>
                <w:webHidden/>
                <w:sz w:val="24"/>
                <w:szCs w:val="24"/>
              </w:rPr>
              <w:fldChar w:fldCharType="end"/>
            </w:r>
          </w:hyperlink>
        </w:p>
        <w:p w14:paraId="04ACA81D" w14:textId="77777777" w:rsidR="0094624B" w:rsidRPr="001351C2" w:rsidRDefault="00CD29D8" w:rsidP="001351C2">
          <w:pPr>
            <w:pStyle w:val="TOC2"/>
            <w:tabs>
              <w:tab w:val="left" w:pos="660"/>
              <w:tab w:val="right" w:leader="dot" w:pos="7927"/>
            </w:tabs>
            <w:spacing w:line="480" w:lineRule="auto"/>
            <w:rPr>
              <w:rFonts w:ascii="Times New Roman" w:eastAsiaTheme="minorEastAsia" w:hAnsi="Times New Roman" w:cs="Times New Roman"/>
              <w:noProof/>
              <w:sz w:val="24"/>
              <w:szCs w:val="24"/>
              <w:lang w:eastAsia="id-ID"/>
            </w:rPr>
          </w:pPr>
          <w:hyperlink w:anchor="_Toc167122328" w:history="1">
            <w:r w:rsidR="0094624B" w:rsidRPr="001351C2">
              <w:rPr>
                <w:rStyle w:val="Hyperlink"/>
                <w:rFonts w:ascii="Times New Roman" w:hAnsi="Times New Roman" w:cs="Times New Roman"/>
                <w:noProof/>
                <w:sz w:val="24"/>
                <w:szCs w:val="24"/>
              </w:rPr>
              <w:t>A.</w:t>
            </w:r>
            <w:r w:rsidR="0094624B" w:rsidRPr="001351C2">
              <w:rPr>
                <w:rFonts w:ascii="Times New Roman" w:eastAsiaTheme="minorEastAsia" w:hAnsi="Times New Roman" w:cs="Times New Roman"/>
                <w:noProof/>
                <w:sz w:val="24"/>
                <w:szCs w:val="24"/>
                <w:lang w:eastAsia="id-ID"/>
              </w:rPr>
              <w:tab/>
            </w:r>
            <w:r w:rsidR="0094624B" w:rsidRPr="001351C2">
              <w:rPr>
                <w:rStyle w:val="Hyperlink"/>
                <w:rFonts w:ascii="Times New Roman" w:hAnsi="Times New Roman" w:cs="Times New Roman"/>
                <w:noProof/>
                <w:sz w:val="24"/>
                <w:szCs w:val="24"/>
              </w:rPr>
              <w:t>Jenis Penelitian</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_Toc167122328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41</w:t>
            </w:r>
            <w:r w:rsidR="0094624B" w:rsidRPr="001351C2">
              <w:rPr>
                <w:rFonts w:ascii="Times New Roman" w:hAnsi="Times New Roman" w:cs="Times New Roman"/>
                <w:noProof/>
                <w:webHidden/>
                <w:sz w:val="24"/>
                <w:szCs w:val="24"/>
              </w:rPr>
              <w:fldChar w:fldCharType="end"/>
            </w:r>
          </w:hyperlink>
        </w:p>
        <w:p w14:paraId="6EBA07A5" w14:textId="77777777" w:rsidR="0094624B" w:rsidRPr="001351C2" w:rsidRDefault="00CD29D8" w:rsidP="001351C2">
          <w:pPr>
            <w:pStyle w:val="TOC2"/>
            <w:tabs>
              <w:tab w:val="left" w:pos="660"/>
              <w:tab w:val="right" w:leader="dot" w:pos="7927"/>
            </w:tabs>
            <w:spacing w:line="480" w:lineRule="auto"/>
            <w:rPr>
              <w:rFonts w:ascii="Times New Roman" w:eastAsiaTheme="minorEastAsia" w:hAnsi="Times New Roman" w:cs="Times New Roman"/>
              <w:noProof/>
              <w:sz w:val="24"/>
              <w:szCs w:val="24"/>
              <w:lang w:eastAsia="id-ID"/>
            </w:rPr>
          </w:pPr>
          <w:hyperlink w:anchor="_Toc167122329" w:history="1">
            <w:r w:rsidR="0094624B" w:rsidRPr="001351C2">
              <w:rPr>
                <w:rStyle w:val="Hyperlink"/>
                <w:rFonts w:ascii="Times New Roman" w:hAnsi="Times New Roman" w:cs="Times New Roman"/>
                <w:noProof/>
                <w:sz w:val="24"/>
                <w:szCs w:val="24"/>
              </w:rPr>
              <w:t>B.</w:t>
            </w:r>
            <w:r w:rsidR="0094624B" w:rsidRPr="001351C2">
              <w:rPr>
                <w:rFonts w:ascii="Times New Roman" w:eastAsiaTheme="minorEastAsia" w:hAnsi="Times New Roman" w:cs="Times New Roman"/>
                <w:noProof/>
                <w:sz w:val="24"/>
                <w:szCs w:val="24"/>
                <w:lang w:eastAsia="id-ID"/>
              </w:rPr>
              <w:tab/>
            </w:r>
            <w:r w:rsidR="0094624B" w:rsidRPr="001351C2">
              <w:rPr>
                <w:rStyle w:val="Hyperlink"/>
                <w:rFonts w:ascii="Times New Roman" w:hAnsi="Times New Roman" w:cs="Times New Roman"/>
                <w:noProof/>
                <w:sz w:val="24"/>
                <w:szCs w:val="24"/>
              </w:rPr>
              <w:t>Populasi dan Sampel</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_Toc167122329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41</w:t>
            </w:r>
            <w:r w:rsidR="0094624B" w:rsidRPr="001351C2">
              <w:rPr>
                <w:rFonts w:ascii="Times New Roman" w:hAnsi="Times New Roman" w:cs="Times New Roman"/>
                <w:noProof/>
                <w:webHidden/>
                <w:sz w:val="24"/>
                <w:szCs w:val="24"/>
              </w:rPr>
              <w:fldChar w:fldCharType="end"/>
            </w:r>
          </w:hyperlink>
        </w:p>
        <w:p w14:paraId="71C43E19" w14:textId="77777777" w:rsidR="0094624B" w:rsidRPr="001351C2" w:rsidRDefault="00CD29D8" w:rsidP="001351C2">
          <w:pPr>
            <w:pStyle w:val="TOC2"/>
            <w:tabs>
              <w:tab w:val="left" w:pos="660"/>
              <w:tab w:val="right" w:leader="dot" w:pos="7927"/>
            </w:tabs>
            <w:spacing w:line="480" w:lineRule="auto"/>
            <w:rPr>
              <w:rFonts w:ascii="Times New Roman" w:eastAsiaTheme="minorEastAsia" w:hAnsi="Times New Roman" w:cs="Times New Roman"/>
              <w:noProof/>
              <w:sz w:val="24"/>
              <w:szCs w:val="24"/>
              <w:lang w:eastAsia="id-ID"/>
            </w:rPr>
          </w:pPr>
          <w:hyperlink w:anchor="_Toc167122330" w:history="1">
            <w:r w:rsidR="0094624B" w:rsidRPr="001351C2">
              <w:rPr>
                <w:rStyle w:val="Hyperlink"/>
                <w:rFonts w:ascii="Times New Roman" w:hAnsi="Times New Roman" w:cs="Times New Roman"/>
                <w:noProof/>
                <w:sz w:val="24"/>
                <w:szCs w:val="24"/>
              </w:rPr>
              <w:t>C.</w:t>
            </w:r>
            <w:r w:rsidR="0094624B" w:rsidRPr="001351C2">
              <w:rPr>
                <w:rFonts w:ascii="Times New Roman" w:eastAsiaTheme="minorEastAsia" w:hAnsi="Times New Roman" w:cs="Times New Roman"/>
                <w:noProof/>
                <w:sz w:val="24"/>
                <w:szCs w:val="24"/>
                <w:lang w:eastAsia="id-ID"/>
              </w:rPr>
              <w:tab/>
            </w:r>
            <w:r w:rsidR="0094624B" w:rsidRPr="001351C2">
              <w:rPr>
                <w:rStyle w:val="Hyperlink"/>
                <w:rFonts w:ascii="Times New Roman" w:hAnsi="Times New Roman" w:cs="Times New Roman"/>
                <w:noProof/>
                <w:sz w:val="24"/>
                <w:szCs w:val="24"/>
              </w:rPr>
              <w:t>Definisi Konseptual dan Operasionalisasi  Variabel</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_Toc167122330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44</w:t>
            </w:r>
            <w:r w:rsidR="0094624B" w:rsidRPr="001351C2">
              <w:rPr>
                <w:rFonts w:ascii="Times New Roman" w:hAnsi="Times New Roman" w:cs="Times New Roman"/>
                <w:noProof/>
                <w:webHidden/>
                <w:sz w:val="24"/>
                <w:szCs w:val="24"/>
              </w:rPr>
              <w:fldChar w:fldCharType="end"/>
            </w:r>
          </w:hyperlink>
        </w:p>
        <w:p w14:paraId="108F3A59" w14:textId="77777777" w:rsidR="0094624B" w:rsidRPr="001351C2" w:rsidRDefault="00CD29D8" w:rsidP="001351C2">
          <w:pPr>
            <w:pStyle w:val="TOC2"/>
            <w:tabs>
              <w:tab w:val="left" w:pos="660"/>
              <w:tab w:val="right" w:leader="dot" w:pos="7927"/>
            </w:tabs>
            <w:spacing w:line="480" w:lineRule="auto"/>
            <w:rPr>
              <w:rFonts w:ascii="Times New Roman" w:eastAsiaTheme="minorEastAsia" w:hAnsi="Times New Roman" w:cs="Times New Roman"/>
              <w:noProof/>
              <w:sz w:val="24"/>
              <w:szCs w:val="24"/>
              <w:lang w:eastAsia="id-ID"/>
            </w:rPr>
          </w:pPr>
          <w:hyperlink w:anchor="_Toc167122331" w:history="1">
            <w:r w:rsidR="0094624B" w:rsidRPr="001351C2">
              <w:rPr>
                <w:rStyle w:val="Hyperlink"/>
                <w:rFonts w:ascii="Times New Roman" w:hAnsi="Times New Roman" w:cs="Times New Roman"/>
                <w:noProof/>
                <w:sz w:val="24"/>
                <w:szCs w:val="24"/>
                <w:lang w:eastAsia="id-ID"/>
              </w:rPr>
              <w:t>D.</w:t>
            </w:r>
            <w:r w:rsidR="0094624B" w:rsidRPr="001351C2">
              <w:rPr>
                <w:rFonts w:ascii="Times New Roman" w:eastAsiaTheme="minorEastAsia" w:hAnsi="Times New Roman" w:cs="Times New Roman"/>
                <w:noProof/>
                <w:sz w:val="24"/>
                <w:szCs w:val="24"/>
                <w:lang w:eastAsia="id-ID"/>
              </w:rPr>
              <w:tab/>
            </w:r>
            <w:r w:rsidR="0094624B" w:rsidRPr="001351C2">
              <w:rPr>
                <w:rStyle w:val="Hyperlink"/>
                <w:rFonts w:ascii="Times New Roman" w:hAnsi="Times New Roman" w:cs="Times New Roman"/>
                <w:noProof/>
                <w:sz w:val="24"/>
                <w:szCs w:val="24"/>
                <w:lang w:eastAsia="id-ID"/>
              </w:rPr>
              <w:t>Metode Pengumpulan Data</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_Toc167122331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46</w:t>
            </w:r>
            <w:r w:rsidR="0094624B" w:rsidRPr="001351C2">
              <w:rPr>
                <w:rFonts w:ascii="Times New Roman" w:hAnsi="Times New Roman" w:cs="Times New Roman"/>
                <w:noProof/>
                <w:webHidden/>
                <w:sz w:val="24"/>
                <w:szCs w:val="24"/>
              </w:rPr>
              <w:fldChar w:fldCharType="end"/>
            </w:r>
          </w:hyperlink>
        </w:p>
        <w:p w14:paraId="61BE2625" w14:textId="77777777" w:rsidR="0094624B" w:rsidRPr="001351C2" w:rsidRDefault="00CD29D8" w:rsidP="001351C2">
          <w:pPr>
            <w:pStyle w:val="TOC2"/>
            <w:tabs>
              <w:tab w:val="left" w:pos="660"/>
              <w:tab w:val="right" w:leader="dot" w:pos="7927"/>
            </w:tabs>
            <w:spacing w:line="480" w:lineRule="auto"/>
            <w:rPr>
              <w:rFonts w:ascii="Times New Roman" w:eastAsiaTheme="minorEastAsia" w:hAnsi="Times New Roman" w:cs="Times New Roman"/>
              <w:noProof/>
              <w:sz w:val="24"/>
              <w:szCs w:val="24"/>
              <w:lang w:eastAsia="id-ID"/>
            </w:rPr>
          </w:pPr>
          <w:hyperlink w:anchor="_Toc167122332" w:history="1">
            <w:r w:rsidR="0094624B" w:rsidRPr="001351C2">
              <w:rPr>
                <w:rStyle w:val="Hyperlink"/>
                <w:rFonts w:ascii="Times New Roman" w:hAnsi="Times New Roman" w:cs="Times New Roman"/>
                <w:noProof/>
                <w:sz w:val="24"/>
                <w:szCs w:val="24"/>
                <w:lang w:eastAsia="id-ID"/>
              </w:rPr>
              <w:t>E.</w:t>
            </w:r>
            <w:r w:rsidR="0094624B" w:rsidRPr="001351C2">
              <w:rPr>
                <w:rFonts w:ascii="Times New Roman" w:eastAsiaTheme="minorEastAsia" w:hAnsi="Times New Roman" w:cs="Times New Roman"/>
                <w:noProof/>
                <w:sz w:val="24"/>
                <w:szCs w:val="24"/>
                <w:lang w:eastAsia="id-ID"/>
              </w:rPr>
              <w:tab/>
            </w:r>
            <w:r w:rsidR="0094624B" w:rsidRPr="001351C2">
              <w:rPr>
                <w:rStyle w:val="Hyperlink"/>
                <w:rFonts w:ascii="Times New Roman" w:hAnsi="Times New Roman" w:cs="Times New Roman"/>
                <w:noProof/>
                <w:sz w:val="24"/>
                <w:szCs w:val="24"/>
                <w:lang w:eastAsia="id-ID"/>
              </w:rPr>
              <w:t>Uji Validitas dan Reabilitas Instrumen Penelitian</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_Toc167122332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47</w:t>
            </w:r>
            <w:r w:rsidR="0094624B" w:rsidRPr="001351C2">
              <w:rPr>
                <w:rFonts w:ascii="Times New Roman" w:hAnsi="Times New Roman" w:cs="Times New Roman"/>
                <w:noProof/>
                <w:webHidden/>
                <w:sz w:val="24"/>
                <w:szCs w:val="24"/>
              </w:rPr>
              <w:fldChar w:fldCharType="end"/>
            </w:r>
          </w:hyperlink>
        </w:p>
        <w:p w14:paraId="56CA5406" w14:textId="77777777" w:rsidR="0094624B" w:rsidRPr="001351C2" w:rsidRDefault="00CD29D8" w:rsidP="001351C2">
          <w:pPr>
            <w:pStyle w:val="TOC2"/>
            <w:tabs>
              <w:tab w:val="left" w:pos="660"/>
              <w:tab w:val="right" w:leader="dot" w:pos="7927"/>
            </w:tabs>
            <w:spacing w:line="480" w:lineRule="auto"/>
            <w:rPr>
              <w:rFonts w:ascii="Times New Roman" w:eastAsiaTheme="minorEastAsia" w:hAnsi="Times New Roman" w:cs="Times New Roman"/>
              <w:noProof/>
              <w:sz w:val="24"/>
              <w:szCs w:val="24"/>
              <w:lang w:eastAsia="id-ID"/>
            </w:rPr>
          </w:pPr>
          <w:hyperlink w:anchor="_Toc167122333" w:history="1">
            <w:r w:rsidR="0094624B" w:rsidRPr="001351C2">
              <w:rPr>
                <w:rStyle w:val="Hyperlink"/>
                <w:rFonts w:ascii="Times New Roman" w:hAnsi="Times New Roman" w:cs="Times New Roman"/>
                <w:noProof/>
                <w:sz w:val="24"/>
                <w:szCs w:val="24"/>
                <w:lang w:eastAsia="id-ID"/>
              </w:rPr>
              <w:t>F.</w:t>
            </w:r>
            <w:r w:rsidR="0094624B" w:rsidRPr="001351C2">
              <w:rPr>
                <w:rFonts w:ascii="Times New Roman" w:eastAsiaTheme="minorEastAsia" w:hAnsi="Times New Roman" w:cs="Times New Roman"/>
                <w:noProof/>
                <w:sz w:val="24"/>
                <w:szCs w:val="24"/>
                <w:lang w:eastAsia="id-ID"/>
              </w:rPr>
              <w:tab/>
            </w:r>
            <w:r w:rsidR="0094624B" w:rsidRPr="001351C2">
              <w:rPr>
                <w:rStyle w:val="Hyperlink"/>
                <w:rFonts w:ascii="Times New Roman" w:hAnsi="Times New Roman" w:cs="Times New Roman"/>
                <w:noProof/>
                <w:sz w:val="24"/>
                <w:szCs w:val="24"/>
                <w:lang w:eastAsia="id-ID"/>
              </w:rPr>
              <w:t>Metode Analisis Data</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_Toc167122333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48</w:t>
            </w:r>
            <w:r w:rsidR="0094624B" w:rsidRPr="001351C2">
              <w:rPr>
                <w:rFonts w:ascii="Times New Roman" w:hAnsi="Times New Roman" w:cs="Times New Roman"/>
                <w:noProof/>
                <w:webHidden/>
                <w:sz w:val="24"/>
                <w:szCs w:val="24"/>
              </w:rPr>
              <w:fldChar w:fldCharType="end"/>
            </w:r>
          </w:hyperlink>
        </w:p>
        <w:p w14:paraId="2B064A50" w14:textId="4994646D" w:rsidR="0094624B" w:rsidRPr="001351C2" w:rsidRDefault="00CD29D8" w:rsidP="001351C2">
          <w:pPr>
            <w:pStyle w:val="TOC1"/>
            <w:tabs>
              <w:tab w:val="right" w:leader="dot" w:pos="7927"/>
            </w:tabs>
            <w:spacing w:line="480" w:lineRule="auto"/>
            <w:rPr>
              <w:rFonts w:ascii="Times New Roman" w:eastAsiaTheme="minorEastAsia" w:hAnsi="Times New Roman" w:cs="Times New Roman"/>
              <w:noProof/>
              <w:sz w:val="24"/>
              <w:szCs w:val="24"/>
              <w:lang w:eastAsia="id-ID"/>
            </w:rPr>
          </w:pPr>
          <w:hyperlink w:anchor="_Toc167122334" w:history="1">
            <w:r w:rsidR="0094624B" w:rsidRPr="001351C2">
              <w:rPr>
                <w:rStyle w:val="Hyperlink"/>
                <w:rFonts w:ascii="Times New Roman" w:hAnsi="Times New Roman" w:cs="Times New Roman"/>
                <w:noProof/>
                <w:sz w:val="24"/>
                <w:szCs w:val="24"/>
              </w:rPr>
              <w:t>BAB IV HASIL DAN PEMBAHASAN</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_Toc167122334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55</w:t>
            </w:r>
            <w:r w:rsidR="0094624B" w:rsidRPr="001351C2">
              <w:rPr>
                <w:rFonts w:ascii="Times New Roman" w:hAnsi="Times New Roman" w:cs="Times New Roman"/>
                <w:noProof/>
                <w:webHidden/>
                <w:sz w:val="24"/>
                <w:szCs w:val="24"/>
              </w:rPr>
              <w:fldChar w:fldCharType="end"/>
            </w:r>
          </w:hyperlink>
        </w:p>
        <w:p w14:paraId="45CD649E" w14:textId="559326F4" w:rsidR="0094624B" w:rsidRPr="001351C2" w:rsidRDefault="00CD29D8" w:rsidP="001351C2">
          <w:pPr>
            <w:pStyle w:val="TOC2"/>
            <w:tabs>
              <w:tab w:val="left" w:pos="660"/>
              <w:tab w:val="right" w:leader="dot" w:pos="7927"/>
            </w:tabs>
            <w:spacing w:line="480" w:lineRule="auto"/>
            <w:rPr>
              <w:rFonts w:ascii="Times New Roman" w:eastAsiaTheme="minorEastAsia" w:hAnsi="Times New Roman" w:cs="Times New Roman"/>
              <w:noProof/>
              <w:sz w:val="24"/>
              <w:szCs w:val="24"/>
              <w:lang w:eastAsia="id-ID"/>
            </w:rPr>
          </w:pPr>
          <w:hyperlink w:anchor="_Toc167122336" w:history="1">
            <w:r w:rsidR="0094624B" w:rsidRPr="001351C2">
              <w:rPr>
                <w:rStyle w:val="Hyperlink"/>
                <w:rFonts w:ascii="Times New Roman" w:hAnsi="Times New Roman" w:cs="Times New Roman"/>
                <w:noProof/>
                <w:sz w:val="24"/>
                <w:szCs w:val="24"/>
                <w:lang w:eastAsia="id-ID"/>
              </w:rPr>
              <w:t>A.</w:t>
            </w:r>
            <w:r w:rsidR="0094624B" w:rsidRPr="001351C2">
              <w:rPr>
                <w:rFonts w:ascii="Times New Roman" w:eastAsiaTheme="minorEastAsia" w:hAnsi="Times New Roman" w:cs="Times New Roman"/>
                <w:noProof/>
                <w:sz w:val="24"/>
                <w:szCs w:val="24"/>
                <w:lang w:eastAsia="id-ID"/>
              </w:rPr>
              <w:tab/>
            </w:r>
            <w:r w:rsidR="0094624B" w:rsidRPr="001351C2">
              <w:rPr>
                <w:rStyle w:val="Hyperlink"/>
                <w:rFonts w:ascii="Times New Roman" w:hAnsi="Times New Roman" w:cs="Times New Roman"/>
                <w:noProof/>
                <w:sz w:val="24"/>
                <w:szCs w:val="24"/>
                <w:lang w:eastAsia="id-ID"/>
              </w:rPr>
              <w:t>Gambaran Umum</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_Toc167122336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55</w:t>
            </w:r>
            <w:r w:rsidR="0094624B" w:rsidRPr="001351C2">
              <w:rPr>
                <w:rFonts w:ascii="Times New Roman" w:hAnsi="Times New Roman" w:cs="Times New Roman"/>
                <w:noProof/>
                <w:webHidden/>
                <w:sz w:val="24"/>
                <w:szCs w:val="24"/>
              </w:rPr>
              <w:fldChar w:fldCharType="end"/>
            </w:r>
          </w:hyperlink>
        </w:p>
        <w:p w14:paraId="0E108DDA" w14:textId="0651DC4D" w:rsidR="0094624B" w:rsidRPr="001351C2" w:rsidRDefault="00CD29D8" w:rsidP="001351C2">
          <w:pPr>
            <w:pStyle w:val="TOC2"/>
            <w:tabs>
              <w:tab w:val="left" w:pos="660"/>
              <w:tab w:val="right" w:leader="dot" w:pos="7927"/>
            </w:tabs>
            <w:spacing w:line="480" w:lineRule="auto"/>
            <w:rPr>
              <w:rFonts w:ascii="Times New Roman" w:eastAsiaTheme="minorEastAsia" w:hAnsi="Times New Roman" w:cs="Times New Roman"/>
              <w:noProof/>
              <w:sz w:val="24"/>
              <w:szCs w:val="24"/>
              <w:lang w:eastAsia="id-ID"/>
            </w:rPr>
          </w:pPr>
          <w:hyperlink w:anchor="_Toc167122337" w:history="1">
            <w:r w:rsidR="0094624B" w:rsidRPr="001351C2">
              <w:rPr>
                <w:rStyle w:val="Hyperlink"/>
                <w:rFonts w:ascii="Times New Roman" w:hAnsi="Times New Roman" w:cs="Times New Roman"/>
                <w:noProof/>
                <w:sz w:val="24"/>
                <w:szCs w:val="24"/>
                <w:lang w:eastAsia="id-ID"/>
              </w:rPr>
              <w:t>B.</w:t>
            </w:r>
            <w:r w:rsidR="0094624B" w:rsidRPr="001351C2">
              <w:rPr>
                <w:rFonts w:ascii="Times New Roman" w:eastAsiaTheme="minorEastAsia" w:hAnsi="Times New Roman" w:cs="Times New Roman"/>
                <w:noProof/>
                <w:sz w:val="24"/>
                <w:szCs w:val="24"/>
                <w:lang w:eastAsia="id-ID"/>
              </w:rPr>
              <w:tab/>
            </w:r>
            <w:r w:rsidR="0094624B" w:rsidRPr="001351C2">
              <w:rPr>
                <w:rStyle w:val="Hyperlink"/>
                <w:rFonts w:ascii="Times New Roman" w:hAnsi="Times New Roman" w:cs="Times New Roman"/>
                <w:noProof/>
                <w:sz w:val="24"/>
                <w:szCs w:val="24"/>
                <w:lang w:eastAsia="id-ID"/>
              </w:rPr>
              <w:t>Hasil Penelitian</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_Toc167122337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62</w:t>
            </w:r>
            <w:r w:rsidR="0094624B" w:rsidRPr="001351C2">
              <w:rPr>
                <w:rFonts w:ascii="Times New Roman" w:hAnsi="Times New Roman" w:cs="Times New Roman"/>
                <w:noProof/>
                <w:webHidden/>
                <w:sz w:val="24"/>
                <w:szCs w:val="24"/>
              </w:rPr>
              <w:fldChar w:fldCharType="end"/>
            </w:r>
          </w:hyperlink>
        </w:p>
        <w:p w14:paraId="2C1EA9A8" w14:textId="77777777" w:rsidR="0094624B" w:rsidRPr="001351C2" w:rsidRDefault="00CD29D8" w:rsidP="001351C2">
          <w:pPr>
            <w:pStyle w:val="TOC2"/>
            <w:tabs>
              <w:tab w:val="left" w:pos="660"/>
              <w:tab w:val="right" w:leader="dot" w:pos="7927"/>
            </w:tabs>
            <w:spacing w:line="480" w:lineRule="auto"/>
            <w:rPr>
              <w:rFonts w:ascii="Times New Roman" w:eastAsiaTheme="minorEastAsia" w:hAnsi="Times New Roman" w:cs="Times New Roman"/>
              <w:noProof/>
              <w:sz w:val="24"/>
              <w:szCs w:val="24"/>
              <w:lang w:eastAsia="id-ID"/>
            </w:rPr>
          </w:pPr>
          <w:hyperlink w:anchor="_Toc167122340" w:history="1">
            <w:r w:rsidR="0094624B" w:rsidRPr="001351C2">
              <w:rPr>
                <w:rStyle w:val="Hyperlink"/>
                <w:rFonts w:ascii="Times New Roman" w:hAnsi="Times New Roman" w:cs="Times New Roman"/>
                <w:noProof/>
                <w:sz w:val="24"/>
                <w:szCs w:val="24"/>
                <w:lang w:eastAsia="id-ID"/>
              </w:rPr>
              <w:t>1.</w:t>
            </w:r>
            <w:r w:rsidR="0094624B" w:rsidRPr="001351C2">
              <w:rPr>
                <w:rFonts w:ascii="Times New Roman" w:eastAsiaTheme="minorEastAsia" w:hAnsi="Times New Roman" w:cs="Times New Roman"/>
                <w:noProof/>
                <w:sz w:val="24"/>
                <w:szCs w:val="24"/>
                <w:lang w:eastAsia="id-ID"/>
              </w:rPr>
              <w:tab/>
            </w:r>
            <w:r w:rsidR="0094624B" w:rsidRPr="001351C2">
              <w:rPr>
                <w:rStyle w:val="Hyperlink"/>
                <w:rFonts w:ascii="Times New Roman" w:hAnsi="Times New Roman" w:cs="Times New Roman"/>
                <w:noProof/>
                <w:sz w:val="24"/>
                <w:szCs w:val="24"/>
                <w:lang w:eastAsia="id-ID"/>
              </w:rPr>
              <w:t>Hasil Uji Kualitas Data</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_Toc167122340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65</w:t>
            </w:r>
            <w:r w:rsidR="0094624B" w:rsidRPr="001351C2">
              <w:rPr>
                <w:rFonts w:ascii="Times New Roman" w:hAnsi="Times New Roman" w:cs="Times New Roman"/>
                <w:noProof/>
                <w:webHidden/>
                <w:sz w:val="24"/>
                <w:szCs w:val="24"/>
              </w:rPr>
              <w:fldChar w:fldCharType="end"/>
            </w:r>
          </w:hyperlink>
        </w:p>
        <w:p w14:paraId="2F5F541F" w14:textId="77777777" w:rsidR="0094624B" w:rsidRPr="001351C2" w:rsidRDefault="00CD29D8" w:rsidP="001351C2">
          <w:pPr>
            <w:pStyle w:val="TOC2"/>
            <w:tabs>
              <w:tab w:val="left" w:pos="660"/>
              <w:tab w:val="right" w:leader="dot" w:pos="7927"/>
            </w:tabs>
            <w:spacing w:line="480" w:lineRule="auto"/>
            <w:rPr>
              <w:rFonts w:ascii="Times New Roman" w:eastAsiaTheme="minorEastAsia" w:hAnsi="Times New Roman" w:cs="Times New Roman"/>
              <w:noProof/>
              <w:sz w:val="24"/>
              <w:szCs w:val="24"/>
              <w:lang w:eastAsia="id-ID"/>
            </w:rPr>
          </w:pPr>
          <w:hyperlink w:anchor="_Toc167122341" w:history="1">
            <w:r w:rsidR="0094624B" w:rsidRPr="001351C2">
              <w:rPr>
                <w:rStyle w:val="Hyperlink"/>
                <w:rFonts w:ascii="Times New Roman" w:hAnsi="Times New Roman" w:cs="Times New Roman"/>
                <w:noProof/>
                <w:sz w:val="24"/>
                <w:szCs w:val="24"/>
                <w:lang w:eastAsia="id-ID"/>
              </w:rPr>
              <w:t>C.</w:t>
            </w:r>
            <w:r w:rsidR="0094624B" w:rsidRPr="001351C2">
              <w:rPr>
                <w:rFonts w:ascii="Times New Roman" w:eastAsiaTheme="minorEastAsia" w:hAnsi="Times New Roman" w:cs="Times New Roman"/>
                <w:noProof/>
                <w:sz w:val="24"/>
                <w:szCs w:val="24"/>
                <w:lang w:eastAsia="id-ID"/>
              </w:rPr>
              <w:tab/>
            </w:r>
            <w:r w:rsidR="0094624B" w:rsidRPr="001351C2">
              <w:rPr>
                <w:rStyle w:val="Hyperlink"/>
                <w:rFonts w:ascii="Times New Roman" w:hAnsi="Times New Roman" w:cs="Times New Roman"/>
                <w:noProof/>
                <w:sz w:val="24"/>
                <w:szCs w:val="24"/>
                <w:lang w:eastAsia="id-ID"/>
              </w:rPr>
              <w:t>Pembahasan</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_Toc167122341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78</w:t>
            </w:r>
            <w:r w:rsidR="0094624B" w:rsidRPr="001351C2">
              <w:rPr>
                <w:rFonts w:ascii="Times New Roman" w:hAnsi="Times New Roman" w:cs="Times New Roman"/>
                <w:noProof/>
                <w:webHidden/>
                <w:sz w:val="24"/>
                <w:szCs w:val="24"/>
              </w:rPr>
              <w:fldChar w:fldCharType="end"/>
            </w:r>
          </w:hyperlink>
        </w:p>
        <w:p w14:paraId="4393C2A0" w14:textId="5FD73D13" w:rsidR="0094624B" w:rsidRPr="001351C2" w:rsidRDefault="00CD29D8" w:rsidP="001351C2">
          <w:pPr>
            <w:pStyle w:val="TOC1"/>
            <w:tabs>
              <w:tab w:val="right" w:leader="dot" w:pos="7927"/>
            </w:tabs>
            <w:spacing w:line="480" w:lineRule="auto"/>
            <w:rPr>
              <w:rFonts w:ascii="Times New Roman" w:eastAsiaTheme="minorEastAsia" w:hAnsi="Times New Roman" w:cs="Times New Roman"/>
              <w:noProof/>
              <w:sz w:val="24"/>
              <w:szCs w:val="24"/>
              <w:lang w:eastAsia="id-ID"/>
            </w:rPr>
          </w:pPr>
          <w:hyperlink w:anchor="_Toc167122342" w:history="1">
            <w:r w:rsidR="0094624B" w:rsidRPr="001351C2">
              <w:rPr>
                <w:rStyle w:val="Hyperlink"/>
                <w:rFonts w:ascii="Times New Roman" w:hAnsi="Times New Roman" w:cs="Times New Roman"/>
                <w:noProof/>
                <w:sz w:val="24"/>
                <w:szCs w:val="24"/>
                <w:lang w:eastAsia="id-ID"/>
              </w:rPr>
              <w:t>BAB V KESIMPULAN DAN SARAN</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_Toc167122342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83</w:t>
            </w:r>
            <w:r w:rsidR="0094624B" w:rsidRPr="001351C2">
              <w:rPr>
                <w:rFonts w:ascii="Times New Roman" w:hAnsi="Times New Roman" w:cs="Times New Roman"/>
                <w:noProof/>
                <w:webHidden/>
                <w:sz w:val="24"/>
                <w:szCs w:val="24"/>
              </w:rPr>
              <w:fldChar w:fldCharType="end"/>
            </w:r>
          </w:hyperlink>
          <w:r w:rsidR="00BF351D" w:rsidRPr="001351C2">
            <w:rPr>
              <w:rFonts w:ascii="Times New Roman" w:eastAsiaTheme="minorEastAsia" w:hAnsi="Times New Roman" w:cs="Times New Roman"/>
              <w:noProof/>
              <w:sz w:val="24"/>
              <w:szCs w:val="24"/>
              <w:lang w:eastAsia="id-ID"/>
            </w:rPr>
            <w:t xml:space="preserve"> </w:t>
          </w:r>
        </w:p>
        <w:p w14:paraId="169E3EAE" w14:textId="77777777" w:rsidR="0094624B" w:rsidRPr="001351C2" w:rsidRDefault="00CD29D8" w:rsidP="001351C2">
          <w:pPr>
            <w:pStyle w:val="TOC2"/>
            <w:tabs>
              <w:tab w:val="left" w:pos="660"/>
              <w:tab w:val="right" w:leader="dot" w:pos="7927"/>
            </w:tabs>
            <w:spacing w:line="480" w:lineRule="auto"/>
            <w:rPr>
              <w:rFonts w:ascii="Times New Roman" w:eastAsiaTheme="minorEastAsia" w:hAnsi="Times New Roman" w:cs="Times New Roman"/>
              <w:noProof/>
              <w:sz w:val="24"/>
              <w:szCs w:val="24"/>
              <w:lang w:eastAsia="id-ID"/>
            </w:rPr>
          </w:pPr>
          <w:hyperlink w:anchor="_Toc167122344" w:history="1">
            <w:r w:rsidR="0094624B" w:rsidRPr="001351C2">
              <w:rPr>
                <w:rStyle w:val="Hyperlink"/>
                <w:rFonts w:ascii="Times New Roman" w:hAnsi="Times New Roman" w:cs="Times New Roman"/>
                <w:noProof/>
                <w:sz w:val="24"/>
                <w:szCs w:val="24"/>
                <w:lang w:eastAsia="id-ID"/>
              </w:rPr>
              <w:t>A.</w:t>
            </w:r>
            <w:r w:rsidR="0094624B" w:rsidRPr="001351C2">
              <w:rPr>
                <w:rFonts w:ascii="Times New Roman" w:eastAsiaTheme="minorEastAsia" w:hAnsi="Times New Roman" w:cs="Times New Roman"/>
                <w:noProof/>
                <w:sz w:val="24"/>
                <w:szCs w:val="24"/>
                <w:lang w:eastAsia="id-ID"/>
              </w:rPr>
              <w:tab/>
            </w:r>
            <w:r w:rsidR="0094624B" w:rsidRPr="001351C2">
              <w:rPr>
                <w:rStyle w:val="Hyperlink"/>
                <w:rFonts w:ascii="Times New Roman" w:hAnsi="Times New Roman" w:cs="Times New Roman"/>
                <w:noProof/>
                <w:sz w:val="24"/>
                <w:szCs w:val="24"/>
                <w:lang w:eastAsia="id-ID"/>
              </w:rPr>
              <w:t>Kesimpulan</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_Toc167122344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83</w:t>
            </w:r>
            <w:r w:rsidR="0094624B" w:rsidRPr="001351C2">
              <w:rPr>
                <w:rFonts w:ascii="Times New Roman" w:hAnsi="Times New Roman" w:cs="Times New Roman"/>
                <w:noProof/>
                <w:webHidden/>
                <w:sz w:val="24"/>
                <w:szCs w:val="24"/>
              </w:rPr>
              <w:fldChar w:fldCharType="end"/>
            </w:r>
          </w:hyperlink>
        </w:p>
        <w:p w14:paraId="4FD768C9" w14:textId="77777777" w:rsidR="0094624B" w:rsidRPr="001351C2" w:rsidRDefault="00CD29D8" w:rsidP="001351C2">
          <w:pPr>
            <w:pStyle w:val="TOC2"/>
            <w:tabs>
              <w:tab w:val="left" w:pos="660"/>
              <w:tab w:val="right" w:leader="dot" w:pos="7927"/>
            </w:tabs>
            <w:spacing w:line="480" w:lineRule="auto"/>
            <w:rPr>
              <w:rFonts w:ascii="Times New Roman" w:eastAsiaTheme="minorEastAsia" w:hAnsi="Times New Roman" w:cs="Times New Roman"/>
              <w:noProof/>
              <w:sz w:val="24"/>
              <w:szCs w:val="24"/>
              <w:lang w:eastAsia="id-ID"/>
            </w:rPr>
          </w:pPr>
          <w:hyperlink w:anchor="_Toc167122345" w:history="1">
            <w:r w:rsidR="0094624B" w:rsidRPr="001351C2">
              <w:rPr>
                <w:rStyle w:val="Hyperlink"/>
                <w:rFonts w:ascii="Times New Roman" w:hAnsi="Times New Roman" w:cs="Times New Roman"/>
                <w:noProof/>
                <w:sz w:val="24"/>
                <w:szCs w:val="24"/>
                <w:lang w:eastAsia="id-ID"/>
              </w:rPr>
              <w:t>B.</w:t>
            </w:r>
            <w:r w:rsidR="0094624B" w:rsidRPr="001351C2">
              <w:rPr>
                <w:rFonts w:ascii="Times New Roman" w:eastAsiaTheme="minorEastAsia" w:hAnsi="Times New Roman" w:cs="Times New Roman"/>
                <w:noProof/>
                <w:sz w:val="24"/>
                <w:szCs w:val="24"/>
                <w:lang w:eastAsia="id-ID"/>
              </w:rPr>
              <w:tab/>
            </w:r>
            <w:r w:rsidR="0094624B" w:rsidRPr="001351C2">
              <w:rPr>
                <w:rStyle w:val="Hyperlink"/>
                <w:rFonts w:ascii="Times New Roman" w:hAnsi="Times New Roman" w:cs="Times New Roman"/>
                <w:noProof/>
                <w:sz w:val="24"/>
                <w:szCs w:val="24"/>
                <w:lang w:eastAsia="id-ID"/>
              </w:rPr>
              <w:t>Saran</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_Toc167122345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84</w:t>
            </w:r>
            <w:r w:rsidR="0094624B" w:rsidRPr="001351C2">
              <w:rPr>
                <w:rFonts w:ascii="Times New Roman" w:hAnsi="Times New Roman" w:cs="Times New Roman"/>
                <w:noProof/>
                <w:webHidden/>
                <w:sz w:val="24"/>
                <w:szCs w:val="24"/>
              </w:rPr>
              <w:fldChar w:fldCharType="end"/>
            </w:r>
          </w:hyperlink>
        </w:p>
        <w:p w14:paraId="15DBBD1D" w14:textId="77777777" w:rsidR="0094624B" w:rsidRPr="001351C2" w:rsidRDefault="00CD29D8" w:rsidP="001351C2">
          <w:pPr>
            <w:pStyle w:val="TOC1"/>
            <w:tabs>
              <w:tab w:val="right" w:leader="dot" w:pos="7927"/>
            </w:tabs>
            <w:spacing w:line="480" w:lineRule="auto"/>
            <w:rPr>
              <w:rFonts w:ascii="Times New Roman" w:eastAsiaTheme="minorEastAsia" w:hAnsi="Times New Roman" w:cs="Times New Roman"/>
              <w:noProof/>
              <w:lang w:eastAsia="id-ID"/>
            </w:rPr>
          </w:pPr>
          <w:hyperlink w:anchor="_Toc167122346" w:history="1">
            <w:r w:rsidR="0094624B" w:rsidRPr="001351C2">
              <w:rPr>
                <w:rStyle w:val="Hyperlink"/>
                <w:rFonts w:ascii="Times New Roman" w:hAnsi="Times New Roman" w:cs="Times New Roman"/>
                <w:noProof/>
                <w:sz w:val="24"/>
                <w:szCs w:val="24"/>
                <w:lang w:eastAsia="id-ID"/>
              </w:rPr>
              <w:t>DAFTAR PUSTAKA</w:t>
            </w:r>
            <w:r w:rsidR="0094624B" w:rsidRPr="001351C2">
              <w:rPr>
                <w:rFonts w:ascii="Times New Roman" w:hAnsi="Times New Roman" w:cs="Times New Roman"/>
                <w:noProof/>
                <w:webHidden/>
                <w:sz w:val="24"/>
                <w:szCs w:val="24"/>
              </w:rPr>
              <w:tab/>
            </w:r>
            <w:r w:rsidR="0094624B" w:rsidRPr="001351C2">
              <w:rPr>
                <w:rFonts w:ascii="Times New Roman" w:hAnsi="Times New Roman" w:cs="Times New Roman"/>
                <w:noProof/>
                <w:webHidden/>
                <w:sz w:val="24"/>
                <w:szCs w:val="24"/>
              </w:rPr>
              <w:fldChar w:fldCharType="begin"/>
            </w:r>
            <w:r w:rsidR="0094624B" w:rsidRPr="001351C2">
              <w:rPr>
                <w:rFonts w:ascii="Times New Roman" w:hAnsi="Times New Roman" w:cs="Times New Roman"/>
                <w:noProof/>
                <w:webHidden/>
                <w:sz w:val="24"/>
                <w:szCs w:val="24"/>
              </w:rPr>
              <w:instrText xml:space="preserve"> PAGEREF _Toc167122346 \h </w:instrText>
            </w:r>
            <w:r w:rsidR="0094624B" w:rsidRPr="001351C2">
              <w:rPr>
                <w:rFonts w:ascii="Times New Roman" w:hAnsi="Times New Roman" w:cs="Times New Roman"/>
                <w:noProof/>
                <w:webHidden/>
                <w:sz w:val="24"/>
                <w:szCs w:val="24"/>
              </w:rPr>
            </w:r>
            <w:r w:rsidR="0094624B" w:rsidRPr="001351C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85</w:t>
            </w:r>
            <w:r w:rsidR="0094624B" w:rsidRPr="001351C2">
              <w:rPr>
                <w:rFonts w:ascii="Times New Roman" w:hAnsi="Times New Roman" w:cs="Times New Roman"/>
                <w:noProof/>
                <w:webHidden/>
                <w:sz w:val="24"/>
                <w:szCs w:val="24"/>
              </w:rPr>
              <w:fldChar w:fldCharType="end"/>
            </w:r>
          </w:hyperlink>
        </w:p>
        <w:p w14:paraId="79DD04DB" w14:textId="1BF80B7B" w:rsidR="00294E10" w:rsidRPr="00466D40" w:rsidRDefault="00E476F1" w:rsidP="001351C2">
          <w:pPr>
            <w:spacing w:after="0" w:line="480" w:lineRule="auto"/>
            <w:jc w:val="both"/>
            <w:rPr>
              <w:rFonts w:ascii="Times New Roman" w:hAnsi="Times New Roman" w:cs="Times New Roman"/>
              <w:sz w:val="24"/>
              <w:szCs w:val="24"/>
            </w:rPr>
          </w:pPr>
          <w:r w:rsidRPr="004448FE">
            <w:rPr>
              <w:rFonts w:ascii="Times New Roman" w:hAnsi="Times New Roman" w:cs="Times New Roman"/>
              <w:b/>
              <w:bCs/>
              <w:noProof/>
              <w:sz w:val="24"/>
              <w:szCs w:val="24"/>
            </w:rPr>
            <w:fldChar w:fldCharType="end"/>
          </w:r>
        </w:p>
      </w:sdtContent>
    </w:sdt>
    <w:p w14:paraId="64334312" w14:textId="77777777" w:rsidR="00146B47" w:rsidRPr="00466D40" w:rsidRDefault="00146B47" w:rsidP="00A00F9C">
      <w:pPr>
        <w:pStyle w:val="Heading1"/>
        <w:spacing w:line="480" w:lineRule="auto"/>
        <w:jc w:val="both"/>
        <w:rPr>
          <w:rFonts w:ascii="Times New Roman" w:hAnsi="Times New Roman" w:cs="Times New Roman"/>
        </w:rPr>
      </w:pPr>
    </w:p>
    <w:p w14:paraId="1DA0EACC" w14:textId="77777777" w:rsidR="00146B47" w:rsidRPr="00466D40" w:rsidRDefault="00146B47" w:rsidP="00A00F9C">
      <w:pPr>
        <w:pStyle w:val="Heading1"/>
        <w:spacing w:line="480" w:lineRule="auto"/>
        <w:jc w:val="both"/>
        <w:rPr>
          <w:rFonts w:ascii="Times New Roman" w:hAnsi="Times New Roman" w:cs="Times New Roman"/>
        </w:rPr>
      </w:pPr>
    </w:p>
    <w:p w14:paraId="415C651B" w14:textId="77777777" w:rsidR="00146B47" w:rsidRPr="00466D40" w:rsidRDefault="00146B47" w:rsidP="00A00F9C">
      <w:pPr>
        <w:pStyle w:val="Heading1"/>
        <w:spacing w:line="480" w:lineRule="auto"/>
        <w:jc w:val="both"/>
        <w:rPr>
          <w:rFonts w:ascii="Times New Roman" w:hAnsi="Times New Roman" w:cs="Times New Roman"/>
        </w:rPr>
      </w:pPr>
    </w:p>
    <w:p w14:paraId="109FA436" w14:textId="77777777" w:rsidR="00146B47" w:rsidRPr="00466D40" w:rsidRDefault="00146B47" w:rsidP="00A00F9C">
      <w:pPr>
        <w:pStyle w:val="Heading1"/>
        <w:spacing w:line="480" w:lineRule="auto"/>
        <w:jc w:val="both"/>
        <w:rPr>
          <w:rFonts w:ascii="Times New Roman" w:hAnsi="Times New Roman" w:cs="Times New Roman"/>
        </w:rPr>
      </w:pPr>
    </w:p>
    <w:p w14:paraId="7BE8A072" w14:textId="0D872998" w:rsidR="00864EAA" w:rsidRDefault="00864EAA" w:rsidP="00A00F9C">
      <w:pPr>
        <w:spacing w:after="0" w:line="240" w:lineRule="auto"/>
        <w:rPr>
          <w:rFonts w:ascii="Times New Roman" w:hAnsi="Times New Roman" w:cs="Times New Roman"/>
        </w:rPr>
      </w:pPr>
      <w:r>
        <w:rPr>
          <w:rFonts w:ascii="Times New Roman" w:hAnsi="Times New Roman" w:cs="Times New Roman"/>
        </w:rPr>
        <w:br w:type="page"/>
      </w:r>
    </w:p>
    <w:p w14:paraId="15537667" w14:textId="77777777" w:rsidR="00346D75" w:rsidRPr="00466D40" w:rsidRDefault="00346D75" w:rsidP="00A00F9C">
      <w:pPr>
        <w:spacing w:after="0"/>
        <w:jc w:val="both"/>
        <w:rPr>
          <w:rFonts w:ascii="Times New Roman" w:hAnsi="Times New Roman" w:cs="Times New Roman"/>
        </w:rPr>
      </w:pPr>
    </w:p>
    <w:p w14:paraId="719A061A" w14:textId="77777777" w:rsidR="00146B47" w:rsidRPr="00466D40" w:rsidRDefault="00146B47" w:rsidP="00A00F9C">
      <w:pPr>
        <w:pStyle w:val="Heading1"/>
        <w:spacing w:line="480" w:lineRule="auto"/>
        <w:jc w:val="both"/>
        <w:rPr>
          <w:rFonts w:ascii="Times New Roman" w:hAnsi="Times New Roman" w:cs="Times New Roman"/>
        </w:rPr>
      </w:pPr>
    </w:p>
    <w:p w14:paraId="1CAA8E86" w14:textId="119AC417" w:rsidR="00294E10" w:rsidRPr="00466D40" w:rsidRDefault="00294E10" w:rsidP="00A00F9C">
      <w:pPr>
        <w:pStyle w:val="Heading1"/>
        <w:spacing w:line="480" w:lineRule="auto"/>
        <w:rPr>
          <w:rFonts w:ascii="Times New Roman" w:hAnsi="Times New Roman" w:cs="Times New Roman"/>
          <w:lang w:val="en-US"/>
        </w:rPr>
      </w:pPr>
      <w:bookmarkStart w:id="6" w:name="_Toc167122308"/>
      <w:r w:rsidRPr="00466D40">
        <w:rPr>
          <w:rFonts w:ascii="Times New Roman" w:hAnsi="Times New Roman" w:cs="Times New Roman"/>
          <w:lang w:val="en-US"/>
        </w:rPr>
        <w:t>DAFTAR TABEL</w:t>
      </w:r>
      <w:bookmarkEnd w:id="6"/>
    </w:p>
    <w:p w14:paraId="54EADDFA" w14:textId="79086B41" w:rsidR="005D2277" w:rsidRDefault="00864991" w:rsidP="00A00F9C">
      <w:pPr>
        <w:spacing w:after="0" w:line="480" w:lineRule="auto"/>
        <w:jc w:val="both"/>
        <w:rPr>
          <w:rFonts w:ascii="Times New Roman" w:hAnsi="Times New Roman" w:cs="Times New Roman"/>
          <w:sz w:val="24"/>
          <w:szCs w:val="24"/>
        </w:rPr>
      </w:pPr>
      <w:r w:rsidRPr="00466D40">
        <w:rPr>
          <w:rFonts w:ascii="Times New Roman" w:hAnsi="Times New Roman" w:cs="Times New Roman"/>
          <w:sz w:val="24"/>
          <w:szCs w:val="24"/>
        </w:rPr>
        <w:t xml:space="preserve">  </w:t>
      </w:r>
      <w:r w:rsidR="00C957B6">
        <w:rPr>
          <w:rFonts w:ascii="Times New Roman" w:hAnsi="Times New Roman" w:cs="Times New Roman"/>
          <w:sz w:val="24"/>
          <w:szCs w:val="24"/>
        </w:rPr>
        <w:t xml:space="preserve">Tabel </w:t>
      </w:r>
      <w:r w:rsidR="00C957B6">
        <w:rPr>
          <w:rFonts w:ascii="Times New Roman" w:hAnsi="Times New Roman" w:cs="Times New Roman"/>
          <w:sz w:val="24"/>
          <w:szCs w:val="24"/>
        </w:rPr>
        <w:tab/>
      </w:r>
      <w:r w:rsidR="00C957B6">
        <w:rPr>
          <w:rFonts w:ascii="Times New Roman" w:hAnsi="Times New Roman" w:cs="Times New Roman"/>
          <w:sz w:val="24"/>
          <w:szCs w:val="24"/>
        </w:rPr>
        <w:tab/>
      </w:r>
      <w:r w:rsidR="00C957B6">
        <w:rPr>
          <w:rFonts w:ascii="Times New Roman" w:hAnsi="Times New Roman" w:cs="Times New Roman"/>
          <w:sz w:val="24"/>
          <w:szCs w:val="24"/>
        </w:rPr>
        <w:tab/>
      </w:r>
      <w:r w:rsidR="00C957B6">
        <w:rPr>
          <w:rFonts w:ascii="Times New Roman" w:hAnsi="Times New Roman" w:cs="Times New Roman"/>
          <w:sz w:val="24"/>
          <w:szCs w:val="24"/>
        </w:rPr>
        <w:tab/>
      </w:r>
      <w:r w:rsidR="00C957B6">
        <w:rPr>
          <w:rFonts w:ascii="Times New Roman" w:hAnsi="Times New Roman" w:cs="Times New Roman"/>
          <w:sz w:val="24"/>
          <w:szCs w:val="24"/>
        </w:rPr>
        <w:tab/>
      </w:r>
      <w:r w:rsidR="00C957B6">
        <w:rPr>
          <w:rFonts w:ascii="Times New Roman" w:hAnsi="Times New Roman" w:cs="Times New Roman"/>
          <w:sz w:val="24"/>
          <w:szCs w:val="24"/>
        </w:rPr>
        <w:tab/>
      </w:r>
      <w:r w:rsidR="00C957B6">
        <w:rPr>
          <w:rFonts w:ascii="Times New Roman" w:hAnsi="Times New Roman" w:cs="Times New Roman"/>
          <w:sz w:val="24"/>
          <w:szCs w:val="24"/>
        </w:rPr>
        <w:tab/>
      </w:r>
      <w:r w:rsidR="00C957B6">
        <w:rPr>
          <w:rFonts w:ascii="Times New Roman" w:hAnsi="Times New Roman" w:cs="Times New Roman"/>
          <w:sz w:val="24"/>
          <w:szCs w:val="24"/>
        </w:rPr>
        <w:tab/>
        <w:t xml:space="preserve">        H</w:t>
      </w:r>
      <w:r w:rsidR="005D2277" w:rsidRPr="00466D40">
        <w:rPr>
          <w:rFonts w:ascii="Times New Roman" w:hAnsi="Times New Roman" w:cs="Times New Roman"/>
          <w:sz w:val="24"/>
          <w:szCs w:val="24"/>
        </w:rPr>
        <w:t xml:space="preserve">alaman </w:t>
      </w:r>
    </w:p>
    <w:p w14:paraId="7746C9AC" w14:textId="4D63A195" w:rsidR="00534407" w:rsidRPr="00314DB8" w:rsidRDefault="00C957B6" w:rsidP="00E4400D">
      <w:pPr>
        <w:pStyle w:val="TableofFigures"/>
        <w:numPr>
          <w:ilvl w:val="0"/>
          <w:numId w:val="54"/>
        </w:numPr>
        <w:tabs>
          <w:tab w:val="right" w:leader="dot" w:pos="7927"/>
        </w:tabs>
        <w:spacing w:line="480" w:lineRule="auto"/>
        <w:jc w:val="both"/>
        <w:rPr>
          <w:rFonts w:ascii="Times New Roman" w:eastAsiaTheme="minorEastAsia" w:hAnsi="Times New Roman" w:cs="Times New Roman"/>
          <w:noProof/>
          <w:sz w:val="24"/>
          <w:szCs w:val="24"/>
          <w:lang w:eastAsia="id-ID"/>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"Tabel" </w:instrText>
      </w:r>
      <w:r>
        <w:rPr>
          <w:rFonts w:ascii="Times New Roman" w:hAnsi="Times New Roman" w:cs="Times New Roman"/>
          <w:sz w:val="24"/>
          <w:szCs w:val="24"/>
        </w:rPr>
        <w:fldChar w:fldCharType="separate"/>
      </w:r>
      <w:hyperlink w:anchor="_Toc169784642" w:history="1">
        <w:r w:rsidR="00314DB8" w:rsidRPr="00314DB8">
          <w:rPr>
            <w:rStyle w:val="Hyperlink"/>
            <w:rFonts w:ascii="Times New Roman" w:hAnsi="Times New Roman" w:cs="Times New Roman"/>
            <w:noProof/>
            <w:sz w:val="24"/>
            <w:szCs w:val="24"/>
          </w:rPr>
          <w:t>Hasil Pra-survey</w:t>
        </w:r>
        <w:r w:rsidR="00534407" w:rsidRPr="00314DB8">
          <w:rPr>
            <w:rFonts w:ascii="Times New Roman" w:hAnsi="Times New Roman" w:cs="Times New Roman"/>
            <w:noProof/>
            <w:webHidden/>
            <w:sz w:val="24"/>
            <w:szCs w:val="24"/>
          </w:rPr>
          <w:tab/>
        </w:r>
        <w:r w:rsidR="00534407" w:rsidRPr="00314DB8">
          <w:rPr>
            <w:rFonts w:ascii="Times New Roman" w:hAnsi="Times New Roman" w:cs="Times New Roman"/>
            <w:noProof/>
            <w:webHidden/>
            <w:sz w:val="24"/>
            <w:szCs w:val="24"/>
          </w:rPr>
          <w:fldChar w:fldCharType="begin"/>
        </w:r>
        <w:r w:rsidR="00534407" w:rsidRPr="00314DB8">
          <w:rPr>
            <w:rFonts w:ascii="Times New Roman" w:hAnsi="Times New Roman" w:cs="Times New Roman"/>
            <w:noProof/>
            <w:webHidden/>
            <w:sz w:val="24"/>
            <w:szCs w:val="24"/>
          </w:rPr>
          <w:instrText xml:space="preserve"> PAGEREF _Toc169784642 \h </w:instrText>
        </w:r>
        <w:r w:rsidR="00534407" w:rsidRPr="00314DB8">
          <w:rPr>
            <w:rFonts w:ascii="Times New Roman" w:hAnsi="Times New Roman" w:cs="Times New Roman"/>
            <w:noProof/>
            <w:webHidden/>
            <w:sz w:val="24"/>
            <w:szCs w:val="24"/>
          </w:rPr>
        </w:r>
        <w:r w:rsidR="00534407" w:rsidRPr="00314DB8">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5</w:t>
        </w:r>
        <w:r w:rsidR="00534407" w:rsidRPr="00314DB8">
          <w:rPr>
            <w:rFonts w:ascii="Times New Roman" w:hAnsi="Times New Roman" w:cs="Times New Roman"/>
            <w:noProof/>
            <w:webHidden/>
            <w:sz w:val="24"/>
            <w:szCs w:val="24"/>
          </w:rPr>
          <w:fldChar w:fldCharType="end"/>
        </w:r>
      </w:hyperlink>
    </w:p>
    <w:p w14:paraId="71B3C5EA" w14:textId="2CB8899D" w:rsidR="00534407" w:rsidRPr="00314DB8" w:rsidRDefault="00CD29D8" w:rsidP="00E4400D">
      <w:pPr>
        <w:pStyle w:val="TableofFigures"/>
        <w:numPr>
          <w:ilvl w:val="0"/>
          <w:numId w:val="54"/>
        </w:numPr>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169784643" w:history="1">
        <w:r w:rsidR="00314DB8" w:rsidRPr="00314DB8">
          <w:rPr>
            <w:rStyle w:val="Hyperlink"/>
            <w:rFonts w:ascii="Times New Roman" w:hAnsi="Times New Roman" w:cs="Times New Roman"/>
            <w:noProof/>
            <w:sz w:val="24"/>
            <w:szCs w:val="24"/>
          </w:rPr>
          <w:t>Hasil Pra-survey</w:t>
        </w:r>
        <w:r w:rsidR="00534407" w:rsidRPr="00314DB8">
          <w:rPr>
            <w:rFonts w:ascii="Times New Roman" w:hAnsi="Times New Roman" w:cs="Times New Roman"/>
            <w:noProof/>
            <w:webHidden/>
            <w:sz w:val="24"/>
            <w:szCs w:val="24"/>
          </w:rPr>
          <w:tab/>
        </w:r>
        <w:r w:rsidR="00534407" w:rsidRPr="00314DB8">
          <w:rPr>
            <w:rFonts w:ascii="Times New Roman" w:hAnsi="Times New Roman" w:cs="Times New Roman"/>
            <w:noProof/>
            <w:webHidden/>
            <w:sz w:val="24"/>
            <w:szCs w:val="24"/>
          </w:rPr>
          <w:fldChar w:fldCharType="begin"/>
        </w:r>
        <w:r w:rsidR="00534407" w:rsidRPr="00314DB8">
          <w:rPr>
            <w:rFonts w:ascii="Times New Roman" w:hAnsi="Times New Roman" w:cs="Times New Roman"/>
            <w:noProof/>
            <w:webHidden/>
            <w:sz w:val="24"/>
            <w:szCs w:val="24"/>
          </w:rPr>
          <w:instrText xml:space="preserve"> PAGEREF _Toc169784643 \h </w:instrText>
        </w:r>
        <w:r w:rsidR="00534407" w:rsidRPr="00314DB8">
          <w:rPr>
            <w:rFonts w:ascii="Times New Roman" w:hAnsi="Times New Roman" w:cs="Times New Roman"/>
            <w:noProof/>
            <w:webHidden/>
            <w:sz w:val="24"/>
            <w:szCs w:val="24"/>
          </w:rPr>
        </w:r>
        <w:r w:rsidR="00534407" w:rsidRPr="00314DB8">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6</w:t>
        </w:r>
        <w:r w:rsidR="00534407" w:rsidRPr="00314DB8">
          <w:rPr>
            <w:rFonts w:ascii="Times New Roman" w:hAnsi="Times New Roman" w:cs="Times New Roman"/>
            <w:noProof/>
            <w:webHidden/>
            <w:sz w:val="24"/>
            <w:szCs w:val="24"/>
          </w:rPr>
          <w:fldChar w:fldCharType="end"/>
        </w:r>
      </w:hyperlink>
    </w:p>
    <w:p w14:paraId="18BC9A92" w14:textId="76B2D78F" w:rsidR="00534407" w:rsidRPr="00314DB8" w:rsidRDefault="00CD29D8" w:rsidP="00E4400D">
      <w:pPr>
        <w:pStyle w:val="TableofFigures"/>
        <w:numPr>
          <w:ilvl w:val="0"/>
          <w:numId w:val="54"/>
        </w:numPr>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169784644" w:history="1">
        <w:r w:rsidR="00314DB8" w:rsidRPr="00314DB8">
          <w:rPr>
            <w:rStyle w:val="Hyperlink"/>
            <w:rFonts w:ascii="Times New Roman" w:hAnsi="Times New Roman" w:cs="Times New Roman"/>
            <w:noProof/>
            <w:sz w:val="24"/>
            <w:szCs w:val="24"/>
          </w:rPr>
          <w:t>Penelitian Terdahulu</w:t>
        </w:r>
        <w:r w:rsidR="00534407" w:rsidRPr="00314DB8">
          <w:rPr>
            <w:rFonts w:ascii="Times New Roman" w:hAnsi="Times New Roman" w:cs="Times New Roman"/>
            <w:noProof/>
            <w:webHidden/>
            <w:sz w:val="24"/>
            <w:szCs w:val="24"/>
          </w:rPr>
          <w:tab/>
        </w:r>
        <w:r w:rsidR="00534407" w:rsidRPr="00314DB8">
          <w:rPr>
            <w:rFonts w:ascii="Times New Roman" w:hAnsi="Times New Roman" w:cs="Times New Roman"/>
            <w:noProof/>
            <w:webHidden/>
            <w:sz w:val="24"/>
            <w:szCs w:val="24"/>
          </w:rPr>
          <w:fldChar w:fldCharType="begin"/>
        </w:r>
        <w:r w:rsidR="00534407" w:rsidRPr="00314DB8">
          <w:rPr>
            <w:rFonts w:ascii="Times New Roman" w:hAnsi="Times New Roman" w:cs="Times New Roman"/>
            <w:noProof/>
            <w:webHidden/>
            <w:sz w:val="24"/>
            <w:szCs w:val="24"/>
          </w:rPr>
          <w:instrText xml:space="preserve"> PAGEREF _Toc169784644 \h </w:instrText>
        </w:r>
        <w:r w:rsidR="00534407" w:rsidRPr="00314DB8">
          <w:rPr>
            <w:rFonts w:ascii="Times New Roman" w:hAnsi="Times New Roman" w:cs="Times New Roman"/>
            <w:noProof/>
            <w:webHidden/>
            <w:sz w:val="24"/>
            <w:szCs w:val="24"/>
          </w:rPr>
        </w:r>
        <w:r w:rsidR="00534407" w:rsidRPr="00314DB8">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34</w:t>
        </w:r>
        <w:r w:rsidR="00534407" w:rsidRPr="00314DB8">
          <w:rPr>
            <w:rFonts w:ascii="Times New Roman" w:hAnsi="Times New Roman" w:cs="Times New Roman"/>
            <w:noProof/>
            <w:webHidden/>
            <w:sz w:val="24"/>
            <w:szCs w:val="24"/>
          </w:rPr>
          <w:fldChar w:fldCharType="end"/>
        </w:r>
      </w:hyperlink>
    </w:p>
    <w:p w14:paraId="1682908F" w14:textId="5E7BC57E" w:rsidR="00534407" w:rsidRPr="00314DB8" w:rsidRDefault="00CD29D8" w:rsidP="00E4400D">
      <w:pPr>
        <w:pStyle w:val="TableofFigures"/>
        <w:numPr>
          <w:ilvl w:val="0"/>
          <w:numId w:val="54"/>
        </w:numPr>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169784645" w:history="1">
        <w:r w:rsidR="00314DB8" w:rsidRPr="00314DB8">
          <w:rPr>
            <w:rStyle w:val="Hyperlink"/>
            <w:rFonts w:ascii="Times New Roman" w:hAnsi="Times New Roman" w:cs="Times New Roman"/>
            <w:noProof/>
            <w:sz w:val="24"/>
            <w:szCs w:val="24"/>
          </w:rPr>
          <w:t xml:space="preserve">Populasi Penelitian </w:t>
        </w:r>
        <w:r w:rsidR="00534407" w:rsidRPr="00314DB8">
          <w:rPr>
            <w:rFonts w:ascii="Times New Roman" w:hAnsi="Times New Roman" w:cs="Times New Roman"/>
            <w:noProof/>
            <w:webHidden/>
            <w:sz w:val="24"/>
            <w:szCs w:val="24"/>
          </w:rPr>
          <w:tab/>
        </w:r>
        <w:r w:rsidR="00534407" w:rsidRPr="00314DB8">
          <w:rPr>
            <w:rFonts w:ascii="Times New Roman" w:hAnsi="Times New Roman" w:cs="Times New Roman"/>
            <w:noProof/>
            <w:webHidden/>
            <w:sz w:val="24"/>
            <w:szCs w:val="24"/>
          </w:rPr>
          <w:fldChar w:fldCharType="begin"/>
        </w:r>
        <w:r w:rsidR="00534407" w:rsidRPr="00314DB8">
          <w:rPr>
            <w:rFonts w:ascii="Times New Roman" w:hAnsi="Times New Roman" w:cs="Times New Roman"/>
            <w:noProof/>
            <w:webHidden/>
            <w:sz w:val="24"/>
            <w:szCs w:val="24"/>
          </w:rPr>
          <w:instrText xml:space="preserve"> PAGEREF _Toc169784645 \h </w:instrText>
        </w:r>
        <w:r w:rsidR="00534407" w:rsidRPr="00314DB8">
          <w:rPr>
            <w:rFonts w:ascii="Times New Roman" w:hAnsi="Times New Roman" w:cs="Times New Roman"/>
            <w:noProof/>
            <w:webHidden/>
            <w:sz w:val="24"/>
            <w:szCs w:val="24"/>
          </w:rPr>
        </w:r>
        <w:r w:rsidR="00534407" w:rsidRPr="00314DB8">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42</w:t>
        </w:r>
        <w:r w:rsidR="00534407" w:rsidRPr="00314DB8">
          <w:rPr>
            <w:rFonts w:ascii="Times New Roman" w:hAnsi="Times New Roman" w:cs="Times New Roman"/>
            <w:noProof/>
            <w:webHidden/>
            <w:sz w:val="24"/>
            <w:szCs w:val="24"/>
          </w:rPr>
          <w:fldChar w:fldCharType="end"/>
        </w:r>
      </w:hyperlink>
    </w:p>
    <w:p w14:paraId="29F0764C" w14:textId="006D6B31" w:rsidR="00534407" w:rsidRPr="00314DB8" w:rsidRDefault="00CD29D8" w:rsidP="00E4400D">
      <w:pPr>
        <w:pStyle w:val="TableofFigures"/>
        <w:numPr>
          <w:ilvl w:val="0"/>
          <w:numId w:val="54"/>
        </w:numPr>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169784646" w:history="1">
        <w:r w:rsidR="00314DB8" w:rsidRPr="00314DB8">
          <w:rPr>
            <w:rStyle w:val="Hyperlink"/>
            <w:rFonts w:ascii="Times New Roman" w:hAnsi="Times New Roman" w:cs="Times New Roman"/>
            <w:noProof/>
            <w:sz w:val="24"/>
            <w:szCs w:val="24"/>
          </w:rPr>
          <w:t>Sampel Penelitian</w:t>
        </w:r>
        <w:r w:rsidR="00534407" w:rsidRPr="00314DB8">
          <w:rPr>
            <w:rFonts w:ascii="Times New Roman" w:hAnsi="Times New Roman" w:cs="Times New Roman"/>
            <w:noProof/>
            <w:webHidden/>
            <w:sz w:val="24"/>
            <w:szCs w:val="24"/>
          </w:rPr>
          <w:tab/>
        </w:r>
        <w:r w:rsidR="00534407" w:rsidRPr="00314DB8">
          <w:rPr>
            <w:rFonts w:ascii="Times New Roman" w:hAnsi="Times New Roman" w:cs="Times New Roman"/>
            <w:noProof/>
            <w:webHidden/>
            <w:sz w:val="24"/>
            <w:szCs w:val="24"/>
          </w:rPr>
          <w:fldChar w:fldCharType="begin"/>
        </w:r>
        <w:r w:rsidR="00534407" w:rsidRPr="00314DB8">
          <w:rPr>
            <w:rFonts w:ascii="Times New Roman" w:hAnsi="Times New Roman" w:cs="Times New Roman"/>
            <w:noProof/>
            <w:webHidden/>
            <w:sz w:val="24"/>
            <w:szCs w:val="24"/>
          </w:rPr>
          <w:instrText xml:space="preserve"> PAGEREF _Toc169784646 \h </w:instrText>
        </w:r>
        <w:r w:rsidR="00534407" w:rsidRPr="00314DB8">
          <w:rPr>
            <w:rFonts w:ascii="Times New Roman" w:hAnsi="Times New Roman" w:cs="Times New Roman"/>
            <w:noProof/>
            <w:webHidden/>
            <w:sz w:val="24"/>
            <w:szCs w:val="24"/>
          </w:rPr>
        </w:r>
        <w:r w:rsidR="00534407" w:rsidRPr="00314DB8">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44</w:t>
        </w:r>
        <w:r w:rsidR="00534407" w:rsidRPr="00314DB8">
          <w:rPr>
            <w:rFonts w:ascii="Times New Roman" w:hAnsi="Times New Roman" w:cs="Times New Roman"/>
            <w:noProof/>
            <w:webHidden/>
            <w:sz w:val="24"/>
            <w:szCs w:val="24"/>
          </w:rPr>
          <w:fldChar w:fldCharType="end"/>
        </w:r>
      </w:hyperlink>
    </w:p>
    <w:p w14:paraId="08F70BDE" w14:textId="79C414E3" w:rsidR="00534407" w:rsidRPr="00314DB8" w:rsidRDefault="00CD29D8" w:rsidP="00E4400D">
      <w:pPr>
        <w:pStyle w:val="TableofFigures"/>
        <w:numPr>
          <w:ilvl w:val="0"/>
          <w:numId w:val="54"/>
        </w:numPr>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169784647" w:history="1">
        <w:r w:rsidR="00314DB8" w:rsidRPr="00314DB8">
          <w:rPr>
            <w:rStyle w:val="Hyperlink"/>
            <w:rFonts w:ascii="Times New Roman" w:hAnsi="Times New Roman" w:cs="Times New Roman"/>
            <w:noProof/>
            <w:sz w:val="24"/>
            <w:szCs w:val="24"/>
          </w:rPr>
          <w:t>Operasi Variabel</w:t>
        </w:r>
        <w:r w:rsidR="00534407" w:rsidRPr="00314DB8">
          <w:rPr>
            <w:rFonts w:ascii="Times New Roman" w:hAnsi="Times New Roman" w:cs="Times New Roman"/>
            <w:noProof/>
            <w:webHidden/>
            <w:sz w:val="24"/>
            <w:szCs w:val="24"/>
          </w:rPr>
          <w:tab/>
        </w:r>
        <w:r w:rsidR="00534407" w:rsidRPr="00314DB8">
          <w:rPr>
            <w:rFonts w:ascii="Times New Roman" w:hAnsi="Times New Roman" w:cs="Times New Roman"/>
            <w:noProof/>
            <w:webHidden/>
            <w:sz w:val="24"/>
            <w:szCs w:val="24"/>
          </w:rPr>
          <w:fldChar w:fldCharType="begin"/>
        </w:r>
        <w:r w:rsidR="00534407" w:rsidRPr="00314DB8">
          <w:rPr>
            <w:rFonts w:ascii="Times New Roman" w:hAnsi="Times New Roman" w:cs="Times New Roman"/>
            <w:noProof/>
            <w:webHidden/>
            <w:sz w:val="24"/>
            <w:szCs w:val="24"/>
          </w:rPr>
          <w:instrText xml:space="preserve"> PAGEREF _Toc169784647 \h </w:instrText>
        </w:r>
        <w:r w:rsidR="00534407" w:rsidRPr="00314DB8">
          <w:rPr>
            <w:rFonts w:ascii="Times New Roman" w:hAnsi="Times New Roman" w:cs="Times New Roman"/>
            <w:noProof/>
            <w:webHidden/>
            <w:sz w:val="24"/>
            <w:szCs w:val="24"/>
          </w:rPr>
        </w:r>
        <w:r w:rsidR="00534407" w:rsidRPr="00314DB8">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46</w:t>
        </w:r>
        <w:r w:rsidR="00534407" w:rsidRPr="00314DB8">
          <w:rPr>
            <w:rFonts w:ascii="Times New Roman" w:hAnsi="Times New Roman" w:cs="Times New Roman"/>
            <w:noProof/>
            <w:webHidden/>
            <w:sz w:val="24"/>
            <w:szCs w:val="24"/>
          </w:rPr>
          <w:fldChar w:fldCharType="end"/>
        </w:r>
      </w:hyperlink>
    </w:p>
    <w:p w14:paraId="088EF75A" w14:textId="0B391B70" w:rsidR="00534407" w:rsidRPr="00314DB8" w:rsidRDefault="00CD29D8" w:rsidP="00E4400D">
      <w:pPr>
        <w:pStyle w:val="TableofFigures"/>
        <w:numPr>
          <w:ilvl w:val="0"/>
          <w:numId w:val="54"/>
        </w:numPr>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169784648" w:history="1">
        <w:r w:rsidR="00314DB8" w:rsidRPr="00314DB8">
          <w:rPr>
            <w:rStyle w:val="Hyperlink"/>
            <w:rFonts w:ascii="Times New Roman" w:hAnsi="Times New Roman" w:cs="Times New Roman"/>
            <w:noProof/>
            <w:sz w:val="24"/>
            <w:szCs w:val="24"/>
          </w:rPr>
          <w:t>Fungsi dan Tugas Personil</w:t>
        </w:r>
        <w:r w:rsidR="00534407" w:rsidRPr="00314DB8">
          <w:rPr>
            <w:rFonts w:ascii="Times New Roman" w:hAnsi="Times New Roman" w:cs="Times New Roman"/>
            <w:noProof/>
            <w:webHidden/>
            <w:sz w:val="24"/>
            <w:szCs w:val="24"/>
          </w:rPr>
          <w:tab/>
        </w:r>
        <w:r w:rsidR="00534407" w:rsidRPr="00314DB8">
          <w:rPr>
            <w:rFonts w:ascii="Times New Roman" w:hAnsi="Times New Roman" w:cs="Times New Roman"/>
            <w:noProof/>
            <w:webHidden/>
            <w:sz w:val="24"/>
            <w:szCs w:val="24"/>
          </w:rPr>
          <w:fldChar w:fldCharType="begin"/>
        </w:r>
        <w:r w:rsidR="00534407" w:rsidRPr="00314DB8">
          <w:rPr>
            <w:rFonts w:ascii="Times New Roman" w:hAnsi="Times New Roman" w:cs="Times New Roman"/>
            <w:noProof/>
            <w:webHidden/>
            <w:sz w:val="24"/>
            <w:szCs w:val="24"/>
          </w:rPr>
          <w:instrText xml:space="preserve"> PAGEREF _Toc169784648 \h </w:instrText>
        </w:r>
        <w:r w:rsidR="00534407" w:rsidRPr="00314DB8">
          <w:rPr>
            <w:rFonts w:ascii="Times New Roman" w:hAnsi="Times New Roman" w:cs="Times New Roman"/>
            <w:noProof/>
            <w:webHidden/>
            <w:sz w:val="24"/>
            <w:szCs w:val="24"/>
          </w:rPr>
        </w:r>
        <w:r w:rsidR="00534407" w:rsidRPr="00314DB8">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59</w:t>
        </w:r>
        <w:r w:rsidR="00534407" w:rsidRPr="00314DB8">
          <w:rPr>
            <w:rFonts w:ascii="Times New Roman" w:hAnsi="Times New Roman" w:cs="Times New Roman"/>
            <w:noProof/>
            <w:webHidden/>
            <w:sz w:val="24"/>
            <w:szCs w:val="24"/>
          </w:rPr>
          <w:fldChar w:fldCharType="end"/>
        </w:r>
      </w:hyperlink>
    </w:p>
    <w:p w14:paraId="6FB3F7E8" w14:textId="536A8541" w:rsidR="00534407" w:rsidRPr="00314DB8" w:rsidRDefault="00CD29D8" w:rsidP="00E4400D">
      <w:pPr>
        <w:pStyle w:val="TableofFigures"/>
        <w:numPr>
          <w:ilvl w:val="0"/>
          <w:numId w:val="54"/>
        </w:numPr>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169784649" w:history="1">
        <w:r w:rsidR="00314DB8" w:rsidRPr="00314DB8">
          <w:rPr>
            <w:rStyle w:val="Hyperlink"/>
            <w:rFonts w:ascii="Times New Roman" w:hAnsi="Times New Roman" w:cs="Times New Roman"/>
            <w:noProof/>
            <w:sz w:val="24"/>
            <w:szCs w:val="24"/>
          </w:rPr>
          <w:t>Responden Berdasarkan Usia</w:t>
        </w:r>
        <w:r w:rsidR="00534407" w:rsidRPr="00314DB8">
          <w:rPr>
            <w:rFonts w:ascii="Times New Roman" w:hAnsi="Times New Roman" w:cs="Times New Roman"/>
            <w:noProof/>
            <w:webHidden/>
            <w:sz w:val="24"/>
            <w:szCs w:val="24"/>
          </w:rPr>
          <w:tab/>
        </w:r>
        <w:r w:rsidR="00534407" w:rsidRPr="00314DB8">
          <w:rPr>
            <w:rFonts w:ascii="Times New Roman" w:hAnsi="Times New Roman" w:cs="Times New Roman"/>
            <w:noProof/>
            <w:webHidden/>
            <w:sz w:val="24"/>
            <w:szCs w:val="24"/>
          </w:rPr>
          <w:fldChar w:fldCharType="begin"/>
        </w:r>
        <w:r w:rsidR="00534407" w:rsidRPr="00314DB8">
          <w:rPr>
            <w:rFonts w:ascii="Times New Roman" w:hAnsi="Times New Roman" w:cs="Times New Roman"/>
            <w:noProof/>
            <w:webHidden/>
            <w:sz w:val="24"/>
            <w:szCs w:val="24"/>
          </w:rPr>
          <w:instrText xml:space="preserve"> PAGEREF _Toc169784649 \h </w:instrText>
        </w:r>
        <w:r w:rsidR="00534407" w:rsidRPr="00314DB8">
          <w:rPr>
            <w:rFonts w:ascii="Times New Roman" w:hAnsi="Times New Roman" w:cs="Times New Roman"/>
            <w:noProof/>
            <w:webHidden/>
            <w:sz w:val="24"/>
            <w:szCs w:val="24"/>
          </w:rPr>
        </w:r>
        <w:r w:rsidR="00534407" w:rsidRPr="00314DB8">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63</w:t>
        </w:r>
        <w:r w:rsidR="00534407" w:rsidRPr="00314DB8">
          <w:rPr>
            <w:rFonts w:ascii="Times New Roman" w:hAnsi="Times New Roman" w:cs="Times New Roman"/>
            <w:noProof/>
            <w:webHidden/>
            <w:sz w:val="24"/>
            <w:szCs w:val="24"/>
          </w:rPr>
          <w:fldChar w:fldCharType="end"/>
        </w:r>
      </w:hyperlink>
    </w:p>
    <w:p w14:paraId="663A72AB" w14:textId="2F1597C8" w:rsidR="00534407" w:rsidRPr="00314DB8" w:rsidRDefault="00CD29D8" w:rsidP="00E4400D">
      <w:pPr>
        <w:pStyle w:val="TableofFigures"/>
        <w:numPr>
          <w:ilvl w:val="0"/>
          <w:numId w:val="54"/>
        </w:numPr>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169784650" w:history="1">
        <w:r w:rsidR="00314DB8" w:rsidRPr="00314DB8">
          <w:rPr>
            <w:rStyle w:val="Hyperlink"/>
            <w:rFonts w:ascii="Times New Roman" w:hAnsi="Times New Roman" w:cs="Times New Roman"/>
            <w:noProof/>
            <w:sz w:val="24"/>
            <w:szCs w:val="24"/>
          </w:rPr>
          <w:t>Responden Berdasarkan Jenis Kelamin</w:t>
        </w:r>
        <w:r w:rsidR="00534407" w:rsidRPr="00314DB8">
          <w:rPr>
            <w:rFonts w:ascii="Times New Roman" w:hAnsi="Times New Roman" w:cs="Times New Roman"/>
            <w:noProof/>
            <w:webHidden/>
            <w:sz w:val="24"/>
            <w:szCs w:val="24"/>
          </w:rPr>
          <w:tab/>
        </w:r>
        <w:r w:rsidR="00534407" w:rsidRPr="00314DB8">
          <w:rPr>
            <w:rFonts w:ascii="Times New Roman" w:hAnsi="Times New Roman" w:cs="Times New Roman"/>
            <w:noProof/>
            <w:webHidden/>
            <w:sz w:val="24"/>
            <w:szCs w:val="24"/>
          </w:rPr>
          <w:fldChar w:fldCharType="begin"/>
        </w:r>
        <w:r w:rsidR="00534407" w:rsidRPr="00314DB8">
          <w:rPr>
            <w:rFonts w:ascii="Times New Roman" w:hAnsi="Times New Roman" w:cs="Times New Roman"/>
            <w:noProof/>
            <w:webHidden/>
            <w:sz w:val="24"/>
            <w:szCs w:val="24"/>
          </w:rPr>
          <w:instrText xml:space="preserve"> PAGEREF _Toc169784650 \h </w:instrText>
        </w:r>
        <w:r w:rsidR="00534407" w:rsidRPr="00314DB8">
          <w:rPr>
            <w:rFonts w:ascii="Times New Roman" w:hAnsi="Times New Roman" w:cs="Times New Roman"/>
            <w:noProof/>
            <w:webHidden/>
            <w:sz w:val="24"/>
            <w:szCs w:val="24"/>
          </w:rPr>
        </w:r>
        <w:r w:rsidR="00534407" w:rsidRPr="00314DB8">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63</w:t>
        </w:r>
        <w:r w:rsidR="00534407" w:rsidRPr="00314DB8">
          <w:rPr>
            <w:rFonts w:ascii="Times New Roman" w:hAnsi="Times New Roman" w:cs="Times New Roman"/>
            <w:noProof/>
            <w:webHidden/>
            <w:sz w:val="24"/>
            <w:szCs w:val="24"/>
          </w:rPr>
          <w:fldChar w:fldCharType="end"/>
        </w:r>
      </w:hyperlink>
    </w:p>
    <w:p w14:paraId="6B4DFFD5" w14:textId="022BD220" w:rsidR="00534407" w:rsidRPr="00314DB8" w:rsidRDefault="00CD29D8" w:rsidP="00E4400D">
      <w:pPr>
        <w:pStyle w:val="TableofFigures"/>
        <w:numPr>
          <w:ilvl w:val="0"/>
          <w:numId w:val="54"/>
        </w:numPr>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169784651" w:history="1">
        <w:r w:rsidR="00314DB8" w:rsidRPr="00314DB8">
          <w:rPr>
            <w:rStyle w:val="Hyperlink"/>
            <w:rFonts w:ascii="Times New Roman" w:hAnsi="Times New Roman" w:cs="Times New Roman"/>
            <w:noProof/>
            <w:sz w:val="24"/>
            <w:szCs w:val="24"/>
          </w:rPr>
          <w:t>Responden Berdasarkan Program Studi</w:t>
        </w:r>
        <w:r w:rsidR="00534407" w:rsidRPr="00314DB8">
          <w:rPr>
            <w:rFonts w:ascii="Times New Roman" w:hAnsi="Times New Roman" w:cs="Times New Roman"/>
            <w:noProof/>
            <w:webHidden/>
            <w:sz w:val="24"/>
            <w:szCs w:val="24"/>
          </w:rPr>
          <w:tab/>
        </w:r>
        <w:r w:rsidR="00534407" w:rsidRPr="00314DB8">
          <w:rPr>
            <w:rFonts w:ascii="Times New Roman" w:hAnsi="Times New Roman" w:cs="Times New Roman"/>
            <w:noProof/>
            <w:webHidden/>
            <w:sz w:val="24"/>
            <w:szCs w:val="24"/>
          </w:rPr>
          <w:fldChar w:fldCharType="begin"/>
        </w:r>
        <w:r w:rsidR="00534407" w:rsidRPr="00314DB8">
          <w:rPr>
            <w:rFonts w:ascii="Times New Roman" w:hAnsi="Times New Roman" w:cs="Times New Roman"/>
            <w:noProof/>
            <w:webHidden/>
            <w:sz w:val="24"/>
            <w:szCs w:val="24"/>
          </w:rPr>
          <w:instrText xml:space="preserve"> PAGEREF _Toc169784651 \h </w:instrText>
        </w:r>
        <w:r w:rsidR="00534407" w:rsidRPr="00314DB8">
          <w:rPr>
            <w:rFonts w:ascii="Times New Roman" w:hAnsi="Times New Roman" w:cs="Times New Roman"/>
            <w:noProof/>
            <w:webHidden/>
            <w:sz w:val="24"/>
            <w:szCs w:val="24"/>
          </w:rPr>
        </w:r>
        <w:r w:rsidR="00534407" w:rsidRPr="00314DB8">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64</w:t>
        </w:r>
        <w:r w:rsidR="00534407" w:rsidRPr="00314DB8">
          <w:rPr>
            <w:rFonts w:ascii="Times New Roman" w:hAnsi="Times New Roman" w:cs="Times New Roman"/>
            <w:noProof/>
            <w:webHidden/>
            <w:sz w:val="24"/>
            <w:szCs w:val="24"/>
          </w:rPr>
          <w:fldChar w:fldCharType="end"/>
        </w:r>
      </w:hyperlink>
    </w:p>
    <w:p w14:paraId="2A5C75EE" w14:textId="01732449" w:rsidR="00534407" w:rsidRPr="00314DB8" w:rsidRDefault="00CD29D8" w:rsidP="00E4400D">
      <w:pPr>
        <w:pStyle w:val="TableofFigures"/>
        <w:numPr>
          <w:ilvl w:val="0"/>
          <w:numId w:val="54"/>
        </w:numPr>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169784652" w:history="1">
        <w:r w:rsidR="00314DB8" w:rsidRPr="00314DB8">
          <w:rPr>
            <w:rStyle w:val="Hyperlink"/>
            <w:rFonts w:ascii="Times New Roman" w:hAnsi="Times New Roman" w:cs="Times New Roman"/>
            <w:noProof/>
            <w:sz w:val="24"/>
            <w:szCs w:val="24"/>
          </w:rPr>
          <w:t>Responden Berdasarkan Uang Saku Perbulan</w:t>
        </w:r>
        <w:r w:rsidR="00534407" w:rsidRPr="00314DB8">
          <w:rPr>
            <w:rFonts w:ascii="Times New Roman" w:hAnsi="Times New Roman" w:cs="Times New Roman"/>
            <w:noProof/>
            <w:webHidden/>
            <w:sz w:val="24"/>
            <w:szCs w:val="24"/>
          </w:rPr>
          <w:tab/>
        </w:r>
        <w:r w:rsidR="00534407" w:rsidRPr="00314DB8">
          <w:rPr>
            <w:rFonts w:ascii="Times New Roman" w:hAnsi="Times New Roman" w:cs="Times New Roman"/>
            <w:noProof/>
            <w:webHidden/>
            <w:sz w:val="24"/>
            <w:szCs w:val="24"/>
          </w:rPr>
          <w:fldChar w:fldCharType="begin"/>
        </w:r>
        <w:r w:rsidR="00534407" w:rsidRPr="00314DB8">
          <w:rPr>
            <w:rFonts w:ascii="Times New Roman" w:hAnsi="Times New Roman" w:cs="Times New Roman"/>
            <w:noProof/>
            <w:webHidden/>
            <w:sz w:val="24"/>
            <w:szCs w:val="24"/>
          </w:rPr>
          <w:instrText xml:space="preserve"> PAGEREF _Toc169784652 \h </w:instrText>
        </w:r>
        <w:r w:rsidR="00534407" w:rsidRPr="00314DB8">
          <w:rPr>
            <w:rFonts w:ascii="Times New Roman" w:hAnsi="Times New Roman" w:cs="Times New Roman"/>
            <w:noProof/>
            <w:webHidden/>
            <w:sz w:val="24"/>
            <w:szCs w:val="24"/>
          </w:rPr>
        </w:r>
        <w:r w:rsidR="00534407" w:rsidRPr="00314DB8">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65</w:t>
        </w:r>
        <w:r w:rsidR="00534407" w:rsidRPr="00314DB8">
          <w:rPr>
            <w:rFonts w:ascii="Times New Roman" w:hAnsi="Times New Roman" w:cs="Times New Roman"/>
            <w:noProof/>
            <w:webHidden/>
            <w:sz w:val="24"/>
            <w:szCs w:val="24"/>
          </w:rPr>
          <w:fldChar w:fldCharType="end"/>
        </w:r>
      </w:hyperlink>
    </w:p>
    <w:p w14:paraId="3825065A" w14:textId="08B83E10" w:rsidR="00534407" w:rsidRPr="00314DB8" w:rsidRDefault="00CD29D8" w:rsidP="00E4400D">
      <w:pPr>
        <w:pStyle w:val="TableofFigures"/>
        <w:numPr>
          <w:ilvl w:val="0"/>
          <w:numId w:val="54"/>
        </w:numPr>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169784653" w:history="1">
        <w:r w:rsidR="00534407" w:rsidRPr="00314DB8">
          <w:rPr>
            <w:rStyle w:val="Hyperlink"/>
            <w:rFonts w:ascii="Times New Roman" w:hAnsi="Times New Roman" w:cs="Times New Roman"/>
            <w:noProof/>
            <w:sz w:val="24"/>
            <w:szCs w:val="24"/>
          </w:rPr>
          <w:t>Uji Validitas Literasi Keuangan</w:t>
        </w:r>
        <w:r w:rsidR="00534407" w:rsidRPr="00314DB8">
          <w:rPr>
            <w:rFonts w:ascii="Times New Roman" w:hAnsi="Times New Roman" w:cs="Times New Roman"/>
            <w:noProof/>
            <w:webHidden/>
            <w:sz w:val="24"/>
            <w:szCs w:val="24"/>
          </w:rPr>
          <w:tab/>
        </w:r>
        <w:r w:rsidR="00534407" w:rsidRPr="00314DB8">
          <w:rPr>
            <w:rFonts w:ascii="Times New Roman" w:hAnsi="Times New Roman" w:cs="Times New Roman"/>
            <w:noProof/>
            <w:webHidden/>
            <w:sz w:val="24"/>
            <w:szCs w:val="24"/>
          </w:rPr>
          <w:fldChar w:fldCharType="begin"/>
        </w:r>
        <w:r w:rsidR="00534407" w:rsidRPr="00314DB8">
          <w:rPr>
            <w:rFonts w:ascii="Times New Roman" w:hAnsi="Times New Roman" w:cs="Times New Roman"/>
            <w:noProof/>
            <w:webHidden/>
            <w:sz w:val="24"/>
            <w:szCs w:val="24"/>
          </w:rPr>
          <w:instrText xml:space="preserve"> PAGEREF _Toc169784653 \h </w:instrText>
        </w:r>
        <w:r w:rsidR="00534407" w:rsidRPr="00314DB8">
          <w:rPr>
            <w:rFonts w:ascii="Times New Roman" w:hAnsi="Times New Roman" w:cs="Times New Roman"/>
            <w:noProof/>
            <w:webHidden/>
            <w:sz w:val="24"/>
            <w:szCs w:val="24"/>
          </w:rPr>
        </w:r>
        <w:r w:rsidR="00534407" w:rsidRPr="00314DB8">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67</w:t>
        </w:r>
        <w:r w:rsidR="00534407" w:rsidRPr="00314DB8">
          <w:rPr>
            <w:rFonts w:ascii="Times New Roman" w:hAnsi="Times New Roman" w:cs="Times New Roman"/>
            <w:noProof/>
            <w:webHidden/>
            <w:sz w:val="24"/>
            <w:szCs w:val="24"/>
          </w:rPr>
          <w:fldChar w:fldCharType="end"/>
        </w:r>
      </w:hyperlink>
    </w:p>
    <w:p w14:paraId="7F716AD5" w14:textId="5C2EE3F4" w:rsidR="00534407" w:rsidRPr="00314DB8" w:rsidRDefault="00CD29D8" w:rsidP="00E4400D">
      <w:pPr>
        <w:pStyle w:val="TableofFigures"/>
        <w:numPr>
          <w:ilvl w:val="0"/>
          <w:numId w:val="54"/>
        </w:numPr>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169784654" w:history="1">
        <w:r w:rsidR="00534407" w:rsidRPr="00314DB8">
          <w:rPr>
            <w:rStyle w:val="Hyperlink"/>
            <w:rFonts w:ascii="Times New Roman" w:hAnsi="Times New Roman" w:cs="Times New Roman"/>
            <w:noProof/>
            <w:sz w:val="24"/>
            <w:szCs w:val="24"/>
          </w:rPr>
          <w:t>Uji Validitas Faktor Demografi</w:t>
        </w:r>
        <w:r w:rsidR="00534407" w:rsidRPr="00314DB8">
          <w:rPr>
            <w:rFonts w:ascii="Times New Roman" w:hAnsi="Times New Roman" w:cs="Times New Roman"/>
            <w:noProof/>
            <w:webHidden/>
            <w:sz w:val="24"/>
            <w:szCs w:val="24"/>
          </w:rPr>
          <w:tab/>
        </w:r>
        <w:r w:rsidR="00534407" w:rsidRPr="00314DB8">
          <w:rPr>
            <w:rFonts w:ascii="Times New Roman" w:hAnsi="Times New Roman" w:cs="Times New Roman"/>
            <w:noProof/>
            <w:webHidden/>
            <w:sz w:val="24"/>
            <w:szCs w:val="24"/>
          </w:rPr>
          <w:fldChar w:fldCharType="begin"/>
        </w:r>
        <w:r w:rsidR="00534407" w:rsidRPr="00314DB8">
          <w:rPr>
            <w:rFonts w:ascii="Times New Roman" w:hAnsi="Times New Roman" w:cs="Times New Roman"/>
            <w:noProof/>
            <w:webHidden/>
            <w:sz w:val="24"/>
            <w:szCs w:val="24"/>
          </w:rPr>
          <w:instrText xml:space="preserve"> PAGEREF _Toc169784654 \h </w:instrText>
        </w:r>
        <w:r w:rsidR="00534407" w:rsidRPr="00314DB8">
          <w:rPr>
            <w:rFonts w:ascii="Times New Roman" w:hAnsi="Times New Roman" w:cs="Times New Roman"/>
            <w:noProof/>
            <w:webHidden/>
            <w:sz w:val="24"/>
            <w:szCs w:val="24"/>
          </w:rPr>
        </w:r>
        <w:r w:rsidR="00534407" w:rsidRPr="00314DB8">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68</w:t>
        </w:r>
        <w:r w:rsidR="00534407" w:rsidRPr="00314DB8">
          <w:rPr>
            <w:rFonts w:ascii="Times New Roman" w:hAnsi="Times New Roman" w:cs="Times New Roman"/>
            <w:noProof/>
            <w:webHidden/>
            <w:sz w:val="24"/>
            <w:szCs w:val="24"/>
          </w:rPr>
          <w:fldChar w:fldCharType="end"/>
        </w:r>
      </w:hyperlink>
    </w:p>
    <w:p w14:paraId="3D1C59CD" w14:textId="79C538C6" w:rsidR="00534407" w:rsidRPr="00314DB8" w:rsidRDefault="00CD29D8" w:rsidP="00E4400D">
      <w:pPr>
        <w:pStyle w:val="TableofFigures"/>
        <w:numPr>
          <w:ilvl w:val="0"/>
          <w:numId w:val="54"/>
        </w:numPr>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169784655" w:history="1">
        <w:r w:rsidR="00534407" w:rsidRPr="00314DB8">
          <w:rPr>
            <w:rStyle w:val="Hyperlink"/>
            <w:rFonts w:ascii="Times New Roman" w:hAnsi="Times New Roman" w:cs="Times New Roman"/>
            <w:noProof/>
            <w:sz w:val="24"/>
            <w:szCs w:val="24"/>
          </w:rPr>
          <w:t>Uji Validitas Minat Investasi Reksa dana</w:t>
        </w:r>
        <w:r w:rsidR="00534407" w:rsidRPr="00314DB8">
          <w:rPr>
            <w:rFonts w:ascii="Times New Roman" w:hAnsi="Times New Roman" w:cs="Times New Roman"/>
            <w:noProof/>
            <w:webHidden/>
            <w:sz w:val="24"/>
            <w:szCs w:val="24"/>
          </w:rPr>
          <w:tab/>
        </w:r>
        <w:r w:rsidR="00534407" w:rsidRPr="00314DB8">
          <w:rPr>
            <w:rFonts w:ascii="Times New Roman" w:hAnsi="Times New Roman" w:cs="Times New Roman"/>
            <w:noProof/>
            <w:webHidden/>
            <w:sz w:val="24"/>
            <w:szCs w:val="24"/>
          </w:rPr>
          <w:fldChar w:fldCharType="begin"/>
        </w:r>
        <w:r w:rsidR="00534407" w:rsidRPr="00314DB8">
          <w:rPr>
            <w:rFonts w:ascii="Times New Roman" w:hAnsi="Times New Roman" w:cs="Times New Roman"/>
            <w:noProof/>
            <w:webHidden/>
            <w:sz w:val="24"/>
            <w:szCs w:val="24"/>
          </w:rPr>
          <w:instrText xml:space="preserve"> PAGEREF _Toc169784655 \h </w:instrText>
        </w:r>
        <w:r w:rsidR="00534407" w:rsidRPr="00314DB8">
          <w:rPr>
            <w:rFonts w:ascii="Times New Roman" w:hAnsi="Times New Roman" w:cs="Times New Roman"/>
            <w:noProof/>
            <w:webHidden/>
            <w:sz w:val="24"/>
            <w:szCs w:val="24"/>
          </w:rPr>
        </w:r>
        <w:r w:rsidR="00534407" w:rsidRPr="00314DB8">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69</w:t>
        </w:r>
        <w:r w:rsidR="00534407" w:rsidRPr="00314DB8">
          <w:rPr>
            <w:rFonts w:ascii="Times New Roman" w:hAnsi="Times New Roman" w:cs="Times New Roman"/>
            <w:noProof/>
            <w:webHidden/>
            <w:sz w:val="24"/>
            <w:szCs w:val="24"/>
          </w:rPr>
          <w:fldChar w:fldCharType="end"/>
        </w:r>
      </w:hyperlink>
    </w:p>
    <w:p w14:paraId="03ADE106" w14:textId="37A3E72E" w:rsidR="00534407" w:rsidRPr="00314DB8" w:rsidRDefault="00CD29D8" w:rsidP="00E4400D">
      <w:pPr>
        <w:pStyle w:val="TableofFigures"/>
        <w:numPr>
          <w:ilvl w:val="0"/>
          <w:numId w:val="54"/>
        </w:numPr>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169784656" w:history="1">
        <w:r w:rsidR="00534407" w:rsidRPr="00314DB8">
          <w:rPr>
            <w:rStyle w:val="Hyperlink"/>
            <w:rFonts w:ascii="Times New Roman" w:hAnsi="Times New Roman" w:cs="Times New Roman"/>
            <w:noProof/>
            <w:sz w:val="24"/>
            <w:szCs w:val="24"/>
          </w:rPr>
          <w:t>Uji Reabilitas Kuesioner</w:t>
        </w:r>
        <w:r w:rsidR="00534407" w:rsidRPr="00314DB8">
          <w:rPr>
            <w:rFonts w:ascii="Times New Roman" w:hAnsi="Times New Roman" w:cs="Times New Roman"/>
            <w:noProof/>
            <w:webHidden/>
            <w:sz w:val="24"/>
            <w:szCs w:val="24"/>
          </w:rPr>
          <w:tab/>
        </w:r>
        <w:r w:rsidR="00534407" w:rsidRPr="00314DB8">
          <w:rPr>
            <w:rFonts w:ascii="Times New Roman" w:hAnsi="Times New Roman" w:cs="Times New Roman"/>
            <w:noProof/>
            <w:webHidden/>
            <w:sz w:val="24"/>
            <w:szCs w:val="24"/>
          </w:rPr>
          <w:fldChar w:fldCharType="begin"/>
        </w:r>
        <w:r w:rsidR="00534407" w:rsidRPr="00314DB8">
          <w:rPr>
            <w:rFonts w:ascii="Times New Roman" w:hAnsi="Times New Roman" w:cs="Times New Roman"/>
            <w:noProof/>
            <w:webHidden/>
            <w:sz w:val="24"/>
            <w:szCs w:val="24"/>
          </w:rPr>
          <w:instrText xml:space="preserve"> PAGEREF _Toc169784656 \h </w:instrText>
        </w:r>
        <w:r w:rsidR="00534407" w:rsidRPr="00314DB8">
          <w:rPr>
            <w:rFonts w:ascii="Times New Roman" w:hAnsi="Times New Roman" w:cs="Times New Roman"/>
            <w:noProof/>
            <w:webHidden/>
            <w:sz w:val="24"/>
            <w:szCs w:val="24"/>
          </w:rPr>
        </w:r>
        <w:r w:rsidR="00534407" w:rsidRPr="00314DB8">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70</w:t>
        </w:r>
        <w:r w:rsidR="00534407" w:rsidRPr="00314DB8">
          <w:rPr>
            <w:rFonts w:ascii="Times New Roman" w:hAnsi="Times New Roman" w:cs="Times New Roman"/>
            <w:noProof/>
            <w:webHidden/>
            <w:sz w:val="24"/>
            <w:szCs w:val="24"/>
          </w:rPr>
          <w:fldChar w:fldCharType="end"/>
        </w:r>
      </w:hyperlink>
    </w:p>
    <w:p w14:paraId="409E4499" w14:textId="0521A4C4" w:rsidR="00534407" w:rsidRPr="00314DB8" w:rsidRDefault="00CD29D8" w:rsidP="00E4400D">
      <w:pPr>
        <w:pStyle w:val="TableofFigures"/>
        <w:numPr>
          <w:ilvl w:val="0"/>
          <w:numId w:val="54"/>
        </w:numPr>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169784657" w:history="1">
        <w:r w:rsidR="00534407" w:rsidRPr="00314DB8">
          <w:rPr>
            <w:rStyle w:val="Hyperlink"/>
            <w:rFonts w:ascii="Times New Roman" w:hAnsi="Times New Roman" w:cs="Times New Roman"/>
            <w:noProof/>
            <w:sz w:val="24"/>
            <w:szCs w:val="24"/>
          </w:rPr>
          <w:t>Hasl Uji Statistik Deskriptif</w:t>
        </w:r>
        <w:r w:rsidR="00534407" w:rsidRPr="00314DB8">
          <w:rPr>
            <w:rFonts w:ascii="Times New Roman" w:hAnsi="Times New Roman" w:cs="Times New Roman"/>
            <w:noProof/>
            <w:webHidden/>
            <w:sz w:val="24"/>
            <w:szCs w:val="24"/>
          </w:rPr>
          <w:tab/>
        </w:r>
        <w:r w:rsidR="00534407" w:rsidRPr="00314DB8">
          <w:rPr>
            <w:rFonts w:ascii="Times New Roman" w:hAnsi="Times New Roman" w:cs="Times New Roman"/>
            <w:noProof/>
            <w:webHidden/>
            <w:sz w:val="24"/>
            <w:szCs w:val="24"/>
          </w:rPr>
          <w:fldChar w:fldCharType="begin"/>
        </w:r>
        <w:r w:rsidR="00534407" w:rsidRPr="00314DB8">
          <w:rPr>
            <w:rFonts w:ascii="Times New Roman" w:hAnsi="Times New Roman" w:cs="Times New Roman"/>
            <w:noProof/>
            <w:webHidden/>
            <w:sz w:val="24"/>
            <w:szCs w:val="24"/>
          </w:rPr>
          <w:instrText xml:space="preserve"> PAGEREF _Toc169784657 \h </w:instrText>
        </w:r>
        <w:r w:rsidR="00534407" w:rsidRPr="00314DB8">
          <w:rPr>
            <w:rFonts w:ascii="Times New Roman" w:hAnsi="Times New Roman" w:cs="Times New Roman"/>
            <w:noProof/>
            <w:webHidden/>
            <w:sz w:val="24"/>
            <w:szCs w:val="24"/>
          </w:rPr>
        </w:r>
        <w:r w:rsidR="00534407" w:rsidRPr="00314DB8">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71</w:t>
        </w:r>
        <w:r w:rsidR="00534407" w:rsidRPr="00314DB8">
          <w:rPr>
            <w:rFonts w:ascii="Times New Roman" w:hAnsi="Times New Roman" w:cs="Times New Roman"/>
            <w:noProof/>
            <w:webHidden/>
            <w:sz w:val="24"/>
            <w:szCs w:val="24"/>
          </w:rPr>
          <w:fldChar w:fldCharType="end"/>
        </w:r>
      </w:hyperlink>
    </w:p>
    <w:p w14:paraId="12BA7BE0" w14:textId="305D6D42" w:rsidR="00534407" w:rsidRPr="00314DB8" w:rsidRDefault="00CD29D8" w:rsidP="00E4400D">
      <w:pPr>
        <w:pStyle w:val="TableofFigures"/>
        <w:numPr>
          <w:ilvl w:val="0"/>
          <w:numId w:val="54"/>
        </w:numPr>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169784658" w:history="1">
        <w:r w:rsidR="00534407" w:rsidRPr="00314DB8">
          <w:rPr>
            <w:rStyle w:val="Hyperlink"/>
            <w:rFonts w:ascii="Times New Roman" w:hAnsi="Times New Roman" w:cs="Times New Roman"/>
            <w:noProof/>
            <w:sz w:val="24"/>
            <w:szCs w:val="24"/>
          </w:rPr>
          <w:t>Hasil Uji Normalitas</w:t>
        </w:r>
        <w:r w:rsidR="00534407" w:rsidRPr="00314DB8">
          <w:rPr>
            <w:rFonts w:ascii="Times New Roman" w:hAnsi="Times New Roman" w:cs="Times New Roman"/>
            <w:noProof/>
            <w:webHidden/>
            <w:sz w:val="24"/>
            <w:szCs w:val="24"/>
          </w:rPr>
          <w:tab/>
        </w:r>
        <w:r w:rsidR="00534407" w:rsidRPr="00314DB8">
          <w:rPr>
            <w:rFonts w:ascii="Times New Roman" w:hAnsi="Times New Roman" w:cs="Times New Roman"/>
            <w:noProof/>
            <w:webHidden/>
            <w:sz w:val="24"/>
            <w:szCs w:val="24"/>
          </w:rPr>
          <w:fldChar w:fldCharType="begin"/>
        </w:r>
        <w:r w:rsidR="00534407" w:rsidRPr="00314DB8">
          <w:rPr>
            <w:rFonts w:ascii="Times New Roman" w:hAnsi="Times New Roman" w:cs="Times New Roman"/>
            <w:noProof/>
            <w:webHidden/>
            <w:sz w:val="24"/>
            <w:szCs w:val="24"/>
          </w:rPr>
          <w:instrText xml:space="preserve"> PAGEREF _Toc169784658 \h </w:instrText>
        </w:r>
        <w:r w:rsidR="00534407" w:rsidRPr="00314DB8">
          <w:rPr>
            <w:rFonts w:ascii="Times New Roman" w:hAnsi="Times New Roman" w:cs="Times New Roman"/>
            <w:noProof/>
            <w:webHidden/>
            <w:sz w:val="24"/>
            <w:szCs w:val="24"/>
          </w:rPr>
        </w:r>
        <w:r w:rsidR="00534407" w:rsidRPr="00314DB8">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72</w:t>
        </w:r>
        <w:r w:rsidR="00534407" w:rsidRPr="00314DB8">
          <w:rPr>
            <w:rFonts w:ascii="Times New Roman" w:hAnsi="Times New Roman" w:cs="Times New Roman"/>
            <w:noProof/>
            <w:webHidden/>
            <w:sz w:val="24"/>
            <w:szCs w:val="24"/>
          </w:rPr>
          <w:fldChar w:fldCharType="end"/>
        </w:r>
      </w:hyperlink>
    </w:p>
    <w:p w14:paraId="172EEF22" w14:textId="770C7100" w:rsidR="00534407" w:rsidRPr="00314DB8" w:rsidRDefault="00CD29D8" w:rsidP="00E4400D">
      <w:pPr>
        <w:pStyle w:val="TableofFigures"/>
        <w:numPr>
          <w:ilvl w:val="0"/>
          <w:numId w:val="54"/>
        </w:numPr>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169784659" w:history="1">
        <w:r w:rsidR="00534407" w:rsidRPr="00314DB8">
          <w:rPr>
            <w:rStyle w:val="Hyperlink"/>
            <w:rFonts w:ascii="Times New Roman" w:hAnsi="Times New Roman" w:cs="Times New Roman"/>
            <w:noProof/>
            <w:sz w:val="24"/>
            <w:szCs w:val="24"/>
          </w:rPr>
          <w:t xml:space="preserve">Hasil Uji Multikolinearitas </w:t>
        </w:r>
        <w:r w:rsidR="00534407" w:rsidRPr="00314DB8">
          <w:rPr>
            <w:rFonts w:ascii="Times New Roman" w:hAnsi="Times New Roman" w:cs="Times New Roman"/>
            <w:noProof/>
            <w:webHidden/>
            <w:sz w:val="24"/>
            <w:szCs w:val="24"/>
          </w:rPr>
          <w:tab/>
        </w:r>
        <w:r w:rsidR="00534407" w:rsidRPr="00314DB8">
          <w:rPr>
            <w:rFonts w:ascii="Times New Roman" w:hAnsi="Times New Roman" w:cs="Times New Roman"/>
            <w:noProof/>
            <w:webHidden/>
            <w:sz w:val="24"/>
            <w:szCs w:val="24"/>
          </w:rPr>
          <w:fldChar w:fldCharType="begin"/>
        </w:r>
        <w:r w:rsidR="00534407" w:rsidRPr="00314DB8">
          <w:rPr>
            <w:rFonts w:ascii="Times New Roman" w:hAnsi="Times New Roman" w:cs="Times New Roman"/>
            <w:noProof/>
            <w:webHidden/>
            <w:sz w:val="24"/>
            <w:szCs w:val="24"/>
          </w:rPr>
          <w:instrText xml:space="preserve"> PAGEREF _Toc169784659 \h </w:instrText>
        </w:r>
        <w:r w:rsidR="00534407" w:rsidRPr="00314DB8">
          <w:rPr>
            <w:rFonts w:ascii="Times New Roman" w:hAnsi="Times New Roman" w:cs="Times New Roman"/>
            <w:noProof/>
            <w:webHidden/>
            <w:sz w:val="24"/>
            <w:szCs w:val="24"/>
          </w:rPr>
        </w:r>
        <w:r w:rsidR="00534407" w:rsidRPr="00314DB8">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72</w:t>
        </w:r>
        <w:r w:rsidR="00534407" w:rsidRPr="00314DB8">
          <w:rPr>
            <w:rFonts w:ascii="Times New Roman" w:hAnsi="Times New Roman" w:cs="Times New Roman"/>
            <w:noProof/>
            <w:webHidden/>
            <w:sz w:val="24"/>
            <w:szCs w:val="24"/>
          </w:rPr>
          <w:fldChar w:fldCharType="end"/>
        </w:r>
      </w:hyperlink>
    </w:p>
    <w:p w14:paraId="7E98AC03" w14:textId="058C0A43" w:rsidR="00534407" w:rsidRPr="00314DB8" w:rsidRDefault="00CD29D8" w:rsidP="00E4400D">
      <w:pPr>
        <w:pStyle w:val="TableofFigures"/>
        <w:numPr>
          <w:ilvl w:val="0"/>
          <w:numId w:val="54"/>
        </w:numPr>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169784660" w:history="1">
        <w:r w:rsidR="00534407" w:rsidRPr="00314DB8">
          <w:rPr>
            <w:rStyle w:val="Hyperlink"/>
            <w:rFonts w:ascii="Times New Roman" w:hAnsi="Times New Roman" w:cs="Times New Roman"/>
            <w:noProof/>
            <w:sz w:val="24"/>
            <w:szCs w:val="24"/>
          </w:rPr>
          <w:t>Hasil Analisis Regresi Linier Berganda</w:t>
        </w:r>
        <w:r w:rsidR="00534407" w:rsidRPr="00314DB8">
          <w:rPr>
            <w:rFonts w:ascii="Times New Roman" w:hAnsi="Times New Roman" w:cs="Times New Roman"/>
            <w:noProof/>
            <w:webHidden/>
            <w:sz w:val="24"/>
            <w:szCs w:val="24"/>
          </w:rPr>
          <w:tab/>
        </w:r>
        <w:r w:rsidR="00534407" w:rsidRPr="00314DB8">
          <w:rPr>
            <w:rFonts w:ascii="Times New Roman" w:hAnsi="Times New Roman" w:cs="Times New Roman"/>
            <w:noProof/>
            <w:webHidden/>
            <w:sz w:val="24"/>
            <w:szCs w:val="24"/>
          </w:rPr>
          <w:fldChar w:fldCharType="begin"/>
        </w:r>
        <w:r w:rsidR="00534407" w:rsidRPr="00314DB8">
          <w:rPr>
            <w:rFonts w:ascii="Times New Roman" w:hAnsi="Times New Roman" w:cs="Times New Roman"/>
            <w:noProof/>
            <w:webHidden/>
            <w:sz w:val="24"/>
            <w:szCs w:val="24"/>
          </w:rPr>
          <w:instrText xml:space="preserve"> PAGEREF _Toc169784660 \h </w:instrText>
        </w:r>
        <w:r w:rsidR="00534407" w:rsidRPr="00314DB8">
          <w:rPr>
            <w:rFonts w:ascii="Times New Roman" w:hAnsi="Times New Roman" w:cs="Times New Roman"/>
            <w:noProof/>
            <w:webHidden/>
            <w:sz w:val="24"/>
            <w:szCs w:val="24"/>
          </w:rPr>
        </w:r>
        <w:r w:rsidR="00534407" w:rsidRPr="00314DB8">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74</w:t>
        </w:r>
        <w:r w:rsidR="00534407" w:rsidRPr="00314DB8">
          <w:rPr>
            <w:rFonts w:ascii="Times New Roman" w:hAnsi="Times New Roman" w:cs="Times New Roman"/>
            <w:noProof/>
            <w:webHidden/>
            <w:sz w:val="24"/>
            <w:szCs w:val="24"/>
          </w:rPr>
          <w:fldChar w:fldCharType="end"/>
        </w:r>
      </w:hyperlink>
    </w:p>
    <w:p w14:paraId="420BE5ED" w14:textId="794BB9BC" w:rsidR="00534407" w:rsidRPr="00314DB8" w:rsidRDefault="00CD29D8" w:rsidP="00E4400D">
      <w:pPr>
        <w:pStyle w:val="TableofFigures"/>
        <w:numPr>
          <w:ilvl w:val="0"/>
          <w:numId w:val="54"/>
        </w:numPr>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169784661" w:history="1">
        <w:r w:rsidR="00534407" w:rsidRPr="00314DB8">
          <w:rPr>
            <w:rStyle w:val="Hyperlink"/>
            <w:rFonts w:ascii="Times New Roman" w:hAnsi="Times New Roman" w:cs="Times New Roman"/>
            <w:noProof/>
            <w:sz w:val="24"/>
            <w:szCs w:val="24"/>
          </w:rPr>
          <w:t>Hasil Uji F</w:t>
        </w:r>
        <w:r w:rsidR="00534407" w:rsidRPr="00314DB8">
          <w:rPr>
            <w:rFonts w:ascii="Times New Roman" w:hAnsi="Times New Roman" w:cs="Times New Roman"/>
            <w:noProof/>
            <w:webHidden/>
            <w:sz w:val="24"/>
            <w:szCs w:val="24"/>
          </w:rPr>
          <w:tab/>
        </w:r>
        <w:r w:rsidR="00534407" w:rsidRPr="00314DB8">
          <w:rPr>
            <w:rFonts w:ascii="Times New Roman" w:hAnsi="Times New Roman" w:cs="Times New Roman"/>
            <w:noProof/>
            <w:webHidden/>
            <w:sz w:val="24"/>
            <w:szCs w:val="24"/>
          </w:rPr>
          <w:fldChar w:fldCharType="begin"/>
        </w:r>
        <w:r w:rsidR="00534407" w:rsidRPr="00314DB8">
          <w:rPr>
            <w:rFonts w:ascii="Times New Roman" w:hAnsi="Times New Roman" w:cs="Times New Roman"/>
            <w:noProof/>
            <w:webHidden/>
            <w:sz w:val="24"/>
            <w:szCs w:val="24"/>
          </w:rPr>
          <w:instrText xml:space="preserve"> PAGEREF _Toc169784661 \h </w:instrText>
        </w:r>
        <w:r w:rsidR="00534407" w:rsidRPr="00314DB8">
          <w:rPr>
            <w:rFonts w:ascii="Times New Roman" w:hAnsi="Times New Roman" w:cs="Times New Roman"/>
            <w:noProof/>
            <w:webHidden/>
            <w:sz w:val="24"/>
            <w:szCs w:val="24"/>
          </w:rPr>
        </w:r>
        <w:r w:rsidR="00534407" w:rsidRPr="00314DB8">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75</w:t>
        </w:r>
        <w:r w:rsidR="00534407" w:rsidRPr="00314DB8">
          <w:rPr>
            <w:rFonts w:ascii="Times New Roman" w:hAnsi="Times New Roman" w:cs="Times New Roman"/>
            <w:noProof/>
            <w:webHidden/>
            <w:sz w:val="24"/>
            <w:szCs w:val="24"/>
          </w:rPr>
          <w:fldChar w:fldCharType="end"/>
        </w:r>
      </w:hyperlink>
    </w:p>
    <w:p w14:paraId="5D809215" w14:textId="5443DC87" w:rsidR="00534407" w:rsidRPr="00314DB8" w:rsidRDefault="00CD29D8" w:rsidP="00E4400D">
      <w:pPr>
        <w:pStyle w:val="TableofFigures"/>
        <w:numPr>
          <w:ilvl w:val="0"/>
          <w:numId w:val="54"/>
        </w:numPr>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169784662" w:history="1">
        <w:r w:rsidR="00534407" w:rsidRPr="00314DB8">
          <w:rPr>
            <w:rStyle w:val="Hyperlink"/>
            <w:rFonts w:ascii="Times New Roman" w:hAnsi="Times New Roman" w:cs="Times New Roman"/>
            <w:noProof/>
            <w:sz w:val="24"/>
            <w:szCs w:val="24"/>
          </w:rPr>
          <w:t>Hasil Uji t</w:t>
        </w:r>
        <w:r w:rsidR="00534407" w:rsidRPr="00314DB8">
          <w:rPr>
            <w:rFonts w:ascii="Times New Roman" w:hAnsi="Times New Roman" w:cs="Times New Roman"/>
            <w:noProof/>
            <w:webHidden/>
            <w:sz w:val="24"/>
            <w:szCs w:val="24"/>
          </w:rPr>
          <w:tab/>
        </w:r>
        <w:r w:rsidR="00534407" w:rsidRPr="00314DB8">
          <w:rPr>
            <w:rFonts w:ascii="Times New Roman" w:hAnsi="Times New Roman" w:cs="Times New Roman"/>
            <w:noProof/>
            <w:webHidden/>
            <w:sz w:val="24"/>
            <w:szCs w:val="24"/>
          </w:rPr>
          <w:fldChar w:fldCharType="begin"/>
        </w:r>
        <w:r w:rsidR="00534407" w:rsidRPr="00314DB8">
          <w:rPr>
            <w:rFonts w:ascii="Times New Roman" w:hAnsi="Times New Roman" w:cs="Times New Roman"/>
            <w:noProof/>
            <w:webHidden/>
            <w:sz w:val="24"/>
            <w:szCs w:val="24"/>
          </w:rPr>
          <w:instrText xml:space="preserve"> PAGEREF _Toc169784662 \h </w:instrText>
        </w:r>
        <w:r w:rsidR="00534407" w:rsidRPr="00314DB8">
          <w:rPr>
            <w:rFonts w:ascii="Times New Roman" w:hAnsi="Times New Roman" w:cs="Times New Roman"/>
            <w:noProof/>
            <w:webHidden/>
            <w:sz w:val="24"/>
            <w:szCs w:val="24"/>
          </w:rPr>
        </w:r>
        <w:r w:rsidR="00534407" w:rsidRPr="00314DB8">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76</w:t>
        </w:r>
        <w:r w:rsidR="00534407" w:rsidRPr="00314DB8">
          <w:rPr>
            <w:rFonts w:ascii="Times New Roman" w:hAnsi="Times New Roman" w:cs="Times New Roman"/>
            <w:noProof/>
            <w:webHidden/>
            <w:sz w:val="24"/>
            <w:szCs w:val="24"/>
          </w:rPr>
          <w:fldChar w:fldCharType="end"/>
        </w:r>
      </w:hyperlink>
    </w:p>
    <w:p w14:paraId="2871196E" w14:textId="6E8665F6" w:rsidR="00534407" w:rsidRDefault="00CD29D8" w:rsidP="00E4400D">
      <w:pPr>
        <w:pStyle w:val="TableofFigures"/>
        <w:numPr>
          <w:ilvl w:val="0"/>
          <w:numId w:val="54"/>
        </w:numPr>
        <w:tabs>
          <w:tab w:val="right" w:leader="dot" w:pos="7927"/>
        </w:tabs>
        <w:spacing w:line="480" w:lineRule="auto"/>
        <w:jc w:val="both"/>
        <w:rPr>
          <w:rFonts w:eastAsiaTheme="minorEastAsia"/>
          <w:noProof/>
          <w:lang w:eastAsia="id-ID"/>
        </w:rPr>
      </w:pPr>
      <w:hyperlink w:anchor="_Toc169784663" w:history="1">
        <w:r w:rsidR="00534407" w:rsidRPr="00314DB8">
          <w:rPr>
            <w:rStyle w:val="Hyperlink"/>
            <w:rFonts w:ascii="Times New Roman" w:hAnsi="Times New Roman" w:cs="Times New Roman"/>
            <w:noProof/>
            <w:sz w:val="24"/>
            <w:szCs w:val="24"/>
          </w:rPr>
          <w:t>Hasil Uji Koefsien Determinasi X1 dan X2 Terhadap Y</w:t>
        </w:r>
        <w:r w:rsidR="00534407" w:rsidRPr="00314DB8">
          <w:rPr>
            <w:rFonts w:ascii="Times New Roman" w:hAnsi="Times New Roman" w:cs="Times New Roman"/>
            <w:noProof/>
            <w:webHidden/>
            <w:sz w:val="24"/>
            <w:szCs w:val="24"/>
          </w:rPr>
          <w:tab/>
        </w:r>
        <w:r w:rsidR="00534407" w:rsidRPr="00314DB8">
          <w:rPr>
            <w:rFonts w:ascii="Times New Roman" w:hAnsi="Times New Roman" w:cs="Times New Roman"/>
            <w:noProof/>
            <w:webHidden/>
            <w:sz w:val="24"/>
            <w:szCs w:val="24"/>
          </w:rPr>
          <w:fldChar w:fldCharType="begin"/>
        </w:r>
        <w:r w:rsidR="00534407" w:rsidRPr="00314DB8">
          <w:rPr>
            <w:rFonts w:ascii="Times New Roman" w:hAnsi="Times New Roman" w:cs="Times New Roman"/>
            <w:noProof/>
            <w:webHidden/>
            <w:sz w:val="24"/>
            <w:szCs w:val="24"/>
          </w:rPr>
          <w:instrText xml:space="preserve"> PAGEREF _Toc169784663 \h </w:instrText>
        </w:r>
        <w:r w:rsidR="00534407" w:rsidRPr="00314DB8">
          <w:rPr>
            <w:rFonts w:ascii="Times New Roman" w:hAnsi="Times New Roman" w:cs="Times New Roman"/>
            <w:noProof/>
            <w:webHidden/>
            <w:sz w:val="24"/>
            <w:szCs w:val="24"/>
          </w:rPr>
        </w:r>
        <w:r w:rsidR="00534407" w:rsidRPr="00314DB8">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77</w:t>
        </w:r>
        <w:r w:rsidR="00534407" w:rsidRPr="00314DB8">
          <w:rPr>
            <w:rFonts w:ascii="Times New Roman" w:hAnsi="Times New Roman" w:cs="Times New Roman"/>
            <w:noProof/>
            <w:webHidden/>
            <w:sz w:val="24"/>
            <w:szCs w:val="24"/>
          </w:rPr>
          <w:fldChar w:fldCharType="end"/>
        </w:r>
      </w:hyperlink>
    </w:p>
    <w:p w14:paraId="0131AC7F" w14:textId="77777777" w:rsidR="00314DB8" w:rsidRDefault="00C957B6" w:rsidP="00075A5E">
      <w:pPr>
        <w:pStyle w:val="Heading1"/>
      </w:pPr>
      <w:r>
        <w:fldChar w:fldCharType="end"/>
      </w:r>
      <w:bookmarkStart w:id="7" w:name="_Toc167122309"/>
    </w:p>
    <w:p w14:paraId="19022F63" w14:textId="77777777" w:rsidR="00314DB8" w:rsidRDefault="00314DB8">
      <w:pPr>
        <w:spacing w:after="0" w:line="240" w:lineRule="auto"/>
        <w:rPr>
          <w:rFonts w:cstheme="minorHAnsi"/>
          <w:b/>
          <w:sz w:val="24"/>
          <w:szCs w:val="24"/>
        </w:rPr>
      </w:pPr>
      <w:r>
        <w:br w:type="page"/>
      </w:r>
    </w:p>
    <w:p w14:paraId="135727B3" w14:textId="69B32793" w:rsidR="00430B3F" w:rsidRPr="00075A5E" w:rsidRDefault="00075A5E" w:rsidP="00075A5E">
      <w:pPr>
        <w:pStyle w:val="Heading1"/>
        <w:rPr>
          <w:rFonts w:ascii="Times New Roman" w:hAnsi="Times New Roman" w:cs="Times New Roman"/>
        </w:rPr>
      </w:pPr>
      <w:r w:rsidRPr="00075A5E">
        <w:rPr>
          <w:rFonts w:ascii="Times New Roman" w:hAnsi="Times New Roman" w:cs="Times New Roman"/>
        </w:rPr>
        <w:lastRenderedPageBreak/>
        <w:t>D</w:t>
      </w:r>
      <w:r w:rsidR="00294E10" w:rsidRPr="00075A5E">
        <w:rPr>
          <w:rFonts w:ascii="Times New Roman" w:hAnsi="Times New Roman" w:cs="Times New Roman"/>
          <w:lang w:val="en-US"/>
        </w:rPr>
        <w:t>AFTAR GAMBAR</w:t>
      </w:r>
      <w:bookmarkEnd w:id="7"/>
    </w:p>
    <w:p w14:paraId="370290A9" w14:textId="58BDFF36" w:rsidR="00097473" w:rsidRDefault="008D35EE" w:rsidP="00A00F9C">
      <w:pPr>
        <w:spacing w:after="0" w:line="480" w:lineRule="auto"/>
        <w:jc w:val="both"/>
        <w:rPr>
          <w:rFonts w:ascii="Times New Roman" w:hAnsi="Times New Roman" w:cs="Times New Roman"/>
          <w:sz w:val="24"/>
          <w:szCs w:val="24"/>
        </w:rPr>
      </w:pPr>
      <w:r w:rsidRPr="00466D40">
        <w:rPr>
          <w:rFonts w:ascii="Times New Roman" w:hAnsi="Times New Roman" w:cs="Times New Roman"/>
          <w:sz w:val="24"/>
          <w:szCs w:val="24"/>
        </w:rPr>
        <w:t xml:space="preserve">Gambar </w:t>
      </w:r>
      <w:r w:rsidRPr="00466D40">
        <w:rPr>
          <w:rFonts w:ascii="Times New Roman" w:hAnsi="Times New Roman" w:cs="Times New Roman"/>
          <w:sz w:val="24"/>
          <w:szCs w:val="24"/>
        </w:rPr>
        <w:tab/>
      </w:r>
      <w:r w:rsidRPr="00466D40">
        <w:rPr>
          <w:rFonts w:ascii="Times New Roman" w:hAnsi="Times New Roman" w:cs="Times New Roman"/>
          <w:sz w:val="24"/>
          <w:szCs w:val="24"/>
        </w:rPr>
        <w:tab/>
      </w:r>
      <w:r w:rsidRPr="00466D40">
        <w:rPr>
          <w:rFonts w:ascii="Times New Roman" w:hAnsi="Times New Roman" w:cs="Times New Roman"/>
          <w:sz w:val="24"/>
          <w:szCs w:val="24"/>
        </w:rPr>
        <w:tab/>
      </w:r>
      <w:r w:rsidRPr="00466D40">
        <w:rPr>
          <w:rFonts w:ascii="Times New Roman" w:hAnsi="Times New Roman" w:cs="Times New Roman"/>
          <w:sz w:val="24"/>
          <w:szCs w:val="24"/>
        </w:rPr>
        <w:tab/>
      </w:r>
      <w:r w:rsidRPr="00466D40">
        <w:rPr>
          <w:rFonts w:ascii="Times New Roman" w:hAnsi="Times New Roman" w:cs="Times New Roman"/>
          <w:sz w:val="24"/>
          <w:szCs w:val="24"/>
        </w:rPr>
        <w:tab/>
      </w:r>
      <w:r w:rsidRPr="00466D40">
        <w:rPr>
          <w:rFonts w:ascii="Times New Roman" w:hAnsi="Times New Roman" w:cs="Times New Roman"/>
          <w:sz w:val="24"/>
          <w:szCs w:val="24"/>
        </w:rPr>
        <w:tab/>
      </w:r>
      <w:r w:rsidRPr="00466D40">
        <w:rPr>
          <w:rFonts w:ascii="Times New Roman" w:hAnsi="Times New Roman" w:cs="Times New Roman"/>
          <w:sz w:val="24"/>
          <w:szCs w:val="24"/>
        </w:rPr>
        <w:tab/>
      </w:r>
      <w:r w:rsidRPr="00466D40">
        <w:rPr>
          <w:rFonts w:ascii="Times New Roman" w:hAnsi="Times New Roman" w:cs="Times New Roman"/>
          <w:sz w:val="24"/>
          <w:szCs w:val="24"/>
        </w:rPr>
        <w:tab/>
      </w:r>
      <w:r w:rsidR="00C957B6">
        <w:rPr>
          <w:rFonts w:ascii="Times New Roman" w:hAnsi="Times New Roman" w:cs="Times New Roman"/>
          <w:sz w:val="24"/>
          <w:szCs w:val="24"/>
        </w:rPr>
        <w:t xml:space="preserve">         </w:t>
      </w:r>
      <w:r w:rsidRPr="00466D40">
        <w:rPr>
          <w:rFonts w:ascii="Times New Roman" w:hAnsi="Times New Roman" w:cs="Times New Roman"/>
          <w:sz w:val="24"/>
          <w:szCs w:val="24"/>
        </w:rPr>
        <w:t>H</w:t>
      </w:r>
      <w:r w:rsidR="005D2277" w:rsidRPr="00466D40">
        <w:rPr>
          <w:rFonts w:ascii="Times New Roman" w:hAnsi="Times New Roman" w:cs="Times New Roman"/>
          <w:sz w:val="24"/>
          <w:szCs w:val="24"/>
        </w:rPr>
        <w:t xml:space="preserve">alaman </w:t>
      </w:r>
    </w:p>
    <w:p w14:paraId="06A183D9" w14:textId="21162977" w:rsidR="00724482" w:rsidRPr="00724482" w:rsidRDefault="00C957B6" w:rsidP="00E4400D">
      <w:pPr>
        <w:pStyle w:val="TableofFigures"/>
        <w:numPr>
          <w:ilvl w:val="0"/>
          <w:numId w:val="53"/>
        </w:numPr>
        <w:tabs>
          <w:tab w:val="right" w:leader="dot" w:pos="7927"/>
        </w:tabs>
        <w:spacing w:line="480" w:lineRule="auto"/>
        <w:jc w:val="both"/>
        <w:rPr>
          <w:rFonts w:ascii="Times New Roman" w:eastAsiaTheme="minorEastAsia" w:hAnsi="Times New Roman" w:cs="Times New Roman"/>
          <w:noProof/>
          <w:sz w:val="24"/>
          <w:szCs w:val="24"/>
          <w:lang w:eastAsia="id-ID"/>
        </w:rPr>
      </w:pPr>
      <w:r w:rsidRPr="00BF351D">
        <w:rPr>
          <w:rFonts w:ascii="Times New Roman" w:hAnsi="Times New Roman" w:cs="Times New Roman"/>
          <w:sz w:val="24"/>
          <w:szCs w:val="24"/>
        </w:rPr>
        <w:fldChar w:fldCharType="begin"/>
      </w:r>
      <w:r w:rsidRPr="00BF351D">
        <w:rPr>
          <w:rFonts w:ascii="Times New Roman" w:hAnsi="Times New Roman" w:cs="Times New Roman"/>
          <w:sz w:val="24"/>
          <w:szCs w:val="24"/>
        </w:rPr>
        <w:instrText xml:space="preserve"> TOC \h \z \c "Gambar" </w:instrText>
      </w:r>
      <w:r w:rsidRPr="00BF351D">
        <w:rPr>
          <w:rFonts w:ascii="Times New Roman" w:hAnsi="Times New Roman" w:cs="Times New Roman"/>
          <w:sz w:val="24"/>
          <w:szCs w:val="24"/>
        </w:rPr>
        <w:fldChar w:fldCharType="separate"/>
      </w:r>
      <w:hyperlink w:anchor="_Toc167472831" w:history="1">
        <w:r w:rsidR="00724482" w:rsidRPr="00724482">
          <w:rPr>
            <w:rStyle w:val="Hyperlink"/>
            <w:rFonts w:ascii="Times New Roman" w:hAnsi="Times New Roman" w:cs="Times New Roman"/>
            <w:noProof/>
            <w:sz w:val="24"/>
            <w:szCs w:val="24"/>
          </w:rPr>
          <w:t>Indeks Literasi Keuangan</w:t>
        </w:r>
        <w:r w:rsidR="00724482" w:rsidRPr="00724482">
          <w:rPr>
            <w:rFonts w:ascii="Times New Roman" w:hAnsi="Times New Roman" w:cs="Times New Roman"/>
            <w:noProof/>
            <w:webHidden/>
            <w:sz w:val="24"/>
            <w:szCs w:val="24"/>
          </w:rPr>
          <w:tab/>
        </w:r>
        <w:r w:rsidR="00724482" w:rsidRPr="00724482">
          <w:rPr>
            <w:rFonts w:ascii="Times New Roman" w:hAnsi="Times New Roman" w:cs="Times New Roman"/>
            <w:noProof/>
            <w:webHidden/>
            <w:sz w:val="24"/>
            <w:szCs w:val="24"/>
          </w:rPr>
          <w:fldChar w:fldCharType="begin"/>
        </w:r>
        <w:r w:rsidR="00724482" w:rsidRPr="00724482">
          <w:rPr>
            <w:rFonts w:ascii="Times New Roman" w:hAnsi="Times New Roman" w:cs="Times New Roman"/>
            <w:noProof/>
            <w:webHidden/>
            <w:sz w:val="24"/>
            <w:szCs w:val="24"/>
          </w:rPr>
          <w:instrText xml:space="preserve"> PAGEREF _Toc167472831 \h </w:instrText>
        </w:r>
        <w:r w:rsidR="00724482" w:rsidRPr="00724482">
          <w:rPr>
            <w:rFonts w:ascii="Times New Roman" w:hAnsi="Times New Roman" w:cs="Times New Roman"/>
            <w:noProof/>
            <w:webHidden/>
            <w:sz w:val="24"/>
            <w:szCs w:val="24"/>
          </w:rPr>
        </w:r>
        <w:r w:rsidR="00724482" w:rsidRPr="0072448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2</w:t>
        </w:r>
        <w:r w:rsidR="00724482" w:rsidRPr="00724482">
          <w:rPr>
            <w:rFonts w:ascii="Times New Roman" w:hAnsi="Times New Roman" w:cs="Times New Roman"/>
            <w:noProof/>
            <w:webHidden/>
            <w:sz w:val="24"/>
            <w:szCs w:val="24"/>
          </w:rPr>
          <w:fldChar w:fldCharType="end"/>
        </w:r>
      </w:hyperlink>
    </w:p>
    <w:p w14:paraId="7D4BC7E3" w14:textId="5B81744F" w:rsidR="00724482" w:rsidRPr="00724482" w:rsidRDefault="00CD29D8" w:rsidP="00E4400D">
      <w:pPr>
        <w:pStyle w:val="TableofFigures"/>
        <w:numPr>
          <w:ilvl w:val="0"/>
          <w:numId w:val="53"/>
        </w:numPr>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167472832" w:history="1">
        <w:r w:rsidR="00724482" w:rsidRPr="00724482">
          <w:rPr>
            <w:rStyle w:val="Hyperlink"/>
            <w:rFonts w:ascii="Times New Roman" w:hAnsi="Times New Roman" w:cs="Times New Roman"/>
            <w:noProof/>
            <w:sz w:val="24"/>
            <w:szCs w:val="24"/>
          </w:rPr>
          <w:t>Jumlah Investor Reksa dana</w:t>
        </w:r>
        <w:r w:rsidR="00724482" w:rsidRPr="00724482">
          <w:rPr>
            <w:rFonts w:ascii="Times New Roman" w:hAnsi="Times New Roman" w:cs="Times New Roman"/>
            <w:noProof/>
            <w:webHidden/>
            <w:sz w:val="24"/>
            <w:szCs w:val="24"/>
          </w:rPr>
          <w:tab/>
        </w:r>
        <w:r w:rsidR="00724482" w:rsidRPr="00724482">
          <w:rPr>
            <w:rFonts w:ascii="Times New Roman" w:hAnsi="Times New Roman" w:cs="Times New Roman"/>
            <w:noProof/>
            <w:webHidden/>
            <w:sz w:val="24"/>
            <w:szCs w:val="24"/>
          </w:rPr>
          <w:fldChar w:fldCharType="begin"/>
        </w:r>
        <w:r w:rsidR="00724482" w:rsidRPr="00724482">
          <w:rPr>
            <w:rFonts w:ascii="Times New Roman" w:hAnsi="Times New Roman" w:cs="Times New Roman"/>
            <w:noProof/>
            <w:webHidden/>
            <w:sz w:val="24"/>
            <w:szCs w:val="24"/>
          </w:rPr>
          <w:instrText xml:space="preserve"> PAGEREF _Toc167472832 \h </w:instrText>
        </w:r>
        <w:r w:rsidR="00724482" w:rsidRPr="00724482">
          <w:rPr>
            <w:rFonts w:ascii="Times New Roman" w:hAnsi="Times New Roman" w:cs="Times New Roman"/>
            <w:noProof/>
            <w:webHidden/>
            <w:sz w:val="24"/>
            <w:szCs w:val="24"/>
          </w:rPr>
        </w:r>
        <w:r w:rsidR="00724482" w:rsidRPr="0072448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4</w:t>
        </w:r>
        <w:r w:rsidR="00724482" w:rsidRPr="00724482">
          <w:rPr>
            <w:rFonts w:ascii="Times New Roman" w:hAnsi="Times New Roman" w:cs="Times New Roman"/>
            <w:noProof/>
            <w:webHidden/>
            <w:sz w:val="24"/>
            <w:szCs w:val="24"/>
          </w:rPr>
          <w:fldChar w:fldCharType="end"/>
        </w:r>
      </w:hyperlink>
    </w:p>
    <w:p w14:paraId="5F40482C" w14:textId="27BAE51E" w:rsidR="00724482" w:rsidRPr="00724482" w:rsidRDefault="00CD29D8" w:rsidP="00E4400D">
      <w:pPr>
        <w:pStyle w:val="TableofFigures"/>
        <w:numPr>
          <w:ilvl w:val="0"/>
          <w:numId w:val="53"/>
        </w:numPr>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167472833" w:history="1">
        <w:r w:rsidR="00724482" w:rsidRPr="00724482">
          <w:rPr>
            <w:rStyle w:val="Hyperlink"/>
            <w:rFonts w:ascii="Times New Roman" w:hAnsi="Times New Roman" w:cs="Times New Roman"/>
            <w:noProof/>
            <w:sz w:val="24"/>
            <w:szCs w:val="24"/>
          </w:rPr>
          <w:t>Kerangka Pemikiran Konseptual</w:t>
        </w:r>
        <w:r w:rsidR="00724482" w:rsidRPr="00724482">
          <w:rPr>
            <w:rFonts w:ascii="Times New Roman" w:hAnsi="Times New Roman" w:cs="Times New Roman"/>
            <w:noProof/>
            <w:webHidden/>
            <w:sz w:val="24"/>
            <w:szCs w:val="24"/>
          </w:rPr>
          <w:tab/>
        </w:r>
        <w:r w:rsidR="00724482" w:rsidRPr="00724482">
          <w:rPr>
            <w:rFonts w:ascii="Times New Roman" w:hAnsi="Times New Roman" w:cs="Times New Roman"/>
            <w:noProof/>
            <w:webHidden/>
            <w:sz w:val="24"/>
            <w:szCs w:val="24"/>
          </w:rPr>
          <w:fldChar w:fldCharType="begin"/>
        </w:r>
        <w:r w:rsidR="00724482" w:rsidRPr="00724482">
          <w:rPr>
            <w:rFonts w:ascii="Times New Roman" w:hAnsi="Times New Roman" w:cs="Times New Roman"/>
            <w:noProof/>
            <w:webHidden/>
            <w:sz w:val="24"/>
            <w:szCs w:val="24"/>
          </w:rPr>
          <w:instrText xml:space="preserve"> PAGEREF _Toc167472833 \h </w:instrText>
        </w:r>
        <w:r w:rsidR="00724482" w:rsidRPr="00724482">
          <w:rPr>
            <w:rFonts w:ascii="Times New Roman" w:hAnsi="Times New Roman" w:cs="Times New Roman"/>
            <w:noProof/>
            <w:webHidden/>
            <w:sz w:val="24"/>
            <w:szCs w:val="24"/>
          </w:rPr>
        </w:r>
        <w:r w:rsidR="00724482" w:rsidRPr="0072448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39</w:t>
        </w:r>
        <w:r w:rsidR="00724482" w:rsidRPr="00724482">
          <w:rPr>
            <w:rFonts w:ascii="Times New Roman" w:hAnsi="Times New Roman" w:cs="Times New Roman"/>
            <w:noProof/>
            <w:webHidden/>
            <w:sz w:val="24"/>
            <w:szCs w:val="24"/>
          </w:rPr>
          <w:fldChar w:fldCharType="end"/>
        </w:r>
      </w:hyperlink>
    </w:p>
    <w:p w14:paraId="401DB1CD" w14:textId="6EA7CDC2" w:rsidR="00724482" w:rsidRPr="00724482" w:rsidRDefault="00CD29D8" w:rsidP="00E4400D">
      <w:pPr>
        <w:pStyle w:val="TableofFigures"/>
        <w:numPr>
          <w:ilvl w:val="0"/>
          <w:numId w:val="53"/>
        </w:numPr>
        <w:tabs>
          <w:tab w:val="right" w:leader="dot" w:pos="7927"/>
        </w:tabs>
        <w:spacing w:line="480" w:lineRule="auto"/>
        <w:jc w:val="both"/>
        <w:rPr>
          <w:rFonts w:ascii="Times New Roman" w:eastAsiaTheme="minorEastAsia" w:hAnsi="Times New Roman" w:cs="Times New Roman"/>
          <w:noProof/>
          <w:sz w:val="24"/>
          <w:szCs w:val="24"/>
          <w:lang w:eastAsia="id-ID"/>
        </w:rPr>
      </w:pPr>
      <w:hyperlink w:anchor="_Toc167472834" w:history="1">
        <w:r w:rsidR="00724482" w:rsidRPr="00724482">
          <w:rPr>
            <w:rStyle w:val="Hyperlink"/>
            <w:rFonts w:ascii="Times New Roman" w:hAnsi="Times New Roman" w:cs="Times New Roman"/>
            <w:noProof/>
            <w:sz w:val="24"/>
            <w:szCs w:val="24"/>
          </w:rPr>
          <w:t>Uji Heteroskedastisitas</w:t>
        </w:r>
        <w:r w:rsidR="00724482" w:rsidRPr="00724482">
          <w:rPr>
            <w:rFonts w:ascii="Times New Roman" w:hAnsi="Times New Roman" w:cs="Times New Roman"/>
            <w:noProof/>
            <w:webHidden/>
            <w:sz w:val="24"/>
            <w:szCs w:val="24"/>
          </w:rPr>
          <w:tab/>
        </w:r>
        <w:r w:rsidR="00724482" w:rsidRPr="00724482">
          <w:rPr>
            <w:rFonts w:ascii="Times New Roman" w:hAnsi="Times New Roman" w:cs="Times New Roman"/>
            <w:noProof/>
            <w:webHidden/>
            <w:sz w:val="24"/>
            <w:szCs w:val="24"/>
          </w:rPr>
          <w:fldChar w:fldCharType="begin"/>
        </w:r>
        <w:r w:rsidR="00724482" w:rsidRPr="00724482">
          <w:rPr>
            <w:rFonts w:ascii="Times New Roman" w:hAnsi="Times New Roman" w:cs="Times New Roman"/>
            <w:noProof/>
            <w:webHidden/>
            <w:sz w:val="24"/>
            <w:szCs w:val="24"/>
          </w:rPr>
          <w:instrText xml:space="preserve"> PAGEREF _Toc167472834 \h </w:instrText>
        </w:r>
        <w:r w:rsidR="00724482" w:rsidRPr="00724482">
          <w:rPr>
            <w:rFonts w:ascii="Times New Roman" w:hAnsi="Times New Roman" w:cs="Times New Roman"/>
            <w:noProof/>
            <w:webHidden/>
            <w:sz w:val="24"/>
            <w:szCs w:val="24"/>
          </w:rPr>
        </w:r>
        <w:r w:rsidR="00724482" w:rsidRPr="0072448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58</w:t>
        </w:r>
        <w:r w:rsidR="00724482" w:rsidRPr="00724482">
          <w:rPr>
            <w:rFonts w:ascii="Times New Roman" w:hAnsi="Times New Roman" w:cs="Times New Roman"/>
            <w:noProof/>
            <w:webHidden/>
            <w:sz w:val="24"/>
            <w:szCs w:val="24"/>
          </w:rPr>
          <w:fldChar w:fldCharType="end"/>
        </w:r>
      </w:hyperlink>
    </w:p>
    <w:p w14:paraId="4E3ADBF0" w14:textId="26063BD9" w:rsidR="00724482" w:rsidRDefault="00CD29D8" w:rsidP="00E4400D">
      <w:pPr>
        <w:pStyle w:val="TableofFigures"/>
        <w:numPr>
          <w:ilvl w:val="0"/>
          <w:numId w:val="53"/>
        </w:numPr>
        <w:tabs>
          <w:tab w:val="right" w:leader="dot" w:pos="7927"/>
        </w:tabs>
        <w:spacing w:line="480" w:lineRule="auto"/>
        <w:jc w:val="both"/>
        <w:rPr>
          <w:rFonts w:eastAsiaTheme="minorEastAsia"/>
          <w:noProof/>
          <w:lang w:eastAsia="id-ID"/>
        </w:rPr>
      </w:pPr>
      <w:hyperlink w:anchor="_Toc167472835" w:history="1">
        <w:r w:rsidR="00724482" w:rsidRPr="00724482">
          <w:rPr>
            <w:rStyle w:val="Hyperlink"/>
            <w:rFonts w:ascii="Times New Roman" w:hAnsi="Times New Roman" w:cs="Times New Roman"/>
            <w:noProof/>
            <w:sz w:val="24"/>
            <w:szCs w:val="24"/>
          </w:rPr>
          <w:t>Stuktur Organisasi</w:t>
        </w:r>
        <w:r w:rsidR="00724482" w:rsidRPr="00724482">
          <w:rPr>
            <w:rFonts w:ascii="Times New Roman" w:hAnsi="Times New Roman" w:cs="Times New Roman"/>
            <w:noProof/>
            <w:webHidden/>
            <w:sz w:val="24"/>
            <w:szCs w:val="24"/>
          </w:rPr>
          <w:tab/>
        </w:r>
        <w:r w:rsidR="00724482" w:rsidRPr="00724482">
          <w:rPr>
            <w:rFonts w:ascii="Times New Roman" w:hAnsi="Times New Roman" w:cs="Times New Roman"/>
            <w:noProof/>
            <w:webHidden/>
            <w:sz w:val="24"/>
            <w:szCs w:val="24"/>
          </w:rPr>
          <w:fldChar w:fldCharType="begin"/>
        </w:r>
        <w:r w:rsidR="00724482" w:rsidRPr="00724482">
          <w:rPr>
            <w:rFonts w:ascii="Times New Roman" w:hAnsi="Times New Roman" w:cs="Times New Roman"/>
            <w:noProof/>
            <w:webHidden/>
            <w:sz w:val="24"/>
            <w:szCs w:val="24"/>
          </w:rPr>
          <w:instrText xml:space="preserve"> PAGEREF _Toc167472835 \h </w:instrText>
        </w:r>
        <w:r w:rsidR="00724482" w:rsidRPr="00724482">
          <w:rPr>
            <w:rFonts w:ascii="Times New Roman" w:hAnsi="Times New Roman" w:cs="Times New Roman"/>
            <w:noProof/>
            <w:webHidden/>
            <w:sz w:val="24"/>
            <w:szCs w:val="24"/>
          </w:rPr>
        </w:r>
        <w:r w:rsidR="00724482" w:rsidRPr="00724482">
          <w:rPr>
            <w:rFonts w:ascii="Times New Roman" w:hAnsi="Times New Roman" w:cs="Times New Roman"/>
            <w:noProof/>
            <w:webHidden/>
            <w:sz w:val="24"/>
            <w:szCs w:val="24"/>
          </w:rPr>
          <w:fldChar w:fldCharType="separate"/>
        </w:r>
        <w:r w:rsidR="00844EBA">
          <w:rPr>
            <w:rFonts w:ascii="Times New Roman" w:hAnsi="Times New Roman" w:cs="Times New Roman"/>
            <w:noProof/>
            <w:webHidden/>
            <w:sz w:val="24"/>
            <w:szCs w:val="24"/>
          </w:rPr>
          <w:t>73</w:t>
        </w:r>
        <w:r w:rsidR="00724482" w:rsidRPr="00724482">
          <w:rPr>
            <w:rFonts w:ascii="Times New Roman" w:hAnsi="Times New Roman" w:cs="Times New Roman"/>
            <w:noProof/>
            <w:webHidden/>
            <w:sz w:val="24"/>
            <w:szCs w:val="24"/>
          </w:rPr>
          <w:fldChar w:fldCharType="end"/>
        </w:r>
      </w:hyperlink>
    </w:p>
    <w:p w14:paraId="178FBC88" w14:textId="77777777" w:rsidR="00C957B6" w:rsidRPr="00BF351D" w:rsidRDefault="00C957B6" w:rsidP="00BF351D">
      <w:pPr>
        <w:spacing w:after="0" w:line="480" w:lineRule="auto"/>
        <w:jc w:val="both"/>
        <w:rPr>
          <w:rFonts w:ascii="Times New Roman" w:hAnsi="Times New Roman" w:cs="Times New Roman"/>
          <w:sz w:val="24"/>
          <w:szCs w:val="24"/>
        </w:rPr>
      </w:pPr>
      <w:r w:rsidRPr="00BF351D">
        <w:rPr>
          <w:rFonts w:ascii="Times New Roman" w:hAnsi="Times New Roman" w:cs="Times New Roman"/>
          <w:sz w:val="24"/>
          <w:szCs w:val="24"/>
        </w:rPr>
        <w:fldChar w:fldCharType="end"/>
      </w:r>
    </w:p>
    <w:p w14:paraId="7F889F1B" w14:textId="1DEAF38E" w:rsidR="00EB116E" w:rsidRDefault="00EB116E">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2165B6BA" w14:textId="50CDBDE2" w:rsidR="008D35EE" w:rsidRPr="0094624B" w:rsidRDefault="0094624B" w:rsidP="0094624B">
      <w:pPr>
        <w:pStyle w:val="Heading1"/>
        <w:rPr>
          <w:rFonts w:ascii="Times New Roman" w:hAnsi="Times New Roman" w:cs="Times New Roman"/>
        </w:rPr>
        <w:sectPr w:rsidR="008D35EE" w:rsidRPr="0094624B" w:rsidSect="006D5360">
          <w:pgSz w:w="11906" w:h="16838"/>
          <w:pgMar w:top="1701" w:right="1701" w:bottom="1701" w:left="2268" w:header="709" w:footer="709" w:gutter="0"/>
          <w:pgNumType w:fmt="lowerRoman"/>
          <w:cols w:space="708"/>
          <w:docGrid w:linePitch="360"/>
        </w:sectPr>
      </w:pPr>
      <w:bookmarkStart w:id="8" w:name="_Toc167122310"/>
      <w:r w:rsidRPr="0094624B">
        <w:rPr>
          <w:rFonts w:ascii="Times New Roman" w:hAnsi="Times New Roman" w:cs="Times New Roman"/>
        </w:rPr>
        <w:lastRenderedPageBreak/>
        <w:t>LAMPIRAN</w:t>
      </w:r>
      <w:bookmarkEnd w:id="8"/>
      <w:r w:rsidRPr="0094624B">
        <w:rPr>
          <w:rFonts w:ascii="Times New Roman" w:hAnsi="Times New Roman" w:cs="Times New Roman"/>
        </w:rPr>
        <w:t xml:space="preserve"> </w:t>
      </w:r>
    </w:p>
    <w:p w14:paraId="074D593A" w14:textId="77777777" w:rsidR="00072B53" w:rsidRPr="00466D40" w:rsidRDefault="00BC747F" w:rsidP="00A00F9C">
      <w:pPr>
        <w:pStyle w:val="Heading1"/>
        <w:spacing w:line="480" w:lineRule="auto"/>
        <w:rPr>
          <w:rFonts w:ascii="Times New Roman" w:hAnsi="Times New Roman" w:cs="Times New Roman"/>
        </w:rPr>
      </w:pPr>
      <w:bookmarkStart w:id="9" w:name="_Toc167122311"/>
      <w:r w:rsidRPr="00466D40">
        <w:rPr>
          <w:rFonts w:ascii="Times New Roman" w:hAnsi="Times New Roman" w:cs="Times New Roman"/>
        </w:rPr>
        <w:lastRenderedPageBreak/>
        <w:t>BAB I</w:t>
      </w:r>
      <w:bookmarkEnd w:id="9"/>
    </w:p>
    <w:p w14:paraId="3D64C0AA" w14:textId="77777777" w:rsidR="00072B53" w:rsidRPr="00466D40" w:rsidRDefault="00BC747F" w:rsidP="00A00F9C">
      <w:pPr>
        <w:pStyle w:val="Heading1"/>
        <w:spacing w:line="480" w:lineRule="auto"/>
        <w:rPr>
          <w:rFonts w:ascii="Times New Roman" w:hAnsi="Times New Roman" w:cs="Times New Roman"/>
        </w:rPr>
      </w:pPr>
      <w:bookmarkStart w:id="10" w:name="_Toc156159089"/>
      <w:bookmarkStart w:id="11" w:name="_Toc156727080"/>
      <w:bookmarkStart w:id="12" w:name="_Toc158121914"/>
      <w:bookmarkStart w:id="13" w:name="_Toc159922250"/>
      <w:bookmarkStart w:id="14" w:name="_Toc164107856"/>
      <w:bookmarkStart w:id="15" w:name="_Toc167121158"/>
      <w:bookmarkStart w:id="16" w:name="_Toc167122312"/>
      <w:r w:rsidRPr="00466D40">
        <w:rPr>
          <w:rFonts w:ascii="Times New Roman" w:hAnsi="Times New Roman" w:cs="Times New Roman"/>
        </w:rPr>
        <w:t>PENDAHULUAN</w:t>
      </w:r>
      <w:bookmarkEnd w:id="10"/>
      <w:bookmarkEnd w:id="11"/>
      <w:bookmarkEnd w:id="12"/>
      <w:bookmarkEnd w:id="13"/>
      <w:bookmarkEnd w:id="14"/>
      <w:bookmarkEnd w:id="15"/>
      <w:bookmarkEnd w:id="16"/>
    </w:p>
    <w:p w14:paraId="5D40153E" w14:textId="77777777" w:rsidR="00072B53" w:rsidRDefault="00BC747F" w:rsidP="00A00F9C">
      <w:pPr>
        <w:pStyle w:val="Heading2"/>
        <w:spacing w:before="0"/>
        <w:ind w:left="426" w:hanging="426"/>
        <w:jc w:val="both"/>
      </w:pPr>
      <w:bookmarkStart w:id="17" w:name="_Toc167122313"/>
      <w:r w:rsidRPr="00466D40">
        <w:t>Latar Belakang Masalah</w:t>
      </w:r>
      <w:bookmarkEnd w:id="17"/>
      <w:r w:rsidRPr="00466D40">
        <w:t xml:space="preserve"> </w:t>
      </w:r>
    </w:p>
    <w:p w14:paraId="0951DA6C" w14:textId="2D784F94" w:rsidR="008F5EC1" w:rsidRPr="008F5EC1" w:rsidRDefault="008F5EC1" w:rsidP="00A00F9C">
      <w:pPr>
        <w:spacing w:after="0" w:line="480" w:lineRule="auto"/>
        <w:ind w:left="426" w:firstLine="708"/>
        <w:jc w:val="both"/>
        <w:rPr>
          <w:rFonts w:ascii="Times New Roman" w:hAnsi="Times New Roman" w:cs="Times New Roman"/>
          <w:sz w:val="24"/>
          <w:szCs w:val="24"/>
        </w:rPr>
      </w:pPr>
      <w:r w:rsidRPr="008F5EC1">
        <w:rPr>
          <w:rFonts w:ascii="Times New Roman" w:hAnsi="Times New Roman" w:cs="Times New Roman"/>
          <w:sz w:val="24"/>
          <w:szCs w:val="24"/>
        </w:rPr>
        <w:t xml:space="preserve">Pergerakan ekonomi yang kuat pada masa modern saat ini membuat orang berpikir untuk mendapatkan </w:t>
      </w:r>
      <w:r w:rsidR="00430075">
        <w:rPr>
          <w:rFonts w:ascii="Times New Roman" w:hAnsi="Times New Roman" w:cs="Times New Roman"/>
          <w:sz w:val="24"/>
          <w:szCs w:val="24"/>
        </w:rPr>
        <w:t xml:space="preserve">penghasilan </w:t>
      </w:r>
      <w:r w:rsidRPr="008F5EC1">
        <w:rPr>
          <w:rFonts w:ascii="Times New Roman" w:hAnsi="Times New Roman" w:cs="Times New Roman"/>
          <w:sz w:val="24"/>
          <w:szCs w:val="24"/>
        </w:rPr>
        <w:t xml:space="preserve">lebih dari gaji tetap mereka. Penanaman modal adalah satu diantara cara yang ada untuk memperoleh penghasilan dari gaji tetap mereka. Ini biasanya dilakukan melalui dana terbatas untuk membeli saham dalam jangka panjang untuk memperoleh keuntungan. </w:t>
      </w:r>
    </w:p>
    <w:p w14:paraId="71CFFE98" w14:textId="59FDD5B2" w:rsidR="00072B53" w:rsidRPr="008F5EC1" w:rsidRDefault="008F5EC1" w:rsidP="00A00F9C">
      <w:pPr>
        <w:spacing w:after="0" w:line="480" w:lineRule="auto"/>
        <w:ind w:left="426" w:firstLine="708"/>
        <w:jc w:val="both"/>
        <w:rPr>
          <w:rFonts w:ascii="Times New Roman" w:hAnsi="Times New Roman" w:cs="Times New Roman"/>
          <w:sz w:val="24"/>
          <w:szCs w:val="24"/>
        </w:rPr>
      </w:pPr>
      <w:r w:rsidRPr="008F5EC1">
        <w:rPr>
          <w:rFonts w:ascii="Times New Roman" w:hAnsi="Times New Roman" w:cs="Times New Roman"/>
          <w:sz w:val="24"/>
          <w:szCs w:val="24"/>
        </w:rPr>
        <w:t>Investasi dilakukan untuk memenuhi kebutuhan keuangan dimasa mendatang. Istilah “jangka waktu panjang” merujuk pada investasi. Seseorang yang berinvestasi mengharapkan dana yang mereka investasikan kembali dan mendapatkan keuntungan setelah kurun waktu 3-5 tahun. Berinvestasi dipasar modal, kenaikan dan penurunan harga tidak dapat dip</w:t>
      </w:r>
      <w:r w:rsidRPr="008F5EC1">
        <w:rPr>
          <w:rFonts w:ascii="Times New Roman" w:hAnsi="Times New Roman" w:cs="Times New Roman"/>
          <w:sz w:val="24"/>
          <w:szCs w:val="24"/>
          <w:lang w:val="en-US"/>
        </w:rPr>
        <w:t>erkirakan</w:t>
      </w:r>
      <w:r w:rsidRPr="008F5EC1">
        <w:rPr>
          <w:rFonts w:ascii="Times New Roman" w:hAnsi="Times New Roman" w:cs="Times New Roman"/>
          <w:sz w:val="24"/>
          <w:szCs w:val="24"/>
        </w:rPr>
        <w:t xml:space="preserve">. </w:t>
      </w:r>
      <w:r w:rsidRPr="008F5EC1">
        <w:rPr>
          <w:rFonts w:ascii="Times New Roman" w:hAnsi="Times New Roman" w:cs="Times New Roman"/>
          <w:sz w:val="24"/>
          <w:szCs w:val="24"/>
          <w:lang w:val="en-US"/>
        </w:rPr>
        <w:t>Akan tetapi</w:t>
      </w:r>
      <w:r w:rsidRPr="008F5EC1">
        <w:rPr>
          <w:rFonts w:ascii="Times New Roman" w:hAnsi="Times New Roman" w:cs="Times New Roman"/>
          <w:sz w:val="24"/>
          <w:szCs w:val="24"/>
        </w:rPr>
        <w:t xml:space="preserve">, dalam jangka waktu </w:t>
      </w:r>
      <w:r w:rsidRPr="008F5EC1">
        <w:rPr>
          <w:rFonts w:ascii="Times New Roman" w:hAnsi="Times New Roman" w:cs="Times New Roman"/>
          <w:sz w:val="24"/>
          <w:szCs w:val="24"/>
          <w:lang w:val="en-US"/>
        </w:rPr>
        <w:t>be</w:t>
      </w:r>
      <w:r w:rsidRPr="008F5EC1">
        <w:rPr>
          <w:rFonts w:ascii="Times New Roman" w:hAnsi="Times New Roman" w:cs="Times New Roman"/>
          <w:sz w:val="24"/>
          <w:szCs w:val="24"/>
        </w:rPr>
        <w:t>b</w:t>
      </w:r>
      <w:r w:rsidRPr="008F5EC1">
        <w:rPr>
          <w:rFonts w:ascii="Times New Roman" w:hAnsi="Times New Roman" w:cs="Times New Roman"/>
          <w:sz w:val="24"/>
          <w:szCs w:val="24"/>
          <w:lang w:val="en-US"/>
        </w:rPr>
        <w:t>erapa tahun</w:t>
      </w:r>
      <w:r w:rsidRPr="008F5EC1">
        <w:rPr>
          <w:rFonts w:ascii="Times New Roman" w:hAnsi="Times New Roman" w:cs="Times New Roman"/>
          <w:sz w:val="24"/>
          <w:szCs w:val="24"/>
        </w:rPr>
        <w:t xml:space="preserve"> nilai suatu saham, obligasi, serta reksa </w:t>
      </w:r>
      <w:proofErr w:type="gramStart"/>
      <w:r w:rsidRPr="008F5EC1">
        <w:rPr>
          <w:rFonts w:ascii="Times New Roman" w:hAnsi="Times New Roman" w:cs="Times New Roman"/>
          <w:sz w:val="24"/>
          <w:szCs w:val="24"/>
        </w:rPr>
        <w:t>dana</w:t>
      </w:r>
      <w:proofErr w:type="gramEnd"/>
      <w:r w:rsidRPr="008F5EC1">
        <w:rPr>
          <w:rFonts w:ascii="Times New Roman" w:hAnsi="Times New Roman" w:cs="Times New Roman"/>
          <w:sz w:val="24"/>
          <w:szCs w:val="24"/>
        </w:rPr>
        <w:t xml:space="preserve"> cenderung mengalami peningkatan. Tidak hanya produk pasar modal yang dapat diinvestasikan, investasi dapat dilakukan pada properti marjin atau emas. Saat ini masyarakat harus berani untuk meningkatkan sumber pemasukan yang berkelanjutan.</w:t>
      </w:r>
      <w:r w:rsidR="0047182B" w:rsidRPr="008F5EC1">
        <w:rPr>
          <w:rFonts w:ascii="Times New Roman" w:hAnsi="Times New Roman" w:cs="Times New Roman"/>
          <w:sz w:val="24"/>
          <w:szCs w:val="24"/>
        </w:rPr>
        <w:t xml:space="preserve"> (</w:t>
      </w:r>
      <w:hyperlink r:id="rId15" w:history="1">
        <w:r w:rsidR="0047182B" w:rsidRPr="00142EA6">
          <w:rPr>
            <w:rStyle w:val="Hyperlink"/>
            <w:rFonts w:ascii="Times New Roman" w:hAnsi="Times New Roman" w:cs="Times New Roman"/>
            <w:i/>
            <w:sz w:val="24"/>
            <w:szCs w:val="24"/>
            <w:u w:val="none"/>
          </w:rPr>
          <w:t>https://sikapiuangmu.ojk.go.id/FrontEnd/CMS/Category/6</w:t>
        </w:r>
      </w:hyperlink>
      <w:r w:rsidR="0047182B" w:rsidRPr="008F5EC1">
        <w:rPr>
          <w:rFonts w:ascii="Times New Roman" w:hAnsi="Times New Roman" w:cs="Times New Roman"/>
          <w:sz w:val="24"/>
          <w:szCs w:val="24"/>
        </w:rPr>
        <w:t>).</w:t>
      </w:r>
      <w:r w:rsidR="00836023" w:rsidRPr="008F5EC1">
        <w:rPr>
          <w:rFonts w:ascii="Times New Roman" w:hAnsi="Times New Roman" w:cs="Times New Roman"/>
          <w:sz w:val="24"/>
          <w:szCs w:val="24"/>
        </w:rPr>
        <w:t xml:space="preserve"> </w:t>
      </w:r>
    </w:p>
    <w:p w14:paraId="62C4C0CC" w14:textId="0BD61D76" w:rsidR="008F5EC1" w:rsidRPr="008F5EC1" w:rsidRDefault="008F5EC1" w:rsidP="00B1742E">
      <w:pPr>
        <w:spacing w:after="0" w:line="480" w:lineRule="auto"/>
        <w:ind w:left="426" w:firstLine="720"/>
        <w:jc w:val="both"/>
        <w:rPr>
          <w:rFonts w:ascii="Times New Roman" w:hAnsi="Times New Roman" w:cs="Times New Roman"/>
          <w:sz w:val="24"/>
          <w:szCs w:val="24"/>
        </w:rPr>
      </w:pPr>
      <w:r w:rsidRPr="008F5EC1">
        <w:rPr>
          <w:rFonts w:ascii="Times New Roman" w:hAnsi="Times New Roman" w:cs="Times New Roman"/>
          <w:sz w:val="24"/>
          <w:szCs w:val="24"/>
        </w:rPr>
        <w:t xml:space="preserve">Kesejahteraan masyarakat sangat dipengaruhi oleh peningkatan jumlah masyarakat yang melakukan investasi. Untuk menghindari adanya </w:t>
      </w:r>
      <w:r w:rsidRPr="008F5EC1">
        <w:rPr>
          <w:rFonts w:ascii="Times New Roman" w:hAnsi="Times New Roman" w:cs="Times New Roman"/>
          <w:sz w:val="24"/>
          <w:szCs w:val="24"/>
        </w:rPr>
        <w:lastRenderedPageBreak/>
        <w:t>kerugian saat berinvestasi, seseorang harus memperluas pengetahuan tentang keuangan dan memiliki strategi perencanaan keuangan dengan tepat.</w:t>
      </w:r>
    </w:p>
    <w:p w14:paraId="110403D7" w14:textId="77777777" w:rsidR="00461BAB" w:rsidRPr="008F5EC1" w:rsidRDefault="00BC747F" w:rsidP="00A00F9C">
      <w:pPr>
        <w:spacing w:after="0" w:line="240" w:lineRule="auto"/>
        <w:ind w:left="426"/>
        <w:jc w:val="center"/>
        <w:rPr>
          <w:rFonts w:ascii="Times New Roman" w:hAnsi="Times New Roman" w:cs="Times New Roman"/>
          <w:sz w:val="24"/>
          <w:szCs w:val="24"/>
        </w:rPr>
      </w:pPr>
      <w:r w:rsidRPr="008F5EC1">
        <w:rPr>
          <w:rFonts w:ascii="Times New Roman" w:hAnsi="Times New Roman" w:cs="Times New Roman"/>
          <w:noProof/>
          <w:sz w:val="24"/>
          <w:szCs w:val="24"/>
          <w:lang w:eastAsia="id-ID"/>
        </w:rPr>
        <w:drawing>
          <wp:inline distT="0" distB="0" distL="0" distR="0" wp14:anchorId="61958995" wp14:editId="4926ACC7">
            <wp:extent cx="4682532" cy="2361363"/>
            <wp:effectExtent l="0" t="0" r="22860" b="203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EBFD704" w14:textId="0C23A08B" w:rsidR="00CF1753" w:rsidRPr="00142EA6" w:rsidRDefault="00461BAB" w:rsidP="00A00F9C">
      <w:pPr>
        <w:tabs>
          <w:tab w:val="left" w:pos="1596"/>
          <w:tab w:val="left" w:pos="1843"/>
        </w:tabs>
        <w:spacing w:after="0" w:line="240" w:lineRule="auto"/>
        <w:ind w:left="1624" w:hanging="904"/>
        <w:jc w:val="both"/>
        <w:rPr>
          <w:rFonts w:ascii="Times New Roman" w:hAnsi="Times New Roman" w:cs="Times New Roman"/>
          <w:i/>
          <w:sz w:val="24"/>
          <w:szCs w:val="24"/>
        </w:rPr>
      </w:pPr>
      <w:r w:rsidRPr="00226499">
        <w:rPr>
          <w:rFonts w:ascii="Times New Roman" w:hAnsi="Times New Roman" w:cs="Times New Roman"/>
          <w:sz w:val="24"/>
          <w:szCs w:val="24"/>
        </w:rPr>
        <w:t>Sumber:</w:t>
      </w:r>
      <w:hyperlink r:id="rId17" w:history="1">
        <w:r w:rsidR="00E42A82" w:rsidRPr="00142EA6">
          <w:rPr>
            <w:rStyle w:val="Hyperlink"/>
            <w:rFonts w:ascii="Times New Roman" w:hAnsi="Times New Roman" w:cs="Times New Roman"/>
            <w:i/>
            <w:sz w:val="24"/>
            <w:szCs w:val="24"/>
            <w:u w:val="none"/>
          </w:rPr>
          <w:t>https://ojk.go.id/id/berita-dan-kegiatan/</w:t>
        </w:r>
        <w:r w:rsidR="00B1742E">
          <w:rPr>
            <w:rStyle w:val="Hyperlink"/>
            <w:rFonts w:ascii="Times New Roman" w:hAnsi="Times New Roman" w:cs="Times New Roman"/>
            <w:i/>
            <w:sz w:val="24"/>
            <w:szCs w:val="24"/>
            <w:u w:val="none"/>
          </w:rPr>
          <w:t>info-terkini/Pages/Infografis-</w:t>
        </w:r>
        <w:r w:rsidR="00E42A82" w:rsidRPr="00142EA6">
          <w:rPr>
            <w:rStyle w:val="Hyperlink"/>
            <w:rFonts w:ascii="Times New Roman" w:hAnsi="Times New Roman" w:cs="Times New Roman"/>
            <w:i/>
            <w:sz w:val="24"/>
            <w:szCs w:val="24"/>
            <w:u w:val="none"/>
          </w:rPr>
          <w:t>Survei-Nasional-Literasi-dan-Inklusi-Keuangan-Tahun-2022.aspx</w:t>
        </w:r>
      </w:hyperlink>
    </w:p>
    <w:p w14:paraId="0F216D49" w14:textId="37D59780" w:rsidR="00073DF7" w:rsidRPr="008F5EC1" w:rsidRDefault="00073DF7" w:rsidP="00017460">
      <w:pPr>
        <w:pStyle w:val="Caption"/>
        <w:spacing w:after="0"/>
        <w:jc w:val="center"/>
        <w:rPr>
          <w:rFonts w:ascii="Times New Roman" w:hAnsi="Times New Roman" w:cs="Times New Roman"/>
          <w:color w:val="auto"/>
          <w:sz w:val="24"/>
          <w:szCs w:val="24"/>
        </w:rPr>
      </w:pPr>
      <w:bookmarkStart w:id="18" w:name="_Toc167472831"/>
      <w:r w:rsidRPr="008F5EC1">
        <w:rPr>
          <w:rFonts w:ascii="Times New Roman" w:hAnsi="Times New Roman" w:cs="Times New Roman"/>
          <w:color w:val="auto"/>
          <w:sz w:val="24"/>
          <w:szCs w:val="24"/>
        </w:rPr>
        <w:t xml:space="preserve">Gambar </w:t>
      </w:r>
      <w:r w:rsidRPr="008F5EC1">
        <w:rPr>
          <w:rFonts w:ascii="Times New Roman" w:hAnsi="Times New Roman" w:cs="Times New Roman"/>
          <w:color w:val="auto"/>
          <w:sz w:val="24"/>
          <w:szCs w:val="24"/>
        </w:rPr>
        <w:fldChar w:fldCharType="begin"/>
      </w:r>
      <w:r w:rsidRPr="008F5EC1">
        <w:rPr>
          <w:rFonts w:ascii="Times New Roman" w:hAnsi="Times New Roman" w:cs="Times New Roman"/>
          <w:color w:val="auto"/>
          <w:sz w:val="24"/>
          <w:szCs w:val="24"/>
        </w:rPr>
        <w:instrText xml:space="preserve"> SEQ Gambar \* ARABIC </w:instrText>
      </w:r>
      <w:r w:rsidRPr="008F5EC1">
        <w:rPr>
          <w:rFonts w:ascii="Times New Roman" w:hAnsi="Times New Roman" w:cs="Times New Roman"/>
          <w:color w:val="auto"/>
          <w:sz w:val="24"/>
          <w:szCs w:val="24"/>
        </w:rPr>
        <w:fldChar w:fldCharType="separate"/>
      </w:r>
      <w:r w:rsidR="00844EBA">
        <w:rPr>
          <w:rFonts w:ascii="Times New Roman" w:hAnsi="Times New Roman" w:cs="Times New Roman"/>
          <w:noProof/>
          <w:color w:val="auto"/>
          <w:sz w:val="24"/>
          <w:szCs w:val="24"/>
        </w:rPr>
        <w:t>1</w:t>
      </w:r>
      <w:bookmarkEnd w:id="18"/>
      <w:r w:rsidRPr="008F5EC1">
        <w:rPr>
          <w:rFonts w:ascii="Times New Roman" w:hAnsi="Times New Roman" w:cs="Times New Roman"/>
          <w:color w:val="auto"/>
          <w:sz w:val="24"/>
          <w:szCs w:val="24"/>
        </w:rPr>
        <w:fldChar w:fldCharType="end"/>
      </w:r>
    </w:p>
    <w:p w14:paraId="4142A277" w14:textId="0FDD89C7" w:rsidR="000B5478" w:rsidRDefault="006C5E80" w:rsidP="00017460">
      <w:pPr>
        <w:spacing w:after="0" w:line="240" w:lineRule="auto"/>
        <w:ind w:left="426"/>
        <w:jc w:val="center"/>
        <w:rPr>
          <w:rFonts w:ascii="Times New Roman" w:hAnsi="Times New Roman" w:cs="Times New Roman"/>
          <w:b/>
          <w:sz w:val="24"/>
          <w:szCs w:val="24"/>
        </w:rPr>
      </w:pPr>
      <w:r w:rsidRPr="008F5EC1">
        <w:rPr>
          <w:rFonts w:ascii="Times New Roman" w:hAnsi="Times New Roman" w:cs="Times New Roman"/>
          <w:b/>
          <w:sz w:val="24"/>
          <w:szCs w:val="24"/>
        </w:rPr>
        <w:t>Indeks Literasi Keuangan Nasional 2013-2022</w:t>
      </w:r>
    </w:p>
    <w:p w14:paraId="40FB54BC" w14:textId="77777777" w:rsidR="000B5478" w:rsidRPr="000B5478" w:rsidRDefault="000B5478" w:rsidP="00A00F9C">
      <w:pPr>
        <w:spacing w:after="0" w:line="240" w:lineRule="auto"/>
        <w:ind w:left="426"/>
        <w:jc w:val="center"/>
        <w:rPr>
          <w:rFonts w:ascii="Times New Roman" w:hAnsi="Times New Roman" w:cs="Times New Roman"/>
          <w:b/>
          <w:sz w:val="24"/>
          <w:szCs w:val="24"/>
        </w:rPr>
      </w:pPr>
    </w:p>
    <w:p w14:paraId="14EBA2CE" w14:textId="48774647" w:rsidR="00072B53" w:rsidRPr="008F5EC1" w:rsidRDefault="008F5EC1" w:rsidP="00A00F9C">
      <w:pPr>
        <w:spacing w:after="0" w:line="480" w:lineRule="auto"/>
        <w:ind w:left="426" w:firstLine="708"/>
        <w:jc w:val="both"/>
        <w:rPr>
          <w:rFonts w:ascii="Times New Roman" w:hAnsi="Times New Roman" w:cs="Times New Roman"/>
          <w:b/>
          <w:sz w:val="24"/>
          <w:szCs w:val="24"/>
        </w:rPr>
      </w:pPr>
      <w:r w:rsidRPr="008F5EC1">
        <w:rPr>
          <w:rFonts w:ascii="Times New Roman" w:hAnsi="Times New Roman" w:cs="Times New Roman"/>
          <w:sz w:val="24"/>
          <w:szCs w:val="24"/>
        </w:rPr>
        <w:t>Hasil SNLIK 2022 menunjukan tabel alfabetis literasi masyarakat tentang keuangan di indonesia sebanyak 49,68 persen, naik jika di</w:t>
      </w:r>
      <w:r w:rsidR="00430075">
        <w:rPr>
          <w:rFonts w:ascii="Times New Roman" w:hAnsi="Times New Roman" w:cs="Times New Roman"/>
          <w:sz w:val="24"/>
          <w:szCs w:val="24"/>
        </w:rPr>
        <w:t>bandin</w:t>
      </w:r>
      <w:r w:rsidRPr="008F5EC1">
        <w:rPr>
          <w:rFonts w:ascii="Times New Roman" w:hAnsi="Times New Roman" w:cs="Times New Roman"/>
          <w:sz w:val="24"/>
          <w:szCs w:val="24"/>
        </w:rPr>
        <w:t>gkan dua tahun sebelumnya. Ini menunjukan tabel alfabetis literasi keuangan pada masyarakat indonesia telah meningkat selama empat tahun. Kondisi ini menunjukkan bahwa banyak orang di indonesia sudah mulai berusaha mendapatkan wawasan literasi keuangan, terutama tentang bagaimana uang mereka dapat digunakan dengan cara yang menguntungkan. Ini pasti akan mempengaruhi minat untuk berinvestasi. D</w:t>
      </w:r>
      <w:r w:rsidRPr="008F5EC1">
        <w:rPr>
          <w:rFonts w:ascii="Times New Roman" w:eastAsia="Calibri" w:hAnsi="Times New Roman" w:cs="Times New Roman"/>
          <w:sz w:val="24"/>
          <w:szCs w:val="24"/>
        </w:rPr>
        <w:t xml:space="preserve">unia investasi pada anak muda   semakin diminati. Salah satu buktinya adalah dari meningkatnya jumlah investor milenial dan gen Z yang mendominasi pada bursa efek. Data </w:t>
      </w:r>
      <w:r w:rsidRPr="008F5EC1">
        <w:rPr>
          <w:rFonts w:ascii="Times New Roman" w:eastAsia="Calibri" w:hAnsi="Times New Roman" w:cs="Times New Roman"/>
          <w:i/>
          <w:sz w:val="24"/>
          <w:szCs w:val="24"/>
        </w:rPr>
        <w:t xml:space="preserve">Singleinvestor identification </w:t>
      </w:r>
      <w:r w:rsidRPr="008F5EC1">
        <w:rPr>
          <w:rFonts w:ascii="Times New Roman" w:eastAsia="Calibri" w:hAnsi="Times New Roman" w:cs="Times New Roman"/>
          <w:sz w:val="24"/>
          <w:szCs w:val="24"/>
        </w:rPr>
        <w:t>(SID)</w:t>
      </w:r>
      <w:r w:rsidRPr="008F5EC1">
        <w:rPr>
          <w:rFonts w:ascii="Times New Roman" w:eastAsia="Calibri" w:hAnsi="Times New Roman" w:cs="Times New Roman"/>
          <w:i/>
          <w:sz w:val="24"/>
          <w:szCs w:val="24"/>
        </w:rPr>
        <w:t xml:space="preserve"> </w:t>
      </w:r>
      <w:r w:rsidRPr="008F5EC1">
        <w:rPr>
          <w:rFonts w:ascii="Times New Roman" w:eastAsia="Calibri" w:hAnsi="Times New Roman" w:cs="Times New Roman"/>
          <w:sz w:val="24"/>
          <w:szCs w:val="24"/>
        </w:rPr>
        <w:t xml:space="preserve">menunjukan lebih dari 6 juta investor saat </w:t>
      </w:r>
      <w:r w:rsidRPr="008F5EC1">
        <w:rPr>
          <w:rFonts w:ascii="Times New Roman" w:eastAsia="Calibri" w:hAnsi="Times New Roman" w:cs="Times New Roman"/>
          <w:sz w:val="24"/>
          <w:szCs w:val="24"/>
        </w:rPr>
        <w:lastRenderedPageBreak/>
        <w:t>ini, bahkan dari posisi awal tahun, angka itu meningkat 56,95%</w:t>
      </w:r>
      <w:r w:rsidRPr="008F5EC1">
        <w:rPr>
          <w:rFonts w:ascii="Times New Roman" w:eastAsia="Calibri" w:hAnsi="Times New Roman" w:cs="Times New Roman"/>
          <w:i/>
          <w:sz w:val="24"/>
          <w:szCs w:val="24"/>
        </w:rPr>
        <w:t xml:space="preserve">. </w:t>
      </w:r>
      <w:r w:rsidRPr="008F5EC1">
        <w:rPr>
          <w:rFonts w:ascii="Times New Roman" w:eastAsia="Calibri" w:hAnsi="Times New Roman" w:cs="Times New Roman"/>
          <w:sz w:val="24"/>
          <w:szCs w:val="24"/>
        </w:rPr>
        <w:t>Oleh karena itu, investasi sebaiknya dilakukan sejak muda terutama saat masih di bangku kuliah. Ini karena perkembangan teknologi telah membuat sistem investasi lebih mudah bagi investor, sehingga dapat meningkatkan minat investasi</w:t>
      </w:r>
      <w:r w:rsidR="004139FD" w:rsidRPr="008F5EC1">
        <w:rPr>
          <w:rFonts w:ascii="Times New Roman" w:eastAsia="Calibri" w:hAnsi="Times New Roman" w:cs="Times New Roman"/>
          <w:sz w:val="24"/>
          <w:szCs w:val="24"/>
        </w:rPr>
        <w:t xml:space="preserve"> </w:t>
      </w:r>
      <w:r w:rsidR="00E42A82" w:rsidRPr="008F5EC1">
        <w:rPr>
          <w:rFonts w:ascii="Times New Roman" w:eastAsia="Calibri" w:hAnsi="Times New Roman" w:cs="Times New Roman"/>
          <w:sz w:val="24"/>
          <w:szCs w:val="24"/>
        </w:rPr>
        <w:t>(</w:t>
      </w:r>
      <w:hyperlink r:id="rId18" w:history="1">
        <w:r w:rsidR="00E42A82" w:rsidRPr="00142EA6">
          <w:rPr>
            <w:rStyle w:val="Hyperlink"/>
            <w:rFonts w:ascii="Times New Roman" w:eastAsia="Calibri" w:hAnsi="Times New Roman" w:cs="Times New Roman"/>
            <w:i/>
            <w:sz w:val="24"/>
            <w:szCs w:val="24"/>
            <w:u w:val="none"/>
          </w:rPr>
          <w:t>https://pasarmodal.ojk.go.id/News/Detail/20448</w:t>
        </w:r>
      </w:hyperlink>
      <w:r w:rsidR="00E42A82" w:rsidRPr="008F5EC1">
        <w:rPr>
          <w:rFonts w:ascii="Times New Roman" w:eastAsia="Calibri" w:hAnsi="Times New Roman" w:cs="Times New Roman"/>
          <w:sz w:val="24"/>
          <w:szCs w:val="24"/>
        </w:rPr>
        <w:t>).</w:t>
      </w:r>
    </w:p>
    <w:p w14:paraId="2ED1832B" w14:textId="2C7CF07B" w:rsidR="00072B53" w:rsidRPr="008F5EC1" w:rsidRDefault="008F5EC1" w:rsidP="00A00F9C">
      <w:pPr>
        <w:spacing w:after="0" w:line="480" w:lineRule="auto"/>
        <w:ind w:left="426" w:firstLine="720"/>
        <w:jc w:val="both"/>
        <w:rPr>
          <w:rFonts w:ascii="Times New Roman" w:eastAsia="Calibri" w:hAnsi="Times New Roman" w:cs="Times New Roman"/>
          <w:sz w:val="24"/>
          <w:szCs w:val="24"/>
        </w:rPr>
      </w:pPr>
      <w:r w:rsidRPr="008F5EC1">
        <w:rPr>
          <w:rFonts w:ascii="Times New Roman" w:eastAsia="Calibri" w:hAnsi="Times New Roman" w:cs="Times New Roman"/>
          <w:sz w:val="24"/>
          <w:szCs w:val="24"/>
        </w:rPr>
        <w:t xml:space="preserve">Otoritas jasa keuangan mengatakan bahwa investasi ilegal telah menyebabkan kerugian sebesar Rp126 triliun. Kerugian ini tercatat dari 2018 hingga 2022. Karena masih saja ada korban yang tidak dilaporkan, angka tersebut mungkin lebih besar lagi. Kerugian tersebut mencapai Rp1,4 triliun saat tahun 2018, Rp4 triliun saat tahun 2019, Rp5,9 triliun saat 2020, Rp2,54 triliun saat 2021, dan Rp112,2 triliun saat 2022 </w:t>
      </w:r>
      <w:r w:rsidR="0047182B" w:rsidRPr="008F5EC1">
        <w:rPr>
          <w:rFonts w:ascii="Times New Roman" w:eastAsia="Calibri" w:hAnsi="Times New Roman" w:cs="Times New Roman"/>
          <w:sz w:val="24"/>
          <w:szCs w:val="24"/>
        </w:rPr>
        <w:fldChar w:fldCharType="begin" w:fldLock="1"/>
      </w:r>
      <w:r w:rsidR="0047182B" w:rsidRPr="008F5EC1">
        <w:rPr>
          <w:rFonts w:ascii="Times New Roman" w:eastAsia="Calibri" w:hAnsi="Times New Roman" w:cs="Times New Roman"/>
          <w:sz w:val="24"/>
          <w:szCs w:val="24"/>
        </w:rPr>
        <w:instrText>ADDIN CSL_CITATION {"citationItems":[{"id":"ITEM-1","itemData":{"author":[{"dropping-particle":"","family":"Kurniawan","given":"Willy","non-dropping-particle":"","parse-names":false,"suffix":""}],"container-title":"CNN Indonesia","id":"ITEM-1","issued":{"date-parts":[["2023","6"]]},"publisher-place":"Jakarta","title":"Kerugian Masyarakat Akibat Investasi Bodong Tembus Rp126 T 2018-2022","type":"article-newspaper"},"uris":["http://www.mendeley.com/documents/?uuid=470c9a81-fb43-4443-b685-6a00ddb5c447"]}],"mendeley":{"formattedCitation":"(Kurniawan, 2023)","plainTextFormattedCitation":"(Kurniawan, 2023)","previouslyFormattedCitation":"(Kurniawan, 2023)"},"properties":{"noteIndex":0},"schema":"https://github.com/citation-style-language/schema/raw/master/csl-citation.json"}</w:instrText>
      </w:r>
      <w:r w:rsidR="0047182B" w:rsidRPr="008F5EC1">
        <w:rPr>
          <w:rFonts w:ascii="Times New Roman" w:eastAsia="Calibri" w:hAnsi="Times New Roman" w:cs="Times New Roman"/>
          <w:sz w:val="24"/>
          <w:szCs w:val="24"/>
        </w:rPr>
        <w:fldChar w:fldCharType="separate"/>
      </w:r>
      <w:r w:rsidR="0047182B" w:rsidRPr="008F5EC1">
        <w:rPr>
          <w:rFonts w:ascii="Times New Roman" w:eastAsia="Calibri" w:hAnsi="Times New Roman" w:cs="Times New Roman"/>
          <w:noProof/>
          <w:sz w:val="24"/>
          <w:szCs w:val="24"/>
        </w:rPr>
        <w:t>(Kurniawan, 2023)</w:t>
      </w:r>
      <w:r w:rsidR="0047182B" w:rsidRPr="008F5EC1">
        <w:rPr>
          <w:rFonts w:ascii="Times New Roman" w:eastAsia="Calibri" w:hAnsi="Times New Roman" w:cs="Times New Roman"/>
          <w:sz w:val="24"/>
          <w:szCs w:val="24"/>
        </w:rPr>
        <w:fldChar w:fldCharType="end"/>
      </w:r>
      <w:r w:rsidR="0047182B" w:rsidRPr="008F5EC1">
        <w:rPr>
          <w:rFonts w:ascii="Times New Roman" w:eastAsia="Calibri" w:hAnsi="Times New Roman" w:cs="Times New Roman"/>
          <w:sz w:val="24"/>
          <w:szCs w:val="24"/>
        </w:rPr>
        <w:t xml:space="preserve">. </w:t>
      </w:r>
    </w:p>
    <w:p w14:paraId="1EFE584F" w14:textId="77777777" w:rsidR="008F5EC1" w:rsidRPr="008F5EC1" w:rsidRDefault="008F5EC1" w:rsidP="00A00F9C">
      <w:pPr>
        <w:spacing w:after="0" w:line="480" w:lineRule="auto"/>
        <w:ind w:left="426" w:firstLine="720"/>
        <w:jc w:val="both"/>
        <w:rPr>
          <w:rFonts w:ascii="Times New Roman" w:eastAsia="Calibri" w:hAnsi="Times New Roman" w:cs="Times New Roman"/>
          <w:sz w:val="24"/>
          <w:szCs w:val="24"/>
        </w:rPr>
      </w:pPr>
      <w:r w:rsidRPr="008F5EC1">
        <w:rPr>
          <w:rFonts w:ascii="Times New Roman" w:eastAsia="Calibri" w:hAnsi="Times New Roman" w:cs="Times New Roman"/>
          <w:sz w:val="24"/>
          <w:szCs w:val="24"/>
        </w:rPr>
        <w:t>Investasi bodong dapat terjadi karena beberapa aspek. Mudahnya masyarakat tergiur untuk memperoleh profit besar dalam waktu singkat. Hal ini menunjukan bahwa wawasan dan pengetahuan masyarakat terkait literasi keuangan masih rendah dan rentan disalah gunakan oleh individu dalam mencari profit dari masyarakat melalui menjual barang dan jasa keuangan yang tidak pasti serta menawarkan investasi yang melanggar hukum.</w:t>
      </w:r>
    </w:p>
    <w:p w14:paraId="23DE4F1A" w14:textId="5D10AEB9" w:rsidR="00346D75" w:rsidRPr="008F5EC1" w:rsidRDefault="008F5EC1" w:rsidP="00A00F9C">
      <w:pPr>
        <w:spacing w:after="0" w:line="480" w:lineRule="auto"/>
        <w:ind w:left="426" w:firstLine="720"/>
        <w:jc w:val="both"/>
        <w:rPr>
          <w:rFonts w:ascii="Times New Roman" w:eastAsia="Calibri" w:hAnsi="Times New Roman" w:cs="Times New Roman"/>
          <w:sz w:val="24"/>
          <w:szCs w:val="24"/>
        </w:rPr>
      </w:pPr>
      <w:r w:rsidRPr="008F5EC1">
        <w:rPr>
          <w:rFonts w:ascii="Times New Roman" w:eastAsia="Calibri" w:hAnsi="Times New Roman" w:cs="Times New Roman"/>
          <w:sz w:val="24"/>
          <w:szCs w:val="24"/>
        </w:rPr>
        <w:t xml:space="preserve">Pada masyarakat pemodal, terutama pada pemodal kecil serta mempunyai keterbatasan waktu, pengetahuan untuk menghitung risiko investasi, dapat melakukan investasi reksa dana sebagai wadah guna  menyimpan modal dari individu yang mempunyai modal yang ingin berinvestasi tetapi memiliki keterbatasan waktu </w:t>
      </w:r>
      <w:r w:rsidR="001B0A11">
        <w:rPr>
          <w:rFonts w:ascii="Times New Roman" w:eastAsia="Calibri" w:hAnsi="Times New Roman" w:cs="Times New Roman"/>
          <w:sz w:val="24"/>
          <w:szCs w:val="24"/>
        </w:rPr>
        <w:t xml:space="preserve">dan wawasan untuk melakukannya </w:t>
      </w:r>
      <w:r w:rsidR="00BC747F" w:rsidRPr="008F5EC1">
        <w:rPr>
          <w:rFonts w:ascii="Times New Roman" w:eastAsia="Calibri" w:hAnsi="Times New Roman" w:cs="Times New Roman"/>
          <w:sz w:val="24"/>
          <w:szCs w:val="24"/>
        </w:rPr>
        <w:t xml:space="preserve"> </w:t>
      </w:r>
      <w:r w:rsidR="006E1B1D" w:rsidRPr="000B5478">
        <w:rPr>
          <w:rFonts w:ascii="Times New Roman" w:eastAsia="Calibri" w:hAnsi="Times New Roman" w:cs="Times New Roman"/>
          <w:sz w:val="24"/>
          <w:szCs w:val="24"/>
        </w:rPr>
        <w:t>(</w:t>
      </w:r>
      <w:hyperlink r:id="rId19" w:history="1">
        <w:r w:rsidR="00E42A82" w:rsidRPr="005127A0">
          <w:rPr>
            <w:rStyle w:val="Hyperlink"/>
            <w:rFonts w:ascii="Times New Roman" w:eastAsia="Calibri" w:hAnsi="Times New Roman" w:cs="Times New Roman"/>
            <w:i/>
            <w:sz w:val="24"/>
            <w:szCs w:val="24"/>
            <w:u w:val="none"/>
          </w:rPr>
          <w:t>https://sikapiuangmu.ojk.go.id/FrontEnd/CMS/Category/6</w:t>
        </w:r>
      </w:hyperlink>
      <w:r w:rsidR="00E42A82" w:rsidRPr="005127A0">
        <w:rPr>
          <w:rFonts w:ascii="Times New Roman" w:eastAsia="Calibri" w:hAnsi="Times New Roman" w:cs="Times New Roman"/>
          <w:sz w:val="24"/>
          <w:szCs w:val="24"/>
        </w:rPr>
        <w:t>).</w:t>
      </w:r>
    </w:p>
    <w:p w14:paraId="5D4C99C0" w14:textId="0C37773D" w:rsidR="004139FD" w:rsidRPr="000B5478" w:rsidRDefault="00BC747F" w:rsidP="00A00F9C">
      <w:pPr>
        <w:spacing w:after="0" w:line="240" w:lineRule="auto"/>
        <w:ind w:left="426"/>
        <w:rPr>
          <w:rFonts w:ascii="Times New Roman" w:eastAsia="Calibri" w:hAnsi="Times New Roman" w:cs="Times New Roman"/>
          <w:sz w:val="24"/>
          <w:szCs w:val="24"/>
        </w:rPr>
      </w:pPr>
      <w:r w:rsidRPr="008F5EC1">
        <w:rPr>
          <w:rFonts w:ascii="Times New Roman" w:eastAsia="Calibri" w:hAnsi="Times New Roman" w:cs="Times New Roman"/>
          <w:noProof/>
          <w:sz w:val="24"/>
          <w:szCs w:val="24"/>
          <w:lang w:eastAsia="id-ID"/>
        </w:rPr>
        <w:lastRenderedPageBreak/>
        <w:drawing>
          <wp:inline distT="0" distB="0" distL="0" distR="0" wp14:anchorId="6EEC666C" wp14:editId="0763393E">
            <wp:extent cx="4532414" cy="2363470"/>
            <wp:effectExtent l="0" t="0" r="20955" b="177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461BAB" w:rsidRPr="000B5478">
        <w:rPr>
          <w:rFonts w:ascii="Times New Roman" w:eastAsia="Calibri" w:hAnsi="Times New Roman" w:cs="Times New Roman"/>
          <w:sz w:val="24"/>
          <w:szCs w:val="24"/>
        </w:rPr>
        <w:t xml:space="preserve">Sumber: </w:t>
      </w:r>
      <w:r w:rsidR="00461BAB" w:rsidRPr="000B5478">
        <w:rPr>
          <w:rFonts w:ascii="Times New Roman" w:eastAsia="Calibri" w:hAnsi="Times New Roman" w:cs="Times New Roman"/>
          <w:sz w:val="24"/>
          <w:szCs w:val="24"/>
        </w:rPr>
        <w:fldChar w:fldCharType="begin" w:fldLock="1"/>
      </w:r>
      <w:r w:rsidR="00BC13E7" w:rsidRPr="000B5478">
        <w:rPr>
          <w:rFonts w:ascii="Times New Roman" w:eastAsia="Calibri" w:hAnsi="Times New Roman" w:cs="Times New Roman"/>
          <w:sz w:val="24"/>
          <w:szCs w:val="24"/>
        </w:rPr>
        <w:instrText>ADDIN CSL_CITATION {"citationItems":[{"id":"ITEM-1","itemData":{"author":[{"dropping-particle":"","family":"Malik","given":"Abdul","non-dropping-particle":"","parse-names":false,"suffix":""}],"container-title":"bareksa.com","id":"ITEM-1","issued":{"date-parts":[["2023","8"]]},"title":"KSEI : Jumlah Investor Pasar Modal Juli 2023 Tembus 11,42 Juta, Reksadana 10,6 Juta dan SBN 929 Ribu","type":"article-newspaper"},"uris":["http://www.mendeley.com/documents/?uuid=adb351df-a38d-4105-ba2c-955d1043a8a1"]}],"mendeley":{"formattedCitation":"(Malik, 2023)","plainTextFormattedCitation":"(Malik, 2023)","previouslyFormattedCitation":"(Malik, 2023)"},"properties":{"noteIndex":0},"schema":"https://github.com/citation-style-language/schema/raw/master/csl-citation.json"}</w:instrText>
      </w:r>
      <w:r w:rsidR="00461BAB" w:rsidRPr="000B5478">
        <w:rPr>
          <w:rFonts w:ascii="Times New Roman" w:eastAsia="Calibri" w:hAnsi="Times New Roman" w:cs="Times New Roman"/>
          <w:sz w:val="24"/>
          <w:szCs w:val="24"/>
        </w:rPr>
        <w:fldChar w:fldCharType="separate"/>
      </w:r>
      <w:r w:rsidR="00461BAB" w:rsidRPr="000B5478">
        <w:rPr>
          <w:rFonts w:ascii="Times New Roman" w:eastAsia="Calibri" w:hAnsi="Times New Roman" w:cs="Times New Roman"/>
          <w:noProof/>
          <w:sz w:val="24"/>
          <w:szCs w:val="24"/>
        </w:rPr>
        <w:t>(Malik, 2023)</w:t>
      </w:r>
      <w:r w:rsidR="00461BAB" w:rsidRPr="000B5478">
        <w:rPr>
          <w:rFonts w:ascii="Times New Roman" w:eastAsia="Calibri" w:hAnsi="Times New Roman" w:cs="Times New Roman"/>
          <w:sz w:val="24"/>
          <w:szCs w:val="24"/>
        </w:rPr>
        <w:fldChar w:fldCharType="end"/>
      </w:r>
    </w:p>
    <w:p w14:paraId="773E457D" w14:textId="6802A3BD" w:rsidR="000B5478" w:rsidRPr="000B5478" w:rsidRDefault="000B5478" w:rsidP="00017460">
      <w:pPr>
        <w:pStyle w:val="Caption"/>
        <w:spacing w:after="0"/>
        <w:jc w:val="center"/>
        <w:rPr>
          <w:rFonts w:ascii="Times New Roman" w:eastAsia="Calibri" w:hAnsi="Times New Roman" w:cs="Times New Roman"/>
          <w:color w:val="auto"/>
          <w:sz w:val="24"/>
          <w:szCs w:val="24"/>
        </w:rPr>
      </w:pPr>
      <w:bookmarkStart w:id="19" w:name="_Toc167472832"/>
      <w:r w:rsidRPr="000B5478">
        <w:rPr>
          <w:rFonts w:ascii="Times New Roman" w:hAnsi="Times New Roman" w:cs="Times New Roman"/>
          <w:color w:val="auto"/>
          <w:sz w:val="24"/>
          <w:szCs w:val="24"/>
        </w:rPr>
        <w:t xml:space="preserve">Gambar </w:t>
      </w:r>
      <w:r w:rsidRPr="000B5478">
        <w:rPr>
          <w:rFonts w:ascii="Times New Roman" w:hAnsi="Times New Roman" w:cs="Times New Roman"/>
          <w:color w:val="auto"/>
          <w:sz w:val="24"/>
          <w:szCs w:val="24"/>
        </w:rPr>
        <w:fldChar w:fldCharType="begin"/>
      </w:r>
      <w:r w:rsidRPr="000B5478">
        <w:rPr>
          <w:rFonts w:ascii="Times New Roman" w:hAnsi="Times New Roman" w:cs="Times New Roman"/>
          <w:color w:val="auto"/>
          <w:sz w:val="24"/>
          <w:szCs w:val="24"/>
        </w:rPr>
        <w:instrText xml:space="preserve"> SEQ Gambar \* ARABIC </w:instrText>
      </w:r>
      <w:r w:rsidRPr="000B5478">
        <w:rPr>
          <w:rFonts w:ascii="Times New Roman" w:hAnsi="Times New Roman" w:cs="Times New Roman"/>
          <w:color w:val="auto"/>
          <w:sz w:val="24"/>
          <w:szCs w:val="24"/>
        </w:rPr>
        <w:fldChar w:fldCharType="separate"/>
      </w:r>
      <w:r w:rsidR="00844EBA">
        <w:rPr>
          <w:rFonts w:ascii="Times New Roman" w:hAnsi="Times New Roman" w:cs="Times New Roman"/>
          <w:noProof/>
          <w:color w:val="auto"/>
          <w:sz w:val="24"/>
          <w:szCs w:val="24"/>
        </w:rPr>
        <w:t>2</w:t>
      </w:r>
      <w:bookmarkEnd w:id="19"/>
      <w:r w:rsidRPr="000B5478">
        <w:rPr>
          <w:rFonts w:ascii="Times New Roman" w:hAnsi="Times New Roman" w:cs="Times New Roman"/>
          <w:color w:val="auto"/>
          <w:sz w:val="24"/>
          <w:szCs w:val="24"/>
        </w:rPr>
        <w:fldChar w:fldCharType="end"/>
      </w:r>
    </w:p>
    <w:p w14:paraId="04EF9BF2" w14:textId="00648CC9" w:rsidR="000B5478" w:rsidRDefault="006C5E80" w:rsidP="00017460">
      <w:pPr>
        <w:spacing w:after="0" w:line="240" w:lineRule="auto"/>
        <w:ind w:left="426"/>
        <w:jc w:val="center"/>
        <w:rPr>
          <w:rFonts w:ascii="Times New Roman" w:eastAsia="Calibri" w:hAnsi="Times New Roman" w:cs="Times New Roman"/>
          <w:b/>
          <w:sz w:val="24"/>
          <w:szCs w:val="24"/>
        </w:rPr>
      </w:pPr>
      <w:r w:rsidRPr="008F5EC1">
        <w:rPr>
          <w:rFonts w:ascii="Times New Roman" w:eastAsia="Calibri" w:hAnsi="Times New Roman" w:cs="Times New Roman"/>
          <w:b/>
          <w:sz w:val="24"/>
          <w:szCs w:val="24"/>
        </w:rPr>
        <w:t>Jumlah Investor Reksa dana di Indonesia</w:t>
      </w:r>
    </w:p>
    <w:p w14:paraId="2C7998EB" w14:textId="77777777" w:rsidR="00017460" w:rsidRPr="008F5EC1" w:rsidRDefault="00017460" w:rsidP="00017460">
      <w:pPr>
        <w:spacing w:after="0" w:line="240" w:lineRule="auto"/>
        <w:ind w:left="426"/>
        <w:jc w:val="center"/>
        <w:rPr>
          <w:rFonts w:ascii="Times New Roman" w:eastAsia="Calibri" w:hAnsi="Times New Roman" w:cs="Times New Roman"/>
          <w:b/>
          <w:sz w:val="24"/>
          <w:szCs w:val="24"/>
        </w:rPr>
      </w:pPr>
    </w:p>
    <w:p w14:paraId="4716C62D" w14:textId="77777777" w:rsidR="008F5EC1" w:rsidRPr="008F5EC1" w:rsidRDefault="008F5EC1" w:rsidP="00A00F9C">
      <w:pPr>
        <w:spacing w:after="0" w:line="480" w:lineRule="auto"/>
        <w:ind w:left="426" w:firstLine="720"/>
        <w:jc w:val="both"/>
        <w:rPr>
          <w:rFonts w:ascii="Times New Roman" w:eastAsia="Calibri" w:hAnsi="Times New Roman" w:cs="Times New Roman"/>
          <w:sz w:val="24"/>
          <w:szCs w:val="24"/>
        </w:rPr>
      </w:pPr>
      <w:r w:rsidRPr="008F5EC1">
        <w:rPr>
          <w:rFonts w:ascii="Times New Roman" w:eastAsia="Calibri" w:hAnsi="Times New Roman" w:cs="Times New Roman"/>
          <w:sz w:val="24"/>
          <w:szCs w:val="24"/>
        </w:rPr>
        <w:t xml:space="preserve">PT Kustodian Sentral Efek Indonesia mengabarkan total investor  yang ada pada bursa efek Indonesia saat bulan juli 2023 memperoleh 11,42 juta, naik 1,71% ataupun bertambah 191.692 lebih banyak dari bulan juni. </w:t>
      </w:r>
    </w:p>
    <w:p w14:paraId="4FBD74E1" w14:textId="77777777" w:rsidR="008F5EC1" w:rsidRPr="008F5EC1" w:rsidRDefault="008F5EC1" w:rsidP="00A00F9C">
      <w:pPr>
        <w:spacing w:after="0" w:line="480" w:lineRule="auto"/>
        <w:ind w:left="426" w:firstLine="720"/>
        <w:jc w:val="both"/>
        <w:rPr>
          <w:rFonts w:ascii="Times New Roman" w:eastAsia="Calibri" w:hAnsi="Times New Roman" w:cs="Times New Roman"/>
          <w:sz w:val="24"/>
          <w:szCs w:val="24"/>
        </w:rPr>
      </w:pPr>
      <w:r w:rsidRPr="008F5EC1">
        <w:rPr>
          <w:rFonts w:ascii="Times New Roman" w:eastAsia="Calibri" w:hAnsi="Times New Roman" w:cs="Times New Roman"/>
          <w:sz w:val="24"/>
          <w:szCs w:val="24"/>
        </w:rPr>
        <w:t>Seiring berjalannya waktu, dan membandingkannya dengan Desember 2022 yang sejumlah 10,31 juta, terdapat pembubuhan 1,1 juta investor ataupun penaikan 10,75%.</w:t>
      </w:r>
    </w:p>
    <w:p w14:paraId="3239AEFC" w14:textId="2C47FA7D" w:rsidR="008F5EC1" w:rsidRPr="008F5EC1" w:rsidRDefault="000B5478" w:rsidP="00A00F9C">
      <w:pPr>
        <w:spacing w:after="0" w:line="480" w:lineRule="auto"/>
        <w:ind w:left="42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8F5EC1" w:rsidRPr="008F5EC1">
        <w:rPr>
          <w:rFonts w:ascii="Times New Roman" w:eastAsia="Calibri" w:hAnsi="Times New Roman" w:cs="Times New Roman"/>
          <w:sz w:val="24"/>
          <w:szCs w:val="24"/>
        </w:rPr>
        <w:t>eningkatnya jumlah investor bursa efek, terutama didorong oleh naiknya jumlah investor di reksa dana yang pada Juli 2023 memperoleh 10,69  juta investor. Total  investor reksa dana pada juli bertambah 187.202 investor ataupun mengalami peningkatan sebesar 1,78% jika di</w:t>
      </w:r>
      <w:r w:rsidR="001B0A11">
        <w:rPr>
          <w:rFonts w:ascii="Times New Roman" w:eastAsia="Calibri" w:hAnsi="Times New Roman" w:cs="Times New Roman"/>
          <w:sz w:val="24"/>
          <w:szCs w:val="24"/>
        </w:rPr>
        <w:t>bandi</w:t>
      </w:r>
      <w:r w:rsidR="008F5EC1" w:rsidRPr="008F5EC1">
        <w:rPr>
          <w:rFonts w:ascii="Times New Roman" w:eastAsia="Calibri" w:hAnsi="Times New Roman" w:cs="Times New Roman"/>
          <w:sz w:val="24"/>
          <w:szCs w:val="24"/>
        </w:rPr>
        <w:t xml:space="preserve">ngkan bulan sebelumnya sebanyak 10,5 juta investor </w:t>
      </w:r>
      <w:r w:rsidR="008F5EC1" w:rsidRPr="008F5EC1">
        <w:rPr>
          <w:rFonts w:ascii="Times New Roman" w:eastAsia="Calibri" w:hAnsi="Times New Roman" w:cs="Times New Roman"/>
          <w:sz w:val="24"/>
          <w:szCs w:val="24"/>
        </w:rPr>
        <w:fldChar w:fldCharType="begin" w:fldLock="1"/>
      </w:r>
      <w:r w:rsidR="008F5EC1" w:rsidRPr="008F5EC1">
        <w:rPr>
          <w:rFonts w:ascii="Times New Roman" w:eastAsia="Calibri" w:hAnsi="Times New Roman" w:cs="Times New Roman"/>
          <w:sz w:val="24"/>
          <w:szCs w:val="24"/>
        </w:rPr>
        <w:instrText>ADDIN CSL_CITATION {"citationItems":[{"id":"ITEM-1","itemData":{"author":[{"dropping-particle":"","family":"Malik","given":"Abdul","non-dropping-particle":"","parse-names":false,"suffix":""}],"container-title":"bareksa.com","id":"ITEM-1","issued":{"date-parts":[["2023","8"]]},"title":"KSEI : Jumlah Investor Pasar Modal Juli 2023 Tembus 11,42 Juta, Reksadana 10,6 Juta dan SBN 929 Ribu","type":"article-newspaper"},"uris":["http://www.mendeley.com/documents/?uuid=adb351df-a38d-4105-ba2c-955d1043a8a1"]}],"mendeley":{"formattedCitation":"(Malik, 2023)","plainTextFormattedCitation":"(Malik, 2023)","previouslyFormattedCitation":"(Malik, 2023)"},"properties":{"noteIndex":0},"schema":"https://github.com/citation-style-language/schema/raw/master/csl-citation.json"}</w:instrText>
      </w:r>
      <w:r w:rsidR="008F5EC1" w:rsidRPr="008F5EC1">
        <w:rPr>
          <w:rFonts w:ascii="Times New Roman" w:eastAsia="Calibri" w:hAnsi="Times New Roman" w:cs="Times New Roman"/>
          <w:sz w:val="24"/>
          <w:szCs w:val="24"/>
        </w:rPr>
        <w:fldChar w:fldCharType="separate"/>
      </w:r>
      <w:r w:rsidR="008F5EC1" w:rsidRPr="008F5EC1">
        <w:rPr>
          <w:rFonts w:ascii="Times New Roman" w:eastAsia="Calibri" w:hAnsi="Times New Roman" w:cs="Times New Roman"/>
          <w:noProof/>
          <w:sz w:val="24"/>
          <w:szCs w:val="24"/>
        </w:rPr>
        <w:t>(Malik, 2023)</w:t>
      </w:r>
      <w:r w:rsidR="008F5EC1" w:rsidRPr="008F5EC1">
        <w:rPr>
          <w:rFonts w:ascii="Times New Roman" w:eastAsia="Calibri" w:hAnsi="Times New Roman" w:cs="Times New Roman"/>
          <w:sz w:val="24"/>
          <w:szCs w:val="24"/>
        </w:rPr>
        <w:fldChar w:fldCharType="end"/>
      </w:r>
      <w:r w:rsidR="008F5EC1" w:rsidRPr="008F5EC1">
        <w:rPr>
          <w:rFonts w:ascii="Times New Roman" w:eastAsia="Calibri" w:hAnsi="Times New Roman" w:cs="Times New Roman"/>
          <w:sz w:val="24"/>
          <w:szCs w:val="24"/>
        </w:rPr>
        <w:t xml:space="preserve">. </w:t>
      </w:r>
    </w:p>
    <w:p w14:paraId="69FACBD1" w14:textId="77777777" w:rsidR="008F5EC1" w:rsidRPr="008F5EC1" w:rsidRDefault="008F5EC1" w:rsidP="00A00F9C">
      <w:pPr>
        <w:spacing w:after="0" w:line="480" w:lineRule="auto"/>
        <w:ind w:left="426" w:firstLine="720"/>
        <w:jc w:val="both"/>
        <w:rPr>
          <w:rFonts w:ascii="Times New Roman" w:eastAsia="Calibri" w:hAnsi="Times New Roman" w:cs="Times New Roman"/>
          <w:sz w:val="24"/>
          <w:szCs w:val="24"/>
        </w:rPr>
      </w:pPr>
      <w:r w:rsidRPr="008F5EC1">
        <w:rPr>
          <w:rFonts w:ascii="Times New Roman" w:eastAsia="Calibri" w:hAnsi="Times New Roman" w:cs="Times New Roman"/>
          <w:sz w:val="24"/>
          <w:szCs w:val="24"/>
        </w:rPr>
        <w:t xml:space="preserve">Total investor yang meningkat menunjukan bahwa masyarakat masyarakat indonesia semakin tertarik untuk berinvestasi di reksa dana. </w:t>
      </w:r>
      <w:r w:rsidRPr="008F5EC1">
        <w:rPr>
          <w:rFonts w:ascii="Times New Roman" w:eastAsia="Calibri" w:hAnsi="Times New Roman" w:cs="Times New Roman"/>
          <w:sz w:val="24"/>
          <w:szCs w:val="24"/>
        </w:rPr>
        <w:lastRenderedPageBreak/>
        <w:t xml:space="preserve">Banyaknya jumlah investor di pasar modal juga menunjukan bahwa semakin banyak minat-minat investasi yang akan dibentuk. </w:t>
      </w:r>
    </w:p>
    <w:p w14:paraId="2E105D2E" w14:textId="151B5F54" w:rsidR="008F5EC1" w:rsidRDefault="008F5EC1" w:rsidP="00A00F9C">
      <w:pPr>
        <w:tabs>
          <w:tab w:val="left" w:pos="426"/>
        </w:tabs>
        <w:spacing w:after="0" w:line="480" w:lineRule="auto"/>
        <w:ind w:left="426" w:firstLine="720"/>
        <w:jc w:val="both"/>
        <w:rPr>
          <w:rFonts w:ascii="Times New Roman" w:eastAsia="Calibri" w:hAnsi="Times New Roman" w:cs="Times New Roman"/>
          <w:sz w:val="24"/>
          <w:szCs w:val="24"/>
        </w:rPr>
      </w:pPr>
      <w:r w:rsidRPr="008F5EC1">
        <w:rPr>
          <w:rFonts w:ascii="Times New Roman" w:eastAsia="Calibri" w:hAnsi="Times New Roman" w:cs="Times New Roman"/>
          <w:sz w:val="24"/>
          <w:szCs w:val="24"/>
        </w:rPr>
        <w:t xml:space="preserve">Minat investasi adalah keinginan kuat seseorang dalam mempelajari semua aspek tentang investasi, hingga cara mempraktikannya. Minat dalam berinvestasi mengalami perkembangan ada saat ini terutama pada kalangan anak muda yaitu pada mahasiswa, khususnya mahasiswa yang ingin mempelajari pasar modal dan dunia investasi. Dalam pertemanan kampus dan organisasi kampus maupun kegiatan pengedukasian atau sosialisasi bursa efek mahasiswa untuk melakukan investasi. Setelah mengamati, melihat, melakukan perbandingan, dan  pertimbangan apa saja yang diperlukan untuk kebutuhan mereka di masa depan, minat mahasiswa dapat muncul dan didorong oleh keinginan </w:t>
      </w:r>
      <w:r w:rsidR="00405C14" w:rsidRPr="008F5EC1">
        <w:rPr>
          <w:rFonts w:ascii="Times New Roman" w:eastAsia="Calibri" w:hAnsi="Times New Roman" w:cs="Times New Roman"/>
          <w:sz w:val="24"/>
          <w:szCs w:val="24"/>
          <w:shd w:val="clear" w:color="auto" w:fill="FFFFFF" w:themeFill="background1"/>
        </w:rPr>
        <w:fldChar w:fldCharType="begin" w:fldLock="1"/>
      </w:r>
      <w:r w:rsidR="002A5293" w:rsidRPr="008F5EC1">
        <w:rPr>
          <w:rFonts w:ascii="Times New Roman" w:eastAsia="Calibri" w:hAnsi="Times New Roman" w:cs="Times New Roman"/>
          <w:sz w:val="24"/>
          <w:szCs w:val="24"/>
          <w:shd w:val="clear" w:color="auto" w:fill="FFFFFF" w:themeFill="background1"/>
        </w:rPr>
        <w:instrText>ADDIN CSL_CITATION {"citationItems":[{"id":"ITEM-1","itemData":{"author":[{"dropping-particle":"","family":"Anhar","given":"Adinda Maulana Diningrat dan Rosidah Zainatul","non-dropping-particle":"","parse-names":false,"suffix":""}],"container-title":"kompasiana","id":"ITEM-1","issued":{"date-parts":[["2023"]]},"title":"Dampak Teknologi terhadap Minat Investasi Generasi Milenial dan Gen Z","type":"article-newspaper"},"uris":["http://www.mendeley.com/documents/?uuid=c3d0a3ac-0ea9-4114-b146-20f8cd6512b1"]}],"mendeley":{"formattedCitation":"(Anhar, 2023)","plainTextFormattedCitation":"(Anhar, 2023)","previouslyFormattedCitation":"(Anhar, 2023)"},"properties":{"noteIndex":0},"schema":"https://github.com/citation-style-language/schema/raw/master/csl-citation.json"}</w:instrText>
      </w:r>
      <w:r w:rsidR="00405C14" w:rsidRPr="008F5EC1">
        <w:rPr>
          <w:rFonts w:ascii="Times New Roman" w:eastAsia="Calibri" w:hAnsi="Times New Roman" w:cs="Times New Roman"/>
          <w:sz w:val="24"/>
          <w:szCs w:val="24"/>
          <w:shd w:val="clear" w:color="auto" w:fill="FFFFFF" w:themeFill="background1"/>
        </w:rPr>
        <w:fldChar w:fldCharType="separate"/>
      </w:r>
      <w:r w:rsidR="00405C14" w:rsidRPr="008F5EC1">
        <w:rPr>
          <w:rFonts w:ascii="Times New Roman" w:eastAsia="Calibri" w:hAnsi="Times New Roman" w:cs="Times New Roman"/>
          <w:noProof/>
          <w:sz w:val="24"/>
          <w:szCs w:val="24"/>
          <w:shd w:val="clear" w:color="auto" w:fill="FFFFFF" w:themeFill="background1"/>
        </w:rPr>
        <w:t>(Anhar, 2023)</w:t>
      </w:r>
      <w:r w:rsidR="00405C14" w:rsidRPr="008F5EC1">
        <w:rPr>
          <w:rFonts w:ascii="Times New Roman" w:eastAsia="Calibri" w:hAnsi="Times New Roman" w:cs="Times New Roman"/>
          <w:sz w:val="24"/>
          <w:szCs w:val="24"/>
          <w:shd w:val="clear" w:color="auto" w:fill="FFFFFF" w:themeFill="background1"/>
        </w:rPr>
        <w:fldChar w:fldCharType="end"/>
      </w:r>
      <w:r w:rsidR="00405C14" w:rsidRPr="008F5EC1">
        <w:rPr>
          <w:rFonts w:ascii="Times New Roman" w:eastAsia="Calibri" w:hAnsi="Times New Roman" w:cs="Times New Roman"/>
          <w:sz w:val="24"/>
          <w:szCs w:val="24"/>
          <w:shd w:val="clear" w:color="auto" w:fill="FFFFFF" w:themeFill="background1"/>
        </w:rPr>
        <w:t>.</w:t>
      </w:r>
      <w:r w:rsidRPr="008F5EC1">
        <w:rPr>
          <w:rFonts w:ascii="Times New Roman" w:eastAsia="Calibri" w:hAnsi="Times New Roman" w:cs="Times New Roman"/>
          <w:sz w:val="24"/>
          <w:szCs w:val="24"/>
        </w:rPr>
        <w:t xml:space="preserve"> Peneliti tertarik ingin melakukan penelitian di Universitas Pancasakti Tegal dengan sasaran mahasiswa Fakultas Ekonomi dan Bisnis karena mahasiswa sendiri merupakan individu yang memiliki potensial melakukan investasi.  </w:t>
      </w:r>
    </w:p>
    <w:p w14:paraId="5A387670" w14:textId="30273F02" w:rsidR="005127A0" w:rsidRPr="005127A0" w:rsidRDefault="005127A0" w:rsidP="005127A0">
      <w:pPr>
        <w:pStyle w:val="Caption"/>
        <w:spacing w:after="0"/>
        <w:jc w:val="center"/>
        <w:rPr>
          <w:rFonts w:ascii="Times New Roman" w:eastAsia="Calibri" w:hAnsi="Times New Roman" w:cs="Times New Roman"/>
          <w:color w:val="auto"/>
          <w:sz w:val="24"/>
          <w:szCs w:val="24"/>
        </w:rPr>
      </w:pPr>
      <w:bookmarkStart w:id="20" w:name="_Toc169784642"/>
      <w:r w:rsidRPr="005127A0">
        <w:rPr>
          <w:rFonts w:ascii="Times New Roman" w:hAnsi="Times New Roman" w:cs="Times New Roman"/>
          <w:color w:val="auto"/>
          <w:sz w:val="24"/>
          <w:szCs w:val="24"/>
        </w:rPr>
        <w:t xml:space="preserve">Tabel </w:t>
      </w:r>
      <w:r w:rsidRPr="005127A0">
        <w:rPr>
          <w:rFonts w:ascii="Times New Roman" w:hAnsi="Times New Roman" w:cs="Times New Roman"/>
          <w:color w:val="auto"/>
          <w:sz w:val="24"/>
          <w:szCs w:val="24"/>
        </w:rPr>
        <w:fldChar w:fldCharType="begin"/>
      </w:r>
      <w:r w:rsidRPr="005127A0">
        <w:rPr>
          <w:rFonts w:ascii="Times New Roman" w:hAnsi="Times New Roman" w:cs="Times New Roman"/>
          <w:color w:val="auto"/>
          <w:sz w:val="24"/>
          <w:szCs w:val="24"/>
        </w:rPr>
        <w:instrText xml:space="preserve"> SEQ Tabel \* ARABIC </w:instrText>
      </w:r>
      <w:r w:rsidRPr="005127A0">
        <w:rPr>
          <w:rFonts w:ascii="Times New Roman" w:hAnsi="Times New Roman" w:cs="Times New Roman"/>
          <w:color w:val="auto"/>
          <w:sz w:val="24"/>
          <w:szCs w:val="24"/>
        </w:rPr>
        <w:fldChar w:fldCharType="separate"/>
      </w:r>
      <w:r w:rsidR="00844EBA">
        <w:rPr>
          <w:rFonts w:ascii="Times New Roman" w:hAnsi="Times New Roman" w:cs="Times New Roman"/>
          <w:noProof/>
          <w:color w:val="auto"/>
          <w:sz w:val="24"/>
          <w:szCs w:val="24"/>
        </w:rPr>
        <w:t>1</w:t>
      </w:r>
      <w:bookmarkEnd w:id="20"/>
      <w:r w:rsidRPr="005127A0">
        <w:rPr>
          <w:rFonts w:ascii="Times New Roman" w:hAnsi="Times New Roman" w:cs="Times New Roman"/>
          <w:color w:val="auto"/>
          <w:sz w:val="24"/>
          <w:szCs w:val="24"/>
        </w:rPr>
        <w:fldChar w:fldCharType="end"/>
      </w:r>
    </w:p>
    <w:p w14:paraId="66B615D6" w14:textId="383CC7C5" w:rsidR="00B1742E" w:rsidRDefault="005127A0" w:rsidP="003538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
      </w:r>
      <w:r w:rsidR="00353831" w:rsidRPr="003C6BF4">
        <w:rPr>
          <w:rFonts w:ascii="Times New Roman" w:hAnsi="Times New Roman" w:cs="Times New Roman"/>
          <w:b/>
          <w:sz w:val="24"/>
          <w:szCs w:val="24"/>
        </w:rPr>
        <w:t>Hasil Kuesioner Pra-survey</w:t>
      </w:r>
      <w:r w:rsidR="00353831">
        <w:rPr>
          <w:rFonts w:ascii="Times New Roman" w:hAnsi="Times New Roman" w:cs="Times New Roman"/>
          <w:b/>
          <w:sz w:val="24"/>
          <w:szCs w:val="24"/>
        </w:rPr>
        <w:t xml:space="preserve"> Mahasiswa Fakultas Ekonomi dan Bisnis Universitas Pancasakti Tegal</w:t>
      </w:r>
      <w:r>
        <w:rPr>
          <w:rFonts w:ascii="Times New Roman" w:hAnsi="Times New Roman" w:cs="Times New Roman"/>
          <w:b/>
          <w:sz w:val="24"/>
          <w:szCs w:val="24"/>
        </w:rPr>
        <w:tab/>
      </w:r>
    </w:p>
    <w:p w14:paraId="24DAD71A" w14:textId="77777777" w:rsidR="005127A0" w:rsidRDefault="005127A0" w:rsidP="005127A0">
      <w:pPr>
        <w:tabs>
          <w:tab w:val="center" w:pos="3968"/>
          <w:tab w:val="left" w:pos="5791"/>
        </w:tabs>
        <w:spacing w:after="0" w:line="240" w:lineRule="auto"/>
        <w:rPr>
          <w:rFonts w:ascii="Times New Roman" w:hAnsi="Times New Roman" w:cs="Times New Roman"/>
          <w:b/>
          <w:sz w:val="24"/>
          <w:szCs w:val="24"/>
        </w:rPr>
      </w:pPr>
    </w:p>
    <w:tbl>
      <w:tblPr>
        <w:tblStyle w:val="TableGrid"/>
        <w:tblW w:w="0" w:type="auto"/>
        <w:tblInd w:w="675" w:type="dxa"/>
        <w:tblLook w:val="04A0" w:firstRow="1" w:lastRow="0" w:firstColumn="1" w:lastColumn="0" w:noHBand="0" w:noVBand="1"/>
      </w:tblPr>
      <w:tblGrid>
        <w:gridCol w:w="5852"/>
        <w:gridCol w:w="485"/>
        <w:gridCol w:w="779"/>
      </w:tblGrid>
      <w:tr w:rsidR="00B1742E" w14:paraId="24D2B6CA" w14:textId="77777777" w:rsidTr="00B1742E">
        <w:tc>
          <w:tcPr>
            <w:tcW w:w="5852" w:type="dxa"/>
            <w:tcBorders>
              <w:top w:val="single" w:sz="4" w:space="0" w:color="auto"/>
              <w:left w:val="single" w:sz="4" w:space="0" w:color="auto"/>
              <w:bottom w:val="single" w:sz="4" w:space="0" w:color="auto"/>
              <w:right w:val="single" w:sz="4" w:space="0" w:color="auto"/>
            </w:tcBorders>
            <w:hideMark/>
          </w:tcPr>
          <w:p w14:paraId="72709412" w14:textId="77777777" w:rsidR="00B1742E" w:rsidRDefault="00B1742E">
            <w:pPr>
              <w:spacing w:after="0" w:line="360" w:lineRule="auto"/>
              <w:jc w:val="center"/>
              <w:rPr>
                <w:rFonts w:ascii="Times New Roman" w:eastAsia="Calibri" w:hAnsi="Times New Roman" w:cs="Times New Roman"/>
                <w:b/>
              </w:rPr>
            </w:pPr>
            <w:r>
              <w:rPr>
                <w:rFonts w:ascii="Times New Roman" w:eastAsia="Calibri" w:hAnsi="Times New Roman" w:cs="Times New Roman"/>
                <w:b/>
              </w:rPr>
              <w:t>Pertanyaan</w:t>
            </w:r>
          </w:p>
        </w:tc>
        <w:tc>
          <w:tcPr>
            <w:tcW w:w="0" w:type="auto"/>
            <w:tcBorders>
              <w:top w:val="single" w:sz="4" w:space="0" w:color="auto"/>
              <w:left w:val="single" w:sz="4" w:space="0" w:color="auto"/>
              <w:bottom w:val="single" w:sz="4" w:space="0" w:color="auto"/>
              <w:right w:val="single" w:sz="4" w:space="0" w:color="auto"/>
            </w:tcBorders>
            <w:hideMark/>
          </w:tcPr>
          <w:p w14:paraId="63ED74DE" w14:textId="77777777" w:rsidR="00B1742E" w:rsidRDefault="00B1742E">
            <w:pPr>
              <w:spacing w:after="0" w:line="360" w:lineRule="auto"/>
              <w:jc w:val="center"/>
              <w:rPr>
                <w:rFonts w:ascii="Times New Roman" w:eastAsia="Calibri" w:hAnsi="Times New Roman" w:cs="Times New Roman"/>
                <w:b/>
              </w:rPr>
            </w:pPr>
            <w:r>
              <w:rPr>
                <w:rFonts w:ascii="Times New Roman" w:eastAsia="Calibri" w:hAnsi="Times New Roman" w:cs="Times New Roman"/>
                <w:b/>
              </w:rPr>
              <w:t>Ya</w:t>
            </w:r>
          </w:p>
        </w:tc>
        <w:tc>
          <w:tcPr>
            <w:tcW w:w="0" w:type="auto"/>
            <w:tcBorders>
              <w:top w:val="single" w:sz="4" w:space="0" w:color="auto"/>
              <w:left w:val="single" w:sz="4" w:space="0" w:color="auto"/>
              <w:bottom w:val="single" w:sz="4" w:space="0" w:color="auto"/>
              <w:right w:val="single" w:sz="4" w:space="0" w:color="auto"/>
            </w:tcBorders>
            <w:hideMark/>
          </w:tcPr>
          <w:p w14:paraId="27A94BEE" w14:textId="77777777" w:rsidR="00B1742E" w:rsidRDefault="00B1742E">
            <w:pPr>
              <w:spacing w:after="0" w:line="360" w:lineRule="auto"/>
              <w:jc w:val="center"/>
              <w:rPr>
                <w:rFonts w:ascii="Times New Roman" w:eastAsia="Calibri" w:hAnsi="Times New Roman" w:cs="Times New Roman"/>
                <w:b/>
              </w:rPr>
            </w:pPr>
            <w:r>
              <w:rPr>
                <w:rFonts w:ascii="Times New Roman" w:eastAsia="Calibri" w:hAnsi="Times New Roman" w:cs="Times New Roman"/>
                <w:b/>
              </w:rPr>
              <w:t>Tidak</w:t>
            </w:r>
          </w:p>
        </w:tc>
      </w:tr>
      <w:tr w:rsidR="00B1742E" w14:paraId="722D3CF0" w14:textId="77777777" w:rsidTr="00B1742E">
        <w:tc>
          <w:tcPr>
            <w:tcW w:w="5852" w:type="dxa"/>
            <w:tcBorders>
              <w:top w:val="single" w:sz="4" w:space="0" w:color="auto"/>
              <w:left w:val="single" w:sz="4" w:space="0" w:color="auto"/>
              <w:bottom w:val="single" w:sz="4" w:space="0" w:color="auto"/>
              <w:right w:val="single" w:sz="4" w:space="0" w:color="auto"/>
            </w:tcBorders>
            <w:hideMark/>
          </w:tcPr>
          <w:p w14:paraId="42BB283E" w14:textId="77777777" w:rsidR="00B1742E" w:rsidRDefault="00B1742E">
            <w:pPr>
              <w:spacing w:after="0" w:line="360" w:lineRule="auto"/>
              <w:jc w:val="both"/>
              <w:rPr>
                <w:rFonts w:ascii="Times New Roman" w:eastAsia="Calibri" w:hAnsi="Times New Roman" w:cs="Times New Roman"/>
              </w:rPr>
            </w:pPr>
            <w:r>
              <w:rPr>
                <w:rFonts w:ascii="Times New Roman" w:eastAsia="Calibri" w:hAnsi="Times New Roman" w:cs="Times New Roman"/>
              </w:rPr>
              <w:t>Apakah anda pernah berminat untuk berinvestasi reksa dana?</w:t>
            </w:r>
          </w:p>
        </w:tc>
        <w:tc>
          <w:tcPr>
            <w:tcW w:w="0" w:type="auto"/>
            <w:tcBorders>
              <w:top w:val="single" w:sz="4" w:space="0" w:color="auto"/>
              <w:left w:val="single" w:sz="4" w:space="0" w:color="auto"/>
              <w:bottom w:val="single" w:sz="4" w:space="0" w:color="auto"/>
              <w:right w:val="single" w:sz="4" w:space="0" w:color="auto"/>
            </w:tcBorders>
            <w:hideMark/>
          </w:tcPr>
          <w:p w14:paraId="2103A998" w14:textId="77777777" w:rsidR="00B1742E" w:rsidRDefault="00B1742E">
            <w:pPr>
              <w:spacing w:after="0" w:line="360" w:lineRule="auto"/>
              <w:jc w:val="center"/>
              <w:rPr>
                <w:rFonts w:ascii="Times New Roman" w:eastAsia="Calibri" w:hAnsi="Times New Roman" w:cs="Times New Roman"/>
              </w:rPr>
            </w:pPr>
            <w:r>
              <w:rPr>
                <w:rFonts w:ascii="Times New Roman" w:eastAsia="Calibri" w:hAnsi="Times New Roman" w:cs="Times New Roman"/>
              </w:rPr>
              <w:t>23</w:t>
            </w:r>
          </w:p>
        </w:tc>
        <w:tc>
          <w:tcPr>
            <w:tcW w:w="0" w:type="auto"/>
            <w:tcBorders>
              <w:top w:val="single" w:sz="4" w:space="0" w:color="auto"/>
              <w:left w:val="single" w:sz="4" w:space="0" w:color="auto"/>
              <w:bottom w:val="single" w:sz="4" w:space="0" w:color="auto"/>
              <w:right w:val="single" w:sz="4" w:space="0" w:color="auto"/>
            </w:tcBorders>
            <w:hideMark/>
          </w:tcPr>
          <w:p w14:paraId="248DE23E" w14:textId="77777777" w:rsidR="00B1742E" w:rsidRDefault="00B1742E">
            <w:pPr>
              <w:spacing w:after="0" w:line="360" w:lineRule="auto"/>
              <w:jc w:val="center"/>
              <w:rPr>
                <w:rFonts w:ascii="Times New Roman" w:eastAsia="Calibri" w:hAnsi="Times New Roman" w:cs="Times New Roman"/>
              </w:rPr>
            </w:pPr>
            <w:r>
              <w:rPr>
                <w:rFonts w:ascii="Times New Roman" w:eastAsia="Calibri" w:hAnsi="Times New Roman" w:cs="Times New Roman"/>
              </w:rPr>
              <w:t>7</w:t>
            </w:r>
          </w:p>
        </w:tc>
      </w:tr>
      <w:tr w:rsidR="00B1742E" w14:paraId="2DD21181" w14:textId="77777777" w:rsidTr="00B1742E">
        <w:tc>
          <w:tcPr>
            <w:tcW w:w="5852" w:type="dxa"/>
            <w:tcBorders>
              <w:top w:val="single" w:sz="4" w:space="0" w:color="auto"/>
              <w:left w:val="single" w:sz="4" w:space="0" w:color="auto"/>
              <w:bottom w:val="single" w:sz="4" w:space="0" w:color="auto"/>
              <w:right w:val="single" w:sz="4" w:space="0" w:color="auto"/>
            </w:tcBorders>
            <w:hideMark/>
          </w:tcPr>
          <w:p w14:paraId="4C87A9EA" w14:textId="77777777" w:rsidR="00B1742E" w:rsidRDefault="00B1742E">
            <w:pPr>
              <w:spacing w:after="0" w:line="360" w:lineRule="auto"/>
              <w:jc w:val="both"/>
              <w:rPr>
                <w:rFonts w:ascii="Times New Roman" w:eastAsia="Calibri" w:hAnsi="Times New Roman" w:cs="Times New Roman"/>
              </w:rPr>
            </w:pPr>
            <w:r>
              <w:rPr>
                <w:rFonts w:ascii="Times New Roman" w:eastAsia="Calibri" w:hAnsi="Times New Roman" w:cs="Times New Roman"/>
              </w:rPr>
              <w:t>Apakah anda berminat untuk melakukan investasi?</w:t>
            </w:r>
          </w:p>
        </w:tc>
        <w:tc>
          <w:tcPr>
            <w:tcW w:w="0" w:type="auto"/>
            <w:tcBorders>
              <w:top w:val="single" w:sz="4" w:space="0" w:color="auto"/>
              <w:left w:val="single" w:sz="4" w:space="0" w:color="auto"/>
              <w:bottom w:val="single" w:sz="4" w:space="0" w:color="auto"/>
              <w:right w:val="single" w:sz="4" w:space="0" w:color="auto"/>
            </w:tcBorders>
            <w:hideMark/>
          </w:tcPr>
          <w:p w14:paraId="0B8E510D" w14:textId="77777777" w:rsidR="00B1742E" w:rsidRDefault="00B1742E">
            <w:pPr>
              <w:spacing w:after="0" w:line="360" w:lineRule="auto"/>
              <w:jc w:val="center"/>
              <w:rPr>
                <w:rFonts w:ascii="Times New Roman" w:eastAsia="Calibri" w:hAnsi="Times New Roman" w:cs="Times New Roman"/>
              </w:rPr>
            </w:pPr>
            <w:r>
              <w:rPr>
                <w:rFonts w:ascii="Times New Roman" w:eastAsia="Calibri" w:hAnsi="Times New Roman" w:cs="Times New Roman"/>
              </w:rPr>
              <w:t>27</w:t>
            </w:r>
          </w:p>
        </w:tc>
        <w:tc>
          <w:tcPr>
            <w:tcW w:w="0" w:type="auto"/>
            <w:tcBorders>
              <w:top w:val="single" w:sz="4" w:space="0" w:color="auto"/>
              <w:left w:val="single" w:sz="4" w:space="0" w:color="auto"/>
              <w:bottom w:val="single" w:sz="4" w:space="0" w:color="auto"/>
              <w:right w:val="single" w:sz="4" w:space="0" w:color="auto"/>
            </w:tcBorders>
            <w:hideMark/>
          </w:tcPr>
          <w:p w14:paraId="6DC8076F" w14:textId="77777777" w:rsidR="00B1742E" w:rsidRDefault="00B1742E">
            <w:pPr>
              <w:spacing w:after="0" w:line="360" w:lineRule="auto"/>
              <w:jc w:val="center"/>
              <w:rPr>
                <w:rFonts w:ascii="Times New Roman" w:eastAsia="Calibri" w:hAnsi="Times New Roman" w:cs="Times New Roman"/>
              </w:rPr>
            </w:pPr>
            <w:r>
              <w:rPr>
                <w:rFonts w:ascii="Times New Roman" w:eastAsia="Calibri" w:hAnsi="Times New Roman" w:cs="Times New Roman"/>
              </w:rPr>
              <w:t>3</w:t>
            </w:r>
          </w:p>
        </w:tc>
      </w:tr>
    </w:tbl>
    <w:p w14:paraId="38D5DD2C" w14:textId="77777777" w:rsidR="00353831" w:rsidRDefault="00353831" w:rsidP="00353831">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Sumber: Data yang diolah (2024) </w:t>
      </w:r>
    </w:p>
    <w:p w14:paraId="7E6ACF73" w14:textId="439E2C48" w:rsidR="005127A0" w:rsidRDefault="00B1742E" w:rsidP="00B1742E">
      <w:pPr>
        <w:spacing w:after="0" w:line="480" w:lineRule="auto"/>
        <w:ind w:left="42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Penelitian ini juga melakukan pra survei yang tercantum pada tabel diatas bahwa pada minat investasi reksa dana mahasiswa Fakultas Ekonomi dan Bisnis Universitas Pancasakti Tegal menyatakan 23 mahasiswa berminat </w:t>
      </w:r>
      <w:r>
        <w:rPr>
          <w:rFonts w:ascii="Times New Roman" w:eastAsia="Calibri" w:hAnsi="Times New Roman" w:cs="Times New Roman"/>
          <w:sz w:val="24"/>
          <w:szCs w:val="24"/>
        </w:rPr>
        <w:lastRenderedPageBreak/>
        <w:t>berinvestasi reksa dana sedangkan 7 mengatakan tidak, terdapat fenomena positif dengan adanya banyaknya mahasiswa yang berminat melakukan investasi. Maka dari itu penulis ingin mengetahui faktor apa saja yang mempengaruhi mahasiswa yang berminat melakukan investasi reksa dana sepeti faktor litera</w:t>
      </w:r>
      <w:r w:rsidR="005127A0">
        <w:rPr>
          <w:rFonts w:ascii="Times New Roman" w:eastAsia="Calibri" w:hAnsi="Times New Roman" w:cs="Times New Roman"/>
          <w:sz w:val="24"/>
          <w:szCs w:val="24"/>
        </w:rPr>
        <w:t xml:space="preserve">si keuangan dan faktor lainnya. </w:t>
      </w:r>
    </w:p>
    <w:p w14:paraId="2A69D346" w14:textId="0FD3A5EA" w:rsidR="003C6BF4" w:rsidRPr="003C6BF4" w:rsidRDefault="003C6BF4" w:rsidP="003C6BF4">
      <w:pPr>
        <w:pStyle w:val="Caption"/>
        <w:spacing w:after="0"/>
        <w:jc w:val="center"/>
        <w:rPr>
          <w:rFonts w:ascii="Times New Roman" w:hAnsi="Times New Roman" w:cs="Times New Roman"/>
          <w:color w:val="auto"/>
          <w:sz w:val="24"/>
          <w:szCs w:val="24"/>
        </w:rPr>
      </w:pPr>
      <w:bookmarkStart w:id="21" w:name="_Toc169784643"/>
      <w:r w:rsidRPr="003C6BF4">
        <w:rPr>
          <w:rFonts w:ascii="Times New Roman" w:hAnsi="Times New Roman" w:cs="Times New Roman"/>
          <w:color w:val="auto"/>
          <w:sz w:val="24"/>
          <w:szCs w:val="24"/>
        </w:rPr>
        <w:t xml:space="preserve">Tabel </w:t>
      </w:r>
      <w:r w:rsidRPr="003C6BF4">
        <w:rPr>
          <w:rFonts w:ascii="Times New Roman" w:hAnsi="Times New Roman" w:cs="Times New Roman"/>
          <w:color w:val="auto"/>
          <w:sz w:val="24"/>
          <w:szCs w:val="24"/>
        </w:rPr>
        <w:fldChar w:fldCharType="begin"/>
      </w:r>
      <w:r w:rsidRPr="003C6BF4">
        <w:rPr>
          <w:rFonts w:ascii="Times New Roman" w:hAnsi="Times New Roman" w:cs="Times New Roman"/>
          <w:color w:val="auto"/>
          <w:sz w:val="24"/>
          <w:szCs w:val="24"/>
        </w:rPr>
        <w:instrText xml:space="preserve"> SEQ Tabel \* ARABIC </w:instrText>
      </w:r>
      <w:r w:rsidRPr="003C6BF4">
        <w:rPr>
          <w:rFonts w:ascii="Times New Roman" w:hAnsi="Times New Roman" w:cs="Times New Roman"/>
          <w:color w:val="auto"/>
          <w:sz w:val="24"/>
          <w:szCs w:val="24"/>
        </w:rPr>
        <w:fldChar w:fldCharType="separate"/>
      </w:r>
      <w:r w:rsidR="00844EBA">
        <w:rPr>
          <w:rFonts w:ascii="Times New Roman" w:hAnsi="Times New Roman" w:cs="Times New Roman"/>
          <w:noProof/>
          <w:color w:val="auto"/>
          <w:sz w:val="24"/>
          <w:szCs w:val="24"/>
        </w:rPr>
        <w:t>2</w:t>
      </w:r>
      <w:bookmarkEnd w:id="21"/>
      <w:r w:rsidRPr="003C6BF4">
        <w:rPr>
          <w:rFonts w:ascii="Times New Roman" w:hAnsi="Times New Roman" w:cs="Times New Roman"/>
          <w:color w:val="auto"/>
          <w:sz w:val="24"/>
          <w:szCs w:val="24"/>
        </w:rPr>
        <w:fldChar w:fldCharType="end"/>
      </w:r>
    </w:p>
    <w:p w14:paraId="4590AB25" w14:textId="1B3AA023" w:rsidR="003C6BF4" w:rsidRDefault="003C6BF4" w:rsidP="004A648E">
      <w:pPr>
        <w:spacing w:after="0" w:line="240" w:lineRule="auto"/>
        <w:ind w:left="426"/>
        <w:jc w:val="center"/>
        <w:rPr>
          <w:rFonts w:ascii="Times New Roman" w:hAnsi="Times New Roman" w:cs="Times New Roman"/>
          <w:b/>
          <w:sz w:val="24"/>
          <w:szCs w:val="24"/>
        </w:rPr>
      </w:pPr>
      <w:r w:rsidRPr="003C6BF4">
        <w:rPr>
          <w:rFonts w:ascii="Times New Roman" w:hAnsi="Times New Roman" w:cs="Times New Roman"/>
          <w:b/>
          <w:sz w:val="24"/>
          <w:szCs w:val="24"/>
        </w:rPr>
        <w:t>Hasil Kuesioner Pra-survey</w:t>
      </w:r>
      <w:r w:rsidR="00353831">
        <w:rPr>
          <w:rFonts w:ascii="Times New Roman" w:hAnsi="Times New Roman" w:cs="Times New Roman"/>
          <w:b/>
          <w:sz w:val="24"/>
          <w:szCs w:val="24"/>
        </w:rPr>
        <w:t xml:space="preserve"> Mahasiswa Fakultas Ekonomi dan Bisnis Universitas Pancasakti Tegal</w:t>
      </w:r>
    </w:p>
    <w:p w14:paraId="053473DA" w14:textId="77777777" w:rsidR="003C6BF4" w:rsidRPr="003C6BF4" w:rsidRDefault="003C6BF4" w:rsidP="003C6BF4">
      <w:pPr>
        <w:spacing w:after="0" w:line="240" w:lineRule="auto"/>
        <w:jc w:val="center"/>
      </w:pPr>
    </w:p>
    <w:tbl>
      <w:tblPr>
        <w:tblStyle w:val="TableGrid"/>
        <w:tblW w:w="0" w:type="auto"/>
        <w:tblInd w:w="426" w:type="dxa"/>
        <w:tblLook w:val="04A0" w:firstRow="1" w:lastRow="0" w:firstColumn="1" w:lastColumn="0" w:noHBand="0" w:noVBand="1"/>
      </w:tblPr>
      <w:tblGrid>
        <w:gridCol w:w="6295"/>
        <w:gridCol w:w="485"/>
        <w:gridCol w:w="779"/>
      </w:tblGrid>
      <w:tr w:rsidR="005127A0" w:rsidRPr="003935D0" w14:paraId="50B48E83" w14:textId="77777777" w:rsidTr="003C6BF4">
        <w:tc>
          <w:tcPr>
            <w:tcW w:w="0" w:type="auto"/>
          </w:tcPr>
          <w:p w14:paraId="75ED7B8C" w14:textId="5BE2E4A1" w:rsidR="005127A0" w:rsidRPr="003935D0" w:rsidRDefault="005127A0" w:rsidP="003C6BF4">
            <w:pPr>
              <w:spacing w:after="0" w:line="480" w:lineRule="auto"/>
              <w:jc w:val="center"/>
              <w:rPr>
                <w:rFonts w:ascii="Times New Roman" w:eastAsia="Calibri" w:hAnsi="Times New Roman" w:cs="Times New Roman"/>
                <w:b/>
              </w:rPr>
            </w:pPr>
            <w:r w:rsidRPr="003935D0">
              <w:rPr>
                <w:rFonts w:ascii="Times New Roman" w:eastAsia="Calibri" w:hAnsi="Times New Roman" w:cs="Times New Roman"/>
                <w:b/>
              </w:rPr>
              <w:t>Pertanyaan</w:t>
            </w:r>
          </w:p>
        </w:tc>
        <w:tc>
          <w:tcPr>
            <w:tcW w:w="0" w:type="auto"/>
          </w:tcPr>
          <w:p w14:paraId="32A9A3D8" w14:textId="1FD0B77C" w:rsidR="005127A0" w:rsidRPr="003935D0" w:rsidRDefault="005127A0" w:rsidP="003C6BF4">
            <w:pPr>
              <w:spacing w:after="0" w:line="480" w:lineRule="auto"/>
              <w:jc w:val="center"/>
              <w:rPr>
                <w:rFonts w:ascii="Times New Roman" w:eastAsia="Calibri" w:hAnsi="Times New Roman" w:cs="Times New Roman"/>
                <w:b/>
              </w:rPr>
            </w:pPr>
            <w:r w:rsidRPr="003935D0">
              <w:rPr>
                <w:rFonts w:ascii="Times New Roman" w:eastAsia="Calibri" w:hAnsi="Times New Roman" w:cs="Times New Roman"/>
                <w:b/>
              </w:rPr>
              <w:t>Ya</w:t>
            </w:r>
          </w:p>
        </w:tc>
        <w:tc>
          <w:tcPr>
            <w:tcW w:w="0" w:type="auto"/>
          </w:tcPr>
          <w:p w14:paraId="30FF6438" w14:textId="5F89E113" w:rsidR="005127A0" w:rsidRPr="003935D0" w:rsidRDefault="005127A0" w:rsidP="003C6BF4">
            <w:pPr>
              <w:spacing w:after="0" w:line="480" w:lineRule="auto"/>
              <w:jc w:val="center"/>
              <w:rPr>
                <w:rFonts w:ascii="Times New Roman" w:eastAsia="Calibri" w:hAnsi="Times New Roman" w:cs="Times New Roman"/>
                <w:b/>
              </w:rPr>
            </w:pPr>
            <w:r w:rsidRPr="003935D0">
              <w:rPr>
                <w:rFonts w:ascii="Times New Roman" w:eastAsia="Calibri" w:hAnsi="Times New Roman" w:cs="Times New Roman"/>
                <w:b/>
              </w:rPr>
              <w:t>Tidak</w:t>
            </w:r>
          </w:p>
        </w:tc>
      </w:tr>
      <w:tr w:rsidR="003935D0" w:rsidRPr="003935D0" w14:paraId="5AD706BB" w14:textId="77777777" w:rsidTr="003C6BF4">
        <w:tc>
          <w:tcPr>
            <w:tcW w:w="0" w:type="auto"/>
          </w:tcPr>
          <w:p w14:paraId="44CA266C" w14:textId="741E674C" w:rsidR="003935D0" w:rsidRPr="003935D0" w:rsidRDefault="003935D0" w:rsidP="003C6BF4">
            <w:pPr>
              <w:spacing w:after="0" w:line="480" w:lineRule="auto"/>
              <w:jc w:val="center"/>
              <w:rPr>
                <w:rFonts w:ascii="Times New Roman" w:eastAsia="Calibri" w:hAnsi="Times New Roman" w:cs="Times New Roman"/>
              </w:rPr>
            </w:pPr>
            <w:r w:rsidRPr="003935D0">
              <w:rPr>
                <w:rFonts w:ascii="Times New Roman" w:eastAsia="Calibri" w:hAnsi="Times New Roman" w:cs="Times New Roman"/>
              </w:rPr>
              <w:t xml:space="preserve">saya memiliki pengetahuan keuangan yang cukup dalam berinvestasi </w:t>
            </w:r>
          </w:p>
        </w:tc>
        <w:tc>
          <w:tcPr>
            <w:tcW w:w="0" w:type="auto"/>
          </w:tcPr>
          <w:p w14:paraId="1A30D92D" w14:textId="02CD80B7" w:rsidR="003935D0" w:rsidRPr="003935D0" w:rsidRDefault="003935D0" w:rsidP="003C6BF4">
            <w:pPr>
              <w:spacing w:after="0" w:line="480" w:lineRule="auto"/>
              <w:jc w:val="center"/>
              <w:rPr>
                <w:rFonts w:ascii="Times New Roman" w:eastAsia="Calibri" w:hAnsi="Times New Roman" w:cs="Times New Roman"/>
              </w:rPr>
            </w:pPr>
            <w:r>
              <w:rPr>
                <w:rFonts w:ascii="Times New Roman" w:eastAsia="Calibri" w:hAnsi="Times New Roman" w:cs="Times New Roman"/>
              </w:rPr>
              <w:t>2</w:t>
            </w:r>
            <w:r w:rsidRPr="003935D0">
              <w:rPr>
                <w:rFonts w:ascii="Times New Roman" w:eastAsia="Calibri" w:hAnsi="Times New Roman" w:cs="Times New Roman"/>
              </w:rPr>
              <w:t>2</w:t>
            </w:r>
          </w:p>
        </w:tc>
        <w:tc>
          <w:tcPr>
            <w:tcW w:w="0" w:type="auto"/>
          </w:tcPr>
          <w:p w14:paraId="5F0841F4" w14:textId="4D6DD10F" w:rsidR="003935D0" w:rsidRPr="003935D0" w:rsidRDefault="003935D0" w:rsidP="003C6BF4">
            <w:pPr>
              <w:spacing w:after="0" w:line="480" w:lineRule="auto"/>
              <w:jc w:val="center"/>
              <w:rPr>
                <w:rFonts w:ascii="Times New Roman" w:eastAsia="Calibri" w:hAnsi="Times New Roman" w:cs="Times New Roman"/>
              </w:rPr>
            </w:pPr>
            <w:r w:rsidRPr="003935D0">
              <w:rPr>
                <w:rFonts w:ascii="Times New Roman" w:eastAsia="Calibri" w:hAnsi="Times New Roman" w:cs="Times New Roman"/>
              </w:rPr>
              <w:t>8</w:t>
            </w:r>
          </w:p>
        </w:tc>
      </w:tr>
      <w:tr w:rsidR="005127A0" w:rsidRPr="003935D0" w14:paraId="2B2756FD" w14:textId="77777777" w:rsidTr="003C6BF4">
        <w:tc>
          <w:tcPr>
            <w:tcW w:w="0" w:type="auto"/>
          </w:tcPr>
          <w:p w14:paraId="39CC0D15" w14:textId="1F8E5F4E" w:rsidR="005127A0" w:rsidRPr="003935D0" w:rsidRDefault="003C6BF4" w:rsidP="00365CCB">
            <w:pPr>
              <w:spacing w:after="0" w:line="480" w:lineRule="auto"/>
              <w:rPr>
                <w:rFonts w:ascii="Times New Roman" w:eastAsia="Calibri" w:hAnsi="Times New Roman" w:cs="Times New Roman"/>
              </w:rPr>
            </w:pPr>
            <w:r w:rsidRPr="003935D0">
              <w:rPr>
                <w:rFonts w:ascii="Times New Roman" w:eastAsia="Calibri" w:hAnsi="Times New Roman" w:cs="Times New Roman"/>
              </w:rPr>
              <w:t>Uang saku mempengaruhi minat saya dalam berinvestasi</w:t>
            </w:r>
          </w:p>
        </w:tc>
        <w:tc>
          <w:tcPr>
            <w:tcW w:w="0" w:type="auto"/>
          </w:tcPr>
          <w:p w14:paraId="641EC222" w14:textId="575E68AF" w:rsidR="005127A0" w:rsidRPr="003935D0" w:rsidRDefault="003C6BF4" w:rsidP="00365CCB">
            <w:pPr>
              <w:spacing w:after="0" w:line="480" w:lineRule="auto"/>
              <w:jc w:val="center"/>
              <w:rPr>
                <w:rFonts w:ascii="Times New Roman" w:eastAsia="Calibri" w:hAnsi="Times New Roman" w:cs="Times New Roman"/>
              </w:rPr>
            </w:pPr>
            <w:r w:rsidRPr="003935D0">
              <w:rPr>
                <w:rFonts w:ascii="Times New Roman" w:eastAsia="Calibri" w:hAnsi="Times New Roman" w:cs="Times New Roman"/>
              </w:rPr>
              <w:t>24</w:t>
            </w:r>
          </w:p>
        </w:tc>
        <w:tc>
          <w:tcPr>
            <w:tcW w:w="0" w:type="auto"/>
          </w:tcPr>
          <w:p w14:paraId="0B0A7496" w14:textId="7EA127F4" w:rsidR="005127A0" w:rsidRPr="003935D0" w:rsidRDefault="003C6BF4" w:rsidP="00365CCB">
            <w:pPr>
              <w:spacing w:after="0" w:line="480" w:lineRule="auto"/>
              <w:jc w:val="center"/>
              <w:rPr>
                <w:rFonts w:ascii="Times New Roman" w:eastAsia="Calibri" w:hAnsi="Times New Roman" w:cs="Times New Roman"/>
              </w:rPr>
            </w:pPr>
            <w:r w:rsidRPr="003935D0">
              <w:rPr>
                <w:rFonts w:ascii="Times New Roman" w:eastAsia="Calibri" w:hAnsi="Times New Roman" w:cs="Times New Roman"/>
              </w:rPr>
              <w:t>6</w:t>
            </w:r>
          </w:p>
        </w:tc>
      </w:tr>
      <w:tr w:rsidR="005127A0" w:rsidRPr="003935D0" w14:paraId="64815FE3" w14:textId="77777777" w:rsidTr="003C6BF4">
        <w:tc>
          <w:tcPr>
            <w:tcW w:w="0" w:type="auto"/>
          </w:tcPr>
          <w:p w14:paraId="1F41001A" w14:textId="33EB041C" w:rsidR="005127A0" w:rsidRPr="003935D0" w:rsidRDefault="005127A0" w:rsidP="00365CCB">
            <w:pPr>
              <w:spacing w:after="0" w:line="480" w:lineRule="auto"/>
              <w:rPr>
                <w:rFonts w:ascii="Times New Roman" w:eastAsia="Calibri" w:hAnsi="Times New Roman" w:cs="Times New Roman"/>
              </w:rPr>
            </w:pPr>
            <w:r w:rsidRPr="003935D0">
              <w:rPr>
                <w:rFonts w:ascii="Times New Roman" w:eastAsia="Calibri" w:hAnsi="Times New Roman" w:cs="Times New Roman"/>
              </w:rPr>
              <w:t>Jenis kelamin mempenga</w:t>
            </w:r>
            <w:r w:rsidR="003C6BF4" w:rsidRPr="003935D0">
              <w:rPr>
                <w:rFonts w:ascii="Times New Roman" w:eastAsia="Calibri" w:hAnsi="Times New Roman" w:cs="Times New Roman"/>
              </w:rPr>
              <w:t>ruhi minat saya dalam berinvestasi</w:t>
            </w:r>
          </w:p>
        </w:tc>
        <w:tc>
          <w:tcPr>
            <w:tcW w:w="0" w:type="auto"/>
          </w:tcPr>
          <w:p w14:paraId="1BADB745" w14:textId="08ED573D" w:rsidR="005127A0" w:rsidRPr="003935D0" w:rsidRDefault="003C6BF4" w:rsidP="00365CCB">
            <w:pPr>
              <w:spacing w:after="0" w:line="480" w:lineRule="auto"/>
              <w:jc w:val="center"/>
              <w:rPr>
                <w:rFonts w:ascii="Times New Roman" w:eastAsia="Calibri" w:hAnsi="Times New Roman" w:cs="Times New Roman"/>
              </w:rPr>
            </w:pPr>
            <w:r w:rsidRPr="003935D0">
              <w:rPr>
                <w:rFonts w:ascii="Times New Roman" w:eastAsia="Calibri" w:hAnsi="Times New Roman" w:cs="Times New Roman"/>
              </w:rPr>
              <w:t>27</w:t>
            </w:r>
          </w:p>
        </w:tc>
        <w:tc>
          <w:tcPr>
            <w:tcW w:w="0" w:type="auto"/>
          </w:tcPr>
          <w:p w14:paraId="725C9307" w14:textId="6C8DC324" w:rsidR="005127A0" w:rsidRPr="003935D0" w:rsidRDefault="003C6BF4" w:rsidP="00365CCB">
            <w:pPr>
              <w:spacing w:after="0" w:line="480" w:lineRule="auto"/>
              <w:jc w:val="center"/>
              <w:rPr>
                <w:rFonts w:ascii="Times New Roman" w:eastAsia="Calibri" w:hAnsi="Times New Roman" w:cs="Times New Roman"/>
              </w:rPr>
            </w:pPr>
            <w:r w:rsidRPr="003935D0">
              <w:rPr>
                <w:rFonts w:ascii="Times New Roman" w:eastAsia="Calibri" w:hAnsi="Times New Roman" w:cs="Times New Roman"/>
              </w:rPr>
              <w:t>3</w:t>
            </w:r>
          </w:p>
        </w:tc>
      </w:tr>
    </w:tbl>
    <w:p w14:paraId="281285C0" w14:textId="6BA4B211" w:rsidR="005127A0" w:rsidRDefault="00353831" w:rsidP="00353831">
      <w:pPr>
        <w:spacing w:after="0" w:line="480" w:lineRule="auto"/>
        <w:ind w:firstLine="426"/>
        <w:rPr>
          <w:rFonts w:ascii="Times New Roman" w:eastAsia="Calibri" w:hAnsi="Times New Roman" w:cs="Times New Roman"/>
          <w:sz w:val="24"/>
          <w:szCs w:val="24"/>
        </w:rPr>
      </w:pPr>
      <w:r>
        <w:rPr>
          <w:rFonts w:ascii="Times New Roman" w:eastAsia="Calibri" w:hAnsi="Times New Roman" w:cs="Times New Roman"/>
          <w:sz w:val="24"/>
          <w:szCs w:val="24"/>
        </w:rPr>
        <w:t xml:space="preserve">Sumber: Data yang diolah (2024) </w:t>
      </w:r>
    </w:p>
    <w:p w14:paraId="7B5423A1" w14:textId="5C57BCCA" w:rsidR="00B1742E" w:rsidRDefault="003935D0" w:rsidP="00B1742E">
      <w:pPr>
        <w:spacing w:after="0" w:line="480" w:lineRule="auto"/>
        <w:ind w:left="42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Tabel diatas menunjukkan bahwa masih ada mahasiswa yang belum memiliki pengetahuan serta wawasan tentang cara mengelola keuangan yang baik dalam berinvestasi</w:t>
      </w:r>
      <w:r w:rsidR="007F3626">
        <w:rPr>
          <w:rFonts w:ascii="Times New Roman" w:eastAsia="Calibri" w:hAnsi="Times New Roman" w:cs="Times New Roman"/>
          <w:sz w:val="24"/>
          <w:szCs w:val="24"/>
        </w:rPr>
        <w:t xml:space="preserve">. </w:t>
      </w:r>
      <w:r w:rsidR="007F3626">
        <w:rPr>
          <w:rFonts w:ascii="Times New Roman" w:hAnsi="Times New Roman" w:cs="Times New Roman"/>
          <w:sz w:val="24"/>
          <w:szCs w:val="24"/>
        </w:rPr>
        <w:t>Literasi k</w:t>
      </w:r>
      <w:r w:rsidR="007F3626" w:rsidRPr="00FF6737">
        <w:rPr>
          <w:rFonts w:ascii="Times New Roman" w:hAnsi="Times New Roman" w:cs="Times New Roman"/>
          <w:sz w:val="24"/>
          <w:szCs w:val="24"/>
        </w:rPr>
        <w:t xml:space="preserve">euangan merupakan aspek yang penting dalam </w:t>
      </w:r>
      <w:r w:rsidR="007F3626">
        <w:rPr>
          <w:rFonts w:ascii="Times New Roman" w:hAnsi="Times New Roman" w:cs="Times New Roman"/>
          <w:sz w:val="24"/>
          <w:szCs w:val="24"/>
        </w:rPr>
        <w:t>harus diiliki,</w:t>
      </w:r>
      <w:r w:rsidR="007F3626" w:rsidRPr="00FF6737">
        <w:rPr>
          <w:rFonts w:ascii="Times New Roman" w:hAnsi="Times New Roman" w:cs="Times New Roman"/>
          <w:sz w:val="24"/>
          <w:szCs w:val="24"/>
        </w:rPr>
        <w:t xml:space="preserve"> pemahaman keuangan yang dimiliki dapat menentukan produk-produk keuangan yang dapat mengoptimalkan keuangan nantinya. Semakin tinggi pengetahuan tentang literasi keuangan semakin bijak dalam pengelolaan keuangan yang efektif begitu juga sebaliknya</w:t>
      </w:r>
      <w:r>
        <w:rPr>
          <w:rFonts w:ascii="Times New Roman" w:eastAsia="Calibri" w:hAnsi="Times New Roman" w:cs="Times New Roman"/>
          <w:sz w:val="24"/>
          <w:szCs w:val="24"/>
        </w:rPr>
        <w:t xml:space="preserve">. </w:t>
      </w:r>
      <w:r w:rsidR="005127A0">
        <w:rPr>
          <w:rFonts w:ascii="Times New Roman" w:eastAsia="Calibri" w:hAnsi="Times New Roman" w:cs="Times New Roman"/>
          <w:sz w:val="24"/>
          <w:szCs w:val="24"/>
        </w:rPr>
        <w:t>M</w:t>
      </w:r>
      <w:r w:rsidR="00B1742E">
        <w:rPr>
          <w:rFonts w:ascii="Times New Roman" w:eastAsia="Calibri" w:hAnsi="Times New Roman" w:cs="Times New Roman"/>
          <w:sz w:val="24"/>
          <w:szCs w:val="24"/>
        </w:rPr>
        <w:t xml:space="preserve">ahasiswa menyatakan </w:t>
      </w:r>
      <w:r w:rsidR="003C6BF4">
        <w:rPr>
          <w:rFonts w:ascii="Times New Roman" w:eastAsia="Calibri" w:hAnsi="Times New Roman" w:cs="Times New Roman"/>
          <w:sz w:val="24"/>
          <w:szCs w:val="24"/>
        </w:rPr>
        <w:t xml:space="preserve">uang saku mempengaruhi minat investasi mahasiswa menyatakan berminat melakukan investasi jika </w:t>
      </w:r>
      <w:r w:rsidR="00B1742E">
        <w:rPr>
          <w:rFonts w:ascii="Times New Roman" w:eastAsia="Calibri" w:hAnsi="Times New Roman" w:cs="Times New Roman"/>
          <w:sz w:val="24"/>
          <w:szCs w:val="24"/>
        </w:rPr>
        <w:t xml:space="preserve">uang saku mereka &lt;1.000.000 dan terdapat sisa dari uang sakunya. Begitupun faktor demografi dari 30 mahasiswa yang berminat melakukan investasi 14 laki-laki dan 16  </w:t>
      </w:r>
      <w:r w:rsidR="00B1742E">
        <w:rPr>
          <w:rFonts w:ascii="Times New Roman" w:eastAsia="Calibri" w:hAnsi="Times New Roman" w:cs="Times New Roman"/>
          <w:sz w:val="24"/>
          <w:szCs w:val="24"/>
        </w:rPr>
        <w:lastRenderedPageBreak/>
        <w:t>perempuan dengan adanya perbedaan jenis kelamin mempengaruhi dalam keputusan minat berinvestasi.</w:t>
      </w:r>
    </w:p>
    <w:p w14:paraId="22AA5B4D" w14:textId="7101D8FD" w:rsidR="00072B53" w:rsidRPr="008F5EC1" w:rsidRDefault="00353831" w:rsidP="00A00F9C">
      <w:pPr>
        <w:tabs>
          <w:tab w:val="left" w:pos="426"/>
        </w:tabs>
        <w:spacing w:after="0"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 xml:space="preserve">Faktor demografi </w:t>
      </w:r>
      <w:r w:rsidR="008F5EC1" w:rsidRPr="008F5EC1">
        <w:rPr>
          <w:rFonts w:ascii="Times New Roman" w:hAnsi="Times New Roman" w:cs="Times New Roman"/>
          <w:sz w:val="24"/>
          <w:szCs w:val="24"/>
        </w:rPr>
        <w:t xml:space="preserve">mempengaruhi minat investasi, yang bisa mempengaruhi cara seseorang bertindak, seperti cara mereka mengelola keuangan mereka. Dalam teori perilaku keuangan, investor individu di pengaruhi proses subjektif dengan mempertimbangkan risiko dalam keputusan investasi mereka, yang menyebabkan mereka akan lebih mempertimbangkan berbagai aspek perhitungan risiko dalam konsep yang mereka kembangkan. Faktor demografi mencakup karakteristik, tindakan, dan perbuatan individu yang dipengaruhi oleh berbagai faktor, termasuk umur, gender, status pendidikan, profesi dan pendapatan. Pernyataan tersebut sejalan dengan penelitian  </w:t>
      </w:r>
      <w:r w:rsidR="008F5EC1" w:rsidRPr="008F5EC1">
        <w:rPr>
          <w:rFonts w:ascii="Times New Roman" w:hAnsi="Times New Roman" w:cs="Times New Roman"/>
          <w:sz w:val="24"/>
          <w:szCs w:val="24"/>
        </w:rPr>
        <w:fldChar w:fldCharType="begin" w:fldLock="1"/>
      </w:r>
      <w:r w:rsidR="008F5EC1" w:rsidRPr="008F5EC1">
        <w:rPr>
          <w:rFonts w:ascii="Times New Roman" w:hAnsi="Times New Roman" w:cs="Times New Roman"/>
          <w:sz w:val="24"/>
          <w:szCs w:val="24"/>
        </w:rPr>
        <w:instrText>ADDIN CSL_CITATION {"citationItems":[{"id":"ITEM-1","itemData":{"DOI":"10.32502/jimn.v11i2.3701","ISSN":"2089-8177","abstract":"This study aims to analyze and obtain empirical evidence of the influence of financial literacy and demographic factors on public interest in investing in the capital market. This research is a quantitative research with data collection methods using questionnaires distributed to the public in DKI Jakarta with the condition that people who already have income which are 4,836,980 correspondents. A minimum sample of 100 respondents is obtained by calculating the sample using the Slovin technique and data processing is assisted by using SPSS statistical software, the feasibility test of the data in this study uses validity and reliability tests, while for the analytical method using descriptive analysis, classical assumption test, multiple linear regression analysis and hypothesis testing. The results of this study are financial literacy has no significant effect on people's interest in investing in the capital market, while demographic factors have a significant effect on public interest in investing in the capital market but after a feasibility test on the two independent variables the results are both variables have a significant effect on people's interest in investing in the capital market. capital market","author":[{"dropping-particle":"","family":"Anggarini","given":"Vellaniar Yunias","non-dropping-particle":"","parse-names":false,"suffix":""},{"dropping-particle":"","family":"Riyadi","given":"Selamet","non-dropping-particle":"","parse-names":false,"suffix":""}],"container-title":"Jurnal Ilmu Manajemen","id":"ITEM-1","issue":"2","issued":{"date-parts":[["2022"]]},"page":"139","title":"Pengaruh Literasi Keuangan dan Faktor Demografi terhadap Minat Masyarakat Berinvestasi Di Pasar Modal (Studi Kasus Pada Masyarakat usia 21-35 Tahun di DKI Jakarta)","type":"article-journal","volume":"11"},"uris":["http://www.mendeley.com/documents/?uuid=15bf7efe-fb6c-4d9f-8935-683a7f1dd035"]}],"mendeley":{"formattedCitation":"(Anggarini &amp; Riyadi, 2022)","manualFormatting":"Anggarini &amp; Riyadi, (2022)","plainTextFormattedCitation":"(Anggarini &amp; Riyadi, 2022)","previouslyFormattedCitation":"(Anggarini &amp; Riyadi, 2022)"},"properties":{"noteIndex":0},"schema":"https://github.com/citation-style-language/schema/raw/master/csl-citation.json"}</w:instrText>
      </w:r>
      <w:r w:rsidR="008F5EC1" w:rsidRPr="008F5EC1">
        <w:rPr>
          <w:rFonts w:ascii="Times New Roman" w:hAnsi="Times New Roman" w:cs="Times New Roman"/>
          <w:sz w:val="24"/>
          <w:szCs w:val="24"/>
        </w:rPr>
        <w:fldChar w:fldCharType="separate"/>
      </w:r>
      <w:r w:rsidR="008F5EC1" w:rsidRPr="008F5EC1">
        <w:rPr>
          <w:rFonts w:ascii="Times New Roman" w:hAnsi="Times New Roman" w:cs="Times New Roman"/>
          <w:noProof/>
          <w:sz w:val="24"/>
          <w:szCs w:val="24"/>
        </w:rPr>
        <w:t>Anggarini &amp; Riyadi, (2022)</w:t>
      </w:r>
      <w:r w:rsidR="008F5EC1" w:rsidRPr="008F5EC1">
        <w:rPr>
          <w:rFonts w:ascii="Times New Roman" w:hAnsi="Times New Roman" w:cs="Times New Roman"/>
          <w:sz w:val="24"/>
          <w:szCs w:val="24"/>
        </w:rPr>
        <w:fldChar w:fldCharType="end"/>
      </w:r>
      <w:r w:rsidR="008F5EC1" w:rsidRPr="008F5EC1">
        <w:rPr>
          <w:rFonts w:ascii="Times New Roman" w:hAnsi="Times New Roman" w:cs="Times New Roman"/>
          <w:sz w:val="24"/>
          <w:szCs w:val="24"/>
        </w:rPr>
        <w:t xml:space="preserve">, yang mengutarakan bahwa faktor demoografi mempunyai dampak positif yang signifikan terhadap minat masyarakat untuk berinvestasi, dan dapat diasumsikan faktor demografi mempunyai pengaruh terhadap minat dalam berinvestsi. </w:t>
      </w:r>
    </w:p>
    <w:p w14:paraId="7C7D70A3" w14:textId="77777777" w:rsidR="00072B53" w:rsidRPr="008F5EC1" w:rsidRDefault="00BC747F" w:rsidP="00A00F9C">
      <w:pPr>
        <w:pStyle w:val="Heading2"/>
        <w:spacing w:before="0"/>
        <w:ind w:left="426" w:hanging="426"/>
        <w:jc w:val="both"/>
      </w:pPr>
      <w:bookmarkStart w:id="22" w:name="_Toc167122314"/>
      <w:r w:rsidRPr="008F5EC1">
        <w:t>Rumusan Masalah</w:t>
      </w:r>
      <w:bookmarkEnd w:id="22"/>
      <w:r w:rsidRPr="008F5EC1">
        <w:t xml:space="preserve"> </w:t>
      </w:r>
    </w:p>
    <w:p w14:paraId="73570AFB" w14:textId="438006FC" w:rsidR="00072B53" w:rsidRPr="008F5EC1" w:rsidRDefault="00BC747F" w:rsidP="00A00F9C">
      <w:pPr>
        <w:spacing w:after="0" w:line="480" w:lineRule="auto"/>
        <w:ind w:left="426" w:firstLine="708"/>
        <w:jc w:val="both"/>
        <w:rPr>
          <w:rFonts w:ascii="Times New Roman" w:hAnsi="Times New Roman" w:cs="Times New Roman"/>
          <w:sz w:val="24"/>
          <w:szCs w:val="24"/>
        </w:rPr>
      </w:pPr>
      <w:r w:rsidRPr="008F5EC1">
        <w:rPr>
          <w:rFonts w:ascii="Times New Roman" w:hAnsi="Times New Roman" w:cs="Times New Roman"/>
          <w:sz w:val="24"/>
          <w:szCs w:val="24"/>
        </w:rPr>
        <w:t>Berdasarkan fenomena dan paparan latar bel</w:t>
      </w:r>
      <w:r w:rsidR="008F5EC1" w:rsidRPr="008F5EC1">
        <w:rPr>
          <w:rFonts w:ascii="Times New Roman" w:hAnsi="Times New Roman" w:cs="Times New Roman"/>
          <w:sz w:val="24"/>
          <w:szCs w:val="24"/>
        </w:rPr>
        <w:t>akang yang a</w:t>
      </w:r>
      <w:r w:rsidRPr="008F5EC1">
        <w:rPr>
          <w:rFonts w:ascii="Times New Roman" w:hAnsi="Times New Roman" w:cs="Times New Roman"/>
          <w:sz w:val="24"/>
          <w:szCs w:val="24"/>
        </w:rPr>
        <w:t>da, penelitian ini dilakukan untuk mengidentifikasi sebesar pengaruh Literasi Keuangan, dan Faktor Demografi</w:t>
      </w:r>
      <w:r w:rsidR="005B2446" w:rsidRPr="008F5EC1">
        <w:rPr>
          <w:rFonts w:ascii="Times New Roman" w:hAnsi="Times New Roman" w:cs="Times New Roman"/>
          <w:sz w:val="24"/>
          <w:szCs w:val="24"/>
        </w:rPr>
        <w:t xml:space="preserve"> terhadap minat investasi reksa</w:t>
      </w:r>
      <w:r w:rsidR="001D4C3D" w:rsidRPr="008F5EC1">
        <w:rPr>
          <w:rFonts w:ascii="Times New Roman" w:hAnsi="Times New Roman" w:cs="Times New Roman"/>
          <w:sz w:val="24"/>
          <w:szCs w:val="24"/>
        </w:rPr>
        <w:t xml:space="preserve"> </w:t>
      </w:r>
      <w:r w:rsidRPr="008F5EC1">
        <w:rPr>
          <w:rFonts w:ascii="Times New Roman" w:hAnsi="Times New Roman" w:cs="Times New Roman"/>
          <w:sz w:val="24"/>
          <w:szCs w:val="24"/>
        </w:rPr>
        <w:t xml:space="preserve">dana pada mahasiswa FEB Universitas Pancasakti Tegal, terutama pada mahasiswa prodi manajemen. Merujuk pada penelitian tersebut peneliti mengajukan penyataan penelitian yaitu : </w:t>
      </w:r>
    </w:p>
    <w:p w14:paraId="2EF912AB" w14:textId="77777777" w:rsidR="00B77DA0" w:rsidRPr="008F5EC1" w:rsidRDefault="00B77DA0" w:rsidP="00A00F9C">
      <w:pPr>
        <w:numPr>
          <w:ilvl w:val="0"/>
          <w:numId w:val="1"/>
        </w:numPr>
        <w:spacing w:after="0" w:line="480" w:lineRule="auto"/>
        <w:ind w:left="709" w:hanging="283"/>
        <w:jc w:val="both"/>
        <w:rPr>
          <w:rFonts w:ascii="Times New Roman" w:hAnsi="Times New Roman" w:cs="Times New Roman"/>
          <w:sz w:val="24"/>
          <w:szCs w:val="24"/>
        </w:rPr>
      </w:pPr>
      <w:r w:rsidRPr="008F5EC1">
        <w:rPr>
          <w:rFonts w:ascii="Times New Roman" w:hAnsi="Times New Roman" w:cs="Times New Roman"/>
          <w:sz w:val="24"/>
          <w:szCs w:val="24"/>
          <w:lang w:val="en-US"/>
        </w:rPr>
        <w:lastRenderedPageBreak/>
        <w:t>A</w:t>
      </w:r>
      <w:r w:rsidR="00BC747F" w:rsidRPr="008F5EC1">
        <w:rPr>
          <w:rFonts w:ascii="Times New Roman" w:hAnsi="Times New Roman" w:cs="Times New Roman"/>
          <w:sz w:val="24"/>
          <w:szCs w:val="24"/>
        </w:rPr>
        <w:t>pakah literasi keuangan</w:t>
      </w:r>
      <w:r w:rsidR="005B2446" w:rsidRPr="008F5EC1">
        <w:rPr>
          <w:rFonts w:ascii="Times New Roman" w:hAnsi="Times New Roman" w:cs="Times New Roman"/>
          <w:sz w:val="24"/>
          <w:szCs w:val="24"/>
        </w:rPr>
        <w:t xml:space="preserve"> </w:t>
      </w:r>
      <w:r w:rsidR="00114C6C" w:rsidRPr="008F5EC1">
        <w:rPr>
          <w:rFonts w:ascii="Times New Roman" w:hAnsi="Times New Roman" w:cs="Times New Roman"/>
          <w:sz w:val="24"/>
          <w:szCs w:val="24"/>
        </w:rPr>
        <w:t xml:space="preserve">berpengaruh </w:t>
      </w:r>
      <w:r w:rsidR="005B2446" w:rsidRPr="008F5EC1">
        <w:rPr>
          <w:rFonts w:ascii="Times New Roman" w:hAnsi="Times New Roman" w:cs="Times New Roman"/>
          <w:sz w:val="24"/>
          <w:szCs w:val="24"/>
        </w:rPr>
        <w:t>terhadap minat investasi reksa</w:t>
      </w:r>
      <w:r w:rsidR="00BC747F" w:rsidRPr="008F5EC1">
        <w:rPr>
          <w:rFonts w:ascii="Times New Roman" w:hAnsi="Times New Roman" w:cs="Times New Roman"/>
          <w:sz w:val="24"/>
          <w:szCs w:val="24"/>
        </w:rPr>
        <w:t>dana pada mahasiswa FE</w:t>
      </w:r>
      <w:r w:rsidR="00BD52A5" w:rsidRPr="008F5EC1">
        <w:rPr>
          <w:rFonts w:ascii="Times New Roman" w:hAnsi="Times New Roman" w:cs="Times New Roman"/>
          <w:sz w:val="24"/>
          <w:szCs w:val="24"/>
        </w:rPr>
        <w:t>B Universitas Pancasakti Tegal?</w:t>
      </w:r>
    </w:p>
    <w:p w14:paraId="6A57B446" w14:textId="77777777" w:rsidR="00B77DA0" w:rsidRPr="008F5EC1" w:rsidRDefault="00B77DA0" w:rsidP="00A00F9C">
      <w:pPr>
        <w:numPr>
          <w:ilvl w:val="0"/>
          <w:numId w:val="1"/>
        </w:numPr>
        <w:spacing w:after="0" w:line="480" w:lineRule="auto"/>
        <w:ind w:left="709" w:hanging="283"/>
        <w:jc w:val="both"/>
        <w:rPr>
          <w:rFonts w:ascii="Times New Roman" w:hAnsi="Times New Roman" w:cs="Times New Roman"/>
          <w:sz w:val="24"/>
          <w:szCs w:val="24"/>
        </w:rPr>
      </w:pPr>
      <w:r w:rsidRPr="008F5EC1">
        <w:rPr>
          <w:rFonts w:ascii="Times New Roman" w:hAnsi="Times New Roman" w:cs="Times New Roman"/>
          <w:sz w:val="24"/>
          <w:szCs w:val="24"/>
          <w:lang w:val="en-US"/>
        </w:rPr>
        <w:t>A</w:t>
      </w:r>
      <w:r w:rsidR="00BC747F" w:rsidRPr="008F5EC1">
        <w:rPr>
          <w:rFonts w:ascii="Times New Roman" w:hAnsi="Times New Roman" w:cs="Times New Roman"/>
          <w:sz w:val="24"/>
          <w:szCs w:val="24"/>
        </w:rPr>
        <w:t>pakah faktor demografi</w:t>
      </w:r>
      <w:r w:rsidR="005B2446" w:rsidRPr="008F5EC1">
        <w:rPr>
          <w:rFonts w:ascii="Times New Roman" w:hAnsi="Times New Roman" w:cs="Times New Roman"/>
          <w:sz w:val="24"/>
          <w:szCs w:val="24"/>
        </w:rPr>
        <w:t xml:space="preserve"> </w:t>
      </w:r>
      <w:r w:rsidR="00114C6C" w:rsidRPr="008F5EC1">
        <w:rPr>
          <w:rFonts w:ascii="Times New Roman" w:hAnsi="Times New Roman" w:cs="Times New Roman"/>
          <w:sz w:val="24"/>
          <w:szCs w:val="24"/>
        </w:rPr>
        <w:t xml:space="preserve">berpengaruh </w:t>
      </w:r>
      <w:r w:rsidR="005B2446" w:rsidRPr="008F5EC1">
        <w:rPr>
          <w:rFonts w:ascii="Times New Roman" w:hAnsi="Times New Roman" w:cs="Times New Roman"/>
          <w:sz w:val="24"/>
          <w:szCs w:val="24"/>
        </w:rPr>
        <w:t>terhadap minat investasi reksa</w:t>
      </w:r>
      <w:r w:rsidR="001D4C3D" w:rsidRPr="008F5EC1">
        <w:rPr>
          <w:rFonts w:ascii="Times New Roman" w:hAnsi="Times New Roman" w:cs="Times New Roman"/>
          <w:sz w:val="24"/>
          <w:szCs w:val="24"/>
        </w:rPr>
        <w:t xml:space="preserve"> </w:t>
      </w:r>
      <w:proofErr w:type="gramStart"/>
      <w:r w:rsidR="00BC747F" w:rsidRPr="008F5EC1">
        <w:rPr>
          <w:rFonts w:ascii="Times New Roman" w:hAnsi="Times New Roman" w:cs="Times New Roman"/>
          <w:sz w:val="24"/>
          <w:szCs w:val="24"/>
        </w:rPr>
        <w:t>dana</w:t>
      </w:r>
      <w:proofErr w:type="gramEnd"/>
      <w:r w:rsidR="00BC747F" w:rsidRPr="008F5EC1">
        <w:rPr>
          <w:rFonts w:ascii="Times New Roman" w:hAnsi="Times New Roman" w:cs="Times New Roman"/>
          <w:sz w:val="24"/>
          <w:szCs w:val="24"/>
        </w:rPr>
        <w:t xml:space="preserve"> pada mahasiswa FE</w:t>
      </w:r>
      <w:r w:rsidR="00BD52A5" w:rsidRPr="008F5EC1">
        <w:rPr>
          <w:rFonts w:ascii="Times New Roman" w:hAnsi="Times New Roman" w:cs="Times New Roman"/>
          <w:sz w:val="24"/>
          <w:szCs w:val="24"/>
        </w:rPr>
        <w:t>B Universitas Pancasakti Tegal?</w:t>
      </w:r>
    </w:p>
    <w:p w14:paraId="2C019EA6" w14:textId="39F10A5B" w:rsidR="009123AD" w:rsidRPr="008F5EC1" w:rsidRDefault="009123AD" w:rsidP="00A00F9C">
      <w:pPr>
        <w:numPr>
          <w:ilvl w:val="0"/>
          <w:numId w:val="1"/>
        </w:numPr>
        <w:spacing w:after="0" w:line="480" w:lineRule="auto"/>
        <w:ind w:left="709" w:hanging="283"/>
        <w:jc w:val="both"/>
        <w:rPr>
          <w:rFonts w:ascii="Times New Roman" w:hAnsi="Times New Roman" w:cs="Times New Roman"/>
          <w:sz w:val="24"/>
          <w:szCs w:val="24"/>
        </w:rPr>
      </w:pPr>
      <w:r w:rsidRPr="008F5EC1">
        <w:rPr>
          <w:rFonts w:ascii="Times New Roman" w:hAnsi="Times New Roman" w:cs="Times New Roman"/>
          <w:sz w:val="24"/>
          <w:szCs w:val="24"/>
        </w:rPr>
        <w:t xml:space="preserve">Apakah </w:t>
      </w:r>
      <w:r w:rsidR="00114C6C" w:rsidRPr="008F5EC1">
        <w:rPr>
          <w:rFonts w:ascii="Times New Roman" w:hAnsi="Times New Roman" w:cs="Times New Roman"/>
          <w:sz w:val="24"/>
          <w:szCs w:val="24"/>
        </w:rPr>
        <w:t xml:space="preserve">literasi keuangan dan faktor demografi </w:t>
      </w:r>
      <w:r w:rsidR="00C04CE8">
        <w:rPr>
          <w:rFonts w:ascii="Times New Roman" w:hAnsi="Times New Roman" w:cs="Times New Roman"/>
          <w:sz w:val="24"/>
          <w:szCs w:val="24"/>
        </w:rPr>
        <w:t>berpengaruh secara simultan terh</w:t>
      </w:r>
      <w:r w:rsidR="00114C6C" w:rsidRPr="008F5EC1">
        <w:rPr>
          <w:rFonts w:ascii="Times New Roman" w:hAnsi="Times New Roman" w:cs="Times New Roman"/>
          <w:sz w:val="24"/>
          <w:szCs w:val="24"/>
        </w:rPr>
        <w:t xml:space="preserve">adap minat investasi reksa dana mahasiswa FEB Universitas Pancasakti Tegal </w:t>
      </w:r>
    </w:p>
    <w:p w14:paraId="7D4D0817" w14:textId="4372306C" w:rsidR="000E360B" w:rsidRPr="008F5EC1" w:rsidRDefault="00BC747F" w:rsidP="00A00F9C">
      <w:pPr>
        <w:pStyle w:val="Heading2"/>
        <w:spacing w:before="0"/>
        <w:ind w:left="426" w:hanging="426"/>
        <w:jc w:val="both"/>
      </w:pPr>
      <w:bookmarkStart w:id="23" w:name="_Toc167122315"/>
      <w:r w:rsidRPr="008F5EC1">
        <w:t>Tujuan Penelitian</w:t>
      </w:r>
      <w:bookmarkEnd w:id="23"/>
      <w:r w:rsidRPr="008F5EC1">
        <w:t xml:space="preserve"> </w:t>
      </w:r>
    </w:p>
    <w:p w14:paraId="0EB86A2A" w14:textId="0F052F06" w:rsidR="000E360B" w:rsidRPr="008F5EC1" w:rsidRDefault="000E360B" w:rsidP="00A00F9C">
      <w:pPr>
        <w:spacing w:after="0" w:line="480" w:lineRule="auto"/>
        <w:ind w:left="426" w:firstLine="708"/>
        <w:jc w:val="both"/>
        <w:rPr>
          <w:rFonts w:ascii="Times New Roman" w:hAnsi="Times New Roman" w:cs="Times New Roman"/>
          <w:sz w:val="24"/>
          <w:szCs w:val="24"/>
        </w:rPr>
      </w:pPr>
      <w:r w:rsidRPr="008F5EC1">
        <w:rPr>
          <w:rFonts w:ascii="Times New Roman" w:hAnsi="Times New Roman" w:cs="Times New Roman"/>
          <w:sz w:val="24"/>
          <w:szCs w:val="24"/>
        </w:rPr>
        <w:t>Berdasarkan rumusan masalah yang telah dipaparkan diatas maka tujuan dilakukannya penelitian ini untuk mengetahui :</w:t>
      </w:r>
    </w:p>
    <w:p w14:paraId="2E460B8B" w14:textId="71601B53" w:rsidR="00072B53" w:rsidRPr="008F5EC1" w:rsidRDefault="000E360B" w:rsidP="00A00F9C">
      <w:pPr>
        <w:numPr>
          <w:ilvl w:val="1"/>
          <w:numId w:val="2"/>
        </w:numPr>
        <w:spacing w:after="0" w:line="480" w:lineRule="auto"/>
        <w:ind w:left="709" w:hanging="283"/>
        <w:jc w:val="both"/>
        <w:rPr>
          <w:rFonts w:ascii="Times New Roman" w:hAnsi="Times New Roman" w:cs="Times New Roman"/>
          <w:sz w:val="24"/>
          <w:szCs w:val="24"/>
        </w:rPr>
      </w:pPr>
      <w:r w:rsidRPr="008F5EC1">
        <w:rPr>
          <w:rFonts w:ascii="Times New Roman" w:hAnsi="Times New Roman" w:cs="Times New Roman"/>
          <w:sz w:val="24"/>
          <w:szCs w:val="24"/>
        </w:rPr>
        <w:t>Pengaruh Literasi Keuangan Terhadap Minat Investasi reksa dana pada Mahasiswa FEB Universitas Pancasakti Tegal</w:t>
      </w:r>
      <w:r w:rsidR="00BD52A5" w:rsidRPr="008F5EC1">
        <w:rPr>
          <w:rFonts w:ascii="Times New Roman" w:hAnsi="Times New Roman" w:cs="Times New Roman"/>
          <w:sz w:val="24"/>
          <w:szCs w:val="24"/>
        </w:rPr>
        <w:t>.</w:t>
      </w:r>
    </w:p>
    <w:p w14:paraId="50359C2D" w14:textId="68FD6058" w:rsidR="00072B53" w:rsidRPr="008F5EC1" w:rsidRDefault="000E360B" w:rsidP="00A00F9C">
      <w:pPr>
        <w:numPr>
          <w:ilvl w:val="1"/>
          <w:numId w:val="2"/>
        </w:numPr>
        <w:spacing w:after="0" w:line="480" w:lineRule="auto"/>
        <w:ind w:left="709" w:hanging="283"/>
        <w:jc w:val="both"/>
        <w:rPr>
          <w:rFonts w:ascii="Times New Roman" w:hAnsi="Times New Roman" w:cs="Times New Roman"/>
          <w:sz w:val="24"/>
          <w:szCs w:val="24"/>
        </w:rPr>
      </w:pPr>
      <w:r w:rsidRPr="008F5EC1">
        <w:rPr>
          <w:rFonts w:ascii="Times New Roman" w:hAnsi="Times New Roman" w:cs="Times New Roman"/>
          <w:sz w:val="24"/>
          <w:szCs w:val="24"/>
        </w:rPr>
        <w:t>Pengaruh Faktor Demografi Terhadap Minat Investasi Reksa dana pada Mahasiswa FEB Universitas Pancasakti Tegal.</w:t>
      </w:r>
    </w:p>
    <w:p w14:paraId="33B54B88" w14:textId="0F8BA37F" w:rsidR="00114C6C" w:rsidRPr="008F5EC1" w:rsidRDefault="000E360B" w:rsidP="00A00F9C">
      <w:pPr>
        <w:numPr>
          <w:ilvl w:val="1"/>
          <w:numId w:val="2"/>
        </w:numPr>
        <w:spacing w:after="0" w:line="480" w:lineRule="auto"/>
        <w:ind w:left="709" w:hanging="283"/>
        <w:jc w:val="both"/>
        <w:rPr>
          <w:rFonts w:ascii="Times New Roman" w:hAnsi="Times New Roman" w:cs="Times New Roman"/>
          <w:sz w:val="24"/>
          <w:szCs w:val="24"/>
        </w:rPr>
      </w:pPr>
      <w:r w:rsidRPr="008F5EC1">
        <w:rPr>
          <w:rFonts w:ascii="Times New Roman" w:hAnsi="Times New Roman" w:cs="Times New Roman"/>
          <w:sz w:val="24"/>
          <w:szCs w:val="24"/>
        </w:rPr>
        <w:t xml:space="preserve">Pengaruh Literasi Keuangan, </w:t>
      </w:r>
      <w:r w:rsidR="00396689" w:rsidRPr="008F5EC1">
        <w:rPr>
          <w:rFonts w:ascii="Times New Roman" w:hAnsi="Times New Roman" w:cs="Times New Roman"/>
          <w:sz w:val="24"/>
          <w:szCs w:val="24"/>
        </w:rPr>
        <w:t xml:space="preserve">dan Faktor Demografi </w:t>
      </w:r>
      <w:r w:rsidR="00142EA6">
        <w:rPr>
          <w:rFonts w:ascii="Times New Roman" w:hAnsi="Times New Roman" w:cs="Times New Roman"/>
          <w:sz w:val="24"/>
          <w:szCs w:val="24"/>
        </w:rPr>
        <w:t xml:space="preserve">secara simultan </w:t>
      </w:r>
      <w:r w:rsidR="00396689" w:rsidRPr="008F5EC1">
        <w:rPr>
          <w:rFonts w:ascii="Times New Roman" w:hAnsi="Times New Roman" w:cs="Times New Roman"/>
          <w:sz w:val="24"/>
          <w:szCs w:val="24"/>
        </w:rPr>
        <w:t xml:space="preserve">Terhadap Minat Investasi reksa dana pada Mahasiswa FEB Universitas Pancasakti Tegal. </w:t>
      </w:r>
    </w:p>
    <w:p w14:paraId="4D1F6A6F" w14:textId="77777777" w:rsidR="00072B53" w:rsidRPr="008F5EC1" w:rsidRDefault="00BC747F" w:rsidP="00A00F9C">
      <w:pPr>
        <w:pStyle w:val="Heading2"/>
        <w:spacing w:before="0"/>
        <w:ind w:left="426" w:hanging="426"/>
        <w:jc w:val="both"/>
      </w:pPr>
      <w:bookmarkStart w:id="24" w:name="_Toc167122316"/>
      <w:r w:rsidRPr="008F5EC1">
        <w:t>Manfaat Penelitian</w:t>
      </w:r>
      <w:bookmarkEnd w:id="24"/>
      <w:r w:rsidRPr="008F5EC1">
        <w:t xml:space="preserve"> </w:t>
      </w:r>
    </w:p>
    <w:p w14:paraId="49430FD9" w14:textId="77777777" w:rsidR="00072B53" w:rsidRPr="008F5EC1" w:rsidRDefault="00BC747F" w:rsidP="00A00F9C">
      <w:pPr>
        <w:numPr>
          <w:ilvl w:val="1"/>
          <w:numId w:val="18"/>
        </w:numPr>
        <w:spacing w:after="0" w:line="480" w:lineRule="auto"/>
        <w:ind w:left="709" w:hanging="284"/>
        <w:jc w:val="both"/>
        <w:rPr>
          <w:rFonts w:ascii="Times New Roman" w:hAnsi="Times New Roman" w:cs="Times New Roman"/>
          <w:sz w:val="24"/>
          <w:szCs w:val="24"/>
        </w:rPr>
      </w:pPr>
      <w:r w:rsidRPr="008F5EC1">
        <w:rPr>
          <w:rFonts w:ascii="Times New Roman" w:hAnsi="Times New Roman" w:cs="Times New Roman"/>
          <w:sz w:val="24"/>
          <w:szCs w:val="24"/>
        </w:rPr>
        <w:t xml:space="preserve">Manfaat teoritis </w:t>
      </w:r>
    </w:p>
    <w:p w14:paraId="4C8E7626" w14:textId="65E7D54A" w:rsidR="00BB2920" w:rsidRPr="00AE3418" w:rsidRDefault="005B2446" w:rsidP="00B1742E">
      <w:pPr>
        <w:spacing w:after="0" w:line="480" w:lineRule="auto"/>
        <w:ind w:left="709" w:firstLine="447"/>
        <w:jc w:val="both"/>
        <w:rPr>
          <w:rFonts w:ascii="Times New Roman" w:hAnsi="Times New Roman" w:cs="Times New Roman"/>
          <w:sz w:val="24"/>
          <w:szCs w:val="24"/>
        </w:rPr>
      </w:pPr>
      <w:r w:rsidRPr="008F5EC1">
        <w:rPr>
          <w:rFonts w:ascii="Times New Roman" w:hAnsi="Times New Roman" w:cs="Times New Roman"/>
          <w:sz w:val="24"/>
          <w:szCs w:val="24"/>
        </w:rPr>
        <w:t>Penulis</w:t>
      </w:r>
      <w:r w:rsidR="00BC747F" w:rsidRPr="008F5EC1">
        <w:rPr>
          <w:rFonts w:ascii="Times New Roman" w:hAnsi="Times New Roman" w:cs="Times New Roman"/>
          <w:sz w:val="24"/>
          <w:szCs w:val="24"/>
        </w:rPr>
        <w:t xml:space="preserve"> berharap, penelitian ini dapat berguna sebagai bahan referensi dan sebagai salah satu untuk memperluas wawasan dan mengembangkan ilmu pengetahuan tentang literasi keuangan, dan faktor demografi</w:t>
      </w:r>
      <w:r w:rsidRPr="008F5EC1">
        <w:rPr>
          <w:rFonts w:ascii="Times New Roman" w:hAnsi="Times New Roman" w:cs="Times New Roman"/>
          <w:sz w:val="24"/>
          <w:szCs w:val="24"/>
        </w:rPr>
        <w:t xml:space="preserve"> terhadap minat investasi reksa</w:t>
      </w:r>
      <w:r w:rsidR="001D4C3D" w:rsidRPr="008F5EC1">
        <w:rPr>
          <w:rFonts w:ascii="Times New Roman" w:hAnsi="Times New Roman" w:cs="Times New Roman"/>
          <w:sz w:val="24"/>
          <w:szCs w:val="24"/>
        </w:rPr>
        <w:t xml:space="preserve"> </w:t>
      </w:r>
      <w:r w:rsidR="00BC747F" w:rsidRPr="008F5EC1">
        <w:rPr>
          <w:rFonts w:ascii="Times New Roman" w:hAnsi="Times New Roman" w:cs="Times New Roman"/>
          <w:sz w:val="24"/>
          <w:szCs w:val="24"/>
        </w:rPr>
        <w:t xml:space="preserve">dana. </w:t>
      </w:r>
    </w:p>
    <w:p w14:paraId="6D52BC0B" w14:textId="77777777" w:rsidR="005B2446" w:rsidRPr="008F5EC1" w:rsidRDefault="00BC747F" w:rsidP="00A00F9C">
      <w:pPr>
        <w:numPr>
          <w:ilvl w:val="1"/>
          <w:numId w:val="18"/>
        </w:numPr>
        <w:spacing w:after="0" w:line="480" w:lineRule="auto"/>
        <w:ind w:left="709" w:hanging="284"/>
        <w:jc w:val="both"/>
        <w:rPr>
          <w:rFonts w:ascii="Times New Roman" w:hAnsi="Times New Roman" w:cs="Times New Roman"/>
          <w:sz w:val="24"/>
          <w:szCs w:val="24"/>
        </w:rPr>
      </w:pPr>
      <w:r w:rsidRPr="008F5EC1">
        <w:rPr>
          <w:rFonts w:ascii="Times New Roman" w:hAnsi="Times New Roman" w:cs="Times New Roman"/>
          <w:sz w:val="24"/>
          <w:szCs w:val="24"/>
        </w:rPr>
        <w:lastRenderedPageBreak/>
        <w:t xml:space="preserve">Manfaat praktis </w:t>
      </w:r>
    </w:p>
    <w:p w14:paraId="0BD9C7D0" w14:textId="77777777" w:rsidR="00072B53" w:rsidRPr="008F5EC1" w:rsidRDefault="00BC747F" w:rsidP="00A00F9C">
      <w:pPr>
        <w:numPr>
          <w:ilvl w:val="0"/>
          <w:numId w:val="19"/>
        </w:numPr>
        <w:tabs>
          <w:tab w:val="left" w:pos="1418"/>
        </w:tabs>
        <w:spacing w:after="0" w:line="480" w:lineRule="auto"/>
        <w:ind w:left="993" w:hanging="284"/>
        <w:jc w:val="both"/>
        <w:rPr>
          <w:rFonts w:ascii="Times New Roman" w:hAnsi="Times New Roman" w:cs="Times New Roman"/>
          <w:sz w:val="24"/>
          <w:szCs w:val="24"/>
        </w:rPr>
      </w:pPr>
      <w:r w:rsidRPr="008F5EC1">
        <w:rPr>
          <w:rFonts w:ascii="Times New Roman" w:hAnsi="Times New Roman" w:cs="Times New Roman"/>
          <w:sz w:val="24"/>
          <w:szCs w:val="24"/>
        </w:rPr>
        <w:t xml:space="preserve">Bagi Universitas </w:t>
      </w:r>
    </w:p>
    <w:p w14:paraId="3CD31ECD" w14:textId="74E23B49" w:rsidR="005A13F7" w:rsidRPr="008F5EC1" w:rsidRDefault="00BC747F" w:rsidP="00A00F9C">
      <w:pPr>
        <w:spacing w:after="0" w:line="480" w:lineRule="auto"/>
        <w:ind w:left="993" w:firstLine="567"/>
        <w:jc w:val="both"/>
        <w:rPr>
          <w:rFonts w:ascii="Times New Roman" w:hAnsi="Times New Roman" w:cs="Times New Roman"/>
          <w:sz w:val="24"/>
          <w:szCs w:val="24"/>
        </w:rPr>
      </w:pPr>
      <w:r w:rsidRPr="008F5EC1">
        <w:rPr>
          <w:rFonts w:ascii="Times New Roman" w:hAnsi="Times New Roman" w:cs="Times New Roman"/>
          <w:sz w:val="24"/>
          <w:szCs w:val="24"/>
        </w:rPr>
        <w:t>Penelitian ini dapat dijadikan kontribusi positif dalam bidang pendidikan serta bermanfaat sebagai bah</w:t>
      </w:r>
      <w:r w:rsidR="005B2446" w:rsidRPr="008F5EC1">
        <w:rPr>
          <w:rFonts w:ascii="Times New Roman" w:hAnsi="Times New Roman" w:cs="Times New Roman"/>
          <w:sz w:val="24"/>
          <w:szCs w:val="24"/>
        </w:rPr>
        <w:t>an referensi bagi mahasiswa yan</w:t>
      </w:r>
      <w:r w:rsidRPr="008F5EC1">
        <w:rPr>
          <w:rFonts w:ascii="Times New Roman" w:hAnsi="Times New Roman" w:cs="Times New Roman"/>
          <w:sz w:val="24"/>
          <w:szCs w:val="24"/>
        </w:rPr>
        <w:t xml:space="preserve">g membutuhkan. </w:t>
      </w:r>
    </w:p>
    <w:p w14:paraId="0A5166B5" w14:textId="77777777" w:rsidR="00072B53" w:rsidRPr="008F5EC1" w:rsidRDefault="00BC747F" w:rsidP="00BB2920">
      <w:pPr>
        <w:numPr>
          <w:ilvl w:val="0"/>
          <w:numId w:val="19"/>
        </w:numPr>
        <w:tabs>
          <w:tab w:val="left" w:pos="1418"/>
        </w:tabs>
        <w:spacing w:after="0" w:line="480" w:lineRule="auto"/>
        <w:ind w:left="993" w:hanging="284"/>
        <w:jc w:val="both"/>
        <w:rPr>
          <w:rFonts w:ascii="Times New Roman" w:hAnsi="Times New Roman" w:cs="Times New Roman"/>
          <w:sz w:val="24"/>
          <w:szCs w:val="24"/>
        </w:rPr>
      </w:pPr>
      <w:r w:rsidRPr="008F5EC1">
        <w:rPr>
          <w:rFonts w:ascii="Times New Roman" w:hAnsi="Times New Roman" w:cs="Times New Roman"/>
          <w:sz w:val="24"/>
          <w:szCs w:val="24"/>
        </w:rPr>
        <w:t xml:space="preserve">Bagi mahasiswa </w:t>
      </w:r>
    </w:p>
    <w:p w14:paraId="4E187439" w14:textId="50509BF4" w:rsidR="00F76D46" w:rsidRPr="008F5EC1" w:rsidRDefault="00AC2439" w:rsidP="00A00F9C">
      <w:pPr>
        <w:spacing w:after="0" w:line="480" w:lineRule="auto"/>
        <w:ind w:left="993" w:firstLine="567"/>
        <w:jc w:val="both"/>
        <w:rPr>
          <w:rFonts w:ascii="Times New Roman" w:hAnsi="Times New Roman" w:cs="Times New Roman"/>
          <w:sz w:val="24"/>
          <w:szCs w:val="24"/>
        </w:rPr>
        <w:sectPr w:rsidR="00F76D46" w:rsidRPr="008F5EC1" w:rsidSect="00C80CEB">
          <w:headerReference w:type="default" r:id="rId21"/>
          <w:footerReference w:type="default" r:id="rId22"/>
          <w:headerReference w:type="first" r:id="rId23"/>
          <w:footerReference w:type="first" r:id="rId24"/>
          <w:pgSz w:w="11906" w:h="16838"/>
          <w:pgMar w:top="2268" w:right="1701" w:bottom="1701" w:left="2268" w:header="709" w:footer="709" w:gutter="0"/>
          <w:pgNumType w:start="1"/>
          <w:cols w:space="708"/>
          <w:titlePg/>
          <w:docGrid w:linePitch="360"/>
        </w:sectPr>
      </w:pPr>
      <w:proofErr w:type="gramStart"/>
      <w:r w:rsidRPr="008F5EC1">
        <w:rPr>
          <w:rFonts w:ascii="Times New Roman" w:hAnsi="Times New Roman" w:cs="Times New Roman"/>
          <w:sz w:val="24"/>
          <w:szCs w:val="24"/>
          <w:lang w:val="en-US"/>
        </w:rPr>
        <w:t>P</w:t>
      </w:r>
      <w:r w:rsidR="00CB3824" w:rsidRPr="008F5EC1">
        <w:rPr>
          <w:rFonts w:ascii="Times New Roman" w:hAnsi="Times New Roman" w:cs="Times New Roman"/>
          <w:sz w:val="24"/>
          <w:szCs w:val="24"/>
        </w:rPr>
        <w:t>enulis</w:t>
      </w:r>
      <w:r w:rsidR="00BC747F" w:rsidRPr="008F5EC1">
        <w:rPr>
          <w:rFonts w:ascii="Times New Roman" w:hAnsi="Times New Roman" w:cs="Times New Roman"/>
          <w:sz w:val="24"/>
          <w:szCs w:val="24"/>
        </w:rPr>
        <w:t xml:space="preserve"> berharap, penelitian ini memberik</w:t>
      </w:r>
      <w:r w:rsidR="00DC5A68">
        <w:rPr>
          <w:rFonts w:ascii="Times New Roman" w:hAnsi="Times New Roman" w:cs="Times New Roman"/>
          <w:sz w:val="24"/>
          <w:szCs w:val="24"/>
        </w:rPr>
        <w:t xml:space="preserve">an manfaat serta motivasi untuk </w:t>
      </w:r>
      <w:r w:rsidR="00BC747F" w:rsidRPr="008F5EC1">
        <w:rPr>
          <w:rFonts w:ascii="Times New Roman" w:hAnsi="Times New Roman" w:cs="Times New Roman"/>
          <w:sz w:val="24"/>
          <w:szCs w:val="24"/>
        </w:rPr>
        <w:t>meningkatkan pemahaman dan kesuksesan dalam mengembangkan potensi diri yang t</w:t>
      </w:r>
      <w:r w:rsidR="00203560" w:rsidRPr="008F5EC1">
        <w:rPr>
          <w:rFonts w:ascii="Times New Roman" w:hAnsi="Times New Roman" w:cs="Times New Roman"/>
          <w:sz w:val="24"/>
          <w:szCs w:val="24"/>
        </w:rPr>
        <w:t xml:space="preserve">elah dimiliki dan sebagai bahan </w:t>
      </w:r>
      <w:r w:rsidR="004B53A7" w:rsidRPr="008F5EC1">
        <w:rPr>
          <w:rFonts w:ascii="Times New Roman" w:hAnsi="Times New Roman" w:cs="Times New Roman"/>
          <w:sz w:val="24"/>
          <w:szCs w:val="24"/>
        </w:rPr>
        <w:t>acuan penulis dimasa </w:t>
      </w:r>
      <w:r w:rsidR="00203560" w:rsidRPr="008F5EC1">
        <w:rPr>
          <w:rFonts w:ascii="Times New Roman" w:hAnsi="Times New Roman" w:cs="Times New Roman"/>
          <w:sz w:val="24"/>
          <w:szCs w:val="24"/>
        </w:rPr>
        <w:t>mendatang.</w:t>
      </w:r>
      <w:proofErr w:type="gramEnd"/>
      <w:r w:rsidR="00203560" w:rsidRPr="008F5EC1">
        <w:rPr>
          <w:rFonts w:ascii="Times New Roman" w:hAnsi="Times New Roman" w:cs="Times New Roman"/>
          <w:sz w:val="24"/>
          <w:szCs w:val="24"/>
        </w:rPr>
        <w:t xml:space="preserve"> </w:t>
      </w:r>
    </w:p>
    <w:p w14:paraId="12A575AA" w14:textId="77777777" w:rsidR="00072B53" w:rsidRPr="006A6724" w:rsidRDefault="00BC747F" w:rsidP="00A00F9C">
      <w:pPr>
        <w:pStyle w:val="Heading1"/>
        <w:spacing w:line="480" w:lineRule="auto"/>
        <w:rPr>
          <w:rFonts w:ascii="Times New Roman" w:hAnsi="Times New Roman" w:cs="Times New Roman"/>
        </w:rPr>
      </w:pPr>
      <w:bookmarkStart w:id="25" w:name="_Toc167122317"/>
      <w:r w:rsidRPr="006A6724">
        <w:rPr>
          <w:rFonts w:ascii="Times New Roman" w:hAnsi="Times New Roman" w:cs="Times New Roman"/>
        </w:rPr>
        <w:lastRenderedPageBreak/>
        <w:t>BAB II</w:t>
      </w:r>
      <w:bookmarkEnd w:id="25"/>
    </w:p>
    <w:p w14:paraId="709FC409" w14:textId="47B5C3F6" w:rsidR="00072B53" w:rsidRPr="006A6724" w:rsidRDefault="00203560" w:rsidP="00A00F9C">
      <w:pPr>
        <w:pStyle w:val="Heading1"/>
        <w:spacing w:line="480" w:lineRule="auto"/>
        <w:rPr>
          <w:rFonts w:ascii="Times New Roman" w:hAnsi="Times New Roman" w:cs="Times New Roman"/>
        </w:rPr>
      </w:pPr>
      <w:bookmarkStart w:id="26" w:name="_Toc159922256"/>
      <w:bookmarkStart w:id="27" w:name="_Toc164107862"/>
      <w:bookmarkStart w:id="28" w:name="_Toc167121164"/>
      <w:bookmarkStart w:id="29" w:name="_Toc167122318"/>
      <w:r w:rsidRPr="006A6724">
        <w:rPr>
          <w:rFonts w:ascii="Times New Roman" w:hAnsi="Times New Roman" w:cs="Times New Roman"/>
        </w:rPr>
        <w:t>TINJAUAN PUSTAKA</w:t>
      </w:r>
      <w:bookmarkEnd w:id="26"/>
      <w:bookmarkEnd w:id="27"/>
      <w:bookmarkEnd w:id="28"/>
      <w:bookmarkEnd w:id="29"/>
      <w:r w:rsidRPr="006A6724">
        <w:rPr>
          <w:rFonts w:ascii="Times New Roman" w:hAnsi="Times New Roman" w:cs="Times New Roman"/>
        </w:rPr>
        <w:t xml:space="preserve"> </w:t>
      </w:r>
    </w:p>
    <w:p w14:paraId="3826D234" w14:textId="1D248748" w:rsidR="001567A9" w:rsidRDefault="00BC747F" w:rsidP="00A00F9C">
      <w:pPr>
        <w:pStyle w:val="SUBBAB2"/>
        <w:spacing w:before="0"/>
        <w:ind w:left="426" w:hanging="426"/>
        <w:jc w:val="both"/>
      </w:pPr>
      <w:bookmarkStart w:id="30" w:name="_Toc167122319"/>
      <w:r w:rsidRPr="00466D40">
        <w:t>Landasan Teo</w:t>
      </w:r>
      <w:r w:rsidR="007732AE" w:rsidRPr="00466D40">
        <w:t>r</w:t>
      </w:r>
      <w:r w:rsidRPr="00466D40">
        <w:t>i</w:t>
      </w:r>
      <w:bookmarkEnd w:id="30"/>
    </w:p>
    <w:p w14:paraId="6411439F" w14:textId="77777777" w:rsidR="001567A9" w:rsidRDefault="001567A9" w:rsidP="00E4400D">
      <w:pPr>
        <w:pStyle w:val="Heading3"/>
        <w:numPr>
          <w:ilvl w:val="1"/>
          <w:numId w:val="32"/>
        </w:numPr>
        <w:spacing w:before="0" w:line="480" w:lineRule="auto"/>
        <w:ind w:left="426" w:firstLine="0"/>
        <w:jc w:val="both"/>
        <w:rPr>
          <w:rFonts w:ascii="Times New Roman" w:hAnsi="Times New Roman" w:cs="Times New Roman"/>
          <w:i/>
          <w:color w:val="auto"/>
          <w:sz w:val="24"/>
          <w:szCs w:val="24"/>
        </w:rPr>
      </w:pPr>
      <w:bookmarkStart w:id="31" w:name="_Toc167122320"/>
      <w:r w:rsidRPr="001567A9">
        <w:rPr>
          <w:rFonts w:ascii="Times New Roman" w:hAnsi="Times New Roman" w:cs="Times New Roman"/>
          <w:color w:val="auto"/>
          <w:sz w:val="24"/>
          <w:szCs w:val="24"/>
        </w:rPr>
        <w:t xml:space="preserve">Grand </w:t>
      </w:r>
      <w:r w:rsidRPr="001567A9">
        <w:rPr>
          <w:rFonts w:ascii="Times New Roman" w:hAnsi="Times New Roman" w:cs="Times New Roman"/>
          <w:i/>
          <w:color w:val="auto"/>
          <w:sz w:val="24"/>
          <w:szCs w:val="24"/>
        </w:rPr>
        <w:t>Theory</w:t>
      </w:r>
      <w:bookmarkEnd w:id="31"/>
    </w:p>
    <w:p w14:paraId="2974F05C" w14:textId="4675EA92" w:rsidR="008678D6" w:rsidRDefault="00417AF6" w:rsidP="00A00F9C">
      <w:pPr>
        <w:spacing w:after="0" w:line="480" w:lineRule="auto"/>
        <w:ind w:left="720" w:firstLine="720"/>
        <w:jc w:val="both"/>
        <w:rPr>
          <w:rFonts w:ascii="Times New Roman" w:hAnsi="Times New Roman" w:cs="Times New Roman"/>
          <w:sz w:val="24"/>
          <w:szCs w:val="24"/>
        </w:rPr>
      </w:pPr>
      <w:r>
        <w:rPr>
          <w:rFonts w:ascii="Times New Roman" w:hAnsi="Times New Roman" w:cs="Times New Roman"/>
          <w:i/>
          <w:sz w:val="24"/>
          <w:szCs w:val="24"/>
        </w:rPr>
        <w:t xml:space="preserve">Theory of Planned Behavior </w:t>
      </w:r>
      <w:r>
        <w:rPr>
          <w:rFonts w:ascii="Times New Roman" w:hAnsi="Times New Roman" w:cs="Times New Roman"/>
          <w:sz w:val="24"/>
          <w:szCs w:val="24"/>
        </w:rPr>
        <w:t xml:space="preserve">atau teori perilaku terencana yang merupakan pengembangan dari </w:t>
      </w:r>
      <w:r>
        <w:rPr>
          <w:rFonts w:ascii="Times New Roman" w:hAnsi="Times New Roman" w:cs="Times New Roman"/>
          <w:i/>
          <w:sz w:val="24"/>
          <w:szCs w:val="24"/>
        </w:rPr>
        <w:t xml:space="preserve">Theori of Reasoned </w:t>
      </w:r>
      <w:r>
        <w:rPr>
          <w:rFonts w:ascii="Times New Roman" w:hAnsi="Times New Roman" w:cs="Times New Roman"/>
          <w:sz w:val="24"/>
          <w:szCs w:val="24"/>
        </w:rPr>
        <w:t xml:space="preserve">yang diterangkan Fishben dan Ajzen pada tahun </w:t>
      </w:r>
      <w:r w:rsidR="00242DF3">
        <w:rPr>
          <w:rFonts w:ascii="Times New Roman" w:hAnsi="Times New Roman" w:cs="Times New Roman"/>
          <w:sz w:val="24"/>
          <w:szCs w:val="24"/>
        </w:rPr>
        <w:t>(1980)</w:t>
      </w:r>
      <w:r>
        <w:rPr>
          <w:rFonts w:ascii="Times New Roman" w:hAnsi="Times New Roman" w:cs="Times New Roman"/>
          <w:sz w:val="24"/>
          <w:szCs w:val="24"/>
        </w:rPr>
        <w:t xml:space="preserve"> dan disempurnakan oleh Ajzen pada tahun </w:t>
      </w:r>
      <w:r w:rsidR="00242DF3">
        <w:rPr>
          <w:rFonts w:ascii="Times New Roman" w:hAnsi="Times New Roman" w:cs="Times New Roman"/>
          <w:sz w:val="24"/>
          <w:szCs w:val="24"/>
        </w:rPr>
        <w:t xml:space="preserve">(1991) </w:t>
      </w:r>
      <w:r w:rsidR="00D06829">
        <w:rPr>
          <w:rFonts w:ascii="Times New Roman" w:hAnsi="Times New Roman" w:cs="Times New Roman"/>
          <w:sz w:val="24"/>
          <w:szCs w:val="24"/>
        </w:rPr>
        <w:t>mengansumsikan bahwa perilaku ditentukan oleh keinginan individu untuk melakukan perilaku tertentu atau sebaliknya. Teori perilaku digunakan untuk memprediksi apakah seseorang akan melakukan atau tidaknya perilaku</w:t>
      </w:r>
      <w:r w:rsidR="009F5C18">
        <w:rPr>
          <w:rFonts w:ascii="Times New Roman" w:hAnsi="Times New Roman" w:cs="Times New Roman"/>
          <w:sz w:val="24"/>
          <w:szCs w:val="24"/>
        </w:rPr>
        <w:t xml:space="preserve"> </w:t>
      </w:r>
      <w:r w:rsidR="009F5C18">
        <w:rPr>
          <w:rFonts w:ascii="Times New Roman" w:hAnsi="Times New Roman" w:cs="Times New Roman"/>
          <w:sz w:val="24"/>
          <w:szCs w:val="24"/>
        </w:rPr>
        <w:fldChar w:fldCharType="begin" w:fldLock="1"/>
      </w:r>
      <w:r w:rsidR="00545317">
        <w:rPr>
          <w:rFonts w:ascii="Times New Roman" w:hAnsi="Times New Roman" w:cs="Times New Roman"/>
          <w:sz w:val="24"/>
          <w:szCs w:val="24"/>
        </w:rPr>
        <w:instrText>ADDIN CSL_CITATION {"citationItems":[{"id":"ITEM-1","itemData":{"DOI":"10.1080/10410236.2018.1493416","ISSN":"15327027","PMID":"30080982","abstract":"The current study aims to examine the influence of fear appeal messages across different media outlets on Chinese women’s intention of breast self-examination using the Extended Parallel Processing Model (EPPM). A two-by-two-by-two factorial experiment is designed to examine the effect of threat and efficacy level of stimulus on different media outlets on behavioral intention. The sample includes 488 Chinese women who are between 25 and 50 years old. The results revealed that there were significant main effects of both threat and efficacy on the intention to performing breast self-examination. Moreover, the significant two-way interaction effect between threat and efficacy was detected, which indicated that Chinese women who received messages containing both high threat and high efficacy had the highest intention of breast self-examination. Besides, the results demonstrated that there was no significant difference in the effectiveness of fear appeal messages on between traditional and social media.","author":[{"dropping-particle":"","family":"Ajzen","given":"Icek","non-dropping-particle":"","parse-names":false,"suffix":""}],"container-title":"Health Communication","id":"ITEM-1","issue":"11","issued":{"date-parts":[["1991"]]},"page":"1369-1376","title":"Using EPPM to Evaluate the Effectiveness of Fear Appeal Messages Across Different Media Outlets to Increase the Intention of Breast Self-Examination Among Chinese Women","type":"article-journal","volume":"34"},"uris":["http://www.mendeley.com/documents/?uuid=4f25113c-c47f-417a-a5a7-cd2d9214942b"]}],"mendeley":{"formattedCitation":"(Ajzen, 1991)","plainTextFormattedCitation":"(Ajzen, 1991)","previouslyFormattedCitation":"(Ajzen, 1991)"},"properties":{"noteIndex":0},"schema":"https://github.com/citation-style-language/schema/raw/master/csl-citation.json"}</w:instrText>
      </w:r>
      <w:r w:rsidR="009F5C18">
        <w:rPr>
          <w:rFonts w:ascii="Times New Roman" w:hAnsi="Times New Roman" w:cs="Times New Roman"/>
          <w:sz w:val="24"/>
          <w:szCs w:val="24"/>
        </w:rPr>
        <w:fldChar w:fldCharType="separate"/>
      </w:r>
      <w:r w:rsidR="009F5C18" w:rsidRPr="009F5C18">
        <w:rPr>
          <w:rFonts w:ascii="Times New Roman" w:hAnsi="Times New Roman" w:cs="Times New Roman"/>
          <w:noProof/>
          <w:sz w:val="24"/>
          <w:szCs w:val="24"/>
        </w:rPr>
        <w:t>(Ajzen, 1991)</w:t>
      </w:r>
      <w:r w:rsidR="009F5C18">
        <w:rPr>
          <w:rFonts w:ascii="Times New Roman" w:hAnsi="Times New Roman" w:cs="Times New Roman"/>
          <w:sz w:val="24"/>
          <w:szCs w:val="24"/>
        </w:rPr>
        <w:fldChar w:fldCharType="end"/>
      </w:r>
      <w:r w:rsidR="009F5C18">
        <w:rPr>
          <w:rFonts w:ascii="Times New Roman" w:hAnsi="Times New Roman" w:cs="Times New Roman"/>
          <w:sz w:val="24"/>
          <w:szCs w:val="24"/>
        </w:rPr>
        <w:t xml:space="preserve">. </w:t>
      </w:r>
      <w:r w:rsidR="00D06829">
        <w:rPr>
          <w:rFonts w:ascii="Times New Roman" w:hAnsi="Times New Roman" w:cs="Times New Roman"/>
          <w:sz w:val="24"/>
          <w:szCs w:val="24"/>
        </w:rPr>
        <w:t>Teori ini menggunakan tiga konstruk sebagai antesenden dari intensi, yaitu sikap terhadap perilaku</w:t>
      </w:r>
      <w:r w:rsidR="00CB645E">
        <w:rPr>
          <w:rFonts w:ascii="Times New Roman" w:hAnsi="Times New Roman" w:cs="Times New Roman"/>
          <w:sz w:val="24"/>
          <w:szCs w:val="24"/>
        </w:rPr>
        <w:t>, norma subjektif dan perasaan kita mengenai kemampuan mengontrol segala sesuatu yang mempengaruhi apabila hendak melakukan perilaku tersebut. Seseorang melakukan tindakan mengacu oleh niat sadar yang dilandasi pada perhitungan rasional mengenai hal yang menjanjikan pada tindakan yang mereka lakukan, dan bagaimana penilaian orang terhadap perilaku yang dilakukan. Niat perilaku dapat menunjukan perilaku yang akan dilakukan</w:t>
      </w:r>
      <w:r w:rsidR="008678D6">
        <w:rPr>
          <w:rFonts w:ascii="Times New Roman" w:hAnsi="Times New Roman" w:cs="Times New Roman"/>
          <w:sz w:val="24"/>
          <w:szCs w:val="24"/>
        </w:rPr>
        <w:t>.</w:t>
      </w:r>
      <w:r w:rsidR="009C0AFC">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242DF3">
        <w:rPr>
          <w:rFonts w:ascii="Times New Roman" w:hAnsi="Times New Roman" w:cs="Times New Roman"/>
          <w:sz w:val="24"/>
          <w:szCs w:val="24"/>
        </w:rPr>
        <w:instrText>ADDIN CSL_CITATION {"citationItems":[{"id":"ITEM-1","itemData":{"ISBN":"8941161025414","abstract":"This study aims to determine the influence of the independent variables (financial literacy, accounting information, illusion of control, risk tolerance, risk perception, overconfidence, and herding) on the dependent variable (investment decision) in college students who have investment galleries in Surabaya and Malang. This study is a causality study with quota sampling. The data of this study is quantitative by collecting data by questionnaire. The data analysis technique used is multiple linear regression. The results of this study based on t statistical tests show that accounting information and risk tolerance have a negative effect on investment decisions variables. Risk perception have a positive effect on investment decisions. While thevariables financial literacy, illusion of control, overconfidence, and herding did not affect investment decisions. Based on the statistical test f, all independent variables simultaneously influence the dependent variable (investment decision).","author":[{"dropping-particle":"","family":"Salerindra","given":"Bagas","non-dropping-particle":"","parse-names":false,"suffix":""}],"container-title":"Jurnal Ilmu Manajemen","id":"ITEM-1","issue":"1","issued":{"date-parts":[["2020"]]},"page":"157-173","title":"Determinan Keputusan Investasi Mahasiswa Pada Galeri Investasi Perguruan Tinggi di Surabaya dan Malang","type":"article-journal","volume":"8"},"uris":["http://www.mendeley.com/documents/?uuid=d38d2848-308e-40be-9768-cdad507ee2e2"]}],"mendeley":{"formattedCitation":"(Salerindra, 2020)","manualFormatting":"Salerindra, (2020)","plainTextFormattedCitation":"(Salerindra, 2020)","previouslyFormattedCitation":"(Salerindra, 2020)"},"properties":{"noteIndex":0},"schema":"https://github.com/citation-style-language/schema/raw/master/csl-citation.json"}</w:instrText>
      </w:r>
      <w:r>
        <w:rPr>
          <w:rFonts w:ascii="Times New Roman" w:hAnsi="Times New Roman" w:cs="Times New Roman"/>
          <w:sz w:val="24"/>
          <w:szCs w:val="24"/>
        </w:rPr>
        <w:fldChar w:fldCharType="separate"/>
      </w:r>
      <w:r w:rsidRPr="00417AF6">
        <w:rPr>
          <w:rFonts w:ascii="Times New Roman" w:hAnsi="Times New Roman" w:cs="Times New Roman"/>
          <w:noProof/>
          <w:sz w:val="24"/>
          <w:szCs w:val="24"/>
        </w:rPr>
        <w:t xml:space="preserve">Salerindra, </w:t>
      </w:r>
      <w:r>
        <w:rPr>
          <w:rFonts w:ascii="Times New Roman" w:hAnsi="Times New Roman" w:cs="Times New Roman"/>
          <w:noProof/>
          <w:sz w:val="24"/>
          <w:szCs w:val="24"/>
        </w:rPr>
        <w:t>(</w:t>
      </w:r>
      <w:r w:rsidRPr="00417AF6">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678D6">
        <w:rPr>
          <w:rFonts w:ascii="Times New Roman" w:hAnsi="Times New Roman" w:cs="Times New Roman"/>
          <w:sz w:val="24"/>
          <w:szCs w:val="24"/>
        </w:rPr>
        <w:t xml:space="preserve">menyatakan </w:t>
      </w:r>
      <w:r w:rsidR="008678D6">
        <w:rPr>
          <w:rFonts w:ascii="Times New Roman" w:hAnsi="Times New Roman" w:cs="Times New Roman"/>
          <w:i/>
          <w:sz w:val="24"/>
          <w:szCs w:val="24"/>
        </w:rPr>
        <w:t xml:space="preserve">Theory of Planned Behavior </w:t>
      </w:r>
      <w:r w:rsidR="009C0AFC">
        <w:rPr>
          <w:rFonts w:ascii="Times New Roman" w:hAnsi="Times New Roman" w:cs="Times New Roman"/>
          <w:sz w:val="24"/>
          <w:szCs w:val="24"/>
        </w:rPr>
        <w:t>dilandasi ole</w:t>
      </w:r>
      <w:r w:rsidR="008678D6">
        <w:rPr>
          <w:rFonts w:ascii="Times New Roman" w:hAnsi="Times New Roman" w:cs="Times New Roman"/>
          <w:sz w:val="24"/>
          <w:szCs w:val="24"/>
        </w:rPr>
        <w:t xml:space="preserve">h pendapat mengenai manusia merupakan makhluk yang masuk akal dan mempertimbangkan informasi secara teratur. Hal ini menunjukan bahwa seseorang yang mempunyai minat berinvestasi kemungkinan besar dia akan melakukan tindakan-tindakan yang dapat </w:t>
      </w:r>
      <w:r w:rsidR="008678D6">
        <w:rPr>
          <w:rFonts w:ascii="Times New Roman" w:hAnsi="Times New Roman" w:cs="Times New Roman"/>
          <w:sz w:val="24"/>
          <w:szCs w:val="24"/>
        </w:rPr>
        <w:lastRenderedPageBreak/>
        <w:t xml:space="preserve">mencapai keinginannya seperti mencari tahu tentang investasi yang pada akhirnya tertarik untuk mulai berinvestasi sehingga pengetahuan atau informasi untuk menilai menjadi peluang dan risiko terhadap investasi. </w:t>
      </w:r>
    </w:p>
    <w:p w14:paraId="27850FEB" w14:textId="7FCA45E9" w:rsidR="001567A9" w:rsidRPr="00686986" w:rsidRDefault="00AE3418" w:rsidP="00A00F9C">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17AF6">
        <w:rPr>
          <w:rFonts w:ascii="Times New Roman" w:hAnsi="Times New Roman" w:cs="Times New Roman"/>
          <w:sz w:val="24"/>
          <w:szCs w:val="24"/>
        </w:rPr>
        <w:fldChar w:fldCharType="begin" w:fldLock="1"/>
      </w:r>
      <w:r w:rsidR="009F5C18">
        <w:rPr>
          <w:rFonts w:ascii="Times New Roman" w:hAnsi="Times New Roman" w:cs="Times New Roman"/>
          <w:sz w:val="24"/>
          <w:szCs w:val="24"/>
        </w:rPr>
        <w:instrText>ADDIN CSL_CITATION {"citationItems":[{"id":"ITEM-1","itemData":{"author":[{"dropping-particle":"","family":"Zakiyyatul Ulya","given":"Maulida","non-dropping-particle":"","parse-names":false,"suffix":""}],"id":"ITEM-1","issue":"8.5.2017","issued":{"date-parts":[["2022"]]},"page":"2003-2005","title":"Pengaruh Literasi Keuangan Syariah, Ekspektasi Return, Persepsi Risiko dan Modal Minimal Terhadap Minat Berinvestasi Mahasiswa Melalui Reksa Dana Syariah Online Yang Terdaftar Di Otoritas Jasa Keuangan","type":"article-journal"},"uris":["http://www.mendeley.com/documents/?uuid=da67183c-87ee-4f3d-9fdb-c0341a355d2d"]}],"mendeley":{"formattedCitation":"(Zakiyyatul Ulya, 2022)","manualFormatting":"Zakiyyatul Ulya, (2022)","plainTextFormattedCitation":"(Zakiyyatul Ulya, 2022)","previouslyFormattedCitation":"(Zakiyyatul Ulya, 2022)"},"properties":{"noteIndex":0},"schema":"https://github.com/citation-style-language/schema/raw/master/csl-citation.json"}</w:instrText>
      </w:r>
      <w:r w:rsidR="00417AF6">
        <w:rPr>
          <w:rFonts w:ascii="Times New Roman" w:hAnsi="Times New Roman" w:cs="Times New Roman"/>
          <w:sz w:val="24"/>
          <w:szCs w:val="24"/>
        </w:rPr>
        <w:fldChar w:fldCharType="separate"/>
      </w:r>
      <w:r w:rsidR="00417AF6" w:rsidRPr="00417AF6">
        <w:rPr>
          <w:rFonts w:ascii="Times New Roman" w:hAnsi="Times New Roman" w:cs="Times New Roman"/>
          <w:noProof/>
          <w:sz w:val="24"/>
          <w:szCs w:val="24"/>
        </w:rPr>
        <w:t xml:space="preserve">Zakiyyatul Ulya, </w:t>
      </w:r>
      <w:r w:rsidR="00417AF6">
        <w:rPr>
          <w:rFonts w:ascii="Times New Roman" w:hAnsi="Times New Roman" w:cs="Times New Roman"/>
          <w:noProof/>
          <w:sz w:val="24"/>
          <w:szCs w:val="24"/>
        </w:rPr>
        <w:t>(</w:t>
      </w:r>
      <w:r w:rsidR="00417AF6" w:rsidRPr="00417AF6">
        <w:rPr>
          <w:rFonts w:ascii="Times New Roman" w:hAnsi="Times New Roman" w:cs="Times New Roman"/>
          <w:noProof/>
          <w:sz w:val="24"/>
          <w:szCs w:val="24"/>
        </w:rPr>
        <w:t>2022)</w:t>
      </w:r>
      <w:r w:rsidR="00417AF6">
        <w:rPr>
          <w:rFonts w:ascii="Times New Roman" w:hAnsi="Times New Roman" w:cs="Times New Roman"/>
          <w:sz w:val="24"/>
          <w:szCs w:val="24"/>
        </w:rPr>
        <w:fldChar w:fldCharType="end"/>
      </w:r>
      <w:r w:rsidR="00417AF6">
        <w:rPr>
          <w:rFonts w:ascii="Times New Roman" w:hAnsi="Times New Roman" w:cs="Times New Roman"/>
          <w:sz w:val="24"/>
          <w:szCs w:val="24"/>
        </w:rPr>
        <w:t xml:space="preserve"> </w:t>
      </w:r>
      <w:r w:rsidR="008678D6">
        <w:rPr>
          <w:rFonts w:ascii="Times New Roman" w:hAnsi="Times New Roman" w:cs="Times New Roman"/>
          <w:sz w:val="24"/>
          <w:szCs w:val="24"/>
        </w:rPr>
        <w:t>mengung</w:t>
      </w:r>
      <w:r w:rsidR="00B51FDC">
        <w:rPr>
          <w:rFonts w:ascii="Times New Roman" w:hAnsi="Times New Roman" w:cs="Times New Roman"/>
          <w:sz w:val="24"/>
          <w:szCs w:val="24"/>
        </w:rPr>
        <w:t>kapkan bah</w:t>
      </w:r>
      <w:r w:rsidR="00417AF6">
        <w:rPr>
          <w:rFonts w:ascii="Times New Roman" w:hAnsi="Times New Roman" w:cs="Times New Roman"/>
          <w:sz w:val="24"/>
          <w:szCs w:val="24"/>
        </w:rPr>
        <w:t>wa keinginan berperilaku dalam teori ini dipengaruhi oleh tiga faktor yaitu sikap terhadap perilaku, norma subjektif, dan control perilaku persepsian. Teori ini meletakan dasar bagi pandangan keyakinan yang mampu mempengaruhi seseorang untuk perilaku te</w:t>
      </w:r>
      <w:r w:rsidR="00D37E93">
        <w:rPr>
          <w:rFonts w:ascii="Times New Roman" w:hAnsi="Times New Roman" w:cs="Times New Roman"/>
          <w:sz w:val="24"/>
          <w:szCs w:val="24"/>
        </w:rPr>
        <w:t>rtentu. Teori ini mempunyai bany</w:t>
      </w:r>
      <w:r w:rsidR="00417AF6">
        <w:rPr>
          <w:rFonts w:ascii="Times New Roman" w:hAnsi="Times New Roman" w:cs="Times New Roman"/>
          <w:sz w:val="24"/>
          <w:szCs w:val="24"/>
        </w:rPr>
        <w:t xml:space="preserve">ak manfaat, termasuk dalam memprediksi dan mendalami pengaruh motivasi pada perilaku yang tidak terkontrol atau keinginan pribadi untuk menentukan bagaimana dan kemana mengarahkan strategi perubahan perilaku dan menjelaskan setiap aspek penting dari perilaku tertentu manusia. </w:t>
      </w:r>
    </w:p>
    <w:p w14:paraId="010A86BC" w14:textId="51D67B72" w:rsidR="001567A9" w:rsidRPr="001567A9" w:rsidRDefault="00396689" w:rsidP="00E4400D">
      <w:pPr>
        <w:pStyle w:val="Heading3"/>
        <w:numPr>
          <w:ilvl w:val="3"/>
          <w:numId w:val="33"/>
        </w:numPr>
        <w:spacing w:before="0" w:line="480" w:lineRule="auto"/>
        <w:ind w:left="709" w:hanging="284"/>
        <w:jc w:val="both"/>
        <w:rPr>
          <w:rFonts w:ascii="Times New Roman" w:hAnsi="Times New Roman" w:cs="Times New Roman"/>
          <w:color w:val="auto"/>
          <w:sz w:val="24"/>
          <w:szCs w:val="24"/>
        </w:rPr>
      </w:pPr>
      <w:bookmarkStart w:id="32" w:name="_Toc167121167"/>
      <w:bookmarkStart w:id="33" w:name="_Toc167122321"/>
      <w:r w:rsidRPr="00466D40">
        <w:rPr>
          <w:rFonts w:ascii="Times New Roman" w:hAnsi="Times New Roman" w:cs="Times New Roman"/>
          <w:color w:val="auto"/>
          <w:sz w:val="24"/>
          <w:szCs w:val="24"/>
        </w:rPr>
        <w:t>Minat berinvestasi reksa dana</w:t>
      </w:r>
      <w:bookmarkEnd w:id="32"/>
      <w:bookmarkEnd w:id="33"/>
      <w:r w:rsidRPr="00466D40">
        <w:rPr>
          <w:rFonts w:ascii="Times New Roman" w:hAnsi="Times New Roman" w:cs="Times New Roman"/>
          <w:color w:val="auto"/>
          <w:sz w:val="24"/>
          <w:szCs w:val="24"/>
        </w:rPr>
        <w:t xml:space="preserve"> </w:t>
      </w:r>
    </w:p>
    <w:p w14:paraId="231FA598" w14:textId="5ED6B459" w:rsidR="006206C7" w:rsidRPr="00FF6737" w:rsidRDefault="00396689" w:rsidP="00A00F9C">
      <w:pPr>
        <w:tabs>
          <w:tab w:val="left" w:pos="709"/>
        </w:tabs>
        <w:spacing w:after="0" w:line="480" w:lineRule="auto"/>
        <w:ind w:left="709" w:firstLine="720"/>
        <w:jc w:val="both"/>
        <w:rPr>
          <w:rFonts w:ascii="Times New Roman" w:hAnsi="Times New Roman" w:cs="Times New Roman"/>
          <w:sz w:val="24"/>
          <w:szCs w:val="24"/>
        </w:rPr>
      </w:pPr>
      <w:r w:rsidRPr="00FF6737">
        <w:rPr>
          <w:rFonts w:ascii="Times New Roman" w:hAnsi="Times New Roman" w:cs="Times New Roman"/>
          <w:sz w:val="24"/>
          <w:szCs w:val="24"/>
        </w:rPr>
        <w:t xml:space="preserve">Minat secara bahasa adalah keinginan hati yang tinggi terhadap sesuatu </w:t>
      </w:r>
      <w:r w:rsidR="00D51B96" w:rsidRPr="00FF6737">
        <w:rPr>
          <w:rFonts w:ascii="Times New Roman" w:hAnsi="Times New Roman" w:cs="Times New Roman"/>
          <w:sz w:val="24"/>
          <w:szCs w:val="24"/>
        </w:rPr>
        <w:t>atau kecenderungan yang menyebabkan seseor</w:t>
      </w:r>
      <w:r w:rsidR="00466D40" w:rsidRPr="00FF6737">
        <w:rPr>
          <w:rFonts w:ascii="Times New Roman" w:hAnsi="Times New Roman" w:cs="Times New Roman"/>
          <w:sz w:val="24"/>
          <w:szCs w:val="24"/>
        </w:rPr>
        <w:t>ang berusaha mencari ataupun men</w:t>
      </w:r>
      <w:r w:rsidR="00D51B96" w:rsidRPr="00FF6737">
        <w:rPr>
          <w:rFonts w:ascii="Times New Roman" w:hAnsi="Times New Roman" w:cs="Times New Roman"/>
          <w:sz w:val="24"/>
          <w:szCs w:val="24"/>
        </w:rPr>
        <w:t xml:space="preserve">coba aktifitas dalam bidang tersebut </w:t>
      </w:r>
      <w:r w:rsidR="00D51B96" w:rsidRPr="00FF6737">
        <w:rPr>
          <w:rFonts w:ascii="Times New Roman" w:hAnsi="Times New Roman" w:cs="Times New Roman"/>
          <w:sz w:val="24"/>
          <w:szCs w:val="24"/>
        </w:rPr>
        <w:fldChar w:fldCharType="begin" w:fldLock="1"/>
      </w:r>
      <w:r w:rsidR="002E7889" w:rsidRPr="00FF6737">
        <w:rPr>
          <w:rFonts w:ascii="Times New Roman" w:hAnsi="Times New Roman" w:cs="Times New Roman"/>
          <w:sz w:val="24"/>
          <w:szCs w:val="24"/>
        </w:rPr>
        <w:instrText>ADDIN CSL_CITATION {"citationItems":[{"id":"ITEM-1","itemData":{"DOI":"10.21070/2020/978-623-6833-74-2","abstract":"Puji syukur kami panjatkan ke hadirat Allah SWT atas rahmat dan karunia Nya buku ajar Asesmen Minat dan Bakat dapat diselesaikan dengan baik dan tanpa halangan yang berarti. Shalawat dan salam selalu kami sampaikan kepada junjungan Nabi Muhammad SAW. Tim penulis mengucapakan terima kasih kepada : 1. Dr. Akhtim Wahyuni, M.Ag., selaku Dekan Fakultas Psikologi dan Ilmu Pendidikan yang telah memberi arahan dan motivasi kepada penulis dalam menyelesaikan buku ajar ini. 2. Widyastuti, M.Psi., Psikolog., selaku Kaprodi Psikologi yang telah memberi dukungan untuk menyusun buku ajar ini. 3. Seluruh rekan-rekan dosen pengampu di prodi Psikologi yang telah berbagi pengetahuan dalam penyusunan buku ajar ini. Saran dan kritik sangat penulis harapkan untuk mewujudkan buku ajar asesmen minat dan bakat yang lebih baik, dan sesuai dengan peraturan yang berlaku. Terima kasih.","author":[{"dropping-particle":"","family":"Nastiti","given":"Dwi","non-dropping-particle":"","parse-names":false,"suffix":""}],"container-title":"Buku Ajar Asesmen Minat Dan Bakat Teori Dan Aplikasinya","id":"ITEM-1","issued":{"date-parts":[["2021"]]},"title":"Buku Ajar Asesmen Minat Dan Bakat Teori Dan Aplikasinya","type":"article-journal"},"uris":["http://www.mendeley.com/documents/?uuid=b76da194-3fc7-4cd4-8a7c-442f400f5111"]}],"mendeley":{"formattedCitation":"(Nastiti, 2021)","manualFormatting":"(Nastiti, 2021:15)","plainTextFormattedCitation":"(Nastiti, 2021)","previouslyFormattedCitation":"(Nastiti, 2021)"},"properties":{"noteIndex":0},"schema":"https://github.com/citation-style-language/schema/raw/master/csl-citation.json"}</w:instrText>
      </w:r>
      <w:r w:rsidR="00D51B96" w:rsidRPr="00FF6737">
        <w:rPr>
          <w:rFonts w:ascii="Times New Roman" w:hAnsi="Times New Roman" w:cs="Times New Roman"/>
          <w:sz w:val="24"/>
          <w:szCs w:val="24"/>
        </w:rPr>
        <w:fldChar w:fldCharType="separate"/>
      </w:r>
      <w:r w:rsidR="00D51B96" w:rsidRPr="00FF6737">
        <w:rPr>
          <w:rFonts w:ascii="Times New Roman" w:hAnsi="Times New Roman" w:cs="Times New Roman"/>
          <w:noProof/>
          <w:sz w:val="24"/>
          <w:szCs w:val="24"/>
        </w:rPr>
        <w:t>(Nastiti, 2021</w:t>
      </w:r>
      <w:r w:rsidR="0049033A" w:rsidRPr="00FF6737">
        <w:rPr>
          <w:rFonts w:ascii="Times New Roman" w:hAnsi="Times New Roman" w:cs="Times New Roman"/>
          <w:noProof/>
          <w:sz w:val="24"/>
          <w:szCs w:val="24"/>
        </w:rPr>
        <w:t>:15</w:t>
      </w:r>
      <w:r w:rsidR="00D51B96" w:rsidRPr="00FF6737">
        <w:rPr>
          <w:rFonts w:ascii="Times New Roman" w:hAnsi="Times New Roman" w:cs="Times New Roman"/>
          <w:noProof/>
          <w:sz w:val="24"/>
          <w:szCs w:val="24"/>
        </w:rPr>
        <w:t>)</w:t>
      </w:r>
      <w:r w:rsidR="00D51B96" w:rsidRPr="00FF6737">
        <w:rPr>
          <w:rFonts w:ascii="Times New Roman" w:hAnsi="Times New Roman" w:cs="Times New Roman"/>
          <w:sz w:val="24"/>
          <w:szCs w:val="24"/>
        </w:rPr>
        <w:fldChar w:fldCharType="end"/>
      </w:r>
      <w:r w:rsidR="0049033A" w:rsidRPr="00FF6737">
        <w:rPr>
          <w:rFonts w:ascii="Times New Roman" w:hAnsi="Times New Roman" w:cs="Times New Roman"/>
          <w:sz w:val="24"/>
          <w:szCs w:val="24"/>
        </w:rPr>
        <w:t xml:space="preserve">. </w:t>
      </w:r>
      <w:r w:rsidR="0049033A" w:rsidRPr="00FF6737">
        <w:rPr>
          <w:rFonts w:ascii="Times New Roman" w:hAnsi="Times New Roman" w:cs="Times New Roman"/>
          <w:sz w:val="24"/>
          <w:szCs w:val="24"/>
        </w:rPr>
        <w:fldChar w:fldCharType="begin" w:fldLock="1"/>
      </w:r>
      <w:r w:rsidR="002E7889" w:rsidRPr="00FF6737">
        <w:rPr>
          <w:rFonts w:ascii="Times New Roman" w:hAnsi="Times New Roman" w:cs="Times New Roman"/>
          <w:sz w:val="24"/>
          <w:szCs w:val="24"/>
        </w:rPr>
        <w:instrText>ADDIN CSL_CITATION {"citationItems":[{"id":"ITEM-1","itemData":{"ISBN":"9786237376460","author":[{"dropping-particle":"","family":"Adnyana","given":"I Made","non-dropping-particle":"","parse-names":false,"suffix":""}],"id":"ITEM-1","issued":{"date-parts":[["2020"]]},"number-of-pages":"16","title":"Dan Portofolio","type":"book"},"uris":["http://www.mendeley.com/documents/?uuid=588e9ac3-be3d-4f05-b69a-2a958025990f"]}],"mendeley":{"formattedCitation":"(Adnyana, 2020)","manualFormatting":"Adnyana, (2020:1)","plainTextFormattedCitation":"(Adnyana, 2020)","previouslyFormattedCitation":"(Adnyana, 2020)"},"properties":{"noteIndex":0},"schema":"https://github.com/citation-style-language/schema/raw/master/csl-citation.json"}</w:instrText>
      </w:r>
      <w:r w:rsidR="0049033A" w:rsidRPr="00FF6737">
        <w:rPr>
          <w:rFonts w:ascii="Times New Roman" w:hAnsi="Times New Roman" w:cs="Times New Roman"/>
          <w:sz w:val="24"/>
          <w:szCs w:val="24"/>
        </w:rPr>
        <w:fldChar w:fldCharType="separate"/>
      </w:r>
      <w:r w:rsidR="0049033A" w:rsidRPr="00FF6737">
        <w:rPr>
          <w:rFonts w:ascii="Times New Roman" w:hAnsi="Times New Roman" w:cs="Times New Roman"/>
          <w:noProof/>
          <w:sz w:val="24"/>
          <w:szCs w:val="24"/>
        </w:rPr>
        <w:t>Adnyana, (2020:1)</w:t>
      </w:r>
      <w:r w:rsidR="0049033A" w:rsidRPr="00FF6737">
        <w:rPr>
          <w:rFonts w:ascii="Times New Roman" w:hAnsi="Times New Roman" w:cs="Times New Roman"/>
          <w:sz w:val="24"/>
          <w:szCs w:val="24"/>
        </w:rPr>
        <w:fldChar w:fldCharType="end"/>
      </w:r>
      <w:r w:rsidR="0049033A" w:rsidRPr="00FF6737">
        <w:rPr>
          <w:rFonts w:ascii="Times New Roman" w:hAnsi="Times New Roman" w:cs="Times New Roman"/>
          <w:sz w:val="24"/>
          <w:szCs w:val="24"/>
        </w:rPr>
        <w:t xml:space="preserve"> </w:t>
      </w:r>
      <w:r w:rsidRPr="00FF6737">
        <w:rPr>
          <w:rFonts w:ascii="Times New Roman" w:hAnsi="Times New Roman" w:cs="Times New Roman"/>
          <w:sz w:val="24"/>
          <w:szCs w:val="24"/>
        </w:rPr>
        <w:t xml:space="preserve">mengemukakan bahwa pengertian dari investasi adalah </w:t>
      </w:r>
      <w:r w:rsidR="0049033A" w:rsidRPr="00FF6737">
        <w:rPr>
          <w:rFonts w:ascii="Times New Roman" w:hAnsi="Times New Roman" w:cs="Times New Roman"/>
          <w:sz w:val="24"/>
          <w:szCs w:val="24"/>
        </w:rPr>
        <w:t>menempatkan dana dengan harapan memperoleh tambahan uang atau penempatan sejumlah dana pada saat ini dengan harapan memp</w:t>
      </w:r>
      <w:r w:rsidR="006206C7" w:rsidRPr="00FF6737">
        <w:rPr>
          <w:rFonts w:ascii="Times New Roman" w:hAnsi="Times New Roman" w:cs="Times New Roman"/>
          <w:sz w:val="24"/>
          <w:szCs w:val="24"/>
        </w:rPr>
        <w:t>eroleh keuntungan dimasa depan</w:t>
      </w:r>
      <w:r w:rsidR="00F738DA" w:rsidRPr="00FF6737">
        <w:rPr>
          <w:rFonts w:ascii="Times New Roman" w:hAnsi="Times New Roman" w:cs="Times New Roman"/>
          <w:sz w:val="24"/>
          <w:szCs w:val="24"/>
        </w:rPr>
        <w:t>.</w:t>
      </w:r>
    </w:p>
    <w:p w14:paraId="6C70B027" w14:textId="5D198B4B" w:rsidR="00DC06A7" w:rsidRPr="00FF6737" w:rsidRDefault="00396689" w:rsidP="00A00F9C">
      <w:pPr>
        <w:spacing w:after="0" w:line="480" w:lineRule="auto"/>
        <w:ind w:left="709" w:firstLine="720"/>
        <w:jc w:val="both"/>
        <w:rPr>
          <w:rFonts w:ascii="Times New Roman" w:hAnsi="Times New Roman" w:cs="Times New Roman"/>
          <w:color w:val="FF0000"/>
          <w:sz w:val="24"/>
          <w:szCs w:val="24"/>
        </w:rPr>
      </w:pPr>
      <w:r w:rsidRPr="00FF6737">
        <w:rPr>
          <w:rFonts w:ascii="Times New Roman" w:hAnsi="Times New Roman" w:cs="Times New Roman"/>
          <w:sz w:val="24"/>
          <w:szCs w:val="24"/>
        </w:rPr>
        <w:t xml:space="preserve">Minat manurut KBBI adalah kecenderungan hati yang tinggi terhadap suatu gairah, keinginan. Sedangkan minat investasi adalah </w:t>
      </w:r>
      <w:r w:rsidRPr="00FF6737">
        <w:rPr>
          <w:rFonts w:ascii="Times New Roman" w:hAnsi="Times New Roman" w:cs="Times New Roman"/>
          <w:sz w:val="24"/>
          <w:szCs w:val="24"/>
        </w:rPr>
        <w:lastRenderedPageBreak/>
        <w:t>keinginan, kecenderungan, ketertarikan, atau dorongan yang kuat untuk melakukan kegiatan investasi disertai dengan perasaan yang senang dengan menanamkan modal satu atau lebih aktiva yang dimikiki pada masa sekarang dengan harapan mendapat</w:t>
      </w:r>
      <w:r w:rsidR="002A5293" w:rsidRPr="00FF6737">
        <w:rPr>
          <w:rFonts w:ascii="Times New Roman" w:hAnsi="Times New Roman" w:cs="Times New Roman"/>
          <w:sz w:val="24"/>
          <w:szCs w:val="24"/>
        </w:rPr>
        <w:t>kan keuntungan dimasa mendatang</w:t>
      </w:r>
      <w:r w:rsidR="005163DE">
        <w:rPr>
          <w:rFonts w:ascii="Times New Roman" w:hAnsi="Times New Roman" w:cs="Times New Roman"/>
          <w:color w:val="FF0000"/>
          <w:sz w:val="24"/>
          <w:szCs w:val="24"/>
        </w:rPr>
        <w:t xml:space="preserve"> </w:t>
      </w:r>
      <w:r w:rsidR="005163DE" w:rsidRPr="005163DE">
        <w:rPr>
          <w:rFonts w:ascii="Times New Roman" w:hAnsi="Times New Roman" w:cs="Times New Roman"/>
          <w:sz w:val="24"/>
          <w:szCs w:val="24"/>
        </w:rPr>
        <w:fldChar w:fldCharType="begin" w:fldLock="1"/>
      </w:r>
      <w:r w:rsidR="005163DE">
        <w:rPr>
          <w:rFonts w:ascii="Times New Roman" w:hAnsi="Times New Roman" w:cs="Times New Roman"/>
          <w:sz w:val="24"/>
          <w:szCs w:val="24"/>
        </w:rPr>
        <w:instrText>ADDIN CSL_CITATION {"citationItems":[{"id":"ITEM-1","itemData":{"ISBN":"9783131450715","author":[{"dropping-particle":"","family":"Sulistyowati","given":"Nur Wahyuning","non-dropping-particle":"","parse-names":false,"suffix":""}],"container-title":"Pengaruh Motivasi Ekstrinsik dan Prestasi Belajar Akuntansi Terhadap Minat Investasi dan Keputusan Investasi Mahasiswa FE Program Studi Akuntansi UNESA","id":"ITEM-1","issued":{"date-parts":[["2019"]]},"page":"76-90","title":"Pengaruh Motivasi Ekstrinsik dan Prestasi Belajar Akuntansi Terhadap Minat Investasi dan Keputusan Investasi Mahasiswa FE Program Studi Akuntansi UNESA","type":"article-journal"},"uris":["http://www.mendeley.com/documents/?uuid=b6b80a04-9b11-4763-a6d5-d65b71430cd9"]}],"mendeley":{"formattedCitation":"(Sulistyowati, 2019)","plainTextFormattedCitation":"(Sulistyowati, 2019)","previouslyFormattedCitation":"(Sulistyowati, 2019)"},"properties":{"noteIndex":0},"schema":"https://github.com/citation-style-language/schema/raw/master/csl-citation.json"}</w:instrText>
      </w:r>
      <w:r w:rsidR="005163DE" w:rsidRPr="005163DE">
        <w:rPr>
          <w:rFonts w:ascii="Times New Roman" w:hAnsi="Times New Roman" w:cs="Times New Roman"/>
          <w:sz w:val="24"/>
          <w:szCs w:val="24"/>
        </w:rPr>
        <w:fldChar w:fldCharType="separate"/>
      </w:r>
      <w:r w:rsidR="005163DE" w:rsidRPr="005163DE">
        <w:rPr>
          <w:rFonts w:ascii="Times New Roman" w:hAnsi="Times New Roman" w:cs="Times New Roman"/>
          <w:noProof/>
          <w:sz w:val="24"/>
          <w:szCs w:val="24"/>
        </w:rPr>
        <w:t>(Sulistyowati, 2019)</w:t>
      </w:r>
      <w:r w:rsidR="005163DE" w:rsidRPr="005163DE">
        <w:rPr>
          <w:rFonts w:ascii="Times New Roman" w:hAnsi="Times New Roman" w:cs="Times New Roman"/>
          <w:sz w:val="24"/>
          <w:szCs w:val="24"/>
        </w:rPr>
        <w:fldChar w:fldCharType="end"/>
      </w:r>
      <w:r w:rsidR="005163DE">
        <w:rPr>
          <w:rFonts w:ascii="Times New Roman" w:hAnsi="Times New Roman" w:cs="Times New Roman"/>
          <w:sz w:val="24"/>
          <w:szCs w:val="24"/>
        </w:rPr>
        <w:t>.</w:t>
      </w:r>
    </w:p>
    <w:p w14:paraId="7CA6A781" w14:textId="15A8A3C8" w:rsidR="00DC06A7" w:rsidRPr="00FF6737" w:rsidRDefault="00DC06A7" w:rsidP="00A00F9C">
      <w:pPr>
        <w:spacing w:after="0" w:line="480" w:lineRule="auto"/>
        <w:ind w:left="709" w:firstLine="720"/>
        <w:jc w:val="both"/>
        <w:rPr>
          <w:rFonts w:ascii="Times New Roman" w:hAnsi="Times New Roman" w:cs="Times New Roman"/>
          <w:sz w:val="24"/>
          <w:szCs w:val="24"/>
        </w:rPr>
      </w:pPr>
      <w:r w:rsidRPr="00FF6737">
        <w:rPr>
          <w:rFonts w:ascii="Times New Roman" w:hAnsi="Times New Roman" w:cs="Times New Roman"/>
          <w:sz w:val="24"/>
          <w:szCs w:val="24"/>
        </w:rPr>
        <w:t>Jenis-jenis dari minat banyak dikemukakan oleh para ahli, diantaranya oleh ahli C</w:t>
      </w:r>
      <w:r w:rsidR="009A2AD3" w:rsidRPr="00FF6737">
        <w:rPr>
          <w:rFonts w:ascii="Times New Roman" w:hAnsi="Times New Roman" w:cs="Times New Roman"/>
          <w:sz w:val="24"/>
          <w:szCs w:val="24"/>
        </w:rPr>
        <w:t xml:space="preserve">arl Safran dalam </w:t>
      </w:r>
      <w:r w:rsidR="00CF5F9F">
        <w:rPr>
          <w:rFonts w:ascii="Times New Roman" w:hAnsi="Times New Roman" w:cs="Times New Roman"/>
          <w:sz w:val="24"/>
          <w:szCs w:val="24"/>
        </w:rPr>
        <w:t>(</w:t>
      </w:r>
      <w:r w:rsidR="00196D95">
        <w:rPr>
          <w:rFonts w:ascii="Times New Roman" w:hAnsi="Times New Roman" w:cs="Times New Roman"/>
          <w:sz w:val="24"/>
          <w:szCs w:val="24"/>
        </w:rPr>
        <w:fldChar w:fldCharType="begin" w:fldLock="1"/>
      </w:r>
      <w:r w:rsidR="009F5C18">
        <w:rPr>
          <w:rFonts w:ascii="Times New Roman" w:hAnsi="Times New Roman" w:cs="Times New Roman"/>
          <w:sz w:val="24"/>
          <w:szCs w:val="24"/>
        </w:rPr>
        <w:instrText>ADDIN CSL_CITATION {"citationItems":[{"id":"ITEM-1","itemData":{"author":[{"dropping-particle":"","family":"Laelatul Nisa","given":"Efrinia","non-dropping-particle":"","parse-names":false,"suffix":""}],"id":"ITEM-1","issued":{"date-parts":[["2023"]]},"page":"31-41","title":"Pengaruh Literasi Keuangan, Modal Minimal, Fasilitas Online Trading, Risk and Return Terhadap Minat Berinvestasi Reksadana Syariah Pada Aplikasi Bibit (Studi Kasus pada Mahasiswa Perguruan Tinggi di Purwokerto)","type":"article-journal"},"uris":["http://www.mendeley.com/documents/?uuid=0f08df61-5134-485d-a994-a4470663650e"]}],"mendeley":{"formattedCitation":"(Laelatul Nisa, 2023)","manualFormatting":"Laelatul Nisa, 2023)","plainTextFormattedCitation":"(Laelatul Nisa, 2023)","previouslyFormattedCitation":"(Laelatul Nisa, 2023)"},"properties":{"noteIndex":0},"schema":"https://github.com/citation-style-language/schema/raw/master/csl-citation.json"}</w:instrText>
      </w:r>
      <w:r w:rsidR="00196D95">
        <w:rPr>
          <w:rFonts w:ascii="Times New Roman" w:hAnsi="Times New Roman" w:cs="Times New Roman"/>
          <w:sz w:val="24"/>
          <w:szCs w:val="24"/>
        </w:rPr>
        <w:fldChar w:fldCharType="separate"/>
      </w:r>
      <w:r w:rsidR="00196D95" w:rsidRPr="00196D95">
        <w:rPr>
          <w:rFonts w:ascii="Times New Roman" w:hAnsi="Times New Roman" w:cs="Times New Roman"/>
          <w:noProof/>
          <w:sz w:val="24"/>
          <w:szCs w:val="24"/>
        </w:rPr>
        <w:t>Laelatul Nisa, 2023)</w:t>
      </w:r>
      <w:r w:rsidR="00196D95">
        <w:rPr>
          <w:rFonts w:ascii="Times New Roman" w:hAnsi="Times New Roman" w:cs="Times New Roman"/>
          <w:sz w:val="24"/>
          <w:szCs w:val="24"/>
        </w:rPr>
        <w:fldChar w:fldCharType="end"/>
      </w:r>
      <w:r w:rsidR="00196D95">
        <w:rPr>
          <w:rFonts w:ascii="Times New Roman" w:hAnsi="Times New Roman" w:cs="Times New Roman"/>
          <w:sz w:val="24"/>
          <w:szCs w:val="24"/>
        </w:rPr>
        <w:t xml:space="preserve"> </w:t>
      </w:r>
      <w:r w:rsidR="009A2AD3" w:rsidRPr="00FF6737">
        <w:rPr>
          <w:rFonts w:ascii="Times New Roman" w:hAnsi="Times New Roman" w:cs="Times New Roman"/>
          <w:sz w:val="24"/>
          <w:szCs w:val="24"/>
        </w:rPr>
        <w:t>mengemukakan em</w:t>
      </w:r>
      <w:r w:rsidRPr="00FF6737">
        <w:rPr>
          <w:rFonts w:ascii="Times New Roman" w:hAnsi="Times New Roman" w:cs="Times New Roman"/>
          <w:sz w:val="24"/>
          <w:szCs w:val="24"/>
        </w:rPr>
        <w:t xml:space="preserve">pat jenis minat sebagai berikut : </w:t>
      </w:r>
    </w:p>
    <w:p w14:paraId="2DB6E2C9" w14:textId="53C40274" w:rsidR="00DC06A7" w:rsidRPr="00FF6737" w:rsidRDefault="00DC06A7" w:rsidP="00E4400D">
      <w:pPr>
        <w:numPr>
          <w:ilvl w:val="6"/>
          <w:numId w:val="33"/>
        </w:numPr>
        <w:spacing w:after="0" w:line="480" w:lineRule="auto"/>
        <w:ind w:left="993" w:hanging="284"/>
        <w:jc w:val="both"/>
        <w:rPr>
          <w:rFonts w:ascii="Times New Roman" w:hAnsi="Times New Roman" w:cs="Times New Roman"/>
          <w:sz w:val="24"/>
          <w:szCs w:val="24"/>
        </w:rPr>
      </w:pPr>
      <w:r w:rsidRPr="00FF6737">
        <w:rPr>
          <w:rFonts w:ascii="Times New Roman" w:hAnsi="Times New Roman" w:cs="Times New Roman"/>
          <w:i/>
          <w:sz w:val="24"/>
          <w:szCs w:val="24"/>
        </w:rPr>
        <w:t xml:space="preserve">Expressed interest </w:t>
      </w:r>
      <w:r w:rsidRPr="00FF6737">
        <w:rPr>
          <w:rFonts w:ascii="Times New Roman" w:hAnsi="Times New Roman" w:cs="Times New Roman"/>
          <w:sz w:val="24"/>
          <w:szCs w:val="24"/>
        </w:rPr>
        <w:t>adalah minat yang diekpsresikan melalui suatu objek aktivitas.</w:t>
      </w:r>
    </w:p>
    <w:p w14:paraId="219EEE57" w14:textId="4542D5E8" w:rsidR="00DC06A7" w:rsidRPr="00FF6737" w:rsidRDefault="00DC06A7" w:rsidP="00E4400D">
      <w:pPr>
        <w:numPr>
          <w:ilvl w:val="6"/>
          <w:numId w:val="33"/>
        </w:numPr>
        <w:spacing w:after="0" w:line="480" w:lineRule="auto"/>
        <w:ind w:left="993" w:hanging="284"/>
        <w:jc w:val="both"/>
        <w:rPr>
          <w:rFonts w:ascii="Times New Roman" w:hAnsi="Times New Roman" w:cs="Times New Roman"/>
          <w:sz w:val="24"/>
          <w:szCs w:val="24"/>
        </w:rPr>
      </w:pPr>
      <w:r w:rsidRPr="00FF6737">
        <w:rPr>
          <w:rFonts w:ascii="Times New Roman" w:hAnsi="Times New Roman" w:cs="Times New Roman"/>
          <w:i/>
          <w:sz w:val="24"/>
          <w:szCs w:val="24"/>
        </w:rPr>
        <w:t xml:space="preserve">Manifest interest </w:t>
      </w:r>
      <w:r w:rsidRPr="00FF6737">
        <w:rPr>
          <w:rFonts w:ascii="Times New Roman" w:hAnsi="Times New Roman" w:cs="Times New Roman"/>
          <w:sz w:val="24"/>
          <w:szCs w:val="24"/>
        </w:rPr>
        <w:t>adalah  minat yang disimpulkan dari keikutsertaan individu pada suatu kegiatan tertentu</w:t>
      </w:r>
    </w:p>
    <w:p w14:paraId="3014F994" w14:textId="6D4B6422" w:rsidR="00DC06A7" w:rsidRPr="00FF6737" w:rsidRDefault="00DC06A7" w:rsidP="00E4400D">
      <w:pPr>
        <w:numPr>
          <w:ilvl w:val="6"/>
          <w:numId w:val="33"/>
        </w:numPr>
        <w:spacing w:after="0" w:line="480" w:lineRule="auto"/>
        <w:ind w:left="993" w:hanging="284"/>
        <w:jc w:val="both"/>
        <w:rPr>
          <w:rFonts w:ascii="Times New Roman" w:hAnsi="Times New Roman" w:cs="Times New Roman"/>
          <w:sz w:val="24"/>
          <w:szCs w:val="24"/>
        </w:rPr>
      </w:pPr>
      <w:r w:rsidRPr="00FF6737">
        <w:rPr>
          <w:rFonts w:ascii="Times New Roman" w:hAnsi="Times New Roman" w:cs="Times New Roman"/>
          <w:i/>
          <w:sz w:val="24"/>
          <w:szCs w:val="24"/>
        </w:rPr>
        <w:t xml:space="preserve">Tested interest </w:t>
      </w:r>
      <w:r w:rsidRPr="00FF6737">
        <w:rPr>
          <w:rFonts w:ascii="Times New Roman" w:hAnsi="Times New Roman" w:cs="Times New Roman"/>
          <w:sz w:val="24"/>
          <w:szCs w:val="24"/>
        </w:rPr>
        <w:t>adalah minat yang berasal dari pengetahuan dan ketrampilan dalam suatu kegiatan.</w:t>
      </w:r>
    </w:p>
    <w:p w14:paraId="004D5C73" w14:textId="7BF14505" w:rsidR="00DC06A7" w:rsidRPr="00FF6737" w:rsidRDefault="00DC06A7" w:rsidP="00E4400D">
      <w:pPr>
        <w:numPr>
          <w:ilvl w:val="6"/>
          <w:numId w:val="33"/>
        </w:numPr>
        <w:spacing w:after="0" w:line="480" w:lineRule="auto"/>
        <w:ind w:left="993" w:hanging="284"/>
        <w:jc w:val="both"/>
        <w:rPr>
          <w:rFonts w:ascii="Times New Roman" w:hAnsi="Times New Roman" w:cs="Times New Roman"/>
          <w:sz w:val="24"/>
          <w:szCs w:val="24"/>
        </w:rPr>
      </w:pPr>
      <w:r w:rsidRPr="00FF6737">
        <w:rPr>
          <w:rFonts w:ascii="Times New Roman" w:hAnsi="Times New Roman" w:cs="Times New Roman"/>
          <w:i/>
          <w:sz w:val="24"/>
          <w:szCs w:val="24"/>
        </w:rPr>
        <w:t xml:space="preserve">Invored interest </w:t>
      </w:r>
      <w:r w:rsidRPr="00FF6737">
        <w:rPr>
          <w:rFonts w:ascii="Times New Roman" w:hAnsi="Times New Roman" w:cs="Times New Roman"/>
          <w:sz w:val="24"/>
          <w:szCs w:val="24"/>
        </w:rPr>
        <w:t>adalah minat yang berasal dari daftar aktifitas dan kegiatan yang sama dengan pernyataan.</w:t>
      </w:r>
    </w:p>
    <w:p w14:paraId="5CE173B0" w14:textId="41CCE626" w:rsidR="008D418E" w:rsidRPr="00FF6737" w:rsidRDefault="008D418E" w:rsidP="00A00F9C">
      <w:pPr>
        <w:spacing w:after="0" w:line="480" w:lineRule="auto"/>
        <w:ind w:left="709" w:firstLine="720"/>
        <w:jc w:val="both"/>
        <w:rPr>
          <w:rFonts w:ascii="Times New Roman" w:hAnsi="Times New Roman" w:cs="Times New Roman"/>
          <w:sz w:val="24"/>
          <w:szCs w:val="24"/>
        </w:rPr>
      </w:pPr>
      <w:r w:rsidRPr="00FF6737">
        <w:rPr>
          <w:rFonts w:ascii="Times New Roman" w:hAnsi="Times New Roman" w:cs="Times New Roman"/>
          <w:sz w:val="24"/>
          <w:szCs w:val="24"/>
        </w:rPr>
        <w:t>Pendapat penulis lain yaitu mengemukakan faktor-faktor yang mempengaruhi minat adalah faktor yang bersumber dari</w:t>
      </w:r>
      <w:r w:rsidR="00196D95">
        <w:rPr>
          <w:rFonts w:ascii="Times New Roman" w:hAnsi="Times New Roman" w:cs="Times New Roman"/>
          <w:sz w:val="24"/>
          <w:szCs w:val="24"/>
        </w:rPr>
        <w:t xml:space="preserve"> </w:t>
      </w:r>
      <w:r w:rsidRPr="00FF6737">
        <w:rPr>
          <w:rFonts w:ascii="Times New Roman" w:hAnsi="Times New Roman" w:cs="Times New Roman"/>
          <w:sz w:val="24"/>
          <w:szCs w:val="24"/>
        </w:rPr>
        <w:t>diri sendiri, karena mempunyai tujuan yang jelas dan mempelajari sesuatu yang tidak bermanfaat. Faktor-faktor lain yang mempengaruhi minat, yaitu :</w:t>
      </w:r>
    </w:p>
    <w:p w14:paraId="3BDFC125" w14:textId="77777777" w:rsidR="008D418E" w:rsidRPr="00FF6737" w:rsidRDefault="008D418E" w:rsidP="00A00F9C">
      <w:pPr>
        <w:numPr>
          <w:ilvl w:val="3"/>
          <w:numId w:val="2"/>
        </w:numPr>
        <w:spacing w:after="0" w:line="480" w:lineRule="auto"/>
        <w:ind w:left="993" w:hanging="284"/>
        <w:jc w:val="both"/>
        <w:rPr>
          <w:rFonts w:ascii="Times New Roman" w:hAnsi="Times New Roman" w:cs="Times New Roman"/>
          <w:sz w:val="24"/>
          <w:szCs w:val="24"/>
        </w:rPr>
      </w:pPr>
      <w:r w:rsidRPr="00FF6737">
        <w:rPr>
          <w:rFonts w:ascii="Times New Roman" w:hAnsi="Times New Roman" w:cs="Times New Roman"/>
          <w:sz w:val="24"/>
          <w:szCs w:val="24"/>
        </w:rPr>
        <w:t>Dorongan dari dalam individu, dorongan makan, rasa ingin tahu</w:t>
      </w:r>
    </w:p>
    <w:p w14:paraId="30D84DA4" w14:textId="13A60D74" w:rsidR="008D418E" w:rsidRPr="00FF6737" w:rsidRDefault="006B31F9" w:rsidP="00A00F9C">
      <w:pPr>
        <w:numPr>
          <w:ilvl w:val="3"/>
          <w:numId w:val="2"/>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Motif s</w:t>
      </w:r>
      <w:r w:rsidR="008D418E" w:rsidRPr="00FF6737">
        <w:rPr>
          <w:rFonts w:ascii="Times New Roman" w:hAnsi="Times New Roman" w:cs="Times New Roman"/>
          <w:sz w:val="24"/>
          <w:szCs w:val="24"/>
        </w:rPr>
        <w:t>osial, faktor ini menjadi faktor yang dapat membangkitkan minat melakukan suatu aktifitas tertentu.</w:t>
      </w:r>
    </w:p>
    <w:p w14:paraId="4543CE57" w14:textId="0DE55A62" w:rsidR="008D418E" w:rsidRPr="00FF6737" w:rsidRDefault="008D418E" w:rsidP="00A00F9C">
      <w:pPr>
        <w:numPr>
          <w:ilvl w:val="3"/>
          <w:numId w:val="2"/>
        </w:numPr>
        <w:spacing w:after="0" w:line="480" w:lineRule="auto"/>
        <w:ind w:left="993" w:hanging="284"/>
        <w:jc w:val="both"/>
        <w:rPr>
          <w:rFonts w:ascii="Times New Roman" w:hAnsi="Times New Roman" w:cs="Times New Roman"/>
          <w:sz w:val="24"/>
          <w:szCs w:val="24"/>
        </w:rPr>
      </w:pPr>
      <w:r w:rsidRPr="00FF6737">
        <w:rPr>
          <w:rFonts w:ascii="Times New Roman" w:hAnsi="Times New Roman" w:cs="Times New Roman"/>
          <w:sz w:val="24"/>
          <w:szCs w:val="24"/>
        </w:rPr>
        <w:lastRenderedPageBreak/>
        <w:t>Faktor emosional, minat mempunyai hubungan erat dengan emosi</w:t>
      </w:r>
      <w:r w:rsidR="0099738F" w:rsidRPr="00FF6737">
        <w:rPr>
          <w:rFonts w:ascii="Times New Roman" w:hAnsi="Times New Roman" w:cs="Times New Roman"/>
          <w:sz w:val="24"/>
          <w:szCs w:val="24"/>
        </w:rPr>
        <w:t>.</w:t>
      </w:r>
      <w:r w:rsidRPr="00FF6737">
        <w:rPr>
          <w:rFonts w:ascii="Times New Roman" w:hAnsi="Times New Roman" w:cs="Times New Roman"/>
          <w:sz w:val="24"/>
          <w:szCs w:val="24"/>
        </w:rPr>
        <w:t xml:space="preserve"> </w:t>
      </w:r>
    </w:p>
    <w:p w14:paraId="64964271" w14:textId="19A1084C" w:rsidR="00DC06A7" w:rsidRPr="00FF6737" w:rsidRDefault="00D46F2D" w:rsidP="00A00F9C">
      <w:pPr>
        <w:spacing w:after="0" w:line="480" w:lineRule="auto"/>
        <w:ind w:left="709" w:firstLine="709"/>
        <w:jc w:val="both"/>
        <w:rPr>
          <w:rFonts w:ascii="Times New Roman" w:hAnsi="Times New Roman" w:cs="Times New Roman"/>
          <w:sz w:val="24"/>
          <w:szCs w:val="24"/>
        </w:rPr>
      </w:pPr>
      <w:r w:rsidRPr="00FF6737">
        <w:rPr>
          <w:rFonts w:ascii="Times New Roman" w:hAnsi="Times New Roman" w:cs="Times New Roman"/>
          <w:sz w:val="24"/>
          <w:szCs w:val="24"/>
        </w:rPr>
        <w:t>Minat didapatkan seseorang setelah mereka lahir. Minat terhadap sesuatu muncul karena adanya keinginan untuk mempelajari dan mengalami berbagai macam aktivitas yang kemudian memunculkan minat-minat baru sehingga terciptanya energi penggerak bagi individu untuk mencapai sebuah tujuan. Minat individu ini dapat timbul saat ia menemukan rasa senang, tertarik dan butuh terhadap sesuatu dan karena perasaan bahagi aserta kecenderungan aktif dalam berp</w:t>
      </w:r>
      <w:r w:rsidR="0001538E" w:rsidRPr="00FF6737">
        <w:rPr>
          <w:rFonts w:ascii="Times New Roman" w:hAnsi="Times New Roman" w:cs="Times New Roman"/>
          <w:sz w:val="24"/>
          <w:szCs w:val="24"/>
        </w:rPr>
        <w:t xml:space="preserve">erilaku atau aktivitas tertentu </w:t>
      </w:r>
      <w:r w:rsidR="0001538E" w:rsidRPr="00FF6737">
        <w:rPr>
          <w:rFonts w:ascii="Times New Roman" w:hAnsi="Times New Roman" w:cs="Times New Roman"/>
          <w:sz w:val="24"/>
          <w:szCs w:val="24"/>
        </w:rPr>
        <w:fldChar w:fldCharType="begin" w:fldLock="1"/>
      </w:r>
      <w:r w:rsidR="009F5C18">
        <w:rPr>
          <w:rFonts w:ascii="Times New Roman" w:hAnsi="Times New Roman" w:cs="Times New Roman"/>
          <w:sz w:val="24"/>
          <w:szCs w:val="24"/>
        </w:rPr>
        <w:instrText>ADDIN CSL_CITATION {"citationItems":[{"id":"ITEM-1","itemData":{"author":[{"dropping-particle":"","family":"Zakiyyatul Ulya","given":"Maulida","non-dropping-particle":"","parse-names":false,"suffix":""}],"id":"ITEM-1","issue":"8.5.2017","issued":{"date-parts":[["2022"]]},"page":"2003-2005","title":"Pengaruh Literasi Keuangan Syariah, Ekspektasi Return, Persepsi Risiko dan Modal Minimal Terhadap Minat Berinvestasi Mahasiswa Melalui Reksa Dana Syariah Online Yang Terdaftar Di Otoritas Jasa Keuangan","type":"article-journal"},"uris":["http://www.mendeley.com/documents/?uuid=da67183c-87ee-4f3d-9fdb-c0341a355d2d"]}],"mendeley":{"formattedCitation":"(Zakiyyatul Ulya, 2022)","plainTextFormattedCitation":"(Zakiyyatul Ulya, 2022)","previouslyFormattedCitation":"(Zakiyyatul Ulya, 2022)"},"properties":{"noteIndex":0},"schema":"https://github.com/citation-style-language/schema/raw/master/csl-citation.json"}</w:instrText>
      </w:r>
      <w:r w:rsidR="0001538E" w:rsidRPr="00FF6737">
        <w:rPr>
          <w:rFonts w:ascii="Times New Roman" w:hAnsi="Times New Roman" w:cs="Times New Roman"/>
          <w:sz w:val="24"/>
          <w:szCs w:val="24"/>
        </w:rPr>
        <w:fldChar w:fldCharType="separate"/>
      </w:r>
      <w:r w:rsidR="0001538E" w:rsidRPr="00FF6737">
        <w:rPr>
          <w:rFonts w:ascii="Times New Roman" w:hAnsi="Times New Roman" w:cs="Times New Roman"/>
          <w:noProof/>
          <w:sz w:val="24"/>
          <w:szCs w:val="24"/>
        </w:rPr>
        <w:t>(Zakiyyatul Ulya, 2022)</w:t>
      </w:r>
      <w:r w:rsidR="0001538E" w:rsidRPr="00FF6737">
        <w:rPr>
          <w:rFonts w:ascii="Times New Roman" w:hAnsi="Times New Roman" w:cs="Times New Roman"/>
          <w:sz w:val="24"/>
          <w:szCs w:val="24"/>
        </w:rPr>
        <w:fldChar w:fldCharType="end"/>
      </w:r>
      <w:r w:rsidR="00DC06A7" w:rsidRPr="00FF6737">
        <w:rPr>
          <w:rFonts w:ascii="Times New Roman" w:hAnsi="Times New Roman" w:cs="Times New Roman"/>
          <w:sz w:val="24"/>
          <w:szCs w:val="24"/>
        </w:rPr>
        <w:t>.</w:t>
      </w:r>
    </w:p>
    <w:p w14:paraId="1155C2D1" w14:textId="6D02A52B" w:rsidR="009A2AD3" w:rsidRPr="00FF6737" w:rsidRDefault="00396689" w:rsidP="00A00F9C">
      <w:pPr>
        <w:spacing w:after="0" w:line="480" w:lineRule="auto"/>
        <w:ind w:left="709" w:firstLine="731"/>
        <w:jc w:val="both"/>
        <w:rPr>
          <w:rFonts w:ascii="Times New Roman" w:hAnsi="Times New Roman" w:cs="Times New Roman"/>
          <w:sz w:val="24"/>
          <w:szCs w:val="24"/>
        </w:rPr>
      </w:pPr>
      <w:r w:rsidRPr="00FF6737">
        <w:rPr>
          <w:rFonts w:ascii="Times New Roman" w:hAnsi="Times New Roman" w:cs="Times New Roman"/>
          <w:sz w:val="24"/>
          <w:szCs w:val="24"/>
        </w:rPr>
        <w:t>Minat investasi merupakan minat yang berkaitan dengan penanaman dana baik dalam bentuk rill assets maupun financial assets yang memiliki tujuan untuk memperoleh tingkat keuntungan yang tinggi dengan risiko tertentu.</w:t>
      </w:r>
      <w:r w:rsidR="00945E00" w:rsidRPr="00FF6737">
        <w:rPr>
          <w:rFonts w:ascii="Times New Roman" w:hAnsi="Times New Roman" w:cs="Times New Roman"/>
          <w:sz w:val="24"/>
          <w:szCs w:val="24"/>
        </w:rPr>
        <w:t xml:space="preserve"> Risiko bisa artikan sebagai ketidakpastian atau kemungkinan adanya kerugian finansial. Dalam merespon risiko setiap individu berbeda-beda tergantung dari pengalaman serta motivasi psikologis. Maka dari itu kebanyakan dari mereka cenderung menghindari situasi yang menimbulkan rasa tidak aman, oleh karena itu penting untuk menghadapi risiko dengan cara yang logis dan terkendali.</w:t>
      </w:r>
      <w:r w:rsidR="006818B1" w:rsidRPr="00FF6737">
        <w:rPr>
          <w:rFonts w:ascii="Times New Roman" w:hAnsi="Times New Roman" w:cs="Times New Roman"/>
          <w:sz w:val="24"/>
          <w:szCs w:val="24"/>
        </w:rPr>
        <w:t xml:space="preserve"> </w:t>
      </w:r>
      <w:r w:rsidR="00945E00" w:rsidRPr="00FF6737">
        <w:rPr>
          <w:rFonts w:ascii="Times New Roman" w:hAnsi="Times New Roman" w:cs="Times New Roman"/>
          <w:sz w:val="24"/>
          <w:szCs w:val="24"/>
        </w:rPr>
        <w:t>I</w:t>
      </w:r>
      <w:r w:rsidR="006818B1" w:rsidRPr="00FF6737">
        <w:rPr>
          <w:rFonts w:ascii="Times New Roman" w:hAnsi="Times New Roman" w:cs="Times New Roman"/>
          <w:sz w:val="24"/>
          <w:szCs w:val="24"/>
        </w:rPr>
        <w:t xml:space="preserve">nvestasi </w:t>
      </w:r>
      <w:r w:rsidR="00BE7A5D" w:rsidRPr="00FF6737">
        <w:rPr>
          <w:rFonts w:ascii="Times New Roman" w:hAnsi="Times New Roman" w:cs="Times New Roman"/>
          <w:sz w:val="24"/>
          <w:szCs w:val="24"/>
        </w:rPr>
        <w:t xml:space="preserve">secara bahasa berasal dari bahasa inggris </w:t>
      </w:r>
      <w:r w:rsidR="0068663B">
        <w:rPr>
          <w:rFonts w:ascii="Times New Roman" w:hAnsi="Times New Roman" w:cs="Times New Roman"/>
          <w:i/>
          <w:sz w:val="24"/>
          <w:szCs w:val="24"/>
        </w:rPr>
        <w:t>inves</w:t>
      </w:r>
      <w:r w:rsidR="00BE7A5D" w:rsidRPr="00FF6737">
        <w:rPr>
          <w:rFonts w:ascii="Times New Roman" w:hAnsi="Times New Roman" w:cs="Times New Roman"/>
          <w:i/>
          <w:sz w:val="24"/>
          <w:szCs w:val="24"/>
        </w:rPr>
        <w:t xml:space="preserve">tmen </w:t>
      </w:r>
      <w:r w:rsidR="00BE7A5D" w:rsidRPr="00FF6737">
        <w:rPr>
          <w:rFonts w:ascii="Times New Roman" w:hAnsi="Times New Roman" w:cs="Times New Roman"/>
          <w:sz w:val="24"/>
          <w:szCs w:val="24"/>
        </w:rPr>
        <w:t xml:space="preserve">yang berarti menanam sedangkan secara istilah investasi adalah kegiatan menempatkan dana atau modal ke dalam suatu aset selama periode tertentu dengan tujuan mendapatkan peningkatan nilai pada masa mendatang. Investasi </w:t>
      </w:r>
      <w:r w:rsidR="006818B1" w:rsidRPr="00FF6737">
        <w:rPr>
          <w:rFonts w:ascii="Times New Roman" w:hAnsi="Times New Roman" w:cs="Times New Roman"/>
          <w:sz w:val="24"/>
          <w:szCs w:val="24"/>
        </w:rPr>
        <w:t xml:space="preserve">adalah bagian dari tabungan yang digunakan untuk kegiatan ekonomi </w:t>
      </w:r>
      <w:r w:rsidR="006818B1" w:rsidRPr="00FF6737">
        <w:rPr>
          <w:rFonts w:ascii="Times New Roman" w:hAnsi="Times New Roman" w:cs="Times New Roman"/>
          <w:sz w:val="24"/>
          <w:szCs w:val="24"/>
        </w:rPr>
        <w:lastRenderedPageBreak/>
        <w:t>menghasilkan barang dan jasa (produksi) yang memiliki tujuan agar mendapatkan keuntungan.</w:t>
      </w:r>
      <w:r w:rsidR="00945E00" w:rsidRPr="00FF6737">
        <w:rPr>
          <w:rFonts w:ascii="Times New Roman" w:hAnsi="Times New Roman" w:cs="Times New Roman"/>
          <w:sz w:val="24"/>
          <w:szCs w:val="24"/>
        </w:rPr>
        <w:t xml:space="preserve"> Jika tabungan besar, maka akan digunakan untuk kegiatan menghasilkan kem</w:t>
      </w:r>
      <w:r w:rsidR="009A2AD3" w:rsidRPr="00FF6737">
        <w:rPr>
          <w:rFonts w:ascii="Times New Roman" w:hAnsi="Times New Roman" w:cs="Times New Roman"/>
          <w:sz w:val="24"/>
          <w:szCs w:val="24"/>
        </w:rPr>
        <w:t>b</w:t>
      </w:r>
      <w:r w:rsidR="00196D95">
        <w:rPr>
          <w:rFonts w:ascii="Times New Roman" w:hAnsi="Times New Roman" w:cs="Times New Roman"/>
          <w:sz w:val="24"/>
          <w:szCs w:val="24"/>
        </w:rPr>
        <w:t xml:space="preserve">ali barang dan jasa (produksi) </w:t>
      </w:r>
      <w:r w:rsidR="00196D95">
        <w:rPr>
          <w:rFonts w:ascii="Times New Roman" w:hAnsi="Times New Roman" w:cs="Times New Roman"/>
          <w:sz w:val="24"/>
          <w:szCs w:val="24"/>
        </w:rPr>
        <w:fldChar w:fldCharType="begin" w:fldLock="1"/>
      </w:r>
      <w:r w:rsidR="000A0ED2">
        <w:rPr>
          <w:rFonts w:ascii="Times New Roman" w:hAnsi="Times New Roman" w:cs="Times New Roman"/>
          <w:sz w:val="24"/>
          <w:szCs w:val="24"/>
        </w:rPr>
        <w:instrText>ADDIN CSL_CITATION {"citationItems":[{"id":"ITEM-1","itemData":{"ISBN":"9786025878572","abstract":"Permasalahan keuangan menjadi suatu hal penting yang bagi setiap orang. Kesalahan dalam pengelolaan keuangan, penggunaan kartu kredit yang tidak tepat, dan keterbatasan finansial menjadi masalah penting yang tidak bisa dipandang sebelah mata. Penyelesaian dari masalah ini pun cenderung harus mendapat perhatian vital dari setiap orang yang terlibat. Buku ini pun kemudian hadir untuk membahas secara lengkap tentang kebutuhan dasar bagi setiap orang agar terhindar dari masalah keuangan. Tidak lain adalah dengan pengedukasian literasi keuangan bagi masyarakat. Dengan adanya literasi keuangan diharapkan dapat menjadi kunci bagi setiap konsumen untuk dapat cerdas dalam mengelola keuangannya.","author":[{"dropping-particle":"","family":"Selvi","given":"","non-dropping-particle":"","parse-names":false,"suffix":""}],"id":"ITEM-1","issued":{"date-parts":[["2018"]]},"number-of-pages":"1-71","title":"Literasi Keuangan Masyarakat : Pahami Keuangan Investasi Anda","type":"book"},"uris":["http://www.mendeley.com/documents/?uuid=19f27505-9364-4695-802d-f4f2353017c7"]}],"mendeley":{"formattedCitation":"(Selvi, 2018)","manualFormatting":"(Selvi, 2018:34)","plainTextFormattedCitation":"(Selvi, 2018)","previouslyFormattedCitation":"(Selvi, 2018)"},"properties":{"noteIndex":0},"schema":"https://github.com/citation-style-language/schema/raw/master/csl-citation.json"}</w:instrText>
      </w:r>
      <w:r w:rsidR="00196D95">
        <w:rPr>
          <w:rFonts w:ascii="Times New Roman" w:hAnsi="Times New Roman" w:cs="Times New Roman"/>
          <w:sz w:val="24"/>
          <w:szCs w:val="24"/>
        </w:rPr>
        <w:fldChar w:fldCharType="separate"/>
      </w:r>
      <w:r w:rsidR="00196D95" w:rsidRPr="00196D95">
        <w:rPr>
          <w:rFonts w:ascii="Times New Roman" w:hAnsi="Times New Roman" w:cs="Times New Roman"/>
          <w:noProof/>
          <w:sz w:val="24"/>
          <w:szCs w:val="24"/>
        </w:rPr>
        <w:t>(Selvi, 2018</w:t>
      </w:r>
      <w:r w:rsidR="00196D95">
        <w:rPr>
          <w:rFonts w:ascii="Times New Roman" w:hAnsi="Times New Roman" w:cs="Times New Roman"/>
          <w:noProof/>
          <w:sz w:val="24"/>
          <w:szCs w:val="24"/>
        </w:rPr>
        <w:t>:34</w:t>
      </w:r>
      <w:r w:rsidR="00196D95" w:rsidRPr="00196D95">
        <w:rPr>
          <w:rFonts w:ascii="Times New Roman" w:hAnsi="Times New Roman" w:cs="Times New Roman"/>
          <w:noProof/>
          <w:sz w:val="24"/>
          <w:szCs w:val="24"/>
        </w:rPr>
        <w:t>)</w:t>
      </w:r>
      <w:r w:rsidR="00196D95">
        <w:rPr>
          <w:rFonts w:ascii="Times New Roman" w:hAnsi="Times New Roman" w:cs="Times New Roman"/>
          <w:sz w:val="24"/>
          <w:szCs w:val="24"/>
        </w:rPr>
        <w:fldChar w:fldCharType="end"/>
      </w:r>
    </w:p>
    <w:p w14:paraId="5E420A13" w14:textId="657BB7B9" w:rsidR="002E7274" w:rsidRDefault="009A2AD3" w:rsidP="00A00F9C">
      <w:pPr>
        <w:spacing w:after="0" w:line="480" w:lineRule="auto"/>
        <w:ind w:left="709" w:firstLine="709"/>
        <w:jc w:val="both"/>
        <w:rPr>
          <w:rFonts w:ascii="Times New Roman" w:hAnsi="Times New Roman" w:cs="Times New Roman"/>
          <w:sz w:val="24"/>
          <w:szCs w:val="24"/>
        </w:rPr>
      </w:pPr>
      <w:r w:rsidRPr="00FF6737">
        <w:rPr>
          <w:rFonts w:ascii="Times New Roman" w:hAnsi="Times New Roman" w:cs="Times New Roman"/>
          <w:sz w:val="24"/>
          <w:szCs w:val="24"/>
        </w:rPr>
        <w:t>Sedangkan menurut Adi, (2013:6) pengertian investasi sendiri adalah penanaman modal untuk satu atau beberapa aktiva yang dimiliki dan biasanya dalam jangka waktu</w:t>
      </w:r>
      <w:r w:rsidR="007D7056">
        <w:rPr>
          <w:rFonts w:ascii="Times New Roman" w:hAnsi="Times New Roman" w:cs="Times New Roman"/>
          <w:sz w:val="24"/>
          <w:szCs w:val="24"/>
        </w:rPr>
        <w:t xml:space="preserve"> </w:t>
      </w:r>
      <w:r w:rsidRPr="00FF6737">
        <w:rPr>
          <w:rFonts w:ascii="Times New Roman" w:hAnsi="Times New Roman" w:cs="Times New Roman"/>
          <w:sz w:val="24"/>
          <w:szCs w:val="24"/>
        </w:rPr>
        <w:t>yang lama dengan harapan akan memperoleh keuntungan dimasa yang akan datang. Investasi</w:t>
      </w:r>
      <w:r w:rsidR="002070EC" w:rsidRPr="00FF6737">
        <w:rPr>
          <w:rFonts w:ascii="Times New Roman" w:hAnsi="Times New Roman" w:cs="Times New Roman"/>
          <w:sz w:val="24"/>
          <w:szCs w:val="24"/>
        </w:rPr>
        <w:t xml:space="preserve"> juga memiliki risiko yang haru</w:t>
      </w:r>
      <w:r w:rsidRPr="00FF6737">
        <w:rPr>
          <w:rFonts w:ascii="Times New Roman" w:hAnsi="Times New Roman" w:cs="Times New Roman"/>
          <w:sz w:val="24"/>
          <w:szCs w:val="24"/>
        </w:rPr>
        <w:t>s</w:t>
      </w:r>
      <w:r w:rsidR="002070EC" w:rsidRPr="00FF6737">
        <w:rPr>
          <w:rFonts w:ascii="Times New Roman" w:hAnsi="Times New Roman" w:cs="Times New Roman"/>
          <w:sz w:val="24"/>
          <w:szCs w:val="24"/>
        </w:rPr>
        <w:t xml:space="preserve"> </w:t>
      </w:r>
      <w:r w:rsidRPr="00FF6737">
        <w:rPr>
          <w:rFonts w:ascii="Times New Roman" w:hAnsi="Times New Roman" w:cs="Times New Roman"/>
          <w:sz w:val="24"/>
          <w:szCs w:val="24"/>
        </w:rPr>
        <w:t>dihadapi. Risiko yang harus dihadapi adalah risiko sistematis yang tidak bisa dihilangan dengan melalui diserfikasi investasi (Adi, 2013:10)</w:t>
      </w:r>
      <w:r w:rsidR="002E7274">
        <w:rPr>
          <w:rFonts w:ascii="Times New Roman" w:hAnsi="Times New Roman" w:cs="Times New Roman"/>
          <w:sz w:val="24"/>
          <w:szCs w:val="24"/>
        </w:rPr>
        <w:t>.</w:t>
      </w:r>
    </w:p>
    <w:p w14:paraId="781A5907" w14:textId="268959EA" w:rsidR="009A2AD3" w:rsidRPr="002E7274" w:rsidRDefault="009A2AD3" w:rsidP="00A00F9C">
      <w:pPr>
        <w:spacing w:after="0" w:line="480" w:lineRule="auto"/>
        <w:ind w:left="709"/>
        <w:jc w:val="both"/>
        <w:rPr>
          <w:rFonts w:ascii="Times New Roman" w:hAnsi="Times New Roman" w:cs="Times New Roman"/>
          <w:sz w:val="24"/>
          <w:szCs w:val="24"/>
        </w:rPr>
      </w:pPr>
      <w:r w:rsidRPr="002E7274">
        <w:rPr>
          <w:rFonts w:ascii="Times New Roman" w:hAnsi="Times New Roman" w:cs="Times New Roman"/>
          <w:sz w:val="24"/>
          <w:szCs w:val="24"/>
        </w:rPr>
        <w:t xml:space="preserve">Menurut Jhon, (2010:4) menuliskan bahwa investasi mempunyai beberapa tujuan, yaitu : </w:t>
      </w:r>
    </w:p>
    <w:p w14:paraId="19849B9D" w14:textId="0C32CF0B" w:rsidR="00940F42" w:rsidRDefault="00940F42" w:rsidP="00A00F9C">
      <w:pPr>
        <w:numPr>
          <w:ilvl w:val="4"/>
          <w:numId w:val="2"/>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Untuk mendapatkan kehidupan yang layak </w:t>
      </w:r>
    </w:p>
    <w:p w14:paraId="143D9A43" w14:textId="0D7B880C" w:rsidR="00940F42" w:rsidRDefault="009C0AFC" w:rsidP="00A00F9C">
      <w:p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D7056">
        <w:rPr>
          <w:rFonts w:ascii="Times New Roman" w:hAnsi="Times New Roman" w:cs="Times New Roman"/>
          <w:sz w:val="24"/>
          <w:szCs w:val="24"/>
        </w:rPr>
        <w:tab/>
      </w:r>
      <w:r w:rsidR="00940F42">
        <w:rPr>
          <w:rFonts w:ascii="Times New Roman" w:hAnsi="Times New Roman" w:cs="Times New Roman"/>
          <w:sz w:val="24"/>
          <w:szCs w:val="24"/>
        </w:rPr>
        <w:t xml:space="preserve">Setiap manusia memiliki impian kehidupan yang layak, sehingga mereka melakukan upaya-upaya untuk kebutuhan di masa depan </w:t>
      </w:r>
    </w:p>
    <w:p w14:paraId="6D1F17BD" w14:textId="29014351" w:rsidR="00940F42" w:rsidRDefault="00940F42" w:rsidP="00A00F9C">
      <w:pPr>
        <w:numPr>
          <w:ilvl w:val="4"/>
          <w:numId w:val="2"/>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Tekanan inflasi akan berkurang </w:t>
      </w:r>
    </w:p>
    <w:p w14:paraId="3080352C" w14:textId="0880E8C6" w:rsidR="00940F42" w:rsidRDefault="009C0AFC" w:rsidP="00A00F9C">
      <w:p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D7056">
        <w:rPr>
          <w:rFonts w:ascii="Times New Roman" w:hAnsi="Times New Roman" w:cs="Times New Roman"/>
          <w:sz w:val="24"/>
          <w:szCs w:val="24"/>
        </w:rPr>
        <w:tab/>
      </w:r>
      <w:r w:rsidR="00940F42">
        <w:rPr>
          <w:rFonts w:ascii="Times New Roman" w:hAnsi="Times New Roman" w:cs="Times New Roman"/>
          <w:sz w:val="24"/>
          <w:szCs w:val="24"/>
        </w:rPr>
        <w:t>Inflasi merupakan hal tak tak bisa</w:t>
      </w:r>
      <w:r w:rsidR="007D7056">
        <w:rPr>
          <w:rFonts w:ascii="Times New Roman" w:hAnsi="Times New Roman" w:cs="Times New Roman"/>
          <w:sz w:val="24"/>
          <w:szCs w:val="24"/>
        </w:rPr>
        <w:t xml:space="preserve"> dihindari, investasi dapat dilak</w:t>
      </w:r>
      <w:r w:rsidR="00076245">
        <w:rPr>
          <w:rFonts w:ascii="Times New Roman" w:hAnsi="Times New Roman" w:cs="Times New Roman"/>
          <w:sz w:val="24"/>
          <w:szCs w:val="24"/>
        </w:rPr>
        <w:t xml:space="preserve">ukan untuk meminimalisir terjadinya </w:t>
      </w:r>
      <w:r w:rsidR="00940F42">
        <w:rPr>
          <w:rFonts w:ascii="Times New Roman" w:hAnsi="Times New Roman" w:cs="Times New Roman"/>
          <w:sz w:val="24"/>
          <w:szCs w:val="24"/>
        </w:rPr>
        <w:t>akibat adanya inflasi</w:t>
      </w:r>
    </w:p>
    <w:p w14:paraId="65D1A95C" w14:textId="35FBDD92" w:rsidR="00940F42" w:rsidRDefault="00940F42" w:rsidP="00A00F9C">
      <w:pPr>
        <w:numPr>
          <w:ilvl w:val="4"/>
          <w:numId w:val="2"/>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Mendorong untuk menghemat pajak </w:t>
      </w:r>
    </w:p>
    <w:p w14:paraId="4B0960E0" w14:textId="2C20A781" w:rsidR="006B5B3F" w:rsidRPr="00226499" w:rsidRDefault="009C0AFC" w:rsidP="00A00F9C">
      <w:pPr>
        <w:spacing w:after="0" w:line="480" w:lineRule="auto"/>
        <w:ind w:left="993" w:hanging="284"/>
        <w:jc w:val="both"/>
        <w:rPr>
          <w:rFonts w:ascii="Times New Roman" w:hAnsi="Times New Roman" w:cs="Times New Roman"/>
          <w:i/>
          <w:sz w:val="24"/>
          <w:szCs w:val="24"/>
        </w:rPr>
      </w:pPr>
      <w:r>
        <w:rPr>
          <w:rFonts w:ascii="Times New Roman" w:hAnsi="Times New Roman" w:cs="Times New Roman"/>
          <w:sz w:val="24"/>
          <w:szCs w:val="24"/>
        </w:rPr>
        <w:t xml:space="preserve">     </w:t>
      </w:r>
      <w:r w:rsidR="006B5B3F">
        <w:rPr>
          <w:rFonts w:ascii="Times New Roman" w:hAnsi="Times New Roman" w:cs="Times New Roman"/>
          <w:sz w:val="24"/>
          <w:szCs w:val="24"/>
        </w:rPr>
        <w:tab/>
      </w:r>
      <w:r w:rsidR="00940F42">
        <w:rPr>
          <w:rFonts w:ascii="Times New Roman" w:hAnsi="Times New Roman" w:cs="Times New Roman"/>
          <w:sz w:val="24"/>
          <w:szCs w:val="24"/>
        </w:rPr>
        <w:t>Fasilitas perpajakan diberikan kepada masyarakat yang ingin melakukan investasi pada usaha tertentu dengan memberikan kebijakan yang bersifat mendorong.</w:t>
      </w:r>
      <w:r w:rsidR="00A32FC8">
        <w:rPr>
          <w:rFonts w:ascii="Times New Roman" w:hAnsi="Times New Roman" w:cs="Times New Roman"/>
          <w:sz w:val="24"/>
          <w:szCs w:val="24"/>
        </w:rPr>
        <w:t xml:space="preserve"> </w:t>
      </w:r>
      <w:r w:rsidR="003C79C0" w:rsidRPr="00A32FC8">
        <w:rPr>
          <w:rFonts w:ascii="Times New Roman" w:hAnsi="Times New Roman" w:cs="Times New Roman"/>
          <w:sz w:val="24"/>
          <w:szCs w:val="24"/>
        </w:rPr>
        <w:t>T</w:t>
      </w:r>
      <w:r w:rsidR="00945E00" w:rsidRPr="00A32FC8">
        <w:rPr>
          <w:rFonts w:ascii="Times New Roman" w:hAnsi="Times New Roman" w:cs="Times New Roman"/>
          <w:sz w:val="24"/>
          <w:szCs w:val="24"/>
        </w:rPr>
        <w:t>erdapat banyak ins</w:t>
      </w:r>
      <w:r w:rsidR="003C79C0" w:rsidRPr="00A32FC8">
        <w:rPr>
          <w:rFonts w:ascii="Times New Roman" w:hAnsi="Times New Roman" w:cs="Times New Roman"/>
          <w:sz w:val="24"/>
          <w:szCs w:val="24"/>
        </w:rPr>
        <w:t xml:space="preserve">trumen yang bisa dapat </w:t>
      </w:r>
      <w:r w:rsidR="003C79C0" w:rsidRPr="00A32FC8">
        <w:rPr>
          <w:rFonts w:ascii="Times New Roman" w:hAnsi="Times New Roman" w:cs="Times New Roman"/>
          <w:sz w:val="24"/>
          <w:szCs w:val="24"/>
        </w:rPr>
        <w:lastRenderedPageBreak/>
        <w:t>dipilih dalam berinvestasi.</w:t>
      </w:r>
      <w:r w:rsidR="006818B1" w:rsidRPr="00A32FC8">
        <w:rPr>
          <w:rFonts w:ascii="Times New Roman" w:hAnsi="Times New Roman" w:cs="Times New Roman"/>
          <w:sz w:val="24"/>
          <w:szCs w:val="24"/>
        </w:rPr>
        <w:t xml:space="preserve"> Jenis investasi dapat dikelompokkan menjadi dua yaitu investasi langsung (</w:t>
      </w:r>
      <w:r w:rsidR="006818B1" w:rsidRPr="00A32FC8">
        <w:rPr>
          <w:rFonts w:ascii="Times New Roman" w:hAnsi="Times New Roman" w:cs="Times New Roman"/>
          <w:i/>
          <w:sz w:val="24"/>
          <w:szCs w:val="24"/>
        </w:rPr>
        <w:t>direct investment)</w:t>
      </w:r>
      <w:r w:rsidR="006B5B3F">
        <w:rPr>
          <w:rFonts w:ascii="Times New Roman" w:hAnsi="Times New Roman" w:cs="Times New Roman"/>
          <w:sz w:val="24"/>
          <w:szCs w:val="24"/>
        </w:rPr>
        <w:t xml:space="preserve"> dan tidak langsu</w:t>
      </w:r>
      <w:r w:rsidR="006818B1" w:rsidRPr="00A32FC8">
        <w:rPr>
          <w:rFonts w:ascii="Times New Roman" w:hAnsi="Times New Roman" w:cs="Times New Roman"/>
          <w:sz w:val="24"/>
          <w:szCs w:val="24"/>
        </w:rPr>
        <w:t>ng (</w:t>
      </w:r>
      <w:r w:rsidR="006818B1" w:rsidRPr="00A32FC8">
        <w:rPr>
          <w:rFonts w:ascii="Times New Roman" w:hAnsi="Times New Roman" w:cs="Times New Roman"/>
          <w:i/>
          <w:sz w:val="24"/>
          <w:szCs w:val="24"/>
        </w:rPr>
        <w:t>indirect investment).</w:t>
      </w:r>
    </w:p>
    <w:p w14:paraId="216A8498" w14:textId="723A906F" w:rsidR="006B5B3F" w:rsidRPr="006B5B3F" w:rsidRDefault="005D32F6" w:rsidP="00E4400D">
      <w:pPr>
        <w:numPr>
          <w:ilvl w:val="6"/>
          <w:numId w:val="32"/>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Investasi langsung (aset</w:t>
      </w:r>
      <w:r w:rsidR="00940F42">
        <w:rPr>
          <w:rFonts w:ascii="Times New Roman" w:hAnsi="Times New Roman" w:cs="Times New Roman"/>
          <w:sz w:val="24"/>
          <w:szCs w:val="24"/>
        </w:rPr>
        <w:t xml:space="preserve"> rill)</w:t>
      </w:r>
    </w:p>
    <w:p w14:paraId="0ACCAA9C" w14:textId="4EEF34DA" w:rsidR="00940F42" w:rsidRDefault="009C0AFC" w:rsidP="00A00F9C">
      <w:p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A32FC8">
        <w:rPr>
          <w:rFonts w:ascii="Times New Roman" w:hAnsi="Times New Roman" w:cs="Times New Roman"/>
          <w:sz w:val="24"/>
          <w:szCs w:val="24"/>
        </w:rPr>
        <w:tab/>
      </w:r>
      <w:r w:rsidR="00A32FC8">
        <w:rPr>
          <w:rFonts w:ascii="Times New Roman" w:hAnsi="Times New Roman" w:cs="Times New Roman"/>
          <w:sz w:val="24"/>
          <w:szCs w:val="24"/>
        </w:rPr>
        <w:tab/>
      </w:r>
      <w:r>
        <w:rPr>
          <w:rFonts w:ascii="Times New Roman" w:hAnsi="Times New Roman" w:cs="Times New Roman"/>
          <w:sz w:val="24"/>
          <w:szCs w:val="24"/>
        </w:rPr>
        <w:t xml:space="preserve"> </w:t>
      </w:r>
      <w:r w:rsidR="00B93CE5">
        <w:rPr>
          <w:rFonts w:ascii="Times New Roman" w:hAnsi="Times New Roman" w:cs="Times New Roman"/>
          <w:sz w:val="24"/>
          <w:szCs w:val="24"/>
        </w:rPr>
        <w:t>Investasi langsung adalah investasi yang ditanamkan investor kedalam bentuk kekayaan rill atau bersifat berwujud seperti emas, intan, perak, perkebunan, rumah, tanah, toko. Investasi ini dapat dilihat secara fisik dan diukur dampkanya terhadap masyarakat secara keseluruhan.</w:t>
      </w:r>
    </w:p>
    <w:p w14:paraId="12F34E9C" w14:textId="0E6F8D74" w:rsidR="00940F42" w:rsidRPr="002E7274" w:rsidRDefault="0069749F" w:rsidP="00E4400D">
      <w:pPr>
        <w:numPr>
          <w:ilvl w:val="6"/>
          <w:numId w:val="32"/>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940F42" w:rsidRPr="002E7274">
        <w:rPr>
          <w:rFonts w:ascii="Times New Roman" w:hAnsi="Times New Roman" w:cs="Times New Roman"/>
          <w:sz w:val="24"/>
          <w:szCs w:val="24"/>
        </w:rPr>
        <w:t>Investasi tidak langsung (aset finansial)</w:t>
      </w:r>
    </w:p>
    <w:p w14:paraId="35D2CA5D" w14:textId="4811083B" w:rsidR="00B93CE5" w:rsidRPr="00B93CE5" w:rsidRDefault="00A32FC8" w:rsidP="00A00F9C">
      <w:p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B93CE5">
        <w:rPr>
          <w:rFonts w:ascii="Times New Roman" w:hAnsi="Times New Roman" w:cs="Times New Roman"/>
          <w:sz w:val="24"/>
          <w:szCs w:val="24"/>
        </w:rPr>
        <w:t xml:space="preserve">Investasi </w:t>
      </w:r>
      <w:r>
        <w:rPr>
          <w:rFonts w:ascii="Times New Roman" w:hAnsi="Times New Roman" w:cs="Times New Roman"/>
          <w:sz w:val="24"/>
          <w:szCs w:val="24"/>
        </w:rPr>
        <w:t xml:space="preserve">tidak </w:t>
      </w:r>
      <w:r w:rsidR="00B93CE5">
        <w:rPr>
          <w:rFonts w:ascii="Times New Roman" w:hAnsi="Times New Roman" w:cs="Times New Roman"/>
          <w:sz w:val="24"/>
          <w:szCs w:val="24"/>
        </w:rPr>
        <w:t xml:space="preserve">langsung adalah bentuk investasi aset finansial seperti saham, obligasi, deposito, reksa dana, surat berharga, dan lainnya. Investasi ini memiliki keuntungan berupa dividen atau </w:t>
      </w:r>
      <w:r w:rsidR="00B93CE5">
        <w:rPr>
          <w:rFonts w:ascii="Times New Roman" w:hAnsi="Times New Roman" w:cs="Times New Roman"/>
          <w:i/>
          <w:sz w:val="24"/>
          <w:szCs w:val="24"/>
        </w:rPr>
        <w:t>capital gain.</w:t>
      </w:r>
    </w:p>
    <w:p w14:paraId="7A166078" w14:textId="77777777" w:rsidR="009559BB" w:rsidRDefault="006818B1" w:rsidP="00A00F9C">
      <w:pPr>
        <w:spacing w:after="0" w:line="480" w:lineRule="auto"/>
        <w:ind w:left="709" w:firstLine="720"/>
        <w:jc w:val="both"/>
        <w:rPr>
          <w:rFonts w:ascii="Times New Roman" w:hAnsi="Times New Roman" w:cs="Times New Roman"/>
          <w:sz w:val="24"/>
          <w:szCs w:val="24"/>
        </w:rPr>
      </w:pPr>
      <w:r w:rsidRPr="00FF6737">
        <w:rPr>
          <w:rFonts w:ascii="Times New Roman" w:hAnsi="Times New Roman" w:cs="Times New Roman"/>
          <w:sz w:val="24"/>
          <w:szCs w:val="24"/>
        </w:rPr>
        <w:t>A</w:t>
      </w:r>
      <w:r w:rsidR="00396689" w:rsidRPr="00FF6737">
        <w:rPr>
          <w:rFonts w:ascii="Times New Roman" w:hAnsi="Times New Roman" w:cs="Times New Roman"/>
          <w:sz w:val="24"/>
          <w:szCs w:val="24"/>
        </w:rPr>
        <w:t xml:space="preserve">sset keuangan terdapat beberapa jenis yang bisa masyarakat pilih untuk menginvestasikan uang yang mereka miliki. Aset keuangan terbagi menjadi tiga jenis yaitu utang,  ekuitas, dan derivatif. Semua aset keuangan terdapat pada pasar modal untuk diperdagangkan dan memiliki banyak jenis yang bisa masyarakat pilih, namun masyarakat banyak yang menginginkan investasi yang dapat dilakukan secara tidak langsung bagi investor yang tidak memiliki banyak waktu, keahlian serta pengetahuan untuk mengetahui risiko yang akan mereka hadapi terhadap investasi yang </w:t>
      </w:r>
      <w:r w:rsidR="00396689" w:rsidRPr="00FF6737">
        <w:rPr>
          <w:rFonts w:ascii="Times New Roman" w:hAnsi="Times New Roman" w:cs="Times New Roman"/>
          <w:sz w:val="24"/>
          <w:szCs w:val="24"/>
        </w:rPr>
        <w:lastRenderedPageBreak/>
        <w:t xml:space="preserve">mereka lakukan. Salah satu alternatif untuk permasalahan yang dialami masyarakat adalah dengan memilih berinvestasi pada reksa dana. </w:t>
      </w:r>
    </w:p>
    <w:p w14:paraId="179B5140" w14:textId="3B5A0FB5" w:rsidR="009559BB" w:rsidRDefault="002C719E" w:rsidP="00A00F9C">
      <w:pPr>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Reksa dana (</w:t>
      </w:r>
      <w:r>
        <w:rPr>
          <w:rFonts w:ascii="Times New Roman" w:hAnsi="Times New Roman" w:cs="Times New Roman"/>
          <w:i/>
          <w:sz w:val="24"/>
          <w:szCs w:val="24"/>
        </w:rPr>
        <w:t xml:space="preserve">mutual fund) </w:t>
      </w:r>
      <w:r>
        <w:rPr>
          <w:rFonts w:ascii="Times New Roman" w:hAnsi="Times New Roman" w:cs="Times New Roman"/>
          <w:sz w:val="24"/>
          <w:szCs w:val="24"/>
        </w:rPr>
        <w:t xml:space="preserve">merupakan salah satu jenis instrumen investasi yang tersedia di pasar modal. reksa dana dapat diartikan sebagai </w:t>
      </w:r>
      <w:r w:rsidR="009559BB">
        <w:rPr>
          <w:rFonts w:ascii="Times New Roman" w:hAnsi="Times New Roman" w:cs="Times New Roman"/>
          <w:sz w:val="24"/>
          <w:szCs w:val="24"/>
        </w:rPr>
        <w:t>sekumpulan sekuritas yang digunakan sebagai wadah yang dikelola perusahaan inv</w:t>
      </w:r>
      <w:r w:rsidR="00D050BD">
        <w:rPr>
          <w:rFonts w:ascii="Times New Roman" w:hAnsi="Times New Roman" w:cs="Times New Roman"/>
          <w:sz w:val="24"/>
          <w:szCs w:val="24"/>
        </w:rPr>
        <w:t xml:space="preserve">estasi dan dibeli oleh investor </w:t>
      </w:r>
      <w:r w:rsidR="00D050BD">
        <w:rPr>
          <w:rFonts w:ascii="Times New Roman" w:hAnsi="Times New Roman" w:cs="Times New Roman"/>
          <w:sz w:val="24"/>
          <w:szCs w:val="24"/>
        </w:rPr>
        <w:fldChar w:fldCharType="begin" w:fldLock="1"/>
      </w:r>
      <w:r w:rsidR="00E80AF1">
        <w:rPr>
          <w:rFonts w:ascii="Times New Roman" w:hAnsi="Times New Roman" w:cs="Times New Roman"/>
          <w:sz w:val="24"/>
          <w:szCs w:val="24"/>
        </w:rPr>
        <w:instrText>ADDIN CSL_CITATION {"citationItems":[{"id":"ITEM-1","itemData":{"ISBN":"979-979-21-2478-1","author":[{"dropping-particle":"","family":"Eduardus","given":"Tandelilin","non-dropping-particle":"","parse-names":false,"suffix":""}],"editor":[{"dropping-particle":"","family":"Ganjar","given":"Sudibyo","non-dropping-particle":"","parse-names":false,"suffix":""}],"id":"ITEM-1","issued":{"date-parts":[["2017"]]},"publisher":"PT Kanisiua Yogyakarta","publisher-place":"yogyakarta","title":"Pasar Modal Manajenrn Portofolio &amp; Investasi","type":"book"},"uris":["http://www.mendeley.com/documents/?uuid=4486f75b-7cc5-4f32-9ffe-ac777c8a77a5"]}],"mendeley":{"formattedCitation":"(Eduardus, 2017)","manualFormatting":"(Eduardus, 2017:48)","plainTextFormattedCitation":"(Eduardus, 2017)","previouslyFormattedCitation":"(Eduardus, 2017)"},"properties":{"noteIndex":0},"schema":"https://github.com/citation-style-language/schema/raw/master/csl-citation.json"}</w:instrText>
      </w:r>
      <w:r w:rsidR="00D050BD">
        <w:rPr>
          <w:rFonts w:ascii="Times New Roman" w:hAnsi="Times New Roman" w:cs="Times New Roman"/>
          <w:sz w:val="24"/>
          <w:szCs w:val="24"/>
        </w:rPr>
        <w:fldChar w:fldCharType="separate"/>
      </w:r>
      <w:r w:rsidR="00D050BD" w:rsidRPr="00D050BD">
        <w:rPr>
          <w:rFonts w:ascii="Times New Roman" w:hAnsi="Times New Roman" w:cs="Times New Roman"/>
          <w:noProof/>
          <w:sz w:val="24"/>
          <w:szCs w:val="24"/>
        </w:rPr>
        <w:t>(Eduardus, 2017</w:t>
      </w:r>
      <w:r w:rsidR="00D050BD">
        <w:rPr>
          <w:rFonts w:ascii="Times New Roman" w:hAnsi="Times New Roman" w:cs="Times New Roman"/>
          <w:noProof/>
          <w:sz w:val="24"/>
          <w:szCs w:val="24"/>
        </w:rPr>
        <w:t>:48</w:t>
      </w:r>
      <w:r w:rsidR="00D050BD" w:rsidRPr="00D050BD">
        <w:rPr>
          <w:rFonts w:ascii="Times New Roman" w:hAnsi="Times New Roman" w:cs="Times New Roman"/>
          <w:noProof/>
          <w:sz w:val="24"/>
          <w:szCs w:val="24"/>
        </w:rPr>
        <w:t>)</w:t>
      </w:r>
      <w:r w:rsidR="00D050BD">
        <w:rPr>
          <w:rFonts w:ascii="Times New Roman" w:hAnsi="Times New Roman" w:cs="Times New Roman"/>
          <w:sz w:val="24"/>
          <w:szCs w:val="24"/>
        </w:rPr>
        <w:fldChar w:fldCharType="end"/>
      </w:r>
      <w:r w:rsidR="00D050BD">
        <w:rPr>
          <w:rFonts w:ascii="Times New Roman" w:hAnsi="Times New Roman" w:cs="Times New Roman"/>
          <w:sz w:val="24"/>
          <w:szCs w:val="24"/>
        </w:rPr>
        <w:t xml:space="preserve">. </w:t>
      </w:r>
      <w:r w:rsidR="009207D3" w:rsidRPr="00FF6737">
        <w:rPr>
          <w:rFonts w:ascii="Times New Roman" w:hAnsi="Times New Roman" w:cs="Times New Roman"/>
          <w:sz w:val="24"/>
          <w:szCs w:val="24"/>
        </w:rPr>
        <w:t xml:space="preserve">Reksa dana </w:t>
      </w:r>
      <w:r w:rsidR="002A5293" w:rsidRPr="00FF6737">
        <w:rPr>
          <w:rFonts w:ascii="Times New Roman" w:hAnsi="Times New Roman" w:cs="Times New Roman"/>
          <w:sz w:val="24"/>
          <w:szCs w:val="24"/>
        </w:rPr>
        <w:t xml:space="preserve">adalah wadah pengelolaan dana bagi sekumpulan investor untuk berinvestasi dalam instrumen-instrumen investasi yang tersedia di pasar dengan cara membeli unit penyertaan reksa dana </w:t>
      </w:r>
      <w:r w:rsidR="002A5293" w:rsidRPr="00FF6737">
        <w:rPr>
          <w:rFonts w:ascii="Times New Roman" w:hAnsi="Times New Roman" w:cs="Times New Roman"/>
          <w:sz w:val="24"/>
          <w:szCs w:val="24"/>
        </w:rPr>
        <w:fldChar w:fldCharType="begin" w:fldLock="1"/>
      </w:r>
      <w:r w:rsidR="0017447C" w:rsidRPr="00FF6737">
        <w:rPr>
          <w:rFonts w:ascii="Times New Roman" w:hAnsi="Times New Roman" w:cs="Times New Roman"/>
          <w:sz w:val="24"/>
          <w:szCs w:val="24"/>
        </w:rPr>
        <w:instrText>ADDIN CSL_CITATION {"citationItems":[{"id":"ITEM-1","itemData":{"author":[{"dropping-particle":"","family":"Hermuningsih","given":"Sri","non-dropping-particle":"","parse-names":false,"suffix":""}],"id":"ITEM-1","issued":{"date-parts":[["2019"]]},"publisher":"unit penerbitan dan Percetakan Sekolah Tinggi Ilmu Manajemen YKPN","title":"Pasar Modal Indonesia","type":"book"},"uris":["http://www.mendeley.com/documents/?uuid=660aeb56-0216-436d-b3ad-bcdf1321c497"]}],"mendeley":{"formattedCitation":"(Hermuningsih, 2019)","manualFormatting":"(Hermuningsih, 2019:248)","plainTextFormattedCitation":"(Hermuningsih, 2019)","previouslyFormattedCitation":"(Hermuningsih, 2019)"},"properties":{"noteIndex":0},"schema":"https://github.com/citation-style-language/schema/raw/master/csl-citation.json"}</w:instrText>
      </w:r>
      <w:r w:rsidR="002A5293" w:rsidRPr="00FF6737">
        <w:rPr>
          <w:rFonts w:ascii="Times New Roman" w:hAnsi="Times New Roman" w:cs="Times New Roman"/>
          <w:sz w:val="24"/>
          <w:szCs w:val="24"/>
        </w:rPr>
        <w:fldChar w:fldCharType="separate"/>
      </w:r>
      <w:r w:rsidR="002A5293" w:rsidRPr="00FF6737">
        <w:rPr>
          <w:rFonts w:ascii="Times New Roman" w:hAnsi="Times New Roman" w:cs="Times New Roman"/>
          <w:noProof/>
          <w:sz w:val="24"/>
          <w:szCs w:val="24"/>
        </w:rPr>
        <w:t>(Hermuningsih, 2019:248)</w:t>
      </w:r>
      <w:r w:rsidR="002A5293" w:rsidRPr="00FF6737">
        <w:rPr>
          <w:rFonts w:ascii="Times New Roman" w:hAnsi="Times New Roman" w:cs="Times New Roman"/>
          <w:sz w:val="24"/>
          <w:szCs w:val="24"/>
        </w:rPr>
        <w:fldChar w:fldCharType="end"/>
      </w:r>
      <w:r w:rsidR="002A5293" w:rsidRPr="00FF6737">
        <w:rPr>
          <w:rFonts w:ascii="Times New Roman" w:hAnsi="Times New Roman" w:cs="Times New Roman"/>
          <w:sz w:val="24"/>
          <w:szCs w:val="24"/>
        </w:rPr>
        <w:t xml:space="preserve">. </w:t>
      </w:r>
      <w:r w:rsidR="005664E8" w:rsidRPr="00FF6737">
        <w:rPr>
          <w:rFonts w:ascii="Times New Roman" w:hAnsi="Times New Roman" w:cs="Times New Roman"/>
          <w:sz w:val="24"/>
          <w:szCs w:val="24"/>
        </w:rPr>
        <w:t>Sedangkan menurut Undang-undang Pasar Modal nomor 8 Tahun 1995 pasal 1, ayat (27): Reksa dana adalah wadah yang dipergunakan untuk</w:t>
      </w:r>
      <w:r w:rsidR="002070EC" w:rsidRPr="00FF6737">
        <w:rPr>
          <w:rFonts w:ascii="Times New Roman" w:hAnsi="Times New Roman" w:cs="Times New Roman"/>
          <w:sz w:val="24"/>
          <w:szCs w:val="24"/>
        </w:rPr>
        <w:t xml:space="preserve"> </w:t>
      </w:r>
      <w:r w:rsidR="005664E8" w:rsidRPr="00FF6737">
        <w:rPr>
          <w:rFonts w:ascii="Times New Roman" w:hAnsi="Times New Roman" w:cs="Times New Roman"/>
          <w:sz w:val="24"/>
          <w:szCs w:val="24"/>
        </w:rPr>
        <w:t>menghimpun dana dari masyarakat pemodal untuk selanjutnya diinvestasikan dalam portofolio efek oleh manajer investasi.</w:t>
      </w:r>
      <w:r w:rsidR="00196D95">
        <w:rPr>
          <w:rFonts w:ascii="Times New Roman" w:hAnsi="Times New Roman" w:cs="Times New Roman"/>
          <w:sz w:val="24"/>
          <w:szCs w:val="24"/>
        </w:rPr>
        <w:t xml:space="preserve"> </w:t>
      </w:r>
      <w:r w:rsidR="00E80AF1">
        <w:rPr>
          <w:rFonts w:ascii="Times New Roman" w:hAnsi="Times New Roman" w:cs="Times New Roman"/>
          <w:sz w:val="24"/>
          <w:szCs w:val="24"/>
        </w:rPr>
        <w:t>Sedangkan</w:t>
      </w:r>
      <w:r w:rsidR="00E80AF1">
        <w:rPr>
          <w:rFonts w:ascii="Times New Roman" w:hAnsi="Times New Roman" w:cs="Times New Roman"/>
          <w:sz w:val="24"/>
          <w:szCs w:val="24"/>
        </w:rPr>
        <w:fldChar w:fldCharType="begin" w:fldLock="1"/>
      </w:r>
      <w:r w:rsidR="009F5C18">
        <w:rPr>
          <w:rFonts w:ascii="Times New Roman" w:hAnsi="Times New Roman" w:cs="Times New Roman"/>
          <w:sz w:val="24"/>
          <w:szCs w:val="24"/>
        </w:rPr>
        <w:instrText>ADDIN CSL_CITATION {"citationItems":[{"id":"ITEM-1","itemData":{"ISBN":"979-979-21-2478-1","author":[{"dropping-particle":"","family":"Eduardus","given":"Tandelilin","non-dropping-particle":"","parse-names":false,"suffix":""}],"editor":[{"dropping-particle":"","family":"Ganjar","given":"Sudibyo","non-dropping-particle":"","parse-names":false,"suffix":""}],"id":"ITEM-1","issued":{"date-parts":[["2017"]]},"publisher":"PT Kanisiua Yogyakarta","publisher-place":"yogyakarta","title":"Pasar Modal Manajenrn Portofolio &amp; Investasi","type":"book"},"uris":["http://www.mendeley.com/documents/?uuid=4486f75b-7cc5-4f32-9ffe-ac777c8a77a5"]}],"mendeley":{"formattedCitation":"(Eduardus, 2017)","manualFormatting":" Eduardus, (2017:49)","plainTextFormattedCitation":"(Eduardus, 2017)","previouslyFormattedCitation":"(Eduardus, 2017)"},"properties":{"noteIndex":0},"schema":"https://github.com/citation-style-language/schema/raw/master/csl-citation.json"}</w:instrText>
      </w:r>
      <w:r w:rsidR="00E80AF1">
        <w:rPr>
          <w:rFonts w:ascii="Times New Roman" w:hAnsi="Times New Roman" w:cs="Times New Roman"/>
          <w:sz w:val="24"/>
          <w:szCs w:val="24"/>
        </w:rPr>
        <w:fldChar w:fldCharType="separate"/>
      </w:r>
      <w:r w:rsidR="00E80AF1">
        <w:rPr>
          <w:rFonts w:ascii="Times New Roman" w:hAnsi="Times New Roman" w:cs="Times New Roman"/>
          <w:noProof/>
          <w:sz w:val="24"/>
          <w:szCs w:val="24"/>
        </w:rPr>
        <w:t xml:space="preserve"> </w:t>
      </w:r>
      <w:r w:rsidR="00E80AF1" w:rsidRPr="00E80AF1">
        <w:rPr>
          <w:rFonts w:ascii="Times New Roman" w:hAnsi="Times New Roman" w:cs="Times New Roman"/>
          <w:noProof/>
          <w:sz w:val="24"/>
          <w:szCs w:val="24"/>
        </w:rPr>
        <w:t xml:space="preserve">Eduardus, </w:t>
      </w:r>
      <w:r w:rsidR="00E80AF1">
        <w:rPr>
          <w:rFonts w:ascii="Times New Roman" w:hAnsi="Times New Roman" w:cs="Times New Roman"/>
          <w:noProof/>
          <w:sz w:val="24"/>
          <w:szCs w:val="24"/>
        </w:rPr>
        <w:t>(</w:t>
      </w:r>
      <w:r w:rsidR="00E80AF1" w:rsidRPr="00E80AF1">
        <w:rPr>
          <w:rFonts w:ascii="Times New Roman" w:hAnsi="Times New Roman" w:cs="Times New Roman"/>
          <w:noProof/>
          <w:sz w:val="24"/>
          <w:szCs w:val="24"/>
        </w:rPr>
        <w:t>2017</w:t>
      </w:r>
      <w:r w:rsidR="00E80AF1">
        <w:rPr>
          <w:rFonts w:ascii="Times New Roman" w:hAnsi="Times New Roman" w:cs="Times New Roman"/>
          <w:noProof/>
          <w:sz w:val="24"/>
          <w:szCs w:val="24"/>
        </w:rPr>
        <w:t>:49</w:t>
      </w:r>
      <w:r w:rsidR="00E80AF1" w:rsidRPr="00E80AF1">
        <w:rPr>
          <w:rFonts w:ascii="Times New Roman" w:hAnsi="Times New Roman" w:cs="Times New Roman"/>
          <w:noProof/>
          <w:sz w:val="24"/>
          <w:szCs w:val="24"/>
        </w:rPr>
        <w:t>)</w:t>
      </w:r>
      <w:r w:rsidR="00E80AF1">
        <w:rPr>
          <w:rFonts w:ascii="Times New Roman" w:hAnsi="Times New Roman" w:cs="Times New Roman"/>
          <w:sz w:val="24"/>
          <w:szCs w:val="24"/>
        </w:rPr>
        <w:fldChar w:fldCharType="end"/>
      </w:r>
      <w:r w:rsidR="00E80AF1">
        <w:rPr>
          <w:rFonts w:ascii="Times New Roman" w:hAnsi="Times New Roman" w:cs="Times New Roman"/>
          <w:sz w:val="24"/>
          <w:szCs w:val="24"/>
        </w:rPr>
        <w:t xml:space="preserve"> mengemukakan b</w:t>
      </w:r>
      <w:r w:rsidR="009559BB">
        <w:rPr>
          <w:rFonts w:ascii="Times New Roman" w:hAnsi="Times New Roman" w:cs="Times New Roman"/>
          <w:sz w:val="24"/>
          <w:szCs w:val="24"/>
        </w:rPr>
        <w:t xml:space="preserve">erdasarkan bentuk hukumnya reksa dana dibedakan menjadi dua, yaitu: </w:t>
      </w:r>
    </w:p>
    <w:p w14:paraId="65EE75DE" w14:textId="2C228DAB" w:rsidR="009559BB" w:rsidRDefault="009C0AFC" w:rsidP="00E4400D">
      <w:pPr>
        <w:numPr>
          <w:ilvl w:val="6"/>
          <w:numId w:val="39"/>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9559BB">
        <w:rPr>
          <w:rFonts w:ascii="Times New Roman" w:hAnsi="Times New Roman" w:cs="Times New Roman"/>
          <w:sz w:val="24"/>
          <w:szCs w:val="24"/>
        </w:rPr>
        <w:t xml:space="preserve">Reksa dana berbentuk perseroan </w:t>
      </w:r>
    </w:p>
    <w:p w14:paraId="3B3CF79C" w14:textId="640BCC7E" w:rsidR="009559BB" w:rsidRDefault="009C0AFC" w:rsidP="00A00F9C">
      <w:pPr>
        <w:spacing w:after="0" w:line="480" w:lineRule="auto"/>
        <w:ind w:left="993" w:hanging="78"/>
        <w:jc w:val="both"/>
        <w:rPr>
          <w:rFonts w:ascii="Times New Roman" w:hAnsi="Times New Roman" w:cs="Times New Roman"/>
          <w:sz w:val="24"/>
          <w:szCs w:val="24"/>
        </w:rPr>
      </w:pPr>
      <w:r>
        <w:rPr>
          <w:rFonts w:ascii="Times New Roman" w:hAnsi="Times New Roman" w:cs="Times New Roman"/>
          <w:sz w:val="24"/>
          <w:szCs w:val="24"/>
        </w:rPr>
        <w:t xml:space="preserve">   </w:t>
      </w:r>
      <w:r w:rsidR="00A32FC8">
        <w:rPr>
          <w:rFonts w:ascii="Times New Roman" w:hAnsi="Times New Roman" w:cs="Times New Roman"/>
          <w:sz w:val="24"/>
          <w:szCs w:val="24"/>
        </w:rPr>
        <w:tab/>
      </w:r>
      <w:r w:rsidR="00E42A82">
        <w:rPr>
          <w:rFonts w:ascii="Times New Roman" w:hAnsi="Times New Roman" w:cs="Times New Roman"/>
          <w:sz w:val="24"/>
          <w:szCs w:val="24"/>
        </w:rPr>
        <w:t xml:space="preserve"> </w:t>
      </w:r>
      <w:r w:rsidR="009559BB">
        <w:rPr>
          <w:rFonts w:ascii="Times New Roman" w:hAnsi="Times New Roman" w:cs="Times New Roman"/>
          <w:sz w:val="24"/>
          <w:szCs w:val="24"/>
        </w:rPr>
        <w:t>Perusahaan yang menerbitkan reksa dana dan menghimpun dana investor dengan cara menjual saham reksa dana kemudian diinvestasikan pada berbagai jeni ssekuritas di pasar modal maupun di pasar uang. Reksa dana berbentuk per</w:t>
      </w:r>
      <w:r>
        <w:rPr>
          <w:rFonts w:ascii="Times New Roman" w:hAnsi="Times New Roman" w:cs="Times New Roman"/>
          <w:sz w:val="24"/>
          <w:szCs w:val="24"/>
        </w:rPr>
        <w:t>seroan dikelompokkan menjadi du</w:t>
      </w:r>
      <w:r w:rsidR="009559BB">
        <w:rPr>
          <w:rFonts w:ascii="Times New Roman" w:hAnsi="Times New Roman" w:cs="Times New Roman"/>
          <w:sz w:val="24"/>
          <w:szCs w:val="24"/>
        </w:rPr>
        <w:t>a, yaitu:</w:t>
      </w:r>
    </w:p>
    <w:p w14:paraId="4FEC350E" w14:textId="77777777" w:rsidR="00017460" w:rsidRDefault="00017460" w:rsidP="00A00F9C">
      <w:pPr>
        <w:spacing w:after="0" w:line="480" w:lineRule="auto"/>
        <w:ind w:left="993" w:hanging="78"/>
        <w:jc w:val="both"/>
        <w:rPr>
          <w:rFonts w:ascii="Times New Roman" w:hAnsi="Times New Roman" w:cs="Times New Roman"/>
          <w:sz w:val="24"/>
          <w:szCs w:val="24"/>
        </w:rPr>
      </w:pPr>
    </w:p>
    <w:p w14:paraId="33BC3F77" w14:textId="77777777" w:rsidR="00017460" w:rsidRDefault="00017460" w:rsidP="00A00F9C">
      <w:pPr>
        <w:spacing w:after="0" w:line="480" w:lineRule="auto"/>
        <w:ind w:left="993" w:hanging="78"/>
        <w:jc w:val="both"/>
        <w:rPr>
          <w:rFonts w:ascii="Times New Roman" w:hAnsi="Times New Roman" w:cs="Times New Roman"/>
          <w:sz w:val="24"/>
          <w:szCs w:val="24"/>
        </w:rPr>
      </w:pPr>
    </w:p>
    <w:p w14:paraId="4229054E" w14:textId="5682FD00" w:rsidR="009559BB" w:rsidRDefault="009559BB" w:rsidP="00E4400D">
      <w:pPr>
        <w:numPr>
          <w:ilvl w:val="7"/>
          <w:numId w:val="39"/>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Reksa dana terbuka </w:t>
      </w:r>
      <w:r w:rsidR="00747AFC">
        <w:rPr>
          <w:rFonts w:ascii="Times New Roman" w:hAnsi="Times New Roman" w:cs="Times New Roman"/>
          <w:sz w:val="24"/>
          <w:szCs w:val="24"/>
        </w:rPr>
        <w:t>(</w:t>
      </w:r>
      <w:r w:rsidR="00747AFC">
        <w:rPr>
          <w:rFonts w:ascii="Times New Roman" w:hAnsi="Times New Roman" w:cs="Times New Roman"/>
          <w:i/>
          <w:sz w:val="24"/>
          <w:szCs w:val="24"/>
        </w:rPr>
        <w:t>open-end invesmnet compan</w:t>
      </w:r>
      <w:r w:rsidR="00747AFC">
        <w:rPr>
          <w:rFonts w:ascii="Times New Roman" w:hAnsi="Times New Roman" w:cs="Times New Roman"/>
          <w:sz w:val="24"/>
          <w:szCs w:val="24"/>
        </w:rPr>
        <w:t>)</w:t>
      </w:r>
    </w:p>
    <w:p w14:paraId="48419536" w14:textId="328961D1" w:rsidR="00226499" w:rsidRDefault="00747AFC" w:rsidP="00A00F9C">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Investor dapat membeli saham reksa dana dan juga menjualnya kem</w:t>
      </w:r>
      <w:r w:rsidR="00A00F9C">
        <w:rPr>
          <w:rFonts w:ascii="Times New Roman" w:hAnsi="Times New Roman" w:cs="Times New Roman"/>
          <w:sz w:val="24"/>
          <w:szCs w:val="24"/>
        </w:rPr>
        <w:t>bali ke perusahaan penerbitnya.</w:t>
      </w:r>
    </w:p>
    <w:p w14:paraId="46E7C028" w14:textId="1E8BDF9D" w:rsidR="00747AFC" w:rsidRDefault="00747AFC" w:rsidP="00E4400D">
      <w:pPr>
        <w:numPr>
          <w:ilvl w:val="4"/>
          <w:numId w:val="39"/>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Reksa dana tertutup (</w:t>
      </w:r>
      <w:r>
        <w:rPr>
          <w:rFonts w:ascii="Times New Roman" w:hAnsi="Times New Roman" w:cs="Times New Roman"/>
          <w:i/>
          <w:sz w:val="24"/>
          <w:szCs w:val="24"/>
        </w:rPr>
        <w:t>closed-end company</w:t>
      </w:r>
      <w:r>
        <w:rPr>
          <w:rFonts w:ascii="Times New Roman" w:hAnsi="Times New Roman" w:cs="Times New Roman"/>
          <w:sz w:val="24"/>
          <w:szCs w:val="24"/>
        </w:rPr>
        <w:t>)</w:t>
      </w:r>
    </w:p>
    <w:p w14:paraId="555B0B4A" w14:textId="6686463E" w:rsidR="006B5B3F" w:rsidRPr="00226499" w:rsidRDefault="00747AFC" w:rsidP="00A00F9C">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Investor tidak dapat menjualnya kembali ke perusahaan penerbit, namu</w:t>
      </w:r>
      <w:r w:rsidR="00226499">
        <w:rPr>
          <w:rFonts w:ascii="Times New Roman" w:hAnsi="Times New Roman" w:cs="Times New Roman"/>
          <w:sz w:val="24"/>
          <w:szCs w:val="24"/>
        </w:rPr>
        <w:t>n bisa menjual pada bursa efek.</w:t>
      </w:r>
    </w:p>
    <w:p w14:paraId="5F71F88C" w14:textId="6697927D" w:rsidR="00747AFC" w:rsidRDefault="00747AFC" w:rsidP="00E4400D">
      <w:pPr>
        <w:numPr>
          <w:ilvl w:val="3"/>
          <w:numId w:val="35"/>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Reksa dana berbentuk kontrak investasi kolektif </w:t>
      </w:r>
    </w:p>
    <w:p w14:paraId="69B9659B" w14:textId="517FAFA1" w:rsidR="007C4C7B" w:rsidRPr="00B51FDC" w:rsidRDefault="00747AFC" w:rsidP="00A00F9C">
      <w:pPr>
        <w:spacing w:after="0"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Merupakan kontrak antara manaje</w:t>
      </w:r>
      <w:r w:rsidR="00A32FC8">
        <w:rPr>
          <w:rFonts w:ascii="Times New Roman" w:hAnsi="Times New Roman" w:cs="Times New Roman"/>
          <w:sz w:val="24"/>
          <w:szCs w:val="24"/>
        </w:rPr>
        <w:t xml:space="preserve">r investasi dan bank kustodian </w:t>
      </w:r>
      <w:r w:rsidR="00B51FDC">
        <w:rPr>
          <w:rFonts w:ascii="Times New Roman" w:hAnsi="Times New Roman" w:cs="Times New Roman"/>
          <w:sz w:val="24"/>
          <w:szCs w:val="24"/>
        </w:rPr>
        <w:t>yang mewakili investor.</w:t>
      </w:r>
    </w:p>
    <w:p w14:paraId="3842725F" w14:textId="05C96F49" w:rsidR="00AE3A08" w:rsidRPr="000F42C4" w:rsidRDefault="00AE3A08" w:rsidP="00A00F9C">
      <w:pPr>
        <w:spacing w:after="0" w:line="480" w:lineRule="auto"/>
        <w:ind w:left="709"/>
        <w:jc w:val="both"/>
        <w:rPr>
          <w:rFonts w:ascii="Times New Roman" w:hAnsi="Times New Roman" w:cs="Times New Roman"/>
          <w:sz w:val="24"/>
          <w:szCs w:val="24"/>
        </w:rPr>
      </w:pPr>
      <w:r w:rsidRPr="000F42C4">
        <w:rPr>
          <w:rFonts w:ascii="Times New Roman" w:hAnsi="Times New Roman" w:cs="Times New Roman"/>
          <w:sz w:val="24"/>
          <w:szCs w:val="24"/>
        </w:rPr>
        <w:t xml:space="preserve">Jenis- jenis Reksa Dana di Indonesia </w:t>
      </w:r>
      <w:r w:rsidR="0001538E" w:rsidRPr="000F42C4">
        <w:rPr>
          <w:rFonts w:ascii="Times New Roman" w:hAnsi="Times New Roman" w:cs="Times New Roman"/>
          <w:sz w:val="24"/>
          <w:szCs w:val="24"/>
        </w:rPr>
        <w:t xml:space="preserve">menurut </w:t>
      </w:r>
      <w:r w:rsidR="0001538E" w:rsidRPr="000F42C4">
        <w:rPr>
          <w:rFonts w:ascii="Times New Roman" w:hAnsi="Times New Roman" w:cs="Times New Roman"/>
          <w:sz w:val="24"/>
          <w:szCs w:val="24"/>
        </w:rPr>
        <w:fldChar w:fldCharType="begin" w:fldLock="1"/>
      </w:r>
      <w:r w:rsidR="0001538E" w:rsidRPr="000F42C4">
        <w:rPr>
          <w:rFonts w:ascii="Times New Roman" w:hAnsi="Times New Roman" w:cs="Times New Roman"/>
          <w:sz w:val="24"/>
          <w:szCs w:val="24"/>
        </w:rPr>
        <w:instrText>ADDIN CSL_CITATION {"citationItems":[{"id":"ITEM-1","itemData":{"author":[{"dropping-particle":"","family":"Hermuningsih","given":"Sri","non-dropping-particle":"","parse-names":false,"suffix":""}],"id":"ITEM-1","issued":{"date-parts":[["2019"]]},"publisher":"unit penerbitan dan Percetakan Sekolah Tinggi Ilmu Manajemen YKPN","title":"Pasar Modal Indonesia","type":"book"},"uris":["http://www.mendeley.com/documents/?uuid=660aeb56-0216-436d-b3ad-bcdf1321c497"]}],"mendeley":{"formattedCitation":"(Hermuningsih, 2019)","manualFormatting":"Hermuningsih, (2019)","plainTextFormattedCitation":"(Hermuningsih, 2019)","previouslyFormattedCitation":"(Hermuningsih, 2019)"},"properties":{"noteIndex":0},"schema":"https://github.com/citation-style-language/schema/raw/master/csl-citation.json"}</w:instrText>
      </w:r>
      <w:r w:rsidR="0001538E" w:rsidRPr="000F42C4">
        <w:rPr>
          <w:rFonts w:ascii="Times New Roman" w:hAnsi="Times New Roman" w:cs="Times New Roman"/>
          <w:sz w:val="24"/>
          <w:szCs w:val="24"/>
        </w:rPr>
        <w:fldChar w:fldCharType="separate"/>
      </w:r>
      <w:r w:rsidR="0001538E" w:rsidRPr="000F42C4">
        <w:rPr>
          <w:rFonts w:ascii="Times New Roman" w:hAnsi="Times New Roman" w:cs="Times New Roman"/>
          <w:noProof/>
          <w:sz w:val="24"/>
          <w:szCs w:val="24"/>
        </w:rPr>
        <w:t>Hermuningsih, (2019)</w:t>
      </w:r>
      <w:r w:rsidR="0001538E" w:rsidRPr="000F42C4">
        <w:rPr>
          <w:rFonts w:ascii="Times New Roman" w:hAnsi="Times New Roman" w:cs="Times New Roman"/>
          <w:sz w:val="24"/>
          <w:szCs w:val="24"/>
        </w:rPr>
        <w:fldChar w:fldCharType="end"/>
      </w:r>
    </w:p>
    <w:p w14:paraId="74CA9AE3" w14:textId="75337E33" w:rsidR="00AE5382" w:rsidRPr="00FF6737" w:rsidRDefault="00AE5382" w:rsidP="00E4400D">
      <w:pPr>
        <w:numPr>
          <w:ilvl w:val="4"/>
          <w:numId w:val="29"/>
        </w:numPr>
        <w:spacing w:after="0" w:line="480" w:lineRule="auto"/>
        <w:ind w:left="993" w:hanging="284"/>
        <w:jc w:val="both"/>
        <w:rPr>
          <w:rFonts w:ascii="Times New Roman" w:hAnsi="Times New Roman" w:cs="Times New Roman"/>
          <w:sz w:val="24"/>
          <w:szCs w:val="24"/>
        </w:rPr>
      </w:pPr>
      <w:r w:rsidRPr="00FF6737">
        <w:rPr>
          <w:rFonts w:ascii="Times New Roman" w:hAnsi="Times New Roman" w:cs="Times New Roman"/>
          <w:sz w:val="24"/>
          <w:szCs w:val="24"/>
        </w:rPr>
        <w:t xml:space="preserve">Reksa Dana Pasar Uang </w:t>
      </w:r>
    </w:p>
    <w:p w14:paraId="3D447EA6" w14:textId="4A777EF3" w:rsidR="00AE3A08" w:rsidRPr="00FF6737" w:rsidRDefault="00AE3A08" w:rsidP="00A00F9C">
      <w:pPr>
        <w:spacing w:after="0" w:line="480" w:lineRule="auto"/>
        <w:ind w:left="993" w:firstLine="708"/>
        <w:jc w:val="both"/>
        <w:rPr>
          <w:rFonts w:ascii="Times New Roman" w:hAnsi="Times New Roman" w:cs="Times New Roman"/>
          <w:sz w:val="24"/>
          <w:szCs w:val="24"/>
        </w:rPr>
      </w:pPr>
      <w:r w:rsidRPr="00FF6737">
        <w:rPr>
          <w:rFonts w:ascii="Times New Roman" w:hAnsi="Times New Roman" w:cs="Times New Roman"/>
          <w:sz w:val="24"/>
          <w:szCs w:val="24"/>
        </w:rPr>
        <w:t>Reksa dana jenis ini adalah reksa dana dengan risiko paling rendah, sebagian besar dana pada reksa dana ini diinvestasikan pada produk-produk yang memberikan pendapatan tetap seperti tabungan, deposito, dan SBI, dan sebagian kecil ditempatkan ke dalam obligasi (surat utang) jangka pendek. Tingkat likuiditas yang adalah kelebihan pada reksa dana jenis ini seingga investor dapat mencairkan dana investasinya setiap waktu dan cocok untuk seseorang yang belum berani mengambil risiko tinggi namun ingin mendapatkan return yang tinggi.</w:t>
      </w:r>
    </w:p>
    <w:p w14:paraId="58F65421" w14:textId="79619C59" w:rsidR="00AE3A08" w:rsidRPr="00FF6737" w:rsidRDefault="00AE3A08" w:rsidP="00E4400D">
      <w:pPr>
        <w:numPr>
          <w:ilvl w:val="4"/>
          <w:numId w:val="29"/>
        </w:numPr>
        <w:tabs>
          <w:tab w:val="left" w:pos="993"/>
        </w:tabs>
        <w:spacing w:after="0" w:line="480" w:lineRule="auto"/>
        <w:ind w:left="1134" w:hanging="425"/>
        <w:jc w:val="both"/>
        <w:rPr>
          <w:rFonts w:ascii="Times New Roman" w:hAnsi="Times New Roman" w:cs="Times New Roman"/>
          <w:sz w:val="24"/>
          <w:szCs w:val="24"/>
        </w:rPr>
      </w:pPr>
      <w:r w:rsidRPr="00FF6737">
        <w:rPr>
          <w:rFonts w:ascii="Times New Roman" w:hAnsi="Times New Roman" w:cs="Times New Roman"/>
          <w:sz w:val="24"/>
          <w:szCs w:val="24"/>
        </w:rPr>
        <w:t xml:space="preserve">Reksa Dana Pendapatan Tetap </w:t>
      </w:r>
    </w:p>
    <w:p w14:paraId="30B7F0ED" w14:textId="5D7F97D0" w:rsidR="00AE3A08" w:rsidRPr="00FF6737" w:rsidRDefault="00AE3A08" w:rsidP="00A00F9C">
      <w:pPr>
        <w:tabs>
          <w:tab w:val="left" w:pos="1276"/>
        </w:tabs>
        <w:spacing w:after="0" w:line="480" w:lineRule="auto"/>
        <w:ind w:left="993" w:firstLine="708"/>
        <w:jc w:val="both"/>
        <w:rPr>
          <w:rFonts w:ascii="Times New Roman" w:hAnsi="Times New Roman" w:cs="Times New Roman"/>
          <w:sz w:val="24"/>
          <w:szCs w:val="24"/>
        </w:rPr>
      </w:pPr>
      <w:r w:rsidRPr="00FF6737">
        <w:rPr>
          <w:rFonts w:ascii="Times New Roman" w:hAnsi="Times New Roman" w:cs="Times New Roman"/>
          <w:sz w:val="24"/>
          <w:szCs w:val="24"/>
        </w:rPr>
        <w:t>Reksa dana jenis ini adalah reksa dana dengan risik</w:t>
      </w:r>
      <w:r w:rsidR="00C300C9" w:rsidRPr="00FF6737">
        <w:rPr>
          <w:rFonts w:ascii="Times New Roman" w:hAnsi="Times New Roman" w:cs="Times New Roman"/>
          <w:sz w:val="24"/>
          <w:szCs w:val="24"/>
        </w:rPr>
        <w:t xml:space="preserve">o menengah cenderung konservatif, dimana manajer investasi akan menginvetasikan </w:t>
      </w:r>
      <w:r w:rsidR="00C300C9" w:rsidRPr="00FF6737">
        <w:rPr>
          <w:rFonts w:ascii="Times New Roman" w:hAnsi="Times New Roman" w:cs="Times New Roman"/>
          <w:sz w:val="24"/>
          <w:szCs w:val="24"/>
        </w:rPr>
        <w:lastRenderedPageBreak/>
        <w:t>sebagian besar uang investrnya (80 persen) ke dalam produk-produk invstasi pendapatan tetap, terutama pada obligasi. Sisanya (20 persen) diinvestasikan pada instrumen pasar uang (SBI, SUN) atau produk bank seperti tabungan dan deposito.</w:t>
      </w:r>
    </w:p>
    <w:p w14:paraId="1CFD0DDA" w14:textId="7448CE9B" w:rsidR="00C300C9" w:rsidRPr="00FF6737" w:rsidRDefault="00C300C9" w:rsidP="00E4400D">
      <w:pPr>
        <w:numPr>
          <w:ilvl w:val="4"/>
          <w:numId w:val="29"/>
        </w:numPr>
        <w:spacing w:after="0" w:line="480" w:lineRule="auto"/>
        <w:ind w:left="993" w:hanging="284"/>
        <w:jc w:val="both"/>
        <w:rPr>
          <w:rFonts w:ascii="Times New Roman" w:hAnsi="Times New Roman" w:cs="Times New Roman"/>
          <w:sz w:val="24"/>
          <w:szCs w:val="24"/>
        </w:rPr>
      </w:pPr>
      <w:r w:rsidRPr="00FF6737">
        <w:rPr>
          <w:rFonts w:ascii="Times New Roman" w:hAnsi="Times New Roman" w:cs="Times New Roman"/>
          <w:sz w:val="24"/>
          <w:szCs w:val="24"/>
        </w:rPr>
        <w:t xml:space="preserve">Reksa Dana Campuran </w:t>
      </w:r>
    </w:p>
    <w:p w14:paraId="087BD76F" w14:textId="19269923" w:rsidR="007C4C7B" w:rsidRPr="00B51FDC" w:rsidRDefault="00C300C9" w:rsidP="00A00F9C">
      <w:pPr>
        <w:spacing w:after="0" w:line="480" w:lineRule="auto"/>
        <w:ind w:left="993" w:firstLine="708"/>
        <w:jc w:val="both"/>
        <w:rPr>
          <w:rFonts w:ascii="Times New Roman" w:hAnsi="Times New Roman" w:cs="Times New Roman"/>
          <w:sz w:val="24"/>
          <w:szCs w:val="24"/>
        </w:rPr>
      </w:pPr>
      <w:r w:rsidRPr="00FF6737">
        <w:rPr>
          <w:rFonts w:ascii="Times New Roman" w:hAnsi="Times New Roman" w:cs="Times New Roman"/>
          <w:sz w:val="24"/>
          <w:szCs w:val="24"/>
        </w:rPr>
        <w:t xml:space="preserve">Reksa dana jenis ini akan menginvestasikan uang investornya ke dalam saham dan instrumen pendapatan tetap, masing-masing dengan komposisi alokasi investasi yang kurang lebih sama yaitu 50 persen:50 persen </w:t>
      </w:r>
    </w:p>
    <w:p w14:paraId="3318E75F" w14:textId="77777777" w:rsidR="00435A22" w:rsidRDefault="00C300C9" w:rsidP="00E4400D">
      <w:pPr>
        <w:numPr>
          <w:ilvl w:val="4"/>
          <w:numId w:val="29"/>
        </w:numPr>
        <w:spacing w:after="0" w:line="480" w:lineRule="auto"/>
        <w:ind w:left="993" w:hanging="284"/>
        <w:jc w:val="both"/>
        <w:rPr>
          <w:rFonts w:ascii="Times New Roman" w:hAnsi="Times New Roman" w:cs="Times New Roman"/>
          <w:sz w:val="24"/>
          <w:szCs w:val="24"/>
        </w:rPr>
      </w:pPr>
      <w:r w:rsidRPr="00FF6737">
        <w:rPr>
          <w:rFonts w:ascii="Times New Roman" w:hAnsi="Times New Roman" w:cs="Times New Roman"/>
          <w:sz w:val="24"/>
          <w:szCs w:val="24"/>
        </w:rPr>
        <w:t xml:space="preserve">Reksa Dana Saham </w:t>
      </w:r>
    </w:p>
    <w:p w14:paraId="199210CC" w14:textId="5D71046C" w:rsidR="00C300C9" w:rsidRPr="00435A22" w:rsidRDefault="00C300C9" w:rsidP="00A00F9C">
      <w:pPr>
        <w:spacing w:after="0" w:line="480" w:lineRule="auto"/>
        <w:ind w:left="993" w:firstLine="708"/>
        <w:jc w:val="both"/>
        <w:rPr>
          <w:rFonts w:ascii="Times New Roman" w:hAnsi="Times New Roman" w:cs="Times New Roman"/>
          <w:sz w:val="24"/>
          <w:szCs w:val="24"/>
        </w:rPr>
      </w:pPr>
      <w:r w:rsidRPr="00435A22">
        <w:rPr>
          <w:rFonts w:ascii="Times New Roman" w:hAnsi="Times New Roman" w:cs="Times New Roman"/>
          <w:sz w:val="24"/>
          <w:szCs w:val="24"/>
        </w:rPr>
        <w:t xml:space="preserve">Reksa dana saham adalah reksa dana yang paling diminati masyarakat karena </w:t>
      </w:r>
      <w:r w:rsidRPr="00435A22">
        <w:rPr>
          <w:rFonts w:ascii="Times New Roman" w:hAnsi="Times New Roman" w:cs="Times New Roman"/>
          <w:i/>
          <w:sz w:val="24"/>
          <w:szCs w:val="24"/>
        </w:rPr>
        <w:t>return</w:t>
      </w:r>
      <w:r w:rsidRPr="00435A22">
        <w:rPr>
          <w:rFonts w:ascii="Times New Roman" w:hAnsi="Times New Roman" w:cs="Times New Roman"/>
          <w:sz w:val="24"/>
          <w:szCs w:val="24"/>
        </w:rPr>
        <w:t>-nya paling tinggi. Reksa dana ini menginvestasikan 80%-90% dananya pada perusahaan publik yang diperdagangkan di pasar modal. namun reksa dana ini memiliki risiko yang paling tinggi karena banyaknya pilihan saham yang dapat dipilih, dan pergerakan harga saham yang dapat bergerak dengan ekstrim.</w:t>
      </w:r>
    </w:p>
    <w:p w14:paraId="2533DF5A" w14:textId="77777777" w:rsidR="00435A22" w:rsidRDefault="00C300C9" w:rsidP="00E4400D">
      <w:pPr>
        <w:numPr>
          <w:ilvl w:val="4"/>
          <w:numId w:val="29"/>
        </w:numPr>
        <w:tabs>
          <w:tab w:val="left" w:pos="709"/>
        </w:tabs>
        <w:spacing w:after="0" w:line="480" w:lineRule="auto"/>
        <w:ind w:left="993" w:hanging="284"/>
        <w:jc w:val="both"/>
        <w:rPr>
          <w:rFonts w:ascii="Times New Roman" w:hAnsi="Times New Roman" w:cs="Times New Roman"/>
          <w:sz w:val="24"/>
          <w:szCs w:val="24"/>
        </w:rPr>
      </w:pPr>
      <w:r w:rsidRPr="00FF6737">
        <w:rPr>
          <w:rFonts w:ascii="Times New Roman" w:hAnsi="Times New Roman" w:cs="Times New Roman"/>
          <w:sz w:val="24"/>
          <w:szCs w:val="24"/>
        </w:rPr>
        <w:t xml:space="preserve">Reksa Dana Terproteksi </w:t>
      </w:r>
    </w:p>
    <w:p w14:paraId="22FF4069" w14:textId="1FD535DE" w:rsidR="00C300C9" w:rsidRPr="00435A22" w:rsidRDefault="00C300C9" w:rsidP="00A00F9C">
      <w:pPr>
        <w:tabs>
          <w:tab w:val="left" w:pos="709"/>
        </w:tabs>
        <w:spacing w:after="0" w:line="480" w:lineRule="auto"/>
        <w:ind w:left="993" w:firstLine="708"/>
        <w:jc w:val="both"/>
        <w:rPr>
          <w:rFonts w:ascii="Times New Roman" w:hAnsi="Times New Roman" w:cs="Times New Roman"/>
          <w:sz w:val="24"/>
          <w:szCs w:val="24"/>
        </w:rPr>
      </w:pPr>
      <w:r w:rsidRPr="00435A22">
        <w:rPr>
          <w:rFonts w:ascii="Times New Roman" w:hAnsi="Times New Roman" w:cs="Times New Roman"/>
          <w:sz w:val="24"/>
          <w:szCs w:val="24"/>
        </w:rPr>
        <w:t xml:space="preserve">Reksa dana ini </w:t>
      </w:r>
      <w:r w:rsidR="006C459A" w:rsidRPr="00435A22">
        <w:rPr>
          <w:rFonts w:ascii="Times New Roman" w:hAnsi="Times New Roman" w:cs="Times New Roman"/>
          <w:sz w:val="24"/>
          <w:szCs w:val="24"/>
        </w:rPr>
        <w:t>memiliki masa jatuh tempo, serta membagikan keuntungan dividen secara periodik, dan pada umumnya memberikan timbal hasil. Reksa dana jenis ini memiliki karakter seperti deposito sehingga menyebabkan reksa dana jenis ini cukup populer. Namun nilai pokok pada reksa dana ini bisa saja berkurang, karna obligasi yang dibeli bangkrut atau gagal bayar bunga</w:t>
      </w:r>
      <w:r w:rsidR="00B44030" w:rsidRPr="00435A22">
        <w:rPr>
          <w:rFonts w:ascii="Times New Roman" w:hAnsi="Times New Roman" w:cs="Times New Roman"/>
          <w:sz w:val="24"/>
          <w:szCs w:val="24"/>
        </w:rPr>
        <w:t>.</w:t>
      </w:r>
      <w:r w:rsidR="006C459A" w:rsidRPr="00435A22">
        <w:rPr>
          <w:rFonts w:ascii="Times New Roman" w:hAnsi="Times New Roman" w:cs="Times New Roman"/>
          <w:sz w:val="24"/>
          <w:szCs w:val="24"/>
        </w:rPr>
        <w:t xml:space="preserve"> </w:t>
      </w:r>
    </w:p>
    <w:p w14:paraId="120474ED" w14:textId="67C909B5" w:rsidR="007C4C7B" w:rsidRPr="00B51FDC" w:rsidRDefault="00396689" w:rsidP="00A00F9C">
      <w:pPr>
        <w:spacing w:after="0" w:line="480" w:lineRule="auto"/>
        <w:ind w:left="709" w:firstLine="720"/>
        <w:jc w:val="both"/>
        <w:rPr>
          <w:rFonts w:ascii="Times New Roman" w:hAnsi="Times New Roman" w:cs="Times New Roman"/>
          <w:sz w:val="24"/>
          <w:szCs w:val="24"/>
        </w:rPr>
      </w:pPr>
      <w:r w:rsidRPr="00FF6737">
        <w:rPr>
          <w:rFonts w:ascii="Times New Roman" w:hAnsi="Times New Roman" w:cs="Times New Roman"/>
          <w:sz w:val="24"/>
          <w:szCs w:val="24"/>
        </w:rPr>
        <w:lastRenderedPageBreak/>
        <w:t>Reksa dana dirancang sebagai sarana untuk menghimpun dana dari masyarakat yang memiliki modal dan keinginan untuk melakukan suatu investasi, namun waktu dan pengetahuan mereka terbatas. Reksa dana sebagai alternatif mempunyai beberapa keuntungan, manfaat yang diperoleh jika melakukan investasi reksa dana yaitu risiko yang kecil saat pemodal tidak memiliki dana yang besar dan dapat melakukan diversifikasi. Mempermudah pemodal melakukan investasi di pas</w:t>
      </w:r>
      <w:r w:rsidR="007F64CC" w:rsidRPr="00FF6737">
        <w:rPr>
          <w:rFonts w:ascii="Times New Roman" w:hAnsi="Times New Roman" w:cs="Times New Roman"/>
          <w:sz w:val="24"/>
          <w:szCs w:val="24"/>
        </w:rPr>
        <w:t xml:space="preserve">ar modal, serta efesiensi waktu </w:t>
      </w:r>
      <w:r w:rsidR="002E7889" w:rsidRPr="00FF6737">
        <w:rPr>
          <w:rFonts w:ascii="Times New Roman" w:hAnsi="Times New Roman" w:cs="Times New Roman"/>
          <w:sz w:val="24"/>
          <w:szCs w:val="24"/>
        </w:rPr>
        <w:fldChar w:fldCharType="begin" w:fldLock="1"/>
      </w:r>
      <w:r w:rsidR="002E7889" w:rsidRPr="00FF6737">
        <w:rPr>
          <w:rFonts w:ascii="Times New Roman" w:hAnsi="Times New Roman" w:cs="Times New Roman"/>
          <w:sz w:val="24"/>
          <w:szCs w:val="24"/>
        </w:rPr>
        <w:instrText>ADDIN CSL_CITATION {"citationItems":[{"id":"ITEM-1","itemData":{"ISBN":"978-602-7750-63-9","author":[{"dropping-particle":"","family":"Adi","given":"Setiawan marsis","non-dropping-particle":"","parse-names":false,"suffix":""}],"edition":"2013","editor":[{"dropping-particle":"","family":"muzaki","given":"","non-dropping-particle":"","parse-names":false,"suffix":""}],"id":"ITEM-1","issued":{"date-parts":[["2013"]]},"publisher":"second hope","publisher-place":"yogyakarta","title":"Rahasia Terbesar Investasi","type":"book"},"uris":["http://www.mendeley.com/documents/?uuid=b2ca2126-4add-4024-9465-a2e2d601de63"]}],"mendeley":{"formattedCitation":"(Adi, 2013)","manualFormatting":"(Adi, 2013:88-90)","plainTextFormattedCitation":"(Adi, 2013)","previouslyFormattedCitation":"(Adi, 2013)"},"properties":{"noteIndex":0},"schema":"https://github.com/citation-style-language/schema/raw/master/csl-citation.json"}</w:instrText>
      </w:r>
      <w:r w:rsidR="002E7889" w:rsidRPr="00FF6737">
        <w:rPr>
          <w:rFonts w:ascii="Times New Roman" w:hAnsi="Times New Roman" w:cs="Times New Roman"/>
          <w:sz w:val="24"/>
          <w:szCs w:val="24"/>
        </w:rPr>
        <w:fldChar w:fldCharType="separate"/>
      </w:r>
      <w:r w:rsidR="002E7889" w:rsidRPr="00FF6737">
        <w:rPr>
          <w:rFonts w:ascii="Times New Roman" w:hAnsi="Times New Roman" w:cs="Times New Roman"/>
          <w:noProof/>
          <w:sz w:val="24"/>
          <w:szCs w:val="24"/>
        </w:rPr>
        <w:t>(Adi, 2013:88-90)</w:t>
      </w:r>
      <w:r w:rsidR="002E7889" w:rsidRPr="00FF6737">
        <w:rPr>
          <w:rFonts w:ascii="Times New Roman" w:hAnsi="Times New Roman" w:cs="Times New Roman"/>
          <w:sz w:val="24"/>
          <w:szCs w:val="24"/>
        </w:rPr>
        <w:fldChar w:fldCharType="end"/>
      </w:r>
      <w:r w:rsidR="00217178" w:rsidRPr="00FF6737">
        <w:rPr>
          <w:rFonts w:ascii="Times New Roman" w:hAnsi="Times New Roman" w:cs="Times New Roman"/>
          <w:sz w:val="24"/>
          <w:szCs w:val="24"/>
        </w:rPr>
        <w:t>.</w:t>
      </w:r>
      <w:r w:rsidR="00B51FDC">
        <w:rPr>
          <w:rFonts w:ascii="Times New Roman" w:hAnsi="Times New Roman" w:cs="Times New Roman"/>
          <w:sz w:val="24"/>
          <w:szCs w:val="24"/>
        </w:rPr>
        <w:t xml:space="preserve"> </w:t>
      </w:r>
    </w:p>
    <w:p w14:paraId="19EA00F6" w14:textId="2FC5B5CF" w:rsidR="005C4296" w:rsidRPr="00233A95" w:rsidRDefault="005B2F1A" w:rsidP="00A00F9C">
      <w:pPr>
        <w:spacing w:after="0" w:line="480" w:lineRule="auto"/>
        <w:ind w:left="709"/>
        <w:jc w:val="both"/>
        <w:rPr>
          <w:rFonts w:ascii="Times New Roman" w:hAnsi="Times New Roman" w:cs="Times New Roman"/>
          <w:sz w:val="24"/>
          <w:szCs w:val="24"/>
        </w:rPr>
      </w:pPr>
      <w:r w:rsidRPr="00233A95">
        <w:rPr>
          <w:rFonts w:ascii="Times New Roman" w:hAnsi="Times New Roman" w:cs="Times New Roman"/>
          <w:sz w:val="24"/>
          <w:szCs w:val="24"/>
        </w:rPr>
        <w:t>Reksa dana adalah portofolio efek</w:t>
      </w:r>
      <w:r w:rsidR="005C4296" w:rsidRPr="00233A95">
        <w:rPr>
          <w:rFonts w:ascii="Times New Roman" w:hAnsi="Times New Roman" w:cs="Times New Roman"/>
          <w:sz w:val="24"/>
          <w:szCs w:val="24"/>
        </w:rPr>
        <w:t xml:space="preserve"> </w:t>
      </w:r>
      <w:r w:rsidR="000A0ED2">
        <w:rPr>
          <w:rFonts w:ascii="Times New Roman" w:hAnsi="Times New Roman" w:cs="Times New Roman"/>
          <w:sz w:val="24"/>
          <w:szCs w:val="24"/>
        </w:rPr>
        <w:fldChar w:fldCharType="begin" w:fldLock="1"/>
      </w:r>
      <w:r w:rsidR="009E6FE5">
        <w:rPr>
          <w:rFonts w:ascii="Times New Roman" w:hAnsi="Times New Roman" w:cs="Times New Roman"/>
          <w:sz w:val="24"/>
          <w:szCs w:val="24"/>
        </w:rPr>
        <w:instrText>ADDIN CSL_CITATION {"citationItems":[{"id":"ITEM-1","itemData":{"ISBN":"9789896540821","ISSN":"0038092X","abstract":"The objective of this paper is to promote the use of solar energy in powering traffic signal systems for rural areas in Qatar with no power grid. A photovoltaic system is needed in order to use this energy continuously. The results of the investigation of components, design, and market availability are shown in the paper. Solar cells, which are used for absorbing sunlight and generating electric current, are the main source for the system’s operation. A charge controller is used to control the flow of charge through the battery and to protect the battery from overcharging and deep discharging. A dc-dc converter is used to regulate the output voltage which depends on the type of dc to dc converter. Lead acid batteries are used as the electric energy storage for the PV system to use electrical energy in the absence of sunlight. The principle operation of the system and the feasibility of using it for rural area with no power grid have been studied. For this project, a mount tracker was constructed that enabled the solar panel to be placed at 0, 15, 30, 45, 60, 75 and 90 degree angles in order to determine which angle and what time provides the optimum voltage. Experimental results for different angles of radiation at different times of the day and different days of the year are shown in the paper.","author":[{"dropping-particle":"","family":"Sihotang","given":"Melvin Mumupi &amp; Stacia Edina Hasiana","non-dropping-particle":"","parse-names":false,"suffix":""}],"container-title":"Block Caving – A Viable Alternative?","id":"ITEM-1","issue":"1","issued":{"date-parts":[["2020"]]},"page":"1-9","title":"Reksa Dana","type":"article-journal","volume":"21"},"uris":["http://www.mendeley.com/documents/?uuid=114b4d0f-3913-4e1f-8e29-b06d0b9f61e0"]}],"mendeley":{"formattedCitation":"(Sihotang, 2020)","manualFormatting":"Sihotang, (2020:44)","plainTextFormattedCitation":"(Sihotang, 2020)","previouslyFormattedCitation":"(Sihotang, 2020)"},"properties":{"noteIndex":0},"schema":"https://github.com/citation-style-language/schema/raw/master/csl-citation.json"}</w:instrText>
      </w:r>
      <w:r w:rsidR="000A0ED2">
        <w:rPr>
          <w:rFonts w:ascii="Times New Roman" w:hAnsi="Times New Roman" w:cs="Times New Roman"/>
          <w:sz w:val="24"/>
          <w:szCs w:val="24"/>
        </w:rPr>
        <w:fldChar w:fldCharType="separate"/>
      </w:r>
      <w:r w:rsidR="000A0ED2" w:rsidRPr="000A0ED2">
        <w:rPr>
          <w:rFonts w:ascii="Times New Roman" w:hAnsi="Times New Roman" w:cs="Times New Roman"/>
          <w:noProof/>
          <w:sz w:val="24"/>
          <w:szCs w:val="24"/>
        </w:rPr>
        <w:t xml:space="preserve">Sihotang, </w:t>
      </w:r>
      <w:r w:rsidR="000A0ED2">
        <w:rPr>
          <w:rFonts w:ascii="Times New Roman" w:hAnsi="Times New Roman" w:cs="Times New Roman"/>
          <w:noProof/>
          <w:sz w:val="24"/>
          <w:szCs w:val="24"/>
        </w:rPr>
        <w:t>(</w:t>
      </w:r>
      <w:r w:rsidR="000A0ED2" w:rsidRPr="000A0ED2">
        <w:rPr>
          <w:rFonts w:ascii="Times New Roman" w:hAnsi="Times New Roman" w:cs="Times New Roman"/>
          <w:noProof/>
          <w:sz w:val="24"/>
          <w:szCs w:val="24"/>
        </w:rPr>
        <w:t>2020</w:t>
      </w:r>
      <w:r w:rsidR="000A0ED2">
        <w:rPr>
          <w:rFonts w:ascii="Times New Roman" w:hAnsi="Times New Roman" w:cs="Times New Roman"/>
          <w:noProof/>
          <w:sz w:val="24"/>
          <w:szCs w:val="24"/>
        </w:rPr>
        <w:t>:44</w:t>
      </w:r>
      <w:r w:rsidR="000A0ED2" w:rsidRPr="000A0ED2">
        <w:rPr>
          <w:rFonts w:ascii="Times New Roman" w:hAnsi="Times New Roman" w:cs="Times New Roman"/>
          <w:noProof/>
          <w:sz w:val="24"/>
          <w:szCs w:val="24"/>
        </w:rPr>
        <w:t>)</w:t>
      </w:r>
      <w:r w:rsidR="000A0ED2">
        <w:rPr>
          <w:rFonts w:ascii="Times New Roman" w:hAnsi="Times New Roman" w:cs="Times New Roman"/>
          <w:sz w:val="24"/>
          <w:szCs w:val="24"/>
        </w:rPr>
        <w:fldChar w:fldCharType="end"/>
      </w:r>
      <w:r w:rsidRPr="00233A95">
        <w:rPr>
          <w:rFonts w:ascii="Times New Roman" w:hAnsi="Times New Roman" w:cs="Times New Roman"/>
          <w:sz w:val="24"/>
          <w:szCs w:val="24"/>
        </w:rPr>
        <w:t xml:space="preserve"> Portofolio efek dalam reksa dana t</w:t>
      </w:r>
      <w:r w:rsidR="005C4296" w:rsidRPr="00233A95">
        <w:rPr>
          <w:rFonts w:ascii="Times New Roman" w:hAnsi="Times New Roman" w:cs="Times New Roman"/>
          <w:sz w:val="24"/>
          <w:szCs w:val="24"/>
        </w:rPr>
        <w:t>er</w:t>
      </w:r>
      <w:r w:rsidRPr="00233A95">
        <w:rPr>
          <w:rFonts w:ascii="Times New Roman" w:hAnsi="Times New Roman" w:cs="Times New Roman"/>
          <w:sz w:val="24"/>
          <w:szCs w:val="24"/>
        </w:rPr>
        <w:t xml:space="preserve">diri dari : </w:t>
      </w:r>
    </w:p>
    <w:p w14:paraId="512BD9EB" w14:textId="0F09B4BC" w:rsidR="005C4296" w:rsidRPr="00FF6737" w:rsidRDefault="005C4296" w:rsidP="00E4400D">
      <w:pPr>
        <w:numPr>
          <w:ilvl w:val="6"/>
          <w:numId w:val="29"/>
        </w:numPr>
        <w:spacing w:after="0" w:line="480" w:lineRule="auto"/>
        <w:ind w:left="1134" w:hanging="425"/>
        <w:jc w:val="both"/>
        <w:rPr>
          <w:rFonts w:ascii="Times New Roman" w:hAnsi="Times New Roman" w:cs="Times New Roman"/>
          <w:sz w:val="24"/>
          <w:szCs w:val="24"/>
        </w:rPr>
      </w:pPr>
      <w:r w:rsidRPr="00FF6737">
        <w:rPr>
          <w:rFonts w:ascii="Times New Roman" w:hAnsi="Times New Roman" w:cs="Times New Roman"/>
          <w:sz w:val="24"/>
          <w:szCs w:val="24"/>
        </w:rPr>
        <w:t xml:space="preserve">Pasar uang </w:t>
      </w:r>
    </w:p>
    <w:p w14:paraId="54525092" w14:textId="1E8E7495" w:rsidR="00B51FDC" w:rsidRPr="00B51FDC" w:rsidRDefault="005C4296" w:rsidP="00A00F9C">
      <w:pPr>
        <w:spacing w:after="0" w:line="480" w:lineRule="auto"/>
        <w:ind w:left="1134"/>
        <w:jc w:val="both"/>
        <w:rPr>
          <w:rFonts w:ascii="Times New Roman" w:hAnsi="Times New Roman" w:cs="Times New Roman"/>
          <w:sz w:val="24"/>
          <w:szCs w:val="24"/>
        </w:rPr>
      </w:pPr>
      <w:r w:rsidRPr="00FF6737">
        <w:rPr>
          <w:rFonts w:ascii="Times New Roman" w:hAnsi="Times New Roman" w:cs="Times New Roman"/>
          <w:sz w:val="24"/>
          <w:szCs w:val="24"/>
        </w:rPr>
        <w:t>Pasar uang berisi surat berharga dengan masa jatuh tempo kurang dari satu tahun, contoh: deposito, surat utang.</w:t>
      </w:r>
    </w:p>
    <w:p w14:paraId="48C82C56" w14:textId="244FABD7" w:rsidR="005C4296" w:rsidRPr="00FF6737" w:rsidRDefault="005C4296" w:rsidP="00E4400D">
      <w:pPr>
        <w:numPr>
          <w:ilvl w:val="6"/>
          <w:numId w:val="29"/>
        </w:numPr>
        <w:spacing w:after="0" w:line="480" w:lineRule="auto"/>
        <w:ind w:left="1134" w:hanging="425"/>
        <w:jc w:val="both"/>
        <w:rPr>
          <w:rFonts w:ascii="Times New Roman" w:hAnsi="Times New Roman" w:cs="Times New Roman"/>
          <w:sz w:val="24"/>
          <w:szCs w:val="24"/>
        </w:rPr>
      </w:pPr>
      <w:r w:rsidRPr="00FF6737">
        <w:rPr>
          <w:rFonts w:ascii="Times New Roman" w:hAnsi="Times New Roman" w:cs="Times New Roman"/>
          <w:sz w:val="24"/>
          <w:szCs w:val="24"/>
        </w:rPr>
        <w:t>Obligasi</w:t>
      </w:r>
    </w:p>
    <w:p w14:paraId="1385AAEC" w14:textId="561E2EC0" w:rsidR="00855C93" w:rsidRPr="00322789" w:rsidRDefault="005C4296" w:rsidP="00A00F9C">
      <w:pPr>
        <w:spacing w:after="0" w:line="480" w:lineRule="auto"/>
        <w:ind w:left="1134"/>
        <w:jc w:val="both"/>
        <w:rPr>
          <w:rFonts w:ascii="Times New Roman" w:hAnsi="Times New Roman" w:cs="Times New Roman"/>
          <w:sz w:val="24"/>
          <w:szCs w:val="24"/>
        </w:rPr>
      </w:pPr>
      <w:r w:rsidRPr="00FF6737">
        <w:rPr>
          <w:rFonts w:ascii="Times New Roman" w:hAnsi="Times New Roman" w:cs="Times New Roman"/>
          <w:sz w:val="24"/>
          <w:szCs w:val="24"/>
        </w:rPr>
        <w:t>Obligasi atau surat utang yang berisi bunga harus dibayarkan dan julah pokok utang</w:t>
      </w:r>
      <w:r w:rsidR="00855C93">
        <w:rPr>
          <w:rFonts w:ascii="Times New Roman" w:hAnsi="Times New Roman" w:cs="Times New Roman"/>
          <w:sz w:val="24"/>
          <w:szCs w:val="24"/>
        </w:rPr>
        <w:t>.</w:t>
      </w:r>
    </w:p>
    <w:p w14:paraId="554AB419" w14:textId="77777777" w:rsidR="005C4296" w:rsidRPr="00FF6737" w:rsidRDefault="005C4296" w:rsidP="00E4400D">
      <w:pPr>
        <w:numPr>
          <w:ilvl w:val="6"/>
          <w:numId w:val="29"/>
        </w:numPr>
        <w:spacing w:after="0" w:line="480" w:lineRule="auto"/>
        <w:ind w:left="1134" w:hanging="425"/>
        <w:jc w:val="both"/>
        <w:rPr>
          <w:rFonts w:ascii="Times New Roman" w:hAnsi="Times New Roman" w:cs="Times New Roman"/>
          <w:sz w:val="24"/>
          <w:szCs w:val="24"/>
        </w:rPr>
      </w:pPr>
      <w:r w:rsidRPr="00FF6737">
        <w:rPr>
          <w:rFonts w:ascii="Times New Roman" w:hAnsi="Times New Roman" w:cs="Times New Roman"/>
          <w:sz w:val="24"/>
          <w:szCs w:val="24"/>
        </w:rPr>
        <w:t xml:space="preserve">Saham </w:t>
      </w:r>
    </w:p>
    <w:p w14:paraId="6C46E74D" w14:textId="62BD22E6" w:rsidR="000A0ED2" w:rsidRDefault="000A0ED2" w:rsidP="00A00F9C">
      <w:p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322789">
        <w:rPr>
          <w:rFonts w:ascii="Times New Roman" w:hAnsi="Times New Roman" w:cs="Times New Roman"/>
          <w:sz w:val="24"/>
          <w:szCs w:val="24"/>
        </w:rPr>
        <w:tab/>
      </w:r>
      <w:r w:rsidR="005C4296" w:rsidRPr="00FF6737">
        <w:rPr>
          <w:rFonts w:ascii="Times New Roman" w:hAnsi="Times New Roman" w:cs="Times New Roman"/>
          <w:sz w:val="24"/>
          <w:szCs w:val="24"/>
        </w:rPr>
        <w:t>Saham atau kepimilikan pada suatu perusahaan. Saham tregolong dalam produk pasar modal</w:t>
      </w:r>
      <w:r>
        <w:rPr>
          <w:rFonts w:ascii="Times New Roman" w:hAnsi="Times New Roman" w:cs="Times New Roman"/>
          <w:sz w:val="24"/>
          <w:szCs w:val="24"/>
        </w:rPr>
        <w:t xml:space="preserve">. </w:t>
      </w:r>
    </w:p>
    <w:p w14:paraId="30A2A149" w14:textId="0E055DC0" w:rsidR="00396689" w:rsidRDefault="00396689" w:rsidP="00A00F9C">
      <w:pPr>
        <w:spacing w:after="0" w:line="480" w:lineRule="auto"/>
        <w:ind w:left="709" w:firstLine="720"/>
        <w:jc w:val="both"/>
        <w:rPr>
          <w:rFonts w:ascii="Times New Roman" w:hAnsi="Times New Roman" w:cs="Times New Roman"/>
          <w:sz w:val="24"/>
          <w:szCs w:val="24"/>
        </w:rPr>
      </w:pPr>
      <w:r w:rsidRPr="00FF6737">
        <w:rPr>
          <w:rFonts w:ascii="Times New Roman" w:hAnsi="Times New Roman" w:cs="Times New Roman"/>
          <w:sz w:val="24"/>
          <w:szCs w:val="24"/>
        </w:rPr>
        <w:t xml:space="preserve">Sedangkan menurut </w:t>
      </w:r>
      <w:r w:rsidR="0064641A" w:rsidRPr="00FF6737">
        <w:rPr>
          <w:rFonts w:ascii="Times New Roman" w:hAnsi="Times New Roman" w:cs="Times New Roman"/>
          <w:sz w:val="24"/>
          <w:szCs w:val="24"/>
        </w:rPr>
        <w:t xml:space="preserve">penelitian yang dilakukan </w:t>
      </w:r>
      <w:r w:rsidRPr="00FF6737">
        <w:rPr>
          <w:rFonts w:ascii="Times New Roman" w:hAnsi="Times New Roman" w:cs="Times New Roman"/>
          <w:sz w:val="24"/>
          <w:szCs w:val="24"/>
        </w:rPr>
        <w:fldChar w:fldCharType="begin" w:fldLock="1"/>
      </w:r>
      <w:r w:rsidR="00B6131E" w:rsidRPr="00FF6737">
        <w:rPr>
          <w:rFonts w:ascii="Times New Roman" w:hAnsi="Times New Roman" w:cs="Times New Roman"/>
          <w:sz w:val="24"/>
          <w:szCs w:val="24"/>
        </w:rPr>
        <w:instrText>ADDIN CSL_CITATION {"citationItems":[{"id":"ITEM-1","itemData":{"ISBN":"1813031002","abstract":"… Jasa Keuangan menunjukkan indeks literasi keuangan pada … pengetahuan tentang literasi keuangan yang berkaitan … Hal ini menunjukan bahwa tingkat literasi masyarakat masih …","author":[{"dropping-particle":"","family":"Argapryla","given":"D","non-dropping-particle":"","parse-names":false,"suffix":""}],"id":"ITEM-1","issued":{"date-parts":[["2022"]]},"title":"Pengaruh Literasi Keuangan, Overconfidence Dan Persepsi Risiko Terhadap Minat Berinvestasi Reksadana Mahasiswa Pendidikan …","type":"book"},"uris":["http://www.mendeley.com/documents/?uuid=a5fec152-5af8-451e-ac5d-350a35b9fb5a"]}],"mendeley":{"formattedCitation":"(Argapryla, 2022)","manualFormatting":"Argapryla, (2022)","plainTextFormattedCitation":"(Argapryla, 2022)","previouslyFormattedCitation":"(Argapryla, 2022)"},"properties":{"noteIndex":0},"schema":"https://github.com/citation-style-language/schema/raw/master/csl-citation.json"}</w:instrText>
      </w:r>
      <w:r w:rsidRPr="00FF6737">
        <w:rPr>
          <w:rFonts w:ascii="Times New Roman" w:hAnsi="Times New Roman" w:cs="Times New Roman"/>
          <w:sz w:val="24"/>
          <w:szCs w:val="24"/>
        </w:rPr>
        <w:fldChar w:fldCharType="separate"/>
      </w:r>
      <w:r w:rsidRPr="00FF6737">
        <w:rPr>
          <w:rFonts w:ascii="Times New Roman" w:hAnsi="Times New Roman" w:cs="Times New Roman"/>
          <w:noProof/>
          <w:sz w:val="24"/>
          <w:szCs w:val="24"/>
        </w:rPr>
        <w:t xml:space="preserve">Argapryla, </w:t>
      </w:r>
      <w:r w:rsidR="00B6131E" w:rsidRPr="00FF6737">
        <w:rPr>
          <w:rFonts w:ascii="Times New Roman" w:hAnsi="Times New Roman" w:cs="Times New Roman"/>
          <w:noProof/>
          <w:sz w:val="24"/>
          <w:szCs w:val="24"/>
        </w:rPr>
        <w:t>(</w:t>
      </w:r>
      <w:r w:rsidRPr="00FF6737">
        <w:rPr>
          <w:rFonts w:ascii="Times New Roman" w:hAnsi="Times New Roman" w:cs="Times New Roman"/>
          <w:noProof/>
          <w:sz w:val="24"/>
          <w:szCs w:val="24"/>
        </w:rPr>
        <w:t>2022)</w:t>
      </w:r>
      <w:r w:rsidRPr="00FF6737">
        <w:rPr>
          <w:rFonts w:ascii="Times New Roman" w:hAnsi="Times New Roman" w:cs="Times New Roman"/>
          <w:sz w:val="24"/>
          <w:szCs w:val="24"/>
        </w:rPr>
        <w:fldChar w:fldCharType="end"/>
      </w:r>
      <w:r w:rsidRPr="00FF6737">
        <w:rPr>
          <w:rFonts w:ascii="Times New Roman" w:hAnsi="Times New Roman" w:cs="Times New Roman"/>
          <w:sz w:val="24"/>
          <w:szCs w:val="24"/>
        </w:rPr>
        <w:t xml:space="preserve"> </w:t>
      </w:r>
      <w:r w:rsidR="00B6131E" w:rsidRPr="00FF6737">
        <w:rPr>
          <w:rFonts w:ascii="Times New Roman" w:hAnsi="Times New Roman" w:cs="Times New Roman"/>
          <w:sz w:val="24"/>
          <w:szCs w:val="24"/>
        </w:rPr>
        <w:t xml:space="preserve">dalam penelitiannya menyebutkan </w:t>
      </w:r>
      <w:r w:rsidRPr="00FF6737">
        <w:rPr>
          <w:rFonts w:ascii="Times New Roman" w:hAnsi="Times New Roman" w:cs="Times New Roman"/>
          <w:sz w:val="24"/>
          <w:szCs w:val="24"/>
        </w:rPr>
        <w:t>ada beberapa faktor yang memiliki pengaruh te</w:t>
      </w:r>
      <w:r w:rsidR="00855C93">
        <w:rPr>
          <w:rFonts w:ascii="Times New Roman" w:hAnsi="Times New Roman" w:cs="Times New Roman"/>
          <w:sz w:val="24"/>
          <w:szCs w:val="24"/>
        </w:rPr>
        <w:t>rhadap minat berinvestasi yaitu</w:t>
      </w:r>
      <w:r w:rsidRPr="00FF6737">
        <w:rPr>
          <w:rFonts w:ascii="Times New Roman" w:hAnsi="Times New Roman" w:cs="Times New Roman"/>
          <w:sz w:val="24"/>
          <w:szCs w:val="24"/>
        </w:rPr>
        <w:t xml:space="preserve">: </w:t>
      </w:r>
    </w:p>
    <w:p w14:paraId="21FF06BD" w14:textId="77777777" w:rsidR="000D6DF5" w:rsidRPr="00FF6737" w:rsidRDefault="000D6DF5" w:rsidP="00A00F9C">
      <w:pPr>
        <w:spacing w:after="0" w:line="480" w:lineRule="auto"/>
        <w:ind w:left="709" w:firstLine="720"/>
        <w:jc w:val="both"/>
        <w:rPr>
          <w:rFonts w:ascii="Times New Roman" w:hAnsi="Times New Roman" w:cs="Times New Roman"/>
          <w:sz w:val="24"/>
          <w:szCs w:val="24"/>
        </w:rPr>
      </w:pPr>
    </w:p>
    <w:p w14:paraId="6A122D22" w14:textId="77777777" w:rsidR="00396689" w:rsidRPr="00FF6737" w:rsidRDefault="00396689" w:rsidP="00A00F9C">
      <w:pPr>
        <w:numPr>
          <w:ilvl w:val="7"/>
          <w:numId w:val="8"/>
        </w:numPr>
        <w:spacing w:after="0" w:line="480" w:lineRule="auto"/>
        <w:ind w:left="1134" w:hanging="425"/>
        <w:jc w:val="both"/>
        <w:rPr>
          <w:rFonts w:ascii="Times New Roman" w:hAnsi="Times New Roman" w:cs="Times New Roman"/>
          <w:sz w:val="24"/>
          <w:szCs w:val="24"/>
        </w:rPr>
      </w:pPr>
      <w:r w:rsidRPr="00FF6737">
        <w:rPr>
          <w:rFonts w:ascii="Times New Roman" w:hAnsi="Times New Roman" w:cs="Times New Roman"/>
          <w:sz w:val="24"/>
          <w:szCs w:val="24"/>
        </w:rPr>
        <w:lastRenderedPageBreak/>
        <w:t xml:space="preserve">Citra perusahaan </w:t>
      </w:r>
    </w:p>
    <w:p w14:paraId="565A535B" w14:textId="1D46DCEA" w:rsidR="00396689" w:rsidRPr="00FF6737" w:rsidRDefault="00396689" w:rsidP="00A00F9C">
      <w:pPr>
        <w:spacing w:after="0" w:line="480" w:lineRule="auto"/>
        <w:ind w:left="1134" w:firstLine="567"/>
        <w:jc w:val="both"/>
        <w:rPr>
          <w:rFonts w:ascii="Times New Roman" w:hAnsi="Times New Roman" w:cs="Times New Roman"/>
          <w:sz w:val="24"/>
          <w:szCs w:val="24"/>
        </w:rPr>
      </w:pPr>
      <w:r w:rsidRPr="00FF6737">
        <w:rPr>
          <w:rFonts w:ascii="Times New Roman" w:hAnsi="Times New Roman" w:cs="Times New Roman"/>
          <w:sz w:val="24"/>
          <w:szCs w:val="24"/>
        </w:rPr>
        <w:t>Citra perusahaan adalah sebuah gambaran dari ciri-ciri sebuah organisasi atau perusahaan.berkembangnya ekonomi, teknologi dan ingatan masyarakat, membangun berdasarkan hak mereka untuk memenuhi kebutuhan dan keinginan yang sesuai dengan harapan sehingga kebutuhan tersebut terpenuhi dan menciptakan rasa kepuasan.</w:t>
      </w:r>
    </w:p>
    <w:p w14:paraId="40F0AF9F" w14:textId="713C5EBD" w:rsidR="00226499" w:rsidRPr="00FF6737" w:rsidRDefault="00396689" w:rsidP="00A00F9C">
      <w:pPr>
        <w:spacing w:after="0" w:line="480" w:lineRule="auto"/>
        <w:ind w:left="1134" w:firstLine="709"/>
        <w:jc w:val="both"/>
        <w:rPr>
          <w:rFonts w:ascii="Times New Roman" w:hAnsi="Times New Roman" w:cs="Times New Roman"/>
          <w:sz w:val="24"/>
          <w:szCs w:val="24"/>
        </w:rPr>
      </w:pPr>
      <w:r w:rsidRPr="00FF6737">
        <w:rPr>
          <w:rFonts w:ascii="Times New Roman" w:hAnsi="Times New Roman" w:cs="Times New Roman"/>
          <w:sz w:val="24"/>
          <w:szCs w:val="24"/>
        </w:rPr>
        <w:t xml:space="preserve">Citra perusahaan dapat diartikan sebagai suatu informasi yang mencakup penilaian tentang sebuah perusahaan berupa posisi perusahaan dalam industri seperti </w:t>
      </w:r>
      <w:r w:rsidRPr="00FF6737">
        <w:rPr>
          <w:rFonts w:ascii="Times New Roman" w:hAnsi="Times New Roman" w:cs="Times New Roman"/>
          <w:i/>
          <w:sz w:val="24"/>
          <w:szCs w:val="24"/>
        </w:rPr>
        <w:t xml:space="preserve">market follower, new comers, market leader, </w:t>
      </w:r>
      <w:r w:rsidRPr="00FF6737">
        <w:rPr>
          <w:rFonts w:ascii="Times New Roman" w:hAnsi="Times New Roman" w:cs="Times New Roman"/>
          <w:sz w:val="24"/>
          <w:szCs w:val="24"/>
        </w:rPr>
        <w:t xml:space="preserve"> nilai saham perusahaan pada masa lalu, bahkan etika-etika perusahaan. Dalam mengambil keputusan investasi untuk melakukan penilaian apakan suatu perusahaan tersebut dapat dikatakan layak atau tidak layak untuk berinvestasi. Citra perusahaan dapat digunakan sebagai pertimbangan bagi investor dalam memutuskan untuk berinvestasi atau tidak </w:t>
      </w:r>
      <w:r w:rsidRPr="00FF6737">
        <w:rPr>
          <w:rFonts w:ascii="Times New Roman" w:hAnsi="Times New Roman" w:cs="Times New Roman"/>
          <w:sz w:val="24"/>
          <w:szCs w:val="24"/>
        </w:rPr>
        <w:fldChar w:fldCharType="begin" w:fldLock="1"/>
      </w:r>
      <w:r w:rsidRPr="00FF6737">
        <w:rPr>
          <w:rFonts w:ascii="Times New Roman" w:hAnsi="Times New Roman" w:cs="Times New Roman"/>
          <w:sz w:val="24"/>
          <w:szCs w:val="24"/>
        </w:rPr>
        <w:instrText>ADDIN CSL_CITATION {"citationItems":[{"id":"ITEM-1","itemData":{"abstract":"Investment is a crucial activity which is closely related to financial or economic of someone or organization. This research aims to analyze the factors that can influence the investment decision making. The type of this research is quantitative research with total sample of 182 respondents and using multiple linear regression tests. The object of this research is college student investors who have investment galleries in the city of Surabaya. The results showed that overconfidence has no effect because respondents feel that their knowledge and abilities didn't have an impact on the profit they would gain. Accounting information has no effect because respondents can't read and analyze the financial statements. Self-image/ firm image has no effect because respondents pay more attention to estimated target results even though the company's reputation is not good. Social Relevance has an effect because for respondents, corporate social responsibility looks more real and positively valued. Advocate Recommendation has an effect because respondents are more confident with suggestions and recommendations from some friends or someone who knows more about investment. Personal financial needs have an effect because respondents prioritize the results or profit that will be gained in the future to fulfil their personal financial needs.","author":[{"dropping-particle":"","family":"Rakhmatulloh","given":"Afriani Dwi","non-dropping-particle":"","parse-names":false,"suffix":""},{"dropping-particle":"","family":"Asandimitra","given":"Nadia","non-dropping-particle":"","parse-names":false,"suffix":""}],"container-title":"Jurnal Ilmu Manajemen","id":"ITEM-1","issued":{"date-parts":[["2019"]]},"page":"796-806","title":"Nomor 3-Jurusan Manajemen Fakultas Ekonomi Universitas Negeri Surabaya 2019 PENGARUH OVERCONFIDENCE, ACCOUNTING INFORMATION","type":"article-journal","volume":"7"},"uris":["http://www.mendeley.com/documents/?uuid=16adc980-985d-4057-92a8-85e6f78e2c24"]}],"mendeley":{"formattedCitation":"(Rakhmatulloh &amp; Asandimitra, 2019)","plainTextFormattedCitation":"(Rakhmatulloh &amp; Asandimitra, 2019)","previouslyFormattedCitation":"(Rakhmatulloh &amp; Asandimitra, 2019)"},"properties":{"noteIndex":0},"schema":"https://github.com/citation-style-language/schema/raw/master/csl-citation.json"}</w:instrText>
      </w:r>
      <w:r w:rsidRPr="00FF6737">
        <w:rPr>
          <w:rFonts w:ascii="Times New Roman" w:hAnsi="Times New Roman" w:cs="Times New Roman"/>
          <w:sz w:val="24"/>
          <w:szCs w:val="24"/>
        </w:rPr>
        <w:fldChar w:fldCharType="separate"/>
      </w:r>
      <w:r w:rsidRPr="00FF6737">
        <w:rPr>
          <w:rFonts w:ascii="Times New Roman" w:hAnsi="Times New Roman" w:cs="Times New Roman"/>
          <w:noProof/>
          <w:sz w:val="24"/>
          <w:szCs w:val="24"/>
        </w:rPr>
        <w:t>(Rakhmatulloh &amp; Asandimitra, 2019)</w:t>
      </w:r>
      <w:r w:rsidRPr="00FF6737">
        <w:rPr>
          <w:rFonts w:ascii="Times New Roman" w:hAnsi="Times New Roman" w:cs="Times New Roman"/>
          <w:sz w:val="24"/>
          <w:szCs w:val="24"/>
        </w:rPr>
        <w:fldChar w:fldCharType="end"/>
      </w:r>
      <w:r w:rsidRPr="00FF6737">
        <w:rPr>
          <w:rFonts w:ascii="Times New Roman" w:hAnsi="Times New Roman" w:cs="Times New Roman"/>
          <w:sz w:val="24"/>
          <w:szCs w:val="24"/>
        </w:rPr>
        <w:t xml:space="preserve">. citra perusahaan juga merupakan gambaran secara penuh yang bisa diterima oleh calon investor yang mencakup citra perusahaan maupun informasi tentang perusahaan. Citra perusahaan atau reputasi perusahaan juga dapat dijadikan pertimbangan utama bagi investor dalam pengambilan keputusan investasi. Seorang investor dapat memutuskan dengan lebih seksama </w:t>
      </w:r>
      <w:r w:rsidRPr="00FF6737">
        <w:rPr>
          <w:rFonts w:ascii="Times New Roman" w:hAnsi="Times New Roman" w:cs="Times New Roman"/>
          <w:sz w:val="24"/>
          <w:szCs w:val="24"/>
        </w:rPr>
        <w:lastRenderedPageBreak/>
        <w:t xml:space="preserve">dengan melihat dan menilai citra dari perusahaan </w:t>
      </w:r>
      <w:r w:rsidRPr="00FF6737">
        <w:rPr>
          <w:rFonts w:ascii="Times New Roman" w:hAnsi="Times New Roman" w:cs="Times New Roman"/>
          <w:sz w:val="24"/>
          <w:szCs w:val="24"/>
        </w:rPr>
        <w:fldChar w:fldCharType="begin" w:fldLock="1"/>
      </w:r>
      <w:r w:rsidRPr="00FF6737">
        <w:rPr>
          <w:rFonts w:ascii="Times New Roman" w:hAnsi="Times New Roman" w:cs="Times New Roman"/>
          <w:sz w:val="24"/>
          <w:szCs w:val="24"/>
        </w:rPr>
        <w:instrText>ADDIN CSL_CITATION {"citationItems":[{"id":"ITEM-1","itemData":{"abstract":"… sosialisasi dan pendidikan/edukasi pasar modal maupun untuk kepentingan ekonomis atau alternatif investasi… mengalami kejadian buruk dalam investasi saham seperti kerugian tetapi …","author":[{"dropping-particle":"","family":"Yuwono","given":"Wisnu","non-dropping-particle":"","parse-names":false,"suffix":""},{"dropping-particle":"","family":"Erika","given":"","non-dropping-particle":"","parse-names":false,"suffix":""}],"container-title":"SEIKO: Journal of Management &amp; Business","id":"ITEM-1","issue":"3","issued":{"date-parts":[["2020"]]},"page":"143-155","title":"Analisis Pengaruh Citra Perusahaan, Informasi Akuntansi, Informal Netral, Rekomendasi Penasehat dan Kebutuhan Finansial terhadap Keputisan Inventasi di Pasar Modal","type":"article-journal","volume":"3"},"uris":["http://www.mendeley.com/documents/?uuid=a24a6d38-00b4-4479-b610-e6bc39d40d2d"]}],"mendeley":{"formattedCitation":"(Yuwono &amp; Erika, 2020)","plainTextFormattedCitation":"(Yuwono &amp; Erika, 2020)","previouslyFormattedCitation":"(Yuwono &amp; Erika, 2020)"},"properties":{"noteIndex":0},"schema":"https://github.com/citation-style-language/schema/raw/master/csl-citation.json"}</w:instrText>
      </w:r>
      <w:r w:rsidRPr="00FF6737">
        <w:rPr>
          <w:rFonts w:ascii="Times New Roman" w:hAnsi="Times New Roman" w:cs="Times New Roman"/>
          <w:sz w:val="24"/>
          <w:szCs w:val="24"/>
        </w:rPr>
        <w:fldChar w:fldCharType="separate"/>
      </w:r>
      <w:r w:rsidRPr="00FF6737">
        <w:rPr>
          <w:rFonts w:ascii="Times New Roman" w:hAnsi="Times New Roman" w:cs="Times New Roman"/>
          <w:noProof/>
          <w:sz w:val="24"/>
          <w:szCs w:val="24"/>
        </w:rPr>
        <w:t>(Yuwono &amp; Erika, 2020)</w:t>
      </w:r>
      <w:r w:rsidRPr="00FF6737">
        <w:rPr>
          <w:rFonts w:ascii="Times New Roman" w:hAnsi="Times New Roman" w:cs="Times New Roman"/>
          <w:sz w:val="24"/>
          <w:szCs w:val="24"/>
        </w:rPr>
        <w:fldChar w:fldCharType="end"/>
      </w:r>
      <w:r w:rsidR="00A00F9C">
        <w:rPr>
          <w:rFonts w:ascii="Times New Roman" w:hAnsi="Times New Roman" w:cs="Times New Roman"/>
          <w:sz w:val="24"/>
          <w:szCs w:val="24"/>
        </w:rPr>
        <w:t>.</w:t>
      </w:r>
    </w:p>
    <w:p w14:paraId="4EC6D96E" w14:textId="77777777" w:rsidR="00396689" w:rsidRPr="00FF6737" w:rsidRDefault="00396689" w:rsidP="00A00F9C">
      <w:pPr>
        <w:numPr>
          <w:ilvl w:val="7"/>
          <w:numId w:val="8"/>
        </w:numPr>
        <w:spacing w:after="0" w:line="480" w:lineRule="auto"/>
        <w:ind w:left="1134" w:hanging="425"/>
        <w:jc w:val="both"/>
        <w:rPr>
          <w:rFonts w:ascii="Times New Roman" w:hAnsi="Times New Roman" w:cs="Times New Roman"/>
          <w:sz w:val="24"/>
          <w:szCs w:val="24"/>
        </w:rPr>
      </w:pPr>
      <w:r w:rsidRPr="00FF6737">
        <w:rPr>
          <w:rFonts w:ascii="Times New Roman" w:hAnsi="Times New Roman" w:cs="Times New Roman"/>
          <w:sz w:val="24"/>
          <w:szCs w:val="24"/>
        </w:rPr>
        <w:t xml:space="preserve">Informasi netral </w:t>
      </w:r>
    </w:p>
    <w:p w14:paraId="5D681BEC" w14:textId="10AA88FB" w:rsidR="00396689" w:rsidRPr="00FF6737" w:rsidRDefault="00396689" w:rsidP="00A00F9C">
      <w:pPr>
        <w:spacing w:after="0" w:line="480" w:lineRule="auto"/>
        <w:ind w:left="1134" w:firstLine="709"/>
        <w:jc w:val="both"/>
        <w:rPr>
          <w:rFonts w:ascii="Times New Roman" w:hAnsi="Times New Roman" w:cs="Times New Roman"/>
          <w:sz w:val="24"/>
          <w:szCs w:val="24"/>
        </w:rPr>
      </w:pPr>
      <w:r w:rsidRPr="00FF6737">
        <w:rPr>
          <w:rFonts w:ascii="Times New Roman" w:hAnsi="Times New Roman" w:cs="Times New Roman"/>
          <w:sz w:val="24"/>
          <w:szCs w:val="24"/>
        </w:rPr>
        <w:t>Informasi netral merupakan indikator yang mempengaruhi minat investasi, terdiri dari indikator ekononi, pergerakan harga saham, informasi yang didapat di internet dan pernyataan pemerintah yang akan mempengaruhi keputusan investor. Selain informasi netral seperti diatas, informasi netral dalam bentuk tanggungjawab terhadap perusahaan juga memiliki pengaruh positif dalam pengambilan keputusan bagi investor. Informasi netral akan memberikan informasi yang berbeda-beda, sehingga investor juga perlu memperhatikan timbal balik antara hal yang paling mendasar, resiko ek</w:t>
      </w:r>
      <w:r w:rsidR="006F6072" w:rsidRPr="00FF6737">
        <w:rPr>
          <w:rFonts w:ascii="Times New Roman" w:hAnsi="Times New Roman" w:cs="Times New Roman"/>
          <w:sz w:val="24"/>
          <w:szCs w:val="24"/>
        </w:rPr>
        <w:t>sternal dan nilai saham.</w:t>
      </w:r>
    </w:p>
    <w:p w14:paraId="51F6C408" w14:textId="77777777" w:rsidR="00435A22" w:rsidRDefault="000A0ED2" w:rsidP="00A00F9C">
      <w:pPr>
        <w:numPr>
          <w:ilvl w:val="0"/>
          <w:numId w:val="19"/>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I</w:t>
      </w:r>
      <w:r w:rsidR="00396689" w:rsidRPr="00FF6737">
        <w:rPr>
          <w:rFonts w:ascii="Times New Roman" w:hAnsi="Times New Roman" w:cs="Times New Roman"/>
          <w:sz w:val="24"/>
          <w:szCs w:val="24"/>
        </w:rPr>
        <w:t xml:space="preserve">nformasi akutansi </w:t>
      </w:r>
    </w:p>
    <w:p w14:paraId="7C0700DD" w14:textId="02CB4180" w:rsidR="00396689" w:rsidRPr="00435A22" w:rsidRDefault="00396689" w:rsidP="00A00F9C">
      <w:pPr>
        <w:spacing w:after="0" w:line="480" w:lineRule="auto"/>
        <w:ind w:left="1134" w:firstLine="709"/>
        <w:jc w:val="both"/>
        <w:rPr>
          <w:rFonts w:ascii="Times New Roman" w:hAnsi="Times New Roman" w:cs="Times New Roman"/>
          <w:sz w:val="24"/>
          <w:szCs w:val="24"/>
        </w:rPr>
      </w:pPr>
      <w:r w:rsidRPr="00435A22">
        <w:rPr>
          <w:rFonts w:ascii="Times New Roman" w:hAnsi="Times New Roman" w:cs="Times New Roman"/>
          <w:sz w:val="24"/>
          <w:szCs w:val="24"/>
        </w:rPr>
        <w:t xml:space="preserve">Informasi akuntansi merupakann informasi keuangan yang meliputi pendapatan perusahaan, pembayaran dividen, laporan keuangan, harga saham dan lain-lain yang berkaitan dengan informasi akuntansi. Investor sangat memerlukan informasi akuntansi untuk memprediksi keuntungan asset saat membuat keputusan investasi agar tidak ada penyesalan kemudian </w:t>
      </w:r>
      <w:r w:rsidRPr="00435A22">
        <w:rPr>
          <w:rFonts w:ascii="Times New Roman" w:hAnsi="Times New Roman" w:cs="Times New Roman"/>
          <w:sz w:val="24"/>
          <w:szCs w:val="24"/>
        </w:rPr>
        <w:fldChar w:fldCharType="begin" w:fldLock="1"/>
      </w:r>
      <w:r w:rsidR="00F3165A" w:rsidRPr="00435A22">
        <w:rPr>
          <w:rFonts w:ascii="Times New Roman" w:hAnsi="Times New Roman" w:cs="Times New Roman"/>
          <w:sz w:val="24"/>
          <w:szCs w:val="24"/>
        </w:rPr>
        <w:instrText>ADDIN CSL_CITATION {"citationItems":[{"id":"ITEM-1","itemData":{"DOI":"10.9790/487x-0953744","ISSN":"23197668","abstract":"Behavioral finance assumes that characteristics of market participants and information structure systematically have an influence on individuals’ investment decisions. This research paper aims at identifying the factors that influences the Pakistan’s individual investor behavior. Thirty four items under the five categories of variables were taken as independent that influences the individual investment decision making behavior that belongs to self-image/firm image, neutral information, accounting information, personal financial needs and advocate recommendations. Data collection is made with the help of structured questionnaires. Sample size of 125 was considered for the study out of which 40were finance students of University of Gujrat, 30 were finance teachers from different colleges and 55were bank employees of Sialkot, Gujranwala, Lahore and Gujrat. The statistical tools that were used for data analysis were mean, standard deviation, frequency distribution table of variables that have significant influence on decision making and frequency distribution table of variables that have least influence on decision making. Results of the calculated mean shown that all the variables are somewhat affecting the decision making behavior of investor and accounting information category of variables is most influencing while advocate recommendation is the least influencing category. Frequency table of significantly influencing variables shown that out of the total 33itemsthe 6 most influencing items which belongs to the self-image/firm’s image and accounting information like dividend paid, reputation of firm, feelings for a firm’s products and services, get rich quick, firm's involvement in solving community problems, and firm’s status in industry On other side factors that were found to be least influencing with respect to order of importance were friend or coworker recommendations, opinions of the firm's majority stockholder, recent price movement in the firm's stock, Religious Reason, Family member opinion and Broker recommendation related to other variable categories.","author":[{"dropping-particle":"","family":"Taqadus Bashir","given":"","non-dropping-particle":"","parse-names":false,"suffix":""}],"container-title":"IOSR Journal of Business and Management","id":"ITEM-1","issue":"5","issued":{"date-parts":[["2013"]]},"page":"37-44","title":"An Assessment Study on the ‘’Factors Influencing the Individual Investor Decision Making Behavior”","type":"article-journal","volume":"9"},"uris":["http://www.mendeley.com/documents/?uuid=f30fafd9-1d60-4866-ab5a-a7ed8b15700f"]}],"mendeley":{"formattedCitation":"(Taqadus Bashir, 2013)","manualFormatting":"(Taqadus Bashir, 2013)","plainTextFormattedCitation":"(Taqadus Bashir, 2013)","previouslyFormattedCitation":"(Taqadus Bashir, 2013)"},"properties":{"noteIndex":0},"schema":"https://github.com/citation-style-language/schema/raw/master/csl-citation.json"}</w:instrText>
      </w:r>
      <w:r w:rsidRPr="00435A22">
        <w:rPr>
          <w:rFonts w:ascii="Times New Roman" w:hAnsi="Times New Roman" w:cs="Times New Roman"/>
          <w:sz w:val="24"/>
          <w:szCs w:val="24"/>
        </w:rPr>
        <w:fldChar w:fldCharType="separate"/>
      </w:r>
      <w:r w:rsidR="005B7888" w:rsidRPr="00435A22">
        <w:rPr>
          <w:rFonts w:ascii="Times New Roman" w:hAnsi="Times New Roman" w:cs="Times New Roman"/>
          <w:noProof/>
          <w:sz w:val="24"/>
          <w:szCs w:val="24"/>
        </w:rPr>
        <w:t>(</w:t>
      </w:r>
      <w:r w:rsidRPr="00435A22">
        <w:rPr>
          <w:rFonts w:ascii="Times New Roman" w:hAnsi="Times New Roman" w:cs="Times New Roman"/>
          <w:noProof/>
          <w:sz w:val="24"/>
          <w:szCs w:val="24"/>
        </w:rPr>
        <w:t>Taqadus Bashir, 2013)</w:t>
      </w:r>
      <w:r w:rsidRPr="00435A22">
        <w:rPr>
          <w:rFonts w:ascii="Times New Roman" w:hAnsi="Times New Roman" w:cs="Times New Roman"/>
          <w:sz w:val="24"/>
          <w:szCs w:val="24"/>
        </w:rPr>
        <w:fldChar w:fldCharType="end"/>
      </w:r>
      <w:r w:rsidRPr="00435A22">
        <w:rPr>
          <w:rFonts w:ascii="Times New Roman" w:hAnsi="Times New Roman" w:cs="Times New Roman"/>
          <w:sz w:val="24"/>
          <w:szCs w:val="24"/>
        </w:rPr>
        <w:t>.</w:t>
      </w:r>
    </w:p>
    <w:p w14:paraId="33B9180B" w14:textId="77777777" w:rsidR="00396689" w:rsidRPr="00FF6737" w:rsidRDefault="00396689" w:rsidP="00E4400D">
      <w:pPr>
        <w:numPr>
          <w:ilvl w:val="4"/>
          <w:numId w:val="21"/>
        </w:numPr>
        <w:spacing w:after="0" w:line="480" w:lineRule="auto"/>
        <w:ind w:left="1134" w:hanging="425"/>
        <w:jc w:val="both"/>
        <w:rPr>
          <w:rFonts w:ascii="Times New Roman" w:hAnsi="Times New Roman" w:cs="Times New Roman"/>
          <w:sz w:val="24"/>
          <w:szCs w:val="24"/>
        </w:rPr>
      </w:pPr>
      <w:r w:rsidRPr="00FF6737">
        <w:rPr>
          <w:rFonts w:ascii="Times New Roman" w:hAnsi="Times New Roman" w:cs="Times New Roman"/>
          <w:sz w:val="24"/>
          <w:szCs w:val="24"/>
        </w:rPr>
        <w:t xml:space="preserve">Kebutuhan financial </w:t>
      </w:r>
    </w:p>
    <w:p w14:paraId="245EB98D" w14:textId="392C2F4D" w:rsidR="007C4C7B" w:rsidRPr="00B51FDC" w:rsidRDefault="00396689" w:rsidP="00A00F9C">
      <w:pPr>
        <w:spacing w:after="0" w:line="480" w:lineRule="auto"/>
        <w:ind w:left="1134" w:firstLine="709"/>
        <w:jc w:val="both"/>
        <w:rPr>
          <w:rFonts w:ascii="Times New Roman" w:hAnsi="Times New Roman" w:cs="Times New Roman"/>
          <w:sz w:val="24"/>
          <w:szCs w:val="24"/>
        </w:rPr>
      </w:pPr>
      <w:r w:rsidRPr="00FF6737">
        <w:rPr>
          <w:rFonts w:ascii="Times New Roman" w:hAnsi="Times New Roman" w:cs="Times New Roman"/>
          <w:sz w:val="24"/>
          <w:szCs w:val="24"/>
        </w:rPr>
        <w:t xml:space="preserve">Kebutuhan financial merupakan informasi keuangan pribadi seseorang investor yang memiliki tujuan untuk mendapatkan </w:t>
      </w:r>
      <w:r w:rsidRPr="00FF6737">
        <w:rPr>
          <w:rFonts w:ascii="Times New Roman" w:hAnsi="Times New Roman" w:cs="Times New Roman"/>
          <w:sz w:val="24"/>
          <w:szCs w:val="24"/>
        </w:rPr>
        <w:lastRenderedPageBreak/>
        <w:t>pencapaian keuangan tertentu atau keuntungan di masa yang akan datang. Menurut mubarak Investor harus memiliki kemampuan dalam memilih antara investasi dan konsumsi, serta memilih dan mengelola investasi yang tepat dalam kondisi yang cepat berubah. Sedangkan menurut bashir keb</w:t>
      </w:r>
      <w:r w:rsidR="007F64CC" w:rsidRPr="00FF6737">
        <w:rPr>
          <w:rFonts w:ascii="Times New Roman" w:hAnsi="Times New Roman" w:cs="Times New Roman"/>
          <w:sz w:val="24"/>
          <w:szCs w:val="24"/>
        </w:rPr>
        <w:t>utuhan finansial seorang invest</w:t>
      </w:r>
      <w:r w:rsidRPr="00FF6737">
        <w:rPr>
          <w:rFonts w:ascii="Times New Roman" w:hAnsi="Times New Roman" w:cs="Times New Roman"/>
          <w:sz w:val="24"/>
          <w:szCs w:val="24"/>
        </w:rPr>
        <w:t xml:space="preserve">or akan berpengaruh terhadap keputusan investasi, karena menentukan seberapa besar capaian kebutuhan keuangan dan juga kebutuhan keluarga di masa depan. </w:t>
      </w:r>
    </w:p>
    <w:p w14:paraId="09E41594" w14:textId="4F9AB435" w:rsidR="00394B50" w:rsidRPr="00226499" w:rsidRDefault="00396689" w:rsidP="00A00F9C">
      <w:pPr>
        <w:spacing w:after="0" w:line="480" w:lineRule="auto"/>
        <w:ind w:left="709"/>
        <w:jc w:val="both"/>
        <w:rPr>
          <w:rFonts w:ascii="Times New Roman" w:hAnsi="Times New Roman" w:cs="Times New Roman"/>
          <w:sz w:val="24"/>
          <w:szCs w:val="24"/>
        </w:rPr>
      </w:pPr>
      <w:r w:rsidRPr="00FF6737">
        <w:rPr>
          <w:rFonts w:ascii="Times New Roman" w:hAnsi="Times New Roman" w:cs="Times New Roman"/>
          <w:sz w:val="24"/>
          <w:szCs w:val="24"/>
        </w:rPr>
        <w:t>Beberapa indikator minat berinvestasi reksa</w:t>
      </w:r>
      <w:r w:rsidR="00394B50">
        <w:rPr>
          <w:rFonts w:ascii="Times New Roman" w:hAnsi="Times New Roman" w:cs="Times New Roman"/>
          <w:sz w:val="24"/>
          <w:szCs w:val="24"/>
        </w:rPr>
        <w:t xml:space="preserve"> </w:t>
      </w:r>
      <w:r w:rsidRPr="00FF6737">
        <w:rPr>
          <w:rFonts w:ascii="Times New Roman" w:hAnsi="Times New Roman" w:cs="Times New Roman"/>
          <w:sz w:val="24"/>
          <w:szCs w:val="24"/>
        </w:rPr>
        <w:t xml:space="preserve">dana diantaranya sebagai berikut : </w:t>
      </w:r>
    </w:p>
    <w:p w14:paraId="424E134B" w14:textId="27CC4CC7" w:rsidR="00396689" w:rsidRPr="00FF6737" w:rsidRDefault="00396689" w:rsidP="00A00F9C">
      <w:pPr>
        <w:numPr>
          <w:ilvl w:val="0"/>
          <w:numId w:val="5"/>
        </w:numPr>
        <w:spacing w:after="0" w:line="480" w:lineRule="auto"/>
        <w:ind w:left="1134" w:hanging="425"/>
        <w:jc w:val="both"/>
        <w:rPr>
          <w:rFonts w:ascii="Times New Roman" w:hAnsi="Times New Roman" w:cs="Times New Roman"/>
          <w:sz w:val="24"/>
          <w:szCs w:val="24"/>
        </w:rPr>
      </w:pPr>
      <w:r w:rsidRPr="00FF6737">
        <w:rPr>
          <w:rFonts w:ascii="Times New Roman" w:hAnsi="Times New Roman" w:cs="Times New Roman"/>
          <w:sz w:val="24"/>
          <w:szCs w:val="24"/>
        </w:rPr>
        <w:t xml:space="preserve">Ketertarikan </w:t>
      </w:r>
    </w:p>
    <w:p w14:paraId="4846F47E" w14:textId="198347BA" w:rsidR="00396689" w:rsidRPr="00FF6737" w:rsidRDefault="00396689" w:rsidP="00A00F9C">
      <w:pPr>
        <w:spacing w:after="0" w:line="480" w:lineRule="auto"/>
        <w:ind w:left="1134" w:firstLine="709"/>
        <w:jc w:val="both"/>
        <w:rPr>
          <w:rFonts w:ascii="Times New Roman" w:hAnsi="Times New Roman" w:cs="Times New Roman"/>
          <w:sz w:val="24"/>
          <w:szCs w:val="24"/>
        </w:rPr>
      </w:pPr>
      <w:r w:rsidRPr="00FF6737">
        <w:rPr>
          <w:rFonts w:ascii="Times New Roman" w:hAnsi="Times New Roman" w:cs="Times New Roman"/>
          <w:sz w:val="24"/>
          <w:szCs w:val="24"/>
        </w:rPr>
        <w:t>Ketertarikan seseorang untuk mencari tahu, meluangkan waktu dalam mempelajari investasi dan mempertimbangkan dalam memutuskan untuk berinvestasi.</w:t>
      </w:r>
    </w:p>
    <w:p w14:paraId="651E7437" w14:textId="63AA36E6" w:rsidR="00396689" w:rsidRPr="00FF6737" w:rsidRDefault="00396689" w:rsidP="00A00F9C">
      <w:pPr>
        <w:numPr>
          <w:ilvl w:val="0"/>
          <w:numId w:val="5"/>
        </w:numPr>
        <w:spacing w:after="0" w:line="480" w:lineRule="auto"/>
        <w:ind w:left="1134" w:hanging="425"/>
        <w:jc w:val="both"/>
        <w:rPr>
          <w:rFonts w:ascii="Times New Roman" w:hAnsi="Times New Roman" w:cs="Times New Roman"/>
          <w:sz w:val="24"/>
          <w:szCs w:val="24"/>
        </w:rPr>
      </w:pPr>
      <w:r w:rsidRPr="00FF6737">
        <w:rPr>
          <w:rFonts w:ascii="Times New Roman" w:hAnsi="Times New Roman" w:cs="Times New Roman"/>
          <w:sz w:val="24"/>
          <w:szCs w:val="24"/>
          <w:lang w:val="en-US"/>
        </w:rPr>
        <w:t xml:space="preserve"> </w:t>
      </w:r>
      <w:r w:rsidRPr="00FF6737">
        <w:rPr>
          <w:rFonts w:ascii="Times New Roman" w:hAnsi="Times New Roman" w:cs="Times New Roman"/>
          <w:sz w:val="24"/>
          <w:szCs w:val="24"/>
        </w:rPr>
        <w:t xml:space="preserve">Keinginan </w:t>
      </w:r>
    </w:p>
    <w:p w14:paraId="6F1F7529" w14:textId="321DAE3C" w:rsidR="00B51FDC" w:rsidRPr="00394B50" w:rsidRDefault="00396689" w:rsidP="00A00F9C">
      <w:pPr>
        <w:spacing w:after="0" w:line="480" w:lineRule="auto"/>
        <w:ind w:left="1134" w:firstLine="612"/>
        <w:jc w:val="both"/>
        <w:rPr>
          <w:rFonts w:ascii="Times New Roman" w:hAnsi="Times New Roman" w:cs="Times New Roman"/>
          <w:sz w:val="24"/>
          <w:szCs w:val="24"/>
        </w:rPr>
      </w:pPr>
      <w:r w:rsidRPr="00FF6737">
        <w:rPr>
          <w:rFonts w:ascii="Times New Roman" w:hAnsi="Times New Roman" w:cs="Times New Roman"/>
          <w:sz w:val="24"/>
          <w:szCs w:val="24"/>
        </w:rPr>
        <w:t xml:space="preserve">Keinginan merupakan dorongan untuk memiliki dan pemenuhan selera serta kepuasan. </w:t>
      </w:r>
    </w:p>
    <w:p w14:paraId="040B4814" w14:textId="1408EFC5" w:rsidR="00396689" w:rsidRPr="00FF6737" w:rsidRDefault="00396689" w:rsidP="00A00F9C">
      <w:pPr>
        <w:numPr>
          <w:ilvl w:val="0"/>
          <w:numId w:val="5"/>
        </w:numPr>
        <w:spacing w:after="0" w:line="480" w:lineRule="auto"/>
        <w:ind w:left="1134" w:hanging="425"/>
        <w:jc w:val="both"/>
        <w:rPr>
          <w:rFonts w:ascii="Times New Roman" w:hAnsi="Times New Roman" w:cs="Times New Roman"/>
          <w:sz w:val="24"/>
          <w:szCs w:val="24"/>
        </w:rPr>
      </w:pPr>
      <w:r w:rsidRPr="00FF6737">
        <w:rPr>
          <w:rFonts w:ascii="Times New Roman" w:hAnsi="Times New Roman" w:cs="Times New Roman"/>
          <w:sz w:val="24"/>
          <w:szCs w:val="24"/>
          <w:lang w:val="en-US"/>
        </w:rPr>
        <w:t xml:space="preserve"> </w:t>
      </w:r>
      <w:r w:rsidRPr="00FF6737">
        <w:rPr>
          <w:rFonts w:ascii="Times New Roman" w:hAnsi="Times New Roman" w:cs="Times New Roman"/>
          <w:sz w:val="24"/>
          <w:szCs w:val="24"/>
        </w:rPr>
        <w:t xml:space="preserve">Keyakinan </w:t>
      </w:r>
    </w:p>
    <w:p w14:paraId="65A03346" w14:textId="774EE7F4" w:rsidR="00396689" w:rsidRPr="00FF6737" w:rsidRDefault="00396689" w:rsidP="00A00F9C">
      <w:pPr>
        <w:spacing w:after="0" w:line="480" w:lineRule="auto"/>
        <w:ind w:left="1134" w:firstLine="612"/>
        <w:jc w:val="both"/>
        <w:rPr>
          <w:rFonts w:ascii="Times New Roman" w:hAnsi="Times New Roman" w:cs="Times New Roman"/>
          <w:sz w:val="24"/>
          <w:szCs w:val="24"/>
        </w:rPr>
      </w:pPr>
      <w:r w:rsidRPr="00FF6737">
        <w:rPr>
          <w:rFonts w:ascii="Times New Roman" w:hAnsi="Times New Roman" w:cs="Times New Roman"/>
          <w:sz w:val="24"/>
          <w:szCs w:val="24"/>
        </w:rPr>
        <w:t xml:space="preserve">Keyakinan merupakan bentuk kepercayaan yang dimiliki seseorang ditunjukkan dengan rasa percaya diri individu terhadap kualitas, daya guna dan keuntungan. </w:t>
      </w:r>
    </w:p>
    <w:p w14:paraId="2BA5043E" w14:textId="75F4837B" w:rsidR="00072B53" w:rsidRPr="00FF6737" w:rsidRDefault="00396689" w:rsidP="00E4400D">
      <w:pPr>
        <w:pStyle w:val="Heading3"/>
        <w:numPr>
          <w:ilvl w:val="3"/>
          <w:numId w:val="34"/>
        </w:numPr>
        <w:spacing w:before="0" w:line="480" w:lineRule="auto"/>
        <w:ind w:left="709" w:hanging="283"/>
        <w:jc w:val="both"/>
        <w:rPr>
          <w:rFonts w:ascii="Times New Roman" w:hAnsi="Times New Roman" w:cs="Times New Roman"/>
          <w:color w:val="auto"/>
          <w:sz w:val="24"/>
          <w:szCs w:val="24"/>
        </w:rPr>
      </w:pPr>
      <w:bookmarkStart w:id="34" w:name="_Toc167121168"/>
      <w:bookmarkStart w:id="35" w:name="_Toc167122322"/>
      <w:r w:rsidRPr="00FF6737">
        <w:rPr>
          <w:rFonts w:ascii="Times New Roman" w:hAnsi="Times New Roman" w:cs="Times New Roman"/>
          <w:color w:val="auto"/>
          <w:sz w:val="24"/>
          <w:szCs w:val="24"/>
        </w:rPr>
        <w:lastRenderedPageBreak/>
        <w:t>Literasi Keuangan</w:t>
      </w:r>
      <w:bookmarkEnd w:id="34"/>
      <w:bookmarkEnd w:id="35"/>
      <w:r w:rsidRPr="00FF6737">
        <w:rPr>
          <w:rFonts w:ascii="Times New Roman" w:hAnsi="Times New Roman" w:cs="Times New Roman"/>
          <w:color w:val="auto"/>
          <w:sz w:val="24"/>
          <w:szCs w:val="24"/>
        </w:rPr>
        <w:t xml:space="preserve"> </w:t>
      </w:r>
    </w:p>
    <w:p w14:paraId="0F5231BE" w14:textId="2C496A4E" w:rsidR="003668CE" w:rsidRPr="00FF6737" w:rsidRDefault="00BC747F" w:rsidP="00A00F9C">
      <w:pPr>
        <w:spacing w:after="0" w:line="480" w:lineRule="auto"/>
        <w:ind w:left="851" w:firstLine="720"/>
        <w:jc w:val="both"/>
        <w:rPr>
          <w:rFonts w:ascii="Times New Roman" w:hAnsi="Times New Roman" w:cs="Times New Roman"/>
          <w:sz w:val="24"/>
          <w:szCs w:val="24"/>
        </w:rPr>
      </w:pPr>
      <w:r w:rsidRPr="00FF6737">
        <w:rPr>
          <w:rFonts w:ascii="Times New Roman" w:hAnsi="Times New Roman" w:cs="Times New Roman"/>
          <w:sz w:val="24"/>
          <w:szCs w:val="24"/>
        </w:rPr>
        <w:t xml:space="preserve">Literasi keuangan atau dalam bahasa inggris disebut </w:t>
      </w:r>
      <w:r w:rsidRPr="00FF6737">
        <w:rPr>
          <w:rFonts w:ascii="Times New Roman" w:hAnsi="Times New Roman" w:cs="Times New Roman"/>
          <w:i/>
          <w:iCs/>
          <w:sz w:val="24"/>
          <w:szCs w:val="24"/>
        </w:rPr>
        <w:t xml:space="preserve">Financial Literacy </w:t>
      </w:r>
      <w:r w:rsidR="00AD00A9" w:rsidRPr="00FF6737">
        <w:rPr>
          <w:rFonts w:ascii="Times New Roman" w:hAnsi="Times New Roman" w:cs="Times New Roman"/>
          <w:sz w:val="24"/>
          <w:szCs w:val="24"/>
        </w:rPr>
        <w:t>adalah tingkat penget</w:t>
      </w:r>
      <w:r w:rsidRPr="00FF6737">
        <w:rPr>
          <w:rFonts w:ascii="Times New Roman" w:hAnsi="Times New Roman" w:cs="Times New Roman"/>
          <w:sz w:val="24"/>
          <w:szCs w:val="24"/>
        </w:rPr>
        <w:t xml:space="preserve">ahuan, ketrampilan, keyakinan masyarakat terkait lembaga keuangan serta produk dan jasanya yang dituangkan dalam parameter ukuran. literasi keuangan sendiri membantu dalam memberikan pemahaman tentang mengelola keuangan serta peluang untuk mencapai kehidupan yang lebih sejahtera dimasa yang akan datang. </w:t>
      </w:r>
      <w:r w:rsidR="00777A93" w:rsidRPr="00FF6737">
        <w:rPr>
          <w:rFonts w:ascii="Times New Roman" w:hAnsi="Times New Roman" w:cs="Times New Roman"/>
          <w:sz w:val="24"/>
          <w:szCs w:val="24"/>
        </w:rPr>
        <w:t>Literasi keuangan merupakan kebutuhan dasar bagi setiap orang agar terhindar dari masalah keuangan. Kesulitan keua</w:t>
      </w:r>
      <w:r w:rsidR="00317638" w:rsidRPr="00FF6737">
        <w:rPr>
          <w:rFonts w:ascii="Times New Roman" w:hAnsi="Times New Roman" w:cs="Times New Roman"/>
          <w:sz w:val="24"/>
          <w:szCs w:val="24"/>
        </w:rPr>
        <w:t>ngan bukan hanya fungsi dari pen</w:t>
      </w:r>
      <w:r w:rsidR="00777A93" w:rsidRPr="00FF6737">
        <w:rPr>
          <w:rFonts w:ascii="Times New Roman" w:hAnsi="Times New Roman" w:cs="Times New Roman"/>
          <w:sz w:val="24"/>
          <w:szCs w:val="24"/>
        </w:rPr>
        <w:t>dapatan (rendahnya pendapatan), kesulitan keuangan bisa terjadi karena kesalahan dalam pengelolaan keuangan dan tidak adanya perencanaan keuangan. Keterbatan finansial juga dapat menyeb</w:t>
      </w:r>
      <w:r w:rsidR="00317638" w:rsidRPr="00FF6737">
        <w:rPr>
          <w:rFonts w:ascii="Times New Roman" w:hAnsi="Times New Roman" w:cs="Times New Roman"/>
          <w:sz w:val="24"/>
          <w:szCs w:val="24"/>
        </w:rPr>
        <w:t>a</w:t>
      </w:r>
      <w:r w:rsidR="00777A93" w:rsidRPr="00FF6737">
        <w:rPr>
          <w:rFonts w:ascii="Times New Roman" w:hAnsi="Times New Roman" w:cs="Times New Roman"/>
          <w:sz w:val="24"/>
          <w:szCs w:val="24"/>
        </w:rPr>
        <w:t xml:space="preserve">bkan stres dan rendahnya kepercayaan diri, bahkan untuk sebagian keluarga kondisi terseut dapat berujung pada perceraian. Memiliki pengetahuan tentang literasi keuangan merupakan hal yang vital untuk mendapatkan kehidupan yang sejahtera dan berkualitas (selvi, 2018:3). </w:t>
      </w:r>
      <w:r w:rsidRPr="00FF6737">
        <w:rPr>
          <w:rFonts w:ascii="Times New Roman" w:hAnsi="Times New Roman" w:cs="Times New Roman"/>
          <w:sz w:val="24"/>
          <w:szCs w:val="24"/>
        </w:rPr>
        <w:t>Literasi keuangan sendiri sangat penting untuk seseorang dalam membuat keputusan terutama yang berkaitan dengan hal aktivitas sehari-hari seperti menabung (</w:t>
      </w:r>
      <w:r w:rsidRPr="00FF6737">
        <w:rPr>
          <w:rFonts w:ascii="Times New Roman" w:hAnsi="Times New Roman" w:cs="Times New Roman"/>
          <w:i/>
          <w:sz w:val="24"/>
          <w:szCs w:val="24"/>
        </w:rPr>
        <w:t>saving</w:t>
      </w:r>
      <w:r w:rsidRPr="00FF6737">
        <w:rPr>
          <w:rFonts w:ascii="Times New Roman" w:hAnsi="Times New Roman" w:cs="Times New Roman"/>
          <w:sz w:val="24"/>
          <w:szCs w:val="24"/>
        </w:rPr>
        <w:t>) dan investasi (</w:t>
      </w:r>
      <w:r w:rsidR="001D4C3D" w:rsidRPr="00FF6737">
        <w:rPr>
          <w:rFonts w:ascii="Times New Roman" w:hAnsi="Times New Roman" w:cs="Times New Roman"/>
          <w:i/>
          <w:sz w:val="24"/>
          <w:szCs w:val="24"/>
        </w:rPr>
        <w:t>invesm</w:t>
      </w:r>
      <w:r w:rsidRPr="00FF6737">
        <w:rPr>
          <w:rFonts w:ascii="Times New Roman" w:hAnsi="Times New Roman" w:cs="Times New Roman"/>
          <w:i/>
          <w:sz w:val="24"/>
          <w:szCs w:val="24"/>
        </w:rPr>
        <w:t>ent</w:t>
      </w:r>
      <w:r w:rsidRPr="00FF6737">
        <w:rPr>
          <w:rFonts w:ascii="Times New Roman" w:hAnsi="Times New Roman" w:cs="Times New Roman"/>
          <w:sz w:val="24"/>
          <w:szCs w:val="24"/>
        </w:rPr>
        <w:t>) untuk mencapai tujuan yang sudah ditentuka</w:t>
      </w:r>
      <w:r w:rsidR="00BC13E7" w:rsidRPr="00FF6737">
        <w:rPr>
          <w:rFonts w:ascii="Times New Roman" w:hAnsi="Times New Roman" w:cs="Times New Roman"/>
          <w:sz w:val="24"/>
          <w:szCs w:val="24"/>
        </w:rPr>
        <w:t xml:space="preserve">n sebelumnya. </w:t>
      </w:r>
      <w:r w:rsidR="004012F4" w:rsidRPr="00FF6737">
        <w:rPr>
          <w:rFonts w:ascii="Times New Roman" w:hAnsi="Times New Roman" w:cs="Times New Roman"/>
          <w:sz w:val="24"/>
          <w:szCs w:val="24"/>
        </w:rPr>
        <w:t xml:space="preserve">Literasi keuangan merupakan kemampuan, keinginan, dan kepercayaan diri untuk menerapkan pengetahuan tentang konsep dan risiko keuangan untuk membuat keputusan keuangan yang tepat, serta meningkatkan kesejahteraan </w:t>
      </w:r>
      <w:r w:rsidR="004012F4" w:rsidRPr="00FF6737">
        <w:rPr>
          <w:rFonts w:ascii="Times New Roman" w:hAnsi="Times New Roman" w:cs="Times New Roman"/>
          <w:sz w:val="24"/>
          <w:szCs w:val="24"/>
        </w:rPr>
        <w:lastRenderedPageBreak/>
        <w:t xml:space="preserve">keuangan individu dalam perekonomiannya. </w:t>
      </w:r>
      <w:r w:rsidR="00AD00A9" w:rsidRPr="00FF6737">
        <w:rPr>
          <w:rFonts w:ascii="Times New Roman" w:hAnsi="Times New Roman" w:cs="Times New Roman"/>
          <w:sz w:val="24"/>
          <w:szCs w:val="24"/>
        </w:rPr>
        <w:t xml:space="preserve">kurangnya pengetahuan tentang literasi keuangan menyebabkan seseorang sulit untuk melakukan investasi di pasar modal. Definisi literasi keuangan menurut </w:t>
      </w:r>
      <w:r w:rsidR="0001538E" w:rsidRPr="00FF6737">
        <w:rPr>
          <w:rFonts w:ascii="Times New Roman" w:hAnsi="Times New Roman" w:cs="Times New Roman"/>
          <w:sz w:val="24"/>
          <w:szCs w:val="24"/>
        </w:rPr>
        <w:fldChar w:fldCharType="begin" w:fldLock="1"/>
      </w:r>
      <w:r w:rsidR="0001538E" w:rsidRPr="00FF6737">
        <w:rPr>
          <w:rFonts w:ascii="Times New Roman" w:hAnsi="Times New Roman" w:cs="Times New Roman"/>
          <w:sz w:val="24"/>
          <w:szCs w:val="24"/>
        </w:rPr>
        <w:instrText>ADDIN CSL_CITATION {"citationItems":[{"id":"ITEM-1","itemData":{"ISBN":"1813031002","abstract":"… Jasa Keuangan menunjukkan indeks literasi keuangan pada … pengetahuan tentang literasi keuangan yang berkaitan … Hal ini menunjukan bahwa tingkat literasi masyarakat masih …","author":[{"dropping-particle":"","family":"Argapryla","given":"D","non-dropping-particle":"","parse-names":false,"suffix":""}],"id":"ITEM-1","issued":{"date-parts":[["2022"]]},"title":"Pengaruh Literasi Keuangan, Overconfidence Dan Persepsi Risiko Terhadap Minat Berinvestasi Reksadana Mahasiswa Pendidikan …","type":"book"},"uris":["http://www.mendeley.com/documents/?uuid=a5fec152-5af8-451e-ac5d-350a35b9fb5a"]}],"mendeley":{"formattedCitation":"(Argapryla, 2022)","manualFormatting":"Argapryla, (2022)","plainTextFormattedCitation":"(Argapryla, 2022)","previouslyFormattedCitation":"(Argapryla, 2022)"},"properties":{"noteIndex":0},"schema":"https://github.com/citation-style-language/schema/raw/master/csl-citation.json"}</w:instrText>
      </w:r>
      <w:r w:rsidR="0001538E" w:rsidRPr="00FF6737">
        <w:rPr>
          <w:rFonts w:ascii="Times New Roman" w:hAnsi="Times New Roman" w:cs="Times New Roman"/>
          <w:sz w:val="24"/>
          <w:szCs w:val="24"/>
        </w:rPr>
        <w:fldChar w:fldCharType="separate"/>
      </w:r>
      <w:r w:rsidR="0001538E" w:rsidRPr="00FF6737">
        <w:rPr>
          <w:rFonts w:ascii="Times New Roman" w:hAnsi="Times New Roman" w:cs="Times New Roman"/>
          <w:noProof/>
          <w:sz w:val="24"/>
          <w:szCs w:val="24"/>
        </w:rPr>
        <w:t>Argapryla, (2022)</w:t>
      </w:r>
      <w:r w:rsidR="0001538E" w:rsidRPr="00FF6737">
        <w:rPr>
          <w:rFonts w:ascii="Times New Roman" w:hAnsi="Times New Roman" w:cs="Times New Roman"/>
          <w:sz w:val="24"/>
          <w:szCs w:val="24"/>
        </w:rPr>
        <w:fldChar w:fldCharType="end"/>
      </w:r>
      <w:r w:rsidR="00AD00A9" w:rsidRPr="00FF6737">
        <w:rPr>
          <w:rFonts w:ascii="Times New Roman" w:hAnsi="Times New Roman" w:cs="Times New Roman"/>
          <w:sz w:val="24"/>
          <w:szCs w:val="24"/>
        </w:rPr>
        <w:t xml:space="preserve"> adalah kemampuan membaca, menganalisa, mengelola, dan mengkomunikasikan tentang kondisi keuangan yang mempengaruhi kesejahteraan seseorang. Kemampuan yang dimaksud adalah kemampuan seseorang dalam membuat pilihan pada pengelolaan keuangan, mendiskusikan keuangan dan </w:t>
      </w:r>
      <w:r w:rsidR="00777A93" w:rsidRPr="00FF6737">
        <w:rPr>
          <w:rFonts w:ascii="Times New Roman" w:hAnsi="Times New Roman" w:cs="Times New Roman"/>
          <w:sz w:val="24"/>
          <w:szCs w:val="24"/>
        </w:rPr>
        <w:t>m</w:t>
      </w:r>
      <w:r w:rsidR="00AD00A9" w:rsidRPr="00FF6737">
        <w:rPr>
          <w:rFonts w:ascii="Times New Roman" w:hAnsi="Times New Roman" w:cs="Times New Roman"/>
          <w:sz w:val="24"/>
          <w:szCs w:val="24"/>
        </w:rPr>
        <w:t>erencanakan masa depan dan merespon secara kompeten aktivitas kehidupan yang mempengaruhi minat</w:t>
      </w:r>
      <w:r w:rsidR="0001538E" w:rsidRPr="00FF6737">
        <w:rPr>
          <w:rFonts w:ascii="Times New Roman" w:hAnsi="Times New Roman" w:cs="Times New Roman"/>
          <w:sz w:val="24"/>
          <w:szCs w:val="24"/>
        </w:rPr>
        <w:t xml:space="preserve"> dalam keuangan sehari-hari.</w:t>
      </w:r>
      <w:r w:rsidR="00777A93" w:rsidRPr="00FF6737">
        <w:rPr>
          <w:rFonts w:ascii="Times New Roman" w:hAnsi="Times New Roman" w:cs="Times New Roman"/>
          <w:sz w:val="24"/>
          <w:szCs w:val="24"/>
        </w:rPr>
        <w:t xml:space="preserve"> </w:t>
      </w:r>
      <w:r w:rsidR="009E6FE5">
        <w:rPr>
          <w:rFonts w:ascii="Times New Roman" w:hAnsi="Times New Roman" w:cs="Times New Roman"/>
          <w:sz w:val="24"/>
          <w:szCs w:val="24"/>
        </w:rPr>
        <w:fldChar w:fldCharType="begin" w:fldLock="1"/>
      </w:r>
      <w:r w:rsidR="009E6FE5">
        <w:rPr>
          <w:rFonts w:ascii="Times New Roman" w:hAnsi="Times New Roman" w:cs="Times New Roman"/>
          <w:sz w:val="24"/>
          <w:szCs w:val="24"/>
        </w:rPr>
        <w:instrText>ADDIN CSL_CITATION {"citationItems":[{"id":"ITEM-1","itemData":{"ISBN":"9786025878572","abstract":"Permasalahan keuangan menjadi suatu hal penting yang bagi setiap orang. Kesalahan dalam pengelolaan keuangan, penggunaan kartu kredit yang tidak tepat, dan keterbatasan finansial menjadi masalah penting yang tidak bisa dipandang sebelah mata. Penyelesaian dari masalah ini pun cenderung harus mendapat perhatian vital dari setiap orang yang terlibat. Buku ini pun kemudian hadir untuk membahas secara lengkap tentang kebutuhan dasar bagi setiap orang agar terhindar dari masalah keuangan. Tidak lain adalah dengan pengedukasian literasi keuangan bagi masyarakat. Dengan adanya literasi keuangan diharapkan dapat menjadi kunci bagi setiap konsumen untuk dapat cerdas dalam mengelola keuangannya.","author":[{"dropping-particle":"","family":"Selvi","given":"","non-dropping-particle":"","parse-names":false,"suffix":""}],"id":"ITEM-1","issued":{"date-parts":[["2018"]]},"number-of-pages":"1-71","title":"Literasi Keuangan Masyarakat : Pahami Keuangan Investasi Anda","type":"book"},"uris":["http://www.mendeley.com/documents/?uuid=19f27505-9364-4695-802d-f4f2353017c7"]}],"mendeley":{"formattedCitation":"(Selvi, 2018)","manualFormatting":"Selvi, (2018:4)","plainTextFormattedCitation":"(Selvi, 2018)","previouslyFormattedCitation":"(Selvi, 2018)"},"properties":{"noteIndex":0},"schema":"https://github.com/citation-style-language/schema/raw/master/csl-citation.json"}</w:instrText>
      </w:r>
      <w:r w:rsidR="009E6FE5">
        <w:rPr>
          <w:rFonts w:ascii="Times New Roman" w:hAnsi="Times New Roman" w:cs="Times New Roman"/>
          <w:sz w:val="24"/>
          <w:szCs w:val="24"/>
        </w:rPr>
        <w:fldChar w:fldCharType="separate"/>
      </w:r>
      <w:r w:rsidR="009E6FE5" w:rsidRPr="009E6FE5">
        <w:rPr>
          <w:rFonts w:ascii="Times New Roman" w:hAnsi="Times New Roman" w:cs="Times New Roman"/>
          <w:noProof/>
          <w:sz w:val="24"/>
          <w:szCs w:val="24"/>
        </w:rPr>
        <w:t xml:space="preserve">Selvi, </w:t>
      </w:r>
      <w:r w:rsidR="009E6FE5">
        <w:rPr>
          <w:rFonts w:ascii="Times New Roman" w:hAnsi="Times New Roman" w:cs="Times New Roman"/>
          <w:noProof/>
          <w:sz w:val="24"/>
          <w:szCs w:val="24"/>
        </w:rPr>
        <w:t>(</w:t>
      </w:r>
      <w:r w:rsidR="009E6FE5" w:rsidRPr="009E6FE5">
        <w:rPr>
          <w:rFonts w:ascii="Times New Roman" w:hAnsi="Times New Roman" w:cs="Times New Roman"/>
          <w:noProof/>
          <w:sz w:val="24"/>
          <w:szCs w:val="24"/>
        </w:rPr>
        <w:t>2018</w:t>
      </w:r>
      <w:r w:rsidR="009E6FE5">
        <w:rPr>
          <w:rFonts w:ascii="Times New Roman" w:hAnsi="Times New Roman" w:cs="Times New Roman"/>
          <w:noProof/>
          <w:sz w:val="24"/>
          <w:szCs w:val="24"/>
        </w:rPr>
        <w:t>:4</w:t>
      </w:r>
      <w:r w:rsidR="009E6FE5" w:rsidRPr="009E6FE5">
        <w:rPr>
          <w:rFonts w:ascii="Times New Roman" w:hAnsi="Times New Roman" w:cs="Times New Roman"/>
          <w:noProof/>
          <w:sz w:val="24"/>
          <w:szCs w:val="24"/>
        </w:rPr>
        <w:t>)</w:t>
      </w:r>
      <w:r w:rsidR="009E6FE5">
        <w:rPr>
          <w:rFonts w:ascii="Times New Roman" w:hAnsi="Times New Roman" w:cs="Times New Roman"/>
          <w:sz w:val="24"/>
          <w:szCs w:val="24"/>
        </w:rPr>
        <w:fldChar w:fldCharType="end"/>
      </w:r>
      <w:r w:rsidR="009E6FE5">
        <w:rPr>
          <w:rFonts w:ascii="Times New Roman" w:hAnsi="Times New Roman" w:cs="Times New Roman"/>
          <w:sz w:val="24"/>
          <w:szCs w:val="24"/>
        </w:rPr>
        <w:t xml:space="preserve"> </w:t>
      </w:r>
      <w:r w:rsidR="00FA685C" w:rsidRPr="00FF6737">
        <w:rPr>
          <w:rFonts w:ascii="Times New Roman" w:hAnsi="Times New Roman" w:cs="Times New Roman"/>
          <w:sz w:val="24"/>
          <w:szCs w:val="24"/>
        </w:rPr>
        <w:t>men</w:t>
      </w:r>
      <w:r w:rsidR="00317638" w:rsidRPr="00FF6737">
        <w:rPr>
          <w:rFonts w:ascii="Times New Roman" w:hAnsi="Times New Roman" w:cs="Times New Roman"/>
          <w:sz w:val="24"/>
          <w:szCs w:val="24"/>
        </w:rPr>
        <w:t>definisikan literasi ke</w:t>
      </w:r>
      <w:r w:rsidR="00FA685C" w:rsidRPr="00FF6737">
        <w:rPr>
          <w:rFonts w:ascii="Times New Roman" w:hAnsi="Times New Roman" w:cs="Times New Roman"/>
          <w:sz w:val="24"/>
          <w:szCs w:val="24"/>
        </w:rPr>
        <w:t xml:space="preserve">uangan sebagai pengetahuan mengenani konsep-konsep keuangan dan kemampuan seseorang dalam memahami pengetahuan. Berbagai aspek mengenai keuangan antara lain meliputi simpanan, pinjaman, investasi, perencanaan keuangan dan mempunyai keahlian dalam mengelola sumber daya keuangan yang dimilikinya untuk membuat keputusan yang efektif demi kesejahteraan. Literasi sangat berkaitan dengan kecerdasan finansial, seseorang yang melek secara finansial akan mengantarkan ke tingkat kecerdasan finansial tertentu. Hal ini </w:t>
      </w:r>
      <w:r w:rsidR="00317638" w:rsidRPr="00FF6737">
        <w:rPr>
          <w:rFonts w:ascii="Times New Roman" w:hAnsi="Times New Roman" w:cs="Times New Roman"/>
          <w:sz w:val="24"/>
          <w:szCs w:val="24"/>
        </w:rPr>
        <w:t>disebabkan karena kecerdasan fi</w:t>
      </w:r>
      <w:r w:rsidR="00FA685C" w:rsidRPr="00FF6737">
        <w:rPr>
          <w:rFonts w:ascii="Times New Roman" w:hAnsi="Times New Roman" w:cs="Times New Roman"/>
          <w:sz w:val="24"/>
          <w:szCs w:val="24"/>
        </w:rPr>
        <w:t xml:space="preserve">nansial ditunjang dengan pengetahuan yang cukup mengenai aspek-aspek finansial. Uraian diatas dapat disimpulkan bahwa literasi keuangan begitu penting karena kebutuhan individu dan produk finansial semakin kompleks dan menuntut masyarakat untuk memiliki finansial literasi yang memadai. Memiliki pengetahuan ilmu serta </w:t>
      </w:r>
      <w:r w:rsidR="00FA685C" w:rsidRPr="00FF6737">
        <w:rPr>
          <w:rFonts w:ascii="Times New Roman" w:hAnsi="Times New Roman" w:cs="Times New Roman"/>
          <w:sz w:val="24"/>
          <w:szCs w:val="24"/>
        </w:rPr>
        <w:lastRenderedPageBreak/>
        <w:t>kemampuan dib</w:t>
      </w:r>
      <w:r w:rsidR="00317638" w:rsidRPr="00FF6737">
        <w:rPr>
          <w:rFonts w:ascii="Times New Roman" w:hAnsi="Times New Roman" w:cs="Times New Roman"/>
          <w:sz w:val="24"/>
          <w:szCs w:val="24"/>
        </w:rPr>
        <w:t>idang ekonomi mendorong individu</w:t>
      </w:r>
      <w:r w:rsidR="007A6904">
        <w:rPr>
          <w:rFonts w:ascii="Times New Roman" w:hAnsi="Times New Roman" w:cs="Times New Roman"/>
          <w:sz w:val="24"/>
          <w:szCs w:val="24"/>
        </w:rPr>
        <w:t xml:space="preserve"> untuk memahami dan t</w:t>
      </w:r>
      <w:r w:rsidR="00FA685C" w:rsidRPr="00FF6737">
        <w:rPr>
          <w:rFonts w:ascii="Times New Roman" w:hAnsi="Times New Roman" w:cs="Times New Roman"/>
          <w:sz w:val="24"/>
          <w:szCs w:val="24"/>
        </w:rPr>
        <w:t>e</w:t>
      </w:r>
      <w:r w:rsidR="007A6904">
        <w:rPr>
          <w:rFonts w:ascii="Times New Roman" w:hAnsi="Times New Roman" w:cs="Times New Roman"/>
          <w:sz w:val="24"/>
          <w:szCs w:val="24"/>
        </w:rPr>
        <w:t>rlibat isu-isu nasion</w:t>
      </w:r>
      <w:r w:rsidR="00FA685C" w:rsidRPr="00FF6737">
        <w:rPr>
          <w:rFonts w:ascii="Times New Roman" w:hAnsi="Times New Roman" w:cs="Times New Roman"/>
          <w:sz w:val="24"/>
          <w:szCs w:val="24"/>
        </w:rPr>
        <w:t>a</w:t>
      </w:r>
      <w:r w:rsidR="007A6904">
        <w:rPr>
          <w:rFonts w:ascii="Times New Roman" w:hAnsi="Times New Roman" w:cs="Times New Roman"/>
          <w:sz w:val="24"/>
          <w:szCs w:val="24"/>
        </w:rPr>
        <w:t>l</w:t>
      </w:r>
      <w:r w:rsidR="00FA685C" w:rsidRPr="00FF6737">
        <w:rPr>
          <w:rFonts w:ascii="Times New Roman" w:hAnsi="Times New Roman" w:cs="Times New Roman"/>
          <w:sz w:val="24"/>
          <w:szCs w:val="24"/>
        </w:rPr>
        <w:t xml:space="preserve"> dibidang keuangan seperti biaya perawatan kesehatan, pajak, investasi, dan mempunyai akses ke dalam sistem keuangan. Namun jika kurangnya literasi akan mengakibatkan rendahnya akses ke lambaga keuangan dan menghambat kemakmuran</w:t>
      </w:r>
      <w:r w:rsidR="009E6FE5">
        <w:rPr>
          <w:rFonts w:ascii="Times New Roman" w:hAnsi="Times New Roman" w:cs="Times New Roman"/>
          <w:sz w:val="24"/>
          <w:szCs w:val="24"/>
        </w:rPr>
        <w:t xml:space="preserve"> </w:t>
      </w:r>
      <w:r w:rsidR="009E6FE5">
        <w:rPr>
          <w:rFonts w:ascii="Times New Roman" w:hAnsi="Times New Roman" w:cs="Times New Roman"/>
          <w:sz w:val="24"/>
          <w:szCs w:val="24"/>
        </w:rPr>
        <w:fldChar w:fldCharType="begin" w:fldLock="1"/>
      </w:r>
      <w:r w:rsidR="00CF1F8D">
        <w:rPr>
          <w:rFonts w:ascii="Times New Roman" w:hAnsi="Times New Roman" w:cs="Times New Roman"/>
          <w:sz w:val="24"/>
          <w:szCs w:val="24"/>
        </w:rPr>
        <w:instrText>ADDIN CSL_CITATION {"citationItems":[{"id":"ITEM-1","itemData":{"ISBN":"9786025878572","abstract":"Permasalahan keuangan menjadi suatu hal penting yang bagi setiap orang. Kesalahan dalam pengelolaan keuangan, penggunaan kartu kredit yang tidak tepat, dan keterbatasan finansial menjadi masalah penting yang tidak bisa dipandang sebelah mata. Penyelesaian dari masalah ini pun cenderung harus mendapat perhatian vital dari setiap orang yang terlibat. Buku ini pun kemudian hadir untuk membahas secara lengkap tentang kebutuhan dasar bagi setiap orang agar terhindar dari masalah keuangan. Tidak lain adalah dengan pengedukasian literasi keuangan bagi masyarakat. Dengan adanya literasi keuangan diharapkan dapat menjadi kunci bagi setiap konsumen untuk dapat cerdas dalam mengelola keuangannya.","author":[{"dropping-particle":"","family":"Selvi","given":"","non-dropping-particle":"","parse-names":false,"suffix":""}],"id":"ITEM-1","issued":{"date-parts":[["2018"]]},"number-of-pages":"1-71","title":"Literasi Keuangan Masyarakat : Pahami Keuangan Investasi Anda","type":"book"},"uris":["http://www.mendeley.com/documents/?uuid=19f27505-9364-4695-802d-f4f2353017c7"]}],"mendeley":{"formattedCitation":"(Selvi, 2018)","manualFormatting":"(Selvi, 2018:7)","plainTextFormattedCitation":"(Selvi, 2018)","previouslyFormattedCitation":"(Selvi, 2018)"},"properties":{"noteIndex":0},"schema":"https://github.com/citation-style-language/schema/raw/master/csl-citation.json"}</w:instrText>
      </w:r>
      <w:r w:rsidR="009E6FE5">
        <w:rPr>
          <w:rFonts w:ascii="Times New Roman" w:hAnsi="Times New Roman" w:cs="Times New Roman"/>
          <w:sz w:val="24"/>
          <w:szCs w:val="24"/>
        </w:rPr>
        <w:fldChar w:fldCharType="separate"/>
      </w:r>
      <w:r w:rsidR="009E6FE5" w:rsidRPr="009E6FE5">
        <w:rPr>
          <w:rFonts w:ascii="Times New Roman" w:hAnsi="Times New Roman" w:cs="Times New Roman"/>
          <w:noProof/>
          <w:sz w:val="24"/>
          <w:szCs w:val="24"/>
        </w:rPr>
        <w:t>(Selvi, 2018</w:t>
      </w:r>
      <w:r w:rsidR="009E6FE5">
        <w:rPr>
          <w:rFonts w:ascii="Times New Roman" w:hAnsi="Times New Roman" w:cs="Times New Roman"/>
          <w:noProof/>
          <w:sz w:val="24"/>
          <w:szCs w:val="24"/>
        </w:rPr>
        <w:t>:7</w:t>
      </w:r>
      <w:r w:rsidR="009E6FE5" w:rsidRPr="009E6FE5">
        <w:rPr>
          <w:rFonts w:ascii="Times New Roman" w:hAnsi="Times New Roman" w:cs="Times New Roman"/>
          <w:noProof/>
          <w:sz w:val="24"/>
          <w:szCs w:val="24"/>
        </w:rPr>
        <w:t>)</w:t>
      </w:r>
      <w:r w:rsidR="009E6FE5">
        <w:rPr>
          <w:rFonts w:ascii="Times New Roman" w:hAnsi="Times New Roman" w:cs="Times New Roman"/>
          <w:sz w:val="24"/>
          <w:szCs w:val="24"/>
        </w:rPr>
        <w:fldChar w:fldCharType="end"/>
      </w:r>
      <w:r w:rsidR="00E226EB" w:rsidRPr="00FF6737">
        <w:rPr>
          <w:rFonts w:ascii="Times New Roman" w:hAnsi="Times New Roman" w:cs="Times New Roman"/>
          <w:sz w:val="24"/>
          <w:szCs w:val="24"/>
        </w:rPr>
        <w:t>.</w:t>
      </w:r>
      <w:r w:rsidR="00317638" w:rsidRPr="00FF6737">
        <w:rPr>
          <w:rFonts w:ascii="Times New Roman" w:hAnsi="Times New Roman" w:cs="Times New Roman"/>
          <w:sz w:val="24"/>
          <w:szCs w:val="24"/>
        </w:rPr>
        <w:t xml:space="preserve"> Keuangan merupakan aspek yang penting dalam masyarakat luas, pemahaman keuangan yang dimiliki dapat menentukan produk-produk keuangan yang dapat mengoptimalkan keuangan nantinya. Semakin tinggi pengetahuan tentang literasi keuangan semakin bijak dalam pengelolaan keuangan yang efektif begitu juga sebaliknya</w:t>
      </w:r>
      <w:r w:rsidR="00CF1F8D">
        <w:rPr>
          <w:rFonts w:ascii="Times New Roman" w:hAnsi="Times New Roman" w:cs="Times New Roman"/>
          <w:sz w:val="24"/>
          <w:szCs w:val="24"/>
        </w:rPr>
        <w:t xml:space="preserve"> </w:t>
      </w:r>
      <w:r w:rsidR="00451D72">
        <w:rPr>
          <w:rFonts w:ascii="Times New Roman" w:hAnsi="Times New Roman" w:cs="Times New Roman"/>
          <w:sz w:val="24"/>
          <w:szCs w:val="24"/>
        </w:rPr>
        <w:fldChar w:fldCharType="begin" w:fldLock="1"/>
      </w:r>
      <w:r w:rsidR="009F5C18">
        <w:rPr>
          <w:rFonts w:ascii="Times New Roman" w:hAnsi="Times New Roman" w:cs="Times New Roman"/>
          <w:sz w:val="24"/>
          <w:szCs w:val="24"/>
        </w:rPr>
        <w:instrText>ADDIN CSL_CITATION {"citationItems":[{"id":"ITEM-1","itemData":{"ISBN":"9781626239777","author":[{"dropping-particle":"","family":"Anugrah","given":"Rizky","non-dropping-particle":"","parse-names":false,"suffix":""}],"id":"ITEM-1","issued":{"date-parts":[["2018"]]},"title":"Pengaruh Literasi Keuangan dan Sikap Keuangan Terhadap Perilaku Pengelolaan Keuangan Masyarakat Dengan Niat Sebagai Variabel Intervening","type":"article-journal"},"uris":["http://www.mendeley.com/documents/?uuid=cca47efc-2112-4ce6-9fe2-6a1ffe2ebfa4"]}],"mendeley":{"formattedCitation":"(Anugrah, 2018)","plainTextFormattedCitation":"(Anugrah, 2018)","previouslyFormattedCitation":"(Anugrah, 2018)"},"properties":{"noteIndex":0},"schema":"https://github.com/citation-style-language/schema/raw/master/csl-citation.json"}</w:instrText>
      </w:r>
      <w:r w:rsidR="00451D72">
        <w:rPr>
          <w:rFonts w:ascii="Times New Roman" w:hAnsi="Times New Roman" w:cs="Times New Roman"/>
          <w:sz w:val="24"/>
          <w:szCs w:val="24"/>
        </w:rPr>
        <w:fldChar w:fldCharType="separate"/>
      </w:r>
      <w:r w:rsidR="00451D72" w:rsidRPr="00451D72">
        <w:rPr>
          <w:rFonts w:ascii="Times New Roman" w:hAnsi="Times New Roman" w:cs="Times New Roman"/>
          <w:noProof/>
          <w:sz w:val="24"/>
          <w:szCs w:val="24"/>
        </w:rPr>
        <w:t>(Anugrah, 2018)</w:t>
      </w:r>
      <w:r w:rsidR="00451D72">
        <w:rPr>
          <w:rFonts w:ascii="Times New Roman" w:hAnsi="Times New Roman" w:cs="Times New Roman"/>
          <w:sz w:val="24"/>
          <w:szCs w:val="24"/>
        </w:rPr>
        <w:fldChar w:fldCharType="end"/>
      </w:r>
      <w:r w:rsidR="00451D72">
        <w:rPr>
          <w:rFonts w:ascii="Times New Roman" w:hAnsi="Times New Roman" w:cs="Times New Roman"/>
          <w:sz w:val="24"/>
          <w:szCs w:val="24"/>
        </w:rPr>
        <w:t xml:space="preserve">. </w:t>
      </w:r>
      <w:r w:rsidR="004012F4" w:rsidRPr="00FF6737">
        <w:rPr>
          <w:rFonts w:ascii="Times New Roman" w:hAnsi="Times New Roman" w:cs="Times New Roman"/>
          <w:sz w:val="24"/>
          <w:szCs w:val="24"/>
        </w:rPr>
        <w:t xml:space="preserve">Literasi keuangan terdiri dari tiga komponen antara lain : berhitung, </w:t>
      </w:r>
      <w:r w:rsidR="00F3165A" w:rsidRPr="00FF6737">
        <w:rPr>
          <w:rFonts w:ascii="Times New Roman" w:hAnsi="Times New Roman" w:cs="Times New Roman"/>
          <w:sz w:val="24"/>
          <w:szCs w:val="24"/>
        </w:rPr>
        <w:t>me</w:t>
      </w:r>
      <w:r w:rsidR="004012F4" w:rsidRPr="00FF6737">
        <w:rPr>
          <w:rFonts w:ascii="Times New Roman" w:hAnsi="Times New Roman" w:cs="Times New Roman"/>
          <w:sz w:val="24"/>
          <w:szCs w:val="24"/>
        </w:rPr>
        <w:t xml:space="preserve">mahami dasar-dasar keuangan, dan sikap seseorang dalam mengambil keputusan terhadap keuangan </w:t>
      </w:r>
      <w:r w:rsidR="00F3165A" w:rsidRPr="00FF6737">
        <w:rPr>
          <w:rFonts w:ascii="Times New Roman" w:hAnsi="Times New Roman" w:cs="Times New Roman"/>
          <w:sz w:val="24"/>
          <w:szCs w:val="24"/>
        </w:rPr>
        <w:fldChar w:fldCharType="begin" w:fldLock="1"/>
      </w:r>
      <w:r w:rsidR="005F70CA" w:rsidRPr="00FF6737">
        <w:rPr>
          <w:rFonts w:ascii="Times New Roman" w:hAnsi="Times New Roman" w:cs="Times New Roman"/>
          <w:sz w:val="24"/>
          <w:szCs w:val="24"/>
        </w:rPr>
        <w:instrText>ADDIN CSL_CITATION {"citationItems":[{"id":"ITEM-1","itemData":{"abstract":"dalam pencatatan data transaksi, membutuhkan waktu yang lama dalam pembuatan dan pencarian data keuangan","author":[{"dropping-particle":"","family":"Andi Asari","given":"Misbahul","non-dropping-particle":"","parse-names":false,"suffix":""}],"container-title":"Bab I","id":"ITEM-1","issue":"2012","issued":{"date-parts":[["2020"]]},"page":"1-16","title":"Literasi Keuangan","type":"article-journal","volume":"2019"},"uris":["http://www.mendeley.com/documents/?uuid=592047fc-6533-4a92-b484-622acfa094b6"]}],"mendeley":{"formattedCitation":"(Andi Asari, 2020)","manualFormatting":"(Andi Asari, 2020:3)","plainTextFormattedCitation":"(Andi Asari, 2020)","previouslyFormattedCitation":"(Andi Asari, 2020)"},"properties":{"noteIndex":0},"schema":"https://github.com/citation-style-language/schema/raw/master/csl-citation.json"}</w:instrText>
      </w:r>
      <w:r w:rsidR="00F3165A" w:rsidRPr="00FF6737">
        <w:rPr>
          <w:rFonts w:ascii="Times New Roman" w:hAnsi="Times New Roman" w:cs="Times New Roman"/>
          <w:sz w:val="24"/>
          <w:szCs w:val="24"/>
        </w:rPr>
        <w:fldChar w:fldCharType="separate"/>
      </w:r>
      <w:r w:rsidR="00F3165A" w:rsidRPr="00FF6737">
        <w:rPr>
          <w:rFonts w:ascii="Times New Roman" w:hAnsi="Times New Roman" w:cs="Times New Roman"/>
          <w:noProof/>
          <w:sz w:val="24"/>
          <w:szCs w:val="24"/>
        </w:rPr>
        <w:t>(Andi Asari, 2020:3)</w:t>
      </w:r>
      <w:r w:rsidR="00F3165A" w:rsidRPr="00FF6737">
        <w:rPr>
          <w:rFonts w:ascii="Times New Roman" w:hAnsi="Times New Roman" w:cs="Times New Roman"/>
          <w:sz w:val="24"/>
          <w:szCs w:val="24"/>
        </w:rPr>
        <w:fldChar w:fldCharType="end"/>
      </w:r>
    </w:p>
    <w:p w14:paraId="2D61F04B" w14:textId="534B4BC8" w:rsidR="00072B53" w:rsidRPr="00FF6737" w:rsidRDefault="00BC747F" w:rsidP="00A00F9C">
      <w:pPr>
        <w:spacing w:after="0" w:line="480" w:lineRule="auto"/>
        <w:ind w:left="851" w:firstLine="589"/>
        <w:jc w:val="both"/>
        <w:rPr>
          <w:rFonts w:ascii="Times New Roman" w:hAnsi="Times New Roman" w:cs="Times New Roman"/>
          <w:sz w:val="24"/>
          <w:szCs w:val="24"/>
        </w:rPr>
      </w:pPr>
      <w:r w:rsidRPr="00FF6737">
        <w:rPr>
          <w:rFonts w:ascii="Times New Roman" w:hAnsi="Times New Roman" w:cs="Times New Roman"/>
          <w:sz w:val="24"/>
          <w:szCs w:val="24"/>
        </w:rPr>
        <w:t xml:space="preserve">Otoritas Jasa Keuangan (2017) </w:t>
      </w:r>
      <w:r w:rsidR="006F4D6D" w:rsidRPr="00FF6737">
        <w:rPr>
          <w:rFonts w:ascii="Times New Roman" w:hAnsi="Times New Roman" w:cs="Times New Roman"/>
          <w:sz w:val="24"/>
          <w:szCs w:val="24"/>
        </w:rPr>
        <w:t xml:space="preserve">literasi keuangan merupakan pengetahuan, ketrampilan serta keyakinan yang memiliki pengaruh terhadap sikap, perilaku untuk meningkatkan kualitas pengambilan keputusan dalam pengelolaan keuangan untuk mencapai kesejahteraan. OJK </w:t>
      </w:r>
      <w:r w:rsidRPr="00FF6737">
        <w:rPr>
          <w:rFonts w:ascii="Times New Roman" w:hAnsi="Times New Roman" w:cs="Times New Roman"/>
          <w:sz w:val="24"/>
          <w:szCs w:val="24"/>
        </w:rPr>
        <w:t>mengemukakan bahwa ada beberapa faktor yang mempengaruhi literasi keuangan yaitu, tingkat pendidikan, jenis kelamin dan pendapatannya.</w:t>
      </w:r>
      <w:r w:rsidR="006F4D6D" w:rsidRPr="00FF6737">
        <w:rPr>
          <w:rFonts w:ascii="Times New Roman" w:hAnsi="Times New Roman" w:cs="Times New Roman"/>
          <w:sz w:val="24"/>
          <w:szCs w:val="24"/>
        </w:rPr>
        <w:t xml:space="preserve"> </w:t>
      </w:r>
      <w:r w:rsidR="006F4D6D" w:rsidRPr="00372F55">
        <w:rPr>
          <w:rFonts w:ascii="Times New Roman" w:hAnsi="Times New Roman" w:cs="Times New Roman"/>
          <w:sz w:val="24"/>
          <w:szCs w:val="24"/>
        </w:rPr>
        <w:t xml:space="preserve">Menurut </w:t>
      </w:r>
      <w:r w:rsidR="00372F55" w:rsidRPr="00372F55">
        <w:rPr>
          <w:rFonts w:ascii="Times New Roman" w:hAnsi="Times New Roman" w:cs="Times New Roman"/>
          <w:sz w:val="24"/>
          <w:szCs w:val="24"/>
        </w:rPr>
        <w:fldChar w:fldCharType="begin" w:fldLock="1"/>
      </w:r>
      <w:r w:rsidR="00417AF6">
        <w:rPr>
          <w:rFonts w:ascii="Times New Roman" w:hAnsi="Times New Roman" w:cs="Times New Roman"/>
          <w:sz w:val="24"/>
          <w:szCs w:val="24"/>
        </w:rPr>
        <w:instrText>ADDIN CSL_CITATION {"citationItems":[{"id":"ITEM-1","itemData":{"DOI":"10.24036/jmiap.v5i2.616","abstract":"Investment decisions are decisions or policies taken by someone to invest capital in assets that are expected to generate profits in the future.Financial literacy is a person's ability to make decisions and manage finances wisely, which starts with knowing and understanding financial management for a better future. Income is income received by a person in the form of salary, sales proceeds, investment or other funds. Education level is the higher a person's education level, the more financial literacy is reflected and the more likely investors are to invest part of their funds in riskier capital market instruments than relatively safe banking instruments. The number of respondents from this study were 120 respondents who came from the Surabaya City area with the distinction of having investments in various assets and then being more than 20 years old and earning more than four million. Respondents were selected by means of purposive sampling. The data analysis technique used is Partial Least Square Equation Modeling using the Smart-PLS 4.0 program. The results of this study prove that financial literacy has a significant positive effect on investment decisions in the people of Surabaya.","author":[{"dropping-particle":"","family":"Febriyanti","given":"Faradinah","non-dropping-particle":"","parse-names":false,"suffix":""},{"dropping-particle":"","family":"Muazaroh","given":"Muazaroh","non-dropping-particle":"","parse-names":false,"suffix":""}],"container-title":"Jurnal Manajemen dan Ilmu Administrasi Publik (JMIAP)","id":"ITEM-1","issue":"2","issued":{"date-parts":[["2023"]]},"page":"147-153","title":"Pengaruh Literasi Keuangan dan Faktor Demografis terhadap Keputusan Investasi pada Masyarakat Surabaya","type":"article-journal","volume":"5"},"uris":["http://www.mendeley.com/documents/?uuid=8314c849-2c31-472c-8885-a9b1569737e1"]}],"mendeley":{"formattedCitation":"(Febriyanti &amp; Muazaroh, 2023)","manualFormatting":"Febriyanti &amp; Muazaroh, (2023)","plainTextFormattedCitation":"(Febriyanti &amp; Muazaroh, 2023)","previouslyFormattedCitation":"(Febriyanti &amp; Muazaroh, 2023)"},"properties":{"noteIndex":0},"schema":"https://github.com/citation-style-language/schema/raw/master/csl-citation.json"}</w:instrText>
      </w:r>
      <w:r w:rsidR="00372F55" w:rsidRPr="00372F55">
        <w:rPr>
          <w:rFonts w:ascii="Times New Roman" w:hAnsi="Times New Roman" w:cs="Times New Roman"/>
          <w:sz w:val="24"/>
          <w:szCs w:val="24"/>
        </w:rPr>
        <w:fldChar w:fldCharType="separate"/>
      </w:r>
      <w:r w:rsidR="00372F55" w:rsidRPr="00372F55">
        <w:rPr>
          <w:rFonts w:ascii="Times New Roman" w:hAnsi="Times New Roman" w:cs="Times New Roman"/>
          <w:noProof/>
          <w:sz w:val="24"/>
          <w:szCs w:val="24"/>
        </w:rPr>
        <w:t xml:space="preserve">Febriyanti &amp; Muazaroh, </w:t>
      </w:r>
      <w:r w:rsidR="00372F55">
        <w:rPr>
          <w:rFonts w:ascii="Times New Roman" w:hAnsi="Times New Roman" w:cs="Times New Roman"/>
          <w:noProof/>
          <w:sz w:val="24"/>
          <w:szCs w:val="24"/>
        </w:rPr>
        <w:t>(</w:t>
      </w:r>
      <w:r w:rsidR="00372F55" w:rsidRPr="00372F55">
        <w:rPr>
          <w:rFonts w:ascii="Times New Roman" w:hAnsi="Times New Roman" w:cs="Times New Roman"/>
          <w:noProof/>
          <w:sz w:val="24"/>
          <w:szCs w:val="24"/>
        </w:rPr>
        <w:t>2023)</w:t>
      </w:r>
      <w:r w:rsidR="00372F55" w:rsidRPr="00372F55">
        <w:rPr>
          <w:rFonts w:ascii="Times New Roman" w:hAnsi="Times New Roman" w:cs="Times New Roman"/>
          <w:sz w:val="24"/>
          <w:szCs w:val="24"/>
        </w:rPr>
        <w:fldChar w:fldCharType="end"/>
      </w:r>
      <w:r w:rsidR="00372F55">
        <w:rPr>
          <w:rFonts w:ascii="Times New Roman" w:hAnsi="Times New Roman" w:cs="Times New Roman"/>
          <w:sz w:val="24"/>
          <w:szCs w:val="24"/>
        </w:rPr>
        <w:t xml:space="preserve"> </w:t>
      </w:r>
      <w:r w:rsidR="006F4D6D" w:rsidRPr="00FF6737">
        <w:rPr>
          <w:rFonts w:ascii="Times New Roman" w:hAnsi="Times New Roman" w:cs="Times New Roman"/>
          <w:sz w:val="24"/>
          <w:szCs w:val="24"/>
        </w:rPr>
        <w:t>literasi keuangan memiliki 5 poin utama yang terdiri dari:</w:t>
      </w:r>
    </w:p>
    <w:p w14:paraId="2A5E7629" w14:textId="232A7FC9" w:rsidR="006F4D6D" w:rsidRPr="00FF6737" w:rsidRDefault="006F4D6D" w:rsidP="00E4400D">
      <w:pPr>
        <w:numPr>
          <w:ilvl w:val="0"/>
          <w:numId w:val="30"/>
        </w:numPr>
        <w:spacing w:after="0" w:line="480" w:lineRule="auto"/>
        <w:ind w:left="1276" w:hanging="425"/>
        <w:jc w:val="both"/>
        <w:rPr>
          <w:rFonts w:ascii="Times New Roman" w:hAnsi="Times New Roman" w:cs="Times New Roman"/>
          <w:sz w:val="24"/>
          <w:szCs w:val="24"/>
        </w:rPr>
      </w:pPr>
      <w:r w:rsidRPr="00FF6737">
        <w:rPr>
          <w:rFonts w:ascii="Times New Roman" w:hAnsi="Times New Roman" w:cs="Times New Roman"/>
          <w:sz w:val="24"/>
          <w:szCs w:val="24"/>
        </w:rPr>
        <w:t>Pengetahuan tentang konsep keuangan</w:t>
      </w:r>
    </w:p>
    <w:p w14:paraId="30751365" w14:textId="5F51C1B5" w:rsidR="006F4D6D" w:rsidRPr="00FF6737" w:rsidRDefault="006F4D6D" w:rsidP="00E4400D">
      <w:pPr>
        <w:numPr>
          <w:ilvl w:val="0"/>
          <w:numId w:val="30"/>
        </w:numPr>
        <w:spacing w:after="0" w:line="480" w:lineRule="auto"/>
        <w:ind w:left="1276" w:hanging="425"/>
        <w:jc w:val="both"/>
        <w:rPr>
          <w:rFonts w:ascii="Times New Roman" w:hAnsi="Times New Roman" w:cs="Times New Roman"/>
          <w:sz w:val="24"/>
          <w:szCs w:val="24"/>
        </w:rPr>
      </w:pPr>
      <w:r w:rsidRPr="00FF6737">
        <w:rPr>
          <w:rFonts w:ascii="Times New Roman" w:hAnsi="Times New Roman" w:cs="Times New Roman"/>
          <w:sz w:val="24"/>
          <w:szCs w:val="24"/>
        </w:rPr>
        <w:t xml:space="preserve">Kemampuan untuk berkomunikasi tentang konsep keuangan </w:t>
      </w:r>
    </w:p>
    <w:p w14:paraId="5E8122E1" w14:textId="4E7349AF" w:rsidR="006F4D6D" w:rsidRPr="00FF6737" w:rsidRDefault="006F4D6D" w:rsidP="00E4400D">
      <w:pPr>
        <w:numPr>
          <w:ilvl w:val="0"/>
          <w:numId w:val="30"/>
        </w:numPr>
        <w:spacing w:after="0" w:line="480" w:lineRule="auto"/>
        <w:ind w:left="1276" w:hanging="425"/>
        <w:jc w:val="both"/>
        <w:rPr>
          <w:rFonts w:ascii="Times New Roman" w:hAnsi="Times New Roman" w:cs="Times New Roman"/>
          <w:sz w:val="24"/>
          <w:szCs w:val="24"/>
        </w:rPr>
      </w:pPr>
      <w:r w:rsidRPr="00FF6737">
        <w:rPr>
          <w:rFonts w:ascii="Times New Roman" w:hAnsi="Times New Roman" w:cs="Times New Roman"/>
          <w:sz w:val="24"/>
          <w:szCs w:val="24"/>
        </w:rPr>
        <w:lastRenderedPageBreak/>
        <w:t xml:space="preserve">Kemampuan untuk mengelola keuangan pribadi </w:t>
      </w:r>
    </w:p>
    <w:p w14:paraId="37DE91F8" w14:textId="3C88B88D" w:rsidR="006F4D6D" w:rsidRPr="00FF6737" w:rsidRDefault="006F4D6D" w:rsidP="00E4400D">
      <w:pPr>
        <w:numPr>
          <w:ilvl w:val="0"/>
          <w:numId w:val="30"/>
        </w:numPr>
        <w:spacing w:after="0" w:line="480" w:lineRule="auto"/>
        <w:ind w:left="1276" w:hanging="425"/>
        <w:jc w:val="both"/>
        <w:rPr>
          <w:rFonts w:ascii="Times New Roman" w:hAnsi="Times New Roman" w:cs="Times New Roman"/>
          <w:sz w:val="24"/>
          <w:szCs w:val="24"/>
        </w:rPr>
      </w:pPr>
      <w:r w:rsidRPr="00FF6737">
        <w:rPr>
          <w:rFonts w:ascii="Times New Roman" w:hAnsi="Times New Roman" w:cs="Times New Roman"/>
          <w:sz w:val="24"/>
          <w:szCs w:val="24"/>
        </w:rPr>
        <w:t>Kemampuan dalam membuat keputusan keuangan</w:t>
      </w:r>
    </w:p>
    <w:p w14:paraId="677D7D22" w14:textId="0070E822" w:rsidR="00226499" w:rsidRPr="00A00F9C" w:rsidRDefault="006F4D6D" w:rsidP="00E4400D">
      <w:pPr>
        <w:numPr>
          <w:ilvl w:val="0"/>
          <w:numId w:val="30"/>
        </w:numPr>
        <w:spacing w:after="0" w:line="480" w:lineRule="auto"/>
        <w:ind w:left="1276" w:hanging="425"/>
        <w:jc w:val="both"/>
        <w:rPr>
          <w:rFonts w:ascii="Times New Roman" w:hAnsi="Times New Roman" w:cs="Times New Roman"/>
          <w:sz w:val="24"/>
          <w:szCs w:val="24"/>
        </w:rPr>
      </w:pPr>
      <w:r w:rsidRPr="00FF6737">
        <w:rPr>
          <w:rFonts w:ascii="Times New Roman" w:hAnsi="Times New Roman" w:cs="Times New Roman"/>
          <w:sz w:val="24"/>
          <w:szCs w:val="24"/>
        </w:rPr>
        <w:t xml:space="preserve">Keyakinan untuk membuat </w:t>
      </w:r>
      <w:r w:rsidR="00A00F9C">
        <w:rPr>
          <w:rFonts w:ascii="Times New Roman" w:hAnsi="Times New Roman" w:cs="Times New Roman"/>
          <w:sz w:val="24"/>
          <w:szCs w:val="24"/>
        </w:rPr>
        <w:t>perencanaan keuangan masa depan.</w:t>
      </w:r>
    </w:p>
    <w:p w14:paraId="214C39C0" w14:textId="0686096B" w:rsidR="00072B53" w:rsidRPr="00FF6737" w:rsidRDefault="00A00F9C" w:rsidP="00A00F9C">
      <w:pPr>
        <w:numPr>
          <w:ilvl w:val="0"/>
          <w:numId w:val="3"/>
        </w:numPr>
        <w:spacing w:after="0" w:line="480" w:lineRule="auto"/>
        <w:ind w:left="993"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BC747F" w:rsidRPr="00FF6737">
        <w:rPr>
          <w:rFonts w:ascii="Times New Roman" w:hAnsi="Times New Roman" w:cs="Times New Roman"/>
          <w:sz w:val="24"/>
          <w:szCs w:val="24"/>
        </w:rPr>
        <w:t xml:space="preserve">Tingkatan Literasi Keuangan </w:t>
      </w:r>
    </w:p>
    <w:p w14:paraId="04503FB0" w14:textId="47B68098" w:rsidR="00072B53" w:rsidRPr="00FF6737" w:rsidRDefault="00A03C9D" w:rsidP="00A00F9C">
      <w:pPr>
        <w:spacing w:after="0" w:line="480" w:lineRule="auto"/>
        <w:ind w:left="1134"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BC747F" w:rsidRPr="00FF6737">
        <w:rPr>
          <w:rFonts w:ascii="Times New Roman" w:hAnsi="Times New Roman" w:cs="Times New Roman"/>
          <w:sz w:val="24"/>
          <w:szCs w:val="24"/>
        </w:rPr>
        <w:t xml:space="preserve">Ada beberapa kelompok literasi keuangan yang digolongkan. Otoritas jasa keuangan (2014) membuat tingkatan literasi keuangan seseorang yang dibedakan menjadi empat jenis tingkatan dengan uraian sebagai berikut </w:t>
      </w:r>
      <w:r w:rsidR="00F3165A" w:rsidRPr="00FF6737">
        <w:rPr>
          <w:rFonts w:ascii="Times New Roman" w:hAnsi="Times New Roman" w:cs="Times New Roman"/>
          <w:sz w:val="24"/>
          <w:szCs w:val="24"/>
        </w:rPr>
        <w:t xml:space="preserve">: </w:t>
      </w:r>
    </w:p>
    <w:p w14:paraId="6B655D8F" w14:textId="77777777" w:rsidR="00A00F9C" w:rsidRDefault="00BC747F" w:rsidP="00A00F9C">
      <w:pPr>
        <w:numPr>
          <w:ilvl w:val="0"/>
          <w:numId w:val="4"/>
        </w:numPr>
        <w:spacing w:after="0" w:line="480" w:lineRule="auto"/>
        <w:ind w:left="1560" w:hanging="426"/>
        <w:jc w:val="both"/>
        <w:rPr>
          <w:rFonts w:ascii="Times New Roman" w:hAnsi="Times New Roman" w:cs="Times New Roman"/>
          <w:sz w:val="24"/>
          <w:szCs w:val="24"/>
        </w:rPr>
      </w:pPr>
      <w:r w:rsidRPr="00FF6737">
        <w:rPr>
          <w:rFonts w:ascii="Times New Roman" w:hAnsi="Times New Roman" w:cs="Times New Roman"/>
          <w:i/>
          <w:sz w:val="24"/>
          <w:szCs w:val="24"/>
        </w:rPr>
        <w:t>Well Literate</w:t>
      </w:r>
      <w:r w:rsidRPr="00FF6737">
        <w:rPr>
          <w:rFonts w:ascii="Times New Roman" w:hAnsi="Times New Roman" w:cs="Times New Roman"/>
          <w:sz w:val="24"/>
          <w:szCs w:val="24"/>
        </w:rPr>
        <w:t>. Yaitu seseorang memiliki pengetahuan dan keyakinan tentang lembaga jasa keuangan, termasuk fitur, manfaat dan risiko, hak dan kewajiban terkait produk dan jasa keuangan, serta memiliki ketrampilan dalam menggunakan produk dan jasa keuangan.</w:t>
      </w:r>
    </w:p>
    <w:p w14:paraId="21690FAF" w14:textId="77777777" w:rsidR="00A00F9C" w:rsidRDefault="00BC747F" w:rsidP="00A00F9C">
      <w:pPr>
        <w:numPr>
          <w:ilvl w:val="0"/>
          <w:numId w:val="4"/>
        </w:numPr>
        <w:spacing w:after="0" w:line="480" w:lineRule="auto"/>
        <w:ind w:left="1560" w:hanging="426"/>
        <w:jc w:val="both"/>
        <w:rPr>
          <w:rFonts w:ascii="Times New Roman" w:hAnsi="Times New Roman" w:cs="Times New Roman"/>
          <w:sz w:val="24"/>
          <w:szCs w:val="24"/>
        </w:rPr>
      </w:pPr>
      <w:r w:rsidRPr="00A00F9C">
        <w:rPr>
          <w:rFonts w:ascii="Times New Roman" w:hAnsi="Times New Roman" w:cs="Times New Roman"/>
          <w:i/>
          <w:sz w:val="24"/>
          <w:szCs w:val="24"/>
        </w:rPr>
        <w:t>Suff Literate</w:t>
      </w:r>
      <w:r w:rsidRPr="00A00F9C">
        <w:rPr>
          <w:rFonts w:ascii="Times New Roman" w:hAnsi="Times New Roman" w:cs="Times New Roman"/>
          <w:sz w:val="24"/>
          <w:szCs w:val="24"/>
        </w:rPr>
        <w:t xml:space="preserve">. Yaitu seseorang memiliki pengetahuan dan keyakinan tentang lembaga jasa keuangan serta produk dan jasa keuangan termasuk fitur, manfaat dan risiko, hak dan kewajiban terkait produk dan jasa keuangan tersebut. </w:t>
      </w:r>
    </w:p>
    <w:p w14:paraId="109355CA" w14:textId="77777777" w:rsidR="00A00F9C" w:rsidRDefault="00BC747F" w:rsidP="00A00F9C">
      <w:pPr>
        <w:numPr>
          <w:ilvl w:val="0"/>
          <w:numId w:val="4"/>
        </w:numPr>
        <w:spacing w:after="0" w:line="480" w:lineRule="auto"/>
        <w:ind w:left="1560" w:hanging="426"/>
        <w:jc w:val="both"/>
        <w:rPr>
          <w:rFonts w:ascii="Times New Roman" w:hAnsi="Times New Roman" w:cs="Times New Roman"/>
          <w:sz w:val="24"/>
          <w:szCs w:val="24"/>
        </w:rPr>
      </w:pPr>
      <w:r w:rsidRPr="00A00F9C">
        <w:rPr>
          <w:rFonts w:ascii="Times New Roman" w:hAnsi="Times New Roman" w:cs="Times New Roman"/>
          <w:i/>
          <w:sz w:val="24"/>
          <w:szCs w:val="24"/>
        </w:rPr>
        <w:t>Less Literate</w:t>
      </w:r>
      <w:r w:rsidRPr="00A00F9C">
        <w:rPr>
          <w:rFonts w:ascii="Times New Roman" w:hAnsi="Times New Roman" w:cs="Times New Roman"/>
          <w:sz w:val="24"/>
          <w:szCs w:val="24"/>
        </w:rPr>
        <w:t xml:space="preserve"> yaitu seseorang hanya memiliki pengetahuan tentang lembaga jasa keuangan, produk dan jasa keuangan. </w:t>
      </w:r>
    </w:p>
    <w:p w14:paraId="7B7E2933" w14:textId="7F4EF308" w:rsidR="00B51FDC" w:rsidRDefault="00BC747F" w:rsidP="00A00F9C">
      <w:pPr>
        <w:numPr>
          <w:ilvl w:val="0"/>
          <w:numId w:val="4"/>
        </w:numPr>
        <w:spacing w:after="0" w:line="480" w:lineRule="auto"/>
        <w:ind w:left="1560" w:hanging="426"/>
        <w:jc w:val="both"/>
        <w:rPr>
          <w:rFonts w:ascii="Times New Roman" w:hAnsi="Times New Roman" w:cs="Times New Roman"/>
          <w:sz w:val="24"/>
          <w:szCs w:val="24"/>
        </w:rPr>
      </w:pPr>
      <w:r w:rsidRPr="00A00F9C">
        <w:rPr>
          <w:rFonts w:ascii="Times New Roman" w:hAnsi="Times New Roman" w:cs="Times New Roman"/>
          <w:i/>
          <w:sz w:val="24"/>
          <w:szCs w:val="24"/>
        </w:rPr>
        <w:t>Not Literate</w:t>
      </w:r>
      <w:r w:rsidRPr="00A00F9C">
        <w:rPr>
          <w:rFonts w:ascii="Times New Roman" w:hAnsi="Times New Roman" w:cs="Times New Roman"/>
          <w:sz w:val="24"/>
          <w:szCs w:val="24"/>
        </w:rPr>
        <w:t>. Yaitu seseorang tidak memiliki pengetahuan dan keyakinan tentang lembaga jasa keuangan, serta tidak memiliki ketrampilan dalam menggunakan produk dan jasa ke</w:t>
      </w:r>
      <w:r w:rsidR="00394B50" w:rsidRPr="00A00F9C">
        <w:rPr>
          <w:rFonts w:ascii="Times New Roman" w:hAnsi="Times New Roman" w:cs="Times New Roman"/>
          <w:sz w:val="24"/>
          <w:szCs w:val="24"/>
        </w:rPr>
        <w:t>uangan.</w:t>
      </w:r>
    </w:p>
    <w:p w14:paraId="23DF2929" w14:textId="77777777" w:rsidR="007E0867" w:rsidRPr="00A00F9C" w:rsidRDefault="007E0867" w:rsidP="007E0867">
      <w:pPr>
        <w:spacing w:after="0" w:line="480" w:lineRule="auto"/>
        <w:ind w:left="1560"/>
        <w:jc w:val="both"/>
        <w:rPr>
          <w:rFonts w:ascii="Times New Roman" w:hAnsi="Times New Roman" w:cs="Times New Roman"/>
          <w:sz w:val="24"/>
          <w:szCs w:val="24"/>
        </w:rPr>
      </w:pPr>
    </w:p>
    <w:p w14:paraId="48083DE7" w14:textId="77777777" w:rsidR="00072B53" w:rsidRPr="00FF6737" w:rsidRDefault="00BC747F" w:rsidP="00A00F9C">
      <w:pPr>
        <w:numPr>
          <w:ilvl w:val="0"/>
          <w:numId w:val="3"/>
        </w:numPr>
        <w:spacing w:after="0" w:line="480" w:lineRule="auto"/>
        <w:ind w:left="1134" w:hanging="283"/>
        <w:jc w:val="both"/>
        <w:rPr>
          <w:rFonts w:ascii="Times New Roman" w:hAnsi="Times New Roman" w:cs="Times New Roman"/>
          <w:sz w:val="24"/>
          <w:szCs w:val="24"/>
        </w:rPr>
      </w:pPr>
      <w:r w:rsidRPr="00FF6737">
        <w:rPr>
          <w:rFonts w:ascii="Times New Roman" w:hAnsi="Times New Roman" w:cs="Times New Roman"/>
          <w:sz w:val="24"/>
          <w:szCs w:val="24"/>
        </w:rPr>
        <w:lastRenderedPageBreak/>
        <w:t xml:space="preserve">Indikator Literasi Keuangan </w:t>
      </w:r>
    </w:p>
    <w:p w14:paraId="231409E5" w14:textId="64AA0F95" w:rsidR="00A03C9D" w:rsidRPr="00FF6737" w:rsidRDefault="00F3165A" w:rsidP="000D6DF5">
      <w:pPr>
        <w:spacing w:after="0" w:line="480" w:lineRule="auto"/>
        <w:ind w:left="1134" w:firstLine="567"/>
        <w:jc w:val="both"/>
        <w:rPr>
          <w:rFonts w:ascii="Times New Roman" w:hAnsi="Times New Roman" w:cs="Times New Roman"/>
          <w:sz w:val="24"/>
          <w:szCs w:val="24"/>
        </w:rPr>
      </w:pPr>
      <w:r w:rsidRPr="00FF6737">
        <w:rPr>
          <w:rFonts w:ascii="Times New Roman" w:hAnsi="Times New Roman" w:cs="Times New Roman"/>
          <w:sz w:val="24"/>
          <w:szCs w:val="24"/>
        </w:rPr>
        <w:t xml:space="preserve">Menurut Chen dan Volpe (1998) dalam </w:t>
      </w:r>
      <w:r w:rsidR="009575ED" w:rsidRPr="00FF6737">
        <w:rPr>
          <w:rFonts w:ascii="Times New Roman" w:hAnsi="Times New Roman" w:cs="Times New Roman"/>
          <w:sz w:val="24"/>
          <w:szCs w:val="24"/>
        </w:rPr>
        <w:fldChar w:fldCharType="begin" w:fldLock="1"/>
      </w:r>
      <w:r w:rsidR="009575ED" w:rsidRPr="00FF6737">
        <w:rPr>
          <w:rFonts w:ascii="Times New Roman" w:hAnsi="Times New Roman" w:cs="Times New Roman"/>
          <w:sz w:val="24"/>
          <w:szCs w:val="24"/>
        </w:rPr>
        <w:instrText>ADDIN CSL_CITATION {"citationItems":[{"id":"ITEM-1","itemData":{"ISBN":"978-623-497-644","author":[{"dropping-particle":"","family":"Lukmanul Hakim","given":"Alif","non-dropping-particle":"","parse-names":false,"suffix":""}],"editor":[{"dropping-particle":"","family":"Kodri","given":"","non-dropping-particle":"","parse-names":false,"suffix":""}],"id":"ITEM-1","issued":{"date-parts":[["2023"]]},"publisher":"CV.Adanu Abimata","title":"Literasi dan Model Pembelajaran: kunci terampil di era revolusi 4.0","type":"book"},"uris":["http://www.mendeley.com/documents/?uuid=092c4d40-6ff8-4718-81d9-8991305f5078"]}],"mendeley":{"formattedCitation":"(Lukmanul Hakim, 2023)","manualFormatting":"Lukmanul Hakim, (2023:54)","plainTextFormattedCitation":"(Lukmanul Hakim, 2023)","previouslyFormattedCitation":"(Lukmanul Hakim, 2023)"},"properties":{"noteIndex":0},"schema":"https://github.com/citation-style-language/schema/raw/master/csl-citation.json"}</w:instrText>
      </w:r>
      <w:r w:rsidR="009575ED" w:rsidRPr="00FF6737">
        <w:rPr>
          <w:rFonts w:ascii="Times New Roman" w:hAnsi="Times New Roman" w:cs="Times New Roman"/>
          <w:sz w:val="24"/>
          <w:szCs w:val="24"/>
        </w:rPr>
        <w:fldChar w:fldCharType="separate"/>
      </w:r>
      <w:r w:rsidR="009575ED" w:rsidRPr="00FF6737">
        <w:rPr>
          <w:rFonts w:ascii="Times New Roman" w:hAnsi="Times New Roman" w:cs="Times New Roman"/>
          <w:noProof/>
          <w:sz w:val="24"/>
          <w:szCs w:val="24"/>
        </w:rPr>
        <w:t>Lukmanul Hakim, (2023:54)</w:t>
      </w:r>
      <w:r w:rsidR="009575ED" w:rsidRPr="00FF6737">
        <w:rPr>
          <w:rFonts w:ascii="Times New Roman" w:hAnsi="Times New Roman" w:cs="Times New Roman"/>
          <w:sz w:val="24"/>
          <w:szCs w:val="24"/>
        </w:rPr>
        <w:fldChar w:fldCharType="end"/>
      </w:r>
      <w:r w:rsidR="009575ED" w:rsidRPr="00FF6737">
        <w:rPr>
          <w:rFonts w:ascii="Times New Roman" w:hAnsi="Times New Roman" w:cs="Times New Roman"/>
          <w:sz w:val="24"/>
          <w:szCs w:val="24"/>
        </w:rPr>
        <w:t xml:space="preserve"> </w:t>
      </w:r>
      <w:r w:rsidR="008F55F7" w:rsidRPr="00FF6737">
        <w:rPr>
          <w:rFonts w:ascii="Times New Roman" w:hAnsi="Times New Roman" w:cs="Times New Roman"/>
          <w:sz w:val="24"/>
          <w:szCs w:val="24"/>
        </w:rPr>
        <w:t>Untuk mengukur tingkat literasi keuangan dapat dilihat dari beberapa aspek atau indikator dalam literasi keuangan, yaitu :</w:t>
      </w:r>
    </w:p>
    <w:p w14:paraId="2B0C4140" w14:textId="45F65B4A" w:rsidR="008F55F7" w:rsidRPr="00A00F9C" w:rsidRDefault="008F55F7" w:rsidP="00E4400D">
      <w:pPr>
        <w:numPr>
          <w:ilvl w:val="6"/>
          <w:numId w:val="34"/>
        </w:numPr>
        <w:spacing w:after="0" w:line="480" w:lineRule="auto"/>
        <w:ind w:left="1418" w:hanging="283"/>
        <w:jc w:val="both"/>
        <w:rPr>
          <w:rFonts w:ascii="Times New Roman" w:hAnsi="Times New Roman" w:cs="Times New Roman"/>
          <w:sz w:val="24"/>
          <w:szCs w:val="24"/>
        </w:rPr>
      </w:pPr>
      <w:r w:rsidRPr="00A00F9C">
        <w:rPr>
          <w:rFonts w:ascii="Times New Roman" w:hAnsi="Times New Roman" w:cs="Times New Roman"/>
          <w:sz w:val="24"/>
          <w:szCs w:val="24"/>
        </w:rPr>
        <w:t>Konsep dasar keuangan (</w:t>
      </w:r>
      <w:r w:rsidR="00BC0658" w:rsidRPr="00A00F9C">
        <w:rPr>
          <w:rFonts w:ascii="Times New Roman" w:hAnsi="Times New Roman" w:cs="Times New Roman"/>
          <w:i/>
          <w:sz w:val="24"/>
          <w:szCs w:val="24"/>
        </w:rPr>
        <w:t>basic finance concept</w:t>
      </w:r>
      <w:r w:rsidR="00BC0658" w:rsidRPr="00A00F9C">
        <w:rPr>
          <w:rFonts w:ascii="Times New Roman" w:hAnsi="Times New Roman" w:cs="Times New Roman"/>
          <w:sz w:val="24"/>
          <w:szCs w:val="24"/>
        </w:rPr>
        <w:t>)</w:t>
      </w:r>
    </w:p>
    <w:p w14:paraId="1E5D6333" w14:textId="47C234AC" w:rsidR="00A73218" w:rsidRPr="0023452B" w:rsidRDefault="00EA7F9E" w:rsidP="00A00F9C">
      <w:pPr>
        <w:spacing w:after="0" w:line="480" w:lineRule="auto"/>
        <w:ind w:left="1418"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67278C">
        <w:rPr>
          <w:rFonts w:ascii="Times New Roman" w:hAnsi="Times New Roman" w:cs="Times New Roman"/>
          <w:sz w:val="24"/>
          <w:szCs w:val="24"/>
        </w:rPr>
        <w:tab/>
      </w:r>
      <w:r w:rsidR="00811DE6">
        <w:rPr>
          <w:rFonts w:ascii="Times New Roman" w:hAnsi="Times New Roman" w:cs="Times New Roman"/>
          <w:sz w:val="24"/>
          <w:szCs w:val="24"/>
        </w:rPr>
        <w:tab/>
      </w:r>
      <w:r w:rsidR="00BC0658" w:rsidRPr="00FF6737">
        <w:rPr>
          <w:rFonts w:ascii="Times New Roman" w:hAnsi="Times New Roman" w:cs="Times New Roman"/>
          <w:sz w:val="24"/>
          <w:szCs w:val="24"/>
        </w:rPr>
        <w:t>Konsep dasar keuangan adalah cara yang digunakan untuk mengatur keuangan secara pribadi baik</w:t>
      </w:r>
      <w:r w:rsidR="00312E6E" w:rsidRPr="00FF6737">
        <w:rPr>
          <w:rFonts w:ascii="Times New Roman" w:hAnsi="Times New Roman" w:cs="Times New Roman"/>
          <w:sz w:val="24"/>
          <w:szCs w:val="24"/>
        </w:rPr>
        <w:t xml:space="preserve"> pendapatan maupun pengeluaran serta dapat memahami konsep dasar keuangan yang mencakup perhitungan tingkat sedeerhana, bunga majemuk, pengaruh inflasi, </w:t>
      </w:r>
      <w:r w:rsidR="00312E6E" w:rsidRPr="00FF6737">
        <w:rPr>
          <w:rFonts w:ascii="Times New Roman" w:hAnsi="Times New Roman" w:cs="Times New Roman"/>
          <w:i/>
          <w:sz w:val="24"/>
          <w:szCs w:val="24"/>
        </w:rPr>
        <w:t xml:space="preserve">opportunity cost, </w:t>
      </w:r>
      <w:r w:rsidR="00312E6E" w:rsidRPr="00FF6737">
        <w:rPr>
          <w:rFonts w:ascii="Times New Roman" w:hAnsi="Times New Roman" w:cs="Times New Roman"/>
          <w:sz w:val="24"/>
          <w:szCs w:val="24"/>
        </w:rPr>
        <w:t>nilai waktu uang, likuiditas suatu aset, dan lain-lain.</w:t>
      </w:r>
    </w:p>
    <w:p w14:paraId="19C551A4" w14:textId="6E246BF5" w:rsidR="00530BB0" w:rsidRPr="00FF6737" w:rsidRDefault="00BC0658" w:rsidP="00E4400D">
      <w:pPr>
        <w:numPr>
          <w:ilvl w:val="6"/>
          <w:numId w:val="34"/>
        </w:numPr>
        <w:spacing w:after="0" w:line="480" w:lineRule="auto"/>
        <w:ind w:left="1418" w:hanging="283"/>
        <w:jc w:val="both"/>
        <w:rPr>
          <w:rFonts w:ascii="Times New Roman" w:hAnsi="Times New Roman" w:cs="Times New Roman"/>
          <w:sz w:val="24"/>
          <w:szCs w:val="24"/>
        </w:rPr>
      </w:pPr>
      <w:r w:rsidRPr="00FF6737">
        <w:rPr>
          <w:rFonts w:ascii="Times New Roman" w:hAnsi="Times New Roman" w:cs="Times New Roman"/>
          <w:sz w:val="24"/>
          <w:szCs w:val="24"/>
        </w:rPr>
        <w:t xml:space="preserve">Tabungan </w:t>
      </w:r>
      <w:r w:rsidR="00530BB0" w:rsidRPr="00FF6737">
        <w:rPr>
          <w:rFonts w:ascii="Times New Roman" w:hAnsi="Times New Roman" w:cs="Times New Roman"/>
          <w:sz w:val="24"/>
          <w:szCs w:val="24"/>
        </w:rPr>
        <w:t>dan pinjaman</w:t>
      </w:r>
      <w:r w:rsidR="0007593F" w:rsidRPr="00FF6737">
        <w:rPr>
          <w:rFonts w:ascii="Times New Roman" w:hAnsi="Times New Roman" w:cs="Times New Roman"/>
          <w:sz w:val="24"/>
          <w:szCs w:val="24"/>
        </w:rPr>
        <w:t xml:space="preserve"> (</w:t>
      </w:r>
      <w:r w:rsidR="0007593F" w:rsidRPr="007D7056">
        <w:rPr>
          <w:rFonts w:ascii="Times New Roman" w:hAnsi="Times New Roman" w:cs="Times New Roman"/>
          <w:i/>
          <w:sz w:val="24"/>
          <w:szCs w:val="24"/>
        </w:rPr>
        <w:t>savings and borrowing</w:t>
      </w:r>
      <w:r w:rsidR="00530BB0" w:rsidRPr="00FF6737">
        <w:rPr>
          <w:rFonts w:ascii="Times New Roman" w:hAnsi="Times New Roman" w:cs="Times New Roman"/>
          <w:sz w:val="24"/>
          <w:szCs w:val="24"/>
        </w:rPr>
        <w:t>)</w:t>
      </w:r>
    </w:p>
    <w:p w14:paraId="758846D0" w14:textId="5D515EFE" w:rsidR="00930DB2" w:rsidRPr="00387AB8" w:rsidRDefault="00530BB0" w:rsidP="00A00F9C">
      <w:pPr>
        <w:spacing w:after="0" w:line="480" w:lineRule="auto"/>
        <w:ind w:left="1418" w:firstLine="720"/>
        <w:jc w:val="both"/>
        <w:rPr>
          <w:rFonts w:ascii="Times New Roman" w:hAnsi="Times New Roman" w:cs="Times New Roman"/>
          <w:sz w:val="24"/>
          <w:szCs w:val="24"/>
        </w:rPr>
      </w:pPr>
      <w:r w:rsidRPr="00FF6737">
        <w:rPr>
          <w:rFonts w:ascii="Times New Roman" w:hAnsi="Times New Roman" w:cs="Times New Roman"/>
          <w:sz w:val="24"/>
          <w:szCs w:val="24"/>
        </w:rPr>
        <w:t xml:space="preserve">Merupakan bagian dari pendapatan yang tidak digunakan untuk kegiatan konsumsi. Bagian ini meliputi pengetahuan yang berkaitan dengan tabungan </w:t>
      </w:r>
      <w:r w:rsidR="00312E6E" w:rsidRPr="00FF6737">
        <w:rPr>
          <w:rFonts w:ascii="Times New Roman" w:hAnsi="Times New Roman" w:cs="Times New Roman"/>
          <w:sz w:val="24"/>
          <w:szCs w:val="24"/>
        </w:rPr>
        <w:t>(</w:t>
      </w:r>
      <w:r w:rsidR="00312E6E" w:rsidRPr="00FF6737">
        <w:rPr>
          <w:rFonts w:ascii="Times New Roman" w:hAnsi="Times New Roman" w:cs="Times New Roman"/>
          <w:i/>
          <w:sz w:val="24"/>
          <w:szCs w:val="24"/>
        </w:rPr>
        <w:t xml:space="preserve">saving) </w:t>
      </w:r>
      <w:r w:rsidR="00312E6E" w:rsidRPr="00FF6737">
        <w:rPr>
          <w:rFonts w:ascii="Times New Roman" w:hAnsi="Times New Roman" w:cs="Times New Roman"/>
          <w:sz w:val="24"/>
          <w:szCs w:val="24"/>
        </w:rPr>
        <w:t xml:space="preserve">merupakan menyimpan sejumlah uang untuk kebutuhan dimasa depan </w:t>
      </w:r>
      <w:r w:rsidRPr="00FF6737">
        <w:rPr>
          <w:rFonts w:ascii="Times New Roman" w:hAnsi="Times New Roman" w:cs="Times New Roman"/>
          <w:sz w:val="24"/>
          <w:szCs w:val="24"/>
        </w:rPr>
        <w:t>dan pinjaman</w:t>
      </w:r>
      <w:r w:rsidR="00312E6E" w:rsidRPr="00FF6737">
        <w:rPr>
          <w:rFonts w:ascii="Times New Roman" w:hAnsi="Times New Roman" w:cs="Times New Roman"/>
          <w:sz w:val="24"/>
          <w:szCs w:val="24"/>
        </w:rPr>
        <w:t xml:space="preserve"> merupakan suatu fasilitas untuk peminjaman uang kemudian membayarnya kembali dalam jangka waktu tertentu dengan pemberian bungan</w:t>
      </w:r>
      <w:r w:rsidRPr="00FF6737">
        <w:rPr>
          <w:rFonts w:ascii="Times New Roman" w:hAnsi="Times New Roman" w:cs="Times New Roman"/>
          <w:sz w:val="24"/>
          <w:szCs w:val="24"/>
        </w:rPr>
        <w:t xml:space="preserve">, oleh karena itu setiap orang yang ingin menabung atau ingin mengambil pinjaman hendaknya memiliki kemampuan untuk memahami terkait bunga bank yang akan diterima maupun yang akan dibayarkan. </w:t>
      </w:r>
      <w:r w:rsidR="0007593F" w:rsidRPr="00FF6737">
        <w:rPr>
          <w:rFonts w:ascii="Times New Roman" w:hAnsi="Times New Roman" w:cs="Times New Roman"/>
          <w:sz w:val="24"/>
          <w:szCs w:val="24"/>
        </w:rPr>
        <w:t xml:space="preserve">Menurut OJK ada </w:t>
      </w:r>
      <w:r w:rsidR="0007593F" w:rsidRPr="00FF6737">
        <w:rPr>
          <w:rFonts w:ascii="Times New Roman" w:hAnsi="Times New Roman" w:cs="Times New Roman"/>
          <w:sz w:val="24"/>
          <w:szCs w:val="24"/>
        </w:rPr>
        <w:lastRenderedPageBreak/>
        <w:t xml:space="preserve">beberapa jenis pinjaman di bank, yaitu simpanan tabungan, rekening giro, deposito. </w:t>
      </w:r>
    </w:p>
    <w:p w14:paraId="03E7E324" w14:textId="3C154662" w:rsidR="00A03C9D" w:rsidRPr="00FF6737" w:rsidRDefault="00930DB2" w:rsidP="00960014">
      <w:pPr>
        <w:spacing w:after="0" w:line="480" w:lineRule="auto"/>
        <w:ind w:left="1418"/>
        <w:jc w:val="both"/>
        <w:rPr>
          <w:rFonts w:ascii="Times New Roman" w:hAnsi="Times New Roman" w:cs="Times New Roman"/>
          <w:sz w:val="24"/>
          <w:szCs w:val="24"/>
        </w:rPr>
      </w:pPr>
      <w:r w:rsidRPr="00FF6737">
        <w:rPr>
          <w:rFonts w:ascii="Times New Roman" w:hAnsi="Times New Roman" w:cs="Times New Roman"/>
          <w:sz w:val="24"/>
          <w:szCs w:val="24"/>
        </w:rPr>
        <w:t xml:space="preserve">Menurut </w:t>
      </w:r>
      <w:r w:rsidR="00CF5F9F">
        <w:rPr>
          <w:rFonts w:ascii="Times New Roman" w:hAnsi="Times New Roman" w:cs="Times New Roman"/>
          <w:sz w:val="24"/>
          <w:szCs w:val="24"/>
        </w:rPr>
        <w:fldChar w:fldCharType="begin" w:fldLock="1"/>
      </w:r>
      <w:r w:rsidR="00CF5F9F">
        <w:rPr>
          <w:rFonts w:ascii="Times New Roman" w:hAnsi="Times New Roman" w:cs="Times New Roman"/>
          <w:sz w:val="24"/>
          <w:szCs w:val="24"/>
        </w:rPr>
        <w:instrText>ADDIN CSL_CITATION {"citationItems":[{"id":"ITEM-1","itemData":{"DOI":"10.46336/ijbesd.v1i1.13","ISSN":"2722-1164","abstract":"This paper aims to analyze the effect of financial literacy on investment interests among academicians. The study was conducted on all four aspects of financial literacy, namely general knowledge of personal finance, savings and loans, insurance, and investment partially and simultaneously on investment decisions from lecturers, employees, and students at the Indonesian International Finance and Business Academy in Bandung. The subjects in this study were lecturers, employees, and active students majoring in management and accounting at the Indonesian International Finance and Business Academy in Bandung with a total number of 240 questionnaire respondents. The results of the analysis show that financial literacy has a strong influence on investment interests for the academics of the Bandung International Finance and Business Academy.","author":[{"dropping-particle":"","family":"Hamka","given":"Hamka","non-dropping-particle":"","parse-names":false,"suffix":""},{"dropping-particle":"","family":"Jupri","given":"Muhamad","non-dropping-particle":"","parse-names":false,"suffix":""},{"dropping-particle":"","family":"Budiono","given":"Ruly","non-dropping-particle":"","parse-names":false,"suffix":""}],"container-title":"International Journal of Business, Economics, and Social Development","id":"ITEM-1","issue":"1","issued":{"date-parts":[["2020"]]},"page":"1-12","title":"The Influence of Financial Literacy on Interest in Investing for the Academic Community of Akademi Keuangan &amp; Bisnis Indonesia Internasional (AKBII), Bandung, Indonesia","type":"article-journal","volume":"1"},"uris":["http://www.mendeley.com/documents/?uuid=847ab375-2ac7-44f2-8e37-9eee01df04ee"]}],"mendeley":{"formattedCitation":"(Hamka et al., 2020)","manualFormatting":"Hamka et al., (2020)","plainTextFormattedCitation":"(Hamka et al., 2020)","previouslyFormattedCitation":"(Hamka et al., 2020)"},"properties":{"noteIndex":0},"schema":"https://github.com/citation-style-language/schema/raw/master/csl-citation.json"}</w:instrText>
      </w:r>
      <w:r w:rsidR="00CF5F9F">
        <w:rPr>
          <w:rFonts w:ascii="Times New Roman" w:hAnsi="Times New Roman" w:cs="Times New Roman"/>
          <w:sz w:val="24"/>
          <w:szCs w:val="24"/>
        </w:rPr>
        <w:fldChar w:fldCharType="separate"/>
      </w:r>
      <w:r w:rsidR="00CF5F9F" w:rsidRPr="00CF5F9F">
        <w:rPr>
          <w:rFonts w:ascii="Times New Roman" w:hAnsi="Times New Roman" w:cs="Times New Roman"/>
          <w:noProof/>
          <w:sz w:val="24"/>
          <w:szCs w:val="24"/>
        </w:rPr>
        <w:t xml:space="preserve">Hamka et al., </w:t>
      </w:r>
      <w:r w:rsidR="00CF5F9F">
        <w:rPr>
          <w:rFonts w:ascii="Times New Roman" w:hAnsi="Times New Roman" w:cs="Times New Roman"/>
          <w:noProof/>
          <w:sz w:val="24"/>
          <w:szCs w:val="24"/>
        </w:rPr>
        <w:t>(</w:t>
      </w:r>
      <w:r w:rsidR="00CF5F9F" w:rsidRPr="00CF5F9F">
        <w:rPr>
          <w:rFonts w:ascii="Times New Roman" w:hAnsi="Times New Roman" w:cs="Times New Roman"/>
          <w:noProof/>
          <w:sz w:val="24"/>
          <w:szCs w:val="24"/>
        </w:rPr>
        <w:t>2020)</w:t>
      </w:r>
      <w:r w:rsidR="00CF5F9F">
        <w:rPr>
          <w:rFonts w:ascii="Times New Roman" w:hAnsi="Times New Roman" w:cs="Times New Roman"/>
          <w:sz w:val="24"/>
          <w:szCs w:val="24"/>
        </w:rPr>
        <w:fldChar w:fldCharType="end"/>
      </w:r>
      <w:r w:rsidR="00CF5F9F">
        <w:rPr>
          <w:rFonts w:ascii="Times New Roman" w:hAnsi="Times New Roman" w:cs="Times New Roman"/>
          <w:sz w:val="24"/>
          <w:szCs w:val="24"/>
        </w:rPr>
        <w:t xml:space="preserve"> </w:t>
      </w:r>
      <w:r w:rsidR="0007593F" w:rsidRPr="00FF6737">
        <w:rPr>
          <w:rFonts w:ascii="Times New Roman" w:hAnsi="Times New Roman" w:cs="Times New Roman"/>
          <w:sz w:val="24"/>
          <w:szCs w:val="24"/>
        </w:rPr>
        <w:t>ada beber</w:t>
      </w:r>
      <w:r w:rsidR="002070EC" w:rsidRPr="00FF6737">
        <w:rPr>
          <w:rFonts w:ascii="Times New Roman" w:hAnsi="Times New Roman" w:cs="Times New Roman"/>
          <w:sz w:val="24"/>
          <w:szCs w:val="24"/>
        </w:rPr>
        <w:t>apa jenis kredit/pinjaman yaitu:</w:t>
      </w:r>
    </w:p>
    <w:p w14:paraId="65516205" w14:textId="6E6809CC" w:rsidR="002070EC" w:rsidRPr="00960014" w:rsidRDefault="00930DB2" w:rsidP="00E4400D">
      <w:pPr>
        <w:numPr>
          <w:ilvl w:val="7"/>
          <w:numId w:val="34"/>
        </w:numPr>
        <w:spacing w:after="0" w:line="480" w:lineRule="auto"/>
        <w:ind w:left="1843" w:hanging="425"/>
        <w:jc w:val="both"/>
        <w:rPr>
          <w:rFonts w:ascii="Times New Roman" w:hAnsi="Times New Roman" w:cs="Times New Roman"/>
          <w:sz w:val="24"/>
          <w:szCs w:val="24"/>
        </w:rPr>
      </w:pPr>
      <w:r w:rsidRPr="00960014">
        <w:rPr>
          <w:rFonts w:ascii="Times New Roman" w:hAnsi="Times New Roman" w:cs="Times New Roman"/>
          <w:sz w:val="24"/>
          <w:szCs w:val="24"/>
        </w:rPr>
        <w:t>kredit investasi</w:t>
      </w:r>
    </w:p>
    <w:p w14:paraId="5436733E" w14:textId="793CA9BE" w:rsidR="00226499" w:rsidRPr="00A03C9D" w:rsidRDefault="00930DB2" w:rsidP="00960014">
      <w:pPr>
        <w:spacing w:after="0" w:line="480" w:lineRule="auto"/>
        <w:ind w:left="1843"/>
        <w:jc w:val="both"/>
        <w:rPr>
          <w:rFonts w:ascii="Times New Roman" w:hAnsi="Times New Roman" w:cs="Times New Roman"/>
          <w:sz w:val="24"/>
          <w:szCs w:val="24"/>
        </w:rPr>
      </w:pPr>
      <w:r w:rsidRPr="00FF6737">
        <w:rPr>
          <w:rFonts w:ascii="Times New Roman" w:hAnsi="Times New Roman" w:cs="Times New Roman"/>
          <w:sz w:val="24"/>
          <w:szCs w:val="24"/>
        </w:rPr>
        <w:t>kredit yang diberikan dalam rangka investasi</w:t>
      </w:r>
    </w:p>
    <w:p w14:paraId="34FDFAD7" w14:textId="46AA9626" w:rsidR="002070EC" w:rsidRPr="00FF6737" w:rsidRDefault="00930DB2" w:rsidP="00E4400D">
      <w:pPr>
        <w:numPr>
          <w:ilvl w:val="7"/>
          <w:numId w:val="34"/>
        </w:numPr>
        <w:spacing w:after="0" w:line="480" w:lineRule="auto"/>
        <w:ind w:left="1843" w:hanging="425"/>
        <w:jc w:val="both"/>
        <w:rPr>
          <w:rFonts w:ascii="Times New Roman" w:hAnsi="Times New Roman" w:cs="Times New Roman"/>
          <w:sz w:val="24"/>
          <w:szCs w:val="24"/>
        </w:rPr>
      </w:pPr>
      <w:r w:rsidRPr="00FF6737">
        <w:rPr>
          <w:rFonts w:ascii="Times New Roman" w:hAnsi="Times New Roman" w:cs="Times New Roman"/>
          <w:sz w:val="24"/>
          <w:szCs w:val="24"/>
        </w:rPr>
        <w:t>kredit modal kerja</w:t>
      </w:r>
    </w:p>
    <w:p w14:paraId="194F059A" w14:textId="03570F72" w:rsidR="00930DB2" w:rsidRPr="00FF6737" w:rsidRDefault="00930DB2" w:rsidP="00960014">
      <w:pPr>
        <w:spacing w:after="0" w:line="480" w:lineRule="auto"/>
        <w:ind w:left="1843"/>
        <w:jc w:val="both"/>
        <w:rPr>
          <w:rFonts w:ascii="Times New Roman" w:hAnsi="Times New Roman" w:cs="Times New Roman"/>
          <w:sz w:val="24"/>
          <w:szCs w:val="24"/>
        </w:rPr>
      </w:pPr>
      <w:r w:rsidRPr="00FF6737">
        <w:rPr>
          <w:rFonts w:ascii="Times New Roman" w:hAnsi="Times New Roman" w:cs="Times New Roman"/>
          <w:sz w:val="24"/>
          <w:szCs w:val="24"/>
        </w:rPr>
        <w:t>pinjaman yang bersifat jangka pendek dan digunakan utuk modal kerja/usaha.</w:t>
      </w:r>
    </w:p>
    <w:p w14:paraId="4DDDCEEA" w14:textId="50A5AAB6" w:rsidR="002070EC" w:rsidRPr="00FF6737" w:rsidRDefault="00930DB2" w:rsidP="00E4400D">
      <w:pPr>
        <w:numPr>
          <w:ilvl w:val="7"/>
          <w:numId w:val="34"/>
        </w:numPr>
        <w:spacing w:after="0" w:line="480" w:lineRule="auto"/>
        <w:ind w:left="1843" w:hanging="425"/>
        <w:jc w:val="both"/>
        <w:rPr>
          <w:rFonts w:ascii="Times New Roman" w:hAnsi="Times New Roman" w:cs="Times New Roman"/>
          <w:sz w:val="24"/>
          <w:szCs w:val="24"/>
        </w:rPr>
      </w:pPr>
      <w:r w:rsidRPr="00FF6737">
        <w:rPr>
          <w:rFonts w:ascii="Times New Roman" w:hAnsi="Times New Roman" w:cs="Times New Roman"/>
          <w:sz w:val="24"/>
          <w:szCs w:val="24"/>
        </w:rPr>
        <w:t>kredit produktif</w:t>
      </w:r>
    </w:p>
    <w:p w14:paraId="5D3DE81A" w14:textId="77777777" w:rsidR="00960014" w:rsidRDefault="00930DB2" w:rsidP="00960014">
      <w:pPr>
        <w:spacing w:after="0" w:line="480" w:lineRule="auto"/>
        <w:ind w:left="1843" w:firstLine="567"/>
        <w:jc w:val="both"/>
        <w:rPr>
          <w:rFonts w:ascii="Times New Roman" w:hAnsi="Times New Roman" w:cs="Times New Roman"/>
          <w:sz w:val="24"/>
          <w:szCs w:val="24"/>
        </w:rPr>
      </w:pPr>
      <w:r w:rsidRPr="00FF6737">
        <w:rPr>
          <w:rFonts w:ascii="Times New Roman" w:hAnsi="Times New Roman" w:cs="Times New Roman"/>
          <w:sz w:val="24"/>
          <w:szCs w:val="24"/>
        </w:rPr>
        <w:t>kredit yang diberikan untuk mendapatkan pengembalian dari hasil usaha yang dibiayai. Kredit ini termasuk kredit investasi, modal kerja dan perdagangan.</w:t>
      </w:r>
    </w:p>
    <w:p w14:paraId="0050CD5D" w14:textId="35A7A0FA" w:rsidR="00960014" w:rsidRDefault="00960014" w:rsidP="00E4400D">
      <w:pPr>
        <w:numPr>
          <w:ilvl w:val="7"/>
          <w:numId w:val="34"/>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Kredit Konsumtif </w:t>
      </w:r>
    </w:p>
    <w:p w14:paraId="4EECAF61" w14:textId="36664009" w:rsidR="00960014" w:rsidRPr="00960014" w:rsidRDefault="00930DB2" w:rsidP="00960014">
      <w:pPr>
        <w:spacing w:after="0" w:line="480" w:lineRule="auto"/>
        <w:ind w:left="1843"/>
        <w:jc w:val="both"/>
        <w:rPr>
          <w:rFonts w:ascii="Times New Roman" w:hAnsi="Times New Roman" w:cs="Times New Roman"/>
          <w:sz w:val="24"/>
          <w:szCs w:val="24"/>
        </w:rPr>
      </w:pPr>
      <w:r w:rsidRPr="00960014">
        <w:rPr>
          <w:rFonts w:ascii="Times New Roman" w:hAnsi="Times New Roman" w:cs="Times New Roman"/>
          <w:sz w:val="24"/>
          <w:szCs w:val="24"/>
        </w:rPr>
        <w:t>kredit yang diberikan untuk keperluan kebutuhan konsumsi pribadi seperti kredit rumah, kendaraan, dan lain sebaginya.</w:t>
      </w:r>
    </w:p>
    <w:p w14:paraId="5B385363" w14:textId="104F8A5F" w:rsidR="00960014" w:rsidRDefault="00960014" w:rsidP="00E4400D">
      <w:pPr>
        <w:numPr>
          <w:ilvl w:val="7"/>
          <w:numId w:val="34"/>
        </w:numPr>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K</w:t>
      </w:r>
      <w:r w:rsidR="00930DB2" w:rsidRPr="00960014">
        <w:rPr>
          <w:rFonts w:ascii="Times New Roman" w:hAnsi="Times New Roman" w:cs="Times New Roman"/>
          <w:sz w:val="24"/>
          <w:szCs w:val="24"/>
        </w:rPr>
        <w:t>redit provesi</w:t>
      </w:r>
    </w:p>
    <w:p w14:paraId="0D4B47F3" w14:textId="1AE3D3A9" w:rsidR="0060298C" w:rsidRPr="00960014" w:rsidRDefault="00930DB2" w:rsidP="00960014">
      <w:pPr>
        <w:spacing w:after="0" w:line="480" w:lineRule="auto"/>
        <w:ind w:left="1843"/>
        <w:jc w:val="both"/>
        <w:rPr>
          <w:rFonts w:ascii="Times New Roman" w:hAnsi="Times New Roman" w:cs="Times New Roman"/>
          <w:sz w:val="24"/>
          <w:szCs w:val="24"/>
        </w:rPr>
      </w:pPr>
      <w:r w:rsidRPr="00960014">
        <w:rPr>
          <w:rFonts w:ascii="Times New Roman" w:hAnsi="Times New Roman" w:cs="Times New Roman"/>
          <w:sz w:val="24"/>
          <w:szCs w:val="24"/>
        </w:rPr>
        <w:t>kredit yang diberikan untuk tenaga profesional seperti pengajar, dokter, pengacara.</w:t>
      </w:r>
      <w:r w:rsidR="0007593F" w:rsidRPr="00960014">
        <w:rPr>
          <w:rFonts w:ascii="Times New Roman" w:hAnsi="Times New Roman" w:cs="Times New Roman"/>
          <w:sz w:val="24"/>
          <w:szCs w:val="24"/>
        </w:rPr>
        <w:t xml:space="preserve"> </w:t>
      </w:r>
    </w:p>
    <w:p w14:paraId="58E5C2DC" w14:textId="77777777" w:rsidR="00530BB0" w:rsidRPr="00FF6737" w:rsidRDefault="0007593F" w:rsidP="00E4400D">
      <w:pPr>
        <w:numPr>
          <w:ilvl w:val="3"/>
          <w:numId w:val="37"/>
        </w:numPr>
        <w:spacing w:after="0" w:line="480" w:lineRule="auto"/>
        <w:ind w:left="1418" w:hanging="284"/>
        <w:jc w:val="both"/>
        <w:rPr>
          <w:rFonts w:ascii="Times New Roman" w:hAnsi="Times New Roman" w:cs="Times New Roman"/>
          <w:sz w:val="24"/>
          <w:szCs w:val="24"/>
        </w:rPr>
      </w:pPr>
      <w:r w:rsidRPr="00FF6737">
        <w:rPr>
          <w:rFonts w:ascii="Times New Roman" w:hAnsi="Times New Roman" w:cs="Times New Roman"/>
          <w:sz w:val="24"/>
          <w:szCs w:val="24"/>
        </w:rPr>
        <w:t>Asuransi (</w:t>
      </w:r>
      <w:r w:rsidRPr="007D7056">
        <w:rPr>
          <w:rFonts w:ascii="Times New Roman" w:hAnsi="Times New Roman" w:cs="Times New Roman"/>
          <w:i/>
          <w:sz w:val="24"/>
          <w:szCs w:val="24"/>
        </w:rPr>
        <w:t>insurance</w:t>
      </w:r>
      <w:r w:rsidRPr="00FF6737">
        <w:rPr>
          <w:rFonts w:ascii="Times New Roman" w:hAnsi="Times New Roman" w:cs="Times New Roman"/>
          <w:sz w:val="24"/>
          <w:szCs w:val="24"/>
        </w:rPr>
        <w:t>)</w:t>
      </w:r>
    </w:p>
    <w:p w14:paraId="01714FD0" w14:textId="564C41C8" w:rsidR="00B469D0" w:rsidRPr="00FF6737" w:rsidRDefault="00B469D0" w:rsidP="00960014">
      <w:pPr>
        <w:spacing w:after="0" w:line="480" w:lineRule="auto"/>
        <w:ind w:left="1418" w:firstLine="720"/>
        <w:jc w:val="both"/>
        <w:rPr>
          <w:rFonts w:ascii="Times New Roman" w:hAnsi="Times New Roman" w:cs="Times New Roman"/>
          <w:sz w:val="24"/>
          <w:szCs w:val="24"/>
        </w:rPr>
      </w:pPr>
      <w:r w:rsidRPr="00FF6737">
        <w:rPr>
          <w:rFonts w:ascii="Times New Roman" w:hAnsi="Times New Roman" w:cs="Times New Roman"/>
          <w:sz w:val="24"/>
          <w:szCs w:val="24"/>
        </w:rPr>
        <w:t>Bagian ini meliputi pengetahuan yang berkaitan dengan pengetahuan dasar asuran</w:t>
      </w:r>
      <w:r w:rsidR="005F70CA" w:rsidRPr="00FF6737">
        <w:rPr>
          <w:rFonts w:ascii="Times New Roman" w:hAnsi="Times New Roman" w:cs="Times New Roman"/>
          <w:sz w:val="24"/>
          <w:szCs w:val="24"/>
        </w:rPr>
        <w:t>si, dan produk-produk asuransi.</w:t>
      </w:r>
    </w:p>
    <w:p w14:paraId="191279E4" w14:textId="1C60DD15" w:rsidR="00312E6E" w:rsidRPr="00FF6737" w:rsidRDefault="00930DB2" w:rsidP="00960014">
      <w:pPr>
        <w:spacing w:after="0" w:line="480" w:lineRule="auto"/>
        <w:ind w:left="1418"/>
        <w:jc w:val="both"/>
        <w:rPr>
          <w:rFonts w:ascii="Times New Roman" w:hAnsi="Times New Roman" w:cs="Times New Roman"/>
          <w:sz w:val="24"/>
          <w:szCs w:val="24"/>
        </w:rPr>
      </w:pPr>
      <w:r w:rsidRPr="00FF6737">
        <w:rPr>
          <w:rFonts w:ascii="Times New Roman" w:hAnsi="Times New Roman" w:cs="Times New Roman"/>
          <w:sz w:val="24"/>
          <w:szCs w:val="24"/>
        </w:rPr>
        <w:t xml:space="preserve">Menurut </w:t>
      </w:r>
      <w:r w:rsidR="00CF5F9F">
        <w:rPr>
          <w:rFonts w:ascii="Times New Roman" w:hAnsi="Times New Roman" w:cs="Times New Roman"/>
          <w:sz w:val="24"/>
          <w:szCs w:val="24"/>
        </w:rPr>
        <w:fldChar w:fldCharType="begin" w:fldLock="1"/>
      </w:r>
      <w:r w:rsidR="00E80AF1">
        <w:rPr>
          <w:rFonts w:ascii="Times New Roman" w:hAnsi="Times New Roman" w:cs="Times New Roman"/>
          <w:sz w:val="24"/>
          <w:szCs w:val="24"/>
        </w:rPr>
        <w:instrText>ADDIN CSL_CITATION {"citationItems":[{"id":"ITEM-1","itemData":{"DOI":"10.46336/ijbesd.v1i1.13","ISSN":"2722-1164","abstract":"This paper aims to analyze the effect of financial literacy on investment interests among academicians. The study was conducted on all four aspects of financial literacy, namely general knowledge of personal finance, savings and loans, insurance, and investment partially and simultaneously on investment decisions from lecturers, employees, and students at the Indonesian International Finance and Business Academy in Bandung. The subjects in this study were lecturers, employees, and active students majoring in management and accounting at the Indonesian International Finance and Business Academy in Bandung with a total number of 240 questionnaire respondents. The results of the analysis show that financial literacy has a strong influence on investment interests for the academics of the Bandung International Finance and Business Academy.","author":[{"dropping-particle":"","family":"Hamka","given":"Hamka","non-dropping-particle":"","parse-names":false,"suffix":""},{"dropping-particle":"","family":"Jupri","given":"Muhamad","non-dropping-particle":"","parse-names":false,"suffix":""},{"dropping-particle":"","family":"Budiono","given":"Ruly","non-dropping-particle":"","parse-names":false,"suffix":""}],"container-title":"International Journal of Business, Economics, and Social Development","id":"ITEM-1","issue":"1","issued":{"date-parts":[["2020"]]},"page":"1-12","title":"The Influence of Financial Literacy on Interest in Investing for the Academic Community of Akademi Keuangan &amp; Bisnis Indonesia Internasional (AKBII), Bandung, Indonesia","type":"article-journal","volume":"1"},"uris":["http://www.mendeley.com/documents/?uuid=847ab375-2ac7-44f2-8e37-9eee01df04ee"]}],"mendeley":{"formattedCitation":"(Hamka et al., 2020)","plainTextFormattedCitation":"(Hamka et al., 2020)","previouslyFormattedCitation":"(Hamka et al., 2020)"},"properties":{"noteIndex":0},"schema":"https://github.com/citation-style-language/schema/raw/master/csl-citation.json"}</w:instrText>
      </w:r>
      <w:r w:rsidR="00CF5F9F">
        <w:rPr>
          <w:rFonts w:ascii="Times New Roman" w:hAnsi="Times New Roman" w:cs="Times New Roman"/>
          <w:sz w:val="24"/>
          <w:szCs w:val="24"/>
        </w:rPr>
        <w:fldChar w:fldCharType="separate"/>
      </w:r>
      <w:r w:rsidR="00D050BD" w:rsidRPr="00D050BD">
        <w:rPr>
          <w:rFonts w:ascii="Times New Roman" w:hAnsi="Times New Roman" w:cs="Times New Roman"/>
          <w:noProof/>
          <w:sz w:val="24"/>
          <w:szCs w:val="24"/>
        </w:rPr>
        <w:t>(Hamka et al., 2020)</w:t>
      </w:r>
      <w:r w:rsidR="00CF5F9F">
        <w:rPr>
          <w:rFonts w:ascii="Times New Roman" w:hAnsi="Times New Roman" w:cs="Times New Roman"/>
          <w:sz w:val="24"/>
          <w:szCs w:val="24"/>
        </w:rPr>
        <w:fldChar w:fldCharType="end"/>
      </w:r>
      <w:r w:rsidRPr="00FF6737">
        <w:rPr>
          <w:rFonts w:ascii="Times New Roman" w:hAnsi="Times New Roman" w:cs="Times New Roman"/>
          <w:sz w:val="24"/>
          <w:szCs w:val="24"/>
        </w:rPr>
        <w:t xml:space="preserve"> </w:t>
      </w:r>
      <w:r w:rsidR="00D6536B" w:rsidRPr="00FF6737">
        <w:rPr>
          <w:rFonts w:ascii="Times New Roman" w:hAnsi="Times New Roman" w:cs="Times New Roman"/>
          <w:sz w:val="24"/>
          <w:szCs w:val="24"/>
        </w:rPr>
        <w:t>ada 3 bentuk asuransi:</w:t>
      </w:r>
    </w:p>
    <w:p w14:paraId="3474E1EB" w14:textId="2F89CD6A" w:rsidR="00D6536B" w:rsidRPr="00FF6737" w:rsidRDefault="00D6536B" w:rsidP="00E4400D">
      <w:pPr>
        <w:numPr>
          <w:ilvl w:val="7"/>
          <w:numId w:val="37"/>
        </w:numPr>
        <w:spacing w:after="0" w:line="480" w:lineRule="auto"/>
        <w:ind w:left="1843" w:hanging="425"/>
        <w:jc w:val="both"/>
        <w:rPr>
          <w:rFonts w:ascii="Times New Roman" w:hAnsi="Times New Roman" w:cs="Times New Roman"/>
          <w:sz w:val="24"/>
          <w:szCs w:val="24"/>
        </w:rPr>
      </w:pPr>
      <w:r w:rsidRPr="00FF6737">
        <w:rPr>
          <w:rFonts w:ascii="Times New Roman" w:hAnsi="Times New Roman" w:cs="Times New Roman"/>
          <w:sz w:val="24"/>
          <w:szCs w:val="24"/>
        </w:rPr>
        <w:lastRenderedPageBreak/>
        <w:t xml:space="preserve">Asuransi kerugian </w:t>
      </w:r>
    </w:p>
    <w:p w14:paraId="40A1C8A6" w14:textId="4C8751B9" w:rsidR="00F02122" w:rsidRPr="00B51FDC" w:rsidRDefault="00D6536B" w:rsidP="00960014">
      <w:pPr>
        <w:tabs>
          <w:tab w:val="left" w:pos="1843"/>
        </w:tabs>
        <w:spacing w:after="0" w:line="480" w:lineRule="auto"/>
        <w:ind w:left="1843" w:firstLine="600"/>
        <w:jc w:val="both"/>
        <w:rPr>
          <w:rFonts w:ascii="Times New Roman" w:hAnsi="Times New Roman" w:cs="Times New Roman"/>
          <w:sz w:val="24"/>
          <w:szCs w:val="24"/>
        </w:rPr>
      </w:pPr>
      <w:r w:rsidRPr="00FF6737">
        <w:rPr>
          <w:rFonts w:ascii="Times New Roman" w:hAnsi="Times New Roman" w:cs="Times New Roman"/>
          <w:sz w:val="24"/>
          <w:szCs w:val="24"/>
        </w:rPr>
        <w:t>Asuransi yang diberikan kepada tertanggung jika tertanggung mengalami kerugian seperti materil, bencana, kerugian kehilangan nilai guna, pengurangan nilai dan kerugian atas keuntungan. Namun jika pihak tertanggung tidak mengalami musibah atau bahaya yang dipertanggungkan, pihak penanggung tidak memiliki kewajiban untuk membayar ganti rugi.</w:t>
      </w:r>
    </w:p>
    <w:p w14:paraId="294FC4F5" w14:textId="726AD7EC" w:rsidR="00D6536B" w:rsidRPr="00FF6737" w:rsidRDefault="00D6536B" w:rsidP="00E4400D">
      <w:pPr>
        <w:numPr>
          <w:ilvl w:val="7"/>
          <w:numId w:val="37"/>
        </w:numPr>
        <w:tabs>
          <w:tab w:val="left" w:pos="1843"/>
        </w:tabs>
        <w:spacing w:after="0" w:line="480" w:lineRule="auto"/>
        <w:ind w:left="1418" w:firstLine="0"/>
        <w:jc w:val="both"/>
        <w:rPr>
          <w:rFonts w:ascii="Times New Roman" w:hAnsi="Times New Roman" w:cs="Times New Roman"/>
          <w:sz w:val="24"/>
          <w:szCs w:val="24"/>
        </w:rPr>
      </w:pPr>
      <w:r w:rsidRPr="00FF6737">
        <w:rPr>
          <w:rFonts w:ascii="Times New Roman" w:hAnsi="Times New Roman" w:cs="Times New Roman"/>
          <w:sz w:val="24"/>
          <w:szCs w:val="24"/>
        </w:rPr>
        <w:t xml:space="preserve">Asuransi jiwa </w:t>
      </w:r>
    </w:p>
    <w:p w14:paraId="49F4B7F0" w14:textId="769D294F" w:rsidR="00D6536B" w:rsidRPr="00FF6737" w:rsidRDefault="00D6536B" w:rsidP="00960014">
      <w:pPr>
        <w:spacing w:after="0" w:line="480" w:lineRule="auto"/>
        <w:ind w:left="1843" w:firstLine="634"/>
        <w:jc w:val="both"/>
        <w:rPr>
          <w:rFonts w:ascii="Times New Roman" w:hAnsi="Times New Roman" w:cs="Times New Roman"/>
          <w:sz w:val="24"/>
          <w:szCs w:val="24"/>
        </w:rPr>
      </w:pPr>
      <w:r w:rsidRPr="00FF6737">
        <w:rPr>
          <w:rFonts w:ascii="Times New Roman" w:hAnsi="Times New Roman" w:cs="Times New Roman"/>
          <w:sz w:val="24"/>
          <w:szCs w:val="24"/>
        </w:rPr>
        <w:t>Asuransi yang diberikan kepada nasabah terkait dengan perlindungan jiwa nasabah namun tidak termasuk asuransi kecelakaan. Asuransi ini terdapat simpanan dan investasi, jika nasabah meninggal dunia selama jangka waktu perjanjian atau saat berakhirnya jangka waktu perjanjian pihak perusahaan atau penanggung memiliki</w:t>
      </w:r>
      <w:r w:rsidR="00FB4AE9" w:rsidRPr="00FF6737">
        <w:rPr>
          <w:rFonts w:ascii="Times New Roman" w:hAnsi="Times New Roman" w:cs="Times New Roman"/>
          <w:sz w:val="24"/>
          <w:szCs w:val="24"/>
        </w:rPr>
        <w:t xml:space="preserve"> kewajiban untuk mengembalikan uang kepada nasabah.</w:t>
      </w:r>
    </w:p>
    <w:p w14:paraId="07EA7E1C" w14:textId="3C671E12" w:rsidR="00D6536B" w:rsidRPr="00FF6737" w:rsidRDefault="00FB4AE9" w:rsidP="00E4400D">
      <w:pPr>
        <w:numPr>
          <w:ilvl w:val="7"/>
          <w:numId w:val="37"/>
        </w:numPr>
        <w:spacing w:after="0" w:line="480" w:lineRule="auto"/>
        <w:ind w:left="1843" w:hanging="425"/>
        <w:jc w:val="both"/>
        <w:rPr>
          <w:rFonts w:ascii="Times New Roman" w:hAnsi="Times New Roman" w:cs="Times New Roman"/>
          <w:sz w:val="24"/>
          <w:szCs w:val="24"/>
        </w:rPr>
      </w:pPr>
      <w:r w:rsidRPr="00FF6737">
        <w:rPr>
          <w:rFonts w:ascii="Times New Roman" w:hAnsi="Times New Roman" w:cs="Times New Roman"/>
          <w:sz w:val="24"/>
          <w:szCs w:val="24"/>
        </w:rPr>
        <w:t>Asuransi sosial</w:t>
      </w:r>
    </w:p>
    <w:p w14:paraId="5AF9651D" w14:textId="30579114" w:rsidR="00FB4AE9" w:rsidRPr="00FF6737" w:rsidRDefault="00FB4AE9" w:rsidP="00960014">
      <w:pPr>
        <w:spacing w:after="0" w:line="480" w:lineRule="auto"/>
        <w:ind w:left="1843"/>
        <w:jc w:val="both"/>
        <w:rPr>
          <w:rFonts w:ascii="Times New Roman" w:hAnsi="Times New Roman" w:cs="Times New Roman"/>
          <w:sz w:val="24"/>
          <w:szCs w:val="24"/>
        </w:rPr>
      </w:pPr>
      <w:r w:rsidRPr="00FF6737">
        <w:rPr>
          <w:rFonts w:ascii="Times New Roman" w:hAnsi="Times New Roman" w:cs="Times New Roman"/>
          <w:sz w:val="24"/>
          <w:szCs w:val="24"/>
        </w:rPr>
        <w:t xml:space="preserve">Asuransi yang diselenggarakan oleh pemerintah untuk masyarakat </w:t>
      </w:r>
    </w:p>
    <w:p w14:paraId="350F5614" w14:textId="2929C339" w:rsidR="00742F22" w:rsidRPr="0069749F" w:rsidRDefault="0060298C" w:rsidP="00E4400D">
      <w:pPr>
        <w:numPr>
          <w:ilvl w:val="3"/>
          <w:numId w:val="37"/>
        </w:numPr>
        <w:spacing w:after="0" w:line="480" w:lineRule="auto"/>
        <w:ind w:left="1560" w:hanging="426"/>
        <w:jc w:val="both"/>
        <w:rPr>
          <w:rFonts w:ascii="Times New Roman" w:hAnsi="Times New Roman" w:cs="Times New Roman"/>
          <w:sz w:val="24"/>
          <w:szCs w:val="24"/>
        </w:rPr>
      </w:pPr>
      <w:r w:rsidRPr="0069749F">
        <w:rPr>
          <w:rFonts w:ascii="Times New Roman" w:hAnsi="Times New Roman" w:cs="Times New Roman"/>
          <w:sz w:val="24"/>
          <w:szCs w:val="24"/>
        </w:rPr>
        <w:t>I</w:t>
      </w:r>
      <w:r w:rsidR="00B469D0" w:rsidRPr="0069749F">
        <w:rPr>
          <w:rFonts w:ascii="Times New Roman" w:hAnsi="Times New Roman" w:cs="Times New Roman"/>
          <w:sz w:val="24"/>
          <w:szCs w:val="24"/>
        </w:rPr>
        <w:t xml:space="preserve">nvestasi </w:t>
      </w:r>
    </w:p>
    <w:p w14:paraId="2032B469" w14:textId="6B24BA4B" w:rsidR="00BC28F7" w:rsidRPr="00FF6737" w:rsidRDefault="00B469D0" w:rsidP="000D6DF5">
      <w:pPr>
        <w:spacing w:after="0" w:line="480" w:lineRule="auto"/>
        <w:ind w:left="1560" w:firstLine="600"/>
        <w:jc w:val="both"/>
        <w:rPr>
          <w:rFonts w:ascii="Times New Roman" w:hAnsi="Times New Roman" w:cs="Times New Roman"/>
          <w:sz w:val="24"/>
          <w:szCs w:val="24"/>
        </w:rPr>
      </w:pPr>
      <w:r w:rsidRPr="00FF6737">
        <w:rPr>
          <w:rFonts w:ascii="Times New Roman" w:hAnsi="Times New Roman" w:cs="Times New Roman"/>
          <w:sz w:val="24"/>
          <w:szCs w:val="24"/>
        </w:rPr>
        <w:t>Bagian ini meliputi pengetahuan tentang suku bunga pasar,reksadana dan risiko investasi.</w:t>
      </w:r>
      <w:r w:rsidR="005F70CA" w:rsidRPr="00FF6737">
        <w:rPr>
          <w:rFonts w:ascii="Times New Roman" w:hAnsi="Times New Roman" w:cs="Times New Roman"/>
          <w:sz w:val="24"/>
          <w:szCs w:val="24"/>
        </w:rPr>
        <w:t xml:space="preserve"> Investasi merupakan penempatan dana dengan harapan memperoleh tambahan uang </w:t>
      </w:r>
      <w:r w:rsidR="005F70CA" w:rsidRPr="00FF6737">
        <w:rPr>
          <w:rFonts w:ascii="Times New Roman" w:hAnsi="Times New Roman" w:cs="Times New Roman"/>
          <w:sz w:val="24"/>
          <w:szCs w:val="24"/>
        </w:rPr>
        <w:lastRenderedPageBreak/>
        <w:t xml:space="preserve">atau keuntungan dengan harapan memperoleh keuntungan dimasa mendatang </w:t>
      </w:r>
      <w:r w:rsidR="009207D3" w:rsidRPr="00FF6737">
        <w:rPr>
          <w:rFonts w:ascii="Times New Roman" w:hAnsi="Times New Roman" w:cs="Times New Roman"/>
          <w:sz w:val="24"/>
          <w:szCs w:val="24"/>
        </w:rPr>
        <w:fldChar w:fldCharType="begin" w:fldLock="1"/>
      </w:r>
      <w:r w:rsidR="00A53E24" w:rsidRPr="00FF6737">
        <w:rPr>
          <w:rFonts w:ascii="Times New Roman" w:hAnsi="Times New Roman" w:cs="Times New Roman"/>
          <w:sz w:val="24"/>
          <w:szCs w:val="24"/>
        </w:rPr>
        <w:instrText>ADDIN CSL_CITATION {"citationItems":[{"id":"ITEM-1","itemData":{"ISBN":"9786237376460","author":[{"dropping-particle":"","family":"Adnyana","given":"I Made","non-dropping-particle":"","parse-names":false,"suffix":""}],"id":"ITEM-1","issued":{"date-parts":[["2020"]]},"number-of-pages":"16","title":"Dan Portofolio","type":"book"},"uris":["http://www.mendeley.com/documents/?uuid=588e9ac3-be3d-4f05-b69a-2a958025990f"]}],"mendeley":{"formattedCitation":"(Adnyana, 2020)","manualFormatting":"(Adnyana, 2020:1)","plainTextFormattedCitation":"(Adnyana, 2020)","previouslyFormattedCitation":"(Adnyana, 2020)"},"properties":{"noteIndex":0},"schema":"https://github.com/citation-style-language/schema/raw/master/csl-citation.json"}</w:instrText>
      </w:r>
      <w:r w:rsidR="009207D3" w:rsidRPr="00FF6737">
        <w:rPr>
          <w:rFonts w:ascii="Times New Roman" w:hAnsi="Times New Roman" w:cs="Times New Roman"/>
          <w:sz w:val="24"/>
          <w:szCs w:val="24"/>
        </w:rPr>
        <w:fldChar w:fldCharType="separate"/>
      </w:r>
      <w:r w:rsidR="009207D3" w:rsidRPr="00FF6737">
        <w:rPr>
          <w:rFonts w:ascii="Times New Roman" w:hAnsi="Times New Roman" w:cs="Times New Roman"/>
          <w:noProof/>
          <w:sz w:val="24"/>
          <w:szCs w:val="24"/>
        </w:rPr>
        <w:t>(Adnyana, 2020:1)</w:t>
      </w:r>
      <w:r w:rsidR="009207D3" w:rsidRPr="00FF6737">
        <w:rPr>
          <w:rFonts w:ascii="Times New Roman" w:hAnsi="Times New Roman" w:cs="Times New Roman"/>
          <w:sz w:val="24"/>
          <w:szCs w:val="24"/>
        </w:rPr>
        <w:fldChar w:fldCharType="end"/>
      </w:r>
      <w:r w:rsidR="009207D3" w:rsidRPr="00FF6737">
        <w:rPr>
          <w:rFonts w:ascii="Times New Roman" w:hAnsi="Times New Roman" w:cs="Times New Roman"/>
          <w:sz w:val="24"/>
          <w:szCs w:val="24"/>
        </w:rPr>
        <w:t>.</w:t>
      </w:r>
    </w:p>
    <w:p w14:paraId="6CD997C6" w14:textId="4BA391B4" w:rsidR="00072B53" w:rsidRPr="00BC28F7" w:rsidRDefault="00396689" w:rsidP="00BC28F7">
      <w:pPr>
        <w:numPr>
          <w:ilvl w:val="4"/>
          <w:numId w:val="11"/>
        </w:numPr>
        <w:spacing w:after="0" w:line="480" w:lineRule="auto"/>
        <w:ind w:left="709" w:hanging="283"/>
        <w:jc w:val="both"/>
        <w:rPr>
          <w:rFonts w:ascii="Times New Roman" w:hAnsi="Times New Roman" w:cs="Times New Roman"/>
          <w:b/>
          <w:sz w:val="24"/>
          <w:szCs w:val="24"/>
        </w:rPr>
      </w:pPr>
      <w:r w:rsidRPr="00BC28F7">
        <w:rPr>
          <w:rFonts w:ascii="Times New Roman" w:hAnsi="Times New Roman" w:cs="Times New Roman"/>
          <w:b/>
          <w:sz w:val="24"/>
          <w:szCs w:val="24"/>
        </w:rPr>
        <w:t>Faktor Demografi</w:t>
      </w:r>
    </w:p>
    <w:p w14:paraId="0C5FBD84" w14:textId="582308E4" w:rsidR="007356BF" w:rsidRPr="00FF6737" w:rsidRDefault="00A93AD6" w:rsidP="00BC28F7">
      <w:pPr>
        <w:tabs>
          <w:tab w:val="left" w:pos="1560"/>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BC747F" w:rsidRPr="00FF6737">
        <w:rPr>
          <w:rFonts w:ascii="Times New Roman" w:hAnsi="Times New Roman" w:cs="Times New Roman"/>
          <w:sz w:val="24"/>
          <w:szCs w:val="24"/>
        </w:rPr>
        <w:t xml:space="preserve">Menurut Kamus Besar Bahasa Indonesia (KBBI), demografi didefinisikan sebagai ilmu mengenai jumlah,susunan, serta perkembangan penduduk. Berdasarkan </w:t>
      </w:r>
      <w:r w:rsidR="00BC747F" w:rsidRPr="00FF6737">
        <w:rPr>
          <w:rFonts w:ascii="Times New Roman" w:hAnsi="Times New Roman" w:cs="Times New Roman"/>
          <w:i/>
          <w:sz w:val="24"/>
          <w:szCs w:val="24"/>
        </w:rPr>
        <w:t>Multilingual Dictionary</w:t>
      </w:r>
      <w:r w:rsidR="00BC747F" w:rsidRPr="00FF6737">
        <w:rPr>
          <w:rFonts w:ascii="Times New Roman" w:hAnsi="Times New Roman" w:cs="Times New Roman"/>
          <w:sz w:val="24"/>
          <w:szCs w:val="24"/>
        </w:rPr>
        <w:t xml:space="preserve"> (IUSSP, 1982), demografi mempelajari penduduk di suatu wilayah terutama mengenai jumlah, struktur (komposisi penduduk) dan perkembangannya serta perubahannya.</w:t>
      </w:r>
      <w:r w:rsidR="00A829F7" w:rsidRPr="00FF6737">
        <w:rPr>
          <w:rFonts w:ascii="Times New Roman" w:hAnsi="Times New Roman" w:cs="Times New Roman"/>
          <w:sz w:val="24"/>
          <w:szCs w:val="24"/>
        </w:rPr>
        <w:t xml:space="preserve"> Kata demografi berasal dari bahasa Yunani yang di bagi menjadi kata demos dan graphein, demos diartikan sebagai penduduk, dan graphein berarti menulis dan menggambar. Sehingga makna dari kedua kata tersebut adalah tulisan-tulisan atau karangan-karangan tentang penduduk suatu negara atau suatu daerah </w:t>
      </w:r>
      <w:r w:rsidR="00451D72">
        <w:rPr>
          <w:rFonts w:ascii="Times New Roman" w:hAnsi="Times New Roman" w:cs="Times New Roman"/>
          <w:sz w:val="24"/>
          <w:szCs w:val="24"/>
        </w:rPr>
        <w:fldChar w:fldCharType="begin" w:fldLock="1"/>
      </w:r>
      <w:r w:rsidR="00372F55">
        <w:rPr>
          <w:rFonts w:ascii="Times New Roman" w:hAnsi="Times New Roman" w:cs="Times New Roman"/>
          <w:sz w:val="24"/>
          <w:szCs w:val="24"/>
        </w:rPr>
        <w:instrText>ADDIN CSL_CITATION {"citationItems":[{"id":"ITEM-1","itemData":{"DOI":"10.38035/jihhp.v2i3.1042","ISSN":"2747-2000","abstract":"Riset terdahulu atau riset yang relevan sangat penting dalam suatu riset atau artikel ilmiah. Riset terdahulu atau riset yang relevan berfungsi untuk memperkuat teori dan fenomena hubungan atau pengaruh antar variabel. Artikel ini mereview Faktor-faktor yang mempengaruhi Demografi, yaitu: Fertilitas, Mortalitas dan Migrasi, suatu studi literatur Perilaku Konsumen. Tujuan penulisan artikel ini guna membangun hipotesis pengaruh antar variabel untuk digunakan pada riset selanjutnya.   Hasil artikel literature review ini adalah:  1) Fertilitas berpengaruh terhadap Demografi; 2) Mortalitas berpengaruh terhadap Demografi; dan 3) Migrasi berpengaruh terhadap Demografi.","author":[{"dropping-particle":"","family":"Sapto Bagaskoro","given":"Dwi","non-dropping-particle":"","parse-names":false,"suffix":""},{"dropping-particle":"","family":"Aditya Alamsyah","given":"Fiqih","non-dropping-particle":"","parse-names":false,"suffix":""},{"dropping-particle":"","family":"Ramadhan","given":"Surya","non-dropping-particle":"","parse-names":false,"suffix":""}],"container-title":"Jurnal Ilmu Hukum, Humaniora dan Politik","id":"ITEM-1","issue":"3","issued":{"date-parts":[["2022"]]},"page":"303-312","title":"Faktor-Faktor Yang Mempengaruhi Demografi: Fertilitas, Mortalitas Dan Migrasi (Literature Review Perilaku Konsumen)","type":"article-journal","volume":"2"},"uris":["http://www.mendeley.com/documents/?uuid=163674df-8551-4ef8-b8f6-9756737f972b"]}],"mendeley":{"formattedCitation":"(Sapto Bagaskoro et al., 2022)","plainTextFormattedCitation":"(Sapto Bagaskoro et al., 2022)","previouslyFormattedCitation":"(Sapto Bagaskoro et al., 2022)"},"properties":{"noteIndex":0},"schema":"https://github.com/citation-style-language/schema/raw/master/csl-citation.json"}</w:instrText>
      </w:r>
      <w:r w:rsidR="00451D72">
        <w:rPr>
          <w:rFonts w:ascii="Times New Roman" w:hAnsi="Times New Roman" w:cs="Times New Roman"/>
          <w:sz w:val="24"/>
          <w:szCs w:val="24"/>
        </w:rPr>
        <w:fldChar w:fldCharType="separate"/>
      </w:r>
      <w:r w:rsidR="00451D72" w:rsidRPr="00451D72">
        <w:rPr>
          <w:rFonts w:ascii="Times New Roman" w:hAnsi="Times New Roman" w:cs="Times New Roman"/>
          <w:noProof/>
          <w:sz w:val="24"/>
          <w:szCs w:val="24"/>
        </w:rPr>
        <w:t>(Sapto Bagaskoro et al., 2022)</w:t>
      </w:r>
      <w:r w:rsidR="00451D72">
        <w:rPr>
          <w:rFonts w:ascii="Times New Roman" w:hAnsi="Times New Roman" w:cs="Times New Roman"/>
          <w:sz w:val="24"/>
          <w:szCs w:val="24"/>
        </w:rPr>
        <w:fldChar w:fldCharType="end"/>
      </w:r>
      <w:r w:rsidR="00451D72">
        <w:rPr>
          <w:rFonts w:ascii="Times New Roman" w:hAnsi="Times New Roman" w:cs="Times New Roman"/>
          <w:sz w:val="24"/>
          <w:szCs w:val="24"/>
        </w:rPr>
        <w:t xml:space="preserve">. </w:t>
      </w:r>
      <w:r w:rsidR="00BC747F" w:rsidRPr="00FF6737">
        <w:rPr>
          <w:rFonts w:ascii="Times New Roman" w:hAnsi="Times New Roman" w:cs="Times New Roman"/>
          <w:sz w:val="24"/>
          <w:szCs w:val="24"/>
        </w:rPr>
        <w:t xml:space="preserve">Faktor demografi memiliki peran yang penting </w:t>
      </w:r>
      <w:r w:rsidR="00544BB8" w:rsidRPr="00FF6737">
        <w:rPr>
          <w:rFonts w:ascii="Times New Roman" w:hAnsi="Times New Roman" w:cs="Times New Roman"/>
          <w:sz w:val="24"/>
          <w:szCs w:val="24"/>
        </w:rPr>
        <w:t xml:space="preserve">dan sangat berpengaruh </w:t>
      </w:r>
      <w:r w:rsidR="00BC747F" w:rsidRPr="00FF6737">
        <w:rPr>
          <w:rFonts w:ascii="Times New Roman" w:hAnsi="Times New Roman" w:cs="Times New Roman"/>
          <w:sz w:val="24"/>
          <w:szCs w:val="24"/>
        </w:rPr>
        <w:t xml:space="preserve">dalam menentukan keputusan investasi. Faktor demografi investor harus mempertimbangkan ketika mengambil keputusan karena dalam investasi, investor seringkali melibatkan lebih dari satu orang. Orang tersebut harus memiliki pengalaman, pengetahuan yang berbeda mulai dari merencanakan dan memantau seluruh proses investasi hingga mengoordinasikan rencana investasi. </w:t>
      </w:r>
      <w:r w:rsidR="00544BB8" w:rsidRPr="00FF6737">
        <w:rPr>
          <w:rFonts w:ascii="Times New Roman" w:hAnsi="Times New Roman" w:cs="Times New Roman"/>
          <w:sz w:val="24"/>
          <w:szCs w:val="24"/>
        </w:rPr>
        <w:t>Seorang investor yang rasional akan berdagang ketika meningkatkan utilitas yang diharapkan, begitu juga sebaliknya investor terlalu percaya diri cenderung berdagang lebih banyak untuk menurunkan utilitas yang diharapkan</w:t>
      </w:r>
      <w:r w:rsidR="001E006E" w:rsidRPr="00FF6737">
        <w:rPr>
          <w:rFonts w:ascii="Times New Roman" w:hAnsi="Times New Roman" w:cs="Times New Roman"/>
          <w:sz w:val="24"/>
          <w:szCs w:val="24"/>
        </w:rPr>
        <w:t xml:space="preserve">. Beberapa studi telah mencoba menguji hubungan </w:t>
      </w:r>
      <w:r w:rsidR="001E006E" w:rsidRPr="00FF6737">
        <w:rPr>
          <w:rFonts w:ascii="Times New Roman" w:hAnsi="Times New Roman" w:cs="Times New Roman"/>
          <w:sz w:val="24"/>
          <w:szCs w:val="24"/>
        </w:rPr>
        <w:lastRenderedPageBreak/>
        <w:t>antara faktor demografis da</w:t>
      </w:r>
      <w:r w:rsidR="0081082D">
        <w:rPr>
          <w:rFonts w:ascii="Times New Roman" w:hAnsi="Times New Roman" w:cs="Times New Roman"/>
          <w:sz w:val="24"/>
          <w:szCs w:val="24"/>
        </w:rPr>
        <w:t>n</w:t>
      </w:r>
      <w:r w:rsidR="001E006E" w:rsidRPr="00FF6737">
        <w:rPr>
          <w:rFonts w:ascii="Times New Roman" w:hAnsi="Times New Roman" w:cs="Times New Roman"/>
          <w:sz w:val="24"/>
          <w:szCs w:val="24"/>
        </w:rPr>
        <w:t xml:space="preserve"> menemukan dampak dari satu  variabel demografis jenis kelamin pada investor pria menghabiskan lebih banyak waktu dan uang untuk menganalisis sekuritas </w:t>
      </w:r>
      <w:r w:rsidR="00451D72">
        <w:rPr>
          <w:rFonts w:ascii="Times New Roman" w:hAnsi="Times New Roman" w:cs="Times New Roman"/>
          <w:sz w:val="24"/>
          <w:szCs w:val="24"/>
        </w:rPr>
        <w:fldChar w:fldCharType="begin" w:fldLock="1"/>
      </w:r>
      <w:r w:rsidR="00451D72">
        <w:rPr>
          <w:rFonts w:ascii="Times New Roman" w:hAnsi="Times New Roman" w:cs="Times New Roman"/>
          <w:sz w:val="24"/>
          <w:szCs w:val="24"/>
        </w:rPr>
        <w:instrText>ADDIN CSL_CITATION {"citationItems":[{"id":"ITEM-1","itemData":{"ISSN":"1978-4392","abstract":"This study aims to examine the effect of\nfinancial literacy and demographic factors on\ninvestment decision making, the research\nmethod used is a survey with a quantitative\napproach, using a sample of 100 students on\nthe STIE Wikara College. The data analysis\ntechnique used is Multiple Regression Analysis.\nThe results showed that financial literacy has a\nsignificant effect on investment decision\nmaking, or has a significant role on formation\nin investment decision making, and motivation\nhas a significant effect on decision making on\ninvestment or has a role on decision making on\ninvestment. Other findings of this study are\nattitude and motivation has a significant effect\non investment decision making. This shows that\nthe attitude and motivation will provide indirect\nexperience to someone in terms of investment\ndecision making, because at least a person or\nstudent who has financial literacy and\ndemographic factors will tend to influence\nhigher investment decisions than students who\ndo not have financial literacy in investing.","author":[{"dropping-particle":"","family":"Munawar","given":"Asep","non-dropping-particle":"","parse-names":false,"suffix":""},{"dropping-particle":"","family":"Suryana","given":"","non-dropping-particle":"","parse-names":false,"suffix":""},{"dropping-particle":"","family":"Nugraha","given":"","non-dropping-particle":"","parse-names":false,"suffix":""}],"container-title":"Akuntabilitas","id":"ITEM-1","issue":"2","issued":{"date-parts":[["2020"]]},"page":"253-268","title":"Pengaruh Literasi Keuangan dan Faktor Demografi terhadap Pengambilan Keputusan Berinvestasi (Survei Pada Mahasiswa STIE Wikara)","type":"article-journal","volume":"14"},"uris":["http://www.mendeley.com/documents/?uuid=6cc50078-2f66-4ed7-81fd-bfd3d3147ce5"]}],"mendeley":{"formattedCitation":"(Munawar et al., 2020)","plainTextFormattedCitation":"(Munawar et al., 2020)","previouslyFormattedCitation":"(Munawar et al., 2020)"},"properties":{"noteIndex":0},"schema":"https://github.com/citation-style-language/schema/raw/master/csl-citation.json"}</w:instrText>
      </w:r>
      <w:r w:rsidR="00451D72">
        <w:rPr>
          <w:rFonts w:ascii="Times New Roman" w:hAnsi="Times New Roman" w:cs="Times New Roman"/>
          <w:sz w:val="24"/>
          <w:szCs w:val="24"/>
        </w:rPr>
        <w:fldChar w:fldCharType="separate"/>
      </w:r>
      <w:r w:rsidR="00451D72" w:rsidRPr="00451D72">
        <w:rPr>
          <w:rFonts w:ascii="Times New Roman" w:hAnsi="Times New Roman" w:cs="Times New Roman"/>
          <w:noProof/>
          <w:sz w:val="24"/>
          <w:szCs w:val="24"/>
        </w:rPr>
        <w:t>(Munawar et al., 2020)</w:t>
      </w:r>
      <w:r w:rsidR="00451D72">
        <w:rPr>
          <w:rFonts w:ascii="Times New Roman" w:hAnsi="Times New Roman" w:cs="Times New Roman"/>
          <w:sz w:val="24"/>
          <w:szCs w:val="24"/>
        </w:rPr>
        <w:fldChar w:fldCharType="end"/>
      </w:r>
      <w:r w:rsidR="001E006E" w:rsidRPr="00FF6737">
        <w:rPr>
          <w:rFonts w:ascii="Times New Roman" w:hAnsi="Times New Roman" w:cs="Times New Roman"/>
          <w:sz w:val="24"/>
          <w:szCs w:val="24"/>
        </w:rPr>
        <w:t>.</w:t>
      </w:r>
      <w:r w:rsidR="00544BB8" w:rsidRPr="00FF6737">
        <w:rPr>
          <w:rFonts w:ascii="Times New Roman" w:hAnsi="Times New Roman" w:cs="Times New Roman"/>
          <w:sz w:val="24"/>
          <w:szCs w:val="24"/>
        </w:rPr>
        <w:t xml:space="preserve"> </w:t>
      </w:r>
      <w:r w:rsidR="004F68EE" w:rsidRPr="00FF6737">
        <w:rPr>
          <w:rFonts w:ascii="Times New Roman" w:hAnsi="Times New Roman" w:cs="Times New Roman"/>
          <w:sz w:val="24"/>
          <w:szCs w:val="24"/>
        </w:rPr>
        <w:t>Sosial demografi adalah ilmu yang mempelajari penduduk (suatu wilayah) terutama mengenai jumlah, struktur (komposisi penduduk) dan perkembangannya (perubahannya) dari waktu ke waktu.</w:t>
      </w:r>
      <w:r w:rsidR="00A829F7" w:rsidRPr="00FF6737">
        <w:rPr>
          <w:rFonts w:ascii="Times New Roman" w:hAnsi="Times New Roman" w:cs="Times New Roman"/>
          <w:sz w:val="24"/>
          <w:szCs w:val="24"/>
        </w:rPr>
        <w:t xml:space="preserve"> </w:t>
      </w:r>
      <w:r w:rsidR="007356BF" w:rsidRPr="00FF6737">
        <w:rPr>
          <w:rFonts w:ascii="Times New Roman" w:hAnsi="Times New Roman" w:cs="Times New Roman"/>
          <w:sz w:val="24"/>
          <w:szCs w:val="24"/>
        </w:rPr>
        <w:t xml:space="preserve">Menurut siswoyo (2015:32) dalam </w:t>
      </w:r>
      <w:r w:rsidR="00451D72" w:rsidRPr="00451D72">
        <w:rPr>
          <w:rFonts w:ascii="Times New Roman" w:hAnsi="Times New Roman" w:cs="Times New Roman"/>
          <w:sz w:val="24"/>
          <w:szCs w:val="24"/>
        </w:rPr>
        <w:fldChar w:fldCharType="begin" w:fldLock="1"/>
      </w:r>
      <w:r w:rsidR="00451D72">
        <w:rPr>
          <w:rFonts w:ascii="Times New Roman" w:hAnsi="Times New Roman" w:cs="Times New Roman"/>
          <w:sz w:val="24"/>
          <w:szCs w:val="24"/>
        </w:rPr>
        <w:instrText>ADDIN CSL_CITATION {"citationItems":[{"id":"ITEM-1","itemData":{"DOI":"10.38035/jihhp.v2i3.1042","ISSN":"2747-2000","abstract":"Riset terdahulu atau riset yang relevan sangat penting dalam suatu riset atau artikel ilmiah. Riset terdahulu atau riset yang relevan berfungsi untuk memperkuat teori dan fenomena hubungan atau pengaruh antar variabel. Artikel ini mereview Faktor-faktor yang mempengaruhi Demografi, yaitu: Fertilitas, Mortalitas dan Migrasi, suatu studi literatur Perilaku Konsumen. Tujuan penulisan artikel ini guna membangun hipotesis pengaruh antar variabel untuk digunakan pada riset selanjutnya.   Hasil artikel literature review ini adalah:  1) Fertilitas berpengaruh terhadap Demografi; 2) Mortalitas berpengaruh terhadap Demografi; dan 3) Migrasi berpengaruh terhadap Demografi.","author":[{"dropping-particle":"","family":"Sapto Bagaskoro","given":"Dwi","non-dropping-particle":"","parse-names":false,"suffix":""},{"dropping-particle":"","family":"Aditya Alamsyah","given":"Fiqih","non-dropping-particle":"","parse-names":false,"suffix":""},{"dropping-particle":"","family":"Ramadhan","given":"Surya","non-dropping-particle":"","parse-names":false,"suffix":""}],"container-title":"Jurnal Ilmu Hukum, Humaniora dan Politik","id":"ITEM-1","issue":"3","issued":{"date-parts":[["2022"]]},"page":"303-312","title":"Faktor-Faktor Yang Mempengaruhi Demografi: Fertilitas, Mortalitas Dan Migrasi (Literature Review Perilaku Konsumen)","type":"article-journal","volume":"2"},"uris":["http://www.mendeley.com/documents/?uuid=163674df-8551-4ef8-b8f6-9756737f972b"]}],"mendeley":{"formattedCitation":"(Sapto Bagaskoro et al., 2022)","manualFormatting":"Sapto Bagaskoro et al., (2022)","plainTextFormattedCitation":"(Sapto Bagaskoro et al., 2022)","previouslyFormattedCitation":"(Sapto Bagaskoro et al., 2022)"},"properties":{"noteIndex":0},"schema":"https://github.com/citation-style-language/schema/raw/master/csl-citation.json"}</w:instrText>
      </w:r>
      <w:r w:rsidR="00451D72" w:rsidRPr="00451D72">
        <w:rPr>
          <w:rFonts w:ascii="Times New Roman" w:hAnsi="Times New Roman" w:cs="Times New Roman"/>
          <w:sz w:val="24"/>
          <w:szCs w:val="24"/>
        </w:rPr>
        <w:fldChar w:fldCharType="separate"/>
      </w:r>
      <w:r w:rsidR="00451D72" w:rsidRPr="00451D72">
        <w:rPr>
          <w:rFonts w:ascii="Times New Roman" w:hAnsi="Times New Roman" w:cs="Times New Roman"/>
          <w:noProof/>
          <w:sz w:val="24"/>
          <w:szCs w:val="24"/>
        </w:rPr>
        <w:t xml:space="preserve">Sapto Bagaskoro et al., </w:t>
      </w:r>
      <w:r w:rsidR="00451D72">
        <w:rPr>
          <w:rFonts w:ascii="Times New Roman" w:hAnsi="Times New Roman" w:cs="Times New Roman"/>
          <w:noProof/>
          <w:sz w:val="24"/>
          <w:szCs w:val="24"/>
        </w:rPr>
        <w:t>(</w:t>
      </w:r>
      <w:r w:rsidR="00451D72" w:rsidRPr="00451D72">
        <w:rPr>
          <w:rFonts w:ascii="Times New Roman" w:hAnsi="Times New Roman" w:cs="Times New Roman"/>
          <w:noProof/>
          <w:sz w:val="24"/>
          <w:szCs w:val="24"/>
        </w:rPr>
        <w:t>2022)</w:t>
      </w:r>
      <w:r w:rsidR="00451D72" w:rsidRPr="00451D72">
        <w:rPr>
          <w:rFonts w:ascii="Times New Roman" w:hAnsi="Times New Roman" w:cs="Times New Roman"/>
          <w:sz w:val="24"/>
          <w:szCs w:val="24"/>
        </w:rPr>
        <w:fldChar w:fldCharType="end"/>
      </w:r>
      <w:r w:rsidR="007356BF" w:rsidRPr="00FF6737">
        <w:rPr>
          <w:rFonts w:ascii="Times New Roman" w:hAnsi="Times New Roman" w:cs="Times New Roman"/>
          <w:sz w:val="24"/>
          <w:szCs w:val="24"/>
        </w:rPr>
        <w:t xml:space="preserve"> pengelompokan penduduk berdasarkan ciri-ciri tertentu secara umum dapat disklasifikasikan:</w:t>
      </w:r>
    </w:p>
    <w:p w14:paraId="3373EAFB" w14:textId="7A131220" w:rsidR="007356BF" w:rsidRPr="00FF6737" w:rsidRDefault="007356BF" w:rsidP="00A00F9C">
      <w:pPr>
        <w:numPr>
          <w:ilvl w:val="7"/>
          <w:numId w:val="11"/>
        </w:numPr>
        <w:tabs>
          <w:tab w:val="left" w:pos="1560"/>
        </w:tabs>
        <w:spacing w:after="0" w:line="480" w:lineRule="auto"/>
        <w:ind w:left="993" w:hanging="284"/>
        <w:jc w:val="both"/>
        <w:rPr>
          <w:rFonts w:ascii="Times New Roman" w:hAnsi="Times New Roman" w:cs="Times New Roman"/>
          <w:sz w:val="24"/>
          <w:szCs w:val="24"/>
        </w:rPr>
      </w:pPr>
      <w:r w:rsidRPr="00FF6737">
        <w:rPr>
          <w:rFonts w:ascii="Times New Roman" w:hAnsi="Times New Roman" w:cs="Times New Roman"/>
          <w:sz w:val="24"/>
          <w:szCs w:val="24"/>
        </w:rPr>
        <w:t>Biologis, meliputi umur dan jenis kelamin</w:t>
      </w:r>
    </w:p>
    <w:p w14:paraId="48AB5D78" w14:textId="44670433" w:rsidR="007356BF" w:rsidRPr="00FF6737" w:rsidRDefault="007356BF" w:rsidP="00A00F9C">
      <w:pPr>
        <w:numPr>
          <w:ilvl w:val="7"/>
          <w:numId w:val="11"/>
        </w:numPr>
        <w:tabs>
          <w:tab w:val="left" w:pos="1560"/>
        </w:tabs>
        <w:spacing w:after="0" w:line="480" w:lineRule="auto"/>
        <w:ind w:left="993" w:hanging="284"/>
        <w:jc w:val="both"/>
        <w:rPr>
          <w:rFonts w:ascii="Times New Roman" w:hAnsi="Times New Roman" w:cs="Times New Roman"/>
          <w:sz w:val="24"/>
          <w:szCs w:val="24"/>
        </w:rPr>
      </w:pPr>
      <w:r w:rsidRPr="00FF6737">
        <w:rPr>
          <w:rFonts w:ascii="Times New Roman" w:hAnsi="Times New Roman" w:cs="Times New Roman"/>
          <w:sz w:val="24"/>
          <w:szCs w:val="24"/>
        </w:rPr>
        <w:t>Sosial, antara lain meliputi tingkat pendidikan, status pekawinan.</w:t>
      </w:r>
    </w:p>
    <w:p w14:paraId="3F18F297" w14:textId="05B73381" w:rsidR="007356BF" w:rsidRPr="00FF6737" w:rsidRDefault="007356BF" w:rsidP="00A00F9C">
      <w:pPr>
        <w:numPr>
          <w:ilvl w:val="7"/>
          <w:numId w:val="11"/>
        </w:numPr>
        <w:tabs>
          <w:tab w:val="left" w:pos="1560"/>
        </w:tabs>
        <w:spacing w:after="0" w:line="480" w:lineRule="auto"/>
        <w:ind w:left="993" w:hanging="284"/>
        <w:jc w:val="both"/>
        <w:rPr>
          <w:rFonts w:ascii="Times New Roman" w:hAnsi="Times New Roman" w:cs="Times New Roman"/>
          <w:sz w:val="24"/>
          <w:szCs w:val="24"/>
        </w:rPr>
      </w:pPr>
      <w:r w:rsidRPr="00FF6737">
        <w:rPr>
          <w:rFonts w:ascii="Times New Roman" w:hAnsi="Times New Roman" w:cs="Times New Roman"/>
          <w:sz w:val="24"/>
          <w:szCs w:val="24"/>
        </w:rPr>
        <w:t>Ekonomi, meliputi kegiatan penduduk yang aktif secara ekonomi, lapangan usaha, status dan jenis pekerjaan, tingkat pendapatan.</w:t>
      </w:r>
    </w:p>
    <w:p w14:paraId="603F811A" w14:textId="10C5B93B" w:rsidR="007356BF" w:rsidRPr="00FF6737" w:rsidRDefault="007356BF" w:rsidP="00A00F9C">
      <w:pPr>
        <w:numPr>
          <w:ilvl w:val="7"/>
          <w:numId w:val="11"/>
        </w:numPr>
        <w:tabs>
          <w:tab w:val="left" w:pos="1560"/>
        </w:tabs>
        <w:spacing w:after="0" w:line="480" w:lineRule="auto"/>
        <w:ind w:left="993" w:hanging="284"/>
        <w:jc w:val="both"/>
        <w:rPr>
          <w:rFonts w:ascii="Times New Roman" w:hAnsi="Times New Roman" w:cs="Times New Roman"/>
          <w:sz w:val="24"/>
          <w:szCs w:val="24"/>
        </w:rPr>
      </w:pPr>
      <w:r w:rsidRPr="00FF6737">
        <w:rPr>
          <w:rFonts w:ascii="Times New Roman" w:hAnsi="Times New Roman" w:cs="Times New Roman"/>
          <w:sz w:val="24"/>
          <w:szCs w:val="24"/>
        </w:rPr>
        <w:t>Letak geografis, meliputi tempat tinggal, daerah perkotaan, pedesaan, kabupaten.</w:t>
      </w:r>
    </w:p>
    <w:p w14:paraId="792B6A66" w14:textId="5DDBD3AA" w:rsidR="004F68EE" w:rsidRPr="00FF6737" w:rsidRDefault="00A93AD6" w:rsidP="00A00F9C">
      <w:pPr>
        <w:tabs>
          <w:tab w:val="left" w:pos="1560"/>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4F68EE" w:rsidRPr="00FF6737">
        <w:rPr>
          <w:rFonts w:ascii="Times New Roman" w:hAnsi="Times New Roman" w:cs="Times New Roman"/>
          <w:sz w:val="24"/>
          <w:szCs w:val="24"/>
        </w:rPr>
        <w:t>Faktor demografi merupakan faktor</w:t>
      </w:r>
      <w:r w:rsidR="00A829F7" w:rsidRPr="00FF6737">
        <w:rPr>
          <w:rFonts w:ascii="Times New Roman" w:hAnsi="Times New Roman" w:cs="Times New Roman"/>
          <w:sz w:val="24"/>
          <w:szCs w:val="24"/>
        </w:rPr>
        <w:t xml:space="preserve"> yang melekat pada diri seseoran</w:t>
      </w:r>
      <w:r w:rsidR="004F68EE" w:rsidRPr="00FF6737">
        <w:rPr>
          <w:rFonts w:ascii="Times New Roman" w:hAnsi="Times New Roman" w:cs="Times New Roman"/>
          <w:sz w:val="24"/>
          <w:szCs w:val="24"/>
        </w:rPr>
        <w:t>g dan membedakan antara individu yang satu dengan lainnya.</w:t>
      </w:r>
    </w:p>
    <w:p w14:paraId="50C6A4A7" w14:textId="583E7035" w:rsidR="00FF3ECC" w:rsidRPr="00FF6737" w:rsidRDefault="00FF3ECC" w:rsidP="00A00F9C">
      <w:pPr>
        <w:tabs>
          <w:tab w:val="left" w:pos="1560"/>
        </w:tabs>
        <w:spacing w:after="0" w:line="480" w:lineRule="auto"/>
        <w:ind w:left="709"/>
        <w:jc w:val="both"/>
        <w:rPr>
          <w:rFonts w:ascii="Times New Roman" w:hAnsi="Times New Roman" w:cs="Times New Roman"/>
          <w:color w:val="FF0000"/>
          <w:sz w:val="24"/>
          <w:szCs w:val="24"/>
        </w:rPr>
      </w:pPr>
      <w:r w:rsidRPr="00FF6737">
        <w:rPr>
          <w:rFonts w:ascii="Times New Roman" w:hAnsi="Times New Roman" w:cs="Times New Roman"/>
          <w:sz w:val="24"/>
          <w:szCs w:val="24"/>
        </w:rPr>
        <w:t>Faktor demografi memiliki peran penting dalam menentukan investasi yang akan dipilih. Pengaruh faktor demografi pertimbangan sangat perlu dilakukan seorang investor dalam mengambil keputusan investasi. Investor seringakali melibatkan lebih dari satu individu. Individu yang memiliki berbagai pengetahuan, keahlian, dan pengalaman berbeda ini dapat terlibat dalam proses investasinya mulai dari perencanaan, pengawasan, sampai pe</w:t>
      </w:r>
      <w:r w:rsidR="0001538E" w:rsidRPr="00FF6737">
        <w:rPr>
          <w:rFonts w:ascii="Times New Roman" w:hAnsi="Times New Roman" w:cs="Times New Roman"/>
          <w:sz w:val="24"/>
          <w:szCs w:val="24"/>
        </w:rPr>
        <w:t xml:space="preserve">ngordinasian rencana investasi </w:t>
      </w:r>
      <w:r w:rsidR="0001538E" w:rsidRPr="00FF6737">
        <w:rPr>
          <w:rFonts w:ascii="Times New Roman" w:hAnsi="Times New Roman" w:cs="Times New Roman"/>
          <w:sz w:val="24"/>
          <w:szCs w:val="24"/>
        </w:rPr>
        <w:fldChar w:fldCharType="begin" w:fldLock="1"/>
      </w:r>
      <w:r w:rsidR="00E03544" w:rsidRPr="00FF6737">
        <w:rPr>
          <w:rFonts w:ascii="Times New Roman" w:hAnsi="Times New Roman" w:cs="Times New Roman"/>
          <w:sz w:val="24"/>
          <w:szCs w:val="24"/>
        </w:rPr>
        <w:instrText>ADDIN CSL_CITATION {"citationItems":[{"id":"ITEM-1","itemData":{"DOI":"10.24036/jmiap.v5i2.616","abstract":"Investment decisions are decisions or policies taken by someone to invest capital in assets that are expected to generate profits in the future.Financial literacy is a person's ability to make decisions and manage finances wisely, which starts with knowing and understanding financial management for a better future. Income is income received by a person in the form of salary, sales proceeds, investment or other funds. Education level is the higher a person's education level, the more financial literacy is reflected and the more likely investors are to invest part of their funds in riskier capital market instruments than relatively safe banking instruments. The number of respondents from this study were 120 respondents who came from the Surabaya City area with the distinction of having investments in various assets and then being more than 20 years old and earning more than four million. Respondents were selected by means of purposive sampling. The data analysis technique used is Partial Least Square Equation Modeling using the Smart-PLS 4.0 program. The results of this study prove that financial literacy has a significant positive effect on investment decisions in the people of Surabaya.","author":[{"dropping-particle":"","family":"Febriyanti","given":"Faradinah","non-dropping-particle":"","parse-names":false,"suffix":""},{"dropping-particle":"","family":"Muazaroh","given":"Muazaroh","non-dropping-particle":"","parse-names":false,"suffix":""}],"container-title":"Jurnal Manajemen dan Ilmu Administrasi Publik (JMIAP)","id":"ITEM-1","issue":"2","issued":{"date-parts":[["2023"]]},"page":"147-153","title":"Pengaruh Literasi Keuangan dan Faktor Demografis terhadap Keputusan Investasi pada Masyarakat Surabaya","type":"article-journal","volume":"5"},"uris":["http://www.mendeley.com/documents/?uuid=8314c849-2c31-472c-8885-a9b1569737e1"]}],"mendeley":{"formattedCitation":"(Febriyanti &amp; Muazaroh, 2023)","plainTextFormattedCitation":"(Febriyanti &amp; Muazaroh, 2023)","previouslyFormattedCitation":"(Febriyanti &amp; Muazaroh, 2023)"},"properties":{"noteIndex":0},"schema":"https://github.com/citation-style-language/schema/raw/master/csl-citation.json"}</w:instrText>
      </w:r>
      <w:r w:rsidR="0001538E" w:rsidRPr="00FF6737">
        <w:rPr>
          <w:rFonts w:ascii="Times New Roman" w:hAnsi="Times New Roman" w:cs="Times New Roman"/>
          <w:sz w:val="24"/>
          <w:szCs w:val="24"/>
        </w:rPr>
        <w:fldChar w:fldCharType="separate"/>
      </w:r>
      <w:r w:rsidR="0001538E" w:rsidRPr="00FF6737">
        <w:rPr>
          <w:rFonts w:ascii="Times New Roman" w:hAnsi="Times New Roman" w:cs="Times New Roman"/>
          <w:noProof/>
          <w:sz w:val="24"/>
          <w:szCs w:val="24"/>
        </w:rPr>
        <w:t>(Febriyanti &amp; Muazaroh, 2023)</w:t>
      </w:r>
      <w:r w:rsidR="0001538E" w:rsidRPr="00FF6737">
        <w:rPr>
          <w:rFonts w:ascii="Times New Roman" w:hAnsi="Times New Roman" w:cs="Times New Roman"/>
          <w:sz w:val="24"/>
          <w:szCs w:val="24"/>
        </w:rPr>
        <w:fldChar w:fldCharType="end"/>
      </w:r>
      <w:r w:rsidR="0001538E" w:rsidRPr="00FF6737">
        <w:rPr>
          <w:rFonts w:ascii="Times New Roman" w:hAnsi="Times New Roman" w:cs="Times New Roman"/>
          <w:color w:val="FF0000"/>
          <w:sz w:val="24"/>
          <w:szCs w:val="24"/>
        </w:rPr>
        <w:t>.</w:t>
      </w:r>
    </w:p>
    <w:p w14:paraId="0EF90D1D" w14:textId="783739A4" w:rsidR="00A73218" w:rsidRDefault="00A93AD6" w:rsidP="00A00F9C">
      <w:pPr>
        <w:tabs>
          <w:tab w:val="left" w:pos="1560"/>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ab/>
      </w:r>
      <w:r w:rsidR="00AA78DC" w:rsidRPr="00466D40">
        <w:rPr>
          <w:rFonts w:ascii="Times New Roman" w:eastAsia="Times New Roman" w:hAnsi="Times New Roman" w:cs="Times New Roman"/>
          <w:sz w:val="24"/>
          <w:szCs w:val="24"/>
          <w:lang w:eastAsia="id-ID"/>
        </w:rPr>
        <w:t xml:space="preserve">Faktor demografi yaitu gambaran mengenai latar belakang seseorang sehingga dapat </w:t>
      </w:r>
      <w:r w:rsidR="00AA78DC">
        <w:rPr>
          <w:rFonts w:ascii="Times New Roman" w:eastAsia="Times New Roman" w:hAnsi="Times New Roman" w:cs="Times New Roman"/>
          <w:sz w:val="24"/>
          <w:szCs w:val="24"/>
          <w:lang w:eastAsia="id-ID"/>
        </w:rPr>
        <w:t>mempengaruhi finans</w:t>
      </w:r>
      <w:r w:rsidR="00AA78DC" w:rsidRPr="00466D40">
        <w:rPr>
          <w:rFonts w:ascii="Times New Roman" w:eastAsia="Times New Roman" w:hAnsi="Times New Roman" w:cs="Times New Roman"/>
          <w:sz w:val="24"/>
          <w:szCs w:val="24"/>
          <w:lang w:eastAsia="id-ID"/>
        </w:rPr>
        <w:t>ial literasi.</w:t>
      </w:r>
      <w:r w:rsidR="00AA78DC">
        <w:rPr>
          <w:rFonts w:ascii="Times New Roman" w:eastAsia="Times New Roman" w:hAnsi="Times New Roman" w:cs="Times New Roman"/>
          <w:sz w:val="24"/>
          <w:szCs w:val="24"/>
          <w:lang w:eastAsia="id-ID"/>
        </w:rPr>
        <w:t xml:space="preserve"> </w:t>
      </w:r>
      <w:r w:rsidR="00BC747F" w:rsidRPr="00FF6737">
        <w:rPr>
          <w:rFonts w:ascii="Times New Roman" w:hAnsi="Times New Roman" w:cs="Times New Roman"/>
          <w:sz w:val="24"/>
          <w:szCs w:val="24"/>
        </w:rPr>
        <w:t xml:space="preserve">Faktor demografi </w:t>
      </w:r>
      <w:r w:rsidR="00B01174">
        <w:rPr>
          <w:rFonts w:ascii="Times New Roman" w:hAnsi="Times New Roman" w:cs="Times New Roman"/>
          <w:sz w:val="24"/>
          <w:szCs w:val="24"/>
        </w:rPr>
        <w:t>terdiri dari</w:t>
      </w:r>
      <w:r w:rsidR="00556D3F">
        <w:rPr>
          <w:rFonts w:ascii="Times New Roman" w:hAnsi="Times New Roman" w:cs="Times New Roman"/>
          <w:sz w:val="24"/>
          <w:szCs w:val="24"/>
        </w:rPr>
        <w:t xml:space="preserve">, </w:t>
      </w:r>
      <w:r w:rsidR="00B01174">
        <w:rPr>
          <w:rFonts w:ascii="Times New Roman" w:hAnsi="Times New Roman" w:cs="Times New Roman"/>
          <w:sz w:val="24"/>
          <w:szCs w:val="24"/>
        </w:rPr>
        <w:t>jenis kelamin, usia, tingkat pendidikan, status perkawinan, jabatan, dan pendapatan</w:t>
      </w:r>
      <w:r w:rsidR="00F84102">
        <w:rPr>
          <w:rFonts w:ascii="Times New Roman" w:hAnsi="Times New Roman" w:cs="Times New Roman"/>
          <w:sz w:val="24"/>
          <w:szCs w:val="24"/>
        </w:rPr>
        <w:t xml:space="preserve"> </w:t>
      </w:r>
      <w:r w:rsidR="00F84102">
        <w:rPr>
          <w:rFonts w:ascii="Times New Roman" w:hAnsi="Times New Roman" w:cs="Times New Roman"/>
          <w:sz w:val="24"/>
          <w:szCs w:val="24"/>
        </w:rPr>
        <w:fldChar w:fldCharType="begin" w:fldLock="1"/>
      </w:r>
      <w:r w:rsidR="000B0D0D">
        <w:rPr>
          <w:rFonts w:ascii="Times New Roman" w:hAnsi="Times New Roman" w:cs="Times New Roman"/>
          <w:sz w:val="24"/>
          <w:szCs w:val="24"/>
        </w:rPr>
        <w:instrText>ADDIN CSL_CITATION {"citationItems":[{"id":"ITEM-1","itemData":{"ISBN":"0-13-239002-7","author":[{"dropping-particle":"","family":"Kotler","given":"Philip","non-dropping-particle":"","parse-names":false,"suffix":""},{"dropping-particle":"","family":"Armstrong","given":"Gary","non-dropping-particle":"","parse-names":false,"suffix":""}],"edition":"12","id":"ITEM-1","issued":{"date-parts":[["2008"]]},"publisher":"Erlangga","publisher-place":"Jakarta","title":"Prinsip-prinsip Pemasaran, Edisi ke-12","type":"book"},"uris":["http://www.mendeley.com/documents/?uuid=0ea38471-f47f-4813-8fe7-2da7ff132a9c"]}],"mendeley":{"formattedCitation":"(Kotler &amp; Armstrong, 2008)","manualFormatting":"(Kotler &amp; Armstrong, 2008:82)","plainTextFormattedCitation":"(Kotler &amp; Armstrong, 2008)","previouslyFormattedCitation":"(Kotler &amp; Armstrong, 2008)"},"properties":{"noteIndex":0},"schema":"https://github.com/citation-style-language/schema/raw/master/csl-citation.json"}</w:instrText>
      </w:r>
      <w:r w:rsidR="00F84102">
        <w:rPr>
          <w:rFonts w:ascii="Times New Roman" w:hAnsi="Times New Roman" w:cs="Times New Roman"/>
          <w:sz w:val="24"/>
          <w:szCs w:val="24"/>
        </w:rPr>
        <w:fldChar w:fldCharType="separate"/>
      </w:r>
      <w:r w:rsidR="00F84102" w:rsidRPr="00F84102">
        <w:rPr>
          <w:rFonts w:ascii="Times New Roman" w:hAnsi="Times New Roman" w:cs="Times New Roman"/>
          <w:noProof/>
          <w:sz w:val="24"/>
          <w:szCs w:val="24"/>
        </w:rPr>
        <w:t>(Kotler &amp; Armstrong, 2008</w:t>
      </w:r>
      <w:r w:rsidR="00F84102">
        <w:rPr>
          <w:rFonts w:ascii="Times New Roman" w:hAnsi="Times New Roman" w:cs="Times New Roman"/>
          <w:noProof/>
          <w:sz w:val="24"/>
          <w:szCs w:val="24"/>
        </w:rPr>
        <w:t>:82</w:t>
      </w:r>
      <w:r w:rsidR="00F84102" w:rsidRPr="00F84102">
        <w:rPr>
          <w:rFonts w:ascii="Times New Roman" w:hAnsi="Times New Roman" w:cs="Times New Roman"/>
          <w:noProof/>
          <w:sz w:val="24"/>
          <w:szCs w:val="24"/>
        </w:rPr>
        <w:t>)</w:t>
      </w:r>
      <w:r w:rsidR="00F84102">
        <w:rPr>
          <w:rFonts w:ascii="Times New Roman" w:hAnsi="Times New Roman" w:cs="Times New Roman"/>
          <w:sz w:val="24"/>
          <w:szCs w:val="24"/>
        </w:rPr>
        <w:fldChar w:fldCharType="end"/>
      </w:r>
      <w:r w:rsidR="00F84102">
        <w:rPr>
          <w:rFonts w:ascii="Times New Roman" w:hAnsi="Times New Roman" w:cs="Times New Roman"/>
          <w:sz w:val="24"/>
          <w:szCs w:val="24"/>
        </w:rPr>
        <w:t xml:space="preserve">. </w:t>
      </w:r>
      <w:r w:rsidR="009575ED" w:rsidRPr="00FF6737">
        <w:rPr>
          <w:rFonts w:ascii="Times New Roman" w:hAnsi="Times New Roman" w:cs="Times New Roman"/>
          <w:sz w:val="24"/>
          <w:szCs w:val="24"/>
        </w:rPr>
        <w:t>Hal ini sejalan dengan penelitian ya</w:t>
      </w:r>
      <w:r w:rsidR="00A829F7" w:rsidRPr="00FF6737">
        <w:rPr>
          <w:rFonts w:ascii="Times New Roman" w:hAnsi="Times New Roman" w:cs="Times New Roman"/>
          <w:sz w:val="24"/>
          <w:szCs w:val="24"/>
        </w:rPr>
        <w:t>n</w:t>
      </w:r>
      <w:r w:rsidR="009575ED" w:rsidRPr="00FF6737">
        <w:rPr>
          <w:rFonts w:ascii="Times New Roman" w:hAnsi="Times New Roman" w:cs="Times New Roman"/>
          <w:sz w:val="24"/>
          <w:szCs w:val="24"/>
        </w:rPr>
        <w:t xml:space="preserve">g dilakukan </w:t>
      </w:r>
      <w:r w:rsidR="009575ED" w:rsidRPr="00FF6737">
        <w:rPr>
          <w:rFonts w:ascii="Times New Roman" w:hAnsi="Times New Roman" w:cs="Times New Roman"/>
          <w:sz w:val="24"/>
          <w:szCs w:val="24"/>
        </w:rPr>
        <w:fldChar w:fldCharType="begin" w:fldLock="1"/>
      </w:r>
      <w:r w:rsidR="00E97D92" w:rsidRPr="00FF6737">
        <w:rPr>
          <w:rFonts w:ascii="Times New Roman" w:hAnsi="Times New Roman" w:cs="Times New Roman"/>
          <w:sz w:val="24"/>
          <w:szCs w:val="24"/>
        </w:rPr>
        <w:instrText>ADDIN CSL_CITATION {"citationItems":[{"id":"ITEM-1","itemData":{"abstract":"… dipublikasikan oleh Otoritas Jasa Keuangan (OJK), lembaga perbankan syariah yang terdiri dari Bank Umum Syariah, Unit Usaha Syariah dan Bank Pembiayaan … terhadap tingkat literasi keuangan syariah dari kalangan santri mahasiswa terkhusus di Kota Malang …","author":[{"dropping-particle":"","family":"Khamami","given":"M","non-dropping-particle":"","parse-names":false,"suffix":""}],"id":"ITEM-1","issued":{"date-parts":[["2019"]]},"title":"Analisis Pengaruh Faktor Demografi Terhadap Tingkat Literasi Keuangan Santri pada Lembaga Keuangan Syariah: Studi pada Santri Mahasiswa di Kota Malang","type":"article-journal"},"uris":["http://www.mendeley.com/documents/?uuid=eadae037-215c-412c-b74e-f2b05aba466e"]}],"mendeley":{"formattedCitation":"(Khamami, 2019)","manualFormatting":"Khamami, (2019)","plainTextFormattedCitation":"(Khamami, 2019)","previouslyFormattedCitation":"(Khamami, 2019)"},"properties":{"noteIndex":0},"schema":"https://github.com/citation-style-language/schema/raw/master/csl-citation.json"}</w:instrText>
      </w:r>
      <w:r w:rsidR="009575ED" w:rsidRPr="00FF6737">
        <w:rPr>
          <w:rFonts w:ascii="Times New Roman" w:hAnsi="Times New Roman" w:cs="Times New Roman"/>
          <w:sz w:val="24"/>
          <w:szCs w:val="24"/>
        </w:rPr>
        <w:fldChar w:fldCharType="separate"/>
      </w:r>
      <w:r w:rsidR="009575ED" w:rsidRPr="00FF6737">
        <w:rPr>
          <w:rFonts w:ascii="Times New Roman" w:hAnsi="Times New Roman" w:cs="Times New Roman"/>
          <w:noProof/>
          <w:sz w:val="24"/>
          <w:szCs w:val="24"/>
        </w:rPr>
        <w:t>Khamami, (2019)</w:t>
      </w:r>
      <w:r w:rsidR="009575ED" w:rsidRPr="00FF6737">
        <w:rPr>
          <w:rFonts w:ascii="Times New Roman" w:hAnsi="Times New Roman" w:cs="Times New Roman"/>
          <w:sz w:val="24"/>
          <w:szCs w:val="24"/>
        </w:rPr>
        <w:fldChar w:fldCharType="end"/>
      </w:r>
      <w:r w:rsidR="00BC747F" w:rsidRPr="00FF6737">
        <w:rPr>
          <w:rFonts w:ascii="Times New Roman" w:hAnsi="Times New Roman" w:cs="Times New Roman"/>
          <w:sz w:val="24"/>
          <w:szCs w:val="24"/>
        </w:rPr>
        <w:t xml:space="preserve"> dalam penelitiannya menyatakan bahwa yang berkaitan dengan faktor demografi pada minat investasi meliputi jenis kelamin, usia, tingkat pendidikan, pekerjaan, distribusi geografis, dan tingkat pendapatan. Faktor demografi sendiri dapat di</w:t>
      </w:r>
      <w:r w:rsidR="00913234" w:rsidRPr="00FF6737">
        <w:rPr>
          <w:rFonts w:ascii="Times New Roman" w:hAnsi="Times New Roman" w:cs="Times New Roman"/>
          <w:sz w:val="24"/>
          <w:szCs w:val="24"/>
        </w:rPr>
        <w:t>ukur dengan menggunakan lebih d</w:t>
      </w:r>
      <w:r w:rsidR="00BC747F" w:rsidRPr="00FF6737">
        <w:rPr>
          <w:rFonts w:ascii="Times New Roman" w:hAnsi="Times New Roman" w:cs="Times New Roman"/>
          <w:sz w:val="24"/>
          <w:szCs w:val="24"/>
        </w:rPr>
        <w:t>a</w:t>
      </w:r>
      <w:r w:rsidR="00913234" w:rsidRPr="00FF6737">
        <w:rPr>
          <w:rFonts w:ascii="Times New Roman" w:hAnsi="Times New Roman" w:cs="Times New Roman"/>
          <w:sz w:val="24"/>
          <w:szCs w:val="24"/>
        </w:rPr>
        <w:t>r</w:t>
      </w:r>
      <w:r w:rsidR="00BC747F" w:rsidRPr="00FF6737">
        <w:rPr>
          <w:rFonts w:ascii="Times New Roman" w:hAnsi="Times New Roman" w:cs="Times New Roman"/>
          <w:sz w:val="24"/>
          <w:szCs w:val="24"/>
        </w:rPr>
        <w:t>i satu indikator, nam</w:t>
      </w:r>
      <w:r w:rsidR="00F74D6F" w:rsidRPr="00FF6737">
        <w:rPr>
          <w:rFonts w:ascii="Times New Roman" w:hAnsi="Times New Roman" w:cs="Times New Roman"/>
          <w:sz w:val="24"/>
          <w:szCs w:val="24"/>
        </w:rPr>
        <w:t xml:space="preserve">un dalam penelitian ini </w:t>
      </w:r>
      <w:r w:rsidR="0001538E" w:rsidRPr="00FF6737">
        <w:rPr>
          <w:rFonts w:ascii="Times New Roman" w:hAnsi="Times New Roman" w:cs="Times New Roman"/>
          <w:sz w:val="24"/>
          <w:szCs w:val="24"/>
        </w:rPr>
        <w:t xml:space="preserve">menggunakan indikator sebagai berikut </w:t>
      </w:r>
      <w:r w:rsidR="00BC747F" w:rsidRPr="00FF6737">
        <w:rPr>
          <w:rFonts w:ascii="Times New Roman" w:hAnsi="Times New Roman" w:cs="Times New Roman"/>
          <w:sz w:val="24"/>
          <w:szCs w:val="24"/>
        </w:rPr>
        <w:t xml:space="preserve">: </w:t>
      </w:r>
    </w:p>
    <w:p w14:paraId="24094236" w14:textId="4DEC3FD3" w:rsidR="00A73218" w:rsidRDefault="00A73218" w:rsidP="00E4400D">
      <w:pPr>
        <w:numPr>
          <w:ilvl w:val="6"/>
          <w:numId w:val="21"/>
        </w:numPr>
        <w:tabs>
          <w:tab w:val="left" w:pos="709"/>
        </w:tabs>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Jenis kelamin</w:t>
      </w:r>
    </w:p>
    <w:p w14:paraId="2748D23D" w14:textId="543FE5C1" w:rsidR="00A03C9D" w:rsidRPr="00A73218" w:rsidRDefault="00BC747F" w:rsidP="00BC28F7">
      <w:pPr>
        <w:spacing w:after="0" w:line="480" w:lineRule="auto"/>
        <w:ind w:left="1134" w:firstLine="720"/>
        <w:jc w:val="both"/>
        <w:rPr>
          <w:rFonts w:ascii="Times New Roman" w:hAnsi="Times New Roman" w:cs="Times New Roman"/>
          <w:sz w:val="24"/>
          <w:szCs w:val="24"/>
        </w:rPr>
      </w:pPr>
      <w:r w:rsidRPr="00A73218">
        <w:rPr>
          <w:rFonts w:ascii="Times New Roman" w:hAnsi="Times New Roman" w:cs="Times New Roman"/>
          <w:sz w:val="24"/>
          <w:szCs w:val="24"/>
        </w:rPr>
        <w:t xml:space="preserve">Menurut Badan Pusat Statistik istilah jenis kelamin digunakan untuk menjelaskan perbedaan peran perempuan dan laki-laki yang bersifat bawaan sebagai ciptaan tuhan. Jenis kelamin adalah perbedaan peran, kedudukan, tanggung jawab, dan pembagian kerja antara laki-laki dan perempuan yang ditetapkan oleh masyarakat berdasarkan sifat perempuan dan laki-laki yang dianggap pantas menurut norma, adat istiadat, kepercayaan atau kebiasaan masyarakat. </w:t>
      </w:r>
      <w:r w:rsidR="00544BB8" w:rsidRPr="00A73218">
        <w:rPr>
          <w:rFonts w:ascii="Times New Roman" w:hAnsi="Times New Roman" w:cs="Times New Roman"/>
          <w:sz w:val="24"/>
          <w:szCs w:val="24"/>
        </w:rPr>
        <w:t xml:space="preserve">Sedangkan menurut </w:t>
      </w:r>
      <w:r w:rsidR="00CF1F8D" w:rsidRPr="00A73218">
        <w:rPr>
          <w:rFonts w:ascii="Times New Roman" w:hAnsi="Times New Roman" w:cs="Times New Roman"/>
          <w:sz w:val="24"/>
          <w:szCs w:val="24"/>
        </w:rPr>
        <w:fldChar w:fldCharType="begin" w:fldLock="1"/>
      </w:r>
      <w:r w:rsidR="00451D72" w:rsidRPr="00A73218">
        <w:rPr>
          <w:rFonts w:ascii="Times New Roman" w:hAnsi="Times New Roman" w:cs="Times New Roman"/>
          <w:sz w:val="24"/>
          <w:szCs w:val="24"/>
        </w:rPr>
        <w:instrText>ADDIN CSL_CITATION {"citationItems":[{"id":"ITEM-1","itemData":{"abstract":"… dipublikasikan oleh Otoritas Jasa Keuangan (OJK), lembaga perbankan syariah yang terdiri dari Bank Umum Syariah, Unit Usaha Syariah dan Bank Pembiayaan … terhadap tingkat literasi keuangan syariah dari kalangan santri mahasiswa terkhusus di Kota Malang …","author":[{"dropping-particle":"","family":"Khamami","given":"M","non-dropping-particle":"","parse-names":false,"suffix":""}],"id":"ITEM-1","issued":{"date-parts":[["2019"]]},"title":"Analisis Pengaruh Faktor Demografi Terhadap Tingkat Literasi Keuangan Santri pada Lembaga Keuangan Syariah: Studi pada Santri Mahasiswa di Kota Malang","type":"article-journal"},"uris":["http://www.mendeley.com/documents/?uuid=eadae037-215c-412c-b74e-f2b05aba466e"]}],"mendeley":{"formattedCitation":"(Khamami, 2019)","manualFormatting":"Khamami, (2019)","plainTextFormattedCitation":"(Khamami, 2019)","previouslyFormattedCitation":"(Khamami, 2019)"},"properties":{"noteIndex":0},"schema":"https://github.com/citation-style-language/schema/raw/master/csl-citation.json"}</w:instrText>
      </w:r>
      <w:r w:rsidR="00CF1F8D" w:rsidRPr="00A73218">
        <w:rPr>
          <w:rFonts w:ascii="Times New Roman" w:hAnsi="Times New Roman" w:cs="Times New Roman"/>
          <w:sz w:val="24"/>
          <w:szCs w:val="24"/>
        </w:rPr>
        <w:fldChar w:fldCharType="separate"/>
      </w:r>
      <w:r w:rsidR="00CF1F8D" w:rsidRPr="00A73218">
        <w:rPr>
          <w:rFonts w:ascii="Times New Roman" w:hAnsi="Times New Roman" w:cs="Times New Roman"/>
          <w:noProof/>
          <w:sz w:val="24"/>
          <w:szCs w:val="24"/>
        </w:rPr>
        <w:t>Khamami, (2019)</w:t>
      </w:r>
      <w:r w:rsidR="00CF1F8D" w:rsidRPr="00A73218">
        <w:rPr>
          <w:rFonts w:ascii="Times New Roman" w:hAnsi="Times New Roman" w:cs="Times New Roman"/>
          <w:sz w:val="24"/>
          <w:szCs w:val="24"/>
        </w:rPr>
        <w:fldChar w:fldCharType="end"/>
      </w:r>
      <w:r w:rsidR="00CF1F8D" w:rsidRPr="00A73218">
        <w:rPr>
          <w:rFonts w:ascii="Times New Roman" w:hAnsi="Times New Roman" w:cs="Times New Roman"/>
          <w:sz w:val="24"/>
          <w:szCs w:val="24"/>
        </w:rPr>
        <w:t xml:space="preserve"> </w:t>
      </w:r>
      <w:r w:rsidR="00451D72" w:rsidRPr="00A73218">
        <w:rPr>
          <w:rFonts w:ascii="Times New Roman" w:hAnsi="Times New Roman" w:cs="Times New Roman"/>
          <w:sz w:val="24"/>
          <w:szCs w:val="24"/>
        </w:rPr>
        <w:t xml:space="preserve"> </w:t>
      </w:r>
      <w:r w:rsidR="00544BB8" w:rsidRPr="00A73218">
        <w:rPr>
          <w:rFonts w:ascii="Times New Roman" w:hAnsi="Times New Roman" w:cs="Times New Roman"/>
          <w:sz w:val="24"/>
          <w:szCs w:val="24"/>
        </w:rPr>
        <w:t xml:space="preserve">jenis kelamin adalah suatu konsep yang membedakan karakteristik antara wanita dan pria secara biologis, perilaku, mentalitas dan sosial budaya. Janis kelamin merupakan interaksi sosial masyarakat yang membedakan perilakuantara laki-laki dan perempuan secara proporsional </w:t>
      </w:r>
      <w:r w:rsidR="00544BB8" w:rsidRPr="00A73218">
        <w:rPr>
          <w:rFonts w:ascii="Times New Roman" w:hAnsi="Times New Roman" w:cs="Times New Roman"/>
          <w:sz w:val="24"/>
          <w:szCs w:val="24"/>
        </w:rPr>
        <w:lastRenderedPageBreak/>
        <w:t xml:space="preserve">menyangkut moral etika dan budaya. </w:t>
      </w:r>
      <w:r w:rsidRPr="00A73218">
        <w:rPr>
          <w:rFonts w:ascii="Times New Roman" w:hAnsi="Times New Roman" w:cs="Times New Roman"/>
          <w:sz w:val="24"/>
          <w:szCs w:val="24"/>
        </w:rPr>
        <w:t xml:space="preserve">Pada hasil penelitian </w:t>
      </w:r>
      <w:r w:rsidR="006C2B81" w:rsidRPr="00A73218">
        <w:rPr>
          <w:rFonts w:ascii="Times New Roman" w:hAnsi="Times New Roman" w:cs="Times New Roman"/>
          <w:sz w:val="24"/>
          <w:szCs w:val="24"/>
        </w:rPr>
        <w:fldChar w:fldCharType="begin" w:fldLock="1"/>
      </w:r>
      <w:r w:rsidR="009207D3" w:rsidRPr="00A73218">
        <w:rPr>
          <w:rFonts w:ascii="Times New Roman" w:hAnsi="Times New Roman" w:cs="Times New Roman"/>
          <w:sz w:val="24"/>
          <w:szCs w:val="24"/>
        </w:rPr>
        <w:instrText>ADDIN CSL_CITATION {"citationItems":[{"id":"ITEM-1","itemData":{"DOI":"10.32502/jimn.v11i2.3701","ISSN":"2089-8177","abstract":"This study aims to analyze and obtain empirical evidence of the influence of financial literacy and demographic factors on public interest in investing in the capital market. This research is a quantitative research with data collection methods using questionnaires distributed to the public in DKI Jakarta with the condition that people who already have income which are 4,836,980 correspondents. A minimum sample of 100 respondents is obtained by calculating the sample using the Slovin technique and data processing is assisted by using SPSS statistical software, the feasibility test of the data in this study uses validity and reliability tests, while for the analytical method using descriptive analysis, classical assumption test, multiple linear regression analysis and hypothesis testing. The results of this study are financial literacy has no significant effect on people's interest in investing in the capital market, while demographic factors have a significant effect on public interest in investing in the capital market but after a feasibility test on the two independent variables the results are both variables have a significant effect on people's interest in investing in the capital market. capital market","author":[{"dropping-particle":"","family":"Anggarini","given":"Vellaniar Yunias","non-dropping-particle":"","parse-names":false,"suffix":""},{"dropping-particle":"","family":"Riyadi","given":"Selamet","non-dropping-particle":"","parse-names":false,"suffix":""}],"container-title":"Jurnal Ilmu Manajemen","id":"ITEM-1","issue":"2","issued":{"date-parts":[["2022"]]},"page":"139","title":"Pengaruh Literasi Keuangan dan Faktor Demografi terhadap Minat Masyarakat Berinvestasi Di Pasar Modal (Studi Kasus Pada Masyarakat usia 21-35 Tahun di DKI Jakarta)","type":"article-journal","volume":"11"},"uris":["http://www.mendeley.com/documents/?uuid=15bf7efe-fb6c-4d9f-8935-683a7f1dd035"]}],"mendeley":{"formattedCitation":"(Anggarini &amp; Riyadi, 2022)","manualFormatting":"Anggarini &amp; Riyadi, (2022)","plainTextFormattedCitation":"(Anggarini &amp; Riyadi, 2022)","previouslyFormattedCitation":"(Anggarini &amp; Riyadi, 2022)"},"properties":{"noteIndex":0},"schema":"https://github.com/citation-style-language/schema/raw/master/csl-citation.json"}</w:instrText>
      </w:r>
      <w:r w:rsidR="006C2B81" w:rsidRPr="00A73218">
        <w:rPr>
          <w:rFonts w:ascii="Times New Roman" w:hAnsi="Times New Roman" w:cs="Times New Roman"/>
          <w:sz w:val="24"/>
          <w:szCs w:val="24"/>
        </w:rPr>
        <w:fldChar w:fldCharType="separate"/>
      </w:r>
      <w:r w:rsidR="006C2B81" w:rsidRPr="00A73218">
        <w:rPr>
          <w:rFonts w:ascii="Times New Roman" w:hAnsi="Times New Roman" w:cs="Times New Roman"/>
          <w:noProof/>
          <w:sz w:val="24"/>
          <w:szCs w:val="24"/>
        </w:rPr>
        <w:t xml:space="preserve">Anggarini &amp; Riyadi, </w:t>
      </w:r>
      <w:r w:rsidR="009207D3" w:rsidRPr="00A73218">
        <w:rPr>
          <w:rFonts w:ascii="Times New Roman" w:hAnsi="Times New Roman" w:cs="Times New Roman"/>
          <w:noProof/>
          <w:sz w:val="24"/>
          <w:szCs w:val="24"/>
        </w:rPr>
        <w:t>(</w:t>
      </w:r>
      <w:r w:rsidR="006C2B81" w:rsidRPr="00A73218">
        <w:rPr>
          <w:rFonts w:ascii="Times New Roman" w:hAnsi="Times New Roman" w:cs="Times New Roman"/>
          <w:noProof/>
          <w:sz w:val="24"/>
          <w:szCs w:val="24"/>
        </w:rPr>
        <w:t>2022)</w:t>
      </w:r>
      <w:r w:rsidR="006C2B81" w:rsidRPr="00A73218">
        <w:rPr>
          <w:rFonts w:ascii="Times New Roman" w:hAnsi="Times New Roman" w:cs="Times New Roman"/>
          <w:sz w:val="24"/>
          <w:szCs w:val="24"/>
        </w:rPr>
        <w:fldChar w:fldCharType="end"/>
      </w:r>
      <w:r w:rsidRPr="00A73218">
        <w:rPr>
          <w:rFonts w:ascii="Times New Roman" w:hAnsi="Times New Roman" w:cs="Times New Roman"/>
          <w:sz w:val="24"/>
          <w:szCs w:val="24"/>
        </w:rPr>
        <w:t xml:space="preserve"> dalam penelitian, menemukan dampak dari variabel demografis jenis kelamin ternyata juga menjadi pertimbangan masyarakat dalam minat dan menentukan keputusan berinvestasi.</w:t>
      </w:r>
    </w:p>
    <w:p w14:paraId="2C0D48A9" w14:textId="3BE4E14E" w:rsidR="00996462" w:rsidRPr="00FF6737" w:rsidRDefault="00996462" w:rsidP="00E4400D">
      <w:pPr>
        <w:numPr>
          <w:ilvl w:val="1"/>
          <w:numId w:val="36"/>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Usia </w:t>
      </w:r>
    </w:p>
    <w:p w14:paraId="2D8D4E99" w14:textId="0532599F" w:rsidR="00072B53" w:rsidRPr="00FF6737" w:rsidRDefault="00BC747F" w:rsidP="00A00F9C">
      <w:pPr>
        <w:spacing w:after="0" w:line="480" w:lineRule="auto"/>
        <w:ind w:left="1134" w:firstLine="709"/>
        <w:jc w:val="both"/>
        <w:rPr>
          <w:rFonts w:ascii="Times New Roman" w:hAnsi="Times New Roman" w:cs="Times New Roman"/>
          <w:sz w:val="24"/>
          <w:szCs w:val="24"/>
        </w:rPr>
      </w:pPr>
      <w:r w:rsidRPr="00FF6737">
        <w:rPr>
          <w:rFonts w:ascii="Times New Roman" w:hAnsi="Times New Roman" w:cs="Times New Roman"/>
          <w:sz w:val="24"/>
          <w:szCs w:val="24"/>
        </w:rPr>
        <w:t>Pengertian usia menurut Dep</w:t>
      </w:r>
      <w:r w:rsidR="009575ED" w:rsidRPr="00FF6737">
        <w:rPr>
          <w:rFonts w:ascii="Times New Roman" w:hAnsi="Times New Roman" w:cs="Times New Roman"/>
          <w:sz w:val="24"/>
          <w:szCs w:val="24"/>
        </w:rPr>
        <w:t xml:space="preserve">artemen </w:t>
      </w:r>
      <w:r w:rsidRPr="00FF6737">
        <w:rPr>
          <w:rFonts w:ascii="Times New Roman" w:hAnsi="Times New Roman" w:cs="Times New Roman"/>
          <w:sz w:val="24"/>
          <w:szCs w:val="24"/>
        </w:rPr>
        <w:t>kes</w:t>
      </w:r>
      <w:r w:rsidR="009575ED" w:rsidRPr="00FF6737">
        <w:rPr>
          <w:rFonts w:ascii="Times New Roman" w:hAnsi="Times New Roman" w:cs="Times New Roman"/>
          <w:sz w:val="24"/>
          <w:szCs w:val="24"/>
        </w:rPr>
        <w:t>ehatan</w:t>
      </w:r>
      <w:r w:rsidRPr="00FF6737">
        <w:rPr>
          <w:rFonts w:ascii="Times New Roman" w:hAnsi="Times New Roman" w:cs="Times New Roman"/>
          <w:sz w:val="24"/>
          <w:szCs w:val="24"/>
        </w:rPr>
        <w:t xml:space="preserve"> adalah satuan waktu yang mengukur keberadaan suatu benda atau makhluk, baik yang hidup maupun yang mati. Jenis perhitungan usia terdapat 3 macam, diantaranya : </w:t>
      </w:r>
    </w:p>
    <w:p w14:paraId="037DF7B0" w14:textId="0FD92AE1" w:rsidR="00A93AD6" w:rsidRPr="00B94C20" w:rsidRDefault="00BC747F" w:rsidP="00E4400D">
      <w:pPr>
        <w:numPr>
          <w:ilvl w:val="0"/>
          <w:numId w:val="38"/>
        </w:numPr>
        <w:spacing w:after="0" w:line="480" w:lineRule="auto"/>
        <w:ind w:left="1418" w:hanging="284"/>
        <w:jc w:val="both"/>
        <w:rPr>
          <w:rFonts w:ascii="Times New Roman" w:hAnsi="Times New Roman" w:cs="Times New Roman"/>
          <w:sz w:val="24"/>
          <w:szCs w:val="24"/>
        </w:rPr>
      </w:pPr>
      <w:r w:rsidRPr="00B94C20">
        <w:rPr>
          <w:rFonts w:ascii="Times New Roman" w:hAnsi="Times New Roman" w:cs="Times New Roman"/>
          <w:sz w:val="24"/>
          <w:szCs w:val="24"/>
        </w:rPr>
        <w:t xml:space="preserve">Usia kronologis, yaitu perhitungan usia yang dimulai dari saat kelahiran seseorang sampai dengan waktu perhitungan usia. </w:t>
      </w:r>
    </w:p>
    <w:p w14:paraId="0E56F39C" w14:textId="1052BD90" w:rsidR="00072B53" w:rsidRPr="00B94C20" w:rsidRDefault="00BC747F" w:rsidP="00E4400D">
      <w:pPr>
        <w:numPr>
          <w:ilvl w:val="0"/>
          <w:numId w:val="38"/>
        </w:numPr>
        <w:spacing w:after="0" w:line="480" w:lineRule="auto"/>
        <w:ind w:left="1418" w:hanging="284"/>
        <w:jc w:val="both"/>
        <w:rPr>
          <w:rFonts w:ascii="Times New Roman" w:hAnsi="Times New Roman" w:cs="Times New Roman"/>
          <w:sz w:val="24"/>
          <w:szCs w:val="24"/>
        </w:rPr>
      </w:pPr>
      <w:r w:rsidRPr="00B94C20">
        <w:rPr>
          <w:rFonts w:ascii="Times New Roman" w:hAnsi="Times New Roman" w:cs="Times New Roman"/>
          <w:sz w:val="24"/>
          <w:szCs w:val="24"/>
        </w:rPr>
        <w:t xml:space="preserve">Usia mental, yaitu perhitungan usia yang didapatkan dari taraf kemampuan mental seseorang. </w:t>
      </w:r>
    </w:p>
    <w:p w14:paraId="38CC5CDF" w14:textId="70628D71" w:rsidR="00072B53" w:rsidRPr="00FF6737" w:rsidRDefault="00BC747F" w:rsidP="00E4400D">
      <w:pPr>
        <w:numPr>
          <w:ilvl w:val="0"/>
          <w:numId w:val="38"/>
        </w:numPr>
        <w:spacing w:after="0" w:line="480" w:lineRule="auto"/>
        <w:ind w:left="1418" w:hanging="284"/>
        <w:jc w:val="both"/>
        <w:rPr>
          <w:rFonts w:ascii="Times New Roman" w:hAnsi="Times New Roman" w:cs="Times New Roman"/>
          <w:sz w:val="24"/>
          <w:szCs w:val="24"/>
        </w:rPr>
      </w:pPr>
      <w:r w:rsidRPr="00FF6737">
        <w:rPr>
          <w:rFonts w:ascii="Times New Roman" w:hAnsi="Times New Roman" w:cs="Times New Roman"/>
          <w:sz w:val="24"/>
          <w:szCs w:val="24"/>
        </w:rPr>
        <w:t xml:space="preserve">Usia biologis yaitu, perhitungan usia berdasarkan kematangan biologis yang dimiliki seseorang. </w:t>
      </w:r>
    </w:p>
    <w:p w14:paraId="610DF3AE" w14:textId="3A41EC58" w:rsidR="0071448A" w:rsidRDefault="00A03C9D" w:rsidP="00A00F9C">
      <w:pPr>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C747F" w:rsidRPr="00FF6737">
        <w:rPr>
          <w:rFonts w:ascii="Times New Roman" w:hAnsi="Times New Roman" w:cs="Times New Roman"/>
          <w:sz w:val="24"/>
          <w:szCs w:val="24"/>
        </w:rPr>
        <w:t>Usia yang sudah bertambah ini akan menyebabkan perbedaan dalam berbagai aspek kehidupan manusia termasuk bagaimana cara mereka berpikir. Cara berpikir yang berbeda, akan diwujudkan dalam tingkah laku manusia termasuk dalam menentukan keputusan untuk berinvestasi. Hal ini terjadi karena seiring bertambahnya usia, maka pengetahuan dan pengalaman yang dimiliki seseorang dalam pengambilan keputusan juga semakin ti</w:t>
      </w:r>
      <w:r w:rsidR="0005132A">
        <w:rPr>
          <w:rFonts w:ascii="Times New Roman" w:hAnsi="Times New Roman" w:cs="Times New Roman"/>
          <w:sz w:val="24"/>
          <w:szCs w:val="24"/>
        </w:rPr>
        <w:t>nggi.</w:t>
      </w:r>
    </w:p>
    <w:p w14:paraId="7B0BB00D" w14:textId="77777777" w:rsidR="000D6DF5" w:rsidRDefault="000D6DF5" w:rsidP="00A00F9C">
      <w:pPr>
        <w:spacing w:after="0" w:line="480" w:lineRule="auto"/>
        <w:ind w:left="1134" w:firstLine="567"/>
        <w:jc w:val="both"/>
        <w:rPr>
          <w:rFonts w:ascii="Times New Roman" w:hAnsi="Times New Roman" w:cs="Times New Roman"/>
          <w:sz w:val="24"/>
          <w:szCs w:val="24"/>
        </w:rPr>
      </w:pPr>
    </w:p>
    <w:p w14:paraId="5F4D036F" w14:textId="77777777" w:rsidR="00CE451E" w:rsidRDefault="00CE451E" w:rsidP="00A00F9C">
      <w:pPr>
        <w:spacing w:after="0" w:line="480" w:lineRule="auto"/>
        <w:ind w:left="1134" w:firstLine="567"/>
        <w:jc w:val="both"/>
        <w:rPr>
          <w:rFonts w:ascii="Times New Roman" w:hAnsi="Times New Roman" w:cs="Times New Roman"/>
          <w:sz w:val="24"/>
          <w:szCs w:val="24"/>
        </w:rPr>
      </w:pPr>
    </w:p>
    <w:p w14:paraId="1F563CE5" w14:textId="5CA7B2D8" w:rsidR="00996462" w:rsidRPr="00FF6737" w:rsidRDefault="00996462" w:rsidP="00E4400D">
      <w:pPr>
        <w:numPr>
          <w:ilvl w:val="1"/>
          <w:numId w:val="36"/>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Uang Saku </w:t>
      </w:r>
    </w:p>
    <w:p w14:paraId="4D8DE801" w14:textId="0FB9D2E7" w:rsidR="00072B53" w:rsidRPr="00FF6737" w:rsidRDefault="00A03C9D" w:rsidP="00A00F9C">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BC747F" w:rsidRPr="00FF6737">
        <w:rPr>
          <w:rFonts w:ascii="Times New Roman" w:hAnsi="Times New Roman" w:cs="Times New Roman"/>
          <w:sz w:val="24"/>
          <w:szCs w:val="24"/>
        </w:rPr>
        <w:t xml:space="preserve">Pendapatan yang diperoleh seorang mahasiwa adalah dari uang saku yang diberikan oleh orang </w:t>
      </w:r>
      <w:r w:rsidR="0071448A" w:rsidRPr="00FF6737">
        <w:rPr>
          <w:rFonts w:ascii="Times New Roman" w:hAnsi="Times New Roman" w:cs="Times New Roman"/>
          <w:sz w:val="24"/>
          <w:szCs w:val="24"/>
        </w:rPr>
        <w:t>tua</w:t>
      </w:r>
      <w:r w:rsidR="00BC747F" w:rsidRPr="00FF6737">
        <w:rPr>
          <w:rFonts w:ascii="Times New Roman" w:hAnsi="Times New Roman" w:cs="Times New Roman"/>
          <w:sz w:val="24"/>
          <w:szCs w:val="24"/>
        </w:rPr>
        <w:t xml:space="preserve"> nya dan ada juga sebagian dari mereka dari hasil kerja sampingan mereka sendiri selama kuliah. Besarnya uang saku yang dimiliki mahasiswa dapat mempengaruhi perilaku konsumtif mereka. Hal ini dapat dilihat dari semakin banyaknya uang saku maka semakin tinggi juga tingkat konsumsinya.          </w:t>
      </w:r>
    </w:p>
    <w:p w14:paraId="580A5C48" w14:textId="1F86A399" w:rsidR="00C81C3A" w:rsidRPr="00FF6737" w:rsidRDefault="003B247D" w:rsidP="00A00F9C">
      <w:pPr>
        <w:spacing w:after="0" w:line="480" w:lineRule="auto"/>
        <w:ind w:left="1134"/>
        <w:jc w:val="both"/>
        <w:rPr>
          <w:rFonts w:ascii="Times New Roman" w:hAnsi="Times New Roman" w:cs="Times New Roman"/>
          <w:sz w:val="24"/>
          <w:szCs w:val="24"/>
        </w:rPr>
      </w:pPr>
      <w:r w:rsidRPr="00FF6737">
        <w:rPr>
          <w:rFonts w:ascii="Times New Roman" w:hAnsi="Times New Roman" w:cs="Times New Roman"/>
          <w:sz w:val="24"/>
          <w:szCs w:val="24"/>
        </w:rPr>
        <w:t xml:space="preserve">Hal ini sejalan dengan penelitian yang dilakukan oleh </w:t>
      </w:r>
      <w:r w:rsidR="00AF3BD6" w:rsidRPr="00FF6737">
        <w:rPr>
          <w:rFonts w:ascii="Times New Roman" w:hAnsi="Times New Roman" w:cs="Times New Roman"/>
          <w:sz w:val="24"/>
          <w:szCs w:val="24"/>
        </w:rPr>
        <w:fldChar w:fldCharType="begin" w:fldLock="1"/>
      </w:r>
      <w:r w:rsidR="009207D3" w:rsidRPr="00FF6737">
        <w:rPr>
          <w:rFonts w:ascii="Times New Roman" w:hAnsi="Times New Roman" w:cs="Times New Roman"/>
          <w:sz w:val="24"/>
          <w:szCs w:val="24"/>
        </w:rPr>
        <w:instrText>ADDIN CSL_CITATION {"citationItems":[{"id":"ITEM-1","itemData":{"ISSN":"2527-8991","abstract":"Indonesia's population is dominated by productive age, which is expected to contribute to boosting economic growth and improving people's welfare. The number of the young generation (Generation Z) is an advantage for Indonesia's demographics as well as opportunities and challenges in carrying out digital transformation, both in financial literacy and in the provision of products and services. However, the Financial Services Authority (OJK) in 2019 stated that the level of financial literacy and financial inclusion in Indonesia remains low. This condition might be due to the lack of understanding to the various financial products and services offered by formal financial services institutions. Significantly, Generation Z has realize responsibility for their financial condition and is starting to honourably the importance of investing. Therefore in this study, the level of financial literacy and inclusion of Generation Z in Jabodetabek was studied in order to analyze the effect on investment interest in the capital market. Descriptive analysis and Structural Equation Modeling (SEM)-PLS analysis were used for data generation. The results of this study reveal that the level of financial literacy and the average financial inclusion of Generation Z in Jabodetabek are in the well literate category, financial literacy has no effect on investment interest, in contrary, the financial inclusion has an effect on investment interest.","author":[{"dropping-particle":"","family":"Dasra Viana","given":"Eka","non-dropping-particle":"","parse-names":false,"suffix":""},{"dropping-particle":"","family":"Febrianti","given":"Firdha","non-dropping-particle":"","parse-names":false,"suffix":""},{"dropping-particle":"","family":"Ratna Dewi","given":"Farida","non-dropping-particle":"","parse-names":false,"suffix":""}],"container-title":"Jurnal Manajemen dan Organisasi (JMO)","id":"ITEM-1","issue":"3","issued":{"date-parts":[["2021"]]},"page":"252-264","title":"Literasi Keuangan, Inklusi Keuangan dan Minat Investasi Generasi Z di Jabodetabek Financial Literacy, Financial Inclusion, and Investment Interest Generation Z's in Jabodetabek","type":"article-journal","volume":"12"},"uris":["http://www.mendeley.com/documents/?uuid=2b4003a7-3d96-477e-a267-ee20d3218907"]}],"mendeley":{"formattedCitation":"(Dasra Viana et al., 2021)","manualFormatting":"Dasra Viana et al., (2021)","plainTextFormattedCitation":"(Dasra Viana et al., 2021)","previouslyFormattedCitation":"(Dasra Viana et al., 2021)"},"properties":{"noteIndex":0},"schema":"https://github.com/citation-style-language/schema/raw/master/csl-citation.json"}</w:instrText>
      </w:r>
      <w:r w:rsidR="00AF3BD6" w:rsidRPr="00FF6737">
        <w:rPr>
          <w:rFonts w:ascii="Times New Roman" w:hAnsi="Times New Roman" w:cs="Times New Roman"/>
          <w:sz w:val="24"/>
          <w:szCs w:val="24"/>
        </w:rPr>
        <w:fldChar w:fldCharType="separate"/>
      </w:r>
      <w:r w:rsidR="00AF3BD6" w:rsidRPr="00FF6737">
        <w:rPr>
          <w:rFonts w:ascii="Times New Roman" w:hAnsi="Times New Roman" w:cs="Times New Roman"/>
          <w:noProof/>
          <w:sz w:val="24"/>
          <w:szCs w:val="24"/>
        </w:rPr>
        <w:t xml:space="preserve">Dasra Viana et al., </w:t>
      </w:r>
      <w:r w:rsidR="009207D3" w:rsidRPr="00FF6737">
        <w:rPr>
          <w:rFonts w:ascii="Times New Roman" w:hAnsi="Times New Roman" w:cs="Times New Roman"/>
          <w:noProof/>
          <w:sz w:val="24"/>
          <w:szCs w:val="24"/>
        </w:rPr>
        <w:t>(</w:t>
      </w:r>
      <w:r w:rsidR="00AF3BD6" w:rsidRPr="00FF6737">
        <w:rPr>
          <w:rFonts w:ascii="Times New Roman" w:hAnsi="Times New Roman" w:cs="Times New Roman"/>
          <w:noProof/>
          <w:sz w:val="24"/>
          <w:szCs w:val="24"/>
        </w:rPr>
        <w:t>2021)</w:t>
      </w:r>
      <w:r w:rsidR="00AF3BD6" w:rsidRPr="00FF6737">
        <w:rPr>
          <w:rFonts w:ascii="Times New Roman" w:hAnsi="Times New Roman" w:cs="Times New Roman"/>
          <w:sz w:val="24"/>
          <w:szCs w:val="24"/>
        </w:rPr>
        <w:fldChar w:fldCharType="end"/>
      </w:r>
      <w:r w:rsidR="00AF3BD6" w:rsidRPr="00FF6737">
        <w:rPr>
          <w:rFonts w:ascii="Times New Roman" w:hAnsi="Times New Roman" w:cs="Times New Roman"/>
          <w:sz w:val="24"/>
          <w:szCs w:val="24"/>
        </w:rPr>
        <w:t xml:space="preserve"> </w:t>
      </w:r>
      <w:r w:rsidR="00BC747F" w:rsidRPr="00FF6737">
        <w:rPr>
          <w:rFonts w:ascii="Times New Roman" w:hAnsi="Times New Roman" w:cs="Times New Roman"/>
          <w:sz w:val="24"/>
          <w:szCs w:val="24"/>
        </w:rPr>
        <w:t xml:space="preserve">dalam </w:t>
      </w:r>
      <w:r w:rsidR="00AF3BD6" w:rsidRPr="00FF6737">
        <w:rPr>
          <w:rFonts w:ascii="Times New Roman" w:hAnsi="Times New Roman" w:cs="Times New Roman"/>
          <w:sz w:val="24"/>
          <w:szCs w:val="24"/>
        </w:rPr>
        <w:t xml:space="preserve">penelitiannya </w:t>
      </w:r>
      <w:r w:rsidR="00BC747F" w:rsidRPr="00FF6737">
        <w:rPr>
          <w:rFonts w:ascii="Times New Roman" w:hAnsi="Times New Roman" w:cs="Times New Roman"/>
          <w:sz w:val="24"/>
          <w:szCs w:val="24"/>
        </w:rPr>
        <w:t>dikatakan bahwa pendapatan seorang individu juga mempengaruhi secara signifikan terha</w:t>
      </w:r>
      <w:r w:rsidR="006C2B81" w:rsidRPr="00FF6737">
        <w:rPr>
          <w:rFonts w:ascii="Times New Roman" w:hAnsi="Times New Roman" w:cs="Times New Roman"/>
          <w:sz w:val="24"/>
          <w:szCs w:val="24"/>
        </w:rPr>
        <w:t>dap keputusan dalam be</w:t>
      </w:r>
      <w:r w:rsidR="0071448A" w:rsidRPr="00FF6737">
        <w:rPr>
          <w:rFonts w:ascii="Times New Roman" w:hAnsi="Times New Roman" w:cs="Times New Roman"/>
          <w:sz w:val="24"/>
          <w:szCs w:val="24"/>
        </w:rPr>
        <w:t>r</w:t>
      </w:r>
      <w:r w:rsidR="006C2B81" w:rsidRPr="00FF6737">
        <w:rPr>
          <w:rFonts w:ascii="Times New Roman" w:hAnsi="Times New Roman" w:cs="Times New Roman"/>
          <w:sz w:val="24"/>
          <w:szCs w:val="24"/>
        </w:rPr>
        <w:t xml:space="preserve">investasi. </w:t>
      </w:r>
    </w:p>
    <w:p w14:paraId="2672E072" w14:textId="7ECB6DAC" w:rsidR="00072B53" w:rsidRPr="00466D40" w:rsidRDefault="00BC747F" w:rsidP="00BC28F7">
      <w:pPr>
        <w:pStyle w:val="SUBBAB2"/>
        <w:spacing w:before="0"/>
        <w:ind w:left="426" w:hanging="426"/>
        <w:jc w:val="both"/>
      </w:pPr>
      <w:bookmarkStart w:id="36" w:name="_Toc167122323"/>
      <w:r w:rsidRPr="00466D40">
        <w:t xml:space="preserve">Penelitian </w:t>
      </w:r>
      <w:r w:rsidR="00084DCC" w:rsidRPr="00466D40">
        <w:t>T</w:t>
      </w:r>
      <w:r w:rsidRPr="00466D40">
        <w:t>erdahulu</w:t>
      </w:r>
      <w:bookmarkEnd w:id="36"/>
      <w:r w:rsidRPr="00466D40">
        <w:t xml:space="preserve"> </w:t>
      </w:r>
    </w:p>
    <w:p w14:paraId="2019412B" w14:textId="77777777" w:rsidR="00072B53" w:rsidRPr="00466D40" w:rsidRDefault="00BC747F" w:rsidP="00A00F9C">
      <w:pPr>
        <w:spacing w:after="0" w:line="480" w:lineRule="auto"/>
        <w:ind w:left="426" w:firstLine="567"/>
        <w:jc w:val="both"/>
        <w:rPr>
          <w:rFonts w:ascii="Times New Roman" w:hAnsi="Times New Roman" w:cs="Times New Roman"/>
          <w:sz w:val="24"/>
          <w:szCs w:val="24"/>
        </w:rPr>
      </w:pPr>
      <w:r w:rsidRPr="00466D40">
        <w:rPr>
          <w:rFonts w:ascii="Times New Roman" w:hAnsi="Times New Roman" w:cs="Times New Roman"/>
          <w:sz w:val="24"/>
          <w:szCs w:val="24"/>
        </w:rPr>
        <w:t xml:space="preserve">Berdasarkan topik yang digunakan oleh penulis dalam penelitian ini, maka penelitian terdahulu yang digunakan penulis sebagai bahan acuan dalam penyusunan penelitian ini dapat diuraikan sebagai berikut : </w:t>
      </w:r>
    </w:p>
    <w:p w14:paraId="2E968676" w14:textId="7CD84A26" w:rsidR="00073DF7" w:rsidRPr="00073DF7" w:rsidRDefault="00073DF7" w:rsidP="00017460">
      <w:pPr>
        <w:pStyle w:val="Caption"/>
        <w:keepNext/>
        <w:tabs>
          <w:tab w:val="left" w:pos="3459"/>
          <w:tab w:val="center" w:pos="3968"/>
        </w:tabs>
        <w:spacing w:after="0"/>
        <w:jc w:val="center"/>
        <w:rPr>
          <w:rFonts w:ascii="Times New Roman" w:hAnsi="Times New Roman" w:cs="Times New Roman"/>
          <w:color w:val="auto"/>
          <w:sz w:val="24"/>
          <w:szCs w:val="24"/>
        </w:rPr>
      </w:pPr>
      <w:bookmarkStart w:id="37" w:name="_Toc169784644"/>
      <w:r w:rsidRPr="00073DF7">
        <w:rPr>
          <w:rFonts w:ascii="Times New Roman" w:hAnsi="Times New Roman" w:cs="Times New Roman"/>
          <w:color w:val="auto"/>
          <w:sz w:val="24"/>
          <w:szCs w:val="24"/>
        </w:rPr>
        <w:t xml:space="preserve">Tabel </w:t>
      </w:r>
      <w:r w:rsidRPr="00073DF7">
        <w:rPr>
          <w:rFonts w:ascii="Times New Roman" w:hAnsi="Times New Roman" w:cs="Times New Roman"/>
          <w:color w:val="auto"/>
          <w:sz w:val="24"/>
          <w:szCs w:val="24"/>
        </w:rPr>
        <w:fldChar w:fldCharType="begin"/>
      </w:r>
      <w:r w:rsidRPr="00073DF7">
        <w:rPr>
          <w:rFonts w:ascii="Times New Roman" w:hAnsi="Times New Roman" w:cs="Times New Roman"/>
          <w:color w:val="auto"/>
          <w:sz w:val="24"/>
          <w:szCs w:val="24"/>
        </w:rPr>
        <w:instrText xml:space="preserve"> SEQ Tabel \* ARABIC </w:instrText>
      </w:r>
      <w:r w:rsidRPr="00073DF7">
        <w:rPr>
          <w:rFonts w:ascii="Times New Roman" w:hAnsi="Times New Roman" w:cs="Times New Roman"/>
          <w:color w:val="auto"/>
          <w:sz w:val="24"/>
          <w:szCs w:val="24"/>
        </w:rPr>
        <w:fldChar w:fldCharType="separate"/>
      </w:r>
      <w:r w:rsidR="00844EBA">
        <w:rPr>
          <w:rFonts w:ascii="Times New Roman" w:hAnsi="Times New Roman" w:cs="Times New Roman"/>
          <w:noProof/>
          <w:color w:val="auto"/>
          <w:sz w:val="24"/>
          <w:szCs w:val="24"/>
        </w:rPr>
        <w:t>3</w:t>
      </w:r>
      <w:bookmarkEnd w:id="37"/>
      <w:r w:rsidRPr="00073DF7">
        <w:rPr>
          <w:rFonts w:ascii="Times New Roman" w:hAnsi="Times New Roman" w:cs="Times New Roman"/>
          <w:color w:val="auto"/>
          <w:sz w:val="24"/>
          <w:szCs w:val="24"/>
        </w:rPr>
        <w:fldChar w:fldCharType="end"/>
      </w:r>
    </w:p>
    <w:p w14:paraId="564A5149" w14:textId="10A19D27" w:rsidR="006D5360" w:rsidRDefault="00BC747F" w:rsidP="00017460">
      <w:pPr>
        <w:spacing w:after="0" w:line="240" w:lineRule="auto"/>
        <w:ind w:left="851"/>
        <w:jc w:val="center"/>
        <w:rPr>
          <w:rFonts w:ascii="Times New Roman" w:hAnsi="Times New Roman" w:cs="Times New Roman"/>
          <w:b/>
          <w:sz w:val="24"/>
          <w:szCs w:val="24"/>
        </w:rPr>
      </w:pPr>
      <w:r w:rsidRPr="00466D40">
        <w:rPr>
          <w:rFonts w:ascii="Times New Roman" w:hAnsi="Times New Roman" w:cs="Times New Roman"/>
          <w:b/>
          <w:sz w:val="24"/>
          <w:szCs w:val="24"/>
        </w:rPr>
        <w:t>Hasil Penelitian Terdahulu</w:t>
      </w:r>
    </w:p>
    <w:p w14:paraId="45AAA674" w14:textId="77777777" w:rsidR="00017460" w:rsidRPr="00466D40" w:rsidRDefault="00017460" w:rsidP="00017460">
      <w:pPr>
        <w:spacing w:after="0" w:line="240" w:lineRule="auto"/>
        <w:ind w:left="851"/>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289"/>
        <w:gridCol w:w="1569"/>
        <w:gridCol w:w="1163"/>
        <w:gridCol w:w="2291"/>
        <w:gridCol w:w="1356"/>
      </w:tblGrid>
      <w:tr w:rsidR="00AD76E1" w:rsidRPr="000D6DF5" w14:paraId="0548F110" w14:textId="77777777" w:rsidTr="00D77896">
        <w:trPr>
          <w:trHeight w:val="1263"/>
        </w:trPr>
        <w:tc>
          <w:tcPr>
            <w:tcW w:w="0" w:type="auto"/>
            <w:vAlign w:val="center"/>
          </w:tcPr>
          <w:p w14:paraId="0B5C1432" w14:textId="77777777" w:rsidR="00072B53" w:rsidRPr="000D6DF5" w:rsidRDefault="00BC747F" w:rsidP="00D77896">
            <w:pPr>
              <w:spacing w:after="0" w:line="240" w:lineRule="auto"/>
              <w:jc w:val="both"/>
              <w:rPr>
                <w:rFonts w:ascii="Times New Roman" w:hAnsi="Times New Roman" w:cs="Times New Roman"/>
                <w:b/>
              </w:rPr>
            </w:pPr>
            <w:r w:rsidRPr="000D6DF5">
              <w:rPr>
                <w:rFonts w:ascii="Times New Roman" w:hAnsi="Times New Roman" w:cs="Times New Roman"/>
                <w:b/>
              </w:rPr>
              <w:t>No</w:t>
            </w:r>
          </w:p>
        </w:tc>
        <w:tc>
          <w:tcPr>
            <w:tcW w:w="0" w:type="auto"/>
            <w:vAlign w:val="center"/>
          </w:tcPr>
          <w:p w14:paraId="667F6CA5" w14:textId="77777777" w:rsidR="00072B53" w:rsidRPr="00984D45" w:rsidRDefault="00BC747F" w:rsidP="00984D45">
            <w:pPr>
              <w:spacing w:after="0" w:line="240" w:lineRule="auto"/>
              <w:jc w:val="center"/>
              <w:rPr>
                <w:rFonts w:ascii="Times New Roman" w:hAnsi="Times New Roman" w:cs="Times New Roman"/>
              </w:rPr>
            </w:pPr>
            <w:r w:rsidRPr="00984D45">
              <w:rPr>
                <w:rFonts w:ascii="Times New Roman" w:hAnsi="Times New Roman" w:cs="Times New Roman"/>
              </w:rPr>
              <w:t>Nama peneliti</w:t>
            </w:r>
          </w:p>
        </w:tc>
        <w:tc>
          <w:tcPr>
            <w:tcW w:w="0" w:type="auto"/>
            <w:vAlign w:val="center"/>
          </w:tcPr>
          <w:p w14:paraId="4177F5C5" w14:textId="77777777" w:rsidR="00072B53" w:rsidRPr="00984D45" w:rsidRDefault="00BC747F" w:rsidP="00984D45">
            <w:pPr>
              <w:spacing w:after="0" w:line="240" w:lineRule="auto"/>
              <w:jc w:val="center"/>
              <w:rPr>
                <w:rFonts w:ascii="Times New Roman" w:hAnsi="Times New Roman" w:cs="Times New Roman"/>
              </w:rPr>
            </w:pPr>
            <w:r w:rsidRPr="00984D45">
              <w:rPr>
                <w:rFonts w:ascii="Times New Roman" w:hAnsi="Times New Roman" w:cs="Times New Roman"/>
              </w:rPr>
              <w:t>Judul penelitian</w:t>
            </w:r>
          </w:p>
        </w:tc>
        <w:tc>
          <w:tcPr>
            <w:tcW w:w="0" w:type="auto"/>
            <w:vAlign w:val="center"/>
          </w:tcPr>
          <w:p w14:paraId="321C5BC3" w14:textId="77777777" w:rsidR="00072B53" w:rsidRPr="00984D45" w:rsidRDefault="00BC747F" w:rsidP="00984D45">
            <w:pPr>
              <w:spacing w:after="0" w:line="240" w:lineRule="auto"/>
              <w:jc w:val="center"/>
              <w:rPr>
                <w:rFonts w:ascii="Times New Roman" w:hAnsi="Times New Roman" w:cs="Times New Roman"/>
              </w:rPr>
            </w:pPr>
            <w:r w:rsidRPr="00984D45">
              <w:rPr>
                <w:rFonts w:ascii="Times New Roman" w:hAnsi="Times New Roman" w:cs="Times New Roman"/>
              </w:rPr>
              <w:t>Alat analisis</w:t>
            </w:r>
          </w:p>
        </w:tc>
        <w:tc>
          <w:tcPr>
            <w:tcW w:w="0" w:type="auto"/>
            <w:vAlign w:val="center"/>
          </w:tcPr>
          <w:p w14:paraId="04F90F7A" w14:textId="77777777" w:rsidR="00072B53" w:rsidRPr="00984D45" w:rsidRDefault="00BC747F" w:rsidP="00984D45">
            <w:pPr>
              <w:spacing w:after="0" w:line="240" w:lineRule="auto"/>
              <w:jc w:val="center"/>
              <w:rPr>
                <w:rFonts w:ascii="Times New Roman" w:hAnsi="Times New Roman" w:cs="Times New Roman"/>
              </w:rPr>
            </w:pPr>
            <w:r w:rsidRPr="00984D45">
              <w:rPr>
                <w:rFonts w:ascii="Times New Roman" w:hAnsi="Times New Roman" w:cs="Times New Roman"/>
              </w:rPr>
              <w:t>Hasil penelitian</w:t>
            </w:r>
          </w:p>
        </w:tc>
        <w:tc>
          <w:tcPr>
            <w:tcW w:w="0" w:type="auto"/>
            <w:vAlign w:val="center"/>
          </w:tcPr>
          <w:p w14:paraId="61D3614F" w14:textId="77777777" w:rsidR="00072B53" w:rsidRPr="00984D45" w:rsidRDefault="00BC747F" w:rsidP="00984D45">
            <w:pPr>
              <w:spacing w:after="0" w:line="240" w:lineRule="auto"/>
              <w:jc w:val="center"/>
              <w:rPr>
                <w:rFonts w:ascii="Times New Roman" w:hAnsi="Times New Roman" w:cs="Times New Roman"/>
              </w:rPr>
            </w:pPr>
            <w:r w:rsidRPr="00984D45">
              <w:rPr>
                <w:rFonts w:ascii="Times New Roman" w:hAnsi="Times New Roman" w:cs="Times New Roman"/>
              </w:rPr>
              <w:t>Persamaan dan perbedaan</w:t>
            </w:r>
          </w:p>
        </w:tc>
      </w:tr>
      <w:tr w:rsidR="00AD76E1" w:rsidRPr="000D6DF5" w14:paraId="03F30E63" w14:textId="77777777" w:rsidTr="00D77896">
        <w:tc>
          <w:tcPr>
            <w:tcW w:w="0" w:type="auto"/>
          </w:tcPr>
          <w:p w14:paraId="5A54B2BA" w14:textId="77777777" w:rsidR="00072B53" w:rsidRPr="000D6DF5" w:rsidRDefault="00072B53" w:rsidP="00D77896">
            <w:pPr>
              <w:numPr>
                <w:ilvl w:val="0"/>
                <w:numId w:val="20"/>
              </w:numPr>
              <w:spacing w:after="0" w:line="240" w:lineRule="auto"/>
              <w:jc w:val="both"/>
              <w:rPr>
                <w:rFonts w:ascii="Times New Roman" w:hAnsi="Times New Roman" w:cs="Times New Roman"/>
              </w:rPr>
            </w:pPr>
          </w:p>
        </w:tc>
        <w:tc>
          <w:tcPr>
            <w:tcW w:w="0" w:type="auto"/>
          </w:tcPr>
          <w:p w14:paraId="7E596115" w14:textId="32BBA1F8" w:rsidR="00072B53" w:rsidRPr="000D6DF5" w:rsidRDefault="00AD76E1" w:rsidP="00D77896">
            <w:pPr>
              <w:spacing w:after="0" w:line="240" w:lineRule="auto"/>
              <w:jc w:val="both"/>
              <w:rPr>
                <w:rFonts w:ascii="Times New Roman" w:hAnsi="Times New Roman" w:cs="Times New Roman"/>
              </w:rPr>
            </w:pPr>
            <w:r>
              <w:rPr>
                <w:rFonts w:ascii="Times New Roman" w:hAnsi="Times New Roman" w:cs="Times New Roman"/>
              </w:rPr>
              <w:t>Luh </w:t>
            </w:r>
            <w:r w:rsidR="00BC747F" w:rsidRPr="000D6DF5">
              <w:rPr>
                <w:rFonts w:ascii="Times New Roman" w:hAnsi="Times New Roman" w:cs="Times New Roman"/>
              </w:rPr>
              <w:t>Gede Kusuma De</w:t>
            </w:r>
            <w:r>
              <w:rPr>
                <w:rFonts w:ascii="Times New Roman" w:hAnsi="Times New Roman" w:cs="Times New Roman"/>
              </w:rPr>
              <w:t>wi, Nyoman Trisna Herawati, dan </w:t>
            </w:r>
            <w:r w:rsidR="00BC747F" w:rsidRPr="000D6DF5">
              <w:rPr>
                <w:rFonts w:ascii="Times New Roman" w:hAnsi="Times New Roman" w:cs="Times New Roman"/>
              </w:rPr>
              <w:t xml:space="preserve">Luh </w:t>
            </w:r>
            <w:r w:rsidR="00BC747F" w:rsidRPr="000D6DF5">
              <w:rPr>
                <w:rFonts w:ascii="Times New Roman" w:hAnsi="Times New Roman" w:cs="Times New Roman"/>
              </w:rPr>
              <w:lastRenderedPageBreak/>
              <w:t>Putu Erlina</w:t>
            </w:r>
          </w:p>
          <w:p w14:paraId="45EE68D3" w14:textId="2D4F52D2"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w:t>
            </w:r>
            <w:r w:rsidR="00C4171F">
              <w:rPr>
                <w:rFonts w:ascii="Times New Roman" w:hAnsi="Times New Roman" w:cs="Times New Roman"/>
              </w:rPr>
              <w:fldChar w:fldCharType="begin" w:fldLock="1"/>
            </w:r>
            <w:r w:rsidR="00C4171F">
              <w:rPr>
                <w:rFonts w:ascii="Times New Roman" w:hAnsi="Times New Roman" w:cs="Times New Roman"/>
              </w:rPr>
              <w:instrText>ADDIN CSL_CITATION {"citationItems":[{"id":"ITEM-1","itemData":{"ISSN":"2338-6177","abstract":"Penelitian ini bertujuan untuk mengetahui faktor-faktor yang mempengaruhi minat mahasiswa di Provinsi Bali untuk berinvestasi pada instrument investasi mata uang kripto. Penelitian ini menggunakan pendekatan kuantitatif. Sampel penelitian berjumlah 198 orang responden mahasiswa di beberapa Universitas di Provinsi Bali, yang ditentukan dengan metode non probability sampling dengan dengan pendekatan accidental sampling. Penelitian ini mengungkap bahwa literasi keuangan (X1) berpengaruh signifikan terhadap minat investasi mata uang kripto (Y), sehingga hipotesis pertama diterima. Efikasi keuangan (X2) berpengaruh tidak signifikan terhadap minat investasi mata uang kripto (Y), sehingga hipotesis kedua ditolak. Return investasi (X3) berpengaruh tidak signifikan terhadap minat investasi mata uang kripto (Y), sehingga hipotesis ketiga ditolak. Harapannya, penelitian ini dapat memberikan kontribusi tambahan dalam ranah pustaka sejenis bagi pengembangan penelitian kedepannya dan bermanfaat bagi pihak-pihak yang membutuhkan.","author":[{"dropping-particle":"","family":"Gede","given":"Luh","non-dropping-particle":"","parse-names":false,"suffix":""},{"dropping-particle":"","family":"Dewi","given":"Kusuma","non-dropping-particle":"","parse-names":false,"suffix":""},{"dropping-particle":"","family":"Trisna Herawati","given":"Nyoman","non-dropping-particle":"","parse-names":false,"suffix":""},{"dropping-particle":"","family":"Erlina","given":"Luh Putu","non-dropping-particle":"","parse-names":false,"suffix":""},{"dropping-particle":"","family":"Wati","given":"Ariya","non-dropping-particle":"","parse-names":false,"suffix":""}],"container-title":"Akuntansi Profesi","id":"ITEM-1","issue":"3","issued":{"date-parts":[["2022"]]},"page":"649-659","title":"Pengaruh Literasi Keuangan, Efikasi Keuangan dan Return Investasi Terhadap Minat Investasi Mata Uang Kripto Pada Mahasiswa di Provinsi Bali","type":"article-journal","volume":"13"},"uris":["http://www.mendeley.com/documents/?uuid=d7e12abd-bdb9-4ea8-95ed-5d27aed37377"]}],"mendeley":{"formattedCitation":"(Gede et al., 2022)","manualFormatting":"2022)","plainTextFormattedCitation":"(Gede et al., 2022)","previouslyFormattedCitation":"(Gede et al., 2022)"},"properties":{"noteIndex":0},"schema":"https://github.com/citation-style-language/schema/raw/master/csl-citation.json"}</w:instrText>
            </w:r>
            <w:r w:rsidR="00C4171F">
              <w:rPr>
                <w:rFonts w:ascii="Times New Roman" w:hAnsi="Times New Roman" w:cs="Times New Roman"/>
              </w:rPr>
              <w:fldChar w:fldCharType="separate"/>
            </w:r>
            <w:r w:rsidR="00C4171F" w:rsidRPr="00C4171F">
              <w:rPr>
                <w:rFonts w:ascii="Times New Roman" w:hAnsi="Times New Roman" w:cs="Times New Roman"/>
                <w:noProof/>
              </w:rPr>
              <w:t>2022)</w:t>
            </w:r>
            <w:r w:rsidR="00C4171F">
              <w:rPr>
                <w:rFonts w:ascii="Times New Roman" w:hAnsi="Times New Roman" w:cs="Times New Roman"/>
              </w:rPr>
              <w:fldChar w:fldCharType="end"/>
            </w:r>
          </w:p>
        </w:tc>
        <w:tc>
          <w:tcPr>
            <w:tcW w:w="0" w:type="auto"/>
          </w:tcPr>
          <w:p w14:paraId="66384CC7" w14:textId="26A5AD3E"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lastRenderedPageBreak/>
              <w:t>Pengaruh Lite</w:t>
            </w:r>
            <w:r w:rsidR="00AD76E1">
              <w:rPr>
                <w:rFonts w:ascii="Times New Roman" w:hAnsi="Times New Roman" w:cs="Times New Roman"/>
              </w:rPr>
              <w:t>rasi Keuangan, Efikasi Keuangan </w:t>
            </w:r>
            <w:r w:rsidRPr="000D6DF5">
              <w:rPr>
                <w:rFonts w:ascii="Times New Roman" w:hAnsi="Times New Roman" w:cs="Times New Roman"/>
              </w:rPr>
              <w:t xml:space="preserve">dan </w:t>
            </w:r>
            <w:r w:rsidR="00AD76E1">
              <w:rPr>
                <w:rFonts w:ascii="Times New Roman" w:hAnsi="Times New Roman" w:cs="Times New Roman"/>
              </w:rPr>
              <w:t xml:space="preserve">Return Investasi </w:t>
            </w:r>
            <w:r w:rsidR="00AD76E1">
              <w:rPr>
                <w:rFonts w:ascii="Times New Roman" w:hAnsi="Times New Roman" w:cs="Times New Roman"/>
              </w:rPr>
              <w:lastRenderedPageBreak/>
              <w:t>Terhadap Minat </w:t>
            </w:r>
            <w:r w:rsidRPr="000D6DF5">
              <w:rPr>
                <w:rFonts w:ascii="Times New Roman" w:hAnsi="Times New Roman" w:cs="Times New Roman"/>
              </w:rPr>
              <w:t xml:space="preserve">Mata </w:t>
            </w:r>
            <w:r w:rsidR="00AD76E1">
              <w:rPr>
                <w:rFonts w:ascii="Times New Roman" w:hAnsi="Times New Roman" w:cs="Times New Roman"/>
              </w:rPr>
              <w:t>Uang Kripto Pada Mahasiswa </w:t>
            </w:r>
            <w:r w:rsidRPr="000D6DF5">
              <w:rPr>
                <w:rFonts w:ascii="Times New Roman" w:hAnsi="Times New Roman" w:cs="Times New Roman"/>
              </w:rPr>
              <w:t>di Provinsi Bali</w:t>
            </w:r>
          </w:p>
        </w:tc>
        <w:tc>
          <w:tcPr>
            <w:tcW w:w="0" w:type="auto"/>
          </w:tcPr>
          <w:p w14:paraId="18E65E3D" w14:textId="061B0C19" w:rsidR="00072B53" w:rsidRPr="000D6DF5" w:rsidRDefault="00984D45" w:rsidP="00D77896">
            <w:pPr>
              <w:spacing w:after="0" w:line="240" w:lineRule="auto"/>
              <w:jc w:val="both"/>
              <w:rPr>
                <w:rFonts w:ascii="Times New Roman" w:hAnsi="Times New Roman" w:cs="Times New Roman"/>
              </w:rPr>
            </w:pPr>
            <w:r>
              <w:rPr>
                <w:rFonts w:ascii="Times New Roman" w:hAnsi="Times New Roman" w:cs="Times New Roman"/>
              </w:rPr>
              <w:lastRenderedPageBreak/>
              <w:t>PLS (</w:t>
            </w:r>
            <w:r w:rsidR="00BC747F" w:rsidRPr="000D6DF5">
              <w:rPr>
                <w:rFonts w:ascii="Times New Roman" w:hAnsi="Times New Roman" w:cs="Times New Roman"/>
              </w:rPr>
              <w:t xml:space="preserve">Partial Least Square) dengan Smart Software </w:t>
            </w:r>
            <w:r w:rsidR="00BC747F" w:rsidRPr="000D6DF5">
              <w:rPr>
                <w:rFonts w:ascii="Times New Roman" w:hAnsi="Times New Roman" w:cs="Times New Roman"/>
              </w:rPr>
              <w:lastRenderedPageBreak/>
              <w:t>PLS 3.2.9</w:t>
            </w:r>
          </w:p>
        </w:tc>
        <w:tc>
          <w:tcPr>
            <w:tcW w:w="0" w:type="auto"/>
          </w:tcPr>
          <w:p w14:paraId="58BA0BDF" w14:textId="2A02EACF" w:rsidR="00072B53" w:rsidRPr="000D6DF5" w:rsidRDefault="00C4171F" w:rsidP="00D77896">
            <w:pPr>
              <w:spacing w:after="0" w:line="240" w:lineRule="auto"/>
              <w:jc w:val="both"/>
              <w:rPr>
                <w:rFonts w:ascii="Times New Roman" w:hAnsi="Times New Roman" w:cs="Times New Roman"/>
              </w:rPr>
            </w:pPr>
            <w:r>
              <w:rPr>
                <w:rFonts w:ascii="Times New Roman" w:hAnsi="Times New Roman" w:cs="Times New Roman"/>
              </w:rPr>
              <w:lastRenderedPageBreak/>
              <w:t>Hasil </w:t>
            </w:r>
            <w:r w:rsidR="00BC747F" w:rsidRPr="000D6DF5">
              <w:rPr>
                <w:rFonts w:ascii="Times New Roman" w:hAnsi="Times New Roman" w:cs="Times New Roman"/>
              </w:rPr>
              <w:t>p</w:t>
            </w:r>
            <w:r w:rsidR="00984D45">
              <w:rPr>
                <w:rFonts w:ascii="Times New Roman" w:hAnsi="Times New Roman" w:cs="Times New Roman"/>
              </w:rPr>
              <w:t>enelitian menunjukan </w:t>
            </w:r>
            <w:r w:rsidR="00073DF7" w:rsidRPr="000D6DF5">
              <w:rPr>
                <w:rFonts w:ascii="Times New Roman" w:hAnsi="Times New Roman" w:cs="Times New Roman"/>
              </w:rPr>
              <w:t xml:space="preserve">bahwa </w:t>
            </w:r>
            <w:r w:rsidR="00984D45">
              <w:rPr>
                <w:rFonts w:ascii="Times New Roman" w:hAnsi="Times New Roman" w:cs="Times New Roman"/>
              </w:rPr>
              <w:t>Literasi Keuangan berpengaruh</w:t>
            </w:r>
            <w:r w:rsidR="00AD76E1">
              <w:rPr>
                <w:rFonts w:ascii="Times New Roman" w:hAnsi="Times New Roman" w:cs="Times New Roman"/>
              </w:rPr>
              <w:t> </w:t>
            </w:r>
            <w:r w:rsidR="00BC747F" w:rsidRPr="000D6DF5">
              <w:rPr>
                <w:rFonts w:ascii="Times New Roman" w:hAnsi="Times New Roman" w:cs="Times New Roman"/>
              </w:rPr>
              <w:t>terhadap Minat</w:t>
            </w:r>
            <w:r w:rsidR="00AD76E1">
              <w:rPr>
                <w:rFonts w:ascii="Times New Roman" w:hAnsi="Times New Roman" w:cs="Times New Roman"/>
              </w:rPr>
              <w:t> Investasi </w:t>
            </w:r>
            <w:r w:rsidR="00984D45">
              <w:rPr>
                <w:rFonts w:ascii="Times New Roman" w:hAnsi="Times New Roman" w:cs="Times New Roman"/>
              </w:rPr>
              <w:t>mata uang kripto </w:t>
            </w:r>
            <w:r w:rsidR="00AD76E1">
              <w:rPr>
                <w:rFonts w:ascii="Times New Roman" w:hAnsi="Times New Roman" w:cs="Times New Roman"/>
              </w:rPr>
              <w:t xml:space="preserve">Efikasi Keuangan </w:t>
            </w:r>
            <w:r w:rsidR="00984D45">
              <w:rPr>
                <w:rFonts w:ascii="Times New Roman" w:hAnsi="Times New Roman" w:cs="Times New Roman"/>
              </w:rPr>
              <w:lastRenderedPageBreak/>
              <w:t>berpengaruh tidak signifikan </w:t>
            </w:r>
            <w:r w:rsidR="00AD76E1">
              <w:rPr>
                <w:rFonts w:ascii="Times New Roman" w:hAnsi="Times New Roman" w:cs="Times New Roman"/>
              </w:rPr>
              <w:t>terhadap minat investasi </w:t>
            </w:r>
            <w:r w:rsidR="00BC747F" w:rsidRPr="000D6DF5">
              <w:rPr>
                <w:rFonts w:ascii="Times New Roman" w:hAnsi="Times New Roman" w:cs="Times New Roman"/>
              </w:rPr>
              <w:t xml:space="preserve">mata </w:t>
            </w:r>
            <w:r w:rsidR="00AD76E1">
              <w:rPr>
                <w:rFonts w:ascii="Times New Roman" w:hAnsi="Times New Roman" w:cs="Times New Roman"/>
              </w:rPr>
              <w:t>uang kripto </w:t>
            </w:r>
            <w:r w:rsidR="00BC747F" w:rsidRPr="000D6DF5">
              <w:rPr>
                <w:rFonts w:ascii="Times New Roman" w:hAnsi="Times New Roman" w:cs="Times New Roman"/>
              </w:rPr>
              <w:t>Re</w:t>
            </w:r>
            <w:r w:rsidR="00AD76E1">
              <w:rPr>
                <w:rFonts w:ascii="Times New Roman" w:hAnsi="Times New Roman" w:cs="Times New Roman"/>
              </w:rPr>
              <w:t>turn Inestasi berpengaruh tidak signifikan terhadap minat investasi mata </w:t>
            </w:r>
            <w:r w:rsidR="00BC747F" w:rsidRPr="000D6DF5">
              <w:rPr>
                <w:rFonts w:ascii="Times New Roman" w:hAnsi="Times New Roman" w:cs="Times New Roman"/>
              </w:rPr>
              <w:t>uang kripto</w:t>
            </w:r>
          </w:p>
        </w:tc>
        <w:tc>
          <w:tcPr>
            <w:tcW w:w="0" w:type="auto"/>
          </w:tcPr>
          <w:p w14:paraId="74664F50"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lastRenderedPageBreak/>
              <w:t>Persamaan : Literasi keuangan,</w:t>
            </w:r>
          </w:p>
          <w:p w14:paraId="13FDA015"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 xml:space="preserve">Perbedaan : efikasi keuangan, return </w:t>
            </w:r>
            <w:r w:rsidRPr="000D6DF5">
              <w:rPr>
                <w:rFonts w:ascii="Times New Roman" w:hAnsi="Times New Roman" w:cs="Times New Roman"/>
              </w:rPr>
              <w:lastRenderedPageBreak/>
              <w:t>investasi, minat mata uang kripto.</w:t>
            </w:r>
          </w:p>
        </w:tc>
      </w:tr>
      <w:tr w:rsidR="00AD76E1" w:rsidRPr="000D6DF5" w14:paraId="161A60E6" w14:textId="77777777" w:rsidTr="00D77896">
        <w:tc>
          <w:tcPr>
            <w:tcW w:w="0" w:type="auto"/>
          </w:tcPr>
          <w:p w14:paraId="1E7BADC1" w14:textId="77777777" w:rsidR="00072B53" w:rsidRPr="000D6DF5" w:rsidRDefault="00072B53" w:rsidP="00D77896">
            <w:pPr>
              <w:numPr>
                <w:ilvl w:val="0"/>
                <w:numId w:val="20"/>
              </w:numPr>
              <w:spacing w:after="0" w:line="240" w:lineRule="auto"/>
              <w:jc w:val="both"/>
              <w:rPr>
                <w:rFonts w:ascii="Times New Roman" w:hAnsi="Times New Roman" w:cs="Times New Roman"/>
              </w:rPr>
            </w:pPr>
          </w:p>
        </w:tc>
        <w:tc>
          <w:tcPr>
            <w:tcW w:w="0" w:type="auto"/>
          </w:tcPr>
          <w:p w14:paraId="09C58B06"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Susie Suryani dan Surya Ramadhan</w:t>
            </w:r>
          </w:p>
          <w:p w14:paraId="7A732AB6" w14:textId="2C6BDD99" w:rsidR="00072B53" w:rsidRPr="000D6DF5" w:rsidRDefault="00C4171F" w:rsidP="00D77896">
            <w:pPr>
              <w:spacing w:after="0" w:line="240" w:lineRule="auto"/>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{"citationItems":[{"id":"ITEM-1","itemData":{"ISBN":"0815921772","ISSN":"1833-3850","PMID":"25246403","abstract":"Sistem pengendalian internal adalah bagian dari praktik Good Corporate Governance di mana secara teoritis,penerapan Good Corporate Governance yang baik dapat meningkatkan nilai perusahaan. Dalam studi ini bertujuan untuk mengetahui apakah peranan Auditor Internal mempengaruhi penerapan Good Corporate Governance pada BUMN di Jember. Data yang digunakan adalah data primer yang diperoleh dengan mengirimkan kusioner kepada responden. Pengujian kualitas data dilukukan dengan menggunakan uji validitas dan uji realibilitas. Uji statistik dengan menggunakan uji normalitas dan pengujian hipotesis menggunakan analisis regresi sederhana, uji t dan koefisien korelasi. Berdasarkan pengujian yang telah dilakukan, diperoleh hasil yang menerima hipotesis alternatif (Ha). Artinya, hasil penelitian ini menunjukkan peranan Auditor Internal berpengaruh pada pelaksanaan Good Corporate Governance di Jember. Hal ini ditunjukkan dengan nilai signifikasi &lt; 0.05 dan th &gt; ttabel, hasil penelitian sekaligus menunjukkan ketidaksamaan dengan penelitian terdahulu yaitu Setiawan (2011) dan menunjukkan hasil yang sama dengan penelitian Gumilang (2009) yang melakukan penelitian dengan judul yang sama.","author":[{"dropping-particle":"","family":"Susie Suryani dan Surya Ramadhan","given":"","non-dropping-particle":"","parse-names":false,"suffix":""}],"container-title":"Analisis Literasi Keuangan Pada Pelaku Usaha Mikro Di Kota Pekanbaru","id":"ITEM-1","issue":"1","issued":{"date-parts":[["2017"]]},"page":"2-6","title":"Analisis Literasi Keuangan Pada Pelaku Usaha Mikro Di Kota Pekanbaru","type":"article-journal","volume":"2"},"uris":["http://www.mendeley.com/documents/?uuid=072a394f-db2a-4f40-b5ce-760b04302372"]}],"mendeley":{"formattedCitation":"(Susie Suryani dan Surya Ramadhan, 2017)","manualFormatting":"( 2017)","plainTextFormattedCitation":"(Susie Suryani dan Surya Ramadhan, 2017)","previouslyFormattedCitation":"(Susie Suryani dan Surya Ramadhan, 2017)"},"properties":{"noteIndex":0},"schema":"https://github.com/citation-style-language/schema/raw/master/csl-citation.json"}</w:instrText>
            </w:r>
            <w:r>
              <w:rPr>
                <w:rFonts w:ascii="Times New Roman" w:hAnsi="Times New Roman" w:cs="Times New Roman"/>
              </w:rPr>
              <w:fldChar w:fldCharType="separate"/>
            </w:r>
            <w:r w:rsidRPr="00C4171F">
              <w:rPr>
                <w:rFonts w:ascii="Times New Roman" w:hAnsi="Times New Roman" w:cs="Times New Roman"/>
                <w:noProof/>
              </w:rPr>
              <w:t>( 2017)</w:t>
            </w:r>
            <w:r>
              <w:rPr>
                <w:rFonts w:ascii="Times New Roman" w:hAnsi="Times New Roman" w:cs="Times New Roman"/>
              </w:rPr>
              <w:fldChar w:fldCharType="end"/>
            </w:r>
          </w:p>
        </w:tc>
        <w:tc>
          <w:tcPr>
            <w:tcW w:w="0" w:type="auto"/>
          </w:tcPr>
          <w:p w14:paraId="2F3A7789" w14:textId="4508E9AB"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Analisi</w:t>
            </w:r>
            <w:r w:rsidR="00AD76E1">
              <w:rPr>
                <w:rFonts w:ascii="Times New Roman" w:hAnsi="Times New Roman" w:cs="Times New Roman"/>
              </w:rPr>
              <w:t>s Literasi Keuangan Pada Pelaku </w:t>
            </w:r>
            <w:r w:rsidRPr="000D6DF5">
              <w:rPr>
                <w:rFonts w:ascii="Times New Roman" w:hAnsi="Times New Roman" w:cs="Times New Roman"/>
              </w:rPr>
              <w:t>Usaha Mikro Di Kota Pekanbaru</w:t>
            </w:r>
          </w:p>
        </w:tc>
        <w:tc>
          <w:tcPr>
            <w:tcW w:w="0" w:type="auto"/>
          </w:tcPr>
          <w:p w14:paraId="7108A081" w14:textId="3E5FCD49" w:rsidR="00072B53" w:rsidRPr="000D6DF5" w:rsidRDefault="009B5518" w:rsidP="00D77896">
            <w:pPr>
              <w:spacing w:after="0" w:line="240" w:lineRule="auto"/>
              <w:jc w:val="both"/>
              <w:rPr>
                <w:rFonts w:ascii="Times New Roman" w:hAnsi="Times New Roman" w:cs="Times New Roman"/>
              </w:rPr>
            </w:pPr>
            <w:r w:rsidRPr="000D6DF5">
              <w:rPr>
                <w:rFonts w:ascii="Times New Roman" w:hAnsi="Times New Roman" w:cs="Times New Roman"/>
              </w:rPr>
              <w:t xml:space="preserve">Analisis Deskriptif </w:t>
            </w:r>
          </w:p>
        </w:tc>
        <w:tc>
          <w:tcPr>
            <w:tcW w:w="0" w:type="auto"/>
          </w:tcPr>
          <w:p w14:paraId="7302579E" w14:textId="720FC771" w:rsidR="00072B53" w:rsidRPr="000D6DF5" w:rsidRDefault="00AD76E1" w:rsidP="00D77896">
            <w:pPr>
              <w:spacing w:after="0" w:line="240" w:lineRule="auto"/>
              <w:jc w:val="both"/>
              <w:rPr>
                <w:rFonts w:ascii="Times New Roman" w:hAnsi="Times New Roman" w:cs="Times New Roman"/>
              </w:rPr>
            </w:pPr>
            <w:r>
              <w:rPr>
                <w:rFonts w:ascii="Times New Roman" w:hAnsi="Times New Roman" w:cs="Times New Roman"/>
              </w:rPr>
              <w:t>Variabel </w:t>
            </w:r>
            <w:r w:rsidR="00BC747F" w:rsidRPr="000D6DF5">
              <w:rPr>
                <w:rFonts w:ascii="Times New Roman" w:hAnsi="Times New Roman" w:cs="Times New Roman"/>
              </w:rPr>
              <w:t>yan</w:t>
            </w:r>
            <w:r>
              <w:rPr>
                <w:rFonts w:ascii="Times New Roman" w:hAnsi="Times New Roman" w:cs="Times New Roman"/>
              </w:rPr>
              <w:t>g mempengaruhi tingkat literasi keuangan pelaku usaha adalah perbedaan pendidikan dan pendapatan. Sed</w:t>
            </w:r>
            <w:r w:rsidR="00BC747F" w:rsidRPr="000D6DF5">
              <w:rPr>
                <w:rFonts w:ascii="Times New Roman" w:hAnsi="Times New Roman" w:cs="Times New Roman"/>
              </w:rPr>
              <w:t>a</w:t>
            </w:r>
            <w:r>
              <w:rPr>
                <w:rFonts w:ascii="Times New Roman" w:hAnsi="Times New Roman" w:cs="Times New Roman"/>
              </w:rPr>
              <w:t>ngkan </w:t>
            </w:r>
            <w:r w:rsidR="00BC747F" w:rsidRPr="000D6DF5">
              <w:rPr>
                <w:rFonts w:ascii="Times New Roman" w:hAnsi="Times New Roman" w:cs="Times New Roman"/>
              </w:rPr>
              <w:t>perbedaan</w:t>
            </w:r>
            <w:r w:rsidR="00BC28F7" w:rsidRPr="000D6DF5">
              <w:rPr>
                <w:rFonts w:ascii="Times New Roman" w:hAnsi="Times New Roman" w:cs="Times New Roman"/>
              </w:rPr>
              <w:t xml:space="preserve"> gender dan usia tidak berpengar</w:t>
            </w:r>
            <w:r>
              <w:rPr>
                <w:rFonts w:ascii="Times New Roman" w:hAnsi="Times New Roman" w:cs="Times New Roman"/>
              </w:rPr>
              <w:t>uh terhadap tingkat </w:t>
            </w:r>
            <w:r w:rsidR="00BC747F" w:rsidRPr="000D6DF5">
              <w:rPr>
                <w:rFonts w:ascii="Times New Roman" w:hAnsi="Times New Roman" w:cs="Times New Roman"/>
              </w:rPr>
              <w:t>literasi keuangan para pelaku UMKM.</w:t>
            </w:r>
          </w:p>
        </w:tc>
        <w:tc>
          <w:tcPr>
            <w:tcW w:w="0" w:type="auto"/>
          </w:tcPr>
          <w:p w14:paraId="3BE831D3"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Persamaan : Literasi keuangan</w:t>
            </w:r>
          </w:p>
          <w:p w14:paraId="55CC3502" w14:textId="13597113"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Perbedaan : penelitiain ini dilak</w:t>
            </w:r>
            <w:r w:rsidR="00AD76E1">
              <w:rPr>
                <w:rFonts w:ascii="Times New Roman" w:hAnsi="Times New Roman" w:cs="Times New Roman"/>
              </w:rPr>
              <w:t>ukan pada pelaku usaha mikro di </w:t>
            </w:r>
            <w:r w:rsidRPr="000D6DF5">
              <w:rPr>
                <w:rFonts w:ascii="Times New Roman" w:hAnsi="Times New Roman" w:cs="Times New Roman"/>
              </w:rPr>
              <w:t>kota Pekanbaru.</w:t>
            </w:r>
          </w:p>
        </w:tc>
      </w:tr>
      <w:tr w:rsidR="00AD76E1" w:rsidRPr="000D6DF5" w14:paraId="60782B12" w14:textId="77777777" w:rsidTr="00D77896">
        <w:tc>
          <w:tcPr>
            <w:tcW w:w="0" w:type="auto"/>
          </w:tcPr>
          <w:p w14:paraId="0D0422DC" w14:textId="77777777" w:rsidR="00072B53" w:rsidRPr="000D6DF5" w:rsidRDefault="00072B53" w:rsidP="00D77896">
            <w:pPr>
              <w:numPr>
                <w:ilvl w:val="0"/>
                <w:numId w:val="20"/>
              </w:numPr>
              <w:spacing w:after="0" w:line="240" w:lineRule="auto"/>
              <w:jc w:val="both"/>
              <w:rPr>
                <w:rFonts w:ascii="Times New Roman" w:hAnsi="Times New Roman" w:cs="Times New Roman"/>
              </w:rPr>
            </w:pPr>
          </w:p>
        </w:tc>
        <w:tc>
          <w:tcPr>
            <w:tcW w:w="0" w:type="auto"/>
          </w:tcPr>
          <w:p w14:paraId="72BA1A73"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Faradinah Febriyanti dan Muzaroh</w:t>
            </w:r>
          </w:p>
          <w:p w14:paraId="6895A762" w14:textId="7D5E59A3" w:rsidR="00072B53" w:rsidRPr="000D6DF5" w:rsidRDefault="00C4171F" w:rsidP="00D77896">
            <w:pPr>
              <w:spacing w:after="0" w:line="240" w:lineRule="auto"/>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{"citationItems":[{"id":"ITEM-1","itemData":{"DOI":"10.24036/jmiap.v5i2.616","abstract":"Investment decisions are decisions or policies taken by someone to invest capital in assets that are expected to generate profits in the future.Financial literacy is a person's ability to make decisions and manage finances wisely, which starts with knowing and understanding financial management for a better future. Income is income received by a person in the form of salary, sales proceeds, investment or other funds. Education level is the higher a person's education level, the more financial literacy is reflected and the more likely investors are to invest part of their funds in riskier capital market instruments than relatively safe banking instruments. The number of respondents from this study were 120 respondents who came from the Surabaya City area with the distinction of having investments in various assets and then being more than 20 years old and earning more than four million. Respondents were selected by means of purposive sampling. The data analysis technique used is Partial Least Square Equation Modeling using the Smart-PLS 4.0 program. The results of this study prove that financial literacy has a significant positive effect on investment decisions in the people of Surabaya.","author":[{"dropping-particle":"","family":"Febriyanti","given":"Faradinah","non-dropping-particle":"","parse-names":false,"suffix":""},{"dropping-particle":"","family":"Muazaroh","given":"Muazaroh","non-dropping-particle":"","parse-names":false,"suffix":""}],"container-title":"Jurnal Manajemen dan Ilmu Administrasi Publik (JMIAP)","id":"ITEM-1","issue":"2","issued":{"date-parts":[["2023"]]},"page":"147-153","title":"Pengaruh Literasi Keuangan dan Faktor Demografis terhadap Keputusan Investasi pada Masyarakat Surabaya","type":"article-journal","volume":"5"},"uris":["http://www.mendeley.com/documents/?uuid=8314c849-2c31-472c-8885-a9b1569737e1"]}],"mendeley":{"formattedCitation":"(Febriyanti &amp; Muazaroh, 2023)","manualFormatting":"(2023)","plainTextFormattedCitation":"(Febriyanti &amp; Muazaroh, 2023)","previouslyFormattedCitation":"(Febriyanti &amp; Muazaroh, 2023)"},"properties":{"noteIndex":0},"schema":"https://github.com/citation-style-language/schema/raw/master/csl-citation.json"}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w:t>
            </w:r>
            <w:r w:rsidRPr="00C4171F">
              <w:rPr>
                <w:rFonts w:ascii="Times New Roman" w:hAnsi="Times New Roman" w:cs="Times New Roman"/>
                <w:noProof/>
              </w:rPr>
              <w:t>2023)</w:t>
            </w:r>
            <w:r>
              <w:rPr>
                <w:rFonts w:ascii="Times New Roman" w:hAnsi="Times New Roman" w:cs="Times New Roman"/>
              </w:rPr>
              <w:fldChar w:fldCharType="end"/>
            </w:r>
          </w:p>
        </w:tc>
        <w:tc>
          <w:tcPr>
            <w:tcW w:w="0" w:type="auto"/>
          </w:tcPr>
          <w:p w14:paraId="5043534F"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Pengaruh Literasi Keuangan Dan Faktor Demografis Terhadap Keputusan Investasi Pada Masyarakat Surabaya</w:t>
            </w:r>
          </w:p>
        </w:tc>
        <w:tc>
          <w:tcPr>
            <w:tcW w:w="0" w:type="auto"/>
          </w:tcPr>
          <w:p w14:paraId="41DFEF71"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Partial Least Square Equation Modelling dengan Smart-PLS 4.0</w:t>
            </w:r>
          </w:p>
        </w:tc>
        <w:tc>
          <w:tcPr>
            <w:tcW w:w="0" w:type="auto"/>
          </w:tcPr>
          <w:p w14:paraId="46F1918D" w14:textId="6E3E3A6C" w:rsidR="00072B53" w:rsidRPr="000D6DF5" w:rsidRDefault="00AD76E1" w:rsidP="00D77896">
            <w:pPr>
              <w:spacing w:after="0" w:line="240" w:lineRule="auto"/>
              <w:jc w:val="both"/>
              <w:rPr>
                <w:rFonts w:ascii="Times New Roman" w:hAnsi="Times New Roman" w:cs="Times New Roman"/>
              </w:rPr>
            </w:pPr>
            <w:r>
              <w:rPr>
                <w:rFonts w:ascii="Times New Roman" w:hAnsi="Times New Roman" w:cs="Times New Roman"/>
              </w:rPr>
              <w:t>Literasi keuangan berpengaruh positif signifikan </w:t>
            </w:r>
            <w:r w:rsidR="00BC747F" w:rsidRPr="000D6DF5">
              <w:rPr>
                <w:rFonts w:ascii="Times New Roman" w:hAnsi="Times New Roman" w:cs="Times New Roman"/>
              </w:rPr>
              <w:t xml:space="preserve">terhadap </w:t>
            </w:r>
            <w:r w:rsidR="00E83D88">
              <w:rPr>
                <w:rFonts w:ascii="Times New Roman" w:hAnsi="Times New Roman" w:cs="Times New Roman"/>
              </w:rPr>
              <w:t>k</w:t>
            </w:r>
            <w:r w:rsidR="00BC747F" w:rsidRPr="000D6DF5">
              <w:rPr>
                <w:rFonts w:ascii="Times New Roman" w:hAnsi="Times New Roman" w:cs="Times New Roman"/>
              </w:rPr>
              <w:t>eputusa</w:t>
            </w:r>
            <w:r w:rsidR="00BC28F7" w:rsidRPr="000D6DF5">
              <w:rPr>
                <w:rFonts w:ascii="Times New Roman" w:hAnsi="Times New Roman" w:cs="Times New Roman"/>
              </w:rPr>
              <w:t>n</w:t>
            </w:r>
            <w:r>
              <w:rPr>
                <w:rFonts w:ascii="Times New Roman" w:hAnsi="Times New Roman" w:cs="Times New Roman"/>
              </w:rPr>
              <w:t> investasi pada </w:t>
            </w:r>
            <w:r w:rsidR="00BC747F" w:rsidRPr="000D6DF5">
              <w:rPr>
                <w:rFonts w:ascii="Times New Roman" w:hAnsi="Times New Roman" w:cs="Times New Roman"/>
              </w:rPr>
              <w:t>masyarakat Surabaya</w:t>
            </w:r>
          </w:p>
        </w:tc>
        <w:tc>
          <w:tcPr>
            <w:tcW w:w="0" w:type="auto"/>
          </w:tcPr>
          <w:p w14:paraId="3C699D59"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Persamaan : Literasi keuangan, faktor demografis</w:t>
            </w:r>
          </w:p>
          <w:p w14:paraId="3AC631FB"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Perbedaan : kpeutusan investasi, penelitian ini dilakukan pada masyarakat Surabaya</w:t>
            </w:r>
          </w:p>
        </w:tc>
      </w:tr>
      <w:tr w:rsidR="00AD76E1" w:rsidRPr="000D6DF5" w14:paraId="5314214B" w14:textId="77777777" w:rsidTr="00D77896">
        <w:tc>
          <w:tcPr>
            <w:tcW w:w="0" w:type="auto"/>
          </w:tcPr>
          <w:p w14:paraId="7D1936EA" w14:textId="77777777" w:rsidR="00072B53" w:rsidRPr="000D6DF5" w:rsidRDefault="00072B53" w:rsidP="00D77896">
            <w:pPr>
              <w:numPr>
                <w:ilvl w:val="0"/>
                <w:numId w:val="20"/>
              </w:numPr>
              <w:spacing w:after="0" w:line="240" w:lineRule="auto"/>
              <w:jc w:val="both"/>
              <w:rPr>
                <w:rFonts w:ascii="Times New Roman" w:hAnsi="Times New Roman" w:cs="Times New Roman"/>
              </w:rPr>
            </w:pPr>
          </w:p>
        </w:tc>
        <w:tc>
          <w:tcPr>
            <w:tcW w:w="0" w:type="auto"/>
          </w:tcPr>
          <w:p w14:paraId="4B5CA5FE"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Vellaniar Yunias Anggraini dan Slamet Riyadi</w:t>
            </w:r>
          </w:p>
          <w:p w14:paraId="3C58EC32" w14:textId="47862FC5" w:rsidR="00072B53" w:rsidRPr="000D6DF5" w:rsidRDefault="00C4171F" w:rsidP="00D77896">
            <w:pPr>
              <w:spacing w:after="0" w:line="240" w:lineRule="auto"/>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{"citationItems":[{"id":"ITEM-1","itemData":{"DOI":"10.32502/jimn.v11i2.3701","ISSN":"2089-8177","abstract":"This study aims to analyze and obtain empirical evidence of the influence of financial literacy and demographic factors on public interest in investing in the capital market. This research is a quantitative research with data collection methods using questionnaires distributed to the public in DKI Jakarta with the condition that people who already have income which are 4,836,980 correspondents. A minimum sample of 100 respondents is obtained by calculating the sample using the Slovin technique and data processing is assisted by using SPSS statistical software, the feasibility test of the data in this study uses validity and reliability tests, while for the analytical method using descriptive analysis, classical assumption test, multiple linear regression analysis and hypothesis testing. The results of this study are financial literacy has no significant effect on people's interest in investing in the capital market, while demographic factors have a significant effect on public interest in investing in the capital market but after a feasibility test on the two independent variables the results are both variables have a significant effect on people's interest in investing in the capital market. capital market","author":[{"dropping-particle":"","family":"Anggarini","given":"Vellaniar Yunias","non-dropping-particle":"","parse-names":false,"suffix":""},{"dropping-particle":"","family":"Riyadi","given":"Selamet","non-dropping-particle":"","parse-names":false,"suffix":""}],"container-title":"Jurnal Ilmu Manajemen","id":"ITEM-1","issue":"2","issued":{"date-parts":[["2022"]]},"page":"139","title":"Pengaruh Literasi Keuangan dan Faktor Demografi terhadap Minat Masyarakat Berinvestasi Di Pasar Modal (Studi Kasus Pada Masyarakat usia 21-35 Tahun di DKI Jakarta)","type":"article-journal","volume":"11"},"uris":["http://www.mendeley.com/documents/?uuid=15bf7efe-fb6c-4d9f-8935-683a7f1dd035"]}],"mendeley":{"formattedCitation":"(Anggarini &amp; Riyadi, 2022)","manualFormatting":"(2022)","plainTextFormattedCitation":"(Anggarini &amp; Riyadi, 2022)","previouslyFormattedCitation":"(Anggarini &amp; Riyadi, 2022)"},"properties":{"noteIndex":0},"schema":"https://github.com/citation-style-language/schema/raw/master/csl-citation.json"}</w:instrText>
            </w:r>
            <w:r>
              <w:rPr>
                <w:rFonts w:ascii="Times New Roman" w:hAnsi="Times New Roman" w:cs="Times New Roman"/>
              </w:rPr>
              <w:fldChar w:fldCharType="separate"/>
            </w:r>
            <w:r w:rsidRPr="00C4171F">
              <w:rPr>
                <w:rFonts w:ascii="Times New Roman" w:hAnsi="Times New Roman" w:cs="Times New Roman"/>
                <w:noProof/>
              </w:rPr>
              <w:t>(2022)</w:t>
            </w:r>
            <w:r>
              <w:rPr>
                <w:rFonts w:ascii="Times New Roman" w:hAnsi="Times New Roman" w:cs="Times New Roman"/>
              </w:rPr>
              <w:fldChar w:fldCharType="end"/>
            </w:r>
          </w:p>
        </w:tc>
        <w:tc>
          <w:tcPr>
            <w:tcW w:w="0" w:type="auto"/>
          </w:tcPr>
          <w:p w14:paraId="3A6A1BB9" w14:textId="7AE9FF4D" w:rsidR="00072B53" w:rsidRPr="000D6DF5" w:rsidRDefault="00AD76E1" w:rsidP="00D77896">
            <w:pPr>
              <w:spacing w:after="0" w:line="240" w:lineRule="auto"/>
              <w:jc w:val="both"/>
              <w:rPr>
                <w:rFonts w:ascii="Times New Roman" w:hAnsi="Times New Roman" w:cs="Times New Roman"/>
              </w:rPr>
            </w:pPr>
            <w:r>
              <w:rPr>
                <w:rFonts w:ascii="Times New Roman" w:hAnsi="Times New Roman" w:cs="Times New Roman"/>
              </w:rPr>
              <w:t>Pengaruh Literasi Keuangan </w:t>
            </w:r>
            <w:r w:rsidR="00BC747F" w:rsidRPr="000D6DF5">
              <w:rPr>
                <w:rFonts w:ascii="Times New Roman" w:hAnsi="Times New Roman" w:cs="Times New Roman"/>
              </w:rPr>
              <w:t>dan Faktor Demografi Terhadap Minat Masyarakat Ber</w:t>
            </w:r>
            <w:r>
              <w:rPr>
                <w:rFonts w:ascii="Times New Roman" w:hAnsi="Times New Roman" w:cs="Times New Roman"/>
              </w:rPr>
              <w:t>investasi Di Pasar Modal (studi kasus pada masyarakat usia </w:t>
            </w:r>
            <w:r w:rsidR="00BC747F" w:rsidRPr="000D6DF5">
              <w:rPr>
                <w:rFonts w:ascii="Times New Roman" w:hAnsi="Times New Roman" w:cs="Times New Roman"/>
              </w:rPr>
              <w:t xml:space="preserve">21-35 </w:t>
            </w:r>
            <w:r w:rsidR="00BC747F" w:rsidRPr="000D6DF5">
              <w:rPr>
                <w:rFonts w:ascii="Times New Roman" w:hAnsi="Times New Roman" w:cs="Times New Roman"/>
              </w:rPr>
              <w:lastRenderedPageBreak/>
              <w:t>tah</w:t>
            </w:r>
            <w:r>
              <w:rPr>
                <w:rFonts w:ascii="Times New Roman" w:hAnsi="Times New Roman" w:cs="Times New Roman"/>
              </w:rPr>
              <w:t>un di </w:t>
            </w:r>
            <w:r w:rsidR="00BC747F" w:rsidRPr="000D6DF5">
              <w:rPr>
                <w:rFonts w:ascii="Times New Roman" w:hAnsi="Times New Roman" w:cs="Times New Roman"/>
              </w:rPr>
              <w:t>DKI Jakarta</w:t>
            </w:r>
          </w:p>
        </w:tc>
        <w:tc>
          <w:tcPr>
            <w:tcW w:w="0" w:type="auto"/>
          </w:tcPr>
          <w:p w14:paraId="13B64EB8" w14:textId="7F1F64C9" w:rsidR="00072B53" w:rsidRPr="000D6DF5" w:rsidRDefault="009B5518" w:rsidP="00D77896">
            <w:pPr>
              <w:spacing w:after="0" w:line="240" w:lineRule="auto"/>
              <w:jc w:val="both"/>
              <w:rPr>
                <w:rFonts w:ascii="Times New Roman" w:hAnsi="Times New Roman" w:cs="Times New Roman"/>
              </w:rPr>
            </w:pPr>
            <w:r w:rsidRPr="000D6DF5">
              <w:rPr>
                <w:rFonts w:ascii="Times New Roman" w:hAnsi="Times New Roman" w:cs="Times New Roman"/>
              </w:rPr>
              <w:lastRenderedPageBreak/>
              <w:t xml:space="preserve">Analisis Regresi Linier Berganda </w:t>
            </w:r>
          </w:p>
        </w:tc>
        <w:tc>
          <w:tcPr>
            <w:tcW w:w="0" w:type="auto"/>
          </w:tcPr>
          <w:p w14:paraId="53F69965" w14:textId="41DB5C5F" w:rsidR="00072B53" w:rsidRPr="000D6DF5" w:rsidRDefault="00AD76E1" w:rsidP="00D77896">
            <w:pPr>
              <w:spacing w:after="0" w:line="240" w:lineRule="auto"/>
              <w:jc w:val="both"/>
              <w:rPr>
                <w:rFonts w:ascii="Times New Roman" w:hAnsi="Times New Roman" w:cs="Times New Roman"/>
              </w:rPr>
            </w:pPr>
            <w:r>
              <w:rPr>
                <w:rFonts w:ascii="Times New Roman" w:hAnsi="Times New Roman" w:cs="Times New Roman"/>
              </w:rPr>
              <w:t>Literasi keuangan dan faktor </w:t>
            </w:r>
            <w:r w:rsidR="00BC747F" w:rsidRPr="000D6DF5">
              <w:rPr>
                <w:rFonts w:ascii="Times New Roman" w:hAnsi="Times New Roman" w:cs="Times New Roman"/>
              </w:rPr>
              <w:t>demogr</w:t>
            </w:r>
            <w:r>
              <w:rPr>
                <w:rFonts w:ascii="Times New Roman" w:hAnsi="Times New Roman" w:cs="Times New Roman"/>
              </w:rPr>
              <w:t>afis berpengaruh terhadap minat masyarakat brinvestasi di </w:t>
            </w:r>
            <w:r w:rsidR="00BC747F" w:rsidRPr="000D6DF5">
              <w:rPr>
                <w:rFonts w:ascii="Times New Roman" w:hAnsi="Times New Roman" w:cs="Times New Roman"/>
              </w:rPr>
              <w:t>pasar modal</w:t>
            </w:r>
          </w:p>
        </w:tc>
        <w:tc>
          <w:tcPr>
            <w:tcW w:w="0" w:type="auto"/>
          </w:tcPr>
          <w:p w14:paraId="3667AC81"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Persamaan : Literasi keuangan, faktor deografi, minat berinvestasi</w:t>
            </w:r>
          </w:p>
          <w:p w14:paraId="4251B185" w14:textId="5EE20C51" w:rsidR="00072B53" w:rsidRPr="000D6DF5" w:rsidRDefault="00AD76E1" w:rsidP="00D77896">
            <w:pPr>
              <w:spacing w:after="0" w:line="240" w:lineRule="auto"/>
              <w:jc w:val="both"/>
              <w:rPr>
                <w:rFonts w:ascii="Times New Roman" w:hAnsi="Times New Roman" w:cs="Times New Roman"/>
              </w:rPr>
            </w:pPr>
            <w:r>
              <w:rPr>
                <w:rFonts w:ascii="Times New Roman" w:hAnsi="Times New Roman" w:cs="Times New Roman"/>
              </w:rPr>
              <w:t>Perbedaan : berinvestasi di </w:t>
            </w:r>
            <w:r w:rsidR="00BC747F" w:rsidRPr="000D6DF5">
              <w:rPr>
                <w:rFonts w:ascii="Times New Roman" w:hAnsi="Times New Roman" w:cs="Times New Roman"/>
              </w:rPr>
              <w:t>pasar modal</w:t>
            </w:r>
          </w:p>
        </w:tc>
      </w:tr>
      <w:tr w:rsidR="00AD76E1" w:rsidRPr="000D6DF5" w14:paraId="0B4BCE3A" w14:textId="77777777" w:rsidTr="00D77896">
        <w:tc>
          <w:tcPr>
            <w:tcW w:w="0" w:type="auto"/>
          </w:tcPr>
          <w:p w14:paraId="464E1C41" w14:textId="77777777" w:rsidR="00072B53" w:rsidRPr="000D6DF5" w:rsidRDefault="00072B53" w:rsidP="00D77896">
            <w:pPr>
              <w:numPr>
                <w:ilvl w:val="0"/>
                <w:numId w:val="20"/>
              </w:numPr>
              <w:spacing w:after="0" w:line="240" w:lineRule="auto"/>
              <w:jc w:val="both"/>
              <w:rPr>
                <w:rFonts w:ascii="Times New Roman" w:hAnsi="Times New Roman" w:cs="Times New Roman"/>
              </w:rPr>
            </w:pPr>
          </w:p>
        </w:tc>
        <w:tc>
          <w:tcPr>
            <w:tcW w:w="0" w:type="auto"/>
          </w:tcPr>
          <w:p w14:paraId="3D9EB391"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Rifa Awaliyah Rahmi, Trisiliadi Supriyanto, Siwi Nugrahaeni</w:t>
            </w:r>
          </w:p>
          <w:p w14:paraId="0C5BA63C" w14:textId="4A997533" w:rsidR="00072B53" w:rsidRPr="000D6DF5" w:rsidRDefault="00C4171F" w:rsidP="00D77896">
            <w:pPr>
              <w:spacing w:after="0" w:line="240" w:lineRule="auto"/>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{"citationItems":[{"id":"ITEM-1","itemData":{"abstract":"Generation Z is expected to be a long-term investment segment by OJK. Even though they have started investing, most of the Z generation still feel they are limited to basic knowledge. The purpose of this study was to determine the effect of financial literacy, motivation, religiosity, and perceived ease on interest in investing in Jabodetabek Generation Z in sharia mutual funds. The quantitative approach is the research method chosen to conduct this research. The sample used is 100 people who are Generation Z who are in the Greater Jakarta area and have an understanding of sharia mutual funds. The use of Likert scale is used in the questionnaire to obtain data. This study uses multiple linear regression analysis which is supported by validity and reliability tests, classical assumption tests, and hypothesis tests consisting of F test, T-test, and coefficient of determination test assisted by SPSS version 25 software. The results of this study indicate a large influence of financial literacy, motivation, religiosity, and perceived ease of interest in investing in Jabodetabek Generation Z. in sharia mutual funds by 58.3%, the remaining 41.7% is influenced by other factors, while financial literacy, motivation, and perceived convenience have a significant effect on interest in investing in Jabodetabek generation Z in sharia mutual funds, but the religiosity variable does not significantly affect investment interest in generation Z in sharia mutual funds.","author":[{"dropping-particle":"","family":"Rahmi","given":"Rifa Awaliyah","non-dropping-particle":"","parse-names":false,"suffix":""},{"dropping-particle":"","family":"Supriyanto","given":"Trisiliadi","non-dropping-particle":"","parse-names":false,"suffix":""},{"dropping-particle":"","family":"Nugrahaeni","given":"Siwi","non-dropping-particle":"","parse-names":false,"suffix":""},{"dropping-particle":"","family":"Pembangunan","given":"Universitas","non-dropping-particle":"","parse-names":false,"suffix":""},{"dropping-particle":"","family":"Veteran","given":"Nasional","non-dropping-particle":"","parse-names":false,"suffix":""}],"container-title":"Jurnal Ekonomi dan Perbankan Syariah","id":"ITEM-1","issue":"1","issued":{"date-parts":[["2022"]]},"page":"1","title":"Analisis faktor pengaruh minat berinvestasi generasi Z pada reksadana syariah","type":"article-journal","volume":"8"},"uris":["http://www.mendeley.com/documents/?uuid=7db2afb6-9fa5-41f0-bf34-7f8541d13c06"]}],"mendeley":{"formattedCitation":"(Rahmi et al., 2022)","manualFormatting":"(2022)","plainTextFormattedCitation":"(Rahmi et al., 2022)","previouslyFormattedCitation":"(Rahmi et al., 2022)"},"properties":{"noteIndex":0},"schema":"https://github.com/citation-style-language/schema/raw/master/csl-citation.json"}</w:instrText>
            </w:r>
            <w:r>
              <w:rPr>
                <w:rFonts w:ascii="Times New Roman" w:hAnsi="Times New Roman" w:cs="Times New Roman"/>
              </w:rPr>
              <w:fldChar w:fldCharType="separate"/>
            </w:r>
            <w:r w:rsidRPr="00C4171F">
              <w:rPr>
                <w:rFonts w:ascii="Times New Roman" w:hAnsi="Times New Roman" w:cs="Times New Roman"/>
                <w:noProof/>
              </w:rPr>
              <w:t>(2022)</w:t>
            </w:r>
            <w:r>
              <w:rPr>
                <w:rFonts w:ascii="Times New Roman" w:hAnsi="Times New Roman" w:cs="Times New Roman"/>
              </w:rPr>
              <w:fldChar w:fldCharType="end"/>
            </w:r>
          </w:p>
        </w:tc>
        <w:tc>
          <w:tcPr>
            <w:tcW w:w="0" w:type="auto"/>
          </w:tcPr>
          <w:p w14:paraId="3304F622"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Analisis Faktor Pengaruh Minat Berinvestasi Generasi Z pada Reksadana Syariah</w:t>
            </w:r>
          </w:p>
        </w:tc>
        <w:tc>
          <w:tcPr>
            <w:tcW w:w="0" w:type="auto"/>
          </w:tcPr>
          <w:p w14:paraId="606341E1" w14:textId="644CF449" w:rsidR="00072B53" w:rsidRPr="000D6DF5" w:rsidRDefault="009B5518" w:rsidP="00D77896">
            <w:pPr>
              <w:spacing w:after="0" w:line="240" w:lineRule="auto"/>
              <w:jc w:val="both"/>
              <w:rPr>
                <w:rFonts w:ascii="Times New Roman" w:hAnsi="Times New Roman" w:cs="Times New Roman"/>
              </w:rPr>
            </w:pPr>
            <w:r w:rsidRPr="000D6DF5">
              <w:rPr>
                <w:rFonts w:ascii="Times New Roman" w:hAnsi="Times New Roman" w:cs="Times New Roman"/>
              </w:rPr>
              <w:t xml:space="preserve">Analisis Regresi Linier Berganda </w:t>
            </w:r>
          </w:p>
        </w:tc>
        <w:tc>
          <w:tcPr>
            <w:tcW w:w="0" w:type="auto"/>
          </w:tcPr>
          <w:p w14:paraId="5AE3322C" w14:textId="7EFBE99C" w:rsidR="00072B53" w:rsidRPr="000D6DF5" w:rsidRDefault="00AD76E1" w:rsidP="00D77896">
            <w:pPr>
              <w:spacing w:after="0" w:line="240" w:lineRule="auto"/>
              <w:jc w:val="both"/>
              <w:rPr>
                <w:rFonts w:ascii="Times New Roman" w:hAnsi="Times New Roman" w:cs="Times New Roman"/>
              </w:rPr>
            </w:pPr>
            <w:r>
              <w:rPr>
                <w:rFonts w:ascii="Times New Roman" w:hAnsi="Times New Roman" w:cs="Times New Roman"/>
              </w:rPr>
              <w:t>Literasi </w:t>
            </w:r>
            <w:r w:rsidR="00BC747F" w:rsidRPr="000D6DF5">
              <w:rPr>
                <w:rFonts w:ascii="Times New Roman" w:hAnsi="Times New Roman" w:cs="Times New Roman"/>
              </w:rPr>
              <w:t>keuangan, motivasi, dan perse</w:t>
            </w:r>
            <w:r>
              <w:rPr>
                <w:rFonts w:ascii="Times New Roman" w:hAnsi="Times New Roman" w:cs="Times New Roman"/>
              </w:rPr>
              <w:t>psi kemudahan berpengaruh secara signifikan terhadap minat </w:t>
            </w:r>
            <w:r w:rsidR="00BC747F" w:rsidRPr="000D6DF5">
              <w:rPr>
                <w:rFonts w:ascii="Times New Roman" w:hAnsi="Times New Roman" w:cs="Times New Roman"/>
              </w:rPr>
              <w:t>berinvestasi generasi Z jabodetabek pada reksadana</w:t>
            </w:r>
          </w:p>
        </w:tc>
        <w:tc>
          <w:tcPr>
            <w:tcW w:w="0" w:type="auto"/>
          </w:tcPr>
          <w:p w14:paraId="5908AF3B"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Persamaan : minat berinvestasi reksadana</w:t>
            </w:r>
          </w:p>
          <w:p w14:paraId="255327E4" w14:textId="140A3D75"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Perbedaan : penelit</w:t>
            </w:r>
            <w:r w:rsidR="00AD76E1">
              <w:rPr>
                <w:rFonts w:ascii="Times New Roman" w:hAnsi="Times New Roman" w:cs="Times New Roman"/>
              </w:rPr>
              <w:t>ian ini dilakukan pada generasi </w:t>
            </w:r>
            <w:r w:rsidRPr="000D6DF5">
              <w:rPr>
                <w:rFonts w:ascii="Times New Roman" w:hAnsi="Times New Roman" w:cs="Times New Roman"/>
              </w:rPr>
              <w:t>Z jabodetabek</w:t>
            </w:r>
          </w:p>
          <w:p w14:paraId="3D373DD4" w14:textId="77777777" w:rsidR="009951C2" w:rsidRPr="000D6DF5" w:rsidRDefault="009951C2" w:rsidP="00D77896">
            <w:pPr>
              <w:spacing w:after="0" w:line="240" w:lineRule="auto"/>
              <w:jc w:val="both"/>
              <w:rPr>
                <w:rFonts w:ascii="Times New Roman" w:hAnsi="Times New Roman" w:cs="Times New Roman"/>
              </w:rPr>
            </w:pPr>
          </w:p>
        </w:tc>
      </w:tr>
      <w:tr w:rsidR="00AD76E1" w:rsidRPr="000D6DF5" w14:paraId="4FE2A788" w14:textId="77777777" w:rsidTr="00D77896">
        <w:tc>
          <w:tcPr>
            <w:tcW w:w="0" w:type="auto"/>
          </w:tcPr>
          <w:p w14:paraId="7633433C" w14:textId="77777777" w:rsidR="00072B53" w:rsidRPr="000D6DF5" w:rsidRDefault="00072B53" w:rsidP="00D77896">
            <w:pPr>
              <w:numPr>
                <w:ilvl w:val="0"/>
                <w:numId w:val="20"/>
              </w:numPr>
              <w:spacing w:after="0" w:line="240" w:lineRule="auto"/>
              <w:jc w:val="both"/>
              <w:rPr>
                <w:rFonts w:ascii="Times New Roman" w:hAnsi="Times New Roman" w:cs="Times New Roman"/>
              </w:rPr>
            </w:pPr>
          </w:p>
        </w:tc>
        <w:tc>
          <w:tcPr>
            <w:tcW w:w="0" w:type="auto"/>
          </w:tcPr>
          <w:p w14:paraId="27A74F88"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Alfiyyah Zahro Fitriani, Faizal Ridwan Zamzany, Edi Setiawan</w:t>
            </w:r>
          </w:p>
          <w:p w14:paraId="58A2DC43" w14:textId="45A71764" w:rsidR="00072B53" w:rsidRPr="000D6DF5" w:rsidRDefault="00C4171F" w:rsidP="00D77896">
            <w:pPr>
              <w:spacing w:after="0" w:line="240" w:lineRule="auto"/>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{"citationItems":[{"id":"ITEM-1","itemData":{"DOI":"10.37729/sjmb.v17i1.6585","ISSN":"0216-938X","abstract":"Penelitian ini bertujuan untuk mengetahui pengaruh financial literacy dan faktor demografi terhadap keputusan investasi. Dalam hal ini digunakan metode survei. Populasi dalam penelitian ini adalah mahasiswa Universitas Muhammadiyah Prof. DR. HAMKA Fakultas Ekonomi dan Bisnis Tahun Angkatan 2016 yang berjumlah 531 orang dan sampel dalam penelitian ini berjumlah 228 orang. Hasil penelitian menunjukkan bahwa secara parsial variabel financial literacy berpengaruh dan signifikan terhadap keputusan investasi. Variabel faktor demografi berpengaruh dan signifikan terhadap keputusan investasi. Sehingga financial literacy dan faktor demografi secara simultan berpengaruh signifikan terhadap keputusan investasi.","author":[{"dropping-particle":"","family":"Fitriani","given":"Alfiyyah Zahro","non-dropping-particle":"","parse-names":false,"suffix":""},{"dropping-particle":"","family":"Zamzany","given":"Faizal Ridwan","non-dropping-particle":"","parse-names":false,"suffix":""},{"dropping-particle":"","family":"Setiawan","given":"Edi","non-dropping-particle":"","parse-names":false,"suffix":""}],"container-title":"SEGMEN Jurnal Manajemen dan Bisnis","id":"ITEM-1","issue":"1","issued":{"date-parts":[["2021"]]},"title":"Pengaruh Financial Literacy Dan Faktor Demografi Terhapad Keputusan Investasi Mahasiswa Feb Uhamka","type":"article-journal","volume":"17"},"uris":["http://www.mendeley.com/documents/?uuid=b99132f5-b90c-439e-9335-cf88d0d376ad"]}],"mendeley":{"formattedCitation":"(Fitriani et al., 2021)","manualFormatting":"(2021)","plainTextFormattedCitation":"(Fitriani et al., 2021)","previouslyFormattedCitation":"(Fitriani et al., 2021)"},"properties":{"noteIndex":0},"schema":"https://github.com/citation-style-language/schema/raw/master/csl-citation.json"}</w:instrText>
            </w:r>
            <w:r>
              <w:rPr>
                <w:rFonts w:ascii="Times New Roman" w:hAnsi="Times New Roman" w:cs="Times New Roman"/>
              </w:rPr>
              <w:fldChar w:fldCharType="separate"/>
            </w:r>
            <w:r w:rsidRPr="00C4171F">
              <w:rPr>
                <w:rFonts w:ascii="Times New Roman" w:hAnsi="Times New Roman" w:cs="Times New Roman"/>
                <w:noProof/>
              </w:rPr>
              <w:t>(2021)</w:t>
            </w:r>
            <w:r>
              <w:rPr>
                <w:rFonts w:ascii="Times New Roman" w:hAnsi="Times New Roman" w:cs="Times New Roman"/>
              </w:rPr>
              <w:fldChar w:fldCharType="end"/>
            </w:r>
          </w:p>
        </w:tc>
        <w:tc>
          <w:tcPr>
            <w:tcW w:w="0" w:type="auto"/>
          </w:tcPr>
          <w:p w14:paraId="7AE8D798"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Pengaruh Financial Literacy dan Faktor Demografi Terhadap Keputusan Investasi Mahasiswa FEB UHAMKA</w:t>
            </w:r>
          </w:p>
        </w:tc>
        <w:tc>
          <w:tcPr>
            <w:tcW w:w="0" w:type="auto"/>
          </w:tcPr>
          <w:p w14:paraId="51A3D994" w14:textId="011A7155" w:rsidR="00072B53" w:rsidRPr="000D6DF5" w:rsidRDefault="009B5518" w:rsidP="00D77896">
            <w:pPr>
              <w:spacing w:after="0" w:line="240" w:lineRule="auto"/>
              <w:jc w:val="both"/>
              <w:rPr>
                <w:rFonts w:ascii="Times New Roman" w:hAnsi="Times New Roman" w:cs="Times New Roman"/>
              </w:rPr>
            </w:pPr>
            <w:r w:rsidRPr="000D6DF5">
              <w:rPr>
                <w:rFonts w:ascii="Times New Roman" w:hAnsi="Times New Roman" w:cs="Times New Roman"/>
              </w:rPr>
              <w:t>Analisis Regresi Linier Berganda</w:t>
            </w:r>
          </w:p>
        </w:tc>
        <w:tc>
          <w:tcPr>
            <w:tcW w:w="0" w:type="auto"/>
          </w:tcPr>
          <w:p w14:paraId="15DEEA3F" w14:textId="453F36FF" w:rsidR="00072B53" w:rsidRPr="000D6DF5" w:rsidRDefault="00AD76E1" w:rsidP="00D77896">
            <w:pPr>
              <w:spacing w:after="0" w:line="240" w:lineRule="auto"/>
              <w:jc w:val="both"/>
              <w:rPr>
                <w:rFonts w:ascii="Times New Roman" w:hAnsi="Times New Roman" w:cs="Times New Roman"/>
              </w:rPr>
            </w:pPr>
            <w:r>
              <w:rPr>
                <w:rFonts w:ascii="Times New Roman" w:hAnsi="Times New Roman" w:cs="Times New Roman"/>
              </w:rPr>
              <w:t>Hasil penelitian ini adalah terdapat pengaruh antara variabel literasi keuangan dan faktor demografi </w:t>
            </w:r>
            <w:r w:rsidR="00BC747F" w:rsidRPr="000D6DF5">
              <w:rPr>
                <w:rFonts w:ascii="Times New Roman" w:hAnsi="Times New Roman" w:cs="Times New Roman"/>
              </w:rPr>
              <w:t>terhadap keputusan investasi</w:t>
            </w:r>
          </w:p>
        </w:tc>
        <w:tc>
          <w:tcPr>
            <w:tcW w:w="0" w:type="auto"/>
          </w:tcPr>
          <w:p w14:paraId="23CD2072"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Persamaan : literasi keuangan, faktor demografi</w:t>
            </w:r>
          </w:p>
          <w:p w14:paraId="0F6279AD"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Perbedaan : keputusan investasi</w:t>
            </w:r>
          </w:p>
        </w:tc>
      </w:tr>
      <w:tr w:rsidR="00AD76E1" w:rsidRPr="000D6DF5" w14:paraId="1DD54447" w14:textId="77777777" w:rsidTr="00D77896">
        <w:tc>
          <w:tcPr>
            <w:tcW w:w="0" w:type="auto"/>
          </w:tcPr>
          <w:p w14:paraId="4541E366" w14:textId="77777777" w:rsidR="00072B53" w:rsidRPr="000D6DF5" w:rsidRDefault="00072B53" w:rsidP="00D77896">
            <w:pPr>
              <w:numPr>
                <w:ilvl w:val="0"/>
                <w:numId w:val="20"/>
              </w:numPr>
              <w:spacing w:after="0" w:line="240" w:lineRule="auto"/>
              <w:jc w:val="both"/>
              <w:rPr>
                <w:rFonts w:ascii="Times New Roman" w:hAnsi="Times New Roman" w:cs="Times New Roman"/>
              </w:rPr>
            </w:pPr>
          </w:p>
        </w:tc>
        <w:tc>
          <w:tcPr>
            <w:tcW w:w="0" w:type="auto"/>
          </w:tcPr>
          <w:p w14:paraId="0BBD957A"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Merci Souisa, Lilian Loppies, Restia Christany</w:t>
            </w:r>
          </w:p>
          <w:p w14:paraId="031C1F7F" w14:textId="14464418" w:rsidR="00072B53" w:rsidRPr="000D6DF5" w:rsidRDefault="00C4171F" w:rsidP="00D77896">
            <w:pPr>
              <w:spacing w:after="0" w:line="240" w:lineRule="auto"/>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{"citationItems":[{"id":"ITEM-1","itemData":{"DOI":"10.33395/jmp.v12i1.12554","ISSN":"2089-9424","abstract":"This study aims to determine the effect of financial literacy and social media technology on the interest in investing in Students majoring in Management  from Pattimura University, Ambon. It is important for students to have knowledge about financial literacy because it can lead to welfare for their future life, along with the major growth of social media technology, student are able to search a lot of information about investment, the information are about how to invest and what company stock are worth to buy to gain a profit in short or long term of investment. The technology also make it more easier for student to make an  investment. Interest in investing are passion, trend or encouragement to invest in one or more assets at this time and expect for profit at future time. Quantitative descriptive is the type of research used in this study with the population are students majoring in financial management at Pattimura University Ambon class of 2017-2019 who had completed the Investment Management and Portfolio Theory course. The sampling technique used a questionnaire with a five-point Likert scale. The analysis technique used is multiple linear regression analysis. The results of this study find that both of the hypothesis are accepted.  Financial literacy have a positive and significant effect on the interest in investing and social media technology also have a positive and significant effect on the interest in investing in students majoring in financial Management at Pattimura University, Ambon.","author":[{"dropping-particle":"","family":"Souisa","given":"Merci","non-dropping-particle":"","parse-names":false,"suffix":""},{"dropping-particle":"","family":"Loppies","given":"Lilian","non-dropping-particle":"","parse-names":false,"suffix":""},{"dropping-particle":"","family":"Christany","given":"Restia","non-dropping-particle":"","parse-names":false,"suffix":""}],"container-title":"Jurnal Minfo Polgan","id":"ITEM-1","issue":"1","issued":{"date-parts":[["2023"]]},"page":"1005-1012","title":"Analisis Pengaruh Literasi Keuangan dan Teknologi Media Sosial Terhadap Minat Berinvestasi Pada Mahasiswa Jurusan Manajemen Universitas Pattimura","type":"article-journal","volume":"12"},"uris":["http://www.mendeley.com/documents/?uuid=e6a18a83-1416-4fa6-b03d-bd9414e0425d"]}],"mendeley":{"formattedCitation":"(Souisa et al., 2023)","manualFormatting":"(2023)","plainTextFormattedCitation":"(Souisa et al., 2023)","previouslyFormattedCitation":"(Souisa et al., 2023)"},"properties":{"noteIndex":0},"schema":"https://github.com/citation-style-language/schema/raw/master/csl-citation.json"}</w:instrText>
            </w:r>
            <w:r>
              <w:rPr>
                <w:rFonts w:ascii="Times New Roman" w:hAnsi="Times New Roman" w:cs="Times New Roman"/>
              </w:rPr>
              <w:fldChar w:fldCharType="separate"/>
            </w:r>
            <w:r w:rsidRPr="00C4171F">
              <w:rPr>
                <w:rFonts w:ascii="Times New Roman" w:hAnsi="Times New Roman" w:cs="Times New Roman"/>
                <w:noProof/>
              </w:rPr>
              <w:t>(2023)</w:t>
            </w:r>
            <w:r>
              <w:rPr>
                <w:rFonts w:ascii="Times New Roman" w:hAnsi="Times New Roman" w:cs="Times New Roman"/>
              </w:rPr>
              <w:fldChar w:fldCharType="end"/>
            </w:r>
          </w:p>
        </w:tc>
        <w:tc>
          <w:tcPr>
            <w:tcW w:w="0" w:type="auto"/>
          </w:tcPr>
          <w:p w14:paraId="68F10B20"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Analisis Pengaruh Literasi Keuangan dan Teknologi Media Sosial Terhadap Minat Berinvestasi Pada Mahasiswa Jurusan Manajemen Universitas Pattimura</w:t>
            </w:r>
          </w:p>
        </w:tc>
        <w:tc>
          <w:tcPr>
            <w:tcW w:w="0" w:type="auto"/>
          </w:tcPr>
          <w:p w14:paraId="0244A91E" w14:textId="613BCAE1" w:rsidR="00072B53" w:rsidRPr="000D6DF5" w:rsidRDefault="00AD76E1" w:rsidP="00D77896">
            <w:pPr>
              <w:spacing w:after="0" w:line="240" w:lineRule="auto"/>
              <w:jc w:val="both"/>
              <w:rPr>
                <w:rFonts w:ascii="Times New Roman" w:hAnsi="Times New Roman" w:cs="Times New Roman"/>
              </w:rPr>
            </w:pPr>
            <w:r>
              <w:rPr>
                <w:rFonts w:ascii="Times New Roman" w:hAnsi="Times New Roman" w:cs="Times New Roman"/>
              </w:rPr>
              <w:t>Uji Validitas dan </w:t>
            </w:r>
            <w:r w:rsidR="009B5518" w:rsidRPr="000D6DF5">
              <w:rPr>
                <w:rFonts w:ascii="Times New Roman" w:hAnsi="Times New Roman" w:cs="Times New Roman"/>
              </w:rPr>
              <w:t xml:space="preserve">Uji Reabilitas </w:t>
            </w:r>
          </w:p>
        </w:tc>
        <w:tc>
          <w:tcPr>
            <w:tcW w:w="0" w:type="auto"/>
          </w:tcPr>
          <w:p w14:paraId="1F1889E4" w14:textId="6103F88F"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Literasi keuangan dan tek</w:t>
            </w:r>
            <w:r w:rsidR="00AD76E1">
              <w:rPr>
                <w:rFonts w:ascii="Times New Roman" w:hAnsi="Times New Roman" w:cs="Times New Roman"/>
              </w:rPr>
              <w:t>nologi media sosial berpengaruh </w:t>
            </w:r>
            <w:r w:rsidRPr="000D6DF5">
              <w:rPr>
                <w:rFonts w:ascii="Times New Roman" w:hAnsi="Times New Roman" w:cs="Times New Roman"/>
              </w:rPr>
              <w:t>terhadap minat berinvestasi</w:t>
            </w:r>
          </w:p>
        </w:tc>
        <w:tc>
          <w:tcPr>
            <w:tcW w:w="0" w:type="auto"/>
          </w:tcPr>
          <w:p w14:paraId="0B6EA6D5"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Persamaan : literasi keuangan, minat berinvestasi</w:t>
            </w:r>
          </w:p>
          <w:p w14:paraId="2F02E9EF"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Perbedaan : teknologi media sosial</w:t>
            </w:r>
          </w:p>
        </w:tc>
      </w:tr>
      <w:tr w:rsidR="00AD76E1" w:rsidRPr="000D6DF5" w14:paraId="10262C51" w14:textId="77777777" w:rsidTr="00D77896">
        <w:tc>
          <w:tcPr>
            <w:tcW w:w="0" w:type="auto"/>
          </w:tcPr>
          <w:p w14:paraId="19A91217" w14:textId="77777777" w:rsidR="00072B53" w:rsidRPr="000D6DF5" w:rsidRDefault="00072B53" w:rsidP="00D77896">
            <w:pPr>
              <w:numPr>
                <w:ilvl w:val="0"/>
                <w:numId w:val="20"/>
              </w:numPr>
              <w:spacing w:after="0" w:line="240" w:lineRule="auto"/>
              <w:jc w:val="both"/>
              <w:rPr>
                <w:rFonts w:ascii="Times New Roman" w:hAnsi="Times New Roman" w:cs="Times New Roman"/>
              </w:rPr>
            </w:pPr>
          </w:p>
        </w:tc>
        <w:tc>
          <w:tcPr>
            <w:tcW w:w="0" w:type="auto"/>
          </w:tcPr>
          <w:p w14:paraId="0627BBF9"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Eka Desra Viana, Firdha Febranti, Farida Ratna</w:t>
            </w:r>
          </w:p>
          <w:p w14:paraId="3D62FB1A" w14:textId="1AD66A5C" w:rsidR="00072B53" w:rsidRPr="000D6DF5" w:rsidRDefault="00C4171F" w:rsidP="00D77896">
            <w:pPr>
              <w:spacing w:after="0" w:line="240" w:lineRule="auto"/>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{"citationItems":[{"id":"ITEM-1","itemData":{"ISSN":"2527-8991","abstract":"Indonesia's population is dominated by productive age, which is expected to contribute to boosting economic growth and improving people's welfare. The number of the young generation (Generation Z) is an advantage for Indonesia's demographics as well as opportunities and challenges in carrying out digital transformation, both in financial literacy and in the provision of products and services. However, the Financial Services Authority (OJK) in 2019 stated that the level of financial literacy and financial inclusion in Indonesia remains low. This condition might be due to the lack of understanding to the various financial products and services offered by formal financial services institutions. Significantly, Generation Z has realize responsibility for their financial condition and is starting to honourably the importance of investing. Therefore in this study, the level of financial literacy and inclusion of Generation Z in Jabodetabek was studied in order to analyze the effect on investment interest in the capital market. Descriptive analysis and Structural Equation Modeling (SEM)-PLS analysis were used for data generation. The results of this study reveal that the level of financial literacy and the average financial inclusion of Generation Z in Jabodetabek are in the well literate category, financial literacy has no effect on investment interest, in contrary, the financial inclusion has an effect on investment interest.","author":[{"dropping-particle":"","family":"Dasra Viana","given":"Eka","non-dropping-particle":"","parse-names":false,"suffix":""},{"dropping-particle":"","family":"Febrianti","given":"Firdha","non-dropping-particle":"","parse-names":false,"suffix":""},{"dropping-particle":"","family":"Ratna Dewi","given":"Farida","non-dropping-particle":"","parse-names":false,"suffix":""}],"container-title":"Jurnal Manajemen dan Organisasi (JMO)","id":"ITEM-1","issue":"3","issued":{"date-parts":[["2021"]]},"page":"252-264","title":"Literasi Keuangan, Inklusi Keuangan dan Minat Investasi Generasi Z di Jabodetabek Financial Literacy, Financial Inclusion, and Investment Interest Generation Z's in Jabodetabek","type":"article-journal","volume":"12"},"uris":["http://www.mendeley.com/documents/?uuid=2b4003a7-3d96-477e-a267-ee20d3218907"]}],"mendeley":{"formattedCitation":"(Dasra Viana et al., 2021)","manualFormatting":"(2021)","plainTextFormattedCitation":"(Dasra Viana et al., 2021)","previouslyFormattedCitation":"(Dasra Viana et al., 2021)"},"properties":{"noteIndex":0},"schema":"https://github.com/citation-style-language/schema/raw/master/csl-citation.json"}</w:instrText>
            </w:r>
            <w:r>
              <w:rPr>
                <w:rFonts w:ascii="Times New Roman" w:hAnsi="Times New Roman" w:cs="Times New Roman"/>
              </w:rPr>
              <w:fldChar w:fldCharType="separate"/>
            </w:r>
            <w:r w:rsidRPr="00C4171F">
              <w:rPr>
                <w:rFonts w:ascii="Times New Roman" w:hAnsi="Times New Roman" w:cs="Times New Roman"/>
                <w:noProof/>
              </w:rPr>
              <w:t>(2021)</w:t>
            </w:r>
            <w:r>
              <w:rPr>
                <w:rFonts w:ascii="Times New Roman" w:hAnsi="Times New Roman" w:cs="Times New Roman"/>
              </w:rPr>
              <w:fldChar w:fldCharType="end"/>
            </w:r>
          </w:p>
        </w:tc>
        <w:tc>
          <w:tcPr>
            <w:tcW w:w="0" w:type="auto"/>
          </w:tcPr>
          <w:p w14:paraId="1947DE67"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Literasi Keuangan, Inklusi Keuangan dan Minat Investasi Generasi Z di Jabodetabek</w:t>
            </w:r>
          </w:p>
        </w:tc>
        <w:tc>
          <w:tcPr>
            <w:tcW w:w="0" w:type="auto"/>
          </w:tcPr>
          <w:p w14:paraId="752BD39B"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Structural Equaction Modeling (SEM)-PLS</w:t>
            </w:r>
          </w:p>
        </w:tc>
        <w:tc>
          <w:tcPr>
            <w:tcW w:w="0" w:type="auto"/>
          </w:tcPr>
          <w:p w14:paraId="2D61D85F" w14:textId="03608C92"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Literasi keuangan t</w:t>
            </w:r>
            <w:r w:rsidR="00AD76E1">
              <w:rPr>
                <w:rFonts w:ascii="Times New Roman" w:hAnsi="Times New Roman" w:cs="Times New Roman"/>
              </w:rPr>
              <w:t>idak perpengaruh terhadap minat investasi, sedangkan </w:t>
            </w:r>
            <w:r w:rsidRPr="000D6DF5">
              <w:rPr>
                <w:rFonts w:ascii="Times New Roman" w:hAnsi="Times New Roman" w:cs="Times New Roman"/>
              </w:rPr>
              <w:t>inklus</w:t>
            </w:r>
            <w:r w:rsidR="00AD76E1">
              <w:rPr>
                <w:rFonts w:ascii="Times New Roman" w:hAnsi="Times New Roman" w:cs="Times New Roman"/>
              </w:rPr>
              <w:t>i keuangan berpengaruh terhadap </w:t>
            </w:r>
            <w:r w:rsidRPr="000D6DF5">
              <w:rPr>
                <w:rFonts w:ascii="Times New Roman" w:hAnsi="Times New Roman" w:cs="Times New Roman"/>
              </w:rPr>
              <w:t>minat investasi</w:t>
            </w:r>
          </w:p>
        </w:tc>
        <w:tc>
          <w:tcPr>
            <w:tcW w:w="0" w:type="auto"/>
          </w:tcPr>
          <w:p w14:paraId="1DB6801E"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Persamaan : literasi keuangan</w:t>
            </w:r>
          </w:p>
          <w:p w14:paraId="7D5DBCF0"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Perbedaan : inklusi keuangan</w:t>
            </w:r>
          </w:p>
        </w:tc>
      </w:tr>
      <w:tr w:rsidR="00AD76E1" w:rsidRPr="000D6DF5" w14:paraId="71077FDF" w14:textId="77777777" w:rsidTr="00D77896">
        <w:tc>
          <w:tcPr>
            <w:tcW w:w="0" w:type="auto"/>
          </w:tcPr>
          <w:p w14:paraId="237ECCE9" w14:textId="77777777" w:rsidR="00072B53" w:rsidRPr="000D6DF5" w:rsidRDefault="00072B53" w:rsidP="00D77896">
            <w:pPr>
              <w:numPr>
                <w:ilvl w:val="0"/>
                <w:numId w:val="20"/>
              </w:numPr>
              <w:spacing w:after="0" w:line="240" w:lineRule="auto"/>
              <w:jc w:val="both"/>
              <w:rPr>
                <w:rFonts w:ascii="Times New Roman" w:hAnsi="Times New Roman" w:cs="Times New Roman"/>
              </w:rPr>
            </w:pPr>
          </w:p>
        </w:tc>
        <w:tc>
          <w:tcPr>
            <w:tcW w:w="0" w:type="auto"/>
          </w:tcPr>
          <w:p w14:paraId="5287C3EF" w14:textId="5BBED38F" w:rsidR="00072B53" w:rsidRPr="000D6DF5" w:rsidRDefault="00AD76E1" w:rsidP="00D77896">
            <w:pPr>
              <w:spacing w:after="0" w:line="240" w:lineRule="auto"/>
              <w:jc w:val="both"/>
              <w:rPr>
                <w:rFonts w:ascii="Times New Roman" w:hAnsi="Times New Roman" w:cs="Times New Roman"/>
              </w:rPr>
            </w:pPr>
            <w:r>
              <w:rPr>
                <w:rFonts w:ascii="Times New Roman" w:hAnsi="Times New Roman" w:cs="Times New Roman"/>
              </w:rPr>
              <w:t>I Wayan Yasa </w:t>
            </w:r>
            <w:r w:rsidR="00BC747F" w:rsidRPr="000D6DF5">
              <w:rPr>
                <w:rFonts w:ascii="Times New Roman" w:hAnsi="Times New Roman" w:cs="Times New Roman"/>
              </w:rPr>
              <w:t xml:space="preserve">Adi </w:t>
            </w:r>
            <w:r w:rsidR="00BC747F" w:rsidRPr="000D6DF5">
              <w:rPr>
                <w:rFonts w:ascii="Times New Roman" w:hAnsi="Times New Roman" w:cs="Times New Roman"/>
              </w:rPr>
              <w:lastRenderedPageBreak/>
              <w:t>Upadana, Nyoman Trisna Herawati</w:t>
            </w:r>
          </w:p>
          <w:p w14:paraId="3D7497FE" w14:textId="56D470D6" w:rsidR="00072B53" w:rsidRPr="000D6DF5" w:rsidRDefault="00C4171F" w:rsidP="00D77896">
            <w:pPr>
              <w:spacing w:after="0" w:line="240" w:lineRule="auto"/>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{"citationItems":[{"id":"ITEM-1","itemData":{"DOI":"10.23887/jiah.v10i2.25574","ISSN":"2089-3310","abstract":"The purpose of this study is to find out and measure how the influence of Financial Literacy and Financial Behavior on Student Investment Decisions and also the differences in investment decisions between students of Udayana University and Ganesha Education University. This research is quantitative or related to numbers as a benchmark. Data were collected using a questionnaire or questionnaire using random sampling techniques distributed to 200 respondents or students. In this study, researchers used descriptive data analysis techniques, regression tests and t-test different tests with the help of SPSS software program version 24. The results of this study indicate that financial literacy has a positive effect on investment decisions. Financial behavior has a positive effect on investment decisions. The results of this study also showed that there were no differences in student investment decisions","author":[{"dropping-particle":"","family":"Upadana","given":"I Wayan Yasa Adi","non-dropping-particle":"","parse-names":false,"suffix":""},{"dropping-particle":"","family":"Herawati","given":"Nyoman Trisna","non-dropping-particle":"","parse-names":false,"suffix":""}],"container-title":"Jurnal Ilmiah Akuntansi dan Humanika","id":"ITEM-1","issue":"2","issued":{"date-parts":[["2020"]]},"page":"126","title":"Pengaruh Literasi Keuangan dan Perilaku Keuangan terhadap Keputusan Investasi Mahasiswa","type":"article-journal","volume":"10"},"uris":["http://www.mendeley.com/documents/?uuid=23665751-69ac-42d9-917d-3ac5fd5a8aa7"]}],"mendeley":{"formattedCitation":"(Upadana &amp; Herawati, 2020)","manualFormatting":"(2020)","plainTextFormattedCitation":"(Upadana &amp; Herawati, 2020)","previouslyFormattedCitation":"(Upadana &amp; Herawati, 2020)"},"properties":{"noteIndex":0},"schema":"https://github.com/citation-style-language/schema/raw/master/csl-citation.json"}</w:instrText>
            </w:r>
            <w:r>
              <w:rPr>
                <w:rFonts w:ascii="Times New Roman" w:hAnsi="Times New Roman" w:cs="Times New Roman"/>
              </w:rPr>
              <w:fldChar w:fldCharType="separate"/>
            </w:r>
            <w:r w:rsidRPr="00C4171F">
              <w:rPr>
                <w:rFonts w:ascii="Times New Roman" w:hAnsi="Times New Roman" w:cs="Times New Roman"/>
                <w:noProof/>
              </w:rPr>
              <w:t>(2020)</w:t>
            </w:r>
            <w:r>
              <w:rPr>
                <w:rFonts w:ascii="Times New Roman" w:hAnsi="Times New Roman" w:cs="Times New Roman"/>
              </w:rPr>
              <w:fldChar w:fldCharType="end"/>
            </w:r>
          </w:p>
        </w:tc>
        <w:tc>
          <w:tcPr>
            <w:tcW w:w="0" w:type="auto"/>
          </w:tcPr>
          <w:p w14:paraId="3CF7C1E4"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lastRenderedPageBreak/>
              <w:t xml:space="preserve">Pengaruh Literasi </w:t>
            </w:r>
            <w:r w:rsidRPr="000D6DF5">
              <w:rPr>
                <w:rFonts w:ascii="Times New Roman" w:hAnsi="Times New Roman" w:cs="Times New Roman"/>
              </w:rPr>
              <w:lastRenderedPageBreak/>
              <w:t>Keuangan dan Perilaku Keuangan terhadap Keputusan Investasi Mahasiswa</w:t>
            </w:r>
          </w:p>
        </w:tc>
        <w:tc>
          <w:tcPr>
            <w:tcW w:w="0" w:type="auto"/>
          </w:tcPr>
          <w:p w14:paraId="07D620C6" w14:textId="77ACCE72" w:rsidR="00072B53" w:rsidRPr="000D6DF5" w:rsidRDefault="009B5518" w:rsidP="00D77896">
            <w:pPr>
              <w:spacing w:after="0" w:line="240" w:lineRule="auto"/>
              <w:jc w:val="both"/>
              <w:rPr>
                <w:rFonts w:ascii="Times New Roman" w:hAnsi="Times New Roman" w:cs="Times New Roman"/>
              </w:rPr>
            </w:pPr>
            <w:r w:rsidRPr="000D6DF5">
              <w:rPr>
                <w:rFonts w:ascii="Times New Roman" w:hAnsi="Times New Roman" w:cs="Times New Roman"/>
              </w:rPr>
              <w:lastRenderedPageBreak/>
              <w:t xml:space="preserve">Analisis Regresi </w:t>
            </w:r>
            <w:r w:rsidRPr="000D6DF5">
              <w:rPr>
                <w:rFonts w:ascii="Times New Roman" w:hAnsi="Times New Roman" w:cs="Times New Roman"/>
              </w:rPr>
              <w:lastRenderedPageBreak/>
              <w:t xml:space="preserve">Linier Berganda </w:t>
            </w:r>
          </w:p>
        </w:tc>
        <w:tc>
          <w:tcPr>
            <w:tcW w:w="0" w:type="auto"/>
          </w:tcPr>
          <w:p w14:paraId="3CB3F058" w14:textId="7EB0E0BA" w:rsidR="00072B53" w:rsidRPr="000D6DF5" w:rsidRDefault="00AD76E1" w:rsidP="00D77896">
            <w:pPr>
              <w:spacing w:after="0" w:line="240" w:lineRule="auto"/>
              <w:jc w:val="both"/>
              <w:rPr>
                <w:rFonts w:ascii="Times New Roman" w:hAnsi="Times New Roman" w:cs="Times New Roman"/>
              </w:rPr>
            </w:pPr>
            <w:r>
              <w:rPr>
                <w:rFonts w:ascii="Times New Roman" w:hAnsi="Times New Roman" w:cs="Times New Roman"/>
              </w:rPr>
              <w:lastRenderedPageBreak/>
              <w:t xml:space="preserve">Literasi keuangan berpengaruh positif </w:t>
            </w:r>
            <w:r>
              <w:rPr>
                <w:rFonts w:ascii="Times New Roman" w:hAnsi="Times New Roman" w:cs="Times New Roman"/>
              </w:rPr>
              <w:lastRenderedPageBreak/>
              <w:t>terhadap </w:t>
            </w:r>
            <w:r w:rsidR="00BC747F" w:rsidRPr="000D6DF5">
              <w:rPr>
                <w:rFonts w:ascii="Times New Roman" w:hAnsi="Times New Roman" w:cs="Times New Roman"/>
              </w:rPr>
              <w:t>keputusan investasi</w:t>
            </w:r>
          </w:p>
        </w:tc>
        <w:tc>
          <w:tcPr>
            <w:tcW w:w="0" w:type="auto"/>
          </w:tcPr>
          <w:p w14:paraId="5E184472"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lastRenderedPageBreak/>
              <w:t xml:space="preserve">Persamaan : literasi </w:t>
            </w:r>
            <w:r w:rsidRPr="000D6DF5">
              <w:rPr>
                <w:rFonts w:ascii="Times New Roman" w:hAnsi="Times New Roman" w:cs="Times New Roman"/>
              </w:rPr>
              <w:lastRenderedPageBreak/>
              <w:t>keuangan</w:t>
            </w:r>
          </w:p>
          <w:p w14:paraId="6406B981"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Perbedaan : perilaku keuangan, keputusan investasi</w:t>
            </w:r>
          </w:p>
        </w:tc>
      </w:tr>
      <w:tr w:rsidR="00AD76E1" w:rsidRPr="000D6DF5" w14:paraId="269C902B" w14:textId="77777777" w:rsidTr="00D77896">
        <w:tc>
          <w:tcPr>
            <w:tcW w:w="0" w:type="auto"/>
          </w:tcPr>
          <w:p w14:paraId="47C19170" w14:textId="77777777" w:rsidR="00072B53" w:rsidRPr="000D6DF5" w:rsidRDefault="00072B53" w:rsidP="00D77896">
            <w:pPr>
              <w:numPr>
                <w:ilvl w:val="0"/>
                <w:numId w:val="20"/>
              </w:numPr>
              <w:spacing w:after="0" w:line="240" w:lineRule="auto"/>
              <w:jc w:val="both"/>
              <w:rPr>
                <w:rFonts w:ascii="Times New Roman" w:hAnsi="Times New Roman" w:cs="Times New Roman"/>
              </w:rPr>
            </w:pPr>
          </w:p>
        </w:tc>
        <w:tc>
          <w:tcPr>
            <w:tcW w:w="0" w:type="auto"/>
          </w:tcPr>
          <w:p w14:paraId="67F5403D"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Ainun Padillah Siregar, Anggita Dwi Ananda, Cheryne Vendra Renanda, Tiara Putri Azzahra</w:t>
            </w:r>
          </w:p>
          <w:p w14:paraId="46AE5A19" w14:textId="05A1D109" w:rsidR="00072B53" w:rsidRPr="000D6DF5" w:rsidRDefault="00C4171F" w:rsidP="00D77896">
            <w:pPr>
              <w:spacing w:after="0" w:line="240" w:lineRule="auto"/>
              <w:jc w:val="both"/>
              <w:rPr>
                <w:rFonts w:ascii="Times New Roman" w:hAnsi="Times New Roman" w:cs="Times New Roman"/>
              </w:rPr>
            </w:pPr>
            <w:r>
              <w:rPr>
                <w:rFonts w:ascii="Times New Roman" w:hAnsi="Times New Roman" w:cs="Times New Roman"/>
              </w:rPr>
              <w:fldChar w:fldCharType="begin" w:fldLock="1"/>
            </w:r>
            <w:r w:rsidR="00DC7017">
              <w:rPr>
                <w:rFonts w:ascii="Times New Roman" w:hAnsi="Times New Roman" w:cs="Times New Roman"/>
              </w:rPr>
              <w:instrText>ADDIN CSL_CITATION {"citationItems":[{"id":"ITEM-1","itemData":{"abstract":"The rise of online investment has become a significant trend among students, providing accessibility and flexibility in managing their financial portfolios. However, low financial literacy, security uncertainty, and lack of trust in online investment platforms can be barriers that affect their interest in investing. The purpose of this research was to determine the effect of financial literacy, investment security, and trust in online investment intentions with case studies on undergraduate level students. This study uses a quantitative approach with multiple linear regression analysis method. Primary data was obtained from distributing questionnaires to undergraduate students. This study uses primary data obtained from the results of distributing questionnaires to the sample by selecting the sample using the convenience sampling method. Based on the research conducted, the results show that financial literacy, investment security, and trust have a positive effect on online investment interest in undergraduate level students.","author":[{"dropping-particle":"","family":"Siregar","given":"Ainun Padilah","non-dropping-particle":"","parse-names":false,"suffix":""},{"dropping-particle":"","family":"Ananda","given":"Anggita Dwi","non-dropping-particle":"","parse-names":false,"suffix":""},{"dropping-particle":"","family":"Rananda","given":"Cheryne Vedra","non-dropping-particle":"","parse-names":false,"suffix":""},{"dropping-particle":"","family":"Azzahra","given":"Tiara Putri","non-dropping-particle":"","parse-names":false,"suffix":""}],"container-title":"Student Research Journal","id":"ITEM-1","issue":"3","issued":{"date-parts":[["2023"]]},"page":"393-410","title":"Pengaruh Literasi Keuangan, Keamanan, dan Kepercayaan Mahasiswa Terhadap Minat Investasi Online (Studi Kasus Mahasiswa Tingkat Strata Satu)","type":"article-journal","volume":"1"},"uris":["http://www.mendeley.com/documents/?uuid=bf291d9b-d1bb-4b72-918e-7928345e35d5"]}],"mendeley":{"formattedCitation":"(Siregar et al., 2023)","manualFormatting":"(2023)","plainTextFormattedCitation":"(Siregar et al., 2023)","previouslyFormattedCitation":"(Siregar et al., 2023)"},"properties":{"noteIndex":0},"schema":"https://github.com/citation-style-language/schema/raw/master/csl-citation.json"}</w:instrText>
            </w:r>
            <w:r>
              <w:rPr>
                <w:rFonts w:ascii="Times New Roman" w:hAnsi="Times New Roman" w:cs="Times New Roman"/>
              </w:rPr>
              <w:fldChar w:fldCharType="separate"/>
            </w:r>
            <w:r w:rsidRPr="00C4171F">
              <w:rPr>
                <w:rFonts w:ascii="Times New Roman" w:hAnsi="Times New Roman" w:cs="Times New Roman"/>
                <w:noProof/>
              </w:rPr>
              <w:t>(2023)</w:t>
            </w:r>
            <w:r>
              <w:rPr>
                <w:rFonts w:ascii="Times New Roman" w:hAnsi="Times New Roman" w:cs="Times New Roman"/>
              </w:rPr>
              <w:fldChar w:fldCharType="end"/>
            </w:r>
          </w:p>
        </w:tc>
        <w:tc>
          <w:tcPr>
            <w:tcW w:w="0" w:type="auto"/>
          </w:tcPr>
          <w:p w14:paraId="29C3472D" w14:textId="4EDA9D72"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 xml:space="preserve">Pengaruh Literasi Keuangan, Keamanan, dan Kepercayaaan Mahasiswa </w:t>
            </w:r>
            <w:r w:rsidR="00AD76E1">
              <w:rPr>
                <w:rFonts w:ascii="Times New Roman" w:hAnsi="Times New Roman" w:cs="Times New Roman"/>
              </w:rPr>
              <w:t>Terhadap Minat Investasi Online </w:t>
            </w:r>
            <w:r w:rsidRPr="000D6DF5">
              <w:rPr>
                <w:rFonts w:ascii="Times New Roman" w:hAnsi="Times New Roman" w:cs="Times New Roman"/>
              </w:rPr>
              <w:t>(studi kasus mahasiswa tingkat strata satu)</w:t>
            </w:r>
          </w:p>
        </w:tc>
        <w:tc>
          <w:tcPr>
            <w:tcW w:w="0" w:type="auto"/>
          </w:tcPr>
          <w:p w14:paraId="438E57DF" w14:textId="18753EF2" w:rsidR="00072B53" w:rsidRPr="000D6DF5" w:rsidRDefault="009B5518" w:rsidP="00D77896">
            <w:pPr>
              <w:spacing w:after="0" w:line="240" w:lineRule="auto"/>
              <w:jc w:val="both"/>
              <w:rPr>
                <w:rFonts w:ascii="Times New Roman" w:hAnsi="Times New Roman" w:cs="Times New Roman"/>
              </w:rPr>
            </w:pPr>
            <w:r w:rsidRPr="000D6DF5">
              <w:rPr>
                <w:rFonts w:ascii="Times New Roman" w:hAnsi="Times New Roman" w:cs="Times New Roman"/>
              </w:rPr>
              <w:t xml:space="preserve">Analisis Regresi Linier Berganda </w:t>
            </w:r>
          </w:p>
        </w:tc>
        <w:tc>
          <w:tcPr>
            <w:tcW w:w="0" w:type="auto"/>
          </w:tcPr>
          <w:p w14:paraId="46CDEDA3" w14:textId="7B974503" w:rsidR="00072B53" w:rsidRPr="000D6DF5" w:rsidRDefault="00984D45" w:rsidP="00D77896">
            <w:pPr>
              <w:spacing w:after="0" w:line="240" w:lineRule="auto"/>
              <w:jc w:val="both"/>
              <w:rPr>
                <w:rFonts w:ascii="Times New Roman" w:hAnsi="Times New Roman" w:cs="Times New Roman"/>
              </w:rPr>
            </w:pPr>
            <w:r>
              <w:rPr>
                <w:rFonts w:ascii="Times New Roman" w:hAnsi="Times New Roman" w:cs="Times New Roman"/>
              </w:rPr>
              <w:t>Litersi </w:t>
            </w:r>
            <w:r w:rsidR="00BC747F" w:rsidRPr="000D6DF5">
              <w:rPr>
                <w:rFonts w:ascii="Times New Roman" w:hAnsi="Times New Roman" w:cs="Times New Roman"/>
              </w:rPr>
              <w:t>k</w:t>
            </w:r>
            <w:r w:rsidR="00AD76E1">
              <w:rPr>
                <w:rFonts w:ascii="Times New Roman" w:hAnsi="Times New Roman" w:cs="Times New Roman"/>
              </w:rPr>
              <w:t>uangan, keamanan </w:t>
            </w:r>
            <w:r>
              <w:rPr>
                <w:rFonts w:ascii="Times New Roman" w:hAnsi="Times New Roman" w:cs="Times New Roman"/>
              </w:rPr>
              <w:t>investasi, dan </w:t>
            </w:r>
            <w:r w:rsidR="00BC747F" w:rsidRPr="000D6DF5">
              <w:rPr>
                <w:rFonts w:ascii="Times New Roman" w:hAnsi="Times New Roman" w:cs="Times New Roman"/>
              </w:rPr>
              <w:t>kepercaya</w:t>
            </w:r>
            <w:r>
              <w:rPr>
                <w:rFonts w:ascii="Times New Roman" w:hAnsi="Times New Roman" w:cs="Times New Roman"/>
              </w:rPr>
              <w:t>an berpengaruh positif terhadap </w:t>
            </w:r>
            <w:r w:rsidR="00BC747F" w:rsidRPr="000D6DF5">
              <w:rPr>
                <w:rFonts w:ascii="Times New Roman" w:hAnsi="Times New Roman" w:cs="Times New Roman"/>
              </w:rPr>
              <w:t>minat investasi online</w:t>
            </w:r>
          </w:p>
        </w:tc>
        <w:tc>
          <w:tcPr>
            <w:tcW w:w="0" w:type="auto"/>
          </w:tcPr>
          <w:p w14:paraId="65226812"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Persamaan : literasi keuangan</w:t>
            </w:r>
          </w:p>
          <w:p w14:paraId="73FF5CEB" w14:textId="77777777" w:rsidR="00072B53" w:rsidRPr="000D6DF5" w:rsidRDefault="00BC747F" w:rsidP="00D77896">
            <w:pPr>
              <w:spacing w:after="0" w:line="240" w:lineRule="auto"/>
              <w:jc w:val="both"/>
              <w:rPr>
                <w:rFonts w:ascii="Times New Roman" w:hAnsi="Times New Roman" w:cs="Times New Roman"/>
              </w:rPr>
            </w:pPr>
            <w:r w:rsidRPr="000D6DF5">
              <w:rPr>
                <w:rFonts w:ascii="Times New Roman" w:hAnsi="Times New Roman" w:cs="Times New Roman"/>
              </w:rPr>
              <w:t>Perbedaan : keamanan investasi, kepercayaan</w:t>
            </w:r>
          </w:p>
        </w:tc>
      </w:tr>
    </w:tbl>
    <w:p w14:paraId="2BDD0077" w14:textId="77777777" w:rsidR="00AE3418" w:rsidRPr="00466D40" w:rsidRDefault="00AE3418" w:rsidP="00BC28F7">
      <w:pPr>
        <w:spacing w:after="0" w:line="480" w:lineRule="auto"/>
        <w:jc w:val="both"/>
        <w:rPr>
          <w:rFonts w:ascii="Times New Roman" w:hAnsi="Times New Roman" w:cs="Times New Roman"/>
        </w:rPr>
      </w:pPr>
    </w:p>
    <w:p w14:paraId="2404609D" w14:textId="77777777" w:rsidR="00072B53" w:rsidRPr="00466D40" w:rsidRDefault="00BC747F" w:rsidP="00BC28F7">
      <w:pPr>
        <w:pStyle w:val="SUBBAB2"/>
        <w:spacing w:before="0"/>
        <w:ind w:left="426" w:hanging="426"/>
        <w:jc w:val="both"/>
      </w:pPr>
      <w:bookmarkStart w:id="38" w:name="_Toc167122324"/>
      <w:r w:rsidRPr="00466D40">
        <w:t>Kerangka Berpikir</w:t>
      </w:r>
      <w:bookmarkEnd w:id="38"/>
      <w:r w:rsidRPr="00466D40">
        <w:t xml:space="preserve"> </w:t>
      </w:r>
    </w:p>
    <w:p w14:paraId="5867A780" w14:textId="33804831" w:rsidR="00AE3418" w:rsidRPr="00AE3418" w:rsidRDefault="00BC747F" w:rsidP="00BC28F7">
      <w:pPr>
        <w:numPr>
          <w:ilvl w:val="1"/>
          <w:numId w:val="13"/>
        </w:numPr>
        <w:spacing w:after="0" w:line="480" w:lineRule="auto"/>
        <w:ind w:left="709" w:hanging="283"/>
        <w:jc w:val="both"/>
        <w:rPr>
          <w:rFonts w:ascii="Times New Roman" w:hAnsi="Times New Roman" w:cs="Times New Roman"/>
          <w:b/>
          <w:sz w:val="24"/>
          <w:szCs w:val="24"/>
        </w:rPr>
      </w:pPr>
      <w:r w:rsidRPr="00466D40">
        <w:rPr>
          <w:rFonts w:ascii="Times New Roman" w:hAnsi="Times New Roman" w:cs="Times New Roman"/>
          <w:b/>
          <w:sz w:val="24"/>
          <w:szCs w:val="24"/>
        </w:rPr>
        <w:t xml:space="preserve">Pengaruh </w:t>
      </w:r>
      <w:r w:rsidR="00C81C3A" w:rsidRPr="00466D40">
        <w:rPr>
          <w:rFonts w:ascii="Times New Roman" w:hAnsi="Times New Roman" w:cs="Times New Roman"/>
          <w:b/>
          <w:sz w:val="24"/>
          <w:szCs w:val="24"/>
        </w:rPr>
        <w:t xml:space="preserve">tingkat </w:t>
      </w:r>
      <w:r w:rsidRPr="00466D40">
        <w:rPr>
          <w:rFonts w:ascii="Times New Roman" w:hAnsi="Times New Roman" w:cs="Times New Roman"/>
          <w:b/>
          <w:sz w:val="24"/>
          <w:szCs w:val="24"/>
        </w:rPr>
        <w:t xml:space="preserve"> literasi keuangan terhadap minat</w:t>
      </w:r>
      <w:r w:rsidR="00E80EE1" w:rsidRPr="00466D40">
        <w:rPr>
          <w:rFonts w:ascii="Times New Roman" w:hAnsi="Times New Roman" w:cs="Times New Roman"/>
          <w:b/>
          <w:sz w:val="24"/>
          <w:szCs w:val="24"/>
        </w:rPr>
        <w:t xml:space="preserve"> berinvestasi </w:t>
      </w:r>
      <w:r w:rsidRPr="00466D40">
        <w:rPr>
          <w:rFonts w:ascii="Times New Roman" w:hAnsi="Times New Roman" w:cs="Times New Roman"/>
          <w:b/>
          <w:sz w:val="24"/>
          <w:szCs w:val="24"/>
        </w:rPr>
        <w:t xml:space="preserve"> </w:t>
      </w:r>
    </w:p>
    <w:p w14:paraId="7B2C1A23" w14:textId="7DAB0C8D" w:rsidR="00072B53" w:rsidRPr="00466D40" w:rsidRDefault="00D00895" w:rsidP="00BC28F7">
      <w:pPr>
        <w:spacing w:after="0" w:line="480" w:lineRule="auto"/>
        <w:ind w:left="720" w:firstLine="720"/>
        <w:jc w:val="both"/>
        <w:rPr>
          <w:rFonts w:ascii="Times New Roman" w:hAnsi="Times New Roman" w:cs="Times New Roman"/>
          <w:sz w:val="24"/>
          <w:szCs w:val="24"/>
        </w:rPr>
      </w:pPr>
      <w:r w:rsidRPr="00466D40">
        <w:rPr>
          <w:rFonts w:ascii="Times New Roman" w:hAnsi="Times New Roman" w:cs="Times New Roman"/>
          <w:sz w:val="24"/>
          <w:szCs w:val="24"/>
        </w:rPr>
        <w:t>kurangnya literasi keuangan akan mempersulit untuk mengelola uang dan membuat rencana keuangan. Fakto</w:t>
      </w:r>
      <w:r w:rsidR="00E80EE1" w:rsidRPr="00466D40">
        <w:rPr>
          <w:rFonts w:ascii="Times New Roman" w:hAnsi="Times New Roman" w:cs="Times New Roman"/>
          <w:sz w:val="24"/>
          <w:szCs w:val="24"/>
        </w:rPr>
        <w:t>r</w:t>
      </w:r>
      <w:r w:rsidRPr="00466D40">
        <w:rPr>
          <w:rFonts w:ascii="Times New Roman" w:hAnsi="Times New Roman" w:cs="Times New Roman"/>
          <w:sz w:val="24"/>
          <w:szCs w:val="24"/>
        </w:rPr>
        <w:t xml:space="preserve"> penyebab masalah keuangan lainya dapat terjadi karena pendapatan yang rendah, manajemen keuangan yang buruk, dan perencanaan keuangan yang buruk.</w:t>
      </w:r>
      <w:r w:rsidR="00E83D88">
        <w:rPr>
          <w:rFonts w:ascii="Times New Roman" w:hAnsi="Times New Roman" w:cs="Times New Roman"/>
          <w:sz w:val="24"/>
          <w:szCs w:val="24"/>
        </w:rPr>
        <w:t xml:space="preserve"> M</w:t>
      </w:r>
      <w:r w:rsidR="00E97D92">
        <w:rPr>
          <w:rFonts w:ascii="Times New Roman" w:hAnsi="Times New Roman" w:cs="Times New Roman"/>
          <w:sz w:val="24"/>
          <w:szCs w:val="24"/>
        </w:rPr>
        <w:t>asyarakat dengan tingkat literasi yang tingi akan memberikan nilai</w:t>
      </w:r>
      <w:r w:rsidR="00E83D88">
        <w:rPr>
          <w:rFonts w:ascii="Times New Roman" w:hAnsi="Times New Roman" w:cs="Times New Roman"/>
          <w:sz w:val="24"/>
          <w:szCs w:val="24"/>
        </w:rPr>
        <w:t xml:space="preserve"> </w:t>
      </w:r>
      <w:r w:rsidR="00E97D92">
        <w:rPr>
          <w:rFonts w:ascii="Times New Roman" w:hAnsi="Times New Roman" w:cs="Times New Roman"/>
          <w:sz w:val="24"/>
          <w:szCs w:val="24"/>
        </w:rPr>
        <w:t xml:space="preserve">produktifitas yang tinggi. Literasi keuangan yang telah diterapkan pada kehidupan sehari-hari akan membentuk masyarakat yang memiliki daya saing yang tinggi dalam mewujudkan kesejahteraan keuangan </w:t>
      </w:r>
      <w:r w:rsidR="0032390D">
        <w:rPr>
          <w:rFonts w:ascii="Times New Roman" w:hAnsi="Times New Roman" w:cs="Times New Roman"/>
          <w:sz w:val="24"/>
          <w:szCs w:val="24"/>
        </w:rPr>
        <w:t>(</w:t>
      </w:r>
      <w:r w:rsidR="0032390D">
        <w:rPr>
          <w:rFonts w:ascii="Times New Roman" w:hAnsi="Times New Roman" w:cs="Times New Roman"/>
          <w:sz w:val="24"/>
          <w:szCs w:val="24"/>
        </w:rPr>
        <w:fldChar w:fldCharType="begin" w:fldLock="1"/>
      </w:r>
      <w:r w:rsidR="00405C14">
        <w:rPr>
          <w:rFonts w:ascii="Times New Roman" w:hAnsi="Times New Roman" w:cs="Times New Roman"/>
          <w:sz w:val="24"/>
          <w:szCs w:val="24"/>
        </w:rPr>
        <w:instrText>ADDIN CSL_CITATION {"citationItems":[{"id":"ITEM-1","itemData":{"ISBN":"978-602-425-458-2","author":[{"dropping-particle":"","family":"S.Soetiono","given":"Kusumaningtuti","non-dropping-particle":"","parse-names":false,"suffix":""},{"dropping-particle":"","family":"Setiawan","given":"Cecep","non-dropping-particle":"","parse-names":false,"suffix":""}],"id":"ITEM-1","issued":{"date-parts":[["2018"]]},"publisher-place":"Depok","title":"Literasi dan Inklusi Keuangan Indonesia","type":"book"},"uris":["http://www.mendeley.com/documents/?uuid=c9041281-b91d-4d94-9496-aa5cc53f1dca"]}],"mendeley":{"formattedCitation":"(S.Soetiono &amp; Setiawan, 2018)","manualFormatting":"S.Soetiono &amp; Setiawan, 2018:7)","plainTextFormattedCitation":"(S.Soetiono &amp; Setiawan, 2018)","previouslyFormattedCitation":"(S.Soetiono &amp; Setiawan, 2018)"},"properties":{"noteIndex":0},"schema":"https://github.com/citation-style-language/schema/raw/master/csl-citation.json"}</w:instrText>
      </w:r>
      <w:r w:rsidR="0032390D">
        <w:rPr>
          <w:rFonts w:ascii="Times New Roman" w:hAnsi="Times New Roman" w:cs="Times New Roman"/>
          <w:sz w:val="24"/>
          <w:szCs w:val="24"/>
        </w:rPr>
        <w:fldChar w:fldCharType="separate"/>
      </w:r>
      <w:r w:rsidR="0032390D" w:rsidRPr="0032390D">
        <w:rPr>
          <w:rFonts w:ascii="Times New Roman" w:hAnsi="Times New Roman" w:cs="Times New Roman"/>
          <w:noProof/>
          <w:sz w:val="24"/>
          <w:szCs w:val="24"/>
        </w:rPr>
        <w:t>S.Soetiono &amp; Setiawan, 2018</w:t>
      </w:r>
      <w:r w:rsidR="0032390D">
        <w:rPr>
          <w:rFonts w:ascii="Times New Roman" w:hAnsi="Times New Roman" w:cs="Times New Roman"/>
          <w:noProof/>
          <w:sz w:val="24"/>
          <w:szCs w:val="24"/>
        </w:rPr>
        <w:t>:7</w:t>
      </w:r>
      <w:r w:rsidR="0032390D" w:rsidRPr="0032390D">
        <w:rPr>
          <w:rFonts w:ascii="Times New Roman" w:hAnsi="Times New Roman" w:cs="Times New Roman"/>
          <w:noProof/>
          <w:sz w:val="24"/>
          <w:szCs w:val="24"/>
        </w:rPr>
        <w:t>)</w:t>
      </w:r>
      <w:r w:rsidR="0032390D">
        <w:rPr>
          <w:rFonts w:ascii="Times New Roman" w:hAnsi="Times New Roman" w:cs="Times New Roman"/>
          <w:sz w:val="24"/>
          <w:szCs w:val="24"/>
        </w:rPr>
        <w:fldChar w:fldCharType="end"/>
      </w:r>
      <w:r w:rsidR="0032390D">
        <w:rPr>
          <w:rFonts w:ascii="Times New Roman" w:hAnsi="Times New Roman" w:cs="Times New Roman"/>
          <w:sz w:val="24"/>
          <w:szCs w:val="24"/>
        </w:rPr>
        <w:t xml:space="preserve">. </w:t>
      </w:r>
      <w:r w:rsidRPr="00466D40">
        <w:rPr>
          <w:rFonts w:ascii="Times New Roman" w:hAnsi="Times New Roman" w:cs="Times New Roman"/>
          <w:sz w:val="24"/>
          <w:szCs w:val="24"/>
        </w:rPr>
        <w:t xml:space="preserve">Hal ini sejalan dengan penelitian </w:t>
      </w:r>
      <w:r w:rsidR="00AF3BD6" w:rsidRPr="00466D40">
        <w:rPr>
          <w:rFonts w:ascii="Times New Roman" w:hAnsi="Times New Roman" w:cs="Times New Roman"/>
          <w:sz w:val="24"/>
          <w:szCs w:val="24"/>
        </w:rPr>
        <w:fldChar w:fldCharType="begin" w:fldLock="1"/>
      </w:r>
      <w:r w:rsidR="00437BE0" w:rsidRPr="00466D40">
        <w:rPr>
          <w:rFonts w:ascii="Times New Roman" w:hAnsi="Times New Roman" w:cs="Times New Roman"/>
          <w:sz w:val="24"/>
          <w:szCs w:val="24"/>
        </w:rPr>
        <w:instrText>ADDIN CSL_CITATION {"citationItems":[{"id":"ITEM-1","itemData":{"DOI":"10.37729/sjmb.v17i1.6585","ISSN":"0216-938X","abstract":"Penelitian ini bertujuan untuk mengetahui pengaruh financial literacy dan faktor demografi terhadap keputusan investasi. Dalam hal ini digunakan metode survei. Populasi dalam penelitian ini adalah mahasiswa Universitas Muhammadiyah Prof. DR. HAMKA Fakultas Ekonomi dan Bisnis Tahun Angkatan 2016 yang berjumlah 531 orang dan sampel dalam penelitian ini berjumlah 228 orang. Hasil penelitian menunjukkan bahwa secara parsial variabel financial literacy berpengaruh dan signifikan terhadap keputusan investasi. Variabel faktor demografi berpengaruh dan signifikan terhadap keputusan investasi. Sehingga financial literacy dan faktor demografi secara simultan berpengaruh signifikan terhadap keputusan investasi.","author":[{"dropping-particle":"","family":"Fitriani","given":"Alfiyyah Zahro","non-dropping-particle":"","parse-names":false,"suffix":""},{"dropping-particle":"","family":"Zamzany","given":"Faizal Ridwan","non-dropping-particle":"","parse-names":false,"suffix":""},{"dropping-particle":"","family":"Setiawan","given":"Edi","non-dropping-particle":"","parse-names":false,"suffix":""}],"container-title":"SEGMEN Jurnal Manajemen dan Bisnis","id":"ITEM-1","issue":"1","issued":{"date-parts":[["2021"]]},"title":"Pengaruh Financial Literacy Dan Faktor Demografi Terhapad Keputusan Investasi Mahasiswa Feb Uhamka","type":"article-journal","volume":"17"},"uris":["http://www.mendeley.com/documents/?uuid=b99132f5-b90c-439e-9335-cf88d0d376ad"]}],"mendeley":{"formattedCitation":"(Fitriani et al., 2021)","manualFormatting":"Fitriani et al., (2021)","plainTextFormattedCitation":"(Fitriani et al., 2021)","previouslyFormattedCitation":"(Fitriani et al., 2021)"},"properties":{"noteIndex":0},"schema":"https://github.com/citation-style-language/schema/raw/master/csl-citation.json"}</w:instrText>
      </w:r>
      <w:r w:rsidR="00AF3BD6" w:rsidRPr="00466D40">
        <w:rPr>
          <w:rFonts w:ascii="Times New Roman" w:hAnsi="Times New Roman" w:cs="Times New Roman"/>
          <w:sz w:val="24"/>
          <w:szCs w:val="24"/>
        </w:rPr>
        <w:fldChar w:fldCharType="separate"/>
      </w:r>
      <w:r w:rsidR="00AF3BD6" w:rsidRPr="00466D40">
        <w:rPr>
          <w:rFonts w:ascii="Times New Roman" w:hAnsi="Times New Roman" w:cs="Times New Roman"/>
          <w:noProof/>
          <w:sz w:val="24"/>
          <w:szCs w:val="24"/>
        </w:rPr>
        <w:t xml:space="preserve">Fitriani et al., </w:t>
      </w:r>
      <w:r w:rsidR="00437BE0" w:rsidRPr="00466D40">
        <w:rPr>
          <w:rFonts w:ascii="Times New Roman" w:hAnsi="Times New Roman" w:cs="Times New Roman"/>
          <w:noProof/>
          <w:sz w:val="24"/>
          <w:szCs w:val="24"/>
        </w:rPr>
        <w:t>(</w:t>
      </w:r>
      <w:r w:rsidR="00AF3BD6" w:rsidRPr="00466D40">
        <w:rPr>
          <w:rFonts w:ascii="Times New Roman" w:hAnsi="Times New Roman" w:cs="Times New Roman"/>
          <w:noProof/>
          <w:sz w:val="24"/>
          <w:szCs w:val="24"/>
        </w:rPr>
        <w:t>2021)</w:t>
      </w:r>
      <w:r w:rsidR="00AF3BD6" w:rsidRPr="00466D40">
        <w:rPr>
          <w:rFonts w:ascii="Times New Roman" w:hAnsi="Times New Roman" w:cs="Times New Roman"/>
          <w:sz w:val="24"/>
          <w:szCs w:val="24"/>
        </w:rPr>
        <w:fldChar w:fldCharType="end"/>
      </w:r>
      <w:r w:rsidRPr="00466D40">
        <w:rPr>
          <w:rFonts w:ascii="Times New Roman" w:hAnsi="Times New Roman" w:cs="Times New Roman"/>
          <w:sz w:val="24"/>
          <w:szCs w:val="24"/>
        </w:rPr>
        <w:t xml:space="preserve"> bahwa </w:t>
      </w:r>
      <w:r w:rsidR="00E83D88">
        <w:rPr>
          <w:rFonts w:ascii="Times New Roman" w:hAnsi="Times New Roman" w:cs="Times New Roman"/>
          <w:sz w:val="24"/>
          <w:szCs w:val="24"/>
        </w:rPr>
        <w:t xml:space="preserve">literasi keuangan </w:t>
      </w:r>
      <w:r w:rsidRPr="00466D40">
        <w:rPr>
          <w:rFonts w:ascii="Times New Roman" w:hAnsi="Times New Roman" w:cs="Times New Roman"/>
          <w:sz w:val="24"/>
          <w:szCs w:val="24"/>
        </w:rPr>
        <w:t xml:space="preserve">adalah kemampuan serta pengetahuan yang dimiliki oleh </w:t>
      </w:r>
      <w:r w:rsidRPr="00466D40">
        <w:rPr>
          <w:rFonts w:ascii="Times New Roman" w:hAnsi="Times New Roman" w:cs="Times New Roman"/>
          <w:sz w:val="24"/>
          <w:szCs w:val="24"/>
        </w:rPr>
        <w:lastRenderedPageBreak/>
        <w:t xml:space="preserve">seseorang untuk mengelola sumber keuangan mereka dengan </w:t>
      </w:r>
      <w:r w:rsidR="00E80EE1" w:rsidRPr="00466D40">
        <w:rPr>
          <w:rFonts w:ascii="Times New Roman" w:hAnsi="Times New Roman" w:cs="Times New Roman"/>
          <w:sz w:val="24"/>
          <w:szCs w:val="24"/>
        </w:rPr>
        <w:t>m</w:t>
      </w:r>
      <w:r w:rsidRPr="00466D40">
        <w:rPr>
          <w:rFonts w:ascii="Times New Roman" w:hAnsi="Times New Roman" w:cs="Times New Roman"/>
          <w:sz w:val="24"/>
          <w:szCs w:val="24"/>
        </w:rPr>
        <w:t>embuat keputus</w:t>
      </w:r>
      <w:r w:rsidR="00E80EE1" w:rsidRPr="00466D40">
        <w:rPr>
          <w:rFonts w:ascii="Times New Roman" w:hAnsi="Times New Roman" w:cs="Times New Roman"/>
          <w:sz w:val="24"/>
          <w:szCs w:val="24"/>
        </w:rPr>
        <w:t xml:space="preserve">an keuangan yang tepat sehingga kondisi keuangan dimasa depan terjamin. </w:t>
      </w:r>
      <w:r w:rsidR="00C13721" w:rsidRPr="00466D40">
        <w:rPr>
          <w:rFonts w:ascii="Times New Roman" w:hAnsi="Times New Roman" w:cs="Times New Roman"/>
          <w:sz w:val="24"/>
          <w:szCs w:val="24"/>
        </w:rPr>
        <w:t xml:space="preserve">Literasi keuangan sendiri bisa disebut dengan kemampuan untuk mengerti dan membaca laporan keuangan. </w:t>
      </w:r>
      <w:r w:rsidR="00E80EE1" w:rsidRPr="00466D40">
        <w:rPr>
          <w:rFonts w:ascii="Times New Roman" w:hAnsi="Times New Roman" w:cs="Times New Roman"/>
          <w:sz w:val="24"/>
          <w:szCs w:val="24"/>
        </w:rPr>
        <w:t xml:space="preserve">Dengan demikian berdasarkan hasil penelitiannya literasi keuangan mempunyai pengaruh positif serta signifikan terhadap keputusan investasi. Sedangkan menurut </w:t>
      </w:r>
      <w:r w:rsidR="00AF3BD6" w:rsidRPr="00466D40">
        <w:rPr>
          <w:rFonts w:ascii="Times New Roman" w:hAnsi="Times New Roman" w:cs="Times New Roman"/>
          <w:sz w:val="24"/>
          <w:szCs w:val="24"/>
        </w:rPr>
        <w:fldChar w:fldCharType="begin" w:fldLock="1"/>
      </w:r>
      <w:r w:rsidR="00437BE0" w:rsidRPr="00466D40">
        <w:rPr>
          <w:rFonts w:ascii="Times New Roman" w:hAnsi="Times New Roman" w:cs="Times New Roman"/>
          <w:sz w:val="24"/>
          <w:szCs w:val="24"/>
        </w:rPr>
        <w:instrText>ADDIN CSL_CITATION {"citationItems":[{"id":"ITEM-1","itemData":{"abstract":"Generation Z is expected to be a long-term investment segment by OJK. Even though they have started investing, most of the Z generation still feel they are limited to basic knowledge. The purpose of this study was to determine the effect of financial literacy, motivation, religiosity, and perceived ease on interest in investing in Jabodetabek Generation Z in sharia mutual funds. The quantitative approach is the research method chosen to conduct this research. The sample used is 100 people who are Generation Z who are in the Greater Jakarta area and have an understanding of sharia mutual funds. The use of Likert scale is used in the questionnaire to obtain data. This study uses multiple linear regression analysis which is supported by validity and reliability tests, classical assumption tests, and hypothesis tests consisting of F test, T-test, and coefficient of determination test assisted by SPSS version 25 software. The results of this study indicate a large influence of financial literacy, motivation, religiosity, and perceived ease of interest in investing in Jabodetabek Generation Z. in sharia mutual funds by 58.3%, the remaining 41.7% is influenced by other factors, while financial literacy, motivation, and perceived convenience have a significant effect on interest in investing in Jabodetabek generation Z in sharia mutual funds, but the religiosity variable does not significantly affect investment interest in generation Z in sharia mutual funds.","author":[{"dropping-particle":"","family":"Rahmi","given":"Rifa Awaliyah","non-dropping-particle":"","parse-names":false,"suffix":""},{"dropping-particle":"","family":"Supriyanto","given":"Trisiliadi","non-dropping-particle":"","parse-names":false,"suffix":""},{"dropping-particle":"","family":"Nugrahaeni","given":"Siwi","non-dropping-particle":"","parse-names":false,"suffix":""},{"dropping-particle":"","family":"Pembangunan","given":"Universitas","non-dropping-particle":"","parse-names":false,"suffix":""},{"dropping-particle":"","family":"Veteran","given":"Nasional","non-dropping-particle":"","parse-names":false,"suffix":""}],"container-title":"Jurnal Ekonomi dan Perbankan Syariah","id":"ITEM-1","issue":"1","issued":{"date-parts":[["2022"]]},"page":"1","title":"Analisis faktor pengaruh minat berinvestasi generasi Z pada reksadana syariah","type":"article-journal","volume":"8"},"uris":["http://www.mendeley.com/documents/?uuid=7db2afb6-9fa5-41f0-bf34-7f8541d13c06"]}],"mendeley":{"formattedCitation":"(Rahmi et al., 2022)","manualFormatting":"Rahmi et al., (2022)","plainTextFormattedCitation":"(Rahmi et al., 2022)","previouslyFormattedCitation":"(Rahmi et al., 2022)"},"properties":{"noteIndex":0},"schema":"https://github.com/citation-style-language/schema/raw/master/csl-citation.json"}</w:instrText>
      </w:r>
      <w:r w:rsidR="00AF3BD6" w:rsidRPr="00466D40">
        <w:rPr>
          <w:rFonts w:ascii="Times New Roman" w:hAnsi="Times New Roman" w:cs="Times New Roman"/>
          <w:sz w:val="24"/>
          <w:szCs w:val="24"/>
        </w:rPr>
        <w:fldChar w:fldCharType="separate"/>
      </w:r>
      <w:r w:rsidR="00AF3BD6" w:rsidRPr="00466D40">
        <w:rPr>
          <w:rFonts w:ascii="Times New Roman" w:hAnsi="Times New Roman" w:cs="Times New Roman"/>
          <w:noProof/>
          <w:sz w:val="24"/>
          <w:szCs w:val="24"/>
        </w:rPr>
        <w:t xml:space="preserve">Rahmi et al., </w:t>
      </w:r>
      <w:r w:rsidR="00437BE0" w:rsidRPr="00466D40">
        <w:rPr>
          <w:rFonts w:ascii="Times New Roman" w:hAnsi="Times New Roman" w:cs="Times New Roman"/>
          <w:noProof/>
          <w:sz w:val="24"/>
          <w:szCs w:val="24"/>
        </w:rPr>
        <w:t>(</w:t>
      </w:r>
      <w:r w:rsidR="00AF3BD6" w:rsidRPr="00466D40">
        <w:rPr>
          <w:rFonts w:ascii="Times New Roman" w:hAnsi="Times New Roman" w:cs="Times New Roman"/>
          <w:noProof/>
          <w:sz w:val="24"/>
          <w:szCs w:val="24"/>
        </w:rPr>
        <w:t>2022)</w:t>
      </w:r>
      <w:r w:rsidR="00AF3BD6" w:rsidRPr="00466D40">
        <w:rPr>
          <w:rFonts w:ascii="Times New Roman" w:hAnsi="Times New Roman" w:cs="Times New Roman"/>
          <w:sz w:val="24"/>
          <w:szCs w:val="24"/>
        </w:rPr>
        <w:fldChar w:fldCharType="end"/>
      </w:r>
      <w:r w:rsidR="00E80EE1" w:rsidRPr="00466D40">
        <w:rPr>
          <w:rFonts w:ascii="Times New Roman" w:hAnsi="Times New Roman" w:cs="Times New Roman"/>
          <w:sz w:val="24"/>
          <w:szCs w:val="24"/>
        </w:rPr>
        <w:t xml:space="preserve"> menyatakan bahwa literasi keuangan berpengaruh signifikan terhadap minat berinvestasi generasi z jabodetabek pada reksadana syariah. </w:t>
      </w:r>
    </w:p>
    <w:p w14:paraId="65F3A753" w14:textId="77777777" w:rsidR="00C81C3A" w:rsidRPr="00466D40" w:rsidRDefault="00C13721" w:rsidP="00BC28F7">
      <w:pPr>
        <w:spacing w:after="0" w:line="480" w:lineRule="auto"/>
        <w:ind w:left="709" w:firstLine="11"/>
        <w:jc w:val="both"/>
        <w:rPr>
          <w:rFonts w:ascii="Times New Roman" w:hAnsi="Times New Roman" w:cs="Times New Roman"/>
          <w:sz w:val="24"/>
          <w:szCs w:val="24"/>
        </w:rPr>
      </w:pPr>
      <w:r w:rsidRPr="00466D40">
        <w:rPr>
          <w:rFonts w:ascii="Times New Roman" w:hAnsi="Times New Roman" w:cs="Times New Roman"/>
          <w:sz w:val="24"/>
          <w:szCs w:val="24"/>
        </w:rPr>
        <w:t xml:space="preserve">Oleh karena itu </w:t>
      </w:r>
      <w:r w:rsidR="0080431F" w:rsidRPr="00466D40">
        <w:rPr>
          <w:rFonts w:ascii="Times New Roman" w:hAnsi="Times New Roman" w:cs="Times New Roman"/>
          <w:sz w:val="24"/>
          <w:szCs w:val="24"/>
        </w:rPr>
        <w:t>individu harus dapat meningkatkan pengetahuan dan pemahaman mengenai literasi keuangan agar dapat berinvestasi dengan baik dan terhindar dari kerugian d</w:t>
      </w:r>
      <w:r w:rsidR="00114C6C" w:rsidRPr="00466D40">
        <w:rPr>
          <w:rFonts w:ascii="Times New Roman" w:hAnsi="Times New Roman" w:cs="Times New Roman"/>
          <w:sz w:val="24"/>
          <w:szCs w:val="24"/>
        </w:rPr>
        <w:t>a</w:t>
      </w:r>
      <w:r w:rsidR="0080431F" w:rsidRPr="00466D40">
        <w:rPr>
          <w:rFonts w:ascii="Times New Roman" w:hAnsi="Times New Roman" w:cs="Times New Roman"/>
          <w:sz w:val="24"/>
          <w:szCs w:val="24"/>
        </w:rPr>
        <w:t xml:space="preserve">lam berinvestasi. </w:t>
      </w:r>
    </w:p>
    <w:p w14:paraId="4F6709AC" w14:textId="77777777" w:rsidR="00C81C3A" w:rsidRPr="00466D40" w:rsidRDefault="00C81C3A" w:rsidP="00BC28F7">
      <w:pPr>
        <w:numPr>
          <w:ilvl w:val="1"/>
          <w:numId w:val="13"/>
        </w:numPr>
        <w:spacing w:after="0" w:line="480" w:lineRule="auto"/>
        <w:ind w:left="709" w:hanging="283"/>
        <w:jc w:val="both"/>
        <w:rPr>
          <w:rFonts w:ascii="Times New Roman" w:hAnsi="Times New Roman" w:cs="Times New Roman"/>
          <w:b/>
          <w:sz w:val="24"/>
          <w:szCs w:val="24"/>
        </w:rPr>
      </w:pPr>
      <w:r w:rsidRPr="00466D40">
        <w:rPr>
          <w:rFonts w:ascii="Times New Roman" w:hAnsi="Times New Roman" w:cs="Times New Roman"/>
          <w:b/>
          <w:sz w:val="24"/>
          <w:szCs w:val="24"/>
        </w:rPr>
        <w:t>Pengaruh faktor</w:t>
      </w:r>
      <w:r w:rsidR="00A565A0" w:rsidRPr="00466D40">
        <w:rPr>
          <w:rFonts w:ascii="Times New Roman" w:hAnsi="Times New Roman" w:cs="Times New Roman"/>
          <w:b/>
          <w:sz w:val="24"/>
          <w:szCs w:val="24"/>
        </w:rPr>
        <w:t xml:space="preserve"> demografi terhadap minat investasi mahasiswa </w:t>
      </w:r>
    </w:p>
    <w:p w14:paraId="3EEAE240" w14:textId="550F00DD" w:rsidR="00A565A0" w:rsidRPr="00466D40" w:rsidRDefault="0080431F" w:rsidP="00BC28F7">
      <w:pPr>
        <w:spacing w:after="0" w:line="480" w:lineRule="auto"/>
        <w:ind w:left="709" w:firstLine="720"/>
        <w:jc w:val="both"/>
        <w:rPr>
          <w:rFonts w:ascii="Times New Roman" w:hAnsi="Times New Roman" w:cs="Times New Roman"/>
          <w:sz w:val="24"/>
          <w:szCs w:val="24"/>
        </w:rPr>
      </w:pPr>
      <w:r w:rsidRPr="00466D40">
        <w:rPr>
          <w:rFonts w:ascii="Times New Roman" w:hAnsi="Times New Roman" w:cs="Times New Roman"/>
          <w:sz w:val="24"/>
          <w:szCs w:val="24"/>
        </w:rPr>
        <w:t>Faktor kedua yang mempengaruhi minat investasi adalah faktor demografi. Faktor demografi adalah ilmu yang akan mempelajari tentang sikap karakteristik dan perilaku seseorang yang d</w:t>
      </w:r>
      <w:r w:rsidR="00E83D88">
        <w:rPr>
          <w:rFonts w:ascii="Times New Roman" w:hAnsi="Times New Roman" w:cs="Times New Roman"/>
          <w:sz w:val="24"/>
          <w:szCs w:val="24"/>
        </w:rPr>
        <w:t>ipengaruhi oleh faktor seperti :</w:t>
      </w:r>
      <w:r w:rsidRPr="00466D40">
        <w:rPr>
          <w:rFonts w:ascii="Times New Roman" w:hAnsi="Times New Roman" w:cs="Times New Roman"/>
          <w:sz w:val="24"/>
          <w:szCs w:val="24"/>
        </w:rPr>
        <w:t xml:space="preserve"> pendapatan, dan tingkat pendidikan. </w:t>
      </w:r>
      <w:r w:rsidR="00A565A0" w:rsidRPr="00466D40">
        <w:rPr>
          <w:rFonts w:ascii="Times New Roman" w:hAnsi="Times New Roman" w:cs="Times New Roman"/>
          <w:sz w:val="24"/>
          <w:szCs w:val="24"/>
        </w:rPr>
        <w:t>Faktor demografi yang digunakan yaitu jenis kelamin, usia,dan p</w:t>
      </w:r>
      <w:r w:rsidR="00437BE0" w:rsidRPr="00466D40">
        <w:rPr>
          <w:rFonts w:ascii="Times New Roman" w:hAnsi="Times New Roman" w:cs="Times New Roman"/>
          <w:sz w:val="24"/>
          <w:szCs w:val="24"/>
        </w:rPr>
        <w:t xml:space="preserve">endapatan perbulan (uang saku) </w:t>
      </w:r>
      <w:r w:rsidR="00AF3BD6" w:rsidRPr="00466D40">
        <w:rPr>
          <w:rFonts w:ascii="Times New Roman" w:hAnsi="Times New Roman" w:cs="Times New Roman"/>
          <w:sz w:val="24"/>
          <w:szCs w:val="24"/>
        </w:rPr>
        <w:fldChar w:fldCharType="begin" w:fldLock="1"/>
      </w:r>
      <w:r w:rsidR="00AF3BD6" w:rsidRPr="00466D40">
        <w:rPr>
          <w:rFonts w:ascii="Times New Roman" w:hAnsi="Times New Roman" w:cs="Times New Roman"/>
          <w:sz w:val="24"/>
          <w:szCs w:val="24"/>
        </w:rPr>
        <w:instrText>ADDIN CSL_CITATION {"citationItems":[{"id":"ITEM-1","itemData":{"abstract":"This study aims to examine the level of financial literacy and the factors that influence undergraduate student and also how financial literacy affect financial behavior of college student at Economic Faculty of Indonesia Islamic University. This study take 96 sample of respondent by random sampling technique. To collect the research’s data was done by distributed questionnaire to college student of Economic Faculty of Indonesia Islamic University. Data analysis methods used by this research were descriptive statistic, independent t- test, Anova, and Chi Square. Based on descriptive statistic, the level of financial literacy showed that 51.10% were in medium level category.The test result revealed that there was a significant difference of financial literacy based on gender, age, class rank, and GPA, but this study did not find the difference of student’s financial behavior based on their level of financial literacy","author":[{"dropping-particle":"","family":"Rizkiana","given":"Yashica Putri","non-dropping-particle":"","parse-names":false,"suffix":""},{"dropping-particle":"","family":"Kartini","given":"","non-dropping-particle":"","parse-names":false,"suffix":""}],"container-title":"Efektif Journal Ekonomi dan Bisnis","id":"ITEM-1","issue":"1","issued":{"date-parts":[["2017"]]},"page":"76-99","title":"Analisis Tingkat Financial Literacy dan Financial Behavior Mahasiswa S-1 Fakultas Ekonomi Universitas Islam Indonesia","type":"article-journal","volume":"7"},"uris":["http://www.mendeley.com/documents/?uuid=cd725cb1-3caf-4517-aea8-c28bdb00fd13"]}],"mendeley":{"formattedCitation":"(Rizkiana &amp; Kartini, 2017)","plainTextFormattedCitation":"(Rizkiana &amp; Kartini, 2017)","previouslyFormattedCitation":"(Rizkiana &amp; Kartini, 2017)"},"properties":{"noteIndex":0},"schema":"https://github.com/citation-style-language/schema/raw/master/csl-citation.json"}</w:instrText>
      </w:r>
      <w:r w:rsidR="00AF3BD6" w:rsidRPr="00466D40">
        <w:rPr>
          <w:rFonts w:ascii="Times New Roman" w:hAnsi="Times New Roman" w:cs="Times New Roman"/>
          <w:sz w:val="24"/>
          <w:szCs w:val="24"/>
        </w:rPr>
        <w:fldChar w:fldCharType="separate"/>
      </w:r>
      <w:r w:rsidR="00AF3BD6" w:rsidRPr="00466D40">
        <w:rPr>
          <w:rFonts w:ascii="Times New Roman" w:hAnsi="Times New Roman" w:cs="Times New Roman"/>
          <w:noProof/>
          <w:sz w:val="24"/>
          <w:szCs w:val="24"/>
        </w:rPr>
        <w:t>(Rizkiana &amp; Kartini, 2017)</w:t>
      </w:r>
      <w:r w:rsidR="00AF3BD6" w:rsidRPr="00466D40">
        <w:rPr>
          <w:rFonts w:ascii="Times New Roman" w:hAnsi="Times New Roman" w:cs="Times New Roman"/>
          <w:sz w:val="24"/>
          <w:szCs w:val="24"/>
        </w:rPr>
        <w:fldChar w:fldCharType="end"/>
      </w:r>
      <w:r w:rsidR="00437BE0" w:rsidRPr="00466D40">
        <w:rPr>
          <w:rFonts w:ascii="Times New Roman" w:hAnsi="Times New Roman" w:cs="Times New Roman"/>
          <w:sz w:val="24"/>
          <w:szCs w:val="24"/>
        </w:rPr>
        <w:t>. Je</w:t>
      </w:r>
      <w:r w:rsidR="00A565A0" w:rsidRPr="00466D40">
        <w:rPr>
          <w:rFonts w:ascii="Times New Roman" w:hAnsi="Times New Roman" w:cs="Times New Roman"/>
          <w:sz w:val="24"/>
          <w:szCs w:val="24"/>
        </w:rPr>
        <w:t xml:space="preserve">nis kelamin adalah salah satu faktor terpenting bagi seseorang mengambil keputusan dalam hidupnya. Karena pada aspek ekonomi, laki-laki dan perempuan memiliki perbedaan dalam membuat sebuah keputusan. </w:t>
      </w:r>
    </w:p>
    <w:p w14:paraId="0843C6E7" w14:textId="6B7A6FA6" w:rsidR="00757958" w:rsidRPr="00394B50" w:rsidRDefault="0080431F" w:rsidP="00BC28F7">
      <w:pPr>
        <w:spacing w:after="0" w:line="480" w:lineRule="auto"/>
        <w:ind w:left="709" w:firstLine="709"/>
        <w:jc w:val="both"/>
        <w:rPr>
          <w:rFonts w:ascii="Times New Roman" w:hAnsi="Times New Roman" w:cs="Times New Roman"/>
          <w:sz w:val="24"/>
          <w:szCs w:val="24"/>
        </w:rPr>
      </w:pPr>
      <w:r w:rsidRPr="00466D40">
        <w:rPr>
          <w:rFonts w:ascii="Times New Roman" w:hAnsi="Times New Roman" w:cs="Times New Roman"/>
          <w:sz w:val="24"/>
          <w:szCs w:val="24"/>
        </w:rPr>
        <w:lastRenderedPageBreak/>
        <w:t xml:space="preserve">Hal ini menurut </w:t>
      </w:r>
      <w:r w:rsidR="00437BE0" w:rsidRPr="00466D40">
        <w:rPr>
          <w:rFonts w:ascii="Times New Roman" w:hAnsi="Times New Roman" w:cs="Times New Roman"/>
          <w:sz w:val="24"/>
          <w:szCs w:val="24"/>
        </w:rPr>
        <w:t xml:space="preserve">penelitian </w:t>
      </w:r>
      <w:r w:rsidR="00437BE0" w:rsidRPr="00466D40">
        <w:rPr>
          <w:rFonts w:ascii="Times New Roman" w:hAnsi="Times New Roman" w:cs="Times New Roman"/>
          <w:sz w:val="24"/>
          <w:szCs w:val="24"/>
        </w:rPr>
        <w:fldChar w:fldCharType="begin" w:fldLock="1"/>
      </w:r>
      <w:r w:rsidR="00D51B96" w:rsidRPr="00466D40">
        <w:rPr>
          <w:rFonts w:ascii="Times New Roman" w:hAnsi="Times New Roman" w:cs="Times New Roman"/>
          <w:sz w:val="24"/>
          <w:szCs w:val="24"/>
        </w:rPr>
        <w:instrText>ADDIN CSL_CITATION {"citationItems":[{"id":"ITEM-1","itemData":{"DOI":"10.24036/jmiap.v5i2.616","abstract":"Investment decisions are decisions or policies taken by someone to invest capital in assets that are expected to generate profits in the future.Financial literacy is a person's ability to make decisions and manage finances wisely, which starts with knowing and understanding financial management for a better future. Income is income received by a person in the form of salary, sales proceeds, investment or other funds. Education level is the higher a person's education level, the more financial literacy is reflected and the more likely investors are to invest part of their funds in riskier capital market instruments than relatively safe banking instruments. The number of respondents from this study were 120 respondents who came from the Surabaya City area with the distinction of having investments in various assets and then being more than 20 years old and earning more than four million. Respondents were selected by means of purposive sampling. The data analysis technique used is Partial Least Square Equation Modeling using the Smart-PLS 4.0 program. The results of this study prove that financial literacy has a significant positive effect on investment decisions in the people of Surabaya.","author":[{"dropping-particle":"","family":"Febriyanti","given":"Faradinah","non-dropping-particle":"","parse-names":false,"suffix":""},{"dropping-particle":"","family":"Muazaroh","given":"Muazaroh","non-dropping-particle":"","parse-names":false,"suffix":""}],"container-title":"Jurnal Manajemen dan Ilmu Administrasi Publik (JMIAP)","id":"ITEM-1","issue":"2","issued":{"date-parts":[["2023"]]},"page":"147-153","title":"Pengaruh Literasi Keuangan dan Faktor Demografis terhadap Keputusan Investasi pada Masyarakat Surabaya","type":"article-journal","volume":"5"},"uris":["http://www.mendeley.com/documents/?uuid=8314c849-2c31-472c-8885-a9b1569737e1"]}],"mendeley":{"formattedCitation":"(Febriyanti &amp; Muazaroh, 2023)","manualFormatting":"Febriyanti &amp; Muazaroh, (2023)","plainTextFormattedCitation":"(Febriyanti &amp; Muazaroh, 2023)","previouslyFormattedCitation":"(Febriyanti &amp; Muazaroh, 2023)"},"properties":{"noteIndex":0},"schema":"https://github.com/citation-style-language/schema/raw/master/csl-citation.json"}</w:instrText>
      </w:r>
      <w:r w:rsidR="00437BE0" w:rsidRPr="00466D40">
        <w:rPr>
          <w:rFonts w:ascii="Times New Roman" w:hAnsi="Times New Roman" w:cs="Times New Roman"/>
          <w:sz w:val="24"/>
          <w:szCs w:val="24"/>
        </w:rPr>
        <w:fldChar w:fldCharType="separate"/>
      </w:r>
      <w:r w:rsidR="00437BE0" w:rsidRPr="00466D40">
        <w:rPr>
          <w:rFonts w:ascii="Times New Roman" w:hAnsi="Times New Roman" w:cs="Times New Roman"/>
          <w:noProof/>
          <w:sz w:val="24"/>
          <w:szCs w:val="24"/>
        </w:rPr>
        <w:t>Febriyanti &amp; Muazaroh, (2023)</w:t>
      </w:r>
      <w:r w:rsidR="00437BE0" w:rsidRPr="00466D40">
        <w:rPr>
          <w:rFonts w:ascii="Times New Roman" w:hAnsi="Times New Roman" w:cs="Times New Roman"/>
          <w:sz w:val="24"/>
          <w:szCs w:val="24"/>
        </w:rPr>
        <w:fldChar w:fldCharType="end"/>
      </w:r>
      <w:r w:rsidRPr="00466D40">
        <w:rPr>
          <w:rFonts w:ascii="Times New Roman" w:hAnsi="Times New Roman" w:cs="Times New Roman"/>
          <w:sz w:val="24"/>
          <w:szCs w:val="24"/>
        </w:rPr>
        <w:t xml:space="preserve"> pendapatan terhadap keputusan investasi berpengaruh positif signifikan terhadap keputusan investasi dan tingkat pendidikan berpengaruh positif signifikan terhadap keputusan inves</w:t>
      </w:r>
      <w:r w:rsidR="00394B50">
        <w:rPr>
          <w:rFonts w:ascii="Times New Roman" w:hAnsi="Times New Roman" w:cs="Times New Roman"/>
          <w:sz w:val="24"/>
          <w:szCs w:val="24"/>
        </w:rPr>
        <w:t>tasi.</w:t>
      </w:r>
    </w:p>
    <w:p w14:paraId="4C247D59" w14:textId="77777777" w:rsidR="0017381C" w:rsidRDefault="00AD7CEC" w:rsidP="0017381C">
      <w:pPr>
        <w:spacing w:after="0" w:line="480" w:lineRule="auto"/>
        <w:ind w:left="709" w:firstLine="709"/>
        <w:jc w:val="both"/>
        <w:rPr>
          <w:rFonts w:ascii="Times New Roman" w:hAnsi="Times New Roman" w:cs="Times New Roman"/>
          <w:sz w:val="24"/>
          <w:szCs w:val="24"/>
        </w:rPr>
      </w:pPr>
      <w:r w:rsidRPr="00466D40">
        <w:rPr>
          <w:rFonts w:ascii="Times New Roman" w:hAnsi="Times New Roman" w:cs="Times New Roman"/>
          <w:sz w:val="24"/>
          <w:szCs w:val="24"/>
        </w:rPr>
        <w:t>Berdasarkan uraian tersebut maka kerangka pemikiran pada penelitian in</w:t>
      </w:r>
      <w:r w:rsidR="0017381C">
        <w:rPr>
          <w:rFonts w:ascii="Times New Roman" w:hAnsi="Times New Roman" w:cs="Times New Roman"/>
          <w:sz w:val="24"/>
          <w:szCs w:val="24"/>
        </w:rPr>
        <w:t>i digambarkan sebagai berikut:</w:t>
      </w:r>
    </w:p>
    <w:p w14:paraId="1BE2BC8B" w14:textId="2EE98FA8" w:rsidR="000D6DF5" w:rsidRDefault="000D6DF5" w:rsidP="0017381C">
      <w:pPr>
        <w:spacing w:after="0" w:line="480" w:lineRule="auto"/>
        <w:ind w:left="709" w:firstLine="709"/>
        <w:jc w:val="both"/>
        <w:rPr>
          <w:rFonts w:ascii="Times New Roman" w:hAnsi="Times New Roman" w:cs="Times New Roman"/>
          <w:sz w:val="24"/>
          <w:szCs w:val="24"/>
        </w:rPr>
      </w:pPr>
      <w:r w:rsidRPr="00466D40">
        <w:rPr>
          <w:rFonts w:ascii="Times New Roman" w:hAnsi="Times New Roman" w:cs="Times New Roman"/>
          <w:noProof/>
          <w:sz w:val="24"/>
          <w:szCs w:val="24"/>
          <w:lang w:eastAsia="id-ID"/>
        </w:rPr>
        <mc:AlternateContent>
          <mc:Choice Requires="wps">
            <w:drawing>
              <wp:anchor distT="0" distB="0" distL="114300" distR="114300" simplePos="0" relativeHeight="251655168" behindDoc="0" locked="0" layoutInCell="1" allowOverlap="1" wp14:anchorId="7E23B6E7" wp14:editId="1D5B8309">
                <wp:simplePos x="0" y="0"/>
                <wp:positionH relativeFrom="column">
                  <wp:posOffset>477520</wp:posOffset>
                </wp:positionH>
                <wp:positionV relativeFrom="paragraph">
                  <wp:posOffset>280670</wp:posOffset>
                </wp:positionV>
                <wp:extent cx="2126615" cy="2221230"/>
                <wp:effectExtent l="0" t="0" r="26035" b="26670"/>
                <wp:wrapNone/>
                <wp:docPr id="10" name="Rectangle 10"/>
                <wp:cNvGraphicFramePr/>
                <a:graphic xmlns:a="http://schemas.openxmlformats.org/drawingml/2006/main">
                  <a:graphicData uri="http://schemas.microsoft.com/office/word/2010/wordprocessingShape">
                    <wps:wsp>
                      <wps:cNvSpPr/>
                      <wps:spPr>
                        <a:xfrm>
                          <a:off x="0" y="0"/>
                          <a:ext cx="2126615" cy="2221230"/>
                        </a:xfrm>
                        <a:prstGeom prst="rect">
                          <a:avLst/>
                        </a:prstGeom>
                        <a:noFill/>
                        <a:ln w="222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B6FDA4B" w14:textId="77777777" w:rsidR="00874F31" w:rsidRDefault="00874F31" w:rsidP="000D6DF5">
                            <w:pPr>
                              <w:jc w:val="center"/>
                            </w:pPr>
                          </w:p>
                          <w:p w14:paraId="6153AAC7" w14:textId="77777777" w:rsidR="00874F31" w:rsidRDefault="00874F31" w:rsidP="000D6DF5">
                            <w:pPr>
                              <w:jc w:val="center"/>
                            </w:pPr>
                          </w:p>
                          <w:p w14:paraId="378C2A5E" w14:textId="77777777" w:rsidR="00874F31" w:rsidRDefault="00874F31" w:rsidP="000D6D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37.6pt;margin-top:22.1pt;width:167.45pt;height:174.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UHqgIAALcFAAAOAAAAZHJzL2Uyb0RvYy54bWysVFFv2yAQfp+0/4B4Xx17TbdFdaooUadJ&#10;VVu1nfpMMMSWMMeAxM5+/Q6wna6r9jAtDwR8333Hfdzd5VXfKnIQ1jWgS5qfzSgRmkPV6F1Jvz9d&#10;f/hMifNMV0yBFiU9Ckevlu/fXXZmIQqoQVXCEiTRbtGZktbem0WWOV6LlrkzMEKjUYJtmcej3WWV&#10;ZR2ytyorZrOLrANbGQtcOIdfN8lIl5FfSsH9nZROeKJKinfzcbVx3YY1W16yxc4yUzd8uAb7h1u0&#10;rNEYdKLaMM/I3jZ/ULUNt+BA+jMObQZSNlzEHDCbfPYqm8eaGRFzQXGcmWRy/4+W3x7uLWkqfDuU&#10;R7MW3+gBVWN6pwTBbyhQZ9wCcY/m3g4nh9uQbS9tG/4xD9JHUY+TqKL3hOPHIi8uLvI5JRxtRYHH&#10;j5E1O7kb6/xXAS0Jm5JajB/FZIcb5zEkQkdIiKbhulEqvpzSpIusxTx6OFBNFawBF4tIrJUlB4bP&#10;7/s8ZINkv6EC84a5OoHc0YXDAFQa8SH9lHDc+aMSgV3pByFRuZBiih1q9hSOcS60z5OpZpVIAeYz&#10;/I33GD3irSJhYJZ4/4l7IBiRiWTkTukM+OAqYslPzrO/XSw5Tx4xMmg/ObeNBvsWgcKshsgJP4qU&#10;pAkq+X7bIyRst1AdscQspN5zhl83KPkNc/6eWWw2rDscIP4OF6kAnxOGHSU12J9vfQ947AG0UtJh&#10;85bU/dgzKyhR3zR2x5f8/Dx0ezyczz8VeLAvLduXFr1v14AFkuOoMjxuA96rcSsttM84Z1YhKpqY&#10;5hi7pNzb8bD2aajgpOJitYow7HDD/I1+NDyQB4FDsT31z8yaodY9tsktjI3OFq9KPmGDp4bV3oNs&#10;Yj+cdB2kx+kQa2iYZGH8vDxH1GneLn8BAAD//wMAUEsDBBQABgAIAAAAIQBE1nKc4gAAAAkBAAAP&#10;AAAAZHJzL2Rvd25yZXYueG1sTI/NTsMwEITvSLyDtUhcELXThr8Qp0KICvXQSjQgrm68JBHxOord&#10;NH17lhOcRqsZzXybLyfXiRGH0HrSkMwUCKTK25ZqDe/l6voeRIiGrOk8oYYTBlgW52e5yaw/0huO&#10;u1gLLqGQGQ1NjH0mZagadCbMfI/E3pcfnIl8DrW0gzlyuevkXKlb6UxLvNCYHp8brL53B6fhY/vq&#10;Xtan1Vht+2lTlnHRbK4+tb68mJ4eQUSc4l8YfvEZHQpm2vsD2SA6DXc3c05qSFNW9tNEJSD2GhYP&#10;qQJZ5PL/B8UPAAAA//8DAFBLAQItABQABgAIAAAAIQC2gziS/gAAAOEBAAATAAAAAAAAAAAAAAAA&#10;AAAAAABbQ29udGVudF9UeXBlc10ueG1sUEsBAi0AFAAGAAgAAAAhADj9If/WAAAAlAEAAAsAAAAA&#10;AAAAAAAAAAAALwEAAF9yZWxzLy5yZWxzUEsBAi0AFAAGAAgAAAAhAIcQ5QeqAgAAtwUAAA4AAAAA&#10;AAAAAAAAAAAALgIAAGRycy9lMm9Eb2MueG1sUEsBAi0AFAAGAAgAAAAhAETWcpziAAAACQEAAA8A&#10;AAAAAAAAAAAAAAAABAUAAGRycy9kb3ducmV2LnhtbFBLBQYAAAAABAAEAPMAAAATBgAAAAA=&#10;" filled="f" strokecolor="black [3213]" strokeweight="1.75pt">
                <v:stroke dashstyle="3 1"/>
                <v:textbox>
                  <w:txbxContent>
                    <w:p w14:paraId="0B6FDA4B" w14:textId="77777777" w:rsidR="00E87439" w:rsidRDefault="00E87439" w:rsidP="000D6DF5">
                      <w:pPr>
                        <w:jc w:val="center"/>
                      </w:pPr>
                    </w:p>
                    <w:p w14:paraId="6153AAC7" w14:textId="77777777" w:rsidR="00E87439" w:rsidRDefault="00E87439" w:rsidP="000D6DF5">
                      <w:pPr>
                        <w:jc w:val="center"/>
                      </w:pPr>
                    </w:p>
                    <w:p w14:paraId="378C2A5E" w14:textId="77777777" w:rsidR="00E87439" w:rsidRDefault="00E87439" w:rsidP="000D6DF5">
                      <w:pPr>
                        <w:jc w:val="center"/>
                      </w:pPr>
                    </w:p>
                  </w:txbxContent>
                </v:textbox>
              </v:rect>
            </w:pict>
          </mc:Fallback>
        </mc:AlternateContent>
      </w:r>
    </w:p>
    <w:p w14:paraId="4AB4707A" w14:textId="229B27B0" w:rsidR="006506DF" w:rsidRPr="0068663B" w:rsidRDefault="00BC28F7" w:rsidP="00BC28F7">
      <w:pPr>
        <w:spacing w:after="0" w:line="480" w:lineRule="auto"/>
        <w:ind w:left="709" w:firstLine="709"/>
        <w:jc w:val="both"/>
        <w:rPr>
          <w:rFonts w:ascii="Times New Roman" w:hAnsi="Times New Roman" w:cs="Times New Roman"/>
          <w:sz w:val="24"/>
          <w:szCs w:val="24"/>
        </w:rPr>
      </w:pPr>
      <w:r w:rsidRPr="00466D40">
        <w:rPr>
          <w:rFonts w:ascii="Times New Roman" w:hAnsi="Times New Roman" w:cs="Times New Roman"/>
          <w:noProof/>
          <w:sz w:val="24"/>
          <w:szCs w:val="24"/>
          <w:lang w:eastAsia="id-ID"/>
        </w:rPr>
        <mc:AlternateContent>
          <mc:Choice Requires="wps">
            <w:drawing>
              <wp:anchor distT="0" distB="0" distL="114300" distR="114300" simplePos="0" relativeHeight="251651072" behindDoc="0" locked="0" layoutInCell="1" allowOverlap="1" wp14:anchorId="5FED21E5" wp14:editId="354E5AD0">
                <wp:simplePos x="0" y="0"/>
                <wp:positionH relativeFrom="column">
                  <wp:posOffset>782955</wp:posOffset>
                </wp:positionH>
                <wp:positionV relativeFrom="paragraph">
                  <wp:posOffset>153035</wp:posOffset>
                </wp:positionV>
                <wp:extent cx="1560195" cy="690245"/>
                <wp:effectExtent l="0" t="0" r="20955" b="14605"/>
                <wp:wrapNone/>
                <wp:docPr id="7" name="Rectangle 7"/>
                <wp:cNvGraphicFramePr/>
                <a:graphic xmlns:a="http://schemas.openxmlformats.org/drawingml/2006/main">
                  <a:graphicData uri="http://schemas.microsoft.com/office/word/2010/wordprocessingShape">
                    <wps:wsp>
                      <wps:cNvSpPr/>
                      <wps:spPr>
                        <a:xfrm>
                          <a:off x="0" y="0"/>
                          <a:ext cx="1560195" cy="690245"/>
                        </a:xfrm>
                        <a:prstGeom prst="rect">
                          <a:avLst/>
                        </a:prstGeom>
                        <a:ln w="22225"/>
                      </wps:spPr>
                      <wps:style>
                        <a:lnRef idx="2">
                          <a:schemeClr val="dk1"/>
                        </a:lnRef>
                        <a:fillRef idx="1">
                          <a:schemeClr val="lt1"/>
                        </a:fillRef>
                        <a:effectRef idx="0">
                          <a:schemeClr val="dk1"/>
                        </a:effectRef>
                        <a:fontRef idx="minor">
                          <a:schemeClr val="dk1"/>
                        </a:fontRef>
                      </wps:style>
                      <wps:txbx>
                        <w:txbxContent>
                          <w:p w14:paraId="7F60019B" w14:textId="77777777" w:rsidR="00874F31" w:rsidRPr="006506DF" w:rsidRDefault="00874F31" w:rsidP="002C259C">
                            <w:pPr>
                              <w:jc w:val="center"/>
                              <w:rPr>
                                <w:rFonts w:ascii="Times New Roman" w:hAnsi="Times New Roman" w:cs="Times New Roman"/>
                              </w:rPr>
                            </w:pPr>
                            <w:r w:rsidRPr="006506DF">
                              <w:rPr>
                                <w:rFonts w:ascii="Times New Roman" w:hAnsi="Times New Roman" w:cs="Times New Roman"/>
                              </w:rPr>
                              <w:t>Literasi Keuangan</w:t>
                            </w:r>
                          </w:p>
                          <w:p w14:paraId="212A90FF" w14:textId="77777777" w:rsidR="00874F31" w:rsidRPr="006506DF" w:rsidRDefault="00874F31" w:rsidP="002C259C">
                            <w:pPr>
                              <w:jc w:val="center"/>
                              <w:rPr>
                                <w:rFonts w:ascii="Times New Roman" w:hAnsi="Times New Roman" w:cs="Times New Roman"/>
                              </w:rPr>
                            </w:pPr>
                            <w:r w:rsidRPr="006506DF">
                              <w:rPr>
                                <w:rFonts w:ascii="Times New Roman" w:hAnsi="Times New Roman" w:cs="Times New Roman"/>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left:0;text-align:left;margin-left:61.65pt;margin-top:12.05pt;width:122.85pt;height:54.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ybgIAAC0FAAAOAAAAZHJzL2Uyb0RvYy54bWysVN9v2yAQfp+0/wHxvtqOknaN6lRRq06T&#10;qq5qO/WZYEisYY4dJHb21+/AjhN11R6m+QEf3Hc/+Y6r664xbKfQ12BLXpzlnCkroartuuTfX+4+&#10;febMB2ErYcCqku+V59eLjx+uWjdXE9iAqRQycmL9vHUl34Tg5lnm5UY1wp+BU5aUGrARgba4zioU&#10;LXlvTDbJ8/OsBawcglTe0+ltr+SL5F9rJcM3rb0KzJSccgtpxbSu4potrsR8jcJtajmkIf4hi0bU&#10;loKOrm5FEGyL9R+umloieNDhTEKTgda1VKkGqqbI31TzvBFOpVqoOd6NbfL/z6182D0iq6uSX3Bm&#10;RUNX9ERNE3ZtFLuI7WmdnxPq2T3isPMkxlo7jU38UxWsSy3djy1VXWCSDovZeV5czjiTpDu/zCfT&#10;WXSaHa0d+vBFQcOiUHKk6KmTYnfvQw89QGIwY1lb8gl9vaOYXp9QksLeqB72pDTVRSlMkrvEKHVj&#10;kO0EcaH6UQx5GEvIaKJrY0aj4j0jEw5GAzaaqcSy0TB/z/AYbUSniGDDaNjUFvDvxrrHU/tOao1i&#10;6FZdusSUXzxZQbWni0XoGe+dvKupv/fCh0eBRHEaBhrb8I0WbYBaCoPE2Qbw13vnEU/MIy1nLY1M&#10;yf3PrUDFmflqiZOXxXQaZyxtprOLCW3wVLM61dhtcwN0EwU9EE4mMeKDOYgaoXml6V7GqKQSVlLs&#10;ksuAh81N6EeZ3geplssEo7lyItzbZyej89jnyJ+X7lWgG0gWiJ4PcBgvMX/DtR4bLS0stwF0nYh4&#10;7OtwAzSTicrD+xGH/nSfUMdXbvEbAAD//wMAUEsDBBQABgAIAAAAIQDbKuES3gAAAAoBAAAPAAAA&#10;ZHJzL2Rvd25yZXYueG1sTI9BS8NAFITvgv9heYI3u2m2lppmU0QoFMRDa3vfZF+TYPZtyG7a6K/3&#10;ebLHYYaZb/LN5DpxwSG0njTMZwkIpMrblmoNx8/t0wpEiIas6Tyhhm8MsCnu73KTWX+lPV4OsRZc&#10;QiEzGpoY+0zKUDXoTJj5Hom9sx+ciSyHWtrBXLncdTJNkqV0piVeaEyPbw1WX4fRaXh2YTpN+927&#10;Wnz8qN12jKdjGbV+fJhe1yAiTvE/DH/4jA4FM5V+JBtExzpViqMa0sUcBAfU8oXPleyodAWyyOXt&#10;heIXAAD//wMAUEsBAi0AFAAGAAgAAAAhALaDOJL+AAAA4QEAABMAAAAAAAAAAAAAAAAAAAAAAFtD&#10;b250ZW50X1R5cGVzXS54bWxQSwECLQAUAAYACAAAACEAOP0h/9YAAACUAQAACwAAAAAAAAAAAAAA&#10;AAAvAQAAX3JlbHMvLnJlbHNQSwECLQAUAAYACAAAACEAjLfosm4CAAAtBQAADgAAAAAAAAAAAAAA&#10;AAAuAgAAZHJzL2Uyb0RvYy54bWxQSwECLQAUAAYACAAAACEA2yrhEt4AAAAKAQAADwAAAAAAAAAA&#10;AAAAAADIBAAAZHJzL2Rvd25yZXYueG1sUEsFBgAAAAAEAAQA8wAAANMFAAAAAA==&#10;" fillcolor="white [3201]" strokecolor="black [3200]" strokeweight="1.75pt">
                <v:textbox>
                  <w:txbxContent>
                    <w:p w14:paraId="7F60019B" w14:textId="77777777" w:rsidR="00E87439" w:rsidRPr="006506DF" w:rsidRDefault="00E87439" w:rsidP="002C259C">
                      <w:pPr>
                        <w:jc w:val="center"/>
                        <w:rPr>
                          <w:rFonts w:ascii="Times New Roman" w:hAnsi="Times New Roman" w:cs="Times New Roman"/>
                        </w:rPr>
                      </w:pPr>
                      <w:r w:rsidRPr="006506DF">
                        <w:rPr>
                          <w:rFonts w:ascii="Times New Roman" w:hAnsi="Times New Roman" w:cs="Times New Roman"/>
                        </w:rPr>
                        <w:t>Literasi Keuangan</w:t>
                      </w:r>
                    </w:p>
                    <w:p w14:paraId="212A90FF" w14:textId="77777777" w:rsidR="00E87439" w:rsidRPr="006506DF" w:rsidRDefault="00E87439" w:rsidP="002C259C">
                      <w:pPr>
                        <w:jc w:val="center"/>
                        <w:rPr>
                          <w:rFonts w:ascii="Times New Roman" w:hAnsi="Times New Roman" w:cs="Times New Roman"/>
                        </w:rPr>
                      </w:pPr>
                      <w:r w:rsidRPr="006506DF">
                        <w:rPr>
                          <w:rFonts w:ascii="Times New Roman" w:hAnsi="Times New Roman" w:cs="Times New Roman"/>
                        </w:rPr>
                        <w:t>(X1)</w:t>
                      </w:r>
                    </w:p>
                  </w:txbxContent>
                </v:textbox>
              </v:rect>
            </w:pict>
          </mc:Fallback>
        </mc:AlternateContent>
      </w:r>
    </w:p>
    <w:p w14:paraId="76447FD4" w14:textId="7CD000F6" w:rsidR="00AD7CEC" w:rsidRPr="00466D40" w:rsidRDefault="00081D0C" w:rsidP="00A00F9C">
      <w:pPr>
        <w:spacing w:after="0" w:line="480" w:lineRule="auto"/>
        <w:ind w:left="1080"/>
        <w:jc w:val="both"/>
        <w:rPr>
          <w:rFonts w:ascii="Times New Roman" w:hAnsi="Times New Roman" w:cs="Times New Roman"/>
          <w:sz w:val="24"/>
          <w:szCs w:val="24"/>
        </w:rPr>
      </w:pPr>
      <w:r w:rsidRPr="00466D40">
        <w:rPr>
          <w:rFonts w:ascii="Times New Roman" w:hAnsi="Times New Roman" w:cs="Times New Roman"/>
          <w:noProof/>
          <w:sz w:val="24"/>
          <w:szCs w:val="24"/>
          <w:lang w:eastAsia="id-ID"/>
        </w:rPr>
        <mc:AlternateContent>
          <mc:Choice Requires="wps">
            <w:drawing>
              <wp:anchor distT="0" distB="0" distL="114300" distR="114300" simplePos="0" relativeHeight="251646976" behindDoc="0" locked="0" layoutInCell="1" allowOverlap="1" wp14:anchorId="0371CAA2" wp14:editId="07114D50">
                <wp:simplePos x="0" y="0"/>
                <wp:positionH relativeFrom="column">
                  <wp:posOffset>3429635</wp:posOffset>
                </wp:positionH>
                <wp:positionV relativeFrom="paragraph">
                  <wp:posOffset>280035</wp:posOffset>
                </wp:positionV>
                <wp:extent cx="1600200" cy="759460"/>
                <wp:effectExtent l="0" t="0" r="19050" b="21590"/>
                <wp:wrapNone/>
                <wp:docPr id="3" name="Rectangle 3"/>
                <wp:cNvGraphicFramePr/>
                <a:graphic xmlns:a="http://schemas.openxmlformats.org/drawingml/2006/main">
                  <a:graphicData uri="http://schemas.microsoft.com/office/word/2010/wordprocessingShape">
                    <wps:wsp>
                      <wps:cNvSpPr/>
                      <wps:spPr>
                        <a:xfrm>
                          <a:off x="0" y="0"/>
                          <a:ext cx="1600200" cy="759460"/>
                        </a:xfrm>
                        <a:prstGeom prst="rect">
                          <a:avLst/>
                        </a:prstGeom>
                        <a:ln w="22225"/>
                      </wps:spPr>
                      <wps:style>
                        <a:lnRef idx="2">
                          <a:schemeClr val="dk1"/>
                        </a:lnRef>
                        <a:fillRef idx="1">
                          <a:schemeClr val="lt1"/>
                        </a:fillRef>
                        <a:effectRef idx="0">
                          <a:schemeClr val="dk1"/>
                        </a:effectRef>
                        <a:fontRef idx="minor">
                          <a:schemeClr val="dk1"/>
                        </a:fontRef>
                      </wps:style>
                      <wps:txbx>
                        <w:txbxContent>
                          <w:p w14:paraId="0AB710ED" w14:textId="77777777" w:rsidR="00874F31" w:rsidRPr="006506DF" w:rsidRDefault="00874F31" w:rsidP="002C259C">
                            <w:pPr>
                              <w:jc w:val="center"/>
                              <w:rPr>
                                <w:rFonts w:ascii="Times New Roman" w:hAnsi="Times New Roman" w:cs="Times New Roman"/>
                              </w:rPr>
                            </w:pPr>
                            <w:r w:rsidRPr="006506DF">
                              <w:rPr>
                                <w:rFonts w:ascii="Times New Roman" w:hAnsi="Times New Roman" w:cs="Times New Roman"/>
                              </w:rPr>
                              <w:t>Minat Investasi Reksadana</w:t>
                            </w:r>
                          </w:p>
                          <w:p w14:paraId="2C111044" w14:textId="77777777" w:rsidR="00874F31" w:rsidRPr="006506DF" w:rsidRDefault="00874F31" w:rsidP="002C259C">
                            <w:pPr>
                              <w:jc w:val="center"/>
                              <w:rPr>
                                <w:rFonts w:ascii="Times New Roman" w:hAnsi="Times New Roman" w:cs="Times New Roman"/>
                              </w:rPr>
                            </w:pPr>
                            <w:r w:rsidRPr="006506DF">
                              <w:rPr>
                                <w:rFonts w:ascii="Times New Roman" w:hAnsi="Times New Roman" w:cs="Times New Roman"/>
                              </w:rPr>
                              <w:t xml:space="preserve"> (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270.05pt;margin-top:22.05pt;width:126pt;height:59.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YcgIAAC0FAAAOAAAAZHJzL2Uyb0RvYy54bWysVEtPGzEQvlfqf7B8L7sbApSIDYpAVJUQ&#10;RUDF2fHayapejzt2spv++o69DxBFPVTNwRnvfPP+xheXXWPYXqGvwZa8OMo5U1ZCVdtNyb8/3Xz6&#10;zJkPwlbCgFUlPyjPL5cfP1y0bqFmsAVTKWTkxPpF60q+DcEtsszLrWqEPwKnLCk1YCMCXXGTVSha&#10;8t6YbJbnp1kLWDkEqbynr9e9ki+Tf62VDN+09iowU3LKLaQT07mOZ7a8EIsNCret5ZCG+IcsGlFb&#10;Cjq5uhZBsB3Wf7hqaongQYcjCU0GWtdSpRqomiJ/U83jVjiVaqHmeDe1yf8/t/Juf4+srkp+zJkV&#10;DY3ogZom7MYodhzb0zq/INSju8fh5kmMtXYam/hPVbAutfQwtVR1gUn6WJzmOc2JM0m6s5Pz+Wnq&#10;efZi7dCHLwoaFoWSI0VPnRT7Wx8oIkFHSAxmLGtLPqPfScwui+n1CSUpHIzqYQ9KU12Uwiy5S4xS&#10;VwbZXhAXqh9FMo8OCRlNdG3MZFS8Z2TCaDRgo5lKLJsM8/cMX6JN6BQRbJgMm9oC/t1Y9/ix6r7W&#10;WHbo1l0a4myc2BqqAw0WoWe8d/Kmpv7eCh/uBRLFaSS0tuEbHdoAtRQGibMt4K/3vkc8MY+0nLW0&#10;MiX3P3cCFWfmqyVOnhfzedyxdJmfnM3ogq8169cau2uugCZR0APhZBIjPphR1AjNM233KkYllbCS&#10;YpdcBhwvV6FfZXofpFqtEoz2yolwax+djM5jnyN/nrpngW4gWSB63sG4XmLxhms9NlpaWO0C6DoR&#10;MXa67+swAdrJxM/h/YhL//qeUC+v3PI3AAAA//8DAFBLAwQUAAYACAAAACEAbAxwP98AAAAKAQAA&#10;DwAAAGRycy9kb3ducmV2LnhtbEyPwU7DMAyG70i8Q2QkbizdWjZWmk4IadIkxGFju6eN11Y0TtWk&#10;W+DpMSc42ZY//f5cbKLtxQVH3zlSMJ8lIJBqZzpqFBw/tg9PIHzQZHTvCBV8oYdNeXtT6Ny4K+3x&#10;cgiN4BDyuVbQhjDkUvq6Rav9zA1IvDu70erA49hIM+orh9teLpJkKa3uiC+0esDXFuvPw2QVPFof&#10;T3G/e0uz9+90t53C6VgFpe7v4ssziIAx/MHwq8/qULJT5SYyXvSckSVzRhVkGVcGVusFNxWTy3QF&#10;sizk/xfKHwAAAP//AwBQSwECLQAUAAYACAAAACEAtoM4kv4AAADhAQAAEwAAAAAAAAAAAAAAAAAA&#10;AAAAW0NvbnRlbnRfVHlwZXNdLnhtbFBLAQItABQABgAIAAAAIQA4/SH/1gAAAJQBAAALAAAAAAAA&#10;AAAAAAAAAC8BAABfcmVscy8ucmVsc1BLAQItABQABgAIAAAAIQA2Jg/YcgIAAC0FAAAOAAAAAAAA&#10;AAAAAAAAAC4CAABkcnMvZTJvRG9jLnhtbFBLAQItABQABgAIAAAAIQBsDHA/3wAAAAoBAAAPAAAA&#10;AAAAAAAAAAAAAMwEAABkcnMvZG93bnJldi54bWxQSwUGAAAAAAQABADzAAAA2AUAAAAA&#10;" fillcolor="white [3201]" strokecolor="black [3200]" strokeweight="1.75pt">
                <v:textbox>
                  <w:txbxContent>
                    <w:p w14:paraId="0AB710ED" w14:textId="77777777" w:rsidR="00E87439" w:rsidRPr="006506DF" w:rsidRDefault="00E87439" w:rsidP="002C259C">
                      <w:pPr>
                        <w:jc w:val="center"/>
                        <w:rPr>
                          <w:rFonts w:ascii="Times New Roman" w:hAnsi="Times New Roman" w:cs="Times New Roman"/>
                        </w:rPr>
                      </w:pPr>
                      <w:r w:rsidRPr="006506DF">
                        <w:rPr>
                          <w:rFonts w:ascii="Times New Roman" w:hAnsi="Times New Roman" w:cs="Times New Roman"/>
                        </w:rPr>
                        <w:t>Minat Investasi Reksadana</w:t>
                      </w:r>
                    </w:p>
                    <w:p w14:paraId="2C111044" w14:textId="77777777" w:rsidR="00E87439" w:rsidRPr="006506DF" w:rsidRDefault="00E87439" w:rsidP="002C259C">
                      <w:pPr>
                        <w:jc w:val="center"/>
                        <w:rPr>
                          <w:rFonts w:ascii="Times New Roman" w:hAnsi="Times New Roman" w:cs="Times New Roman"/>
                        </w:rPr>
                      </w:pPr>
                      <w:r w:rsidRPr="006506DF">
                        <w:rPr>
                          <w:rFonts w:ascii="Times New Roman" w:hAnsi="Times New Roman" w:cs="Times New Roman"/>
                        </w:rPr>
                        <w:t xml:space="preserve"> ( Y)</w:t>
                      </w:r>
                    </w:p>
                  </w:txbxContent>
                </v:textbox>
              </v:rect>
            </w:pict>
          </mc:Fallback>
        </mc:AlternateContent>
      </w:r>
      <w:r w:rsidRPr="00466D40">
        <w:rPr>
          <w:rFonts w:ascii="Times New Roman" w:hAnsi="Times New Roman" w:cs="Times New Roman"/>
          <w:noProof/>
          <w:sz w:val="24"/>
          <w:szCs w:val="24"/>
          <w:lang w:eastAsia="id-ID"/>
        </w:rPr>
        <mc:AlternateContent>
          <mc:Choice Requires="wps">
            <w:drawing>
              <wp:anchor distT="0" distB="0" distL="114300" distR="114300" simplePos="0" relativeHeight="251657216" behindDoc="0" locked="0" layoutInCell="1" allowOverlap="1" wp14:anchorId="6384A264" wp14:editId="52C1DE05">
                <wp:simplePos x="0" y="0"/>
                <wp:positionH relativeFrom="column">
                  <wp:posOffset>2459355</wp:posOffset>
                </wp:positionH>
                <wp:positionV relativeFrom="paragraph">
                  <wp:posOffset>69850</wp:posOffset>
                </wp:positionV>
                <wp:extent cx="967740" cy="554355"/>
                <wp:effectExtent l="0" t="0" r="80010" b="55245"/>
                <wp:wrapNone/>
                <wp:docPr id="8" name="Straight Arrow Connector 8"/>
                <wp:cNvGraphicFramePr/>
                <a:graphic xmlns:a="http://schemas.openxmlformats.org/drawingml/2006/main">
                  <a:graphicData uri="http://schemas.microsoft.com/office/word/2010/wordprocessingShape">
                    <wps:wsp>
                      <wps:cNvCnPr/>
                      <wps:spPr>
                        <a:xfrm>
                          <a:off x="0" y="0"/>
                          <a:ext cx="967740" cy="5543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93.65pt;margin-top:5.5pt;width:76.2pt;height:4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mW6AEAADQEAAAOAAAAZHJzL2Uyb0RvYy54bWysU9tu2zAMfR+wfxD0vjjpml6MOMWQrnsZ&#10;tqDtPkCVpViAJAqUFid/P0p2nN0wYMNeaFPiIXkOqdXdwVm2VxgN+IYvZnPOlJfQGr9r+Jfnhzc3&#10;nMUkfCsseNXwo4r8bv361aoPtbqADmyrkFESH+s+NLxLKdRVFWWnnIgzCMrTpQZ0IpGLu6pF0VN2&#10;Z6uL+fyq6gHbgCBVjHR6P1zydcmvtZLps9ZRJWYbTr2lYrHYl2yr9UrUOxShM3JsQ/xDF04YT0Wn&#10;VPciCfYVzS+pnJEIEXSaSXAVaG2kKhyIzWL+E5unTgRVuJA4MUwyxf+XVn7ab5GZtuE0KC8cjegp&#10;oTC7LrF3iNCzDXhPMgKym6xWH2JNoI3f4ujFsMVM/aDR5S+RYoei8HFSWB0Sk3R4e3V9fUlzkHS1&#10;XF6+XS5zzuoMDhjTBwWO5Z+Gx7GXqYlFUVnsP8Y0AE+AXNn6bCNY0z4Ya4uTF0ltLLK9oBVIh8VY&#10;8IeoJIx971uWjoEEEJn3GJZTVpnzwLL8paNVQ7lHpUk74jW0Vbb2XExIqXw6FbSeojNMU2sTcF74&#10;/BE4xmeoKhv9N+AJUSqDTxPYGQ/4u+pnjfQQf1Jg4J0leIH2WOZfpKHVLDMcn1He/e/9Aj8/9vU3&#10;AAAA//8DAFBLAwQUAAYACAAAACEArj9AG98AAAAJAQAADwAAAGRycy9kb3ducmV2LnhtbEyPMU/D&#10;MBCFdyT+g3VIbNQpETQNcSqExNCBoQUB3S7xNYmIz1HspuHfc0wwnt6nd98rNrPr1URj6DwbWC4S&#10;UMS1tx03Bt5en28yUCEiW+w9k4FvCrApLy8KzK0/846mfWyUlHDI0UAb45BrHeqWHIaFH4glO/rR&#10;YZRzbLQd8Szlrte3SXKvHXYsH1oc6Kml+mt/cgZePrbDe13tDvZz3k7JAevjxMGY66v58QFUpDn+&#10;wfCrL+pQilPlT2yD6g2k2SoVVIKlbBLgLl2vQFUG1lkKuiz0/wXlDwAAAP//AwBQSwECLQAUAAYA&#10;CAAAACEAtoM4kv4AAADhAQAAEwAAAAAAAAAAAAAAAAAAAAAAW0NvbnRlbnRfVHlwZXNdLnhtbFBL&#10;AQItABQABgAIAAAAIQA4/SH/1gAAAJQBAAALAAAAAAAAAAAAAAAAAC8BAABfcmVscy8ucmVsc1BL&#10;AQItABQABgAIAAAAIQAOpomW6AEAADQEAAAOAAAAAAAAAAAAAAAAAC4CAABkcnMvZTJvRG9jLnht&#10;bFBLAQItABQABgAIAAAAIQCuP0Ab3wAAAAkBAAAPAAAAAAAAAAAAAAAAAEIEAABkcnMvZG93bnJl&#10;di54bWxQSwUGAAAAAAQABADzAAAATgUAAAAA&#10;" strokecolor="black [3213]">
                <v:stroke endarrow="open"/>
              </v:shape>
            </w:pict>
          </mc:Fallback>
        </mc:AlternateContent>
      </w:r>
      <w:r w:rsidR="00AD7CEC" w:rsidRPr="00466D40">
        <w:rPr>
          <w:rFonts w:ascii="Times New Roman" w:hAnsi="Times New Roman" w:cs="Times New Roman"/>
          <w:sz w:val="24"/>
          <w:szCs w:val="24"/>
        </w:rPr>
        <w:t xml:space="preserve">                                    </w:t>
      </w:r>
    </w:p>
    <w:p w14:paraId="3CE8D6C3" w14:textId="2B7F7820" w:rsidR="00E20B38" w:rsidRPr="00466D40" w:rsidRDefault="00E20B38" w:rsidP="00A00F9C">
      <w:pPr>
        <w:spacing w:after="0" w:line="480" w:lineRule="auto"/>
        <w:ind w:left="1080"/>
        <w:jc w:val="both"/>
        <w:rPr>
          <w:rFonts w:ascii="Times New Roman" w:hAnsi="Times New Roman" w:cs="Times New Roman"/>
          <w:sz w:val="24"/>
          <w:szCs w:val="24"/>
        </w:rPr>
      </w:pPr>
    </w:p>
    <w:p w14:paraId="4B83BC4C" w14:textId="5AE9410E" w:rsidR="00E20B38" w:rsidRPr="00466D40" w:rsidRDefault="00081D0C" w:rsidP="00A00F9C">
      <w:pPr>
        <w:spacing w:after="0" w:line="480" w:lineRule="auto"/>
        <w:ind w:left="1080"/>
        <w:jc w:val="both"/>
        <w:rPr>
          <w:rFonts w:ascii="Times New Roman" w:hAnsi="Times New Roman" w:cs="Times New Roman"/>
          <w:sz w:val="24"/>
          <w:szCs w:val="24"/>
        </w:rPr>
      </w:pPr>
      <w:r w:rsidRPr="00466D40">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616A6AC3" wp14:editId="3E409689">
                <wp:simplePos x="0" y="0"/>
                <wp:positionH relativeFrom="column">
                  <wp:posOffset>4214495</wp:posOffset>
                </wp:positionH>
                <wp:positionV relativeFrom="paragraph">
                  <wp:posOffset>335280</wp:posOffset>
                </wp:positionV>
                <wp:extent cx="0" cy="1203325"/>
                <wp:effectExtent l="95250" t="38100" r="57150" b="15875"/>
                <wp:wrapNone/>
                <wp:docPr id="19" name="Straight Arrow Connector 19"/>
                <wp:cNvGraphicFramePr/>
                <a:graphic xmlns:a="http://schemas.openxmlformats.org/drawingml/2006/main">
                  <a:graphicData uri="http://schemas.microsoft.com/office/word/2010/wordprocessingShape">
                    <wps:wsp>
                      <wps:cNvCnPr/>
                      <wps:spPr>
                        <a:xfrm flipV="1">
                          <a:off x="0" y="0"/>
                          <a:ext cx="0" cy="1203325"/>
                        </a:xfrm>
                        <a:prstGeom prst="straightConnector1">
                          <a:avLst/>
                        </a:prstGeom>
                        <a:ln w="2222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331.85pt;margin-top:26.4pt;width:0;height:94.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Td/wEAAGEEAAAOAAAAZHJzL2Uyb0RvYy54bWysVE2P0zAUvCPxHyzfadKsFkHUdIValguC&#10;igXuXsduLPlLz6Zp/j3PdpqyCxcQPVix/WY8M37u5u5sNDkJCMrZjq5XNSXCctcre+zot6/3r95Q&#10;EiKzPdPOio5OItC77csXm9G3onGD070AgiQ2tKPv6BCjb6sq8EEYFlbOC4ub0oFhEadwrHpgI7Ib&#10;XTV1/boaHfQeHBch4Oq+bNJt5pdS8PhZyiAi0R1FbTGPkMfHNFbbDWuPwPyg+CyD/YMKw5TFQxeq&#10;PYuM/AD1G5VRHFxwMq64M5WTUnGRPaCbdf3MzcPAvMheMJzgl5jC/6Pln04HIKrHu3tLiWUG7+gh&#10;AlPHIZJ3AG4kO2ct5uiAYAnmNfrQImxnDzDPgj9AMn+WYIjUyn9HuhwHGiTnnPa0pC3OkfCyyHF1&#10;3dQ3N81tYq4KRaLyEOIH4QxJHx0Ns6RFS6Fnp48hFuAFkMDakrGjDf5us4rgtOrvldZpM7eW2Gkg&#10;J4ZNEc/r+egnVYluz8JQisIU0iQVsjYypd/bnsTJY1gsZTQzaIseUjwlkPwVJy2Kpi9CYtBovGh/&#10;poNxLmy8aNEWqxNMouoFWBc36W1cDTwFzvUJKnL7/w14QeSTnY0L2Cjr4E+nX+OTpf6SQPGdInh0&#10;/ZRbJUeDfZwven5z6aH8Os/w6z/D9icAAAD//wMAUEsDBBQABgAIAAAAIQDzrYMx3QAAAAoBAAAP&#10;AAAAZHJzL2Rvd25yZXYueG1sTI/LTsMwEEX3SPyDNUjsqINbQhXiVBUSSLAjPNZOPNgR9jjEbpv+&#10;PUYsynJmju6cW29m79gepzgEknC9KIAh9UEPZCS8vT5crYHFpEgrFwglHDHCpjk/q1Wlw4FecN8m&#10;w3IIxUpJsCmNFeext+hVXIQRKd8+w+RVyuNkuJ7UIYd7x0VRlNyrgfIHq0a8t9h/tTsvoXemXGmz&#10;bd/Xx6fn7tuKR5M+pLy8mLd3wBLO6QTDr35WhyY7dWFHOjInoSyXtxmVcCNyhQz8LToJYiWWwJua&#10;/6/Q/AAAAP//AwBQSwECLQAUAAYACAAAACEAtoM4kv4AAADhAQAAEwAAAAAAAAAAAAAAAAAAAAAA&#10;W0NvbnRlbnRfVHlwZXNdLnhtbFBLAQItABQABgAIAAAAIQA4/SH/1gAAAJQBAAALAAAAAAAAAAAA&#10;AAAAAC8BAABfcmVscy8ucmVsc1BLAQItABQABgAIAAAAIQABSrTd/wEAAGEEAAAOAAAAAAAAAAAA&#10;AAAAAC4CAABkcnMvZTJvRG9jLnhtbFBLAQItABQABgAIAAAAIQDzrYMx3QAAAAoBAAAPAAAAAAAA&#10;AAAAAAAAAFkEAABkcnMvZG93bnJldi54bWxQSwUGAAAAAAQABADzAAAAYwUAAAAA&#10;" strokecolor="black [3213]" strokeweight="1.75pt">
                <v:stroke dashstyle="3 1" endarrow="open"/>
              </v:shape>
            </w:pict>
          </mc:Fallback>
        </mc:AlternateContent>
      </w:r>
      <w:r w:rsidRPr="00466D40">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3DCC87EC" wp14:editId="341BCC70">
                <wp:simplePos x="0" y="0"/>
                <wp:positionH relativeFrom="column">
                  <wp:posOffset>2454910</wp:posOffset>
                </wp:positionH>
                <wp:positionV relativeFrom="paragraph">
                  <wp:posOffset>9525</wp:posOffset>
                </wp:positionV>
                <wp:extent cx="969010" cy="534670"/>
                <wp:effectExtent l="0" t="38100" r="59690" b="36830"/>
                <wp:wrapNone/>
                <wp:docPr id="9" name="Straight Arrow Connector 9"/>
                <wp:cNvGraphicFramePr/>
                <a:graphic xmlns:a="http://schemas.openxmlformats.org/drawingml/2006/main">
                  <a:graphicData uri="http://schemas.microsoft.com/office/word/2010/wordprocessingShape">
                    <wps:wsp>
                      <wps:cNvCnPr/>
                      <wps:spPr>
                        <a:xfrm flipV="1">
                          <a:off x="0" y="0"/>
                          <a:ext cx="969010" cy="5346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193.3pt;margin-top:.75pt;width:76.3pt;height:42.1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aj7wEAAD4EAAAOAAAAZHJzL2Uyb0RvYy54bWysU12vEyEQfTfxPxDe7W6vWm3T7Y3p9fpi&#10;tLkfvnNZ6JIAQwbstv/egd1u/YqJxhfCwJwzcw7D+vroLDsojAZ8w+ezmjPlJbTG7xv++HD74i1n&#10;MQnfCgteNfykIr/ePH+27sNKXUEHtlXIiMTHVR8a3qUUVlUVZaeciDMIytOlBnQiUYj7qkXRE7uz&#10;1VVdL6oesA0IUsVIpzfDJd8Ufq2VTJ+1jiox23DqLZUVy/qU12qzFqs9itAZObYh/qELJ4ynohPV&#10;jUiCfUXzC5UzEiGCTjMJrgKtjVRFA6mZ1z+pue9EUEULmRPDZFP8f7Ty02GHzLQNX3LmhaMnuk8o&#10;zL5L7B0i9GwL3pONgGyZ3epDXBFo63c4RjHsMEs/anRMWxO+0CAUM0geOxavT5PX6piYpMPlYkmC&#10;OZN09frlq8Wb8hbVQJPpAsb0QYFjedPwOHY1tTOUEIePMVEjBDwDMtj6vEawpr011pYgj5TaWmQH&#10;QcOQjvMsh3A/ZCVh7HvfsnQKZIXIDoxpmbLK6ge9ZZdOVg3l7pQmF0nX0FaZ30sxIaXy6VzQesrO&#10;ME2tTcC6WPZH4JifoarM9t+AJ0SpDD5NYGc84O+qXzzSQ/7ZgUF3tuAJ2lOZhGINDWmxdPxQ+Rd8&#10;Hxf45dtvvgEAAP//AwBQSwMEFAAGAAgAAAAhAAusPCbeAAAACAEAAA8AAABkcnMvZG93bnJldi54&#10;bWxMj9FKxDAQRd8F/yGM4Iu4qbs01tp0EUUEVwR3/YC0GdtiMilJtq1/b3xaH4dzufdMtV2sYRP6&#10;MDiScLPKgCG1Tg/USfg8PF8XwEJUpJVxhBJ+MMC2Pj+rVKndTB847WPHUgmFUknoYxxLzkPbo1Vh&#10;5UakxL6ctyqm03dcezWncmv4OssEt2qgtNCrER97bL/3Ryvh6nWaxdv74WnnWzPlTb4TL6KR8vJi&#10;ebgHFnGJpzD86Sd1qJNT446kAzMSNoUQKZpADizxfHO3BtZIKPJb4HXF/z9Q/wIAAP//AwBQSwEC&#10;LQAUAAYACAAAACEAtoM4kv4AAADhAQAAEwAAAAAAAAAAAAAAAAAAAAAAW0NvbnRlbnRfVHlwZXNd&#10;LnhtbFBLAQItABQABgAIAAAAIQA4/SH/1gAAAJQBAAALAAAAAAAAAAAAAAAAAC8BAABfcmVscy8u&#10;cmVsc1BLAQItABQABgAIAAAAIQADuzaj7wEAAD4EAAAOAAAAAAAAAAAAAAAAAC4CAABkcnMvZTJv&#10;RG9jLnhtbFBLAQItABQABgAIAAAAIQALrDwm3gAAAAgBAAAPAAAAAAAAAAAAAAAAAEkEAABkcnMv&#10;ZG93bnJldi54bWxQSwUGAAAAAAQABADzAAAAVAUAAAAA&#10;" strokecolor="black [3213]">
                <v:stroke endarrow="open"/>
              </v:shape>
            </w:pict>
          </mc:Fallback>
        </mc:AlternateContent>
      </w:r>
      <w:r w:rsidRPr="00466D40">
        <w:rPr>
          <w:rFonts w:ascii="Times New Roman" w:hAnsi="Times New Roman" w:cs="Times New Roman"/>
          <w:noProof/>
          <w:sz w:val="24"/>
          <w:szCs w:val="24"/>
          <w:lang w:eastAsia="id-ID"/>
        </w:rPr>
        <mc:AlternateContent>
          <mc:Choice Requires="wps">
            <w:drawing>
              <wp:anchor distT="0" distB="0" distL="114300" distR="114300" simplePos="0" relativeHeight="251649024" behindDoc="0" locked="0" layoutInCell="1" allowOverlap="1" wp14:anchorId="7F4673BE" wp14:editId="3FCF34FC">
                <wp:simplePos x="0" y="0"/>
                <wp:positionH relativeFrom="column">
                  <wp:posOffset>775335</wp:posOffset>
                </wp:positionH>
                <wp:positionV relativeFrom="paragraph">
                  <wp:posOffset>85725</wp:posOffset>
                </wp:positionV>
                <wp:extent cx="1570355" cy="660400"/>
                <wp:effectExtent l="0" t="0" r="10795" b="25400"/>
                <wp:wrapNone/>
                <wp:docPr id="6" name="Rectangle 6"/>
                <wp:cNvGraphicFramePr/>
                <a:graphic xmlns:a="http://schemas.openxmlformats.org/drawingml/2006/main">
                  <a:graphicData uri="http://schemas.microsoft.com/office/word/2010/wordprocessingShape">
                    <wps:wsp>
                      <wps:cNvSpPr/>
                      <wps:spPr>
                        <a:xfrm>
                          <a:off x="0" y="0"/>
                          <a:ext cx="1570355" cy="660400"/>
                        </a:xfrm>
                        <a:prstGeom prst="rect">
                          <a:avLst/>
                        </a:prstGeom>
                        <a:ln w="22225"/>
                      </wps:spPr>
                      <wps:style>
                        <a:lnRef idx="2">
                          <a:schemeClr val="dk1"/>
                        </a:lnRef>
                        <a:fillRef idx="1">
                          <a:schemeClr val="lt1"/>
                        </a:fillRef>
                        <a:effectRef idx="0">
                          <a:schemeClr val="dk1"/>
                        </a:effectRef>
                        <a:fontRef idx="minor">
                          <a:schemeClr val="dk1"/>
                        </a:fontRef>
                      </wps:style>
                      <wps:txbx>
                        <w:txbxContent>
                          <w:p w14:paraId="71F03D3D" w14:textId="77777777" w:rsidR="00874F31" w:rsidRPr="006506DF" w:rsidRDefault="00874F31" w:rsidP="002C259C">
                            <w:pPr>
                              <w:jc w:val="center"/>
                              <w:rPr>
                                <w:rFonts w:ascii="Times New Roman" w:hAnsi="Times New Roman" w:cs="Times New Roman"/>
                              </w:rPr>
                            </w:pPr>
                            <w:r w:rsidRPr="006506DF">
                              <w:rPr>
                                <w:rFonts w:ascii="Times New Roman" w:hAnsi="Times New Roman" w:cs="Times New Roman"/>
                              </w:rPr>
                              <w:t>Faktor Demografi</w:t>
                            </w:r>
                          </w:p>
                          <w:p w14:paraId="286A47AB" w14:textId="77777777" w:rsidR="00874F31" w:rsidRPr="006506DF" w:rsidRDefault="00874F31" w:rsidP="002C259C">
                            <w:pPr>
                              <w:jc w:val="center"/>
                              <w:rPr>
                                <w:rFonts w:ascii="Times New Roman" w:hAnsi="Times New Roman" w:cs="Times New Roman"/>
                              </w:rPr>
                            </w:pPr>
                            <w:r w:rsidRPr="006506DF">
                              <w:rPr>
                                <w:rFonts w:ascii="Times New Roman" w:hAnsi="Times New Roman" w:cs="Times New Roman"/>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61.05pt;margin-top:6.75pt;width:123.65pt;height:5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BscwIAAC0FAAAOAAAAZHJzL2Uyb0RvYy54bWysVMlu2zAQvRfoPxC8N5Ic22kNy4GRIEWB&#10;IAmSFDnTFGkL5dYhbcn9+g6pJUFq9FDUB5rUvNke33B52WpFDgJ8bU1Ji7OcEmG4rWqzLen355tP&#10;nynxgZmKKWtESY/C08vVxw/Lxi3ExO6sqgQQDGL8onEl3YXgFlnm+U5o5s+sEwaN0oJmAY+wzSpg&#10;DUbXKpvk+TxrLFQOLBfe49frzkhXKb6Ugod7Kb0IRJUUawtphbRu4pqtlmyxBeZ2Ne/LYP9QhWa1&#10;waRjqGsWGNlD/UcoXXOw3spwxq3OrJQ1F6kH7KbI33XztGNOpF6QHO9Gmvz/C8vvDg9A6qqkc0oM&#10;03hFj0gaM1slyDzS0zi/QNSTe4D+5HEbe20l6PiPXZA2UXocKRVtIBw/FrOL/Hw2o4SjbT7Pp3ni&#10;PHv1duDDV2E1iZuSAmZPTLLDrQ+YEaEDJCZThjQlneBvFqvLYnldQWkXjkp0sEchsS8sYZLCJUWJ&#10;KwXkwFAL1Y8iuceAiIwuslZqdCpOOakwOPXY6CaSykbH/JTja7YRnTJaE0ZHXRsLf3eWHX7ouus1&#10;th3aTZsu8Xy4sY2tjnixYDvFe8dvauT3lvnwwAAljsOAYxvucZHKIqW231Gys/Dr1PeIR+WhlZIG&#10;R6ak/ueegaBEfTOoyS/FdBpnLB2ms4sJHuCtZfPWYvb6yuJNFPhAOJ62ER/UsJVg9QtO9zpmRRMz&#10;HHOXlAcYDlehG2V8H7hYrxMM58qxcGueHI/BI89RP8/tCwPXiyygPO/sMF5s8U5rHTZ6GrveByvr&#10;JMTIdMdrfwM4k0mf/fsRh/7tOaFeX7nVbwAAAP//AwBQSwMEFAAGAAgAAAAhANDlV6TgAAAACgEA&#10;AA8AAABkcnMvZG93bnJldi54bWxMj81OwzAQhO9IvIO1SNyo89OUNsSpEFKlSohDS3t3kiWJiNdR&#10;7LSGp2c5wW1ndzT7TbENZhAXnFxvSUG8iEAg1bbpqVVwet89rEE4r6nRgyVU8IUOtuXtTaHzxl7p&#10;gJejbwWHkMu1gs77MZfS1R0a7RZ2ROLbh52M9iynVjaTvnK4GWQSRStpdE/8odMjvnRYfx5noyAz&#10;LpzDYf+aLt++0/1u9udT5ZW6vwvPTyA8Bv9nhl98RoeSmSo7U+PEwDpJYrbykGYg2JCuNksQFS/i&#10;xwxkWcj/FcofAAAA//8DAFBLAQItABQABgAIAAAAIQC2gziS/gAAAOEBAAATAAAAAAAAAAAAAAAA&#10;AAAAAABbQ29udGVudF9UeXBlc10ueG1sUEsBAi0AFAAGAAgAAAAhADj9If/WAAAAlAEAAAsAAAAA&#10;AAAAAAAAAAAALwEAAF9yZWxzLy5yZWxzUEsBAi0AFAAGAAgAAAAhAOoEwGxzAgAALQUAAA4AAAAA&#10;AAAAAAAAAAAALgIAAGRycy9lMm9Eb2MueG1sUEsBAi0AFAAGAAgAAAAhANDlV6TgAAAACgEAAA8A&#10;AAAAAAAAAAAAAAAAzQQAAGRycy9kb3ducmV2LnhtbFBLBQYAAAAABAAEAPMAAADaBQAAAAA=&#10;" fillcolor="white [3201]" strokecolor="black [3200]" strokeweight="1.75pt">
                <v:textbox>
                  <w:txbxContent>
                    <w:p w14:paraId="71F03D3D" w14:textId="77777777" w:rsidR="00E87439" w:rsidRPr="006506DF" w:rsidRDefault="00E87439" w:rsidP="002C259C">
                      <w:pPr>
                        <w:jc w:val="center"/>
                        <w:rPr>
                          <w:rFonts w:ascii="Times New Roman" w:hAnsi="Times New Roman" w:cs="Times New Roman"/>
                        </w:rPr>
                      </w:pPr>
                      <w:r w:rsidRPr="006506DF">
                        <w:rPr>
                          <w:rFonts w:ascii="Times New Roman" w:hAnsi="Times New Roman" w:cs="Times New Roman"/>
                        </w:rPr>
                        <w:t>Faktor Demografi</w:t>
                      </w:r>
                    </w:p>
                    <w:p w14:paraId="286A47AB" w14:textId="77777777" w:rsidR="00E87439" w:rsidRPr="006506DF" w:rsidRDefault="00E87439" w:rsidP="002C259C">
                      <w:pPr>
                        <w:jc w:val="center"/>
                        <w:rPr>
                          <w:rFonts w:ascii="Times New Roman" w:hAnsi="Times New Roman" w:cs="Times New Roman"/>
                        </w:rPr>
                      </w:pPr>
                      <w:r w:rsidRPr="006506DF">
                        <w:rPr>
                          <w:rFonts w:ascii="Times New Roman" w:hAnsi="Times New Roman" w:cs="Times New Roman"/>
                        </w:rPr>
                        <w:t>(X2)</w:t>
                      </w:r>
                    </w:p>
                  </w:txbxContent>
                </v:textbox>
              </v:rect>
            </w:pict>
          </mc:Fallback>
        </mc:AlternateContent>
      </w:r>
    </w:p>
    <w:p w14:paraId="17DB9810" w14:textId="3BF3C352" w:rsidR="00E20B38" w:rsidRPr="00466D40" w:rsidRDefault="00E20B38" w:rsidP="00A00F9C">
      <w:pPr>
        <w:spacing w:after="0" w:line="480" w:lineRule="auto"/>
        <w:ind w:left="1080"/>
        <w:jc w:val="both"/>
        <w:rPr>
          <w:rFonts w:ascii="Times New Roman" w:hAnsi="Times New Roman" w:cs="Times New Roman"/>
          <w:sz w:val="24"/>
          <w:szCs w:val="24"/>
        </w:rPr>
      </w:pPr>
    </w:p>
    <w:p w14:paraId="5E65593B" w14:textId="410745EF" w:rsidR="00E20B38" w:rsidRPr="00466D40" w:rsidRDefault="00E20B38" w:rsidP="00A00F9C">
      <w:pPr>
        <w:spacing w:after="0" w:line="480" w:lineRule="auto"/>
        <w:ind w:left="1080"/>
        <w:jc w:val="both"/>
        <w:rPr>
          <w:rFonts w:ascii="Times New Roman" w:hAnsi="Times New Roman" w:cs="Times New Roman"/>
          <w:sz w:val="24"/>
          <w:szCs w:val="24"/>
        </w:rPr>
      </w:pPr>
    </w:p>
    <w:p w14:paraId="7498C2F0" w14:textId="779B18AA" w:rsidR="00081D0C" w:rsidRDefault="00081D0C" w:rsidP="00081D0C">
      <w:pPr>
        <w:spacing w:after="0" w:line="480" w:lineRule="auto"/>
        <w:ind w:left="1080"/>
        <w:jc w:val="both"/>
        <w:rPr>
          <w:rFonts w:ascii="Times New Roman" w:hAnsi="Times New Roman" w:cs="Times New Roman"/>
          <w:sz w:val="24"/>
          <w:szCs w:val="24"/>
        </w:rPr>
      </w:pPr>
      <w:r w:rsidRPr="00466D40">
        <w:rPr>
          <w:rFonts w:ascii="Times New Roman" w:hAnsi="Times New Roman" w:cs="Times New Roman"/>
          <w:noProof/>
          <w:sz w:val="24"/>
          <w:szCs w:val="24"/>
          <w:lang w:eastAsia="id-ID"/>
        </w:rPr>
        <mc:AlternateContent>
          <mc:Choice Requires="wps">
            <w:drawing>
              <wp:anchor distT="0" distB="0" distL="114300" distR="114300" simplePos="0" relativeHeight="251653120" behindDoc="0" locked="0" layoutInCell="1" allowOverlap="1" wp14:anchorId="5C017C56" wp14:editId="140E1F62">
                <wp:simplePos x="0" y="0"/>
                <wp:positionH relativeFrom="column">
                  <wp:posOffset>1570990</wp:posOffset>
                </wp:positionH>
                <wp:positionV relativeFrom="paragraph">
                  <wp:posOffset>85090</wp:posOffset>
                </wp:positionV>
                <wp:extent cx="0" cy="407035"/>
                <wp:effectExtent l="0" t="0" r="19050" b="12065"/>
                <wp:wrapNone/>
                <wp:docPr id="17" name="Straight Connector 17"/>
                <wp:cNvGraphicFramePr/>
                <a:graphic xmlns:a="http://schemas.openxmlformats.org/drawingml/2006/main">
                  <a:graphicData uri="http://schemas.microsoft.com/office/word/2010/wordprocessingShape">
                    <wps:wsp>
                      <wps:cNvCnPr/>
                      <wps:spPr>
                        <a:xfrm>
                          <a:off x="0" y="0"/>
                          <a:ext cx="0" cy="407035"/>
                        </a:xfrm>
                        <a:prstGeom prst="line">
                          <a:avLst/>
                        </a:prstGeom>
                        <a:ln w="22225" cmpd="sng">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7pt,6.7pt" to="123.7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x75gEAADQEAAAOAAAAZHJzL2Uyb0RvYy54bWysU9uO2yAQfa/Uf0C8N3bSbrey4uxDou1L&#10;1Ubd7QewGGIkYBBD4+TvO2DH6U2qdlU/YC7nzMw5DOu7k7PsqCIa8C1fLmrOlJfQGX9o+bfH+zcf&#10;OMMkfCcseNXys0J+t3n9aj2ERq2gB9upyCiIx2YILe9TCk1VoeyVE7iAoDwdaohOJFrGQ9VFMVB0&#10;Z6tVXb+vBohdiCAVIu3uxkO+KfG1VjJ90RpVYrblVFsqYyzjUx6rzVo0hyhCb+RUhnhBFU4YT0nn&#10;UDuRBPsezR+hnJEREHRaSHAVaG2kKhpIzbL+Tc1DL4IqWsgcDLNN+P/Cys/HfWSmo7u75cwLR3f0&#10;kKIwhz6xLXhPDkJkdEhODQEbImz9Pk4rDPuYZZ90dPlPgtipuHue3VWnxOS4KWn3XX1bv73J4aor&#10;L0RMHxU4lictt8Zn3aIRx0+YRugFkretZ0PLV/TdcCZdoPLRHwoDwZru3libcaWN1NZGdhTUAOm0&#10;nPL+gsqRdwL7EYRnzIsJaD3VmXWPSsssna0aq/iqNHlH2pZj7ty113RCSuXTJaX1hM40TcXNxPrf&#10;xAmfqap09HPIM6NkBp9msjMe4t+yX13SI/7iwKg7W/AE3bn0QLGGWrNc5vSMcu//vC7062Pf/AAA&#10;AP//AwBQSwMEFAAGAAgAAAAhADY0q1LdAAAACQEAAA8AAABkcnMvZG93bnJldi54bWxMj0FPg0AQ&#10;he8m/ofNmHizixWLQZaGGL1w0LTU+5YdgZSdJewW8N87xkM9TWbey5vvZdvF9mLC0XeOFNyvIhBI&#10;tTMdNQoO1dvdEwgfNBndO0IF3+hhm19fZTo1bqYdTvvQCA4hn2oFbQhDKqWvW7Tar9yAxNqXG60O&#10;vI6NNKOeOdz2ch1FG2l1R/yh1QO+tFif9meroPg4de+HXTWVc1XOr0Wy+ZzjUqnbm6V4BhFwCRcz&#10;/OIzOuTMdHRnMl70CtZxErOVhQeebPg7HBUkySPIPJP/G+Q/AAAA//8DAFBLAQItABQABgAIAAAA&#10;IQC2gziS/gAAAOEBAAATAAAAAAAAAAAAAAAAAAAAAABbQ29udGVudF9UeXBlc10ueG1sUEsBAi0A&#10;FAAGAAgAAAAhADj9If/WAAAAlAEAAAsAAAAAAAAAAAAAAAAALwEAAF9yZWxzLy5yZWxzUEsBAi0A&#10;FAAGAAgAAAAhAJUeXHvmAQAANAQAAA4AAAAAAAAAAAAAAAAALgIAAGRycy9lMm9Eb2MueG1sUEsB&#10;Ai0AFAAGAAgAAAAhADY0q1LdAAAACQEAAA8AAAAAAAAAAAAAAAAAQAQAAGRycy9kb3ducmV2Lnht&#10;bFBLBQYAAAAABAAEAPMAAABKBQAAAAA=&#10;" strokecolor="black [3213]" strokeweight="1.75pt">
                <v:stroke dashstyle="3 1"/>
              </v:line>
            </w:pict>
          </mc:Fallback>
        </mc:AlternateContent>
      </w:r>
    </w:p>
    <w:p w14:paraId="2B40D79D" w14:textId="3CED5322" w:rsidR="00E20B38" w:rsidRPr="00466D40" w:rsidRDefault="00081D0C" w:rsidP="00081D0C">
      <w:pPr>
        <w:spacing w:after="0" w:line="480" w:lineRule="auto"/>
        <w:ind w:left="1080"/>
        <w:jc w:val="both"/>
        <w:rPr>
          <w:rFonts w:ascii="Times New Roman" w:hAnsi="Times New Roman" w:cs="Times New Roman"/>
          <w:sz w:val="24"/>
          <w:szCs w:val="24"/>
        </w:rPr>
      </w:pPr>
      <w:r w:rsidRPr="00466D40">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227276AB" wp14:editId="63355FD1">
                <wp:simplePos x="0" y="0"/>
                <wp:positionH relativeFrom="column">
                  <wp:posOffset>1608979</wp:posOffset>
                </wp:positionH>
                <wp:positionV relativeFrom="paragraph">
                  <wp:posOffset>131196</wp:posOffset>
                </wp:positionV>
                <wp:extent cx="2606675" cy="0"/>
                <wp:effectExtent l="0" t="0" r="22225" b="19050"/>
                <wp:wrapNone/>
                <wp:docPr id="18" name="Straight Connector 18"/>
                <wp:cNvGraphicFramePr/>
                <a:graphic xmlns:a="http://schemas.openxmlformats.org/drawingml/2006/main">
                  <a:graphicData uri="http://schemas.microsoft.com/office/word/2010/wordprocessingShape">
                    <wps:wsp>
                      <wps:cNvCnPr/>
                      <wps:spPr>
                        <a:xfrm>
                          <a:off x="0" y="0"/>
                          <a:ext cx="2606675" cy="0"/>
                        </a:xfrm>
                        <a:prstGeom prst="line">
                          <a:avLst/>
                        </a:prstGeom>
                        <a:ln w="222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7pt,10.35pt" to="331.9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tBS4QEAACoEAAAOAAAAZHJzL2Uyb0RvYy54bWysU02P0zAQvSPxHyzfadJKW1DUdA+tlguC&#10;ioUf4HXsxpK/NGOa5t8zdtoUFiTEanNwYs97M/OeJ5v7s7PspABN8C1fLmrOlJehM/7Y8u/fHt59&#10;4AyT8J2wwauWjwr5/fbtm80QG7UKfbCdAkZJPDZDbHmfUmyqCmWvnMBFiMpTUAdwItEWjlUHYqDs&#10;zlarul5XQ4AuQpAKkU73U5BvS36tlUxftEaVmG059ZbKCmV9ymu13YjmCCL2Rl7aEC/owgnjqeic&#10;ai+SYD/A/JHKGQkBg04LGVwVtDZSFQ2kZlk/U/PYi6iKFjIH42wTvl5a+fl0AGY6uju6KS8c3dFj&#10;AmGOfWK74D05GIBRkJwaIjZE2PkDXHYYD5BlnzW4/CZB7FzcHWd31TkxSYerdb1ev7/jTF5j1Y0Y&#10;AdNHFRzLHy23xmfhohGnT5ioGEGvkHxsPRsoIz13BYbBmu7BWJuDZXjUzgI7Cbr2dF7m5inDb6ic&#10;bi+wn0A4Yt5cgNYTPqud9JWvNFo1lf6qNDlGipZT7Tyrt3JCSuXTtaT1hM40Tc3NxPrfxAs+U1WZ&#10;4/8hz4xSOfg0k53xAf5W/eaSnvBXBybd2YKn0I3l5os1NJDF1MvPkyf+132h337x7U8AAAD//wMA&#10;UEsDBBQABgAIAAAAIQB6CwdZ3QAAAAkBAAAPAAAAZHJzL2Rvd25yZXYueG1sTI9NT4NAEIbvJv6H&#10;zZh4s4ttpYosDTF64aBpqfctjEDKzhJ2y+K/d4yHepuPJ+88k25n04sJR9dZUnC/iEAgVbbuqFFw&#10;KN/uHkE4r6nWvSVU8I0Ottn1VaqT2gba4bT3jeAQcolW0Ho/JFK6qkWj3cIOSLz7sqPRntuxkfWo&#10;A4ebXi6jKJZGd8QXWj3gS4vVaX82CvKPU/d+2JVTEcoivOab+DOsC6Vub+b8GYTH2V9g+NVndcjY&#10;6WjPVDvRK1g+rNaMchFtQDAQx6snEMe/gcxS+f+D7AcAAP//AwBQSwECLQAUAAYACAAAACEAtoM4&#10;kv4AAADhAQAAEwAAAAAAAAAAAAAAAAAAAAAAW0NvbnRlbnRfVHlwZXNdLnhtbFBLAQItABQABgAI&#10;AAAAIQA4/SH/1gAAAJQBAAALAAAAAAAAAAAAAAAAAC8BAABfcmVscy8ucmVsc1BLAQItABQABgAI&#10;AAAAIQAJ5tBS4QEAACoEAAAOAAAAAAAAAAAAAAAAAC4CAABkcnMvZTJvRG9jLnhtbFBLAQItABQA&#10;BgAIAAAAIQB6CwdZ3QAAAAkBAAAPAAAAAAAAAAAAAAAAADsEAABkcnMvZG93bnJldi54bWxQSwUG&#10;AAAAAAQABADzAAAARQUAAAAA&#10;" strokecolor="black [3213]" strokeweight="1.75pt">
                <v:stroke dashstyle="3 1"/>
              </v:line>
            </w:pict>
          </mc:Fallback>
        </mc:AlternateContent>
      </w:r>
    </w:p>
    <w:p w14:paraId="719C7F19" w14:textId="20AC1A2B" w:rsidR="00E20B38" w:rsidRPr="00073DF7" w:rsidRDefault="00E20B38" w:rsidP="00A00F9C">
      <w:pPr>
        <w:spacing w:after="0" w:line="480" w:lineRule="auto"/>
        <w:ind w:left="1080"/>
        <w:jc w:val="center"/>
        <w:rPr>
          <w:rFonts w:ascii="Times New Roman" w:hAnsi="Times New Roman" w:cs="Times New Roman"/>
          <w:sz w:val="24"/>
          <w:szCs w:val="24"/>
        </w:rPr>
      </w:pPr>
    </w:p>
    <w:p w14:paraId="61A24A89" w14:textId="02F22C97" w:rsidR="0068663B" w:rsidRPr="00073DF7" w:rsidRDefault="00073DF7" w:rsidP="00081D0C">
      <w:pPr>
        <w:pStyle w:val="Caption"/>
        <w:spacing w:after="0" w:line="360" w:lineRule="auto"/>
        <w:jc w:val="center"/>
        <w:rPr>
          <w:rFonts w:ascii="Times New Roman" w:hAnsi="Times New Roman" w:cs="Times New Roman"/>
          <w:color w:val="auto"/>
          <w:sz w:val="24"/>
          <w:szCs w:val="24"/>
        </w:rPr>
      </w:pPr>
      <w:bookmarkStart w:id="39" w:name="_Toc167472833"/>
      <w:r w:rsidRPr="00073DF7">
        <w:rPr>
          <w:rFonts w:ascii="Times New Roman" w:hAnsi="Times New Roman" w:cs="Times New Roman"/>
          <w:color w:val="auto"/>
          <w:sz w:val="24"/>
          <w:szCs w:val="24"/>
        </w:rPr>
        <w:t xml:space="preserve">Gambar </w:t>
      </w:r>
      <w:r w:rsidRPr="00073DF7">
        <w:rPr>
          <w:rFonts w:ascii="Times New Roman" w:hAnsi="Times New Roman" w:cs="Times New Roman"/>
          <w:color w:val="auto"/>
          <w:sz w:val="24"/>
          <w:szCs w:val="24"/>
        </w:rPr>
        <w:fldChar w:fldCharType="begin"/>
      </w:r>
      <w:r w:rsidRPr="00073DF7">
        <w:rPr>
          <w:rFonts w:ascii="Times New Roman" w:hAnsi="Times New Roman" w:cs="Times New Roman"/>
          <w:color w:val="auto"/>
          <w:sz w:val="24"/>
          <w:szCs w:val="24"/>
        </w:rPr>
        <w:instrText xml:space="preserve"> SEQ Gambar \* ARABIC </w:instrText>
      </w:r>
      <w:r w:rsidRPr="00073DF7">
        <w:rPr>
          <w:rFonts w:ascii="Times New Roman" w:hAnsi="Times New Roman" w:cs="Times New Roman"/>
          <w:color w:val="auto"/>
          <w:sz w:val="24"/>
          <w:szCs w:val="24"/>
        </w:rPr>
        <w:fldChar w:fldCharType="separate"/>
      </w:r>
      <w:r w:rsidR="00844EBA">
        <w:rPr>
          <w:rFonts w:ascii="Times New Roman" w:hAnsi="Times New Roman" w:cs="Times New Roman"/>
          <w:noProof/>
          <w:color w:val="auto"/>
          <w:sz w:val="24"/>
          <w:szCs w:val="24"/>
        </w:rPr>
        <w:t>3</w:t>
      </w:r>
      <w:bookmarkEnd w:id="39"/>
      <w:r w:rsidRPr="00073DF7">
        <w:rPr>
          <w:rFonts w:ascii="Times New Roman" w:hAnsi="Times New Roman" w:cs="Times New Roman"/>
          <w:color w:val="auto"/>
          <w:sz w:val="24"/>
          <w:szCs w:val="24"/>
        </w:rPr>
        <w:fldChar w:fldCharType="end"/>
      </w:r>
    </w:p>
    <w:p w14:paraId="074BD35A" w14:textId="1EC60F26" w:rsidR="006506DF" w:rsidRPr="0068663B" w:rsidRDefault="0068663B" w:rsidP="00081D0C">
      <w:pPr>
        <w:spacing w:after="0" w:line="360" w:lineRule="auto"/>
        <w:ind w:left="709"/>
        <w:jc w:val="center"/>
        <w:rPr>
          <w:rFonts w:ascii="Times New Roman" w:hAnsi="Times New Roman" w:cs="Times New Roman"/>
          <w:b/>
          <w:sz w:val="24"/>
          <w:szCs w:val="24"/>
        </w:rPr>
      </w:pPr>
      <w:r w:rsidRPr="00466D40">
        <w:rPr>
          <w:rFonts w:ascii="Times New Roman" w:hAnsi="Times New Roman" w:cs="Times New Roman"/>
          <w:b/>
          <w:sz w:val="24"/>
          <w:szCs w:val="24"/>
        </w:rPr>
        <w:t>Kerangka Pemikiran Konseptual</w:t>
      </w:r>
    </w:p>
    <w:p w14:paraId="668C7158" w14:textId="77777777" w:rsidR="00C77E47" w:rsidRPr="00466D40" w:rsidRDefault="00875093" w:rsidP="00A00F9C">
      <w:pPr>
        <w:spacing w:after="0" w:line="480" w:lineRule="auto"/>
        <w:ind w:left="1080"/>
        <w:jc w:val="both"/>
        <w:rPr>
          <w:rFonts w:ascii="Times New Roman" w:hAnsi="Times New Roman" w:cs="Times New Roman"/>
          <w:sz w:val="24"/>
          <w:szCs w:val="24"/>
        </w:rPr>
      </w:pPr>
      <w:r w:rsidRPr="00466D40">
        <w:rPr>
          <w:rFonts w:ascii="Times New Roman" w:hAnsi="Times New Roman" w:cs="Times New Roman"/>
          <w:sz w:val="24"/>
          <w:szCs w:val="24"/>
        </w:rPr>
        <w:t>Ket:</w:t>
      </w:r>
    </w:p>
    <w:p w14:paraId="34E51C21" w14:textId="77777777" w:rsidR="00875093" w:rsidRPr="00466D40" w:rsidRDefault="00875093" w:rsidP="00A00F9C">
      <w:pPr>
        <w:tabs>
          <w:tab w:val="left" w:pos="3018"/>
        </w:tabs>
        <w:spacing w:after="0" w:line="480" w:lineRule="auto"/>
        <w:ind w:left="1080"/>
        <w:jc w:val="both"/>
        <w:rPr>
          <w:rFonts w:ascii="Times New Roman" w:hAnsi="Times New Roman" w:cs="Times New Roman"/>
          <w:sz w:val="24"/>
          <w:szCs w:val="24"/>
        </w:rPr>
      </w:pPr>
      <w:r w:rsidRPr="00466D40">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438EBC04" wp14:editId="504D43FC">
                <wp:simplePos x="0" y="0"/>
                <wp:positionH relativeFrom="column">
                  <wp:posOffset>680922</wp:posOffset>
                </wp:positionH>
                <wp:positionV relativeFrom="paragraph">
                  <wp:posOffset>83185</wp:posOffset>
                </wp:positionV>
                <wp:extent cx="1138136" cy="0"/>
                <wp:effectExtent l="0" t="76200" r="24130" b="114300"/>
                <wp:wrapNone/>
                <wp:docPr id="21" name="Straight Arrow Connector 21"/>
                <wp:cNvGraphicFramePr/>
                <a:graphic xmlns:a="http://schemas.openxmlformats.org/drawingml/2006/main">
                  <a:graphicData uri="http://schemas.microsoft.com/office/word/2010/wordprocessingShape">
                    <wps:wsp>
                      <wps:cNvCnPr/>
                      <wps:spPr>
                        <a:xfrm>
                          <a:off x="0" y="0"/>
                          <a:ext cx="1138136" cy="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4EAFC6F" id="Straight Arrow Connector 21" o:spid="_x0000_s1026" type="#_x0000_t32" style="position:absolute;margin-left:53.6pt;margin-top:6.55pt;width:89.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VMzgEAAAUEAAAOAAAAZHJzL2Uyb0RvYy54bWysU9uO2yAQfa/Uf0C8N7az6moVxdmHbLcv&#10;Vbvq5QNYDDESMGigsf33HXBi9yZVreoHzGXOnDmHYX8/OsvOCqMB3/JmU3OmvITO+FPLv3x+fHXH&#10;WUzCd8KCVy2fVOT3h5cv9kPYqS30YDuFjJL4uBtCy/uUwq6qouyVE3EDQXk61IBOJFriqepQDJTd&#10;2Wpb17fVANgFBKlipN2H+ZAfSn6tlUwftI4qMdtyqi2VEcv4nMfqsBe7E4rQG3kpQ/xDFU4YT6RL&#10;qgeRBPuK5pdUzkiECDptJLgKtDZSFQ2kpql/UvOpF0EVLWRODItN8f+lle/PR/+EZMMQ4i6GJ8wq&#10;Ro0u/6k+NhazpsUsNSYmabNpbu6am1vO5PWsWoEBY3qrwLE8aXlMKMypT0fwnq4EsClmifO7mIia&#10;gFdAZrWeDS3f0ve6hEWwpns01ubD0hnqaJGdBd1pGpt8h5Thh6gkjH3jO5amQE0nEGG4hFlP0avW&#10;MkuTVTPxR6WZ6bK6mTm34UompFQ+XQmtp+gM01TaAqz/DLzEZ6gqLfo34AVRmMGnBeyMB/wd++qR&#10;nuOvDsy6swXP0E2lC4o11GvF0su7yM38/brA19d7+AYAAP//AwBQSwMEFAAGAAgAAAAhALRghkjc&#10;AAAACQEAAA8AAABkcnMvZG93bnJldi54bWxMjzFPwzAQhXck/oN1SGzUaYBSpXGqCNGBbpQOjG58&#10;jSPis4ndNP33HGKA7d7d07vvlevJ9WLEIXaeFMxnGQikxpuOWgX7983dEkRMmozuPaGCC0ZYV9dX&#10;pS6MP9MbjrvUCg6hWGgFNqVQSBkbi07HmQ9IfDv6wenEcmilGfSZw10v8yxbSKc74g9WB3y22Hzu&#10;Tk7BlOyw/drUr4HGS/2x3T++hC4odXsz1SsQCaf0Z4YffEaHipkO/kQmip519pSzlYf7OQg25MvF&#10;A4jD70JWpfzfoPoGAAD//wMAUEsBAi0AFAAGAAgAAAAhALaDOJL+AAAA4QEAABMAAAAAAAAAAAAA&#10;AAAAAAAAAFtDb250ZW50X1R5cGVzXS54bWxQSwECLQAUAAYACAAAACEAOP0h/9YAAACUAQAACwAA&#10;AAAAAAAAAAAAAAAvAQAAX3JlbHMvLnJlbHNQSwECLQAUAAYACAAAACEAyjWlTM4BAAAFBAAADgAA&#10;AAAAAAAAAAAAAAAuAgAAZHJzL2Uyb0RvYy54bWxQSwECLQAUAAYACAAAACEAtGCGSNwAAAAJAQAA&#10;DwAAAAAAAAAAAAAAAAAoBAAAZHJzL2Rvd25yZXYueG1sUEsFBgAAAAAEAAQA8wAAADEFAAAAAA==&#10;" strokecolor="black [3213]" strokeweight="1.75pt">
                <v:stroke endarrow="open"/>
              </v:shape>
            </w:pict>
          </mc:Fallback>
        </mc:AlternateContent>
      </w:r>
      <w:r w:rsidRPr="00466D40">
        <w:rPr>
          <w:rFonts w:ascii="Times New Roman" w:hAnsi="Times New Roman" w:cs="Times New Roman"/>
          <w:sz w:val="24"/>
          <w:szCs w:val="24"/>
        </w:rPr>
        <w:tab/>
        <w:t xml:space="preserve">Pengaruh Parsial </w:t>
      </w:r>
    </w:p>
    <w:p w14:paraId="18CBAAC0" w14:textId="00CEECB3" w:rsidR="00DF4A44" w:rsidRDefault="00875093" w:rsidP="00A00F9C">
      <w:pPr>
        <w:tabs>
          <w:tab w:val="left" w:pos="3018"/>
        </w:tabs>
        <w:spacing w:after="0" w:line="480" w:lineRule="auto"/>
        <w:ind w:left="1080"/>
        <w:jc w:val="both"/>
        <w:rPr>
          <w:rFonts w:ascii="Times New Roman" w:hAnsi="Times New Roman" w:cs="Times New Roman"/>
          <w:sz w:val="24"/>
          <w:szCs w:val="24"/>
        </w:rPr>
      </w:pPr>
      <w:r w:rsidRPr="00466D40">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1D749739" wp14:editId="3F35FA9B">
                <wp:simplePos x="0" y="0"/>
                <wp:positionH relativeFrom="column">
                  <wp:posOffset>680936</wp:posOffset>
                </wp:positionH>
                <wp:positionV relativeFrom="paragraph">
                  <wp:posOffset>151089</wp:posOffset>
                </wp:positionV>
                <wp:extent cx="1137920" cy="0"/>
                <wp:effectExtent l="0" t="76200" r="24130" b="114300"/>
                <wp:wrapNone/>
                <wp:docPr id="22" name="Straight Arrow Connector 22"/>
                <wp:cNvGraphicFramePr/>
                <a:graphic xmlns:a="http://schemas.openxmlformats.org/drawingml/2006/main">
                  <a:graphicData uri="http://schemas.microsoft.com/office/word/2010/wordprocessingShape">
                    <wps:wsp>
                      <wps:cNvCnPr/>
                      <wps:spPr>
                        <a:xfrm>
                          <a:off x="0" y="0"/>
                          <a:ext cx="1137920" cy="0"/>
                        </a:xfrm>
                        <a:prstGeom prst="straightConnector1">
                          <a:avLst/>
                        </a:prstGeom>
                        <a:ln w="2222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FC2A204" id="Straight Arrow Connector 22" o:spid="_x0000_s1026" type="#_x0000_t32" style="position:absolute;margin-left:53.6pt;margin-top:11.9pt;width:89.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4i92wEAACAEAAAOAAAAZHJzL2Uyb0RvYy54bWysU9uO0zAQfUfiHyy/0zRF3Kqm+9CyvCBY&#10;sfABXsduLDkea8Y0zd8zdtqUm7RaRB4cX+acOXM83tycei+OBslBaGS9WEphgobWhUMjv329ffFW&#10;CkoqtMpDMI0cDcmb7fNnmyGuzQo68K1BwSSB1kNsZJdSXFcV6c70ihYQTeBDC9irxEs8VC2qgdl7&#10;X62Wy9fVANhGBG2IeHc/Hcpt4bfW6PTZWjJJ+EaytlRGLONDHqvtRq0PqGLn9FmG+gcVvXKBk85U&#10;e5WU+I7uD6reaQQCmxYa+gqsddqUGriaevlbNfediqbUwuZQnG2i/0erPx134Q7ZhiHSmuId5ipO&#10;Fvv8Z33iVMwaZ7PMKQnNm3X98s27FXuqL2fVFRiR0gcDvciTRlJC5Q5d2kEIfCWAdTFLHT9S4tQM&#10;vAByVh/E0MgVf69KGIF37a3zPh+WzjA7j+Ko+E7Tqc53yAy/RGW6vaJuCqKR8mK67KScfx9akcbI&#10;/agQYTgz+MBEVxvKLI3eTJq+GCtcmwufROUOvepQWpuQLlp84OgMs6x6Bi4fB57jM9SU7n0KeEaU&#10;zBDSDO5dAPxb9qt9doq/ODDVnS14gHYsDVKs4TYsbp+fTO7zn9cFfn3Y2x8AAAD//wMAUEsDBBQA&#10;BgAIAAAAIQBtYGrG3gAAAAkBAAAPAAAAZHJzL2Rvd25yZXYueG1sTI/BTsMwEETvSP0Haytxow6h&#10;akuIUxEKAnoqLXB24yWJGq9D7Dbh71nEAY4z+zQ7ky4H24gTdr52pOByEoFAKpypqVTwunu4WIDw&#10;QZPRjSNU8IUeltnoLNWJcT294GkbSsEh5BOtoAqhTaT0RYVW+4lrkfj24TqrA8uulKbTPYfbRsZR&#10;NJNW18QfKt3iXYXFYXu0Cjb19Wf+nK/7/On98bBZTXdv97RS6nw83N6ACDiEPxh+6nN1yLjT3h3J&#10;eNGwjuYxowriK57AQLyYTUHsfw2ZpfL/guwbAAD//wMAUEsBAi0AFAAGAAgAAAAhALaDOJL+AAAA&#10;4QEAABMAAAAAAAAAAAAAAAAAAAAAAFtDb250ZW50X1R5cGVzXS54bWxQSwECLQAUAAYACAAAACEA&#10;OP0h/9YAAACUAQAACwAAAAAAAAAAAAAAAAAvAQAAX3JlbHMvLnJlbHNQSwECLQAUAAYACAAAACEA&#10;WtOIvdsBAAAgBAAADgAAAAAAAAAAAAAAAAAuAgAAZHJzL2Uyb0RvYy54bWxQSwECLQAUAAYACAAA&#10;ACEAbWBqxt4AAAAJAQAADwAAAAAAAAAAAAAAAAA1BAAAZHJzL2Rvd25yZXYueG1sUEsFBgAAAAAE&#10;AAQA8wAAAEAFAAAAAA==&#10;" strokecolor="black [3213]" strokeweight="1.75pt">
                <v:stroke dashstyle="3 1" endarrow="open"/>
              </v:shape>
            </w:pict>
          </mc:Fallback>
        </mc:AlternateContent>
      </w:r>
      <w:r w:rsidRPr="00466D40">
        <w:rPr>
          <w:rFonts w:ascii="Times New Roman" w:hAnsi="Times New Roman" w:cs="Times New Roman"/>
          <w:sz w:val="24"/>
          <w:szCs w:val="24"/>
        </w:rPr>
        <w:tab/>
        <w:t xml:space="preserve">Pengaruh Simultan </w:t>
      </w:r>
    </w:p>
    <w:p w14:paraId="5138EF14" w14:textId="77777777" w:rsidR="0017381C" w:rsidRPr="00856385" w:rsidRDefault="0017381C" w:rsidP="00A00F9C">
      <w:pPr>
        <w:tabs>
          <w:tab w:val="left" w:pos="3018"/>
        </w:tabs>
        <w:spacing w:after="0" w:line="480" w:lineRule="auto"/>
        <w:ind w:left="1080"/>
        <w:jc w:val="both"/>
        <w:rPr>
          <w:rFonts w:ascii="Times New Roman" w:hAnsi="Times New Roman" w:cs="Times New Roman"/>
          <w:sz w:val="24"/>
          <w:szCs w:val="24"/>
        </w:rPr>
      </w:pPr>
    </w:p>
    <w:p w14:paraId="433FA40A" w14:textId="5D0F4DE2" w:rsidR="002B3344" w:rsidRPr="00AE0FEE" w:rsidRDefault="00E20B38" w:rsidP="00081D0C">
      <w:pPr>
        <w:pStyle w:val="SUBBAB2"/>
        <w:spacing w:before="0"/>
        <w:ind w:left="426" w:hanging="426"/>
        <w:jc w:val="both"/>
      </w:pPr>
      <w:bookmarkStart w:id="40" w:name="_Toc167122325"/>
      <w:r w:rsidRPr="00466D40">
        <w:lastRenderedPageBreak/>
        <w:t>Hipotesis</w:t>
      </w:r>
      <w:bookmarkEnd w:id="40"/>
      <w:r w:rsidRPr="00466D40">
        <w:t xml:space="preserve"> </w:t>
      </w:r>
    </w:p>
    <w:p w14:paraId="7B84F1E4" w14:textId="77777777" w:rsidR="00E20B38" w:rsidRPr="00466D40" w:rsidRDefault="00E20B38" w:rsidP="00A00F9C">
      <w:pPr>
        <w:spacing w:after="0" w:line="480" w:lineRule="auto"/>
        <w:ind w:left="426" w:firstLine="588"/>
        <w:jc w:val="both"/>
        <w:rPr>
          <w:rFonts w:ascii="Times New Roman" w:hAnsi="Times New Roman" w:cs="Times New Roman"/>
          <w:sz w:val="24"/>
          <w:szCs w:val="24"/>
        </w:rPr>
      </w:pPr>
      <w:r w:rsidRPr="00466D40">
        <w:rPr>
          <w:rFonts w:ascii="Times New Roman" w:hAnsi="Times New Roman" w:cs="Times New Roman"/>
          <w:sz w:val="24"/>
          <w:szCs w:val="24"/>
        </w:rPr>
        <w:t xml:space="preserve">Hipotesis merupakan jawaban sementara terhadap rumusan masalah penelitian. Dikatakan </w:t>
      </w:r>
      <w:r w:rsidR="005F372E" w:rsidRPr="00466D40">
        <w:rPr>
          <w:rFonts w:ascii="Times New Roman" w:hAnsi="Times New Roman" w:cs="Times New Roman"/>
          <w:sz w:val="24"/>
          <w:szCs w:val="24"/>
        </w:rPr>
        <w:t xml:space="preserve">sementara karena jawaban yang diberikan baru didasarkan pada teori yang relevan, belum didasarkan pada fakta-fakta empiris yang diperoleh melalui pengumpulan data. Hipotesis yang diajukan dalam penelitian ini adalah : </w:t>
      </w:r>
    </w:p>
    <w:p w14:paraId="3640A500" w14:textId="77777777" w:rsidR="005F372E" w:rsidRPr="00466D40" w:rsidRDefault="00D94FD5" w:rsidP="00A00F9C">
      <w:pPr>
        <w:spacing w:after="0" w:line="480" w:lineRule="auto"/>
        <w:ind w:left="993" w:hanging="567"/>
        <w:jc w:val="both"/>
        <w:rPr>
          <w:rFonts w:ascii="Times New Roman" w:hAnsi="Times New Roman" w:cs="Times New Roman"/>
          <w:sz w:val="24"/>
          <w:szCs w:val="24"/>
        </w:rPr>
      </w:pPr>
      <w:r w:rsidRPr="00466D40">
        <w:rPr>
          <w:rFonts w:ascii="Times New Roman" w:hAnsi="Times New Roman" w:cs="Times New Roman"/>
          <w:sz w:val="24"/>
          <w:szCs w:val="24"/>
        </w:rPr>
        <w:t>H1 : literasi keuangan berpengaruh terhadap minat investasi reksa dana pada mahasiswa FEB Universitas Pancasakti Tegal.</w:t>
      </w:r>
    </w:p>
    <w:p w14:paraId="006C9539" w14:textId="77777777" w:rsidR="00805CFA" w:rsidRDefault="00FA75EA" w:rsidP="00A00F9C">
      <w:pPr>
        <w:spacing w:after="0" w:line="480" w:lineRule="auto"/>
        <w:ind w:left="993" w:hanging="567"/>
        <w:jc w:val="both"/>
        <w:rPr>
          <w:rFonts w:ascii="Times New Roman" w:hAnsi="Times New Roman" w:cs="Times New Roman"/>
          <w:sz w:val="24"/>
          <w:szCs w:val="24"/>
        </w:rPr>
      </w:pPr>
      <w:r w:rsidRPr="00466D40">
        <w:rPr>
          <w:rFonts w:ascii="Times New Roman" w:hAnsi="Times New Roman" w:cs="Times New Roman"/>
          <w:sz w:val="24"/>
          <w:szCs w:val="24"/>
        </w:rPr>
        <w:t xml:space="preserve">H2 : </w:t>
      </w:r>
      <w:r w:rsidR="00D94FD5" w:rsidRPr="00466D40">
        <w:rPr>
          <w:rFonts w:ascii="Times New Roman" w:hAnsi="Times New Roman" w:cs="Times New Roman"/>
          <w:sz w:val="24"/>
          <w:szCs w:val="24"/>
        </w:rPr>
        <w:t>faktor demografi berpengaruh terhadap minat investasi reksa dana pada mahasiswa FEB Universitas Pancasakti Tegal.</w:t>
      </w:r>
    </w:p>
    <w:p w14:paraId="29EC65B5" w14:textId="3E9D4C8E" w:rsidR="007732AE" w:rsidRPr="00805CFA" w:rsidRDefault="00805CFA" w:rsidP="00A00F9C">
      <w:pPr>
        <w:spacing w:after="0" w:line="480" w:lineRule="auto"/>
        <w:ind w:left="993" w:hanging="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H3 :</w:t>
      </w:r>
      <w:proofErr w:type="gramEnd"/>
      <w:r>
        <w:rPr>
          <w:rFonts w:ascii="Times New Roman" w:hAnsi="Times New Roman" w:cs="Times New Roman"/>
          <w:sz w:val="24"/>
          <w:szCs w:val="24"/>
          <w:lang w:val="en-US"/>
        </w:rPr>
        <w:t xml:space="preserve"> </w:t>
      </w:r>
      <w:r w:rsidR="00FA75EA" w:rsidRPr="00805CFA">
        <w:rPr>
          <w:rFonts w:ascii="Times New Roman" w:hAnsi="Times New Roman" w:cs="Times New Roman"/>
          <w:sz w:val="24"/>
          <w:szCs w:val="24"/>
        </w:rPr>
        <w:t>literasi keuangan dan faktor demografi secara bersama-sama</w:t>
      </w:r>
      <w:r>
        <w:rPr>
          <w:rFonts w:ascii="Times New Roman" w:hAnsi="Times New Roman" w:cs="Times New Roman"/>
          <w:sz w:val="24"/>
          <w:szCs w:val="24"/>
          <w:lang w:val="en-US"/>
        </w:rPr>
        <w:t xml:space="preserve"> </w:t>
      </w:r>
      <w:r w:rsidR="00FA75EA" w:rsidRPr="00805CFA">
        <w:rPr>
          <w:rFonts w:ascii="Times New Roman" w:hAnsi="Times New Roman" w:cs="Times New Roman"/>
          <w:sz w:val="24"/>
          <w:szCs w:val="24"/>
        </w:rPr>
        <w:t xml:space="preserve">berpengaruh terhadap minat investasi reksa dana pada mahasiswa FEB Uninersitas Pancasakti Tegal </w:t>
      </w:r>
      <w:r w:rsidR="002B3344" w:rsidRPr="00805CFA">
        <w:rPr>
          <w:rFonts w:ascii="Times New Roman" w:hAnsi="Times New Roman" w:cs="Times New Roman"/>
          <w:sz w:val="24"/>
          <w:szCs w:val="24"/>
        </w:rPr>
        <w:br w:type="page"/>
      </w:r>
    </w:p>
    <w:p w14:paraId="23BD5D83" w14:textId="77777777" w:rsidR="00F76D46" w:rsidRPr="00466D40" w:rsidRDefault="00F76D46" w:rsidP="00A00F9C">
      <w:pPr>
        <w:pStyle w:val="Heading1"/>
        <w:spacing w:line="480" w:lineRule="auto"/>
        <w:jc w:val="both"/>
        <w:rPr>
          <w:rFonts w:ascii="Times New Roman" w:hAnsi="Times New Roman" w:cs="Times New Roman"/>
        </w:rPr>
        <w:sectPr w:rsidR="00F76D46" w:rsidRPr="00466D40" w:rsidSect="00C80CEB">
          <w:pgSz w:w="11906" w:h="16838"/>
          <w:pgMar w:top="2268" w:right="1701" w:bottom="1701" w:left="2268" w:header="709" w:footer="709" w:gutter="0"/>
          <w:cols w:space="708"/>
          <w:titlePg/>
          <w:docGrid w:linePitch="360"/>
        </w:sectPr>
      </w:pPr>
    </w:p>
    <w:p w14:paraId="6D06A98B" w14:textId="77777777" w:rsidR="005F372E" w:rsidRPr="00466D40" w:rsidRDefault="005F372E" w:rsidP="00081D0C">
      <w:pPr>
        <w:pStyle w:val="Heading1"/>
        <w:spacing w:line="480" w:lineRule="auto"/>
        <w:rPr>
          <w:rFonts w:ascii="Times New Roman" w:hAnsi="Times New Roman" w:cs="Times New Roman"/>
        </w:rPr>
      </w:pPr>
      <w:bookmarkStart w:id="41" w:name="_Toc167122326"/>
      <w:r w:rsidRPr="00466D40">
        <w:rPr>
          <w:rFonts w:ascii="Times New Roman" w:hAnsi="Times New Roman" w:cs="Times New Roman"/>
        </w:rPr>
        <w:lastRenderedPageBreak/>
        <w:t>BAB III</w:t>
      </w:r>
      <w:bookmarkEnd w:id="41"/>
    </w:p>
    <w:p w14:paraId="33A31CB4" w14:textId="77777777" w:rsidR="005F372E" w:rsidRPr="00466D40" w:rsidRDefault="005F372E" w:rsidP="00081D0C">
      <w:pPr>
        <w:pStyle w:val="Heading1"/>
        <w:spacing w:line="480" w:lineRule="auto"/>
        <w:rPr>
          <w:rFonts w:ascii="Times New Roman" w:hAnsi="Times New Roman" w:cs="Times New Roman"/>
        </w:rPr>
      </w:pPr>
      <w:bookmarkStart w:id="42" w:name="_Toc156159104"/>
      <w:bookmarkStart w:id="43" w:name="_Toc156727095"/>
      <w:bookmarkStart w:id="44" w:name="_Toc158121929"/>
      <w:bookmarkStart w:id="45" w:name="_Toc159922266"/>
      <w:bookmarkStart w:id="46" w:name="_Toc164107872"/>
      <w:bookmarkStart w:id="47" w:name="_Toc167121173"/>
      <w:bookmarkStart w:id="48" w:name="_Toc167122327"/>
      <w:r w:rsidRPr="00466D40">
        <w:rPr>
          <w:rFonts w:ascii="Times New Roman" w:hAnsi="Times New Roman" w:cs="Times New Roman"/>
        </w:rPr>
        <w:t>METODE PENELITIAN</w:t>
      </w:r>
      <w:bookmarkEnd w:id="42"/>
      <w:bookmarkEnd w:id="43"/>
      <w:bookmarkEnd w:id="44"/>
      <w:bookmarkEnd w:id="45"/>
      <w:bookmarkEnd w:id="46"/>
      <w:bookmarkEnd w:id="47"/>
      <w:bookmarkEnd w:id="48"/>
    </w:p>
    <w:p w14:paraId="1390EBC0" w14:textId="77777777" w:rsidR="005F372E" w:rsidRPr="00466D40" w:rsidRDefault="005F372E" w:rsidP="00081D0C">
      <w:pPr>
        <w:pStyle w:val="SUBBAB3"/>
        <w:spacing w:before="0"/>
        <w:ind w:left="426" w:hanging="426"/>
        <w:jc w:val="both"/>
      </w:pPr>
      <w:bookmarkStart w:id="49" w:name="_Toc167122328"/>
      <w:r w:rsidRPr="00466D40">
        <w:t>Jenis Penelitian</w:t>
      </w:r>
      <w:bookmarkEnd w:id="49"/>
      <w:r w:rsidRPr="00466D40">
        <w:t xml:space="preserve"> </w:t>
      </w:r>
    </w:p>
    <w:p w14:paraId="39B0EDBB" w14:textId="36D66CC9" w:rsidR="005F372E" w:rsidRPr="00466D40" w:rsidRDefault="00662BB7" w:rsidP="00A00F9C">
      <w:pPr>
        <w:spacing w:after="0" w:line="480" w:lineRule="auto"/>
        <w:ind w:left="426" w:firstLine="567"/>
        <w:jc w:val="both"/>
        <w:rPr>
          <w:rFonts w:ascii="Times New Roman" w:hAnsi="Times New Roman" w:cs="Times New Roman"/>
          <w:sz w:val="24"/>
          <w:szCs w:val="24"/>
        </w:rPr>
      </w:pPr>
      <w:r w:rsidRPr="00466D40">
        <w:rPr>
          <w:rFonts w:ascii="Times New Roman" w:hAnsi="Times New Roman" w:cs="Times New Roman"/>
          <w:sz w:val="24"/>
          <w:szCs w:val="24"/>
        </w:rPr>
        <w:t>Jenis p</w:t>
      </w:r>
      <w:r w:rsidR="0081775E" w:rsidRPr="00466D40">
        <w:rPr>
          <w:rFonts w:ascii="Times New Roman" w:hAnsi="Times New Roman" w:cs="Times New Roman"/>
          <w:sz w:val="24"/>
          <w:szCs w:val="24"/>
        </w:rPr>
        <w:t>enelitian ini yaitu kuantitatif. Metode kuantitatif digambarkan sebagai metode penelitian yang berlandaskan pada filsafat positivisme, dan digunakan untuk meneliti pada populasi atau sa</w:t>
      </w:r>
      <w:r w:rsidR="00081D0C">
        <w:rPr>
          <w:rFonts w:ascii="Times New Roman" w:hAnsi="Times New Roman" w:cs="Times New Roman"/>
          <w:sz w:val="24"/>
          <w:szCs w:val="24"/>
        </w:rPr>
        <w:t>mpel tertentu, pengumpulan data m</w:t>
      </w:r>
      <w:r w:rsidR="0081775E" w:rsidRPr="00466D40">
        <w:rPr>
          <w:rFonts w:ascii="Times New Roman" w:hAnsi="Times New Roman" w:cs="Times New Roman"/>
          <w:sz w:val="24"/>
          <w:szCs w:val="24"/>
        </w:rPr>
        <w:t xml:space="preserve">enggunakan instrumen penelitian, analisis data bersifat kuantitatif/statistik, dengan tujuan untuk menguji hipotesis yang telah ditetapkan </w:t>
      </w:r>
      <w:r w:rsidR="0081775E" w:rsidRPr="00466D40">
        <w:rPr>
          <w:rFonts w:ascii="Times New Roman" w:hAnsi="Times New Roman" w:cs="Times New Roman"/>
          <w:sz w:val="24"/>
          <w:szCs w:val="24"/>
        </w:rPr>
        <w:fldChar w:fldCharType="begin" w:fldLock="1"/>
      </w:r>
      <w:r w:rsidR="00196D95">
        <w:rPr>
          <w:rFonts w:ascii="Times New Roman" w:hAnsi="Times New Roman" w:cs="Times New Roman"/>
          <w:sz w:val="24"/>
          <w:szCs w:val="24"/>
        </w:rPr>
        <w:instrText>ADDIN CSL_CITATION {"citationItems":[{"id":"ITEM-1","itemData":{"ISBN":"9798433640","abstract":"Seiring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Kata","author":[{"dropping-particle":"","family":"Sugiyono","given":"","non-dropping-particle":"","parse-names":false,"suffix":""}],"id":"ITEM-1","issue":"April","issued":{"date-parts":[["2016"]]},"number-of-pages":"1-346","title":"Metode Penelitian Kuantitatif, Kualitatif dan R&amp;D","type":"book"},"uris":["http://www.mendeley.com/documents/?uuid=a8828895-1f40-4c3b-a14f-f952344d6333"]}],"mendeley":{"formattedCitation":"(Sugiyono, 2016)","manualFormatting":"(Sugiyono, 2016:18)","plainTextFormattedCitation":"(Sugiyono, 2016)","previouslyFormattedCitation":"(Sugiyono, 2016)"},"properties":{"noteIndex":0},"schema":"https://github.com/citation-style-language/schema/raw/master/csl-citation.json"}</w:instrText>
      </w:r>
      <w:r w:rsidR="0081775E" w:rsidRPr="00466D40">
        <w:rPr>
          <w:rFonts w:ascii="Times New Roman" w:hAnsi="Times New Roman" w:cs="Times New Roman"/>
          <w:sz w:val="24"/>
          <w:szCs w:val="24"/>
        </w:rPr>
        <w:fldChar w:fldCharType="separate"/>
      </w:r>
      <w:r w:rsidR="0081775E" w:rsidRPr="00466D40">
        <w:rPr>
          <w:rFonts w:ascii="Times New Roman" w:hAnsi="Times New Roman" w:cs="Times New Roman"/>
          <w:noProof/>
          <w:sz w:val="24"/>
          <w:szCs w:val="24"/>
        </w:rPr>
        <w:t>(Sugi</w:t>
      </w:r>
      <w:r w:rsidR="00E03544">
        <w:rPr>
          <w:rFonts w:ascii="Times New Roman" w:hAnsi="Times New Roman" w:cs="Times New Roman"/>
          <w:noProof/>
          <w:sz w:val="24"/>
          <w:szCs w:val="24"/>
        </w:rPr>
        <w:t>y</w:t>
      </w:r>
      <w:r w:rsidR="0081775E" w:rsidRPr="00466D40">
        <w:rPr>
          <w:rFonts w:ascii="Times New Roman" w:hAnsi="Times New Roman" w:cs="Times New Roman"/>
          <w:noProof/>
          <w:sz w:val="24"/>
          <w:szCs w:val="24"/>
        </w:rPr>
        <w:t>ono, 2016</w:t>
      </w:r>
      <w:r w:rsidR="00B30701" w:rsidRPr="00466D40">
        <w:rPr>
          <w:rFonts w:ascii="Times New Roman" w:hAnsi="Times New Roman" w:cs="Times New Roman"/>
          <w:noProof/>
          <w:sz w:val="24"/>
          <w:szCs w:val="24"/>
        </w:rPr>
        <w:t>:18</w:t>
      </w:r>
      <w:r w:rsidR="0081775E" w:rsidRPr="00466D40">
        <w:rPr>
          <w:rFonts w:ascii="Times New Roman" w:hAnsi="Times New Roman" w:cs="Times New Roman"/>
          <w:noProof/>
          <w:sz w:val="24"/>
          <w:szCs w:val="24"/>
        </w:rPr>
        <w:t>)</w:t>
      </w:r>
      <w:r w:rsidR="0081775E" w:rsidRPr="00466D40">
        <w:rPr>
          <w:rFonts w:ascii="Times New Roman" w:hAnsi="Times New Roman" w:cs="Times New Roman"/>
          <w:sz w:val="24"/>
          <w:szCs w:val="24"/>
        </w:rPr>
        <w:fldChar w:fldCharType="end"/>
      </w:r>
      <w:r w:rsidR="0081775E" w:rsidRPr="00466D40">
        <w:rPr>
          <w:rFonts w:ascii="Times New Roman" w:hAnsi="Times New Roman" w:cs="Times New Roman"/>
          <w:sz w:val="24"/>
          <w:szCs w:val="24"/>
        </w:rPr>
        <w:t xml:space="preserve">. </w:t>
      </w:r>
      <w:r w:rsidR="00B30701" w:rsidRPr="00466D40">
        <w:rPr>
          <w:rFonts w:ascii="Times New Roman" w:hAnsi="Times New Roman" w:cs="Times New Roman"/>
          <w:sz w:val="24"/>
          <w:szCs w:val="24"/>
        </w:rPr>
        <w:t xml:space="preserve">Data yang digunakan dalam penelitian ini adalah data primer yang diperoleh dari kuesioner yang disebarkan kepada responden. </w:t>
      </w:r>
    </w:p>
    <w:p w14:paraId="539CF5A0" w14:textId="77777777" w:rsidR="00B30701" w:rsidRPr="00466D40" w:rsidRDefault="00B30701" w:rsidP="00081D0C">
      <w:pPr>
        <w:pStyle w:val="SUBBAB3"/>
        <w:spacing w:before="0"/>
        <w:ind w:left="426" w:hanging="426"/>
        <w:jc w:val="both"/>
      </w:pPr>
      <w:bookmarkStart w:id="50" w:name="_Toc167122329"/>
      <w:r w:rsidRPr="00466D40">
        <w:t>Populasi dan Sampel</w:t>
      </w:r>
      <w:bookmarkEnd w:id="50"/>
      <w:r w:rsidRPr="00466D40">
        <w:t xml:space="preserve"> </w:t>
      </w:r>
    </w:p>
    <w:p w14:paraId="4787DB08" w14:textId="77777777" w:rsidR="00A51CA9" w:rsidRPr="00466D40" w:rsidRDefault="00A51CA9" w:rsidP="00081D0C">
      <w:pPr>
        <w:numPr>
          <w:ilvl w:val="1"/>
          <w:numId w:val="14"/>
        </w:numPr>
        <w:spacing w:after="0" w:line="480" w:lineRule="auto"/>
        <w:ind w:left="709" w:hanging="283"/>
        <w:jc w:val="both"/>
        <w:rPr>
          <w:rFonts w:ascii="Times New Roman" w:hAnsi="Times New Roman" w:cs="Times New Roman"/>
          <w:b/>
          <w:sz w:val="24"/>
          <w:szCs w:val="24"/>
        </w:rPr>
      </w:pPr>
      <w:r w:rsidRPr="00466D40">
        <w:rPr>
          <w:rFonts w:ascii="Times New Roman" w:hAnsi="Times New Roman" w:cs="Times New Roman"/>
          <w:b/>
          <w:sz w:val="24"/>
          <w:szCs w:val="24"/>
        </w:rPr>
        <w:t>Populasi</w:t>
      </w:r>
    </w:p>
    <w:p w14:paraId="081BD986" w14:textId="6138843F" w:rsidR="007A60D2" w:rsidRPr="00081D0C" w:rsidRDefault="00B30701" w:rsidP="00081D0C">
      <w:pPr>
        <w:spacing w:after="0" w:line="480" w:lineRule="auto"/>
        <w:ind w:left="709" w:firstLine="698"/>
        <w:jc w:val="both"/>
        <w:rPr>
          <w:rFonts w:ascii="Times New Roman" w:hAnsi="Times New Roman" w:cs="Times New Roman"/>
          <w:sz w:val="24"/>
          <w:szCs w:val="24"/>
        </w:rPr>
      </w:pPr>
      <w:r w:rsidRPr="00466D40">
        <w:rPr>
          <w:rFonts w:ascii="Times New Roman" w:hAnsi="Times New Roman" w:cs="Times New Roman"/>
          <w:sz w:val="24"/>
          <w:szCs w:val="24"/>
        </w:rPr>
        <w:t xml:space="preserve">Populasi adalah wilayah generalisasi yang terdiri atas : obyek/subyek yang memiliki kualitas dan karakteristik tertentu yang ditetapkan oleh peneliti untuk dipelajari dan kemudian ditarik kesimpulannya. Populasi bukan hanya orang, melainkan obyek dan benda-benda alam lainnya. </w:t>
      </w:r>
      <w:r w:rsidR="00081D0C">
        <w:rPr>
          <w:rFonts w:ascii="Times New Roman" w:hAnsi="Times New Roman" w:cs="Times New Roman"/>
          <w:sz w:val="24"/>
          <w:szCs w:val="24"/>
        </w:rPr>
        <w:t>Populasi juga bukan hanya seked</w:t>
      </w:r>
      <w:r w:rsidRPr="00466D40">
        <w:rPr>
          <w:rFonts w:ascii="Times New Roman" w:hAnsi="Times New Roman" w:cs="Times New Roman"/>
          <w:sz w:val="24"/>
          <w:szCs w:val="24"/>
        </w:rPr>
        <w:t>a</w:t>
      </w:r>
      <w:r w:rsidR="00081D0C">
        <w:rPr>
          <w:rFonts w:ascii="Times New Roman" w:hAnsi="Times New Roman" w:cs="Times New Roman"/>
          <w:sz w:val="24"/>
          <w:szCs w:val="24"/>
        </w:rPr>
        <w:t>r</w:t>
      </w:r>
      <w:r w:rsidRPr="00466D40">
        <w:rPr>
          <w:rFonts w:ascii="Times New Roman" w:hAnsi="Times New Roman" w:cs="Times New Roman"/>
          <w:sz w:val="24"/>
          <w:szCs w:val="24"/>
        </w:rPr>
        <w:t xml:space="preserve"> jumlah yang ada pada obyek/subyek yang di</w:t>
      </w:r>
      <w:r w:rsidR="002D647F" w:rsidRPr="00466D40">
        <w:rPr>
          <w:rFonts w:ascii="Times New Roman" w:hAnsi="Times New Roman" w:cs="Times New Roman"/>
          <w:sz w:val="24"/>
          <w:szCs w:val="24"/>
        </w:rPr>
        <w:t xml:space="preserve">pelajari, tetapi meliputi seluruh karakteristik/sifat yang dimiliki oleh subyek atau obyek itu </w:t>
      </w:r>
      <w:r w:rsidR="002D647F" w:rsidRPr="00466D40">
        <w:rPr>
          <w:rFonts w:ascii="Times New Roman" w:hAnsi="Times New Roman" w:cs="Times New Roman"/>
          <w:sz w:val="24"/>
          <w:szCs w:val="24"/>
        </w:rPr>
        <w:fldChar w:fldCharType="begin" w:fldLock="1"/>
      </w:r>
      <w:r w:rsidR="00196D95">
        <w:rPr>
          <w:rFonts w:ascii="Times New Roman" w:hAnsi="Times New Roman" w:cs="Times New Roman"/>
          <w:sz w:val="24"/>
          <w:szCs w:val="24"/>
        </w:rPr>
        <w:instrText>ADDIN CSL_CITATION {"citationItems":[{"id":"ITEM-1","itemData":{"ISBN":"9798433640","abstract":"Seiring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Kata","author":[{"dropping-particle":"","family":"Sugiyono","given":"","non-dropping-particle":"","parse-names":false,"suffix":""}],"id":"ITEM-1","issue":"April","issued":{"date-parts":[["2016"]]},"number-of-pages":"1-346","title":"Metode Penelitian Kuantitatif, Kualitatif dan R&amp;D","type":"book"},"uris":["http://www.mendeley.com/documents/?uuid=a8828895-1f40-4c3b-a14f-f952344d6333"]}],"mendeley":{"formattedCitation":"(Sugiyono, 2016)","manualFormatting":"(Sugiyono, 2016:80)","plainTextFormattedCitation":"(Sugiyono, 2016)","previouslyFormattedCitation":"(Sugiyono, 2016)"},"properties":{"noteIndex":0},"schema":"https://github.com/citation-style-language/schema/raw/master/csl-citation.json"}</w:instrText>
      </w:r>
      <w:r w:rsidR="002D647F" w:rsidRPr="00466D40">
        <w:rPr>
          <w:rFonts w:ascii="Times New Roman" w:hAnsi="Times New Roman" w:cs="Times New Roman"/>
          <w:sz w:val="24"/>
          <w:szCs w:val="24"/>
        </w:rPr>
        <w:fldChar w:fldCharType="separate"/>
      </w:r>
      <w:r w:rsidR="002D647F" w:rsidRPr="00466D40">
        <w:rPr>
          <w:rFonts w:ascii="Times New Roman" w:hAnsi="Times New Roman" w:cs="Times New Roman"/>
          <w:noProof/>
          <w:sz w:val="24"/>
          <w:szCs w:val="24"/>
        </w:rPr>
        <w:t>(Sugi</w:t>
      </w:r>
      <w:r w:rsidR="00E03544">
        <w:rPr>
          <w:rFonts w:ascii="Times New Roman" w:hAnsi="Times New Roman" w:cs="Times New Roman"/>
          <w:noProof/>
          <w:sz w:val="24"/>
          <w:szCs w:val="24"/>
        </w:rPr>
        <w:t>y</w:t>
      </w:r>
      <w:r w:rsidR="002D647F" w:rsidRPr="00466D40">
        <w:rPr>
          <w:rFonts w:ascii="Times New Roman" w:hAnsi="Times New Roman" w:cs="Times New Roman"/>
          <w:noProof/>
          <w:sz w:val="24"/>
          <w:szCs w:val="24"/>
        </w:rPr>
        <w:t>ono, 2016:80)</w:t>
      </w:r>
      <w:r w:rsidR="002D647F" w:rsidRPr="00466D40">
        <w:rPr>
          <w:rFonts w:ascii="Times New Roman" w:hAnsi="Times New Roman" w:cs="Times New Roman"/>
          <w:sz w:val="24"/>
          <w:szCs w:val="24"/>
        </w:rPr>
        <w:fldChar w:fldCharType="end"/>
      </w:r>
      <w:r w:rsidR="002D647F" w:rsidRPr="00466D40">
        <w:rPr>
          <w:rFonts w:ascii="Times New Roman" w:hAnsi="Times New Roman" w:cs="Times New Roman"/>
          <w:sz w:val="24"/>
          <w:szCs w:val="24"/>
        </w:rPr>
        <w:t xml:space="preserve">. Populasi dalam penelitian ini adalah seluruh Mahasiswa Fakultas Ekonomi dan Bisnis Universitas Pancasakti Tegal dengan jumlah </w:t>
      </w:r>
      <w:r w:rsidR="00876599" w:rsidRPr="00466D40">
        <w:rPr>
          <w:rFonts w:ascii="Times New Roman" w:hAnsi="Times New Roman" w:cs="Times New Roman"/>
          <w:sz w:val="24"/>
          <w:szCs w:val="24"/>
        </w:rPr>
        <w:lastRenderedPageBreak/>
        <w:t>1.903 mahasiswa pada tahun 2023</w:t>
      </w:r>
      <w:r w:rsidR="009463C7" w:rsidRPr="00466D40">
        <w:rPr>
          <w:rFonts w:ascii="Times New Roman" w:hAnsi="Times New Roman" w:cs="Times New Roman"/>
          <w:sz w:val="24"/>
          <w:szCs w:val="24"/>
        </w:rPr>
        <w:t xml:space="preserve"> </w:t>
      </w:r>
      <w:r w:rsidR="00876599" w:rsidRPr="00466D40">
        <w:rPr>
          <w:rFonts w:ascii="Times New Roman" w:hAnsi="Times New Roman" w:cs="Times New Roman"/>
          <w:sz w:val="24"/>
          <w:szCs w:val="24"/>
        </w:rPr>
        <w:t>yang terdiri dari 4</w:t>
      </w:r>
      <w:r w:rsidR="00BF31EE" w:rsidRPr="00466D40">
        <w:rPr>
          <w:rFonts w:ascii="Times New Roman" w:hAnsi="Times New Roman" w:cs="Times New Roman"/>
          <w:sz w:val="24"/>
          <w:szCs w:val="24"/>
        </w:rPr>
        <w:t xml:space="preserve"> program studi ya</w:t>
      </w:r>
      <w:r w:rsidR="009463C7" w:rsidRPr="00466D40">
        <w:rPr>
          <w:rFonts w:ascii="Times New Roman" w:hAnsi="Times New Roman" w:cs="Times New Roman"/>
          <w:sz w:val="24"/>
          <w:szCs w:val="24"/>
        </w:rPr>
        <w:t xml:space="preserve">itu </w:t>
      </w:r>
      <w:r w:rsidR="007A60D2">
        <w:rPr>
          <w:rFonts w:ascii="Times New Roman" w:hAnsi="Times New Roman" w:cs="Times New Roman"/>
          <w:sz w:val="24"/>
          <w:szCs w:val="24"/>
        </w:rPr>
        <w:t xml:space="preserve">sebagai berikut : </w:t>
      </w:r>
    </w:p>
    <w:p w14:paraId="5C3E6EEE" w14:textId="4651BDB4" w:rsidR="007A60D2" w:rsidRPr="00073DF7" w:rsidRDefault="00073DF7" w:rsidP="00017460">
      <w:pPr>
        <w:pStyle w:val="Caption"/>
        <w:keepNext/>
        <w:spacing w:after="0"/>
        <w:ind w:left="720"/>
        <w:jc w:val="center"/>
        <w:rPr>
          <w:rFonts w:ascii="Times New Roman" w:hAnsi="Times New Roman" w:cs="Times New Roman"/>
          <w:color w:val="auto"/>
          <w:sz w:val="24"/>
          <w:szCs w:val="24"/>
        </w:rPr>
      </w:pPr>
      <w:bookmarkStart w:id="51" w:name="_Toc169784645"/>
      <w:r w:rsidRPr="00073DF7">
        <w:rPr>
          <w:rFonts w:ascii="Times New Roman" w:hAnsi="Times New Roman" w:cs="Times New Roman"/>
          <w:color w:val="auto"/>
          <w:sz w:val="24"/>
          <w:szCs w:val="24"/>
        </w:rPr>
        <w:t xml:space="preserve">Tabel </w:t>
      </w:r>
      <w:r w:rsidRPr="00073DF7">
        <w:rPr>
          <w:rFonts w:ascii="Times New Roman" w:hAnsi="Times New Roman" w:cs="Times New Roman"/>
          <w:color w:val="auto"/>
          <w:sz w:val="24"/>
          <w:szCs w:val="24"/>
        </w:rPr>
        <w:fldChar w:fldCharType="begin"/>
      </w:r>
      <w:r w:rsidRPr="00073DF7">
        <w:rPr>
          <w:rFonts w:ascii="Times New Roman" w:hAnsi="Times New Roman" w:cs="Times New Roman"/>
          <w:color w:val="auto"/>
          <w:sz w:val="24"/>
          <w:szCs w:val="24"/>
        </w:rPr>
        <w:instrText xml:space="preserve"> SEQ Tabel \* ARABIC </w:instrText>
      </w:r>
      <w:r w:rsidRPr="00073DF7">
        <w:rPr>
          <w:rFonts w:ascii="Times New Roman" w:hAnsi="Times New Roman" w:cs="Times New Roman"/>
          <w:color w:val="auto"/>
          <w:sz w:val="24"/>
          <w:szCs w:val="24"/>
        </w:rPr>
        <w:fldChar w:fldCharType="separate"/>
      </w:r>
      <w:r w:rsidR="00844EBA">
        <w:rPr>
          <w:rFonts w:ascii="Times New Roman" w:hAnsi="Times New Roman" w:cs="Times New Roman"/>
          <w:noProof/>
          <w:color w:val="auto"/>
          <w:sz w:val="24"/>
          <w:szCs w:val="24"/>
        </w:rPr>
        <w:t>4</w:t>
      </w:r>
      <w:bookmarkEnd w:id="51"/>
      <w:r w:rsidRPr="00073DF7">
        <w:rPr>
          <w:rFonts w:ascii="Times New Roman" w:hAnsi="Times New Roman" w:cs="Times New Roman"/>
          <w:color w:val="auto"/>
          <w:sz w:val="24"/>
          <w:szCs w:val="24"/>
        </w:rPr>
        <w:fldChar w:fldCharType="end"/>
      </w:r>
    </w:p>
    <w:p w14:paraId="291DA3A3" w14:textId="2DA8D2FB" w:rsidR="00073DF7" w:rsidRDefault="00073DF7" w:rsidP="00017460">
      <w:pPr>
        <w:spacing w:after="0" w:line="240" w:lineRule="auto"/>
        <w:ind w:left="720"/>
        <w:jc w:val="center"/>
        <w:rPr>
          <w:rFonts w:ascii="Times New Roman" w:hAnsi="Times New Roman" w:cs="Times New Roman"/>
          <w:b/>
          <w:sz w:val="24"/>
          <w:szCs w:val="24"/>
        </w:rPr>
      </w:pPr>
      <w:r w:rsidRPr="00073DF7">
        <w:rPr>
          <w:rFonts w:ascii="Times New Roman" w:hAnsi="Times New Roman" w:cs="Times New Roman"/>
          <w:b/>
          <w:sz w:val="24"/>
          <w:szCs w:val="24"/>
        </w:rPr>
        <w:t xml:space="preserve">Jumlah Populasi </w:t>
      </w:r>
    </w:p>
    <w:p w14:paraId="0401422E" w14:textId="77777777" w:rsidR="00017460" w:rsidRPr="00073DF7" w:rsidRDefault="00017460" w:rsidP="00017460">
      <w:pPr>
        <w:spacing w:after="0" w:line="240" w:lineRule="auto"/>
        <w:jc w:val="center"/>
        <w:rPr>
          <w:rFonts w:ascii="Times New Roman" w:hAnsi="Times New Roman" w:cs="Times New Roman"/>
          <w:b/>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236"/>
      </w:tblGrid>
      <w:tr w:rsidR="007A60D2" w:rsidRPr="00466D40" w14:paraId="099CAD77" w14:textId="77777777" w:rsidTr="000D6DF5">
        <w:trPr>
          <w:trHeight w:val="363"/>
        </w:trPr>
        <w:tc>
          <w:tcPr>
            <w:tcW w:w="3118" w:type="dxa"/>
          </w:tcPr>
          <w:p w14:paraId="6232847D" w14:textId="77777777" w:rsidR="007A60D2" w:rsidRPr="00466D40" w:rsidRDefault="007A60D2" w:rsidP="00A00F9C">
            <w:pPr>
              <w:spacing w:after="0" w:line="360" w:lineRule="auto"/>
              <w:jc w:val="both"/>
              <w:rPr>
                <w:rFonts w:ascii="Times New Roman" w:eastAsiaTheme="minorEastAsia" w:hAnsi="Times New Roman" w:cs="Times New Roman"/>
              </w:rPr>
            </w:pPr>
            <w:r w:rsidRPr="00466D40">
              <w:rPr>
                <w:rFonts w:ascii="Times New Roman" w:eastAsiaTheme="minorEastAsia" w:hAnsi="Times New Roman" w:cs="Times New Roman"/>
              </w:rPr>
              <w:t>Program studi</w:t>
            </w:r>
          </w:p>
        </w:tc>
        <w:tc>
          <w:tcPr>
            <w:tcW w:w="3236" w:type="dxa"/>
          </w:tcPr>
          <w:p w14:paraId="47119C0E" w14:textId="77777777" w:rsidR="007A60D2" w:rsidRPr="00466D40" w:rsidRDefault="007A60D2" w:rsidP="00A00F9C">
            <w:pPr>
              <w:spacing w:after="0" w:line="360" w:lineRule="auto"/>
              <w:jc w:val="both"/>
              <w:rPr>
                <w:rFonts w:ascii="Times New Roman" w:eastAsiaTheme="minorEastAsia" w:hAnsi="Times New Roman" w:cs="Times New Roman"/>
              </w:rPr>
            </w:pPr>
            <w:r w:rsidRPr="00466D40">
              <w:rPr>
                <w:rFonts w:ascii="Times New Roman" w:eastAsiaTheme="minorEastAsia" w:hAnsi="Times New Roman" w:cs="Times New Roman"/>
              </w:rPr>
              <w:t>Jumlah mahasiswa</w:t>
            </w:r>
          </w:p>
        </w:tc>
      </w:tr>
      <w:tr w:rsidR="007A60D2" w:rsidRPr="00466D40" w14:paraId="7B914590" w14:textId="77777777" w:rsidTr="000D6DF5">
        <w:trPr>
          <w:trHeight w:val="355"/>
        </w:trPr>
        <w:tc>
          <w:tcPr>
            <w:tcW w:w="3118" w:type="dxa"/>
          </w:tcPr>
          <w:p w14:paraId="5AB762AE" w14:textId="77777777" w:rsidR="007A60D2" w:rsidRPr="00466D40" w:rsidRDefault="007A60D2" w:rsidP="00A00F9C">
            <w:pPr>
              <w:spacing w:after="0" w:line="360" w:lineRule="auto"/>
              <w:jc w:val="both"/>
              <w:rPr>
                <w:rFonts w:ascii="Times New Roman" w:eastAsiaTheme="minorEastAsia" w:hAnsi="Times New Roman" w:cs="Times New Roman"/>
              </w:rPr>
            </w:pPr>
            <w:r w:rsidRPr="00466D40">
              <w:rPr>
                <w:rFonts w:ascii="Times New Roman" w:eastAsiaTheme="minorEastAsia" w:hAnsi="Times New Roman" w:cs="Times New Roman"/>
              </w:rPr>
              <w:t>Manajemen</w:t>
            </w:r>
          </w:p>
        </w:tc>
        <w:tc>
          <w:tcPr>
            <w:tcW w:w="3236" w:type="dxa"/>
          </w:tcPr>
          <w:p w14:paraId="48518CBF" w14:textId="77777777" w:rsidR="007A60D2" w:rsidRPr="00466D40" w:rsidRDefault="007A60D2" w:rsidP="00A00F9C">
            <w:pPr>
              <w:spacing w:after="0" w:line="360" w:lineRule="auto"/>
              <w:jc w:val="both"/>
              <w:rPr>
                <w:rFonts w:ascii="Times New Roman" w:eastAsiaTheme="minorEastAsia" w:hAnsi="Times New Roman" w:cs="Times New Roman"/>
              </w:rPr>
            </w:pPr>
            <w:r w:rsidRPr="00466D40">
              <w:rPr>
                <w:rFonts w:ascii="Times New Roman" w:eastAsiaTheme="minorEastAsia" w:hAnsi="Times New Roman" w:cs="Times New Roman"/>
              </w:rPr>
              <w:t xml:space="preserve">1.251 </w:t>
            </w:r>
          </w:p>
        </w:tc>
      </w:tr>
      <w:tr w:rsidR="007A60D2" w:rsidRPr="00466D40" w14:paraId="101C9B3B" w14:textId="77777777" w:rsidTr="000D6DF5">
        <w:trPr>
          <w:trHeight w:val="363"/>
        </w:trPr>
        <w:tc>
          <w:tcPr>
            <w:tcW w:w="3118" w:type="dxa"/>
          </w:tcPr>
          <w:p w14:paraId="0F269EC6" w14:textId="77777777" w:rsidR="007A60D2" w:rsidRPr="00466D40" w:rsidRDefault="007A60D2" w:rsidP="00A00F9C">
            <w:pPr>
              <w:spacing w:after="0" w:line="360" w:lineRule="auto"/>
              <w:jc w:val="both"/>
              <w:rPr>
                <w:rFonts w:ascii="Times New Roman" w:eastAsiaTheme="minorEastAsia" w:hAnsi="Times New Roman" w:cs="Times New Roman"/>
              </w:rPr>
            </w:pPr>
            <w:r w:rsidRPr="00466D40">
              <w:rPr>
                <w:rFonts w:ascii="Times New Roman" w:eastAsiaTheme="minorEastAsia" w:hAnsi="Times New Roman" w:cs="Times New Roman"/>
              </w:rPr>
              <w:t>Akuntansi</w:t>
            </w:r>
          </w:p>
        </w:tc>
        <w:tc>
          <w:tcPr>
            <w:tcW w:w="3236" w:type="dxa"/>
          </w:tcPr>
          <w:p w14:paraId="57A5D657" w14:textId="77777777" w:rsidR="007A60D2" w:rsidRPr="00466D40" w:rsidRDefault="007A60D2" w:rsidP="00A00F9C">
            <w:pPr>
              <w:spacing w:after="0" w:line="360" w:lineRule="auto"/>
              <w:jc w:val="both"/>
              <w:rPr>
                <w:rFonts w:ascii="Times New Roman" w:eastAsiaTheme="minorEastAsia" w:hAnsi="Times New Roman" w:cs="Times New Roman"/>
              </w:rPr>
            </w:pPr>
            <w:r w:rsidRPr="00466D40">
              <w:rPr>
                <w:rFonts w:ascii="Times New Roman" w:eastAsiaTheme="minorEastAsia" w:hAnsi="Times New Roman" w:cs="Times New Roman"/>
              </w:rPr>
              <w:t>571</w:t>
            </w:r>
          </w:p>
        </w:tc>
      </w:tr>
      <w:tr w:rsidR="007A60D2" w:rsidRPr="00466D40" w14:paraId="5C1571FF" w14:textId="77777777" w:rsidTr="000D6DF5">
        <w:trPr>
          <w:trHeight w:val="363"/>
        </w:trPr>
        <w:tc>
          <w:tcPr>
            <w:tcW w:w="3118" w:type="dxa"/>
          </w:tcPr>
          <w:p w14:paraId="347BCED2" w14:textId="77777777" w:rsidR="007A60D2" w:rsidRPr="00466D40" w:rsidRDefault="007A60D2" w:rsidP="00A00F9C">
            <w:pPr>
              <w:spacing w:after="0" w:line="360" w:lineRule="auto"/>
              <w:jc w:val="both"/>
              <w:rPr>
                <w:rFonts w:ascii="Times New Roman" w:eastAsiaTheme="minorEastAsia" w:hAnsi="Times New Roman" w:cs="Times New Roman"/>
              </w:rPr>
            </w:pPr>
            <w:r w:rsidRPr="00466D40">
              <w:rPr>
                <w:rFonts w:ascii="Times New Roman" w:eastAsiaTheme="minorEastAsia" w:hAnsi="Times New Roman" w:cs="Times New Roman"/>
              </w:rPr>
              <w:t>Manajemen perpajakan</w:t>
            </w:r>
          </w:p>
        </w:tc>
        <w:tc>
          <w:tcPr>
            <w:tcW w:w="3236" w:type="dxa"/>
          </w:tcPr>
          <w:p w14:paraId="0CBA2476" w14:textId="77777777" w:rsidR="007A60D2" w:rsidRPr="00466D40" w:rsidRDefault="007A60D2" w:rsidP="00A00F9C">
            <w:pPr>
              <w:spacing w:after="0" w:line="360" w:lineRule="auto"/>
              <w:jc w:val="both"/>
              <w:rPr>
                <w:rFonts w:ascii="Times New Roman" w:eastAsiaTheme="minorEastAsia" w:hAnsi="Times New Roman" w:cs="Times New Roman"/>
              </w:rPr>
            </w:pPr>
            <w:r w:rsidRPr="00466D40">
              <w:rPr>
                <w:rFonts w:ascii="Times New Roman" w:eastAsiaTheme="minorEastAsia" w:hAnsi="Times New Roman" w:cs="Times New Roman"/>
              </w:rPr>
              <w:t>29</w:t>
            </w:r>
          </w:p>
        </w:tc>
      </w:tr>
      <w:tr w:rsidR="007A60D2" w:rsidRPr="00466D40" w14:paraId="524B1F8F" w14:textId="77777777" w:rsidTr="000D6DF5">
        <w:trPr>
          <w:trHeight w:val="144"/>
        </w:trPr>
        <w:tc>
          <w:tcPr>
            <w:tcW w:w="3118" w:type="dxa"/>
          </w:tcPr>
          <w:p w14:paraId="3DC32724" w14:textId="77777777" w:rsidR="007A60D2" w:rsidRPr="00466D40" w:rsidRDefault="007A60D2" w:rsidP="00A00F9C">
            <w:pPr>
              <w:spacing w:after="0" w:line="360" w:lineRule="auto"/>
              <w:jc w:val="both"/>
              <w:rPr>
                <w:rFonts w:ascii="Times New Roman" w:eastAsiaTheme="minorEastAsia" w:hAnsi="Times New Roman" w:cs="Times New Roman"/>
              </w:rPr>
            </w:pPr>
            <w:r w:rsidRPr="00466D40">
              <w:rPr>
                <w:rFonts w:ascii="Times New Roman" w:eastAsiaTheme="minorEastAsia" w:hAnsi="Times New Roman" w:cs="Times New Roman"/>
              </w:rPr>
              <w:t xml:space="preserve">Bisnis digital </w:t>
            </w:r>
          </w:p>
        </w:tc>
        <w:tc>
          <w:tcPr>
            <w:tcW w:w="3236" w:type="dxa"/>
          </w:tcPr>
          <w:p w14:paraId="02C17250" w14:textId="77777777" w:rsidR="007A60D2" w:rsidRPr="00466D40" w:rsidRDefault="007A60D2" w:rsidP="00A00F9C">
            <w:pPr>
              <w:spacing w:after="0" w:line="360" w:lineRule="auto"/>
              <w:jc w:val="both"/>
              <w:rPr>
                <w:rFonts w:ascii="Times New Roman" w:eastAsiaTheme="minorEastAsia" w:hAnsi="Times New Roman" w:cs="Times New Roman"/>
              </w:rPr>
            </w:pPr>
            <w:r w:rsidRPr="00466D40">
              <w:rPr>
                <w:rFonts w:ascii="Times New Roman" w:eastAsiaTheme="minorEastAsia" w:hAnsi="Times New Roman" w:cs="Times New Roman"/>
              </w:rPr>
              <w:t>52</w:t>
            </w:r>
          </w:p>
        </w:tc>
      </w:tr>
      <w:tr w:rsidR="007A60D2" w:rsidRPr="00466D40" w14:paraId="568A062D" w14:textId="77777777" w:rsidTr="000D6DF5">
        <w:trPr>
          <w:trHeight w:val="144"/>
        </w:trPr>
        <w:tc>
          <w:tcPr>
            <w:tcW w:w="3118" w:type="dxa"/>
          </w:tcPr>
          <w:p w14:paraId="27068925" w14:textId="77777777" w:rsidR="007A60D2" w:rsidRPr="00466D40" w:rsidRDefault="007A60D2" w:rsidP="00A00F9C">
            <w:pPr>
              <w:spacing w:after="0" w:line="360" w:lineRule="auto"/>
              <w:jc w:val="both"/>
              <w:rPr>
                <w:rFonts w:ascii="Times New Roman" w:eastAsiaTheme="minorEastAsia" w:hAnsi="Times New Roman" w:cs="Times New Roman"/>
              </w:rPr>
            </w:pPr>
            <w:r w:rsidRPr="00466D40">
              <w:rPr>
                <w:rFonts w:ascii="Times New Roman" w:eastAsiaTheme="minorEastAsia" w:hAnsi="Times New Roman" w:cs="Times New Roman"/>
              </w:rPr>
              <w:t xml:space="preserve">Total </w:t>
            </w:r>
          </w:p>
        </w:tc>
        <w:tc>
          <w:tcPr>
            <w:tcW w:w="3236" w:type="dxa"/>
          </w:tcPr>
          <w:p w14:paraId="40C812E7" w14:textId="77777777" w:rsidR="007A60D2" w:rsidRPr="00466D40" w:rsidRDefault="007A60D2" w:rsidP="00A00F9C">
            <w:pPr>
              <w:spacing w:after="0" w:line="360" w:lineRule="auto"/>
              <w:jc w:val="both"/>
              <w:rPr>
                <w:rFonts w:ascii="Times New Roman" w:eastAsiaTheme="minorEastAsia" w:hAnsi="Times New Roman" w:cs="Times New Roman"/>
              </w:rPr>
            </w:pPr>
            <w:r w:rsidRPr="00466D40">
              <w:rPr>
                <w:rFonts w:ascii="Times New Roman" w:eastAsiaTheme="minorEastAsia" w:hAnsi="Times New Roman" w:cs="Times New Roman"/>
              </w:rPr>
              <w:t>1.903</w:t>
            </w:r>
          </w:p>
        </w:tc>
      </w:tr>
    </w:tbl>
    <w:p w14:paraId="3A1DC982" w14:textId="4BD76927" w:rsidR="00541F6E" w:rsidRPr="00430075" w:rsidRDefault="007A60D2" w:rsidP="00081D0C">
      <w:pPr>
        <w:spacing w:after="0" w:line="480" w:lineRule="auto"/>
        <w:ind w:left="720" w:firstLine="720"/>
        <w:jc w:val="both"/>
        <w:rPr>
          <w:rFonts w:ascii="Times New Roman" w:hAnsi="Times New Roman" w:cs="Times New Roman"/>
          <w:sz w:val="24"/>
          <w:szCs w:val="24"/>
        </w:rPr>
      </w:pPr>
      <w:r w:rsidRPr="00430075">
        <w:rPr>
          <w:rFonts w:ascii="Times New Roman" w:hAnsi="Times New Roman" w:cs="Times New Roman"/>
          <w:sz w:val="24"/>
          <w:szCs w:val="24"/>
        </w:rPr>
        <w:t>Sumber: BAAK Universitas Pancasakti Tegal</w:t>
      </w:r>
    </w:p>
    <w:p w14:paraId="63459EF3" w14:textId="77777777" w:rsidR="0022085C" w:rsidRPr="00466D40" w:rsidRDefault="0022085C" w:rsidP="00081D0C">
      <w:pPr>
        <w:numPr>
          <w:ilvl w:val="1"/>
          <w:numId w:val="15"/>
        </w:numPr>
        <w:spacing w:after="0" w:line="480" w:lineRule="auto"/>
        <w:ind w:left="709" w:hanging="306"/>
        <w:jc w:val="both"/>
        <w:rPr>
          <w:rFonts w:ascii="Times New Roman" w:hAnsi="Times New Roman" w:cs="Times New Roman"/>
          <w:b/>
          <w:sz w:val="24"/>
          <w:szCs w:val="24"/>
        </w:rPr>
      </w:pPr>
      <w:r w:rsidRPr="00466D40">
        <w:rPr>
          <w:rFonts w:ascii="Times New Roman" w:hAnsi="Times New Roman" w:cs="Times New Roman"/>
          <w:b/>
          <w:sz w:val="24"/>
          <w:szCs w:val="24"/>
        </w:rPr>
        <w:t xml:space="preserve">Sampel </w:t>
      </w:r>
    </w:p>
    <w:p w14:paraId="00EFBCDA" w14:textId="2050D30C" w:rsidR="0022085C" w:rsidRPr="00466D40" w:rsidRDefault="0022085C" w:rsidP="00081D0C">
      <w:pPr>
        <w:spacing w:after="0" w:line="480" w:lineRule="auto"/>
        <w:ind w:left="709" w:firstLine="720"/>
        <w:jc w:val="both"/>
        <w:rPr>
          <w:rFonts w:ascii="Times New Roman" w:hAnsi="Times New Roman" w:cs="Times New Roman"/>
          <w:sz w:val="24"/>
          <w:szCs w:val="24"/>
        </w:rPr>
      </w:pPr>
      <w:r w:rsidRPr="00466D40">
        <w:rPr>
          <w:rFonts w:ascii="Times New Roman" w:hAnsi="Times New Roman" w:cs="Times New Roman"/>
          <w:sz w:val="24"/>
          <w:szCs w:val="24"/>
        </w:rPr>
        <w:t xml:space="preserve">Sampel diartikan sebagai bagian dari jumlah </w:t>
      </w:r>
      <w:r w:rsidR="00D94FD5" w:rsidRPr="00466D40">
        <w:rPr>
          <w:rFonts w:ascii="Times New Roman" w:hAnsi="Times New Roman" w:cs="Times New Roman"/>
          <w:sz w:val="24"/>
          <w:szCs w:val="24"/>
        </w:rPr>
        <w:t>d</w:t>
      </w:r>
      <w:r w:rsidRPr="00466D40">
        <w:rPr>
          <w:rFonts w:ascii="Times New Roman" w:hAnsi="Times New Roman" w:cs="Times New Roman"/>
          <w:sz w:val="24"/>
          <w:szCs w:val="24"/>
        </w:rPr>
        <w:t xml:space="preserve">an karakteristik yang dimiliki oleh populasi tersebut. Jika populasi besar, dan peneliti tidak mungkin mempelajari semua yang ada pada populasi karena keterbatasan dana, tenaga dan waktu, maka peneliti dapat menggunakna sampel yang diambil dari populasi itu </w:t>
      </w:r>
      <w:r w:rsidRPr="00466D40">
        <w:rPr>
          <w:rFonts w:ascii="Times New Roman" w:hAnsi="Times New Roman" w:cs="Times New Roman"/>
          <w:sz w:val="24"/>
          <w:szCs w:val="24"/>
        </w:rPr>
        <w:fldChar w:fldCharType="begin" w:fldLock="1"/>
      </w:r>
      <w:r w:rsidR="00196D95">
        <w:rPr>
          <w:rFonts w:ascii="Times New Roman" w:hAnsi="Times New Roman" w:cs="Times New Roman"/>
          <w:sz w:val="24"/>
          <w:szCs w:val="24"/>
        </w:rPr>
        <w:instrText>ADDIN CSL_CITATION {"citationItems":[{"id":"ITEM-1","itemData":{"ISBN":"9798433640","abstract":"Seiring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Kata","author":[{"dropping-particle":"","family":"Sugiyono","given":"","non-dropping-particle":"","parse-names":false,"suffix":""}],"id":"ITEM-1","issue":"April","issued":{"date-parts":[["2016"]]},"number-of-pages":"1-346","title":"Metode Penelitian Kuantitatif, Kualitatif dan R&amp;D","type":"book"},"uris":["http://www.mendeley.com/documents/?uuid=a8828895-1f40-4c3b-a14f-f952344d6333"]}],"mendeley":{"formattedCitation":"(Sugiyono, 2016)","manualFormatting":"(Sugiyono, 2016:62)","plainTextFormattedCitation":"(Sugiyono, 2016)","previouslyFormattedCitation":"(Sugiyono, 2016)"},"properties":{"noteIndex":0},"schema":"https://github.com/citation-style-language/schema/raw/master/csl-citation.json"}</w:instrText>
      </w:r>
      <w:r w:rsidRPr="00466D40">
        <w:rPr>
          <w:rFonts w:ascii="Times New Roman" w:hAnsi="Times New Roman" w:cs="Times New Roman"/>
          <w:sz w:val="24"/>
          <w:szCs w:val="24"/>
        </w:rPr>
        <w:fldChar w:fldCharType="separate"/>
      </w:r>
      <w:r w:rsidRPr="00466D40">
        <w:rPr>
          <w:rFonts w:ascii="Times New Roman" w:hAnsi="Times New Roman" w:cs="Times New Roman"/>
          <w:noProof/>
          <w:sz w:val="24"/>
          <w:szCs w:val="24"/>
        </w:rPr>
        <w:t>(Sugi</w:t>
      </w:r>
      <w:r w:rsidR="00E03544">
        <w:rPr>
          <w:rFonts w:ascii="Times New Roman" w:hAnsi="Times New Roman" w:cs="Times New Roman"/>
          <w:noProof/>
          <w:sz w:val="24"/>
          <w:szCs w:val="24"/>
        </w:rPr>
        <w:t>y</w:t>
      </w:r>
      <w:r w:rsidRPr="00466D40">
        <w:rPr>
          <w:rFonts w:ascii="Times New Roman" w:hAnsi="Times New Roman" w:cs="Times New Roman"/>
          <w:noProof/>
          <w:sz w:val="24"/>
          <w:szCs w:val="24"/>
        </w:rPr>
        <w:t>ono, 2016</w:t>
      </w:r>
      <w:r w:rsidR="00FE3157" w:rsidRPr="00466D40">
        <w:rPr>
          <w:rFonts w:ascii="Times New Roman" w:hAnsi="Times New Roman" w:cs="Times New Roman"/>
          <w:noProof/>
          <w:sz w:val="24"/>
          <w:szCs w:val="24"/>
        </w:rPr>
        <w:t>:62</w:t>
      </w:r>
      <w:r w:rsidRPr="00466D40">
        <w:rPr>
          <w:rFonts w:ascii="Times New Roman" w:hAnsi="Times New Roman" w:cs="Times New Roman"/>
          <w:noProof/>
          <w:sz w:val="24"/>
          <w:szCs w:val="24"/>
        </w:rPr>
        <w:t>)</w:t>
      </w:r>
      <w:r w:rsidRPr="00466D40">
        <w:rPr>
          <w:rFonts w:ascii="Times New Roman" w:hAnsi="Times New Roman" w:cs="Times New Roman"/>
          <w:sz w:val="24"/>
          <w:szCs w:val="24"/>
        </w:rPr>
        <w:fldChar w:fldCharType="end"/>
      </w:r>
      <w:r w:rsidRPr="00466D40">
        <w:rPr>
          <w:rFonts w:ascii="Times New Roman" w:hAnsi="Times New Roman" w:cs="Times New Roman"/>
          <w:sz w:val="24"/>
          <w:szCs w:val="24"/>
        </w:rPr>
        <w:t xml:space="preserve">. Oleh karena itu dalam penelitian ini sampel diperoleh dengan menggunakan rumus </w:t>
      </w:r>
      <w:r w:rsidR="0052438E" w:rsidRPr="00466D40">
        <w:rPr>
          <w:rFonts w:ascii="Times New Roman" w:hAnsi="Times New Roman" w:cs="Times New Roman"/>
          <w:i/>
          <w:sz w:val="24"/>
          <w:szCs w:val="24"/>
        </w:rPr>
        <w:t>slovin</w:t>
      </w:r>
      <w:r w:rsidR="0052438E" w:rsidRPr="00466D40">
        <w:rPr>
          <w:rFonts w:ascii="Times New Roman" w:hAnsi="Times New Roman" w:cs="Times New Roman"/>
          <w:sz w:val="24"/>
          <w:szCs w:val="24"/>
        </w:rPr>
        <w:t xml:space="preserve"> untuk menentukan sampel yaitu sebagai berikut : </w:t>
      </w:r>
    </w:p>
    <w:p w14:paraId="082CB23E" w14:textId="77777777" w:rsidR="0052438E" w:rsidRPr="00466D40" w:rsidRDefault="0052438E" w:rsidP="00A00F9C">
      <w:pPr>
        <w:spacing w:after="0" w:line="480" w:lineRule="auto"/>
        <w:jc w:val="both"/>
        <w:rPr>
          <w:rFonts w:ascii="Times New Roman" w:hAnsi="Times New Roman" w:cs="Times New Roman"/>
          <w:sz w:val="24"/>
          <w:szCs w:val="24"/>
        </w:rPr>
      </w:pPr>
      <m:oMathPara>
        <m:oMath>
          <m:r>
            <w:rPr>
              <w:rFonts w:ascii="Cambria Math" w:hAnsi="Cambria Math" w:cs="Times New Roman"/>
              <w:sz w:val="24"/>
              <w:szCs w:val="24"/>
            </w:rPr>
            <m:t>n</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N</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Ne</m:t>
                  </m:r>
                </m:e>
                <m:sup>
                  <m:r>
                    <w:rPr>
                      <w:rFonts w:ascii="Cambria Math" w:hAnsi="Cambria Math" w:cs="Times New Roman"/>
                      <w:sz w:val="24"/>
                      <w:szCs w:val="24"/>
                    </w:rPr>
                    <m:t>2</m:t>
                  </m:r>
                </m:sup>
              </m:sSup>
            </m:den>
          </m:f>
        </m:oMath>
      </m:oMathPara>
    </w:p>
    <w:p w14:paraId="35BEAD19" w14:textId="691B196E" w:rsidR="0022085C" w:rsidRPr="00466D40" w:rsidRDefault="0052438E" w:rsidP="00A00F9C">
      <w:pPr>
        <w:spacing w:after="0" w:line="480" w:lineRule="auto"/>
        <w:ind w:left="709"/>
        <w:jc w:val="both"/>
        <w:rPr>
          <w:rFonts w:ascii="Times New Roman" w:hAnsi="Times New Roman" w:cs="Times New Roman"/>
          <w:sz w:val="24"/>
          <w:szCs w:val="24"/>
        </w:rPr>
      </w:pPr>
      <w:r w:rsidRPr="00466D40">
        <w:rPr>
          <w:rFonts w:ascii="Times New Roman" w:hAnsi="Times New Roman" w:cs="Times New Roman"/>
          <w:sz w:val="24"/>
          <w:szCs w:val="24"/>
        </w:rPr>
        <w:t>Keterangan :</w:t>
      </w:r>
    </w:p>
    <w:p w14:paraId="6F035C60" w14:textId="331C0AF1" w:rsidR="0052438E" w:rsidRPr="00466D40" w:rsidRDefault="0052438E" w:rsidP="00A00F9C">
      <w:pPr>
        <w:spacing w:after="0" w:line="480" w:lineRule="auto"/>
        <w:ind w:left="709" w:firstLine="1"/>
        <w:jc w:val="both"/>
        <w:rPr>
          <w:rFonts w:ascii="Times New Roman" w:eastAsiaTheme="minorEastAsia" w:hAnsi="Times New Roman" w:cs="Times New Roman"/>
          <w:sz w:val="24"/>
          <w:szCs w:val="24"/>
        </w:rPr>
      </w:pPr>
      <m:oMath>
        <m:r>
          <w:rPr>
            <w:rFonts w:ascii="Cambria Math" w:hAnsi="Cambria Math" w:cs="Times New Roman"/>
            <w:sz w:val="24"/>
            <w:szCs w:val="24"/>
          </w:rPr>
          <m:t>n</m:t>
        </m:r>
      </m:oMath>
      <w:r w:rsidRPr="00466D40">
        <w:rPr>
          <w:rFonts w:ascii="Times New Roman" w:eastAsiaTheme="minorEastAsia" w:hAnsi="Times New Roman" w:cs="Times New Roman"/>
          <w:sz w:val="24"/>
          <w:szCs w:val="24"/>
        </w:rPr>
        <w:t xml:space="preserve"> : Ukuran sampel/jumlah responden</w:t>
      </w:r>
    </w:p>
    <w:p w14:paraId="6EFBD18C" w14:textId="4D2CCE35" w:rsidR="0052438E" w:rsidRPr="00466D40" w:rsidRDefault="0052438E" w:rsidP="00A00F9C">
      <w:pPr>
        <w:spacing w:after="0" w:line="480" w:lineRule="auto"/>
        <w:ind w:left="993" w:hanging="284"/>
        <w:jc w:val="both"/>
        <w:rPr>
          <w:rFonts w:ascii="Times New Roman" w:hAnsi="Times New Roman" w:cs="Times New Roman"/>
          <w:sz w:val="24"/>
          <w:szCs w:val="24"/>
        </w:rPr>
      </w:pPr>
      <m:oMath>
        <m:r>
          <m:rPr>
            <m:sty m:val="p"/>
          </m:rPr>
          <w:rPr>
            <w:rFonts w:ascii="Cambria Math" w:hAnsi="Cambria Math" w:cs="Times New Roman"/>
            <w:sz w:val="24"/>
            <w:szCs w:val="24"/>
          </w:rPr>
          <m:t>N</m:t>
        </m:r>
        <m:r>
          <w:rPr>
            <w:rFonts w:ascii="Cambria Math" w:hAnsi="Cambria Math" w:cs="Times New Roman"/>
            <w:sz w:val="24"/>
            <w:szCs w:val="24"/>
          </w:rPr>
          <m:t xml:space="preserve"> </m:t>
        </m:r>
      </m:oMath>
      <w:r w:rsidRPr="00466D40">
        <w:rPr>
          <w:rFonts w:ascii="Times New Roman" w:hAnsi="Times New Roman" w:cs="Times New Roman"/>
          <w:sz w:val="24"/>
          <w:szCs w:val="24"/>
        </w:rPr>
        <w:t>: Ukuran populasi</w:t>
      </w:r>
    </w:p>
    <w:p w14:paraId="4DA2DFAB" w14:textId="3EFB41EE" w:rsidR="0052438E" w:rsidRPr="00466D40" w:rsidRDefault="0052438E" w:rsidP="00A00F9C">
      <w:pPr>
        <w:spacing w:after="0" w:line="480" w:lineRule="auto"/>
        <w:ind w:left="1134" w:hanging="425"/>
        <w:jc w:val="both"/>
        <w:rPr>
          <w:rFonts w:ascii="Times New Roman" w:eastAsiaTheme="minorEastAsia" w:hAnsi="Times New Roman" w:cs="Times New Roman"/>
          <w:sz w:val="24"/>
          <w:szCs w:val="24"/>
        </w:rPr>
      </w:pPr>
      <m:oMath>
        <m:r>
          <w:rPr>
            <w:rFonts w:ascii="Cambria Math" w:hAnsi="Cambria Math" w:cs="Times New Roman"/>
            <w:sz w:val="24"/>
            <w:szCs w:val="24"/>
          </w:rPr>
          <m:t>e</m:t>
        </m:r>
      </m:oMath>
      <w:r w:rsidR="0093791C" w:rsidRPr="00466D40">
        <w:rPr>
          <w:rFonts w:ascii="Times New Roman" w:eastAsiaTheme="minorEastAsia" w:hAnsi="Times New Roman" w:cs="Times New Roman"/>
          <w:i/>
          <w:sz w:val="24"/>
          <w:szCs w:val="24"/>
          <w:lang w:val="en-US"/>
        </w:rPr>
        <w:t xml:space="preserve"> </w:t>
      </w:r>
      <w:r w:rsidRPr="00466D40">
        <w:rPr>
          <w:rFonts w:ascii="Times New Roman" w:eastAsiaTheme="minorEastAsia" w:hAnsi="Times New Roman" w:cs="Times New Roman"/>
          <w:sz w:val="24"/>
          <w:szCs w:val="24"/>
        </w:rPr>
        <w:t>:</w:t>
      </w:r>
      <w:r w:rsidR="0093791C" w:rsidRPr="00466D40">
        <w:rPr>
          <w:rFonts w:ascii="Times New Roman" w:eastAsiaTheme="minorEastAsia" w:hAnsi="Times New Roman" w:cs="Times New Roman"/>
          <w:sz w:val="24"/>
          <w:szCs w:val="24"/>
          <w:lang w:val="en-US"/>
        </w:rPr>
        <w:t xml:space="preserve"> </w:t>
      </w:r>
      <w:r w:rsidRPr="00466D40">
        <w:rPr>
          <w:rFonts w:ascii="Times New Roman" w:eastAsiaTheme="minorEastAsia" w:hAnsi="Times New Roman" w:cs="Times New Roman"/>
          <w:sz w:val="24"/>
          <w:szCs w:val="24"/>
        </w:rPr>
        <w:t xml:space="preserve">presentase kelonggaran ketelitian kesalahan </w:t>
      </w:r>
      <w:r w:rsidR="006D04A9" w:rsidRPr="00466D40">
        <w:rPr>
          <w:rFonts w:ascii="Times New Roman" w:eastAsiaTheme="minorEastAsia" w:hAnsi="Times New Roman" w:cs="Times New Roman"/>
          <w:sz w:val="24"/>
          <w:szCs w:val="24"/>
        </w:rPr>
        <w:t xml:space="preserve">pengambilan sampel yang asih bisa ditolerir, </w:t>
      </w:r>
      <m:oMath>
        <m:r>
          <w:rPr>
            <w:rFonts w:ascii="Cambria Math" w:eastAsiaTheme="minorEastAsia" w:hAnsi="Cambria Math" w:cs="Times New Roman"/>
            <w:sz w:val="24"/>
            <w:szCs w:val="24"/>
          </w:rPr>
          <m:t>e=0,1</m:t>
        </m:r>
      </m:oMath>
    </w:p>
    <w:p w14:paraId="7C6B8E0A" w14:textId="2246D281" w:rsidR="006D04A9" w:rsidRPr="00466D40" w:rsidRDefault="006D04A9" w:rsidP="00A00F9C">
      <w:pPr>
        <w:spacing w:after="0" w:line="480" w:lineRule="auto"/>
        <w:ind w:left="709"/>
        <w:jc w:val="both"/>
        <w:rPr>
          <w:rFonts w:ascii="Times New Roman" w:hAnsi="Times New Roman" w:cs="Times New Roman"/>
          <w:sz w:val="24"/>
          <w:szCs w:val="24"/>
        </w:rPr>
      </w:pPr>
      <w:r w:rsidRPr="00466D40">
        <w:rPr>
          <w:rFonts w:ascii="Times New Roman" w:hAnsi="Times New Roman" w:cs="Times New Roman"/>
          <w:sz w:val="24"/>
          <w:szCs w:val="24"/>
        </w:rPr>
        <w:lastRenderedPageBreak/>
        <w:t xml:space="preserve">Maka ukuran sampel yang </w:t>
      </w:r>
      <w:r w:rsidR="00017460">
        <w:rPr>
          <w:rFonts w:ascii="Times New Roman" w:hAnsi="Times New Roman" w:cs="Times New Roman"/>
          <w:sz w:val="24"/>
          <w:szCs w:val="24"/>
        </w:rPr>
        <w:t>dapat ditentu</w:t>
      </w:r>
      <w:r w:rsidRPr="00466D40">
        <w:rPr>
          <w:rFonts w:ascii="Times New Roman" w:hAnsi="Times New Roman" w:cs="Times New Roman"/>
          <w:sz w:val="24"/>
          <w:szCs w:val="24"/>
        </w:rPr>
        <w:t>kan sebagai berikut :</w:t>
      </w:r>
    </w:p>
    <w:p w14:paraId="45351D8E" w14:textId="77777777" w:rsidR="006D04A9" w:rsidRPr="00466D40" w:rsidRDefault="006D04A9" w:rsidP="00A00F9C">
      <w:pPr>
        <w:spacing w:after="0" w:line="480" w:lineRule="auto"/>
        <w:ind w:left="1418"/>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n</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N</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 xml:space="preserve">2 </m:t>
                  </m:r>
                </m:sup>
              </m:sSup>
              <m:r>
                <w:rPr>
                  <w:rFonts w:ascii="Cambria Math" w:hAnsi="Cambria Math" w:cs="Times New Roman"/>
                  <w:sz w:val="24"/>
                  <w:szCs w:val="24"/>
                </w:rPr>
                <m:t>)</m:t>
              </m:r>
            </m:den>
          </m:f>
        </m:oMath>
      </m:oMathPara>
    </w:p>
    <w:p w14:paraId="21BB973F" w14:textId="00441F72" w:rsidR="00AD6CC8" w:rsidRPr="00466D40" w:rsidRDefault="00AD6CC8" w:rsidP="00A00F9C">
      <w:pPr>
        <w:spacing w:after="0" w:line="480" w:lineRule="auto"/>
        <w:ind w:left="1418"/>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n</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1.903</m:t>
              </m:r>
            </m:num>
            <m:den>
              <m:r>
                <w:rPr>
                  <w:rFonts w:ascii="Cambria Math" w:hAnsi="Cambria Math" w:cs="Times New Roman"/>
                  <w:sz w:val="24"/>
                  <w:szCs w:val="24"/>
                </w:rPr>
                <m:t>1+(1.903)×</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0,1</m:t>
                      </m:r>
                    </m:e>
                  </m:d>
                </m:e>
                <m:sup>
                  <m:r>
                    <w:rPr>
                      <w:rFonts w:ascii="Cambria Math" w:hAnsi="Cambria Math" w:cs="Times New Roman"/>
                      <w:sz w:val="24"/>
                      <w:szCs w:val="24"/>
                    </w:rPr>
                    <m:t xml:space="preserve">2 </m:t>
                  </m:r>
                </m:sup>
              </m:sSup>
              <m:r>
                <w:rPr>
                  <w:rFonts w:ascii="Cambria Math" w:hAnsi="Cambria Math" w:cs="Times New Roman"/>
                  <w:sz w:val="24"/>
                  <w:szCs w:val="24"/>
                </w:rPr>
                <m:t>)</m:t>
              </m:r>
            </m:den>
          </m:f>
        </m:oMath>
      </m:oMathPara>
    </w:p>
    <w:p w14:paraId="60E8F172" w14:textId="473B200C" w:rsidR="00B30701" w:rsidRPr="003F70D8" w:rsidRDefault="00AD6CC8" w:rsidP="00A00F9C">
      <w:pPr>
        <w:spacing w:after="0" w:line="480" w:lineRule="auto"/>
        <w:ind w:left="1440" w:firstLine="720"/>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n</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1.903</m:t>
              </m:r>
            </m:num>
            <m:den>
              <m:r>
                <m:rPr>
                  <m:sty m:val="p"/>
                </m:rPr>
                <w:rPr>
                  <w:rFonts w:ascii="Cambria Math" w:hAnsi="Cambria Math" w:cs="Times New Roman"/>
                  <w:sz w:val="24"/>
                  <w:szCs w:val="24"/>
                </w:rPr>
                <m:t>1+(1.903×0,01)</m:t>
              </m:r>
            </m:den>
          </m:f>
        </m:oMath>
      </m:oMathPara>
    </w:p>
    <w:p w14:paraId="638383D2" w14:textId="6CD437F8" w:rsidR="00FA61F8" w:rsidRPr="00466D40" w:rsidRDefault="00FA61F8" w:rsidP="00A00F9C">
      <w:pPr>
        <w:spacing w:after="0" w:line="480" w:lineRule="auto"/>
        <w:ind w:left="1418"/>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n</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1.903</m:t>
              </m:r>
            </m:num>
            <m:den>
              <m:r>
                <m:rPr>
                  <m:sty m:val="p"/>
                </m:rPr>
                <w:rPr>
                  <w:rFonts w:ascii="Cambria Math" w:hAnsi="Cambria Math" w:cs="Times New Roman"/>
                  <w:sz w:val="24"/>
                  <w:szCs w:val="24"/>
                </w:rPr>
                <m:t>1+19,03</m:t>
              </m:r>
            </m:den>
          </m:f>
        </m:oMath>
      </m:oMathPara>
    </w:p>
    <w:p w14:paraId="4764EE39" w14:textId="34BC48D7" w:rsidR="00FA61F8" w:rsidRPr="00466D40" w:rsidRDefault="00FA61F8" w:rsidP="00A00F9C">
      <w:pPr>
        <w:spacing w:after="0" w:line="480" w:lineRule="auto"/>
        <w:ind w:left="1418"/>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n</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1.903</m:t>
              </m:r>
            </m:num>
            <m:den>
              <m:r>
                <w:rPr>
                  <w:rFonts w:ascii="Cambria Math" w:hAnsi="Cambria Math" w:cs="Times New Roman"/>
                  <w:sz w:val="24"/>
                  <w:szCs w:val="24"/>
                </w:rPr>
                <m:t>20,03</m:t>
              </m:r>
            </m:den>
          </m:f>
        </m:oMath>
      </m:oMathPara>
    </w:p>
    <w:p w14:paraId="0613DFDF" w14:textId="259218CE" w:rsidR="00FA61F8" w:rsidRPr="00466D40" w:rsidRDefault="00FA61F8" w:rsidP="00A00F9C">
      <w:pPr>
        <w:spacing w:after="0" w:line="480" w:lineRule="auto"/>
        <w:ind w:left="1418"/>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n=95</m:t>
          </m:r>
        </m:oMath>
      </m:oMathPara>
    </w:p>
    <w:p w14:paraId="43801559" w14:textId="2B70E91C" w:rsidR="00FA61F8" w:rsidRPr="00466D40" w:rsidRDefault="00FA61F8" w:rsidP="00081D0C">
      <w:pPr>
        <w:spacing w:after="0" w:line="480" w:lineRule="auto"/>
        <w:ind w:left="720" w:firstLine="698"/>
        <w:jc w:val="both"/>
        <w:rPr>
          <w:rFonts w:ascii="Times New Roman" w:eastAsiaTheme="minorEastAsia" w:hAnsi="Times New Roman" w:cs="Times New Roman"/>
          <w:sz w:val="24"/>
          <w:szCs w:val="24"/>
        </w:rPr>
      </w:pPr>
      <w:r w:rsidRPr="00466D40">
        <w:rPr>
          <w:rFonts w:ascii="Times New Roman" w:eastAsiaTheme="minorEastAsia" w:hAnsi="Times New Roman" w:cs="Times New Roman"/>
          <w:sz w:val="24"/>
          <w:szCs w:val="24"/>
        </w:rPr>
        <w:t xml:space="preserve">Berdasarkan perhitungan diatas maka dapat diketahui sampel yang akan digunakan oleh peneliti yaitu </w:t>
      </w:r>
      <w:r w:rsidR="00344F18" w:rsidRPr="00466D40">
        <w:rPr>
          <w:rFonts w:ascii="Times New Roman" w:eastAsiaTheme="minorEastAsia" w:hAnsi="Times New Roman" w:cs="Times New Roman"/>
          <w:sz w:val="24"/>
          <w:szCs w:val="24"/>
        </w:rPr>
        <w:t>95</w:t>
      </w:r>
      <w:r w:rsidR="00F06643" w:rsidRPr="00466D40">
        <w:rPr>
          <w:rFonts w:ascii="Times New Roman" w:eastAsiaTheme="minorEastAsia" w:hAnsi="Times New Roman" w:cs="Times New Roman"/>
          <w:sz w:val="24"/>
          <w:szCs w:val="24"/>
        </w:rPr>
        <w:t xml:space="preserve"> </w:t>
      </w:r>
      <w:r w:rsidR="00344F18" w:rsidRPr="00466D40">
        <w:rPr>
          <w:rFonts w:ascii="Times New Roman" w:eastAsiaTheme="minorEastAsia" w:hAnsi="Times New Roman" w:cs="Times New Roman"/>
          <w:sz w:val="24"/>
          <w:szCs w:val="24"/>
        </w:rPr>
        <w:t>responden, yang dibulatkan menjadi 100 responden.</w:t>
      </w:r>
      <w:r w:rsidR="00A51CA9" w:rsidRPr="00466D40">
        <w:rPr>
          <w:rFonts w:ascii="Times New Roman" w:eastAsiaTheme="minorEastAsia" w:hAnsi="Times New Roman" w:cs="Times New Roman"/>
          <w:sz w:val="24"/>
          <w:szCs w:val="24"/>
        </w:rPr>
        <w:t xml:space="preserve"> </w:t>
      </w:r>
      <w:r w:rsidRPr="00466D40">
        <w:rPr>
          <w:rFonts w:ascii="Times New Roman" w:eastAsiaTheme="minorEastAsia" w:hAnsi="Times New Roman" w:cs="Times New Roman"/>
          <w:sz w:val="24"/>
          <w:szCs w:val="24"/>
        </w:rPr>
        <w:t xml:space="preserve">Teknik sampel penelitian ini adalah </w:t>
      </w:r>
      <w:r w:rsidRPr="00466D40">
        <w:rPr>
          <w:rFonts w:ascii="Times New Roman" w:eastAsiaTheme="minorEastAsia" w:hAnsi="Times New Roman" w:cs="Times New Roman"/>
          <w:i/>
          <w:sz w:val="24"/>
          <w:szCs w:val="24"/>
        </w:rPr>
        <w:t xml:space="preserve">probability sampling </w:t>
      </w:r>
      <w:r w:rsidR="008A65DF" w:rsidRPr="00466D40">
        <w:rPr>
          <w:rFonts w:ascii="Times New Roman" w:eastAsiaTheme="minorEastAsia" w:hAnsi="Times New Roman" w:cs="Times New Roman"/>
          <w:sz w:val="24"/>
          <w:szCs w:val="24"/>
        </w:rPr>
        <w:t>yai</w:t>
      </w:r>
      <w:r w:rsidR="00F27E34" w:rsidRPr="00466D40">
        <w:rPr>
          <w:rFonts w:ascii="Times New Roman" w:eastAsiaTheme="minorEastAsia" w:hAnsi="Times New Roman" w:cs="Times New Roman"/>
          <w:sz w:val="24"/>
          <w:szCs w:val="24"/>
        </w:rPr>
        <w:t xml:space="preserve">tu teknik pengambilan sampel yang memberikan peluang yang sama bagi setiap unsur atau anggota populasi untuk dipiiih menjadi anggota sampel. Berdasarkan pernyataan berikut, dapat disimpulkan bahwa metode yang digunakan dalam penelitian ini adalah </w:t>
      </w:r>
      <w:r w:rsidR="00F27E34" w:rsidRPr="00466D40">
        <w:rPr>
          <w:rFonts w:ascii="Times New Roman" w:eastAsiaTheme="minorEastAsia" w:hAnsi="Times New Roman" w:cs="Times New Roman"/>
          <w:i/>
          <w:sz w:val="24"/>
          <w:szCs w:val="24"/>
        </w:rPr>
        <w:t xml:space="preserve">probability sampling </w:t>
      </w:r>
      <w:r w:rsidR="00F27E34" w:rsidRPr="00466D40">
        <w:rPr>
          <w:rFonts w:ascii="Times New Roman" w:eastAsiaTheme="minorEastAsia" w:hAnsi="Times New Roman" w:cs="Times New Roman"/>
          <w:sz w:val="24"/>
          <w:szCs w:val="24"/>
        </w:rPr>
        <w:t xml:space="preserve">dengan menggunakan </w:t>
      </w:r>
      <w:r w:rsidR="00F27E34" w:rsidRPr="00466D40">
        <w:rPr>
          <w:rFonts w:ascii="Times New Roman" w:eastAsiaTheme="minorEastAsia" w:hAnsi="Times New Roman" w:cs="Times New Roman"/>
          <w:i/>
          <w:sz w:val="24"/>
          <w:szCs w:val="24"/>
        </w:rPr>
        <w:t>simple random sampling</w:t>
      </w:r>
      <w:r w:rsidR="00F27E34" w:rsidRPr="00466D40">
        <w:rPr>
          <w:rFonts w:ascii="Times New Roman" w:eastAsiaTheme="minorEastAsia" w:hAnsi="Times New Roman" w:cs="Times New Roman"/>
          <w:sz w:val="24"/>
          <w:szCs w:val="24"/>
        </w:rPr>
        <w:t xml:space="preserve"> yang diambil secara acak yang memiliki tujuan memberikan kesempatan yang sama kepada setiap anggota populasi sebagia sampel penelitian. Berdasarkan rumus jumlah sampel, dapat kita amati berdasarkan </w:t>
      </w:r>
      <w:r w:rsidR="007A60D2">
        <w:rPr>
          <w:rFonts w:ascii="Times New Roman" w:eastAsiaTheme="minorEastAsia" w:hAnsi="Times New Roman" w:cs="Times New Roman"/>
          <w:sz w:val="24"/>
          <w:szCs w:val="24"/>
        </w:rPr>
        <w:t>sebagai</w:t>
      </w:r>
      <w:r w:rsidR="00F27E34" w:rsidRPr="00466D40">
        <w:rPr>
          <w:rFonts w:ascii="Times New Roman" w:eastAsiaTheme="minorEastAsia" w:hAnsi="Times New Roman" w:cs="Times New Roman"/>
          <w:sz w:val="24"/>
          <w:szCs w:val="24"/>
        </w:rPr>
        <w:t xml:space="preserve"> berikut : </w:t>
      </w:r>
    </w:p>
    <w:p w14:paraId="5CAD79E2" w14:textId="20B94B03" w:rsidR="007A60D2" w:rsidRPr="007A60D2" w:rsidRDefault="008A7420" w:rsidP="00A00F9C">
      <w:pPr>
        <w:spacing w:after="0" w:line="480" w:lineRule="auto"/>
        <w:ind w:left="567" w:firstLine="142"/>
        <w:jc w:val="both"/>
        <w:rPr>
          <w:rFonts w:ascii="Times New Roman" w:eastAsiaTheme="minorEastAsia" w:hAnsi="Times New Roman" w:cs="Times New Roman"/>
          <w:sz w:val="24"/>
          <w:szCs w:val="24"/>
        </w:rPr>
      </w:pPr>
      <m:oMathPara>
        <m:oMath>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jumlah sampel =</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 xml:space="preserve">jumlah sub sampel </m:t>
              </m:r>
            </m:num>
            <m:den>
              <m:r>
                <m:rPr>
                  <m:sty m:val="p"/>
                </m:rPr>
                <w:rPr>
                  <w:rFonts w:ascii="Cambria Math" w:eastAsiaTheme="minorEastAsia" w:hAnsi="Cambria Math" w:cs="Times New Roman"/>
                  <w:sz w:val="24"/>
                  <w:szCs w:val="24"/>
                </w:rPr>
                <m:t xml:space="preserve">jumlah populasi </m:t>
              </m:r>
            </m:den>
          </m:f>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 xml:space="preserve">jumlah sampel yang diperlukan </m:t>
          </m:r>
        </m:oMath>
      </m:oMathPara>
    </w:p>
    <w:p w14:paraId="24E3A497" w14:textId="0EA4177D" w:rsidR="00E950A2" w:rsidRDefault="007A60D2" w:rsidP="00A00F9C">
      <w:pPr>
        <w:spacing w:after="0" w:line="480" w:lineRule="auto"/>
        <w:ind w:left="72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M</w:t>
      </w:r>
      <w:r w:rsidR="00E950A2" w:rsidRPr="00466D40">
        <w:rPr>
          <w:rFonts w:ascii="Times New Roman" w:eastAsiaTheme="minorEastAsia" w:hAnsi="Times New Roman" w:cs="Times New Roman"/>
          <w:sz w:val="24"/>
          <w:szCs w:val="24"/>
        </w:rPr>
        <w:t>aka pengambilan sampel menurut bagiannya dapat dibuat gambaran statistik teknik penarikan sampel sebagai berikut :</w:t>
      </w:r>
    </w:p>
    <w:p w14:paraId="42E25FF3" w14:textId="5DF8D1CD" w:rsidR="00F26379" w:rsidRPr="00073DF7" w:rsidRDefault="00073DF7" w:rsidP="00061AFE">
      <w:pPr>
        <w:pStyle w:val="Caption"/>
        <w:spacing w:after="0"/>
        <w:ind w:left="720"/>
        <w:jc w:val="center"/>
        <w:rPr>
          <w:rFonts w:ascii="Times New Roman" w:hAnsi="Times New Roman" w:cs="Times New Roman"/>
          <w:color w:val="auto"/>
          <w:sz w:val="24"/>
          <w:szCs w:val="24"/>
        </w:rPr>
      </w:pPr>
      <w:bookmarkStart w:id="52" w:name="_Toc169784646"/>
      <w:r w:rsidRPr="00073DF7">
        <w:rPr>
          <w:rFonts w:ascii="Times New Roman" w:hAnsi="Times New Roman" w:cs="Times New Roman"/>
          <w:color w:val="auto"/>
          <w:sz w:val="24"/>
          <w:szCs w:val="24"/>
        </w:rPr>
        <w:t xml:space="preserve">Tabel </w:t>
      </w:r>
      <w:r w:rsidRPr="00073DF7">
        <w:rPr>
          <w:rFonts w:ascii="Times New Roman" w:hAnsi="Times New Roman" w:cs="Times New Roman"/>
          <w:color w:val="auto"/>
          <w:sz w:val="24"/>
          <w:szCs w:val="24"/>
        </w:rPr>
        <w:fldChar w:fldCharType="begin"/>
      </w:r>
      <w:r w:rsidRPr="00073DF7">
        <w:rPr>
          <w:rFonts w:ascii="Times New Roman" w:hAnsi="Times New Roman" w:cs="Times New Roman"/>
          <w:color w:val="auto"/>
          <w:sz w:val="24"/>
          <w:szCs w:val="24"/>
        </w:rPr>
        <w:instrText xml:space="preserve"> SEQ Tabel \* ARABIC </w:instrText>
      </w:r>
      <w:r w:rsidRPr="00073DF7">
        <w:rPr>
          <w:rFonts w:ascii="Times New Roman" w:hAnsi="Times New Roman" w:cs="Times New Roman"/>
          <w:color w:val="auto"/>
          <w:sz w:val="24"/>
          <w:szCs w:val="24"/>
        </w:rPr>
        <w:fldChar w:fldCharType="separate"/>
      </w:r>
      <w:r w:rsidR="00844EBA">
        <w:rPr>
          <w:rFonts w:ascii="Times New Roman" w:hAnsi="Times New Roman" w:cs="Times New Roman"/>
          <w:noProof/>
          <w:color w:val="auto"/>
          <w:sz w:val="24"/>
          <w:szCs w:val="24"/>
        </w:rPr>
        <w:t>5</w:t>
      </w:r>
      <w:bookmarkEnd w:id="52"/>
      <w:r w:rsidRPr="00073DF7">
        <w:rPr>
          <w:rFonts w:ascii="Times New Roman" w:hAnsi="Times New Roman" w:cs="Times New Roman"/>
          <w:color w:val="auto"/>
          <w:sz w:val="24"/>
          <w:szCs w:val="24"/>
        </w:rPr>
        <w:fldChar w:fldCharType="end"/>
      </w:r>
    </w:p>
    <w:p w14:paraId="7C1D46B7" w14:textId="5253D018" w:rsidR="006D5360" w:rsidRDefault="00073DF7" w:rsidP="00061AFE">
      <w:pPr>
        <w:spacing w:after="0" w:line="240" w:lineRule="auto"/>
        <w:ind w:left="720"/>
        <w:jc w:val="center"/>
        <w:rPr>
          <w:rFonts w:ascii="Times New Roman" w:hAnsi="Times New Roman" w:cs="Times New Roman"/>
          <w:b/>
          <w:sz w:val="24"/>
          <w:szCs w:val="24"/>
        </w:rPr>
      </w:pPr>
      <w:r w:rsidRPr="00073DF7">
        <w:rPr>
          <w:rFonts w:ascii="Times New Roman" w:hAnsi="Times New Roman" w:cs="Times New Roman"/>
          <w:b/>
          <w:sz w:val="24"/>
          <w:szCs w:val="24"/>
        </w:rPr>
        <w:t>Jumlah Sampel</w:t>
      </w:r>
    </w:p>
    <w:p w14:paraId="74630E3E" w14:textId="77777777" w:rsidR="00E538B9" w:rsidRPr="00073DF7" w:rsidRDefault="00E538B9" w:rsidP="00A00F9C">
      <w:pPr>
        <w:spacing w:after="0" w:line="240" w:lineRule="auto"/>
        <w:jc w:val="center"/>
        <w:rPr>
          <w:rFonts w:ascii="Times New Roman" w:hAnsi="Times New Roman" w:cs="Times New Roman"/>
          <w:b/>
          <w:sz w:val="24"/>
          <w:szCs w:val="24"/>
        </w:rPr>
      </w:pPr>
    </w:p>
    <w:tbl>
      <w:tblPr>
        <w:tblW w:w="75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6"/>
        <w:gridCol w:w="3754"/>
      </w:tblGrid>
      <w:tr w:rsidR="00AB465B" w14:paraId="508E024A" w14:textId="77777777" w:rsidTr="000D6DF5">
        <w:trPr>
          <w:trHeight w:val="561"/>
        </w:trPr>
        <w:tc>
          <w:tcPr>
            <w:tcW w:w="3786" w:type="dxa"/>
          </w:tcPr>
          <w:p w14:paraId="3BA9BBEC" w14:textId="71720BA5" w:rsidR="00AB465B" w:rsidRPr="00AB465B" w:rsidRDefault="00AB465B" w:rsidP="00A00F9C">
            <w:pPr>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 xml:space="preserve">Manajemen </w:t>
            </w:r>
          </w:p>
        </w:tc>
        <w:tc>
          <w:tcPr>
            <w:tcW w:w="3754" w:type="dxa"/>
          </w:tcPr>
          <w:p w14:paraId="799B2958" w14:textId="03DC5723" w:rsidR="00AB465B" w:rsidRPr="00334243" w:rsidRDefault="00AB465B" w:rsidP="00A00F9C">
            <w:pPr>
              <w:spacing w:after="0" w:line="240" w:lineRule="auto"/>
              <w:jc w:val="both"/>
              <w:rPr>
                <w:rFonts w:ascii="Times New Roman" w:eastAsiaTheme="minorEastAsia" w:hAnsi="Times New Roman" w:cs="Times New Roman"/>
              </w:rPr>
            </w:pPr>
            <m:oMathPara>
              <m:oMath>
                <m:r>
                  <m:rPr>
                    <m:sty m:val="p"/>
                  </m:rPr>
                  <w:rPr>
                    <w:rFonts w:ascii="Cambria Math" w:eastAsiaTheme="minorEastAsia" w:hAnsi="Cambria Math" w:cs="Cambria Math"/>
                  </w:rPr>
                  <m:t>=</m:t>
                </m:r>
                <m:f>
                  <m:fPr>
                    <m:ctrlPr>
                      <w:rPr>
                        <w:rFonts w:ascii="Cambria Math" w:eastAsiaTheme="minorEastAsia" w:hAnsi="Cambria Math" w:cs="Times New Roman"/>
                      </w:rPr>
                    </m:ctrlPr>
                  </m:fPr>
                  <m:num>
                    <m:r>
                      <m:rPr>
                        <m:sty m:val="p"/>
                      </m:rPr>
                      <w:rPr>
                        <w:rFonts w:ascii="Cambria Math" w:eastAsiaTheme="minorEastAsia" w:hAnsi="Cambria Math" w:cs="Cambria Math"/>
                      </w:rPr>
                      <m:t>1.251</m:t>
                    </m:r>
                  </m:num>
                  <m:den>
                    <m:r>
                      <m:rPr>
                        <m:sty m:val="p"/>
                      </m:rPr>
                      <w:rPr>
                        <w:rFonts w:ascii="Cambria Math" w:eastAsiaTheme="minorEastAsia" w:hAnsi="Cambria Math" w:cs="Cambria Math"/>
                      </w:rPr>
                      <m:t>1.903</m:t>
                    </m:r>
                  </m:den>
                </m:f>
                <m:r>
                  <w:rPr>
                    <w:rFonts w:ascii="Cambria Math" w:eastAsiaTheme="minorEastAsia" w:hAnsi="Cambria Math" w:cs="Times New Roman"/>
                  </w:rPr>
                  <m:t>×100=65</m:t>
                </m:r>
              </m:oMath>
            </m:oMathPara>
          </w:p>
        </w:tc>
      </w:tr>
      <w:tr w:rsidR="00AB465B" w14:paraId="1BE97C41" w14:textId="77777777" w:rsidTr="000D6DF5">
        <w:trPr>
          <w:trHeight w:val="584"/>
        </w:trPr>
        <w:tc>
          <w:tcPr>
            <w:tcW w:w="3786" w:type="dxa"/>
          </w:tcPr>
          <w:p w14:paraId="72FAAB52" w14:textId="64125736" w:rsidR="00AB465B" w:rsidRPr="00AB465B" w:rsidRDefault="00AB465B" w:rsidP="00A00F9C">
            <w:pPr>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 xml:space="preserve">Akuntansi </w:t>
            </w:r>
          </w:p>
        </w:tc>
        <w:tc>
          <w:tcPr>
            <w:tcW w:w="3754" w:type="dxa"/>
          </w:tcPr>
          <w:p w14:paraId="158B4BD9" w14:textId="2999A6CD" w:rsidR="00AB465B" w:rsidRPr="00334243" w:rsidRDefault="00AB465B" w:rsidP="00A00F9C">
            <w:pPr>
              <w:spacing w:after="0" w:line="240" w:lineRule="auto"/>
              <w:jc w:val="both"/>
              <w:rPr>
                <w:rFonts w:ascii="Times New Roman" w:eastAsiaTheme="minorEastAsia" w:hAnsi="Times New Roman" w:cs="Times New Roman"/>
              </w:rPr>
            </w:pPr>
            <m:oMathPara>
              <m:oMath>
                <m:r>
                  <m:rPr>
                    <m:sty m:val="p"/>
                  </m:rPr>
                  <w:rPr>
                    <w:rFonts w:ascii="Cambria Math" w:eastAsiaTheme="minorEastAsia" w:hAnsi="Cambria Math" w:cs="Cambria Math"/>
                  </w:rPr>
                  <m:t>=</m:t>
                </m:r>
                <m:f>
                  <m:fPr>
                    <m:ctrlPr>
                      <w:rPr>
                        <w:rFonts w:ascii="Cambria Math" w:eastAsiaTheme="minorEastAsia" w:hAnsi="Cambria Math" w:cs="Times New Roman"/>
                      </w:rPr>
                    </m:ctrlPr>
                  </m:fPr>
                  <m:num>
                    <m:r>
                      <m:rPr>
                        <m:sty m:val="p"/>
                      </m:rPr>
                      <w:rPr>
                        <w:rFonts w:ascii="Cambria Math" w:eastAsiaTheme="minorEastAsia" w:hAnsi="Cambria Math" w:cs="Cambria Math"/>
                      </w:rPr>
                      <m:t>571</m:t>
                    </m:r>
                  </m:num>
                  <m:den>
                    <m:r>
                      <m:rPr>
                        <m:sty m:val="p"/>
                      </m:rPr>
                      <w:rPr>
                        <w:rFonts w:ascii="Cambria Math" w:eastAsiaTheme="minorEastAsia" w:hAnsi="Cambria Math" w:cs="Cambria Math"/>
                      </w:rPr>
                      <m:t>1.903</m:t>
                    </m:r>
                  </m:den>
                </m:f>
                <m:r>
                  <w:rPr>
                    <w:rFonts w:ascii="Cambria Math" w:eastAsiaTheme="minorEastAsia" w:hAnsi="Cambria Math" w:cs="Times New Roman"/>
                  </w:rPr>
                  <m:t>×100=30</m:t>
                </m:r>
              </m:oMath>
            </m:oMathPara>
          </w:p>
        </w:tc>
      </w:tr>
      <w:tr w:rsidR="00AB465B" w14:paraId="2ABBF587" w14:textId="77777777" w:rsidTr="000D6DF5">
        <w:trPr>
          <w:trHeight w:val="561"/>
        </w:trPr>
        <w:tc>
          <w:tcPr>
            <w:tcW w:w="3786" w:type="dxa"/>
          </w:tcPr>
          <w:p w14:paraId="67509AD5" w14:textId="55C45498" w:rsidR="00AB465B" w:rsidRPr="00AB465B" w:rsidRDefault="00AB465B" w:rsidP="00A00F9C">
            <w:pPr>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 xml:space="preserve">Manajemen perpajakan </w:t>
            </w:r>
          </w:p>
        </w:tc>
        <w:tc>
          <w:tcPr>
            <w:tcW w:w="3754" w:type="dxa"/>
          </w:tcPr>
          <w:p w14:paraId="1A50D9B0" w14:textId="21285EA4" w:rsidR="00AB465B" w:rsidRPr="00334243" w:rsidRDefault="00AB465B" w:rsidP="00A00F9C">
            <w:pPr>
              <w:spacing w:after="0" w:line="240" w:lineRule="auto"/>
              <w:jc w:val="both"/>
              <w:rPr>
                <w:rFonts w:ascii="Times New Roman" w:eastAsiaTheme="minorEastAsia" w:hAnsi="Times New Roman" w:cs="Times New Roman"/>
              </w:rPr>
            </w:pPr>
            <m:oMathPara>
              <m:oMath>
                <m:r>
                  <m:rPr>
                    <m:sty m:val="p"/>
                  </m:rPr>
                  <w:rPr>
                    <w:rFonts w:ascii="Cambria Math" w:eastAsiaTheme="minorEastAsia" w:hAnsi="Cambria Math" w:cs="Cambria Math"/>
                  </w:rPr>
                  <m:t>=</m:t>
                </m:r>
                <m:f>
                  <m:fPr>
                    <m:ctrlPr>
                      <w:rPr>
                        <w:rFonts w:ascii="Cambria Math" w:eastAsiaTheme="minorEastAsia" w:hAnsi="Cambria Math" w:cs="Times New Roman"/>
                      </w:rPr>
                    </m:ctrlPr>
                  </m:fPr>
                  <m:num>
                    <m:r>
                      <m:rPr>
                        <m:sty m:val="p"/>
                      </m:rPr>
                      <w:rPr>
                        <w:rFonts w:ascii="Cambria Math" w:eastAsiaTheme="minorEastAsia" w:hAnsi="Cambria Math" w:cs="Cambria Math"/>
                      </w:rPr>
                      <m:t>29</m:t>
                    </m:r>
                  </m:num>
                  <m:den>
                    <m:r>
                      <m:rPr>
                        <m:sty m:val="p"/>
                      </m:rPr>
                      <w:rPr>
                        <w:rFonts w:ascii="Cambria Math" w:eastAsiaTheme="minorEastAsia" w:hAnsi="Cambria Math" w:cs="Cambria Math"/>
                      </w:rPr>
                      <m:t>1.903</m:t>
                    </m:r>
                  </m:den>
                </m:f>
                <m:r>
                  <w:rPr>
                    <w:rFonts w:ascii="Cambria Math" w:eastAsiaTheme="minorEastAsia" w:hAnsi="Cambria Math" w:cs="Times New Roman"/>
                  </w:rPr>
                  <m:t>×100=2</m:t>
                </m:r>
              </m:oMath>
            </m:oMathPara>
          </w:p>
        </w:tc>
      </w:tr>
      <w:tr w:rsidR="00AB465B" w14:paraId="41F46928" w14:textId="77777777" w:rsidTr="000D6DF5">
        <w:trPr>
          <w:trHeight w:val="606"/>
        </w:trPr>
        <w:tc>
          <w:tcPr>
            <w:tcW w:w="3786" w:type="dxa"/>
          </w:tcPr>
          <w:p w14:paraId="07C7058D" w14:textId="3658367F" w:rsidR="00AB465B" w:rsidRPr="00AB465B" w:rsidRDefault="00AB465B" w:rsidP="00A00F9C">
            <w:pPr>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 xml:space="preserve">Bisnis digital </w:t>
            </w:r>
          </w:p>
        </w:tc>
        <w:tc>
          <w:tcPr>
            <w:tcW w:w="3754" w:type="dxa"/>
          </w:tcPr>
          <w:p w14:paraId="792CACF7" w14:textId="558A23BE" w:rsidR="00AB465B" w:rsidRPr="00334243" w:rsidRDefault="00AB465B" w:rsidP="00A00F9C">
            <w:pPr>
              <w:spacing w:after="0" w:line="240" w:lineRule="auto"/>
              <w:jc w:val="both"/>
              <w:rPr>
                <w:rFonts w:ascii="Times New Roman" w:eastAsiaTheme="minorEastAsia" w:hAnsi="Times New Roman" w:cs="Times New Roman"/>
              </w:rPr>
            </w:pPr>
            <m:oMathPara>
              <m:oMath>
                <m:r>
                  <m:rPr>
                    <m:sty m:val="p"/>
                  </m:rPr>
                  <w:rPr>
                    <w:rFonts w:ascii="Cambria Math" w:eastAsiaTheme="minorEastAsia" w:hAnsi="Cambria Math" w:cs="Cambria Math"/>
                  </w:rPr>
                  <m:t>=</m:t>
                </m:r>
                <m:f>
                  <m:fPr>
                    <m:ctrlPr>
                      <w:rPr>
                        <w:rFonts w:ascii="Cambria Math" w:eastAsiaTheme="minorEastAsia" w:hAnsi="Cambria Math" w:cs="Times New Roman"/>
                      </w:rPr>
                    </m:ctrlPr>
                  </m:fPr>
                  <m:num>
                    <m:r>
                      <m:rPr>
                        <m:sty m:val="p"/>
                      </m:rPr>
                      <w:rPr>
                        <w:rFonts w:ascii="Cambria Math" w:eastAsiaTheme="minorEastAsia" w:hAnsi="Cambria Math" w:cs="Cambria Math"/>
                      </w:rPr>
                      <m:t>52</m:t>
                    </m:r>
                  </m:num>
                  <m:den>
                    <m:r>
                      <m:rPr>
                        <m:sty m:val="p"/>
                      </m:rPr>
                      <w:rPr>
                        <w:rFonts w:ascii="Cambria Math" w:eastAsiaTheme="minorEastAsia" w:hAnsi="Cambria Math" w:cs="Cambria Math"/>
                      </w:rPr>
                      <m:t>1.903</m:t>
                    </m:r>
                  </m:den>
                </m:f>
                <m:r>
                  <w:rPr>
                    <w:rFonts w:ascii="Cambria Math" w:eastAsiaTheme="minorEastAsia" w:hAnsi="Cambria Math" w:cs="Times New Roman"/>
                  </w:rPr>
                  <m:t>×100=3</m:t>
                </m:r>
              </m:oMath>
            </m:oMathPara>
          </w:p>
        </w:tc>
      </w:tr>
    </w:tbl>
    <w:p w14:paraId="0887B161" w14:textId="269A66DE" w:rsidR="00AB465B" w:rsidRPr="00430075" w:rsidRDefault="00C00756" w:rsidP="00A00F9C">
      <w:pPr>
        <w:spacing w:after="0" w:line="360" w:lineRule="auto"/>
        <w:ind w:firstLine="709"/>
        <w:jc w:val="both"/>
        <w:rPr>
          <w:rFonts w:ascii="Times New Roman" w:eastAsiaTheme="minorEastAsia" w:hAnsi="Times New Roman" w:cs="Times New Roman"/>
          <w:sz w:val="24"/>
          <w:szCs w:val="24"/>
        </w:rPr>
      </w:pPr>
      <w:r w:rsidRPr="00430075">
        <w:rPr>
          <w:rFonts w:ascii="Times New Roman" w:eastAsiaTheme="minorEastAsia" w:hAnsi="Times New Roman" w:cs="Times New Roman"/>
          <w:sz w:val="24"/>
          <w:szCs w:val="24"/>
        </w:rPr>
        <w:t>Sumber: data diolah oleh penulis 2024</w:t>
      </w:r>
    </w:p>
    <w:p w14:paraId="7F311AFD" w14:textId="08ED14D9" w:rsidR="00097473" w:rsidRPr="00466D40" w:rsidRDefault="000F6E04" w:rsidP="00081D0C">
      <w:pPr>
        <w:spacing w:after="0" w:line="480" w:lineRule="auto"/>
        <w:ind w:left="709" w:firstLine="720"/>
        <w:jc w:val="both"/>
        <w:rPr>
          <w:rFonts w:ascii="Times New Roman" w:eastAsiaTheme="minorEastAsia" w:hAnsi="Times New Roman" w:cs="Times New Roman"/>
          <w:sz w:val="24"/>
          <w:szCs w:val="24"/>
        </w:rPr>
      </w:pPr>
      <w:r w:rsidRPr="00466D40">
        <w:rPr>
          <w:rFonts w:ascii="Times New Roman" w:eastAsiaTheme="minorEastAsia" w:hAnsi="Times New Roman" w:cs="Times New Roman"/>
          <w:sz w:val="24"/>
          <w:szCs w:val="24"/>
        </w:rPr>
        <w:t xml:space="preserve">Berdasarkan hasil perhitungan diatas maka dapat dijelaskan pengambilan sampel pada mahasiswa </w:t>
      </w:r>
      <w:r w:rsidR="00D81F0E" w:rsidRPr="00466D40">
        <w:rPr>
          <w:rFonts w:ascii="Times New Roman" w:eastAsiaTheme="minorEastAsia" w:hAnsi="Times New Roman" w:cs="Times New Roman"/>
          <w:sz w:val="24"/>
          <w:szCs w:val="24"/>
        </w:rPr>
        <w:t>pr</w:t>
      </w:r>
      <w:r w:rsidR="00584F12" w:rsidRPr="00466D40">
        <w:rPr>
          <w:rFonts w:ascii="Times New Roman" w:eastAsiaTheme="minorEastAsia" w:hAnsi="Times New Roman" w:cs="Times New Roman"/>
          <w:sz w:val="24"/>
          <w:szCs w:val="24"/>
        </w:rPr>
        <w:t>ogram studi manajemen sebesar 65</w:t>
      </w:r>
      <w:r w:rsidR="00D81F0E" w:rsidRPr="00466D40">
        <w:rPr>
          <w:rFonts w:ascii="Times New Roman" w:eastAsiaTheme="minorEastAsia" w:hAnsi="Times New Roman" w:cs="Times New Roman"/>
          <w:sz w:val="24"/>
          <w:szCs w:val="24"/>
        </w:rPr>
        <w:t xml:space="preserve"> mahasiswa, pad</w:t>
      </w:r>
      <w:r w:rsidR="00584F12" w:rsidRPr="00466D40">
        <w:rPr>
          <w:rFonts w:ascii="Times New Roman" w:eastAsiaTheme="minorEastAsia" w:hAnsi="Times New Roman" w:cs="Times New Roman"/>
          <w:sz w:val="24"/>
          <w:szCs w:val="24"/>
        </w:rPr>
        <w:t xml:space="preserve">a mahasiswa akuntansi sebesar 30 mahasiswa, </w:t>
      </w:r>
      <w:r w:rsidR="00D81F0E" w:rsidRPr="00466D40">
        <w:rPr>
          <w:rFonts w:ascii="Times New Roman" w:eastAsiaTheme="minorEastAsia" w:hAnsi="Times New Roman" w:cs="Times New Roman"/>
          <w:sz w:val="24"/>
          <w:szCs w:val="24"/>
        </w:rPr>
        <w:t>pada mahasisw</w:t>
      </w:r>
      <w:r w:rsidR="004765B3" w:rsidRPr="00466D40">
        <w:rPr>
          <w:rFonts w:ascii="Times New Roman" w:eastAsiaTheme="minorEastAsia" w:hAnsi="Times New Roman" w:cs="Times New Roman"/>
          <w:sz w:val="24"/>
          <w:szCs w:val="24"/>
        </w:rPr>
        <w:t>a manajemen</w:t>
      </w:r>
      <w:r w:rsidR="00584F12" w:rsidRPr="00466D40">
        <w:rPr>
          <w:rFonts w:ascii="Times New Roman" w:eastAsiaTheme="minorEastAsia" w:hAnsi="Times New Roman" w:cs="Times New Roman"/>
          <w:sz w:val="24"/>
          <w:szCs w:val="24"/>
        </w:rPr>
        <w:t xml:space="preserve"> perpajakan sebesar 2</w:t>
      </w:r>
      <w:r w:rsidR="00D81F0E" w:rsidRPr="00466D40">
        <w:rPr>
          <w:rFonts w:ascii="Times New Roman" w:eastAsiaTheme="minorEastAsia" w:hAnsi="Times New Roman" w:cs="Times New Roman"/>
          <w:sz w:val="24"/>
          <w:szCs w:val="24"/>
        </w:rPr>
        <w:t xml:space="preserve"> </w:t>
      </w:r>
      <w:r w:rsidR="00584F12" w:rsidRPr="00466D40">
        <w:rPr>
          <w:rFonts w:ascii="Times New Roman" w:eastAsiaTheme="minorEastAsia" w:hAnsi="Times New Roman" w:cs="Times New Roman"/>
          <w:sz w:val="24"/>
          <w:szCs w:val="24"/>
        </w:rPr>
        <w:t xml:space="preserve">mahasiswa, dan pada mahasiswa binis digital sebesar 3 mahasiswa. </w:t>
      </w:r>
      <w:r w:rsidR="00D81F0E" w:rsidRPr="00466D40">
        <w:rPr>
          <w:rFonts w:ascii="Times New Roman" w:eastAsiaTheme="minorEastAsia" w:hAnsi="Times New Roman" w:cs="Times New Roman"/>
          <w:sz w:val="24"/>
          <w:szCs w:val="24"/>
        </w:rPr>
        <w:t xml:space="preserve">Maka seluruh jumlah yang akan digunakan adalah 100 responden. </w:t>
      </w:r>
    </w:p>
    <w:p w14:paraId="43440AF2" w14:textId="77777777" w:rsidR="00B45945" w:rsidRPr="00466D40" w:rsidRDefault="00B45945" w:rsidP="00081D0C">
      <w:pPr>
        <w:pStyle w:val="SUBBAB3"/>
        <w:spacing w:before="0"/>
        <w:ind w:left="426" w:hanging="426"/>
        <w:jc w:val="both"/>
      </w:pPr>
      <w:bookmarkStart w:id="53" w:name="_Toc167122330"/>
      <w:r w:rsidRPr="00466D40">
        <w:t>Definisi Konseptual dan Operasionalisasi  Variabel</w:t>
      </w:r>
      <w:bookmarkEnd w:id="53"/>
    </w:p>
    <w:p w14:paraId="2464B198" w14:textId="77777777" w:rsidR="00B45945" w:rsidRPr="00466D40" w:rsidRDefault="00B45945" w:rsidP="00081D0C">
      <w:pPr>
        <w:numPr>
          <w:ilvl w:val="3"/>
          <w:numId w:val="16"/>
        </w:numPr>
        <w:spacing w:after="0" w:line="480" w:lineRule="auto"/>
        <w:ind w:left="709" w:hanging="284"/>
        <w:jc w:val="both"/>
        <w:rPr>
          <w:rFonts w:ascii="Times New Roman" w:eastAsiaTheme="minorEastAsia" w:hAnsi="Times New Roman" w:cs="Times New Roman"/>
          <w:b/>
          <w:sz w:val="24"/>
          <w:szCs w:val="24"/>
        </w:rPr>
      </w:pPr>
      <w:r w:rsidRPr="00466D40">
        <w:rPr>
          <w:rFonts w:ascii="Times New Roman" w:eastAsiaTheme="minorEastAsia" w:hAnsi="Times New Roman" w:cs="Times New Roman"/>
          <w:b/>
          <w:sz w:val="24"/>
          <w:szCs w:val="24"/>
        </w:rPr>
        <w:t xml:space="preserve">Definisi Konseptual </w:t>
      </w:r>
    </w:p>
    <w:p w14:paraId="4287156C" w14:textId="5D5F92FD" w:rsidR="00AB465B" w:rsidRDefault="00B74AC6" w:rsidP="00081D0C">
      <w:pPr>
        <w:spacing w:after="0" w:line="480" w:lineRule="auto"/>
        <w:ind w:left="709" w:firstLine="720"/>
        <w:jc w:val="both"/>
        <w:rPr>
          <w:rFonts w:ascii="Times New Roman" w:eastAsiaTheme="minorEastAsia" w:hAnsi="Times New Roman" w:cs="Times New Roman"/>
          <w:sz w:val="24"/>
          <w:szCs w:val="24"/>
        </w:rPr>
      </w:pPr>
      <w:r w:rsidRPr="00466D40">
        <w:rPr>
          <w:rFonts w:ascii="Times New Roman" w:eastAsiaTheme="minorEastAsia" w:hAnsi="Times New Roman" w:cs="Times New Roman"/>
          <w:sz w:val="24"/>
          <w:szCs w:val="24"/>
        </w:rPr>
        <w:t>Definisi konseptual diartikan sebagai pernyataan yang mendefinisikan atau memberi arti suatu konsep istilah tertentu atau gambaran secara umum dan menyeluruh yang menunjukan maksud dan konsep atau istilah yang bersifat konstitutif. Definisi konseptual dari variabel pada penelitian ini adalah :</w:t>
      </w:r>
    </w:p>
    <w:p w14:paraId="0914BD2C" w14:textId="77777777" w:rsidR="00081D0C" w:rsidRDefault="00081D0C" w:rsidP="00081D0C">
      <w:pPr>
        <w:spacing w:after="0" w:line="480" w:lineRule="auto"/>
        <w:ind w:left="709" w:firstLine="720"/>
        <w:jc w:val="both"/>
        <w:rPr>
          <w:rFonts w:ascii="Times New Roman" w:eastAsiaTheme="minorEastAsia" w:hAnsi="Times New Roman" w:cs="Times New Roman"/>
          <w:sz w:val="24"/>
          <w:szCs w:val="24"/>
        </w:rPr>
      </w:pPr>
    </w:p>
    <w:p w14:paraId="7BA9FB5A" w14:textId="77777777" w:rsidR="00081D0C" w:rsidRPr="00856385" w:rsidRDefault="00081D0C" w:rsidP="00081D0C">
      <w:pPr>
        <w:spacing w:after="0" w:line="480" w:lineRule="auto"/>
        <w:ind w:left="709" w:firstLine="720"/>
        <w:jc w:val="both"/>
        <w:rPr>
          <w:rFonts w:ascii="Times New Roman" w:eastAsiaTheme="minorEastAsia" w:hAnsi="Times New Roman" w:cs="Times New Roman"/>
          <w:sz w:val="24"/>
          <w:szCs w:val="24"/>
        </w:rPr>
      </w:pPr>
    </w:p>
    <w:p w14:paraId="36836B13" w14:textId="77777777" w:rsidR="00775D7C" w:rsidRPr="00466D40" w:rsidRDefault="00775D7C" w:rsidP="00081D0C">
      <w:pPr>
        <w:numPr>
          <w:ilvl w:val="4"/>
          <w:numId w:val="17"/>
        </w:numPr>
        <w:spacing w:after="0" w:line="480" w:lineRule="auto"/>
        <w:ind w:left="993" w:hanging="283"/>
        <w:jc w:val="both"/>
        <w:rPr>
          <w:rFonts w:ascii="Times New Roman" w:eastAsiaTheme="minorEastAsia" w:hAnsi="Times New Roman" w:cs="Times New Roman"/>
          <w:b/>
          <w:sz w:val="24"/>
          <w:szCs w:val="24"/>
        </w:rPr>
      </w:pPr>
      <w:r w:rsidRPr="00466D40">
        <w:rPr>
          <w:rFonts w:ascii="Times New Roman" w:eastAsiaTheme="minorEastAsia" w:hAnsi="Times New Roman" w:cs="Times New Roman"/>
          <w:b/>
          <w:sz w:val="24"/>
          <w:szCs w:val="24"/>
        </w:rPr>
        <w:lastRenderedPageBreak/>
        <w:t>Literasi Keuangan</w:t>
      </w:r>
    </w:p>
    <w:p w14:paraId="0FD288E9" w14:textId="3396A2BF" w:rsidR="00E645E7" w:rsidRPr="00E645E7" w:rsidRDefault="00E87439" w:rsidP="00E645E7">
      <w:pPr>
        <w:spacing w:after="0" w:line="480" w:lineRule="auto"/>
        <w:ind w:left="993" w:firstLine="567"/>
        <w:jc w:val="both"/>
        <w:rPr>
          <w:rFonts w:ascii="Times New Roman" w:hAnsi="Times New Roman" w:cs="Times New Roman"/>
          <w:sz w:val="24"/>
          <w:szCs w:val="24"/>
        </w:rPr>
      </w:pPr>
      <w:r w:rsidRPr="00FF6737">
        <w:rPr>
          <w:rFonts w:ascii="Times New Roman" w:hAnsi="Times New Roman" w:cs="Times New Roman"/>
          <w:sz w:val="24"/>
          <w:szCs w:val="24"/>
        </w:rPr>
        <w:t xml:space="preserve">literasi keuangan sebagai pengetahuan mengenani konsep-konsep keuangan dan kemampuan seseorang dalam memahami pengetahuan. Berbagai aspek mengenai keuangan antara lain meliputi simpanan, pinjaman, investasi, perencanaan keuangan dan mempunyai keahlian dalam mengelola sumber daya keuangan yang dimilikinya untuk membuat keputusan </w:t>
      </w:r>
      <w:r>
        <w:rPr>
          <w:rFonts w:ascii="Times New Roman" w:hAnsi="Times New Roman" w:cs="Times New Roman"/>
          <w:sz w:val="24"/>
          <w:szCs w:val="24"/>
        </w:rPr>
        <w:t xml:space="preserve">yang efektif demi kesejahteraan </w:t>
      </w:r>
      <w:r>
        <w:rPr>
          <w:rFonts w:ascii="Times New Roman" w:hAnsi="Times New Roman" w:cs="Times New Roman"/>
          <w:sz w:val="24"/>
          <w:szCs w:val="24"/>
        </w:rPr>
        <w:fldChar w:fldCharType="begin" w:fldLock="1"/>
      </w:r>
      <w:r w:rsidR="00CE3685">
        <w:rPr>
          <w:rFonts w:ascii="Times New Roman" w:hAnsi="Times New Roman" w:cs="Times New Roman"/>
          <w:sz w:val="24"/>
          <w:szCs w:val="24"/>
        </w:rPr>
        <w:instrText>ADDIN CSL_CITATION {"citationItems":[{"id":"ITEM-1","itemData":{"ISBN":"9786025878572","abstract":"Permasalahan keuangan menjadi suatu hal penting yang bagi setiap orang. Kesalahan dalam pengelolaan keuangan, penggunaan kartu kredit yang tidak tepat, dan keterbatasan finansial menjadi masalah penting yang tidak bisa dipandang sebelah mata. Penyelesaian dari masalah ini pun cenderung harus mendapat perhatian vital dari setiap orang yang terlibat. Buku ini pun kemudian hadir untuk membahas secara lengkap tentang kebutuhan dasar bagi setiap orang agar terhindar dari masalah keuangan. Tidak lain adalah dengan pengedukasian literasi keuangan bagi masyarakat. Dengan adanya literasi keuangan diharapkan dapat menjadi kunci bagi setiap konsumen untuk dapat cerdas dalam mengelola keuangannya.","author":[{"dropping-particle":"","family":"Selvi","given":"","non-dropping-particle":"","parse-names":false,"suffix":""}],"id":"ITEM-1","issued":{"date-parts":[["2018"]]},"number-of-pages":"1-71","title":"Literasi Keuangan Masyarakat : Pahami Keuangan Investasi Anda","type":"book"},"uris":["http://www.mendeley.com/documents/?uuid=19f27505-9364-4695-802d-f4f2353017c7"]}],"mendeley":{"formattedCitation":"(Selvi, 2018)","manualFormatting":"(Selvi, 2018:7)","plainTextFormattedCitation":"(Selvi, 2018)","previouslyFormattedCitation":"(Selvi, 2018)"},"properties":{"noteIndex":0},"schema":"https://github.com/citation-style-language/schema/raw/master/csl-citation.json"}</w:instrText>
      </w:r>
      <w:r>
        <w:rPr>
          <w:rFonts w:ascii="Times New Roman" w:hAnsi="Times New Roman" w:cs="Times New Roman"/>
          <w:sz w:val="24"/>
          <w:szCs w:val="24"/>
        </w:rPr>
        <w:fldChar w:fldCharType="separate"/>
      </w:r>
      <w:r w:rsidRPr="00E87439">
        <w:rPr>
          <w:rFonts w:ascii="Times New Roman" w:hAnsi="Times New Roman" w:cs="Times New Roman"/>
          <w:noProof/>
          <w:sz w:val="24"/>
          <w:szCs w:val="24"/>
        </w:rPr>
        <w:t>(Selvi, 2018</w:t>
      </w:r>
      <w:r w:rsidR="00CE3685">
        <w:rPr>
          <w:rFonts w:ascii="Times New Roman" w:hAnsi="Times New Roman" w:cs="Times New Roman"/>
          <w:noProof/>
          <w:sz w:val="24"/>
          <w:szCs w:val="24"/>
        </w:rPr>
        <w:t>:7</w:t>
      </w:r>
      <w:r w:rsidRPr="00E8743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6B9C8186" w14:textId="77777777" w:rsidR="00484006" w:rsidRPr="00466D40" w:rsidRDefault="00484006" w:rsidP="00081D0C">
      <w:pPr>
        <w:numPr>
          <w:ilvl w:val="4"/>
          <w:numId w:val="17"/>
        </w:numPr>
        <w:spacing w:after="0" w:line="480" w:lineRule="auto"/>
        <w:ind w:left="993" w:hanging="283"/>
        <w:jc w:val="both"/>
        <w:rPr>
          <w:rFonts w:ascii="Times New Roman" w:eastAsiaTheme="minorEastAsia" w:hAnsi="Times New Roman" w:cs="Times New Roman"/>
          <w:b/>
          <w:sz w:val="24"/>
          <w:szCs w:val="24"/>
        </w:rPr>
      </w:pPr>
      <w:r w:rsidRPr="00466D40">
        <w:rPr>
          <w:rFonts w:ascii="Times New Roman" w:hAnsi="Times New Roman" w:cs="Times New Roman"/>
          <w:b/>
          <w:sz w:val="24"/>
          <w:szCs w:val="24"/>
        </w:rPr>
        <w:t>Faktor demografi</w:t>
      </w:r>
      <w:r w:rsidRPr="00466D40">
        <w:rPr>
          <w:rFonts w:ascii="Times New Roman" w:eastAsia="Times New Roman" w:hAnsi="Times New Roman" w:cs="Times New Roman"/>
          <w:b/>
          <w:sz w:val="24"/>
          <w:szCs w:val="24"/>
          <w:lang w:eastAsia="id-ID"/>
        </w:rPr>
        <w:t xml:space="preserve"> </w:t>
      </w:r>
    </w:p>
    <w:p w14:paraId="5FECA0ED" w14:textId="32EF780E" w:rsidR="00E645E7" w:rsidRDefault="00484006" w:rsidP="00E645E7">
      <w:pPr>
        <w:spacing w:after="0" w:line="480" w:lineRule="auto"/>
        <w:ind w:left="993" w:firstLine="567"/>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 xml:space="preserve">Faktor demografi yaitu gambaran mengenai latar belakang seseorang sehingga dapat </w:t>
      </w:r>
      <w:r w:rsidR="00094032">
        <w:rPr>
          <w:rFonts w:ascii="Times New Roman" w:eastAsia="Times New Roman" w:hAnsi="Times New Roman" w:cs="Times New Roman"/>
          <w:sz w:val="24"/>
          <w:szCs w:val="24"/>
          <w:lang w:eastAsia="id-ID"/>
        </w:rPr>
        <w:t>mempengaruhi finans</w:t>
      </w:r>
      <w:r w:rsidRPr="00466D40">
        <w:rPr>
          <w:rFonts w:ascii="Times New Roman" w:eastAsia="Times New Roman" w:hAnsi="Times New Roman" w:cs="Times New Roman"/>
          <w:sz w:val="24"/>
          <w:szCs w:val="24"/>
          <w:lang w:eastAsia="id-ID"/>
        </w:rPr>
        <w:t xml:space="preserve">ial literasi. Faktor demografi terdiri dari jenis kelamin, usia, tingkat pendidikan, status perkawinan, jabatan, dan pendapatan </w:t>
      </w:r>
      <w:r w:rsidR="00B01174">
        <w:rPr>
          <w:rFonts w:ascii="Times New Roman" w:eastAsia="Times New Roman" w:hAnsi="Times New Roman" w:cs="Times New Roman"/>
          <w:sz w:val="24"/>
          <w:szCs w:val="24"/>
          <w:lang w:eastAsia="id-ID"/>
        </w:rPr>
        <w:fldChar w:fldCharType="begin" w:fldLock="1"/>
      </w:r>
      <w:r w:rsidR="00836023">
        <w:rPr>
          <w:rFonts w:ascii="Times New Roman" w:eastAsia="Times New Roman" w:hAnsi="Times New Roman" w:cs="Times New Roman"/>
          <w:sz w:val="24"/>
          <w:szCs w:val="24"/>
          <w:lang w:eastAsia="id-ID"/>
        </w:rPr>
        <w:instrText>ADDIN CSL_CITATION {"citationItems":[{"id":"ITEM-1","itemData":{"ISBN":"0-13-239002-7","author":[{"dropping-particle":"","family":"Kotler","given":"Philip","non-dropping-particle":"","parse-names":false,"suffix":""},{"dropping-particle":"","family":"Armstrong","given":"Gary","non-dropping-particle":"","parse-names":false,"suffix":""}],"edition":"12","id":"ITEM-1","issued":{"date-parts":[["2008"]]},"publisher":"Erlangga","publisher-place":"Jakarta","title":"Prinsip-prinsip Pemasaran, Edisi ke-12","type":"book"},"uris":["http://www.mendeley.com/documents/?uuid=0ea38471-f47f-4813-8fe7-2da7ff132a9c"]}],"mendeley":{"formattedCitation":"(Kotler &amp; Armstrong, 2008)","manualFormatting":"(Kotler &amp; Armstrong, 2008:82)","plainTextFormattedCitation":"(Kotler &amp; Armstrong, 2008)","previouslyFormattedCitation":"(Kotler &amp; Armstrong, 2008)"},"properties":{"noteIndex":0},"schema":"https://github.com/citation-style-language/schema/raw/master/csl-citation.json"}</w:instrText>
      </w:r>
      <w:r w:rsidR="00B01174">
        <w:rPr>
          <w:rFonts w:ascii="Times New Roman" w:eastAsia="Times New Roman" w:hAnsi="Times New Roman" w:cs="Times New Roman"/>
          <w:sz w:val="24"/>
          <w:szCs w:val="24"/>
          <w:lang w:eastAsia="id-ID"/>
        </w:rPr>
        <w:fldChar w:fldCharType="separate"/>
      </w:r>
      <w:r w:rsidR="00B01174" w:rsidRPr="00B01174">
        <w:rPr>
          <w:rFonts w:ascii="Times New Roman" w:eastAsia="Times New Roman" w:hAnsi="Times New Roman" w:cs="Times New Roman"/>
          <w:noProof/>
          <w:sz w:val="24"/>
          <w:szCs w:val="24"/>
          <w:lang w:eastAsia="id-ID"/>
        </w:rPr>
        <w:t>(Kotler &amp; Armstrong, 2008</w:t>
      </w:r>
      <w:r w:rsidR="00B01174">
        <w:rPr>
          <w:rFonts w:ascii="Times New Roman" w:eastAsia="Times New Roman" w:hAnsi="Times New Roman" w:cs="Times New Roman"/>
          <w:noProof/>
          <w:sz w:val="24"/>
          <w:szCs w:val="24"/>
          <w:lang w:eastAsia="id-ID"/>
        </w:rPr>
        <w:t>:82</w:t>
      </w:r>
      <w:r w:rsidR="00B01174" w:rsidRPr="00B01174">
        <w:rPr>
          <w:rFonts w:ascii="Times New Roman" w:eastAsia="Times New Roman" w:hAnsi="Times New Roman" w:cs="Times New Roman"/>
          <w:noProof/>
          <w:sz w:val="24"/>
          <w:szCs w:val="24"/>
          <w:lang w:eastAsia="id-ID"/>
        </w:rPr>
        <w:t>)</w:t>
      </w:r>
      <w:r w:rsidR="00B01174">
        <w:rPr>
          <w:rFonts w:ascii="Times New Roman" w:eastAsia="Times New Roman" w:hAnsi="Times New Roman" w:cs="Times New Roman"/>
          <w:sz w:val="24"/>
          <w:szCs w:val="24"/>
          <w:lang w:eastAsia="id-ID"/>
        </w:rPr>
        <w:fldChar w:fldCharType="end"/>
      </w:r>
    </w:p>
    <w:p w14:paraId="60A33821" w14:textId="0A064055" w:rsidR="00E645E7" w:rsidRDefault="00E645E7" w:rsidP="00E645E7">
      <w:pPr>
        <w:pStyle w:val="ListParagraph"/>
        <w:numPr>
          <w:ilvl w:val="4"/>
          <w:numId w:val="17"/>
        </w:numPr>
        <w:spacing w:after="0" w:line="480" w:lineRule="auto"/>
        <w:ind w:left="993" w:hanging="284"/>
        <w:jc w:val="both"/>
        <w:rPr>
          <w:rFonts w:ascii="Times New Roman" w:eastAsia="Times New Roman" w:hAnsi="Times New Roman" w:cs="Times New Roman"/>
          <w:b/>
          <w:sz w:val="24"/>
          <w:szCs w:val="24"/>
          <w:lang w:eastAsia="id-ID"/>
        </w:rPr>
      </w:pPr>
      <w:r w:rsidRPr="00E645E7">
        <w:rPr>
          <w:rFonts w:ascii="Times New Roman" w:eastAsia="Times New Roman" w:hAnsi="Times New Roman" w:cs="Times New Roman"/>
          <w:b/>
          <w:sz w:val="24"/>
          <w:szCs w:val="24"/>
          <w:lang w:eastAsia="id-ID"/>
        </w:rPr>
        <w:t xml:space="preserve">Minat Investasi Reksa dana </w:t>
      </w:r>
    </w:p>
    <w:p w14:paraId="10F9DB19" w14:textId="1D72F8E4" w:rsidR="00E645E7" w:rsidRDefault="005163DE" w:rsidP="005163DE">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M</w:t>
      </w:r>
      <w:r w:rsidRPr="00FF6737">
        <w:rPr>
          <w:rFonts w:ascii="Times New Roman" w:hAnsi="Times New Roman" w:cs="Times New Roman"/>
          <w:sz w:val="24"/>
          <w:szCs w:val="24"/>
        </w:rPr>
        <w:t xml:space="preserve">inat investasi </w:t>
      </w:r>
      <w:r>
        <w:rPr>
          <w:rFonts w:ascii="Times New Roman" w:hAnsi="Times New Roman" w:cs="Times New Roman"/>
          <w:sz w:val="24"/>
          <w:szCs w:val="24"/>
        </w:rPr>
        <w:t xml:space="preserve">reksa dana </w:t>
      </w:r>
      <w:r w:rsidRPr="00FF6737">
        <w:rPr>
          <w:rFonts w:ascii="Times New Roman" w:hAnsi="Times New Roman" w:cs="Times New Roman"/>
          <w:sz w:val="24"/>
          <w:szCs w:val="24"/>
        </w:rPr>
        <w:t>adalah keinginan, kecenderungan, ketertarikan, atau dorongan yang kuat untuk melakukan kegiatan investasi disertai dengan perasaan yang senang dengan menanamkan modal satu atau lebih aktiva yang dimikiki pada masa sekarang dengan harapan mendapatkan keuntungan dimasa mendatang</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{"citationItems":[{"id":"ITEM-1","itemData":{"ISBN":"9783131450715","author":[{"dropping-particle":"","family":"Sulistyowati","given":"Nur Wahyuning","non-dropping-particle":"","parse-names":false,"suffix":""}],"container-title":"Pengaruh Motivasi Ekstrinsik dan Prestasi Belajar Akuntansi Terhadap Minat Investasi dan Keputusan Investasi Mahasiswa FE Program Studi Akuntansi UNESA","id":"ITEM-1","issued":{"date-parts":[["2019"]]},"page":"76-90","title":"Pengaruh Motivasi Ekstrinsik dan Prestasi Belajar Akuntansi Terhadap Minat Investasi dan Keputusan Investasi Mahasiswa FE Program Studi Akuntansi UNESA","type":"article-journal"},"uris":["http://www.mendeley.com/documents/?uuid=b6b80a04-9b11-4763-a6d5-d65b71430cd9"]}],"mendeley":{"formattedCitation":"(Sulistyowati, 2019)","plainTextFormattedCitation":"(Sulistyowati, 2019)","previouslyFormattedCitation":"(Sulistyowati, 2019)"},"properties":{"noteIndex":0},"schema":"https://github.com/citation-style-language/schema/raw/master/csl-citation.json"}</w:instrText>
      </w:r>
      <w:r>
        <w:rPr>
          <w:rFonts w:ascii="Times New Roman" w:hAnsi="Times New Roman" w:cs="Times New Roman"/>
          <w:sz w:val="24"/>
          <w:szCs w:val="24"/>
        </w:rPr>
        <w:fldChar w:fldCharType="separate"/>
      </w:r>
      <w:r w:rsidRPr="005163DE">
        <w:rPr>
          <w:rFonts w:ascii="Times New Roman" w:hAnsi="Times New Roman" w:cs="Times New Roman"/>
          <w:noProof/>
          <w:sz w:val="24"/>
          <w:szCs w:val="24"/>
        </w:rPr>
        <w:t>(Sulistyowati, 2019)</w:t>
      </w:r>
      <w:r>
        <w:rPr>
          <w:rFonts w:ascii="Times New Roman" w:hAnsi="Times New Roman" w:cs="Times New Roman"/>
          <w:sz w:val="24"/>
          <w:szCs w:val="24"/>
        </w:rPr>
        <w:fldChar w:fldCharType="end"/>
      </w:r>
    </w:p>
    <w:p w14:paraId="5FBC40DD" w14:textId="77777777" w:rsidR="005163DE" w:rsidRDefault="005163DE" w:rsidP="005163DE">
      <w:pPr>
        <w:pStyle w:val="ListParagraph"/>
        <w:spacing w:after="0" w:line="480" w:lineRule="auto"/>
        <w:ind w:left="993"/>
        <w:jc w:val="both"/>
        <w:rPr>
          <w:rFonts w:ascii="Times New Roman" w:hAnsi="Times New Roman" w:cs="Times New Roman"/>
          <w:sz w:val="24"/>
          <w:szCs w:val="24"/>
        </w:rPr>
      </w:pPr>
    </w:p>
    <w:p w14:paraId="54114F0D" w14:textId="77777777" w:rsidR="005163DE" w:rsidRDefault="005163DE" w:rsidP="005163DE">
      <w:pPr>
        <w:pStyle w:val="ListParagraph"/>
        <w:spacing w:after="0" w:line="480" w:lineRule="auto"/>
        <w:ind w:left="993"/>
        <w:jc w:val="both"/>
        <w:rPr>
          <w:rFonts w:ascii="Times New Roman" w:hAnsi="Times New Roman" w:cs="Times New Roman"/>
          <w:sz w:val="24"/>
          <w:szCs w:val="24"/>
        </w:rPr>
      </w:pPr>
    </w:p>
    <w:p w14:paraId="37128DB9" w14:textId="77777777" w:rsidR="005163DE" w:rsidRDefault="005163DE" w:rsidP="005163DE">
      <w:pPr>
        <w:pStyle w:val="ListParagraph"/>
        <w:spacing w:after="0" w:line="480" w:lineRule="auto"/>
        <w:ind w:left="993"/>
        <w:jc w:val="both"/>
        <w:rPr>
          <w:rFonts w:ascii="Times New Roman" w:hAnsi="Times New Roman" w:cs="Times New Roman"/>
          <w:sz w:val="24"/>
          <w:szCs w:val="24"/>
        </w:rPr>
      </w:pPr>
    </w:p>
    <w:p w14:paraId="5DD3D08A" w14:textId="77777777" w:rsidR="005163DE" w:rsidRPr="005163DE" w:rsidRDefault="005163DE" w:rsidP="005163DE">
      <w:pPr>
        <w:pStyle w:val="ListParagraph"/>
        <w:spacing w:after="0" w:line="480" w:lineRule="auto"/>
        <w:ind w:left="993"/>
        <w:jc w:val="both"/>
        <w:rPr>
          <w:rFonts w:ascii="Times New Roman" w:eastAsia="Times New Roman" w:hAnsi="Times New Roman" w:cs="Times New Roman"/>
          <w:b/>
          <w:sz w:val="24"/>
          <w:szCs w:val="24"/>
          <w:lang w:eastAsia="id-ID"/>
        </w:rPr>
      </w:pPr>
    </w:p>
    <w:p w14:paraId="29E20C86" w14:textId="20262CD9" w:rsidR="003F70D8" w:rsidRPr="008428A1" w:rsidRDefault="00484006" w:rsidP="00081D0C">
      <w:pPr>
        <w:numPr>
          <w:ilvl w:val="1"/>
          <w:numId w:val="6"/>
        </w:numPr>
        <w:spacing w:after="0" w:line="480" w:lineRule="auto"/>
        <w:ind w:left="709" w:hanging="284"/>
        <w:jc w:val="both"/>
        <w:rPr>
          <w:rFonts w:ascii="Times New Roman" w:eastAsia="Times New Roman" w:hAnsi="Times New Roman" w:cs="Times New Roman"/>
          <w:b/>
          <w:sz w:val="24"/>
          <w:szCs w:val="24"/>
          <w:lang w:eastAsia="id-ID"/>
        </w:rPr>
      </w:pPr>
      <w:r w:rsidRPr="00466D40">
        <w:rPr>
          <w:rFonts w:ascii="Times New Roman" w:eastAsia="Times New Roman" w:hAnsi="Times New Roman" w:cs="Times New Roman"/>
          <w:b/>
          <w:sz w:val="24"/>
          <w:szCs w:val="24"/>
          <w:lang w:eastAsia="id-ID"/>
        </w:rPr>
        <w:lastRenderedPageBreak/>
        <w:t xml:space="preserve">Definisi Operasionalisasi Variabel </w:t>
      </w:r>
    </w:p>
    <w:p w14:paraId="3468F7E6" w14:textId="1FBEADB7" w:rsidR="00073DF7" w:rsidRPr="00073DF7" w:rsidRDefault="00073DF7" w:rsidP="00061AFE">
      <w:pPr>
        <w:pStyle w:val="Caption"/>
        <w:keepNext/>
        <w:spacing w:after="0"/>
        <w:jc w:val="center"/>
        <w:rPr>
          <w:rFonts w:ascii="Times New Roman" w:hAnsi="Times New Roman" w:cs="Times New Roman"/>
          <w:color w:val="auto"/>
          <w:sz w:val="24"/>
          <w:szCs w:val="24"/>
        </w:rPr>
      </w:pPr>
      <w:bookmarkStart w:id="54" w:name="_Toc169784647"/>
      <w:r w:rsidRPr="00073DF7">
        <w:rPr>
          <w:rFonts w:ascii="Times New Roman" w:hAnsi="Times New Roman" w:cs="Times New Roman"/>
          <w:color w:val="auto"/>
          <w:sz w:val="24"/>
          <w:szCs w:val="24"/>
        </w:rPr>
        <w:t xml:space="preserve">Tabel </w:t>
      </w:r>
      <w:r w:rsidRPr="00073DF7">
        <w:rPr>
          <w:rFonts w:ascii="Times New Roman" w:hAnsi="Times New Roman" w:cs="Times New Roman"/>
          <w:color w:val="auto"/>
          <w:sz w:val="24"/>
          <w:szCs w:val="24"/>
        </w:rPr>
        <w:fldChar w:fldCharType="begin"/>
      </w:r>
      <w:r w:rsidRPr="00073DF7">
        <w:rPr>
          <w:rFonts w:ascii="Times New Roman" w:hAnsi="Times New Roman" w:cs="Times New Roman"/>
          <w:color w:val="auto"/>
          <w:sz w:val="24"/>
          <w:szCs w:val="24"/>
        </w:rPr>
        <w:instrText xml:space="preserve"> SEQ Tabel \* ARABIC </w:instrText>
      </w:r>
      <w:r w:rsidRPr="00073DF7">
        <w:rPr>
          <w:rFonts w:ascii="Times New Roman" w:hAnsi="Times New Roman" w:cs="Times New Roman"/>
          <w:color w:val="auto"/>
          <w:sz w:val="24"/>
          <w:szCs w:val="24"/>
        </w:rPr>
        <w:fldChar w:fldCharType="separate"/>
      </w:r>
      <w:r w:rsidR="00844EBA">
        <w:rPr>
          <w:rFonts w:ascii="Times New Roman" w:hAnsi="Times New Roman" w:cs="Times New Roman"/>
          <w:noProof/>
          <w:color w:val="auto"/>
          <w:sz w:val="24"/>
          <w:szCs w:val="24"/>
        </w:rPr>
        <w:t>6</w:t>
      </w:r>
      <w:bookmarkEnd w:id="54"/>
      <w:r w:rsidRPr="00073DF7">
        <w:rPr>
          <w:rFonts w:ascii="Times New Roman" w:hAnsi="Times New Roman" w:cs="Times New Roman"/>
          <w:color w:val="auto"/>
          <w:sz w:val="24"/>
          <w:szCs w:val="24"/>
        </w:rPr>
        <w:fldChar w:fldCharType="end"/>
      </w:r>
    </w:p>
    <w:p w14:paraId="000F76B4" w14:textId="19E55D17" w:rsidR="00E42A82" w:rsidRDefault="00484006" w:rsidP="00061AFE">
      <w:pPr>
        <w:spacing w:after="0" w:line="240" w:lineRule="auto"/>
        <w:jc w:val="center"/>
        <w:rPr>
          <w:rFonts w:ascii="Times New Roman" w:eastAsia="Times New Roman" w:hAnsi="Times New Roman" w:cs="Times New Roman"/>
          <w:b/>
          <w:sz w:val="24"/>
          <w:szCs w:val="24"/>
          <w:lang w:eastAsia="id-ID"/>
        </w:rPr>
      </w:pPr>
      <w:r w:rsidRPr="00073DF7">
        <w:rPr>
          <w:rFonts w:ascii="Times New Roman" w:eastAsia="Times New Roman" w:hAnsi="Times New Roman" w:cs="Times New Roman"/>
          <w:b/>
          <w:sz w:val="24"/>
          <w:szCs w:val="24"/>
          <w:lang w:eastAsia="id-ID"/>
        </w:rPr>
        <w:t>Operasional variabel penelitian</w:t>
      </w:r>
    </w:p>
    <w:p w14:paraId="0A2EDB96" w14:textId="77777777" w:rsidR="006D5360" w:rsidRPr="00073DF7" w:rsidRDefault="006D5360" w:rsidP="00A00F9C">
      <w:pPr>
        <w:spacing w:after="0" w:line="240" w:lineRule="auto"/>
        <w:jc w:val="center"/>
        <w:rPr>
          <w:rFonts w:ascii="Times New Roman" w:eastAsia="Times New Roman" w:hAnsi="Times New Roman" w:cs="Times New Roman"/>
          <w:b/>
          <w:sz w:val="24"/>
          <w:szCs w:val="24"/>
          <w:lang w:eastAsia="id-ID"/>
        </w:rPr>
      </w:pP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418"/>
        <w:gridCol w:w="1134"/>
        <w:gridCol w:w="1954"/>
        <w:gridCol w:w="1164"/>
        <w:gridCol w:w="1276"/>
      </w:tblGrid>
      <w:tr w:rsidR="00146E1C" w:rsidRPr="00466D40" w14:paraId="5D5F48BF" w14:textId="29872F02" w:rsidTr="00F51316">
        <w:trPr>
          <w:trHeight w:val="227"/>
        </w:trPr>
        <w:tc>
          <w:tcPr>
            <w:tcW w:w="1275" w:type="dxa"/>
          </w:tcPr>
          <w:p w14:paraId="29A9CA56" w14:textId="4A0D35D0" w:rsidR="00146E1C" w:rsidRPr="00F043DB" w:rsidRDefault="00146E1C"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Variabel</w:t>
            </w:r>
          </w:p>
        </w:tc>
        <w:tc>
          <w:tcPr>
            <w:tcW w:w="1418" w:type="dxa"/>
          </w:tcPr>
          <w:p w14:paraId="71C3FDF6" w14:textId="77D647AC" w:rsidR="00146E1C" w:rsidRPr="00F043DB" w:rsidRDefault="00146E1C"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Dimensi</w:t>
            </w:r>
          </w:p>
        </w:tc>
        <w:tc>
          <w:tcPr>
            <w:tcW w:w="1134" w:type="dxa"/>
          </w:tcPr>
          <w:p w14:paraId="06F2B377" w14:textId="72888CE3" w:rsidR="00146E1C" w:rsidRPr="00F043DB" w:rsidRDefault="00146E1C"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Indikator</w:t>
            </w:r>
          </w:p>
        </w:tc>
        <w:tc>
          <w:tcPr>
            <w:tcW w:w="1954" w:type="dxa"/>
          </w:tcPr>
          <w:p w14:paraId="5051458B" w14:textId="67CB1D6D" w:rsidR="00146E1C" w:rsidRPr="00F043DB" w:rsidRDefault="00146E1C"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No item</w:t>
            </w:r>
          </w:p>
          <w:p w14:paraId="27DBA1B1" w14:textId="0970F3A3" w:rsidR="00146E1C" w:rsidRPr="00F043DB" w:rsidRDefault="00074713"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P</w:t>
            </w:r>
            <w:r w:rsidR="00146E1C" w:rsidRPr="00F043DB">
              <w:rPr>
                <w:rFonts w:ascii="Times New Roman" w:eastAsia="Times New Roman" w:hAnsi="Times New Roman" w:cs="Times New Roman"/>
                <w:lang w:eastAsia="id-ID"/>
              </w:rPr>
              <w:t>ertanyaan</w:t>
            </w:r>
          </w:p>
        </w:tc>
        <w:tc>
          <w:tcPr>
            <w:tcW w:w="1164" w:type="dxa"/>
          </w:tcPr>
          <w:p w14:paraId="2FD6C564" w14:textId="79E2FCD1" w:rsidR="00146E1C" w:rsidRPr="00F043DB" w:rsidRDefault="00F043DB" w:rsidP="00F043DB">
            <w:pPr>
              <w:spacing w:after="0" w:line="24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 xml:space="preserve">Data </w:t>
            </w:r>
            <w:r w:rsidR="00146E1C" w:rsidRPr="00F043DB">
              <w:rPr>
                <w:rFonts w:ascii="Times New Roman" w:eastAsia="Times New Roman" w:hAnsi="Times New Roman" w:cs="Times New Roman"/>
                <w:lang w:eastAsia="id-ID"/>
              </w:rPr>
              <w:t>Skala</w:t>
            </w:r>
          </w:p>
        </w:tc>
        <w:tc>
          <w:tcPr>
            <w:tcW w:w="1276" w:type="dxa"/>
          </w:tcPr>
          <w:p w14:paraId="42232483" w14:textId="65CF5DCB" w:rsidR="00146E1C" w:rsidRPr="00F043DB" w:rsidRDefault="00146E1C"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Sumber</w:t>
            </w:r>
          </w:p>
        </w:tc>
      </w:tr>
      <w:tr w:rsidR="00146E1C" w:rsidRPr="00466D40" w14:paraId="7A1E71EA" w14:textId="593C85B0" w:rsidTr="00F51316">
        <w:trPr>
          <w:trHeight w:val="227"/>
        </w:trPr>
        <w:tc>
          <w:tcPr>
            <w:tcW w:w="1275" w:type="dxa"/>
            <w:vMerge w:val="restart"/>
          </w:tcPr>
          <w:p w14:paraId="2B76A2CD" w14:textId="4FE013BA" w:rsidR="00146E1C" w:rsidRPr="00F043DB" w:rsidRDefault="00146E1C"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Liter</w:t>
            </w:r>
            <w:r w:rsidR="00F043DB">
              <w:rPr>
                <w:rFonts w:ascii="Times New Roman" w:eastAsia="Times New Roman" w:hAnsi="Times New Roman" w:cs="Times New Roman"/>
                <w:lang w:eastAsia="id-ID"/>
              </w:rPr>
              <w:t>a</w:t>
            </w:r>
            <w:r w:rsidRPr="00F043DB">
              <w:rPr>
                <w:rFonts w:ascii="Times New Roman" w:eastAsia="Times New Roman" w:hAnsi="Times New Roman" w:cs="Times New Roman"/>
                <w:lang w:eastAsia="id-ID"/>
              </w:rPr>
              <w:t xml:space="preserve">si keuangan </w:t>
            </w:r>
          </w:p>
        </w:tc>
        <w:tc>
          <w:tcPr>
            <w:tcW w:w="1418" w:type="dxa"/>
            <w:vMerge w:val="restart"/>
          </w:tcPr>
          <w:p w14:paraId="01505D08" w14:textId="44C74DFE" w:rsidR="00146E1C" w:rsidRPr="00F043DB" w:rsidRDefault="00146E1C"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 xml:space="preserve">Pengetahuan mengenai instrument keuangan </w:t>
            </w:r>
          </w:p>
        </w:tc>
        <w:tc>
          <w:tcPr>
            <w:tcW w:w="1134" w:type="dxa"/>
          </w:tcPr>
          <w:p w14:paraId="030DA51F" w14:textId="29941EB6" w:rsidR="00146E1C" w:rsidRPr="00F043DB" w:rsidRDefault="00146E1C"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 xml:space="preserve">Konsep dasar keuangan </w:t>
            </w:r>
          </w:p>
        </w:tc>
        <w:tc>
          <w:tcPr>
            <w:tcW w:w="1954" w:type="dxa"/>
          </w:tcPr>
          <w:p w14:paraId="3D8445FE" w14:textId="64027C38" w:rsidR="00146E1C" w:rsidRPr="00F043DB" w:rsidRDefault="00146E1C"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1,2</w:t>
            </w:r>
          </w:p>
        </w:tc>
        <w:tc>
          <w:tcPr>
            <w:tcW w:w="1164" w:type="dxa"/>
            <w:vMerge w:val="restart"/>
          </w:tcPr>
          <w:p w14:paraId="167DFB4D" w14:textId="1DFFF191" w:rsidR="00146E1C" w:rsidRPr="00F043DB" w:rsidRDefault="00146E1C"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 xml:space="preserve">Ordinal dengan likert  </w:t>
            </w:r>
          </w:p>
        </w:tc>
        <w:tc>
          <w:tcPr>
            <w:tcW w:w="1276" w:type="dxa"/>
            <w:vMerge w:val="restart"/>
          </w:tcPr>
          <w:p w14:paraId="01E19173" w14:textId="55D6FC27" w:rsidR="00146E1C" w:rsidRPr="00F043DB" w:rsidRDefault="005163DE" w:rsidP="00F043DB">
            <w:pPr>
              <w:spacing w:after="0" w:line="24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fldChar w:fldCharType="begin" w:fldLock="1"/>
            </w:r>
            <w:r w:rsidR="00CE3685">
              <w:rPr>
                <w:rFonts w:ascii="Times New Roman" w:eastAsia="Times New Roman" w:hAnsi="Times New Roman" w:cs="Times New Roman"/>
                <w:lang w:eastAsia="id-ID"/>
              </w:rPr>
              <w:instrText>ADDIN CSL_CITATION {"citationItems":[{"id":"ITEM-1","itemData":{"ISBN":"9786025878572","abstract":"Permasalahan keuangan menjadi suatu hal penting yang bagi setiap orang. Kesalahan dalam pengelolaan keuangan, penggunaan kartu kredit yang tidak tepat, dan keterbatasan finansial menjadi masalah penting yang tidak bisa dipandang sebelah mata. Penyelesaian dari masalah ini pun cenderung harus mendapat perhatian vital dari setiap orang yang terlibat. Buku ini pun kemudian hadir untuk membahas secara lengkap tentang kebutuhan dasar bagi setiap orang agar terhindar dari masalah keuangan. Tidak lain adalah dengan pengedukasian literasi keuangan bagi masyarakat. Dengan adanya literasi keuangan diharapkan dapat menjadi kunci bagi setiap konsumen untuk dapat cerdas dalam mengelola keuangannya.","author":[{"dropping-particle":"","family":"Selvi","given":"","non-dropping-particle":"","parse-names":false,"suffix":""}],"id":"ITEM-1","issued":{"date-parts":[["2018"]]},"number-of-pages":"1-71","title":"Literasi Keuangan Masyarakat : Pahami Keuangan Investasi Anda","type":"book"},"uris":["http://www.mendeley.com/documents/?uuid=19f27505-9364-4695-802d-f4f2353017c7"]}],"mendeley":{"formattedCitation":"(Selvi, 2018)","manualFormatting":"(Selvi, 2018:7)","plainTextFormattedCitation":"(Selvi, 2018)","previouslyFormattedCitation":"(Selvi, 2018)"},"properties":{"noteIndex":0},"schema":"https://github.com/citation-style-language/schema/raw/master/csl-citation.json"}</w:instrText>
            </w:r>
            <w:r>
              <w:rPr>
                <w:rFonts w:ascii="Times New Roman" w:eastAsia="Times New Roman" w:hAnsi="Times New Roman" w:cs="Times New Roman"/>
                <w:lang w:eastAsia="id-ID"/>
              </w:rPr>
              <w:fldChar w:fldCharType="separate"/>
            </w:r>
            <w:r w:rsidRPr="005163DE">
              <w:rPr>
                <w:rFonts w:ascii="Times New Roman" w:eastAsia="Times New Roman" w:hAnsi="Times New Roman" w:cs="Times New Roman"/>
                <w:noProof/>
                <w:lang w:eastAsia="id-ID"/>
              </w:rPr>
              <w:t>(Selvi, 2018</w:t>
            </w:r>
            <w:r>
              <w:rPr>
                <w:rFonts w:ascii="Times New Roman" w:eastAsia="Times New Roman" w:hAnsi="Times New Roman" w:cs="Times New Roman"/>
                <w:noProof/>
                <w:lang w:eastAsia="id-ID"/>
              </w:rPr>
              <w:t>:</w:t>
            </w:r>
            <w:r w:rsidR="00CE3685">
              <w:rPr>
                <w:rFonts w:ascii="Times New Roman" w:eastAsia="Times New Roman" w:hAnsi="Times New Roman" w:cs="Times New Roman"/>
                <w:noProof/>
                <w:lang w:eastAsia="id-ID"/>
              </w:rPr>
              <w:t>7</w:t>
            </w:r>
            <w:r w:rsidRPr="005163DE">
              <w:rPr>
                <w:rFonts w:ascii="Times New Roman" w:eastAsia="Times New Roman" w:hAnsi="Times New Roman" w:cs="Times New Roman"/>
                <w:noProof/>
                <w:lang w:eastAsia="id-ID"/>
              </w:rPr>
              <w:t>)</w:t>
            </w:r>
            <w:r>
              <w:rPr>
                <w:rFonts w:ascii="Times New Roman" w:eastAsia="Times New Roman" w:hAnsi="Times New Roman" w:cs="Times New Roman"/>
                <w:lang w:eastAsia="id-ID"/>
              </w:rPr>
              <w:fldChar w:fldCharType="end"/>
            </w:r>
          </w:p>
        </w:tc>
      </w:tr>
      <w:tr w:rsidR="00146E1C" w:rsidRPr="00466D40" w14:paraId="6F800265" w14:textId="45959A74" w:rsidTr="00F51316">
        <w:trPr>
          <w:trHeight w:val="227"/>
        </w:trPr>
        <w:tc>
          <w:tcPr>
            <w:tcW w:w="1275" w:type="dxa"/>
            <w:vMerge/>
          </w:tcPr>
          <w:p w14:paraId="7D052001" w14:textId="77777777" w:rsidR="00146E1C" w:rsidRPr="00F043DB" w:rsidRDefault="00146E1C" w:rsidP="00F043DB">
            <w:pPr>
              <w:spacing w:after="0" w:line="240" w:lineRule="auto"/>
              <w:jc w:val="both"/>
              <w:rPr>
                <w:rFonts w:ascii="Times New Roman" w:eastAsia="Times New Roman" w:hAnsi="Times New Roman" w:cs="Times New Roman"/>
                <w:lang w:eastAsia="id-ID"/>
              </w:rPr>
            </w:pPr>
          </w:p>
        </w:tc>
        <w:tc>
          <w:tcPr>
            <w:tcW w:w="1418" w:type="dxa"/>
            <w:vMerge/>
          </w:tcPr>
          <w:p w14:paraId="48A9CC43" w14:textId="77777777" w:rsidR="00146E1C" w:rsidRPr="00F043DB" w:rsidRDefault="00146E1C" w:rsidP="00F043DB">
            <w:pPr>
              <w:spacing w:after="0" w:line="240" w:lineRule="auto"/>
              <w:jc w:val="both"/>
              <w:rPr>
                <w:rFonts w:ascii="Times New Roman" w:eastAsia="Times New Roman" w:hAnsi="Times New Roman" w:cs="Times New Roman"/>
                <w:lang w:eastAsia="id-ID"/>
              </w:rPr>
            </w:pPr>
          </w:p>
        </w:tc>
        <w:tc>
          <w:tcPr>
            <w:tcW w:w="1134" w:type="dxa"/>
          </w:tcPr>
          <w:p w14:paraId="350DF098" w14:textId="4E4E6388" w:rsidR="00146E1C" w:rsidRPr="00F043DB" w:rsidRDefault="00146E1C"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 xml:space="preserve">Tabungan dan pinjaman </w:t>
            </w:r>
          </w:p>
        </w:tc>
        <w:tc>
          <w:tcPr>
            <w:tcW w:w="1954" w:type="dxa"/>
          </w:tcPr>
          <w:p w14:paraId="72D3D148" w14:textId="1FDC562F" w:rsidR="00146E1C" w:rsidRPr="00F043DB" w:rsidRDefault="00146E1C"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3,4,5,6</w:t>
            </w:r>
          </w:p>
        </w:tc>
        <w:tc>
          <w:tcPr>
            <w:tcW w:w="1164" w:type="dxa"/>
            <w:vMerge/>
          </w:tcPr>
          <w:p w14:paraId="43109DBC" w14:textId="77777777" w:rsidR="00146E1C" w:rsidRPr="00F043DB" w:rsidRDefault="00146E1C" w:rsidP="00F043DB">
            <w:pPr>
              <w:spacing w:after="0" w:line="240" w:lineRule="auto"/>
              <w:jc w:val="both"/>
              <w:rPr>
                <w:rFonts w:ascii="Times New Roman" w:eastAsia="Times New Roman" w:hAnsi="Times New Roman" w:cs="Times New Roman"/>
                <w:lang w:eastAsia="id-ID"/>
              </w:rPr>
            </w:pPr>
          </w:p>
        </w:tc>
        <w:tc>
          <w:tcPr>
            <w:tcW w:w="1276" w:type="dxa"/>
            <w:vMerge/>
          </w:tcPr>
          <w:p w14:paraId="17533E65" w14:textId="77777777" w:rsidR="00146E1C" w:rsidRPr="00F043DB" w:rsidRDefault="00146E1C" w:rsidP="00F043DB">
            <w:pPr>
              <w:spacing w:after="0" w:line="240" w:lineRule="auto"/>
              <w:jc w:val="both"/>
              <w:rPr>
                <w:rFonts w:ascii="Times New Roman" w:eastAsia="Times New Roman" w:hAnsi="Times New Roman" w:cs="Times New Roman"/>
                <w:lang w:eastAsia="id-ID"/>
              </w:rPr>
            </w:pPr>
          </w:p>
        </w:tc>
      </w:tr>
      <w:tr w:rsidR="00146E1C" w:rsidRPr="00466D40" w14:paraId="210B3847" w14:textId="6F8D6289" w:rsidTr="00F51316">
        <w:trPr>
          <w:trHeight w:val="227"/>
        </w:trPr>
        <w:tc>
          <w:tcPr>
            <w:tcW w:w="1275" w:type="dxa"/>
            <w:vMerge/>
          </w:tcPr>
          <w:p w14:paraId="1CE8D960" w14:textId="77777777" w:rsidR="00146E1C" w:rsidRPr="00F043DB" w:rsidRDefault="00146E1C" w:rsidP="00F043DB">
            <w:pPr>
              <w:spacing w:after="0" w:line="240" w:lineRule="auto"/>
              <w:jc w:val="both"/>
              <w:rPr>
                <w:rFonts w:ascii="Times New Roman" w:eastAsia="Times New Roman" w:hAnsi="Times New Roman" w:cs="Times New Roman"/>
                <w:lang w:eastAsia="id-ID"/>
              </w:rPr>
            </w:pPr>
          </w:p>
        </w:tc>
        <w:tc>
          <w:tcPr>
            <w:tcW w:w="1418" w:type="dxa"/>
            <w:vMerge/>
          </w:tcPr>
          <w:p w14:paraId="2BE7F4F1" w14:textId="77777777" w:rsidR="00146E1C" w:rsidRPr="00F043DB" w:rsidRDefault="00146E1C" w:rsidP="00F043DB">
            <w:pPr>
              <w:spacing w:after="0" w:line="240" w:lineRule="auto"/>
              <w:jc w:val="both"/>
              <w:rPr>
                <w:rFonts w:ascii="Times New Roman" w:eastAsia="Times New Roman" w:hAnsi="Times New Roman" w:cs="Times New Roman"/>
                <w:lang w:eastAsia="id-ID"/>
              </w:rPr>
            </w:pPr>
          </w:p>
        </w:tc>
        <w:tc>
          <w:tcPr>
            <w:tcW w:w="1134" w:type="dxa"/>
          </w:tcPr>
          <w:p w14:paraId="7CAC9CCF" w14:textId="3AEC18B9" w:rsidR="00146E1C" w:rsidRPr="00F043DB" w:rsidRDefault="00146E1C"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 xml:space="preserve">Asuransi </w:t>
            </w:r>
          </w:p>
        </w:tc>
        <w:tc>
          <w:tcPr>
            <w:tcW w:w="1954" w:type="dxa"/>
          </w:tcPr>
          <w:p w14:paraId="0508BA8C" w14:textId="65164109" w:rsidR="00146E1C" w:rsidRPr="00F043DB" w:rsidRDefault="00146E1C"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7,8</w:t>
            </w:r>
          </w:p>
        </w:tc>
        <w:tc>
          <w:tcPr>
            <w:tcW w:w="1164" w:type="dxa"/>
            <w:vMerge/>
          </w:tcPr>
          <w:p w14:paraId="3AE93E63" w14:textId="77777777" w:rsidR="00146E1C" w:rsidRPr="00F043DB" w:rsidRDefault="00146E1C" w:rsidP="00F043DB">
            <w:pPr>
              <w:spacing w:after="0" w:line="240" w:lineRule="auto"/>
              <w:jc w:val="both"/>
              <w:rPr>
                <w:rFonts w:ascii="Times New Roman" w:eastAsia="Times New Roman" w:hAnsi="Times New Roman" w:cs="Times New Roman"/>
                <w:lang w:eastAsia="id-ID"/>
              </w:rPr>
            </w:pPr>
          </w:p>
        </w:tc>
        <w:tc>
          <w:tcPr>
            <w:tcW w:w="1276" w:type="dxa"/>
            <w:vMerge/>
          </w:tcPr>
          <w:p w14:paraId="1E0A044D" w14:textId="77777777" w:rsidR="00146E1C" w:rsidRPr="00F043DB" w:rsidRDefault="00146E1C" w:rsidP="00F043DB">
            <w:pPr>
              <w:spacing w:after="0" w:line="240" w:lineRule="auto"/>
              <w:jc w:val="both"/>
              <w:rPr>
                <w:rFonts w:ascii="Times New Roman" w:eastAsia="Times New Roman" w:hAnsi="Times New Roman" w:cs="Times New Roman"/>
                <w:lang w:eastAsia="id-ID"/>
              </w:rPr>
            </w:pPr>
          </w:p>
        </w:tc>
      </w:tr>
      <w:tr w:rsidR="00146E1C" w:rsidRPr="00466D40" w14:paraId="699BD859" w14:textId="0153D26C" w:rsidTr="00F51316">
        <w:trPr>
          <w:trHeight w:val="227"/>
        </w:trPr>
        <w:tc>
          <w:tcPr>
            <w:tcW w:w="1275" w:type="dxa"/>
            <w:vMerge/>
          </w:tcPr>
          <w:p w14:paraId="467ACD3D" w14:textId="77777777" w:rsidR="00146E1C" w:rsidRPr="00F043DB" w:rsidRDefault="00146E1C" w:rsidP="00F043DB">
            <w:pPr>
              <w:spacing w:after="0" w:line="240" w:lineRule="auto"/>
              <w:jc w:val="both"/>
              <w:rPr>
                <w:rFonts w:ascii="Times New Roman" w:eastAsia="Times New Roman" w:hAnsi="Times New Roman" w:cs="Times New Roman"/>
                <w:lang w:eastAsia="id-ID"/>
              </w:rPr>
            </w:pPr>
          </w:p>
        </w:tc>
        <w:tc>
          <w:tcPr>
            <w:tcW w:w="1418" w:type="dxa"/>
            <w:vMerge/>
          </w:tcPr>
          <w:p w14:paraId="70208801" w14:textId="77777777" w:rsidR="00146E1C" w:rsidRPr="00F043DB" w:rsidRDefault="00146E1C" w:rsidP="00F043DB">
            <w:pPr>
              <w:spacing w:after="0" w:line="240" w:lineRule="auto"/>
              <w:jc w:val="both"/>
              <w:rPr>
                <w:rFonts w:ascii="Times New Roman" w:eastAsia="Times New Roman" w:hAnsi="Times New Roman" w:cs="Times New Roman"/>
                <w:lang w:eastAsia="id-ID"/>
              </w:rPr>
            </w:pPr>
          </w:p>
        </w:tc>
        <w:tc>
          <w:tcPr>
            <w:tcW w:w="1134" w:type="dxa"/>
          </w:tcPr>
          <w:p w14:paraId="2B0E8F51" w14:textId="7589B07D" w:rsidR="00146E1C" w:rsidRPr="00F043DB" w:rsidRDefault="00146E1C"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 xml:space="preserve">Investasi </w:t>
            </w:r>
          </w:p>
        </w:tc>
        <w:tc>
          <w:tcPr>
            <w:tcW w:w="1954" w:type="dxa"/>
          </w:tcPr>
          <w:p w14:paraId="689CE121" w14:textId="60D3F2A5" w:rsidR="00146E1C" w:rsidRPr="00F043DB" w:rsidRDefault="00146E1C"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9,10</w:t>
            </w:r>
          </w:p>
        </w:tc>
        <w:tc>
          <w:tcPr>
            <w:tcW w:w="1164" w:type="dxa"/>
            <w:vMerge/>
          </w:tcPr>
          <w:p w14:paraId="65758C7F" w14:textId="77777777" w:rsidR="00146E1C" w:rsidRPr="00F043DB" w:rsidRDefault="00146E1C" w:rsidP="00F043DB">
            <w:pPr>
              <w:spacing w:after="0" w:line="240" w:lineRule="auto"/>
              <w:jc w:val="both"/>
              <w:rPr>
                <w:rFonts w:ascii="Times New Roman" w:eastAsia="Times New Roman" w:hAnsi="Times New Roman" w:cs="Times New Roman"/>
                <w:lang w:eastAsia="id-ID"/>
              </w:rPr>
            </w:pPr>
          </w:p>
        </w:tc>
        <w:tc>
          <w:tcPr>
            <w:tcW w:w="1276" w:type="dxa"/>
            <w:vMerge/>
          </w:tcPr>
          <w:p w14:paraId="07BC218D" w14:textId="77777777" w:rsidR="00146E1C" w:rsidRPr="00F043DB" w:rsidRDefault="00146E1C" w:rsidP="00F043DB">
            <w:pPr>
              <w:spacing w:after="0" w:line="240" w:lineRule="auto"/>
              <w:jc w:val="both"/>
              <w:rPr>
                <w:rFonts w:ascii="Times New Roman" w:eastAsia="Times New Roman" w:hAnsi="Times New Roman" w:cs="Times New Roman"/>
                <w:lang w:eastAsia="id-ID"/>
              </w:rPr>
            </w:pPr>
          </w:p>
        </w:tc>
      </w:tr>
      <w:tr w:rsidR="00146E1C" w:rsidRPr="00466D40" w14:paraId="2DCDEC08" w14:textId="575FC70F" w:rsidTr="00F51316">
        <w:trPr>
          <w:trHeight w:val="227"/>
        </w:trPr>
        <w:tc>
          <w:tcPr>
            <w:tcW w:w="1275" w:type="dxa"/>
            <w:vMerge w:val="restart"/>
          </w:tcPr>
          <w:p w14:paraId="1AC7C3F9" w14:textId="46F23DAE" w:rsidR="00146E1C" w:rsidRPr="00F043DB" w:rsidRDefault="00146E1C"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 xml:space="preserve">Faktor demografi </w:t>
            </w:r>
          </w:p>
        </w:tc>
        <w:tc>
          <w:tcPr>
            <w:tcW w:w="1418" w:type="dxa"/>
            <w:vMerge w:val="restart"/>
          </w:tcPr>
          <w:p w14:paraId="7CB5E1AC" w14:textId="0F0C93B8" w:rsidR="00146E1C" w:rsidRPr="00F043DB" w:rsidRDefault="00146E1C"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 xml:space="preserve">Faktor yang melekat pada diri seseorang </w:t>
            </w:r>
          </w:p>
        </w:tc>
        <w:tc>
          <w:tcPr>
            <w:tcW w:w="1134" w:type="dxa"/>
          </w:tcPr>
          <w:p w14:paraId="689F88DB" w14:textId="79B252D4" w:rsidR="00146E1C" w:rsidRPr="00F043DB" w:rsidRDefault="00146E1C"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 xml:space="preserve">Jenis kelamin  </w:t>
            </w:r>
          </w:p>
        </w:tc>
        <w:tc>
          <w:tcPr>
            <w:tcW w:w="1954" w:type="dxa"/>
          </w:tcPr>
          <w:p w14:paraId="4B521FAF" w14:textId="1AC4672D" w:rsidR="00146E1C" w:rsidRPr="00F043DB" w:rsidRDefault="00146E1C"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1,2,3</w:t>
            </w:r>
          </w:p>
        </w:tc>
        <w:tc>
          <w:tcPr>
            <w:tcW w:w="1164" w:type="dxa"/>
            <w:vMerge w:val="restart"/>
          </w:tcPr>
          <w:p w14:paraId="28966C85" w14:textId="10BA3B54" w:rsidR="00146E1C" w:rsidRPr="00F043DB" w:rsidRDefault="00146E1C"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 xml:space="preserve">Ordinal dengan likert  </w:t>
            </w:r>
          </w:p>
        </w:tc>
        <w:tc>
          <w:tcPr>
            <w:tcW w:w="1276" w:type="dxa"/>
            <w:vMerge w:val="restart"/>
          </w:tcPr>
          <w:p w14:paraId="10646F91" w14:textId="5BEB0B82" w:rsidR="00146E1C" w:rsidRPr="00F043DB" w:rsidRDefault="000B0D0D" w:rsidP="00F043DB">
            <w:pPr>
              <w:spacing w:after="0" w:line="24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fldChar w:fldCharType="begin" w:fldLock="1"/>
            </w:r>
            <w:r w:rsidR="00072FD1">
              <w:rPr>
                <w:rFonts w:ascii="Times New Roman" w:eastAsia="Times New Roman" w:hAnsi="Times New Roman" w:cs="Times New Roman"/>
                <w:lang w:eastAsia="id-ID"/>
              </w:rPr>
              <w:instrText>ADDIN CSL_CITATION {"citationItems":[{"id":"ITEM-1","itemData":{"ISBN":"0-13-239002-7","author":[{"dropping-particle":"","family":"Kotler","given":"Philip","non-dropping-particle":"","parse-names":false,"suffix":""},{"dropping-particle":"","family":"Armstrong","given":"Gary","non-dropping-particle":"","parse-names":false,"suffix":""}],"edition":"12","id":"ITEM-1","issued":{"date-parts":[["2008"]]},"publisher":"Erlangga","publisher-place":"Jakarta","title":"Prinsip-prinsip Pemasaran, Edisi ke-12","type":"book"},"uris":["http://www.mendeley.com/documents/?uuid=0ea38471-f47f-4813-8fe7-2da7ff132a9c"]}],"mendeley":{"formattedCitation":"(Kotler &amp; Armstrong, 2008)","manualFormatting":"(Kotler &amp; Armstrong, 2008:82)","plainTextFormattedCitation":"(Kotler &amp; Armstrong, 2008)","previouslyFormattedCitation":"(Kotler &amp; Armstrong, 2008)"},"properties":{"noteIndex":0},"schema":"https://github.com/citation-style-language/schema/raw/master/csl-citation.json"}</w:instrText>
            </w:r>
            <w:r>
              <w:rPr>
                <w:rFonts w:ascii="Times New Roman" w:eastAsia="Times New Roman" w:hAnsi="Times New Roman" w:cs="Times New Roman"/>
                <w:lang w:eastAsia="id-ID"/>
              </w:rPr>
              <w:fldChar w:fldCharType="separate"/>
            </w:r>
            <w:r>
              <w:rPr>
                <w:rFonts w:ascii="Times New Roman" w:eastAsia="Times New Roman" w:hAnsi="Times New Roman" w:cs="Times New Roman"/>
                <w:noProof/>
                <w:lang w:eastAsia="id-ID"/>
              </w:rPr>
              <w:t>(Kotler </w:t>
            </w:r>
            <w:r w:rsidRPr="000B0D0D">
              <w:rPr>
                <w:rFonts w:ascii="Times New Roman" w:eastAsia="Times New Roman" w:hAnsi="Times New Roman" w:cs="Times New Roman"/>
                <w:noProof/>
                <w:lang w:eastAsia="id-ID"/>
              </w:rPr>
              <w:t>&amp; Armstrong, 2008</w:t>
            </w:r>
            <w:r>
              <w:rPr>
                <w:rFonts w:ascii="Times New Roman" w:eastAsia="Times New Roman" w:hAnsi="Times New Roman" w:cs="Times New Roman"/>
                <w:noProof/>
                <w:lang w:eastAsia="id-ID"/>
              </w:rPr>
              <w:t>:82</w:t>
            </w:r>
            <w:r w:rsidRPr="000B0D0D">
              <w:rPr>
                <w:rFonts w:ascii="Times New Roman" w:eastAsia="Times New Roman" w:hAnsi="Times New Roman" w:cs="Times New Roman"/>
                <w:noProof/>
                <w:lang w:eastAsia="id-ID"/>
              </w:rPr>
              <w:t>)</w:t>
            </w:r>
            <w:r>
              <w:rPr>
                <w:rFonts w:ascii="Times New Roman" w:eastAsia="Times New Roman" w:hAnsi="Times New Roman" w:cs="Times New Roman"/>
                <w:lang w:eastAsia="id-ID"/>
              </w:rPr>
              <w:fldChar w:fldCharType="end"/>
            </w:r>
          </w:p>
        </w:tc>
      </w:tr>
      <w:tr w:rsidR="00146E1C" w:rsidRPr="00466D40" w14:paraId="41003E6B" w14:textId="7818D920" w:rsidTr="00F51316">
        <w:trPr>
          <w:trHeight w:val="227"/>
        </w:trPr>
        <w:tc>
          <w:tcPr>
            <w:tcW w:w="1275" w:type="dxa"/>
            <w:vMerge/>
          </w:tcPr>
          <w:p w14:paraId="4FE4ADD8" w14:textId="77777777" w:rsidR="00146E1C" w:rsidRPr="00F043DB" w:rsidRDefault="00146E1C" w:rsidP="00F043DB">
            <w:pPr>
              <w:spacing w:after="0" w:line="240" w:lineRule="auto"/>
              <w:jc w:val="both"/>
              <w:rPr>
                <w:rFonts w:ascii="Times New Roman" w:eastAsia="Times New Roman" w:hAnsi="Times New Roman" w:cs="Times New Roman"/>
                <w:lang w:eastAsia="id-ID"/>
              </w:rPr>
            </w:pPr>
          </w:p>
        </w:tc>
        <w:tc>
          <w:tcPr>
            <w:tcW w:w="1418" w:type="dxa"/>
            <w:vMerge/>
          </w:tcPr>
          <w:p w14:paraId="12EE277D" w14:textId="72B1723D" w:rsidR="00146E1C" w:rsidRPr="00F043DB" w:rsidRDefault="00146E1C" w:rsidP="00F043DB">
            <w:pPr>
              <w:spacing w:after="0" w:line="240" w:lineRule="auto"/>
              <w:jc w:val="both"/>
              <w:rPr>
                <w:rFonts w:ascii="Times New Roman" w:eastAsia="Times New Roman" w:hAnsi="Times New Roman" w:cs="Times New Roman"/>
                <w:lang w:eastAsia="id-ID"/>
              </w:rPr>
            </w:pPr>
          </w:p>
        </w:tc>
        <w:tc>
          <w:tcPr>
            <w:tcW w:w="1134" w:type="dxa"/>
          </w:tcPr>
          <w:p w14:paraId="556DAF17" w14:textId="792B3BA4" w:rsidR="00146E1C" w:rsidRPr="00F043DB" w:rsidRDefault="00146E1C"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 xml:space="preserve">Usia </w:t>
            </w:r>
          </w:p>
        </w:tc>
        <w:tc>
          <w:tcPr>
            <w:tcW w:w="1954" w:type="dxa"/>
          </w:tcPr>
          <w:p w14:paraId="6BE2E689" w14:textId="04666873" w:rsidR="00146E1C" w:rsidRPr="00F043DB" w:rsidRDefault="00146E1C"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4,5,6</w:t>
            </w:r>
          </w:p>
        </w:tc>
        <w:tc>
          <w:tcPr>
            <w:tcW w:w="1164" w:type="dxa"/>
            <w:vMerge/>
          </w:tcPr>
          <w:p w14:paraId="7AB30629" w14:textId="77777777" w:rsidR="00146E1C" w:rsidRPr="00F043DB" w:rsidRDefault="00146E1C" w:rsidP="00F043DB">
            <w:pPr>
              <w:spacing w:after="0" w:line="240" w:lineRule="auto"/>
              <w:jc w:val="both"/>
              <w:rPr>
                <w:rFonts w:ascii="Times New Roman" w:eastAsia="Times New Roman" w:hAnsi="Times New Roman" w:cs="Times New Roman"/>
                <w:lang w:eastAsia="id-ID"/>
              </w:rPr>
            </w:pPr>
          </w:p>
        </w:tc>
        <w:tc>
          <w:tcPr>
            <w:tcW w:w="1276" w:type="dxa"/>
            <w:vMerge/>
          </w:tcPr>
          <w:p w14:paraId="6C4E9D74" w14:textId="77777777" w:rsidR="00146E1C" w:rsidRPr="00F043DB" w:rsidRDefault="00146E1C" w:rsidP="00F043DB">
            <w:pPr>
              <w:spacing w:after="0" w:line="240" w:lineRule="auto"/>
              <w:jc w:val="both"/>
              <w:rPr>
                <w:rFonts w:ascii="Times New Roman" w:eastAsia="Times New Roman" w:hAnsi="Times New Roman" w:cs="Times New Roman"/>
                <w:lang w:eastAsia="id-ID"/>
              </w:rPr>
            </w:pPr>
          </w:p>
        </w:tc>
      </w:tr>
      <w:tr w:rsidR="00146E1C" w:rsidRPr="00466D40" w14:paraId="76638E09" w14:textId="1EFB5C82" w:rsidTr="00F51316">
        <w:trPr>
          <w:trHeight w:val="227"/>
        </w:trPr>
        <w:tc>
          <w:tcPr>
            <w:tcW w:w="1275" w:type="dxa"/>
            <w:vMerge/>
          </w:tcPr>
          <w:p w14:paraId="41675B86" w14:textId="77777777" w:rsidR="00146E1C" w:rsidRPr="00F043DB" w:rsidRDefault="00146E1C" w:rsidP="00F043DB">
            <w:pPr>
              <w:spacing w:after="0" w:line="240" w:lineRule="auto"/>
              <w:jc w:val="both"/>
              <w:rPr>
                <w:rFonts w:ascii="Times New Roman" w:eastAsia="Times New Roman" w:hAnsi="Times New Roman" w:cs="Times New Roman"/>
                <w:lang w:eastAsia="id-ID"/>
              </w:rPr>
            </w:pPr>
          </w:p>
        </w:tc>
        <w:tc>
          <w:tcPr>
            <w:tcW w:w="1418" w:type="dxa"/>
            <w:vMerge/>
          </w:tcPr>
          <w:p w14:paraId="352EF68D" w14:textId="77777777" w:rsidR="00146E1C" w:rsidRPr="00F043DB" w:rsidRDefault="00146E1C" w:rsidP="00F043DB">
            <w:pPr>
              <w:spacing w:after="0" w:line="240" w:lineRule="auto"/>
              <w:jc w:val="both"/>
              <w:rPr>
                <w:rFonts w:ascii="Times New Roman" w:eastAsia="Times New Roman" w:hAnsi="Times New Roman" w:cs="Times New Roman"/>
                <w:lang w:eastAsia="id-ID"/>
              </w:rPr>
            </w:pPr>
          </w:p>
        </w:tc>
        <w:tc>
          <w:tcPr>
            <w:tcW w:w="1134" w:type="dxa"/>
          </w:tcPr>
          <w:p w14:paraId="65B55503" w14:textId="4EACA015" w:rsidR="00146E1C" w:rsidRPr="00F043DB" w:rsidRDefault="00146E1C"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 xml:space="preserve">Uang saku </w:t>
            </w:r>
          </w:p>
        </w:tc>
        <w:tc>
          <w:tcPr>
            <w:tcW w:w="1954" w:type="dxa"/>
          </w:tcPr>
          <w:p w14:paraId="788B5377" w14:textId="26A0D28A" w:rsidR="00146E1C" w:rsidRPr="00F043DB" w:rsidRDefault="00146E1C"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7,8,9,10</w:t>
            </w:r>
          </w:p>
        </w:tc>
        <w:tc>
          <w:tcPr>
            <w:tcW w:w="1164" w:type="dxa"/>
            <w:vMerge/>
          </w:tcPr>
          <w:p w14:paraId="140DF458" w14:textId="77777777" w:rsidR="00146E1C" w:rsidRPr="00F043DB" w:rsidRDefault="00146E1C" w:rsidP="00F043DB">
            <w:pPr>
              <w:spacing w:after="0" w:line="240" w:lineRule="auto"/>
              <w:jc w:val="both"/>
              <w:rPr>
                <w:rFonts w:ascii="Times New Roman" w:eastAsia="Times New Roman" w:hAnsi="Times New Roman" w:cs="Times New Roman"/>
                <w:lang w:eastAsia="id-ID"/>
              </w:rPr>
            </w:pPr>
          </w:p>
        </w:tc>
        <w:tc>
          <w:tcPr>
            <w:tcW w:w="1276" w:type="dxa"/>
            <w:vMerge/>
          </w:tcPr>
          <w:p w14:paraId="2C18BA53" w14:textId="77777777" w:rsidR="00146E1C" w:rsidRPr="00F043DB" w:rsidRDefault="00146E1C" w:rsidP="00F043DB">
            <w:pPr>
              <w:spacing w:after="0" w:line="240" w:lineRule="auto"/>
              <w:jc w:val="both"/>
              <w:rPr>
                <w:rFonts w:ascii="Times New Roman" w:eastAsia="Times New Roman" w:hAnsi="Times New Roman" w:cs="Times New Roman"/>
                <w:lang w:eastAsia="id-ID"/>
              </w:rPr>
            </w:pPr>
          </w:p>
        </w:tc>
      </w:tr>
      <w:tr w:rsidR="00146E1C" w:rsidRPr="00466D40" w14:paraId="401C3356" w14:textId="4BB0C67D" w:rsidTr="00F51316">
        <w:trPr>
          <w:trHeight w:val="227"/>
        </w:trPr>
        <w:tc>
          <w:tcPr>
            <w:tcW w:w="1275" w:type="dxa"/>
            <w:vMerge w:val="restart"/>
          </w:tcPr>
          <w:p w14:paraId="462BF4F8" w14:textId="34490449" w:rsidR="00146E1C" w:rsidRPr="00F043DB" w:rsidRDefault="00146E1C"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Minat Investasi</w:t>
            </w:r>
            <w:r w:rsidR="00CE3685">
              <w:rPr>
                <w:rFonts w:ascii="Times New Roman" w:eastAsia="Times New Roman" w:hAnsi="Times New Roman" w:cs="Times New Roman"/>
                <w:lang w:eastAsia="id-ID"/>
              </w:rPr>
              <w:t xml:space="preserve"> Reksa dana </w:t>
            </w:r>
            <w:r w:rsidRPr="00F043DB">
              <w:rPr>
                <w:rFonts w:ascii="Times New Roman" w:eastAsia="Times New Roman" w:hAnsi="Times New Roman" w:cs="Times New Roman"/>
                <w:lang w:eastAsia="id-ID"/>
              </w:rPr>
              <w:t xml:space="preserve"> </w:t>
            </w:r>
          </w:p>
        </w:tc>
        <w:tc>
          <w:tcPr>
            <w:tcW w:w="1418" w:type="dxa"/>
            <w:vMerge w:val="restart"/>
          </w:tcPr>
          <w:p w14:paraId="1F61B02D" w14:textId="3446F046" w:rsidR="00146E1C" w:rsidRPr="00F043DB" w:rsidRDefault="00146E1C"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 xml:space="preserve">Keinginan tentang jenis suatu investasi </w:t>
            </w:r>
          </w:p>
        </w:tc>
        <w:tc>
          <w:tcPr>
            <w:tcW w:w="1134" w:type="dxa"/>
          </w:tcPr>
          <w:p w14:paraId="01B07F46" w14:textId="500C5329" w:rsidR="00146E1C" w:rsidRPr="00F043DB" w:rsidRDefault="00146E1C"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 xml:space="preserve">Ketertarikan </w:t>
            </w:r>
          </w:p>
        </w:tc>
        <w:tc>
          <w:tcPr>
            <w:tcW w:w="1954" w:type="dxa"/>
          </w:tcPr>
          <w:p w14:paraId="6B0F5A7F" w14:textId="52A94F3C" w:rsidR="00146E1C" w:rsidRPr="00F043DB" w:rsidRDefault="00146E1C"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1,2</w:t>
            </w:r>
          </w:p>
        </w:tc>
        <w:tc>
          <w:tcPr>
            <w:tcW w:w="1164" w:type="dxa"/>
            <w:vMerge w:val="restart"/>
          </w:tcPr>
          <w:p w14:paraId="470FB193" w14:textId="5A86A85B" w:rsidR="00146E1C" w:rsidRPr="00F043DB" w:rsidRDefault="00146E1C" w:rsidP="00F043DB">
            <w:pPr>
              <w:spacing w:after="0" w:line="240" w:lineRule="auto"/>
              <w:jc w:val="both"/>
              <w:rPr>
                <w:rFonts w:ascii="Times New Roman" w:eastAsia="Times New Roman" w:hAnsi="Times New Roman" w:cs="Times New Roman"/>
                <w:lang w:eastAsia="id-ID"/>
              </w:rPr>
            </w:pPr>
            <w:r w:rsidRPr="00F043DB">
              <w:rPr>
                <w:rFonts w:ascii="Times New Roman" w:eastAsia="Times New Roman" w:hAnsi="Times New Roman" w:cs="Times New Roman"/>
                <w:lang w:eastAsia="id-ID"/>
              </w:rPr>
              <w:t xml:space="preserve">Ordinal dengan likert  </w:t>
            </w:r>
          </w:p>
        </w:tc>
        <w:tc>
          <w:tcPr>
            <w:tcW w:w="1276" w:type="dxa"/>
            <w:vMerge w:val="restart"/>
          </w:tcPr>
          <w:p w14:paraId="57BB7610" w14:textId="5481301B" w:rsidR="00146E1C" w:rsidRPr="00F043DB" w:rsidRDefault="00CE3685" w:rsidP="00F043DB">
            <w:pPr>
              <w:spacing w:after="0" w:line="24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fldChar w:fldCharType="begin" w:fldLock="1"/>
            </w:r>
            <w:r w:rsidR="00B01174">
              <w:rPr>
                <w:rFonts w:ascii="Times New Roman" w:eastAsia="Times New Roman" w:hAnsi="Times New Roman" w:cs="Times New Roman"/>
                <w:lang w:eastAsia="id-ID"/>
              </w:rPr>
              <w:instrText>ADDIN CSL_CITATION {"citationItems":[{"id":"ITEM-1","itemData":{"ISBN":"9783131450715","author":[{"dropping-particle":"","family":"Sulistyowati","given":"Nur Wahyuning","non-dropping-particle":"","parse-names":false,"suffix":""}],"container-title":"Pengaruh Motivasi Ekstrinsik dan Prestasi Belajar Akuntansi Terhadap Minat Investasi dan Keputusan Investasi Mahasiswa FE Program Studi Akuntansi UNESA","id":"ITEM-1","issued":{"date-parts":[["2019"]]},"page":"76-90","title":"Pengaruh Motivasi Ekstrinsik dan Prestasi Belajar Akuntansi Terhadap Minat Investasi dan Keputusan Investasi Mahasiswa FE Program Studi Akuntansi UNESA","type":"article-journal"},"uris":["http://www.mendeley.com/documents/?uuid=b6b80a04-9b11-4763-a6d5-d65b71430cd9"]}],"mendeley":{"formattedCitation":"(Sulistyowati, 2019)","plainTextFormattedCitation":"(Sulistyowati, 2019)","previouslyFormattedCitation":"(Sulistyowati, 2019)"},"properties":{"noteIndex":0},"schema":"https://github.com/citation-style-language/schema/raw/master/csl-citation.json"}</w:instrText>
            </w:r>
            <w:r>
              <w:rPr>
                <w:rFonts w:ascii="Times New Roman" w:eastAsia="Times New Roman" w:hAnsi="Times New Roman" w:cs="Times New Roman"/>
                <w:lang w:eastAsia="id-ID"/>
              </w:rPr>
              <w:fldChar w:fldCharType="separate"/>
            </w:r>
            <w:r w:rsidRPr="00CE3685">
              <w:rPr>
                <w:rFonts w:ascii="Times New Roman" w:eastAsia="Times New Roman" w:hAnsi="Times New Roman" w:cs="Times New Roman"/>
                <w:noProof/>
                <w:lang w:eastAsia="id-ID"/>
              </w:rPr>
              <w:t>(Sulistyowati, 2019)</w:t>
            </w:r>
            <w:r>
              <w:rPr>
                <w:rFonts w:ascii="Times New Roman" w:eastAsia="Times New Roman" w:hAnsi="Times New Roman" w:cs="Times New Roman"/>
                <w:lang w:eastAsia="id-ID"/>
              </w:rPr>
              <w:fldChar w:fldCharType="end"/>
            </w:r>
          </w:p>
        </w:tc>
      </w:tr>
      <w:tr w:rsidR="00146E1C" w:rsidRPr="00466D40" w14:paraId="6AC103EC" w14:textId="4DAD16AF" w:rsidTr="00F51316">
        <w:tc>
          <w:tcPr>
            <w:tcW w:w="1275" w:type="dxa"/>
            <w:vMerge/>
          </w:tcPr>
          <w:p w14:paraId="73DF0530" w14:textId="77777777" w:rsidR="00146E1C" w:rsidRPr="00466D40" w:rsidRDefault="00146E1C" w:rsidP="00A00F9C">
            <w:pPr>
              <w:spacing w:after="0" w:line="240" w:lineRule="auto"/>
              <w:jc w:val="both"/>
              <w:rPr>
                <w:rFonts w:ascii="Times New Roman" w:eastAsia="Times New Roman" w:hAnsi="Times New Roman" w:cs="Times New Roman"/>
                <w:lang w:eastAsia="id-ID"/>
              </w:rPr>
            </w:pPr>
          </w:p>
        </w:tc>
        <w:tc>
          <w:tcPr>
            <w:tcW w:w="1418" w:type="dxa"/>
            <w:vMerge/>
          </w:tcPr>
          <w:p w14:paraId="4DD6F06F" w14:textId="77777777" w:rsidR="00146E1C" w:rsidRPr="00466D40" w:rsidRDefault="00146E1C" w:rsidP="00A00F9C">
            <w:pPr>
              <w:spacing w:after="0" w:line="240" w:lineRule="auto"/>
              <w:jc w:val="both"/>
              <w:rPr>
                <w:rFonts w:ascii="Times New Roman" w:eastAsia="Times New Roman" w:hAnsi="Times New Roman" w:cs="Times New Roman"/>
                <w:lang w:eastAsia="id-ID"/>
              </w:rPr>
            </w:pPr>
          </w:p>
        </w:tc>
        <w:tc>
          <w:tcPr>
            <w:tcW w:w="1134" w:type="dxa"/>
          </w:tcPr>
          <w:p w14:paraId="49D29EAD" w14:textId="179F92F5" w:rsidR="00146E1C" w:rsidRPr="00466D40" w:rsidRDefault="00146E1C" w:rsidP="00A00F9C">
            <w:pPr>
              <w:spacing w:after="0" w:line="240" w:lineRule="auto"/>
              <w:jc w:val="both"/>
              <w:rPr>
                <w:rFonts w:ascii="Times New Roman" w:eastAsia="Times New Roman" w:hAnsi="Times New Roman" w:cs="Times New Roman"/>
                <w:lang w:eastAsia="id-ID"/>
              </w:rPr>
            </w:pPr>
            <w:r w:rsidRPr="00466D40">
              <w:rPr>
                <w:rFonts w:ascii="Times New Roman" w:eastAsia="Times New Roman" w:hAnsi="Times New Roman" w:cs="Times New Roman"/>
                <w:lang w:eastAsia="id-ID"/>
              </w:rPr>
              <w:t xml:space="preserve">Keinginan </w:t>
            </w:r>
          </w:p>
        </w:tc>
        <w:tc>
          <w:tcPr>
            <w:tcW w:w="1954" w:type="dxa"/>
          </w:tcPr>
          <w:p w14:paraId="301E3036" w14:textId="6526E438" w:rsidR="00146E1C" w:rsidRPr="00466D40" w:rsidRDefault="00146E1C" w:rsidP="00A00F9C">
            <w:pPr>
              <w:spacing w:after="0" w:line="240" w:lineRule="auto"/>
              <w:jc w:val="both"/>
              <w:rPr>
                <w:rFonts w:ascii="Times New Roman" w:eastAsia="Times New Roman" w:hAnsi="Times New Roman" w:cs="Times New Roman"/>
                <w:lang w:eastAsia="id-ID"/>
              </w:rPr>
            </w:pPr>
            <w:r w:rsidRPr="00466D40">
              <w:rPr>
                <w:rFonts w:ascii="Times New Roman" w:eastAsia="Times New Roman" w:hAnsi="Times New Roman" w:cs="Times New Roman"/>
                <w:lang w:eastAsia="id-ID"/>
              </w:rPr>
              <w:t>3,4</w:t>
            </w:r>
          </w:p>
        </w:tc>
        <w:tc>
          <w:tcPr>
            <w:tcW w:w="1164" w:type="dxa"/>
            <w:vMerge/>
          </w:tcPr>
          <w:p w14:paraId="112C4789" w14:textId="77777777" w:rsidR="00146E1C" w:rsidRPr="00466D40" w:rsidRDefault="00146E1C" w:rsidP="00A00F9C">
            <w:pPr>
              <w:spacing w:after="0" w:line="240" w:lineRule="auto"/>
              <w:jc w:val="both"/>
              <w:rPr>
                <w:rFonts w:ascii="Times New Roman" w:eastAsia="Times New Roman" w:hAnsi="Times New Roman" w:cs="Times New Roman"/>
                <w:lang w:eastAsia="id-ID"/>
              </w:rPr>
            </w:pPr>
          </w:p>
        </w:tc>
        <w:tc>
          <w:tcPr>
            <w:tcW w:w="1276" w:type="dxa"/>
            <w:vMerge/>
          </w:tcPr>
          <w:p w14:paraId="044C0D5F" w14:textId="77777777" w:rsidR="00146E1C" w:rsidRPr="00466D40" w:rsidRDefault="00146E1C" w:rsidP="00A00F9C">
            <w:pPr>
              <w:spacing w:after="0" w:line="240" w:lineRule="auto"/>
              <w:jc w:val="both"/>
              <w:rPr>
                <w:rFonts w:ascii="Times New Roman" w:eastAsia="Times New Roman" w:hAnsi="Times New Roman" w:cs="Times New Roman"/>
                <w:lang w:eastAsia="id-ID"/>
              </w:rPr>
            </w:pPr>
          </w:p>
        </w:tc>
      </w:tr>
      <w:tr w:rsidR="00146E1C" w:rsidRPr="00466D40" w14:paraId="512667EB" w14:textId="74A9A829" w:rsidTr="00F51316">
        <w:tc>
          <w:tcPr>
            <w:tcW w:w="1275" w:type="dxa"/>
            <w:vMerge/>
          </w:tcPr>
          <w:p w14:paraId="4CA55E9D" w14:textId="77777777" w:rsidR="00146E1C" w:rsidRPr="00466D40" w:rsidRDefault="00146E1C" w:rsidP="00A00F9C">
            <w:pPr>
              <w:spacing w:after="0" w:line="240" w:lineRule="auto"/>
              <w:jc w:val="both"/>
              <w:rPr>
                <w:rFonts w:ascii="Times New Roman" w:eastAsia="Times New Roman" w:hAnsi="Times New Roman" w:cs="Times New Roman"/>
                <w:lang w:eastAsia="id-ID"/>
              </w:rPr>
            </w:pPr>
          </w:p>
        </w:tc>
        <w:tc>
          <w:tcPr>
            <w:tcW w:w="1418" w:type="dxa"/>
            <w:vMerge/>
          </w:tcPr>
          <w:p w14:paraId="7F2B9867" w14:textId="77777777" w:rsidR="00146E1C" w:rsidRPr="00466D40" w:rsidRDefault="00146E1C" w:rsidP="00A00F9C">
            <w:pPr>
              <w:spacing w:after="0" w:line="240" w:lineRule="auto"/>
              <w:jc w:val="both"/>
              <w:rPr>
                <w:rFonts w:ascii="Times New Roman" w:eastAsia="Times New Roman" w:hAnsi="Times New Roman" w:cs="Times New Roman"/>
                <w:lang w:eastAsia="id-ID"/>
              </w:rPr>
            </w:pPr>
          </w:p>
        </w:tc>
        <w:tc>
          <w:tcPr>
            <w:tcW w:w="1134" w:type="dxa"/>
          </w:tcPr>
          <w:p w14:paraId="4682B2C9" w14:textId="1B3D7393" w:rsidR="00146E1C" w:rsidRPr="00466D40" w:rsidRDefault="00146E1C" w:rsidP="00A00F9C">
            <w:pPr>
              <w:spacing w:after="0" w:line="240" w:lineRule="auto"/>
              <w:jc w:val="both"/>
              <w:rPr>
                <w:rFonts w:ascii="Times New Roman" w:eastAsia="Times New Roman" w:hAnsi="Times New Roman" w:cs="Times New Roman"/>
                <w:lang w:eastAsia="id-ID"/>
              </w:rPr>
            </w:pPr>
            <w:r w:rsidRPr="00466D40">
              <w:rPr>
                <w:rFonts w:ascii="Times New Roman" w:eastAsia="Times New Roman" w:hAnsi="Times New Roman" w:cs="Times New Roman"/>
                <w:lang w:eastAsia="id-ID"/>
              </w:rPr>
              <w:t xml:space="preserve">Keyakinan </w:t>
            </w:r>
          </w:p>
        </w:tc>
        <w:tc>
          <w:tcPr>
            <w:tcW w:w="1954" w:type="dxa"/>
          </w:tcPr>
          <w:p w14:paraId="1F119D2B" w14:textId="2ACAD0E2" w:rsidR="00146E1C" w:rsidRPr="00466D40" w:rsidRDefault="00146E1C" w:rsidP="00A00F9C">
            <w:pPr>
              <w:spacing w:after="0" w:line="240" w:lineRule="auto"/>
              <w:jc w:val="both"/>
              <w:rPr>
                <w:rFonts w:ascii="Times New Roman" w:eastAsia="Times New Roman" w:hAnsi="Times New Roman" w:cs="Times New Roman"/>
                <w:lang w:eastAsia="id-ID"/>
              </w:rPr>
            </w:pPr>
            <w:r w:rsidRPr="00466D40">
              <w:rPr>
                <w:rFonts w:ascii="Times New Roman" w:eastAsia="Times New Roman" w:hAnsi="Times New Roman" w:cs="Times New Roman"/>
                <w:lang w:eastAsia="id-ID"/>
              </w:rPr>
              <w:t>5,6</w:t>
            </w:r>
            <w:r>
              <w:rPr>
                <w:rFonts w:ascii="Times New Roman" w:eastAsia="Times New Roman" w:hAnsi="Times New Roman" w:cs="Times New Roman"/>
                <w:lang w:eastAsia="id-ID"/>
              </w:rPr>
              <w:t>,7</w:t>
            </w:r>
          </w:p>
        </w:tc>
        <w:tc>
          <w:tcPr>
            <w:tcW w:w="1164" w:type="dxa"/>
            <w:vMerge/>
          </w:tcPr>
          <w:p w14:paraId="01C72D6D" w14:textId="77777777" w:rsidR="00146E1C" w:rsidRPr="00466D40" w:rsidRDefault="00146E1C" w:rsidP="00A00F9C">
            <w:pPr>
              <w:spacing w:after="0" w:line="240" w:lineRule="auto"/>
              <w:jc w:val="both"/>
              <w:rPr>
                <w:rFonts w:ascii="Times New Roman" w:eastAsia="Times New Roman" w:hAnsi="Times New Roman" w:cs="Times New Roman"/>
                <w:lang w:eastAsia="id-ID"/>
              </w:rPr>
            </w:pPr>
          </w:p>
        </w:tc>
        <w:tc>
          <w:tcPr>
            <w:tcW w:w="1276" w:type="dxa"/>
            <w:vMerge/>
          </w:tcPr>
          <w:p w14:paraId="2BA52502" w14:textId="77777777" w:rsidR="00146E1C" w:rsidRPr="00466D40" w:rsidRDefault="00146E1C" w:rsidP="00A00F9C">
            <w:pPr>
              <w:spacing w:after="0" w:line="240" w:lineRule="auto"/>
              <w:jc w:val="both"/>
              <w:rPr>
                <w:rFonts w:ascii="Times New Roman" w:eastAsia="Times New Roman" w:hAnsi="Times New Roman" w:cs="Times New Roman"/>
                <w:lang w:eastAsia="id-ID"/>
              </w:rPr>
            </w:pPr>
          </w:p>
        </w:tc>
      </w:tr>
    </w:tbl>
    <w:p w14:paraId="0BF07E7F" w14:textId="77777777" w:rsidR="005733C5" w:rsidRPr="00466D40" w:rsidRDefault="005733C5" w:rsidP="00CE3685">
      <w:pPr>
        <w:pStyle w:val="SUBBAB3"/>
        <w:ind w:left="426" w:hanging="426"/>
        <w:jc w:val="both"/>
        <w:rPr>
          <w:lang w:eastAsia="id-ID"/>
        </w:rPr>
      </w:pPr>
      <w:bookmarkStart w:id="55" w:name="_Toc167122331"/>
      <w:r w:rsidRPr="00466D40">
        <w:rPr>
          <w:lang w:eastAsia="id-ID"/>
        </w:rPr>
        <w:t>Metode Pengumpulan Data</w:t>
      </w:r>
      <w:bookmarkEnd w:id="55"/>
      <w:r w:rsidRPr="00466D40">
        <w:rPr>
          <w:lang w:eastAsia="id-ID"/>
        </w:rPr>
        <w:t xml:space="preserve"> </w:t>
      </w:r>
    </w:p>
    <w:p w14:paraId="24318429" w14:textId="663275E3" w:rsidR="005733C5" w:rsidRPr="00466D40" w:rsidRDefault="00C120DD" w:rsidP="00A00F9C">
      <w:pPr>
        <w:spacing w:after="0" w:line="480" w:lineRule="auto"/>
        <w:ind w:left="426" w:firstLine="708"/>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 xml:space="preserve">Tujuan utama dari penelitian adalah mendapatkan data. </w:t>
      </w:r>
      <w:r w:rsidR="00330B36" w:rsidRPr="00466D40">
        <w:rPr>
          <w:rFonts w:ascii="Times New Roman" w:eastAsia="Times New Roman" w:hAnsi="Times New Roman" w:cs="Times New Roman"/>
          <w:sz w:val="24"/>
          <w:szCs w:val="24"/>
          <w:lang w:eastAsia="id-ID"/>
        </w:rPr>
        <w:fldChar w:fldCharType="begin" w:fldLock="1"/>
      </w:r>
      <w:r w:rsidR="00196D95">
        <w:rPr>
          <w:rFonts w:ascii="Times New Roman" w:eastAsia="Times New Roman" w:hAnsi="Times New Roman" w:cs="Times New Roman"/>
          <w:sz w:val="24"/>
          <w:szCs w:val="24"/>
          <w:lang w:eastAsia="id-ID"/>
        </w:rPr>
        <w:instrText>ADDIN CSL_CITATION {"citationItems":[{"id":"ITEM-1","itemData":{"ISBN":"9798433640","abstract":"Seiring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Kata","author":[{"dropping-particle":"","family":"Sugiyono","given":"","non-dropping-particle":"","parse-names":false,"suffix":""}],"id":"ITEM-1","issue":"April","issued":{"date-parts":[["2016"]]},"number-of-pages":"1-346","title":"Metode Penelitian Kuantitatif, Kualitatif dan R&amp;D","type":"book"},"uris":["http://www.mendeley.com/documents/?uuid=a8828895-1f40-4c3b-a14f-f952344d6333"]}],"mendeley":{"formattedCitation":"(Sugiyono, 2016)","manualFormatting":"(Sugiyono, 2016:80)","plainTextFormattedCitation":"(Sugiyono, 2016)","previouslyFormattedCitation":"(Sugiyono, 2016)"},"properties":{"noteIndex":0},"schema":"https://github.com/citation-style-language/schema/raw/master/csl-citation.json"}</w:instrText>
      </w:r>
      <w:r w:rsidR="00330B36" w:rsidRPr="00466D40">
        <w:rPr>
          <w:rFonts w:ascii="Times New Roman" w:eastAsia="Times New Roman" w:hAnsi="Times New Roman" w:cs="Times New Roman"/>
          <w:sz w:val="24"/>
          <w:szCs w:val="24"/>
          <w:lang w:eastAsia="id-ID"/>
        </w:rPr>
        <w:fldChar w:fldCharType="separate"/>
      </w:r>
      <w:r w:rsidR="00330B36" w:rsidRPr="00466D40">
        <w:rPr>
          <w:rFonts w:ascii="Times New Roman" w:eastAsia="Times New Roman" w:hAnsi="Times New Roman" w:cs="Times New Roman"/>
          <w:noProof/>
          <w:sz w:val="24"/>
          <w:szCs w:val="24"/>
          <w:lang w:eastAsia="id-ID"/>
        </w:rPr>
        <w:t>(Sugi</w:t>
      </w:r>
      <w:r w:rsidR="00E03544">
        <w:rPr>
          <w:rFonts w:ascii="Times New Roman" w:eastAsia="Times New Roman" w:hAnsi="Times New Roman" w:cs="Times New Roman"/>
          <w:noProof/>
          <w:sz w:val="24"/>
          <w:szCs w:val="24"/>
          <w:lang w:eastAsia="id-ID"/>
        </w:rPr>
        <w:t>y</w:t>
      </w:r>
      <w:r w:rsidR="00330B36" w:rsidRPr="00466D40">
        <w:rPr>
          <w:rFonts w:ascii="Times New Roman" w:eastAsia="Times New Roman" w:hAnsi="Times New Roman" w:cs="Times New Roman"/>
          <w:noProof/>
          <w:sz w:val="24"/>
          <w:szCs w:val="24"/>
          <w:lang w:eastAsia="id-ID"/>
        </w:rPr>
        <w:t>ono, 2016:80)</w:t>
      </w:r>
      <w:r w:rsidR="00330B36" w:rsidRPr="00466D40">
        <w:rPr>
          <w:rFonts w:ascii="Times New Roman" w:eastAsia="Times New Roman" w:hAnsi="Times New Roman" w:cs="Times New Roman"/>
          <w:sz w:val="24"/>
          <w:szCs w:val="24"/>
          <w:lang w:eastAsia="id-ID"/>
        </w:rPr>
        <w:fldChar w:fldCharType="end"/>
      </w:r>
      <w:r w:rsidRPr="00466D40">
        <w:rPr>
          <w:rFonts w:ascii="Times New Roman" w:eastAsia="Times New Roman" w:hAnsi="Times New Roman" w:cs="Times New Roman"/>
          <w:sz w:val="24"/>
          <w:szCs w:val="24"/>
          <w:lang w:eastAsia="id-ID"/>
        </w:rPr>
        <w:t xml:space="preserve"> mengatakan bahwa pengumpulan data merupakan tujuan utama dari penelitian. Teknik pengumpulan data atau perolehan data yang dipakai pada penelitian ini merupakan perolehan dari angket/kuesioner dalam bentuk </w:t>
      </w:r>
      <w:r w:rsidRPr="00466D40">
        <w:rPr>
          <w:rFonts w:ascii="Times New Roman" w:eastAsia="Times New Roman" w:hAnsi="Times New Roman" w:cs="Times New Roman"/>
          <w:i/>
          <w:sz w:val="24"/>
          <w:szCs w:val="24"/>
          <w:lang w:eastAsia="id-ID"/>
        </w:rPr>
        <w:t>google form</w:t>
      </w:r>
      <w:r w:rsidRPr="00466D40">
        <w:rPr>
          <w:rFonts w:ascii="Times New Roman" w:eastAsia="Times New Roman" w:hAnsi="Times New Roman" w:cs="Times New Roman"/>
          <w:sz w:val="24"/>
          <w:szCs w:val="24"/>
          <w:lang w:eastAsia="id-ID"/>
        </w:rPr>
        <w:t xml:space="preserve"> pada mahasiswa Fakultas Ekonomi dan Bisnis Universitas Pancasakti Tegal yang disebar melalui media sosial. Kuesioner sebagai alat penelitian berisi beberapa pertanyaan yan</w:t>
      </w:r>
      <w:r w:rsidR="00460A30" w:rsidRPr="00466D40">
        <w:rPr>
          <w:rFonts w:ascii="Times New Roman" w:eastAsia="Times New Roman" w:hAnsi="Times New Roman" w:cs="Times New Roman"/>
          <w:sz w:val="24"/>
          <w:szCs w:val="24"/>
          <w:lang w:eastAsia="id-ID"/>
        </w:rPr>
        <w:t>g dijawab secara bebas oleh res</w:t>
      </w:r>
      <w:r w:rsidRPr="00466D40">
        <w:rPr>
          <w:rFonts w:ascii="Times New Roman" w:eastAsia="Times New Roman" w:hAnsi="Times New Roman" w:cs="Times New Roman"/>
          <w:sz w:val="24"/>
          <w:szCs w:val="24"/>
          <w:lang w:eastAsia="id-ID"/>
        </w:rPr>
        <w:t>ponden untuk mendap</w:t>
      </w:r>
      <w:r w:rsidR="00F06643" w:rsidRPr="00466D40">
        <w:rPr>
          <w:rFonts w:ascii="Times New Roman" w:eastAsia="Times New Roman" w:hAnsi="Times New Roman" w:cs="Times New Roman"/>
          <w:sz w:val="24"/>
          <w:szCs w:val="24"/>
          <w:lang w:eastAsia="id-ID"/>
        </w:rPr>
        <w:t xml:space="preserve">atkan informasi yang diperlukan. </w:t>
      </w:r>
      <w:r w:rsidR="002416F0" w:rsidRPr="00466D40">
        <w:rPr>
          <w:rFonts w:ascii="Times New Roman" w:eastAsia="Times New Roman" w:hAnsi="Times New Roman" w:cs="Times New Roman"/>
          <w:sz w:val="24"/>
          <w:szCs w:val="24"/>
          <w:lang w:eastAsia="id-ID"/>
        </w:rPr>
        <w:t>Pertanyaan-pertanyaan pada k</w:t>
      </w:r>
      <w:r w:rsidR="00A72872">
        <w:rPr>
          <w:rFonts w:ascii="Times New Roman" w:eastAsia="Times New Roman" w:hAnsi="Times New Roman" w:cs="Times New Roman"/>
          <w:sz w:val="24"/>
          <w:szCs w:val="24"/>
          <w:lang w:eastAsia="id-ID"/>
        </w:rPr>
        <w:t>uesioner dibuat dengan skala likert. Skala li</w:t>
      </w:r>
      <w:r w:rsidR="002416F0" w:rsidRPr="00466D40">
        <w:rPr>
          <w:rFonts w:ascii="Times New Roman" w:eastAsia="Times New Roman" w:hAnsi="Times New Roman" w:cs="Times New Roman"/>
          <w:sz w:val="24"/>
          <w:szCs w:val="24"/>
          <w:lang w:eastAsia="id-ID"/>
        </w:rPr>
        <w:t xml:space="preserve">kert digunakan untuk mengukur sikap, pendapat, dan persepsi seseorang maupun sekelompok </w:t>
      </w:r>
      <w:r w:rsidR="002416F0" w:rsidRPr="00466D40">
        <w:rPr>
          <w:rFonts w:ascii="Times New Roman" w:eastAsia="Times New Roman" w:hAnsi="Times New Roman" w:cs="Times New Roman"/>
          <w:sz w:val="24"/>
          <w:szCs w:val="24"/>
          <w:lang w:eastAsia="id-ID"/>
        </w:rPr>
        <w:lastRenderedPageBreak/>
        <w:t>orang tentang fenomena sosial yang selanjutnya disebut sebagai variabel penelitian. Untuk analisis kuantitatif, maka jawaban itu dapat dibuat skor yang ditunjukan sebagai berikut:</w:t>
      </w:r>
    </w:p>
    <w:p w14:paraId="1AA7F150" w14:textId="77777777" w:rsidR="002416F0" w:rsidRPr="00466D40" w:rsidRDefault="002416F0" w:rsidP="00A00F9C">
      <w:pPr>
        <w:spacing w:after="0" w:line="480" w:lineRule="auto"/>
        <w:ind w:firstLine="720"/>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Sangat setuju</w:t>
      </w:r>
      <w:r w:rsidRPr="00466D40">
        <w:rPr>
          <w:rFonts w:ascii="Times New Roman" w:eastAsia="Times New Roman" w:hAnsi="Times New Roman" w:cs="Times New Roman"/>
          <w:sz w:val="24"/>
          <w:szCs w:val="24"/>
          <w:lang w:eastAsia="id-ID"/>
        </w:rPr>
        <w:tab/>
      </w:r>
      <w:r w:rsidRPr="00466D40">
        <w:rPr>
          <w:rFonts w:ascii="Times New Roman" w:eastAsia="Times New Roman" w:hAnsi="Times New Roman" w:cs="Times New Roman"/>
          <w:sz w:val="24"/>
          <w:szCs w:val="24"/>
          <w:lang w:eastAsia="id-ID"/>
        </w:rPr>
        <w:tab/>
        <w:t>: 5</w:t>
      </w:r>
    </w:p>
    <w:p w14:paraId="37E14A6D" w14:textId="77777777" w:rsidR="002416F0" w:rsidRPr="00466D40" w:rsidRDefault="002416F0" w:rsidP="00A00F9C">
      <w:pPr>
        <w:spacing w:after="0" w:line="480" w:lineRule="auto"/>
        <w:ind w:firstLine="720"/>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 xml:space="preserve">Setuju </w:t>
      </w:r>
      <w:r w:rsidRPr="00466D40">
        <w:rPr>
          <w:rFonts w:ascii="Times New Roman" w:eastAsia="Times New Roman" w:hAnsi="Times New Roman" w:cs="Times New Roman"/>
          <w:sz w:val="24"/>
          <w:szCs w:val="24"/>
          <w:lang w:eastAsia="id-ID"/>
        </w:rPr>
        <w:tab/>
      </w:r>
      <w:r w:rsidRPr="00466D40">
        <w:rPr>
          <w:rFonts w:ascii="Times New Roman" w:eastAsia="Times New Roman" w:hAnsi="Times New Roman" w:cs="Times New Roman"/>
          <w:sz w:val="24"/>
          <w:szCs w:val="24"/>
          <w:lang w:eastAsia="id-ID"/>
        </w:rPr>
        <w:tab/>
      </w:r>
      <w:r w:rsidRPr="00466D40">
        <w:rPr>
          <w:rFonts w:ascii="Times New Roman" w:eastAsia="Times New Roman" w:hAnsi="Times New Roman" w:cs="Times New Roman"/>
          <w:sz w:val="24"/>
          <w:szCs w:val="24"/>
          <w:lang w:eastAsia="id-ID"/>
        </w:rPr>
        <w:tab/>
        <w:t>: 4</w:t>
      </w:r>
    </w:p>
    <w:p w14:paraId="58F1128F" w14:textId="77777777" w:rsidR="002416F0" w:rsidRPr="00466D40" w:rsidRDefault="002416F0" w:rsidP="00A00F9C">
      <w:pPr>
        <w:spacing w:after="0" w:line="480" w:lineRule="auto"/>
        <w:ind w:firstLine="720"/>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Ragu-ragu</w:t>
      </w:r>
      <w:r w:rsidRPr="00466D40">
        <w:rPr>
          <w:rFonts w:ascii="Times New Roman" w:eastAsia="Times New Roman" w:hAnsi="Times New Roman" w:cs="Times New Roman"/>
          <w:sz w:val="24"/>
          <w:szCs w:val="24"/>
          <w:lang w:eastAsia="id-ID"/>
        </w:rPr>
        <w:tab/>
      </w:r>
      <w:r w:rsidRPr="00466D40">
        <w:rPr>
          <w:rFonts w:ascii="Times New Roman" w:eastAsia="Times New Roman" w:hAnsi="Times New Roman" w:cs="Times New Roman"/>
          <w:sz w:val="24"/>
          <w:szCs w:val="24"/>
          <w:lang w:eastAsia="id-ID"/>
        </w:rPr>
        <w:tab/>
        <w:t>: 3</w:t>
      </w:r>
    </w:p>
    <w:p w14:paraId="3361E56C" w14:textId="77777777" w:rsidR="002416F0" w:rsidRPr="00466D40" w:rsidRDefault="002416F0" w:rsidP="00A00F9C">
      <w:pPr>
        <w:spacing w:after="0" w:line="480" w:lineRule="auto"/>
        <w:ind w:firstLine="720"/>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 xml:space="preserve">Tidak setuju </w:t>
      </w:r>
      <w:r w:rsidRPr="00466D40">
        <w:rPr>
          <w:rFonts w:ascii="Times New Roman" w:eastAsia="Times New Roman" w:hAnsi="Times New Roman" w:cs="Times New Roman"/>
          <w:sz w:val="24"/>
          <w:szCs w:val="24"/>
          <w:lang w:eastAsia="id-ID"/>
        </w:rPr>
        <w:tab/>
      </w:r>
      <w:r w:rsidRPr="00466D40">
        <w:rPr>
          <w:rFonts w:ascii="Times New Roman" w:eastAsia="Times New Roman" w:hAnsi="Times New Roman" w:cs="Times New Roman"/>
          <w:sz w:val="24"/>
          <w:szCs w:val="24"/>
          <w:lang w:eastAsia="id-ID"/>
        </w:rPr>
        <w:tab/>
        <w:t>: 2</w:t>
      </w:r>
    </w:p>
    <w:p w14:paraId="394AC5D4" w14:textId="3528F904" w:rsidR="002416F0" w:rsidRPr="008428A1" w:rsidRDefault="002416F0" w:rsidP="00A00F9C">
      <w:pPr>
        <w:spacing w:after="0" w:line="480" w:lineRule="auto"/>
        <w:ind w:firstLine="720"/>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 xml:space="preserve">Sangat tidak setuju </w:t>
      </w:r>
      <w:r w:rsidRPr="00466D40">
        <w:rPr>
          <w:rFonts w:ascii="Times New Roman" w:eastAsia="Times New Roman" w:hAnsi="Times New Roman" w:cs="Times New Roman"/>
          <w:sz w:val="24"/>
          <w:szCs w:val="24"/>
          <w:lang w:eastAsia="id-ID"/>
        </w:rPr>
        <w:tab/>
        <w:t>: 1</w:t>
      </w:r>
    </w:p>
    <w:p w14:paraId="049439AD" w14:textId="77777777" w:rsidR="00C120DD" w:rsidRPr="00466D40" w:rsidRDefault="003E30C9" w:rsidP="00081D0C">
      <w:pPr>
        <w:pStyle w:val="SUBBAB3"/>
        <w:spacing w:before="0"/>
        <w:ind w:left="426" w:hanging="426"/>
        <w:jc w:val="both"/>
        <w:rPr>
          <w:lang w:eastAsia="id-ID"/>
        </w:rPr>
      </w:pPr>
      <w:bookmarkStart w:id="56" w:name="_Toc167122332"/>
      <w:r w:rsidRPr="00466D40">
        <w:rPr>
          <w:lang w:eastAsia="id-ID"/>
        </w:rPr>
        <w:t>Uji Validitas dan Reabilitas Instrumen Penelitian</w:t>
      </w:r>
      <w:bookmarkEnd w:id="56"/>
      <w:r w:rsidRPr="00466D40">
        <w:rPr>
          <w:lang w:eastAsia="id-ID"/>
        </w:rPr>
        <w:t xml:space="preserve"> </w:t>
      </w:r>
    </w:p>
    <w:p w14:paraId="4575454A" w14:textId="77777777" w:rsidR="004F22D0" w:rsidRPr="00466D40" w:rsidRDefault="004F22D0" w:rsidP="00081D0C">
      <w:pPr>
        <w:numPr>
          <w:ilvl w:val="4"/>
          <w:numId w:val="7"/>
        </w:numPr>
        <w:spacing w:after="0" w:line="480" w:lineRule="auto"/>
        <w:ind w:left="709" w:hanging="283"/>
        <w:jc w:val="both"/>
        <w:rPr>
          <w:rFonts w:ascii="Times New Roman" w:eastAsia="Times New Roman" w:hAnsi="Times New Roman" w:cs="Times New Roman"/>
          <w:b/>
          <w:sz w:val="24"/>
          <w:szCs w:val="24"/>
          <w:lang w:eastAsia="id-ID"/>
        </w:rPr>
      </w:pPr>
      <w:r w:rsidRPr="00466D40">
        <w:rPr>
          <w:rFonts w:ascii="Times New Roman" w:eastAsia="Times New Roman" w:hAnsi="Times New Roman" w:cs="Times New Roman"/>
          <w:b/>
          <w:sz w:val="24"/>
          <w:szCs w:val="24"/>
          <w:lang w:eastAsia="id-ID"/>
        </w:rPr>
        <w:t>Uji Validitas</w:t>
      </w:r>
      <w:r w:rsidR="00F06643" w:rsidRPr="00466D40">
        <w:rPr>
          <w:rFonts w:ascii="Times New Roman" w:eastAsia="Times New Roman" w:hAnsi="Times New Roman" w:cs="Times New Roman"/>
          <w:b/>
          <w:sz w:val="24"/>
          <w:szCs w:val="24"/>
          <w:lang w:eastAsia="id-ID"/>
        </w:rPr>
        <w:t xml:space="preserve"> Instrumen </w:t>
      </w:r>
    </w:p>
    <w:p w14:paraId="3EEFFE80" w14:textId="7CD2D4C9" w:rsidR="003E30C9" w:rsidRPr="00466D40" w:rsidRDefault="00444927" w:rsidP="00081D0C">
      <w:pPr>
        <w:spacing w:after="0" w:line="480" w:lineRule="auto"/>
        <w:ind w:left="709" w:firstLine="720"/>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Uji validitas dilakukan untuk mengetahui sejauh mana alat ukur akurat atau benar terhadap variabel yang sedang diteliti. Tingkat kebenaran antara data yang dikumpulkan deng</w:t>
      </w:r>
      <w:r w:rsidR="00A72872">
        <w:rPr>
          <w:rFonts w:ascii="Times New Roman" w:eastAsia="Times New Roman" w:hAnsi="Times New Roman" w:cs="Times New Roman"/>
          <w:sz w:val="24"/>
          <w:szCs w:val="24"/>
          <w:lang w:eastAsia="id-ID"/>
        </w:rPr>
        <w:t>an data yang sebenarnya dalam ob</w:t>
      </w:r>
      <w:r w:rsidRPr="00466D40">
        <w:rPr>
          <w:rFonts w:ascii="Times New Roman" w:eastAsia="Times New Roman" w:hAnsi="Times New Roman" w:cs="Times New Roman"/>
          <w:sz w:val="24"/>
          <w:szCs w:val="24"/>
          <w:lang w:eastAsia="id-ID"/>
        </w:rPr>
        <w:t xml:space="preserve">jek harus sesuai. Uji validitas diperlukan dalam pernyataan kuesioner untuk mengetahui keselarasan pada penelitian, jika ada pernyataan yang tidak berkaitan dapat dihapus karena dianggap tidak berhubungan dengan penelitian. </w:t>
      </w:r>
    </w:p>
    <w:p w14:paraId="18034D71" w14:textId="77777777" w:rsidR="00444927" w:rsidRPr="00466D40" w:rsidRDefault="00444927" w:rsidP="00081D0C">
      <w:pPr>
        <w:numPr>
          <w:ilvl w:val="4"/>
          <w:numId w:val="7"/>
        </w:numPr>
        <w:spacing w:after="0" w:line="480" w:lineRule="auto"/>
        <w:ind w:left="709" w:hanging="283"/>
        <w:jc w:val="both"/>
        <w:rPr>
          <w:rFonts w:ascii="Times New Roman" w:eastAsia="Times New Roman" w:hAnsi="Times New Roman" w:cs="Times New Roman"/>
          <w:b/>
          <w:sz w:val="24"/>
          <w:szCs w:val="24"/>
          <w:lang w:eastAsia="id-ID"/>
        </w:rPr>
      </w:pPr>
      <w:r w:rsidRPr="00466D40">
        <w:rPr>
          <w:rFonts w:ascii="Times New Roman" w:eastAsia="Times New Roman" w:hAnsi="Times New Roman" w:cs="Times New Roman"/>
          <w:b/>
          <w:sz w:val="24"/>
          <w:szCs w:val="24"/>
          <w:lang w:eastAsia="id-ID"/>
        </w:rPr>
        <w:t xml:space="preserve">Uji reabilitas </w:t>
      </w:r>
      <w:r w:rsidR="00F06643" w:rsidRPr="00466D40">
        <w:rPr>
          <w:rFonts w:ascii="Times New Roman" w:eastAsia="Times New Roman" w:hAnsi="Times New Roman" w:cs="Times New Roman"/>
          <w:b/>
          <w:sz w:val="24"/>
          <w:szCs w:val="24"/>
          <w:lang w:eastAsia="id-ID"/>
        </w:rPr>
        <w:t>Instrumen</w:t>
      </w:r>
    </w:p>
    <w:p w14:paraId="52C78113" w14:textId="0BA15AE5" w:rsidR="00BE0F25" w:rsidRDefault="00444927" w:rsidP="00081D0C">
      <w:pPr>
        <w:spacing w:after="0" w:line="480" w:lineRule="auto"/>
        <w:ind w:left="709" w:firstLine="11"/>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 xml:space="preserve">Uji reabilitas adalah proses dalam mengevaluasi ketetapan item soal yang digunakan dalam meneliti nilai-nilai yang ditentukan. Dalam penelitian ini menggunakan perangkat lunak statistik IBM SPSS. </w:t>
      </w:r>
    </w:p>
    <w:p w14:paraId="57ADF788" w14:textId="77777777" w:rsidR="00CE3685" w:rsidRPr="00BE0F25" w:rsidRDefault="00CE3685" w:rsidP="00081D0C">
      <w:pPr>
        <w:spacing w:after="0" w:line="480" w:lineRule="auto"/>
        <w:ind w:left="709" w:firstLine="11"/>
        <w:jc w:val="both"/>
        <w:rPr>
          <w:rFonts w:ascii="Times New Roman" w:eastAsia="Times New Roman" w:hAnsi="Times New Roman" w:cs="Times New Roman"/>
          <w:sz w:val="24"/>
          <w:szCs w:val="24"/>
          <w:lang w:eastAsia="id-ID"/>
        </w:rPr>
      </w:pPr>
    </w:p>
    <w:p w14:paraId="1BDF537F" w14:textId="77777777" w:rsidR="00444927" w:rsidRPr="00466D40" w:rsidRDefault="00444927" w:rsidP="00081D0C">
      <w:pPr>
        <w:pStyle w:val="SUBBAB3"/>
        <w:spacing w:before="0"/>
        <w:ind w:left="426" w:hanging="426"/>
        <w:jc w:val="both"/>
        <w:rPr>
          <w:lang w:eastAsia="id-ID"/>
        </w:rPr>
      </w:pPr>
      <w:bookmarkStart w:id="57" w:name="_Toc167122333"/>
      <w:r w:rsidRPr="00466D40">
        <w:rPr>
          <w:lang w:eastAsia="id-ID"/>
        </w:rPr>
        <w:lastRenderedPageBreak/>
        <w:t>Metode Analisis Data</w:t>
      </w:r>
      <w:bookmarkEnd w:id="57"/>
      <w:r w:rsidRPr="00466D40">
        <w:rPr>
          <w:lang w:eastAsia="id-ID"/>
        </w:rPr>
        <w:t xml:space="preserve"> </w:t>
      </w:r>
    </w:p>
    <w:p w14:paraId="6192F8DD" w14:textId="77777777" w:rsidR="00B77349" w:rsidRPr="00466D40" w:rsidRDefault="00B77349" w:rsidP="00A00F9C">
      <w:pPr>
        <w:numPr>
          <w:ilvl w:val="6"/>
          <w:numId w:val="7"/>
        </w:numPr>
        <w:spacing w:after="0" w:line="480" w:lineRule="auto"/>
        <w:ind w:left="709" w:hanging="284"/>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 xml:space="preserve">Analisis statistik deskriptif </w:t>
      </w:r>
    </w:p>
    <w:p w14:paraId="17A21E11" w14:textId="062931FB" w:rsidR="00072E9B" w:rsidRPr="00466D40" w:rsidRDefault="00B77349" w:rsidP="00081D0C">
      <w:pPr>
        <w:spacing w:after="0" w:line="480" w:lineRule="auto"/>
        <w:ind w:left="709" w:firstLine="720"/>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 xml:space="preserve">Statistik deskriptif adalah </w:t>
      </w:r>
      <w:r w:rsidR="008E3B2D" w:rsidRPr="00466D40">
        <w:rPr>
          <w:rFonts w:ascii="Times New Roman" w:eastAsia="Times New Roman" w:hAnsi="Times New Roman" w:cs="Times New Roman"/>
          <w:sz w:val="24"/>
          <w:szCs w:val="24"/>
          <w:lang w:eastAsia="id-ID"/>
        </w:rPr>
        <w:t xml:space="preserve">statistik yang memberikan gambaran dengan cara mendeskripsi data yang dilihat dari nilai rata-rata </w:t>
      </w:r>
      <w:r w:rsidR="008E3B2D" w:rsidRPr="00466D40">
        <w:rPr>
          <w:rFonts w:ascii="Times New Roman" w:eastAsia="Times New Roman" w:hAnsi="Times New Roman" w:cs="Times New Roman"/>
          <w:i/>
          <w:sz w:val="24"/>
          <w:szCs w:val="24"/>
          <w:lang w:eastAsia="id-ID"/>
        </w:rPr>
        <w:t>(mean),</w:t>
      </w:r>
      <w:r w:rsidR="008E3B2D" w:rsidRPr="00466D40">
        <w:rPr>
          <w:rFonts w:ascii="Times New Roman" w:eastAsia="Times New Roman" w:hAnsi="Times New Roman" w:cs="Times New Roman"/>
          <w:sz w:val="24"/>
          <w:szCs w:val="24"/>
          <w:lang w:eastAsia="id-ID"/>
        </w:rPr>
        <w:t xml:space="preserve"> standar deviasi, varian, </w:t>
      </w:r>
      <w:r w:rsidR="008E3B2D" w:rsidRPr="00466D40">
        <w:rPr>
          <w:rFonts w:ascii="Times New Roman" w:eastAsia="Times New Roman" w:hAnsi="Times New Roman" w:cs="Times New Roman"/>
          <w:i/>
          <w:sz w:val="24"/>
          <w:szCs w:val="24"/>
          <w:lang w:eastAsia="id-ID"/>
        </w:rPr>
        <w:t>maksimum, minimum, sum, rage, kurtosis dan skewness</w:t>
      </w:r>
      <w:r w:rsidR="00072E9B" w:rsidRPr="00466D40">
        <w:rPr>
          <w:rFonts w:ascii="Times New Roman" w:eastAsia="Times New Roman" w:hAnsi="Times New Roman" w:cs="Times New Roman"/>
          <w:sz w:val="24"/>
          <w:szCs w:val="24"/>
          <w:lang w:eastAsia="id-ID"/>
        </w:rPr>
        <w:t xml:space="preserve"> </w:t>
      </w:r>
      <w:r w:rsidR="00072E9B" w:rsidRPr="00466D40">
        <w:rPr>
          <w:rFonts w:ascii="Times New Roman" w:eastAsia="Times New Roman" w:hAnsi="Times New Roman" w:cs="Times New Roman"/>
          <w:sz w:val="24"/>
          <w:szCs w:val="24"/>
          <w:lang w:eastAsia="id-ID"/>
        </w:rPr>
        <w:fldChar w:fldCharType="begin" w:fldLock="1"/>
      </w:r>
      <w:r w:rsidR="009F5C18">
        <w:rPr>
          <w:rFonts w:ascii="Times New Roman" w:eastAsia="Times New Roman" w:hAnsi="Times New Roman" w:cs="Times New Roman"/>
          <w:sz w:val="24"/>
          <w:szCs w:val="24"/>
          <w:lang w:eastAsia="id-ID"/>
        </w:rPr>
        <w:instrText>ADDIN CSL_CITATION {"citationItems":[{"id":"ITEM-1","itemData":{"author":[{"dropping-particle":"","family":"Ghozali","given":"Imam","non-dropping-particle":"","parse-names":false,"suffix":""}],"id":"ITEM-1","issued":{"date-parts":[["2018"]]},"title":"Aplikasi Analisis Multivariate Dengan Program IBM SPSS 25","type":"book"},"uris":["http://www.mendeley.com/documents/?uuid=9766405a-e3f7-4092-ac82-4b50e3e0db34"]}],"mendeley":{"formattedCitation":"(Ghozali, 2018)","manualFormatting":"(Ghozali, 2018:19)","plainTextFormattedCitation":"(Ghozali, 2018)","previouslyFormattedCitation":"(Ghozali, 2018)"},"properties":{"noteIndex":0},"schema":"https://github.com/citation-style-language/schema/raw/master/csl-citation.json"}</w:instrText>
      </w:r>
      <w:r w:rsidR="00072E9B" w:rsidRPr="00466D40">
        <w:rPr>
          <w:rFonts w:ascii="Times New Roman" w:eastAsia="Times New Roman" w:hAnsi="Times New Roman" w:cs="Times New Roman"/>
          <w:sz w:val="24"/>
          <w:szCs w:val="24"/>
          <w:lang w:eastAsia="id-ID"/>
        </w:rPr>
        <w:fldChar w:fldCharType="separate"/>
      </w:r>
      <w:r w:rsidR="00072E9B" w:rsidRPr="00466D40">
        <w:rPr>
          <w:rFonts w:ascii="Times New Roman" w:eastAsia="Times New Roman" w:hAnsi="Times New Roman" w:cs="Times New Roman"/>
          <w:noProof/>
          <w:sz w:val="24"/>
          <w:szCs w:val="24"/>
          <w:lang w:eastAsia="id-ID"/>
        </w:rPr>
        <w:t>(Ghozali, 201</w:t>
      </w:r>
      <w:r w:rsidR="00E20181">
        <w:rPr>
          <w:rFonts w:ascii="Times New Roman" w:eastAsia="Times New Roman" w:hAnsi="Times New Roman" w:cs="Times New Roman"/>
          <w:noProof/>
          <w:sz w:val="24"/>
          <w:szCs w:val="24"/>
          <w:lang w:eastAsia="id-ID"/>
        </w:rPr>
        <w:t>8</w:t>
      </w:r>
      <w:r w:rsidR="00072E9B" w:rsidRPr="00466D40">
        <w:rPr>
          <w:rFonts w:ascii="Times New Roman" w:eastAsia="Times New Roman" w:hAnsi="Times New Roman" w:cs="Times New Roman"/>
          <w:noProof/>
          <w:sz w:val="24"/>
          <w:szCs w:val="24"/>
          <w:lang w:eastAsia="id-ID"/>
        </w:rPr>
        <w:t>:19)</w:t>
      </w:r>
      <w:r w:rsidR="00072E9B" w:rsidRPr="00466D40">
        <w:rPr>
          <w:rFonts w:ascii="Times New Roman" w:eastAsia="Times New Roman" w:hAnsi="Times New Roman" w:cs="Times New Roman"/>
          <w:sz w:val="24"/>
          <w:szCs w:val="24"/>
          <w:lang w:eastAsia="id-ID"/>
        </w:rPr>
        <w:fldChar w:fldCharType="end"/>
      </w:r>
      <w:r w:rsidR="00072E9B" w:rsidRPr="00466D40">
        <w:rPr>
          <w:rFonts w:ascii="Times New Roman" w:eastAsia="Times New Roman" w:hAnsi="Times New Roman" w:cs="Times New Roman"/>
          <w:sz w:val="24"/>
          <w:szCs w:val="24"/>
          <w:lang w:eastAsia="id-ID"/>
        </w:rPr>
        <w:t>.</w:t>
      </w:r>
    </w:p>
    <w:p w14:paraId="0103BA9E" w14:textId="616769F4" w:rsidR="00C843DC" w:rsidRPr="00C843DC" w:rsidRDefault="00C843DC" w:rsidP="00A00F9C">
      <w:pPr>
        <w:numPr>
          <w:ilvl w:val="1"/>
          <w:numId w:val="7"/>
        </w:numPr>
        <w:spacing w:after="0" w:line="480" w:lineRule="auto"/>
        <w:ind w:left="709"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Uji </w:t>
      </w:r>
      <w:r>
        <w:rPr>
          <w:rFonts w:ascii="Times New Roman" w:eastAsia="Times New Roman" w:hAnsi="Times New Roman" w:cs="Times New Roman"/>
          <w:i/>
          <w:sz w:val="24"/>
          <w:szCs w:val="24"/>
          <w:lang w:eastAsia="id-ID"/>
        </w:rPr>
        <w:t>Metode succesive Interval (MSI)</w:t>
      </w:r>
    </w:p>
    <w:p w14:paraId="5758AAAD" w14:textId="2A59B2D5" w:rsidR="00C843DC" w:rsidRDefault="00C843DC" w:rsidP="00081D0C">
      <w:pPr>
        <w:spacing w:after="0" w:line="480" w:lineRule="auto"/>
        <w:ind w:left="709"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Analisis </w:t>
      </w:r>
      <w:r>
        <w:rPr>
          <w:rFonts w:ascii="Times New Roman" w:eastAsia="Times New Roman" w:hAnsi="Times New Roman" w:cs="Times New Roman"/>
          <w:i/>
          <w:sz w:val="24"/>
          <w:szCs w:val="24"/>
          <w:lang w:eastAsia="id-ID"/>
        </w:rPr>
        <w:t xml:space="preserve">Method Of Succesive Interval </w:t>
      </w:r>
      <w:r>
        <w:rPr>
          <w:rFonts w:ascii="Times New Roman" w:eastAsia="Times New Roman" w:hAnsi="Times New Roman" w:cs="Times New Roman"/>
          <w:sz w:val="24"/>
          <w:szCs w:val="24"/>
          <w:lang w:eastAsia="id-ID"/>
        </w:rPr>
        <w:t>(MSI) digunakan untuk mnegubah data yang berskala ordinal menjadi skala interval</w:t>
      </w:r>
      <w:r w:rsidR="00E03544">
        <w:rPr>
          <w:rFonts w:ascii="Times New Roman" w:eastAsia="Times New Roman" w:hAnsi="Times New Roman" w:cs="Times New Roman"/>
          <w:sz w:val="24"/>
          <w:szCs w:val="24"/>
          <w:lang w:eastAsia="id-ID"/>
        </w:rPr>
        <w:t xml:space="preserve"> </w:t>
      </w:r>
      <w:r w:rsidR="00E03544">
        <w:rPr>
          <w:rFonts w:ascii="Times New Roman" w:eastAsia="Times New Roman" w:hAnsi="Times New Roman" w:cs="Times New Roman"/>
          <w:sz w:val="24"/>
          <w:szCs w:val="24"/>
          <w:lang w:eastAsia="id-ID"/>
        </w:rPr>
        <w:fldChar w:fldCharType="begin" w:fldLock="1"/>
      </w:r>
      <w:r w:rsidR="00196D95">
        <w:rPr>
          <w:rFonts w:ascii="Times New Roman" w:eastAsia="Times New Roman" w:hAnsi="Times New Roman" w:cs="Times New Roman"/>
          <w:sz w:val="24"/>
          <w:szCs w:val="24"/>
          <w:lang w:eastAsia="id-ID"/>
        </w:rPr>
        <w:instrText>ADDIN CSL_CITATION {"citationItems":[{"id":"ITEM-1","itemData":{"ISBN":"9798433640","abstract":"Seiring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Kata","author":[{"dropping-particle":"","family":"Sugiyono","given":"","non-dropping-particle":"","parse-names":false,"suffix":""}],"id":"ITEM-1","issue":"April","issued":{"date-parts":[["2016"]]},"number-of-pages":"1-346","title":"Metode Penelitian Kuantitatif, Kualitatif dan R&amp;D","type":"book"},"uris":["http://www.mendeley.com/documents/?uuid=a8828895-1f40-4c3b-a14f-f952344d6333"]}],"mendeley":{"formattedCitation":"(Sugiyono, 2016)","manualFormatting":"(Sugiyono, 2016:94)","plainTextFormattedCitation":"(Sugiyono, 2016)","previouslyFormattedCitation":"(Sugiyono, 2016)"},"properties":{"noteIndex":0},"schema":"https://github.com/citation-style-language/schema/raw/master/csl-citation.json"}</w:instrText>
      </w:r>
      <w:r w:rsidR="00E03544">
        <w:rPr>
          <w:rFonts w:ascii="Times New Roman" w:eastAsia="Times New Roman" w:hAnsi="Times New Roman" w:cs="Times New Roman"/>
          <w:sz w:val="24"/>
          <w:szCs w:val="24"/>
          <w:lang w:eastAsia="id-ID"/>
        </w:rPr>
        <w:fldChar w:fldCharType="separate"/>
      </w:r>
      <w:r w:rsidR="00E03544" w:rsidRPr="00E03544">
        <w:rPr>
          <w:rFonts w:ascii="Times New Roman" w:eastAsia="Times New Roman" w:hAnsi="Times New Roman" w:cs="Times New Roman"/>
          <w:noProof/>
          <w:sz w:val="24"/>
          <w:szCs w:val="24"/>
          <w:lang w:eastAsia="id-ID"/>
        </w:rPr>
        <w:t>(Sug</w:t>
      </w:r>
      <w:r w:rsidR="00E03544">
        <w:rPr>
          <w:rFonts w:ascii="Times New Roman" w:eastAsia="Times New Roman" w:hAnsi="Times New Roman" w:cs="Times New Roman"/>
          <w:noProof/>
          <w:sz w:val="24"/>
          <w:szCs w:val="24"/>
          <w:lang w:eastAsia="id-ID"/>
        </w:rPr>
        <w:t>iy</w:t>
      </w:r>
      <w:r w:rsidR="00E03544" w:rsidRPr="00E03544">
        <w:rPr>
          <w:rFonts w:ascii="Times New Roman" w:eastAsia="Times New Roman" w:hAnsi="Times New Roman" w:cs="Times New Roman"/>
          <w:noProof/>
          <w:sz w:val="24"/>
          <w:szCs w:val="24"/>
          <w:lang w:eastAsia="id-ID"/>
        </w:rPr>
        <w:t>ono, 2016</w:t>
      </w:r>
      <w:r w:rsidR="00E03544">
        <w:rPr>
          <w:rFonts w:ascii="Times New Roman" w:eastAsia="Times New Roman" w:hAnsi="Times New Roman" w:cs="Times New Roman"/>
          <w:noProof/>
          <w:sz w:val="24"/>
          <w:szCs w:val="24"/>
          <w:lang w:eastAsia="id-ID"/>
        </w:rPr>
        <w:t>:94</w:t>
      </w:r>
      <w:r w:rsidR="00E03544" w:rsidRPr="00E03544">
        <w:rPr>
          <w:rFonts w:ascii="Times New Roman" w:eastAsia="Times New Roman" w:hAnsi="Times New Roman" w:cs="Times New Roman"/>
          <w:noProof/>
          <w:sz w:val="24"/>
          <w:szCs w:val="24"/>
          <w:lang w:eastAsia="id-ID"/>
        </w:rPr>
        <w:t>)</w:t>
      </w:r>
      <w:r w:rsidR="00E03544">
        <w:rPr>
          <w:rFonts w:ascii="Times New Roman" w:eastAsia="Times New Roman" w:hAnsi="Times New Roman" w:cs="Times New Roman"/>
          <w:sz w:val="24"/>
          <w:szCs w:val="24"/>
          <w:lang w:eastAsia="id-ID"/>
        </w:rPr>
        <w:fldChar w:fldCharType="end"/>
      </w:r>
      <w:r>
        <w:rPr>
          <w:rFonts w:ascii="Times New Roman" w:eastAsia="Times New Roman" w:hAnsi="Times New Roman" w:cs="Times New Roman"/>
          <w:sz w:val="24"/>
          <w:szCs w:val="24"/>
          <w:lang w:eastAsia="id-ID"/>
        </w:rPr>
        <w:t xml:space="preserve">. Berikut langkah-langkah yang dilakukan dalam MSI sebagai berikut : </w:t>
      </w:r>
    </w:p>
    <w:p w14:paraId="3D5D70AA" w14:textId="4B48BC94" w:rsidR="00C843DC" w:rsidRDefault="00C843DC" w:rsidP="00A00F9C">
      <w:pPr>
        <w:numPr>
          <w:ilvl w:val="4"/>
          <w:numId w:val="7"/>
        </w:numPr>
        <w:spacing w:after="0" w:line="48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Perhatikan setiap butir jawaban responden dari angket yang disebar.</w:t>
      </w:r>
    </w:p>
    <w:p w14:paraId="40775421" w14:textId="2EC0327B" w:rsidR="00C843DC" w:rsidRDefault="00C843DC" w:rsidP="00A00F9C">
      <w:pPr>
        <w:numPr>
          <w:ilvl w:val="4"/>
          <w:numId w:val="7"/>
        </w:numPr>
        <w:spacing w:after="0" w:line="48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Pada setiap butir dutemukan beberapa orang yang mnedapatkan skor 1,2,3,4,5 dan dinyatakan dalam frekuensi.</w:t>
      </w:r>
    </w:p>
    <w:p w14:paraId="1E5D6C4E" w14:textId="61CC2BB5" w:rsidR="00C843DC" w:rsidRDefault="00C843DC" w:rsidP="00A00F9C">
      <w:pPr>
        <w:numPr>
          <w:ilvl w:val="4"/>
          <w:numId w:val="7"/>
        </w:numPr>
        <w:spacing w:after="0" w:line="48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Setiap frekuensi dibagi dengan</w:t>
      </w:r>
      <w:r w:rsidR="002D4AD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banyaknya responden dan hasilnya disebut proporsi.</w:t>
      </w:r>
    </w:p>
    <w:p w14:paraId="325DA422" w14:textId="01D6EEF4" w:rsidR="00C843DC" w:rsidRDefault="00C843DC" w:rsidP="00A00F9C">
      <w:pPr>
        <w:numPr>
          <w:ilvl w:val="4"/>
          <w:numId w:val="7"/>
        </w:numPr>
        <w:spacing w:after="0" w:line="48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Ditentukan nilai </w:t>
      </w:r>
      <w:r w:rsidR="007F4B43">
        <w:rPr>
          <w:rFonts w:ascii="Times New Roman" w:eastAsia="Times New Roman" w:hAnsi="Times New Roman" w:cs="Times New Roman"/>
          <w:sz w:val="24"/>
          <w:szCs w:val="24"/>
          <w:lang w:eastAsia="id-ID"/>
        </w:rPr>
        <w:t>proporsi kumulatif de</w:t>
      </w:r>
      <w:r w:rsidR="002D4ADD">
        <w:rPr>
          <w:rFonts w:ascii="Times New Roman" w:eastAsia="Times New Roman" w:hAnsi="Times New Roman" w:cs="Times New Roman"/>
          <w:sz w:val="24"/>
          <w:szCs w:val="24"/>
          <w:lang w:eastAsia="id-ID"/>
        </w:rPr>
        <w:t>n</w:t>
      </w:r>
      <w:r w:rsidR="007F4B43">
        <w:rPr>
          <w:rFonts w:ascii="Times New Roman" w:eastAsia="Times New Roman" w:hAnsi="Times New Roman" w:cs="Times New Roman"/>
          <w:sz w:val="24"/>
          <w:szCs w:val="24"/>
          <w:lang w:eastAsia="id-ID"/>
        </w:rPr>
        <w:t>gan jalan menju</w:t>
      </w:r>
      <w:r w:rsidR="002D4ADD">
        <w:rPr>
          <w:rFonts w:ascii="Times New Roman" w:eastAsia="Times New Roman" w:hAnsi="Times New Roman" w:cs="Times New Roman"/>
          <w:sz w:val="24"/>
          <w:szCs w:val="24"/>
          <w:lang w:eastAsia="id-ID"/>
        </w:rPr>
        <w:t>m</w:t>
      </w:r>
      <w:r w:rsidR="007F4B43">
        <w:rPr>
          <w:rFonts w:ascii="Times New Roman" w:eastAsia="Times New Roman" w:hAnsi="Times New Roman" w:cs="Times New Roman"/>
          <w:sz w:val="24"/>
          <w:szCs w:val="24"/>
          <w:lang w:eastAsia="id-ID"/>
        </w:rPr>
        <w:t>lahkan nilai proporsi secara berurutan perkolom skor.</w:t>
      </w:r>
    </w:p>
    <w:p w14:paraId="25F74541" w14:textId="28356526" w:rsidR="007F4B43" w:rsidRDefault="007F4B43" w:rsidP="00A00F9C">
      <w:pPr>
        <w:numPr>
          <w:ilvl w:val="4"/>
          <w:numId w:val="7"/>
        </w:numPr>
        <w:spacing w:after="0" w:line="48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Gunakan tes distribusi normal, dihitung nilai Z untuk setiap proporsi kumulatif yang diperoleh.</w:t>
      </w:r>
    </w:p>
    <w:p w14:paraId="23763BBF" w14:textId="732805E8" w:rsidR="007F4B43" w:rsidRDefault="007F4B43" w:rsidP="00A00F9C">
      <w:pPr>
        <w:numPr>
          <w:ilvl w:val="4"/>
          <w:numId w:val="7"/>
        </w:numPr>
        <w:spacing w:after="0" w:line="48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Tentukan nilai tinggi densitas untuk setiap Z yang diperoleh (dengan meggunakan tes dentitas).</w:t>
      </w:r>
    </w:p>
    <w:p w14:paraId="61778FA3" w14:textId="74BCE3A4" w:rsidR="007F4B43" w:rsidRDefault="007F4B43" w:rsidP="00A00F9C">
      <w:pPr>
        <w:numPr>
          <w:ilvl w:val="4"/>
          <w:numId w:val="7"/>
        </w:numPr>
        <w:spacing w:after="0" w:line="48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Tentukan nilai skala dengan menggunakan rumus:</w:t>
      </w:r>
    </w:p>
    <w:p w14:paraId="6B8B77B8" w14:textId="2F6BA167" w:rsidR="008C6F6D" w:rsidRPr="00856385" w:rsidRDefault="007F4B43" w:rsidP="00081D0C">
      <w:pPr>
        <w:spacing w:after="0" w:line="480" w:lineRule="auto"/>
        <w:ind w:left="-426"/>
        <w:jc w:val="both"/>
        <w:rPr>
          <w:rFonts w:ascii="Times New Roman" w:eastAsia="Times New Roman" w:hAnsi="Times New Roman" w:cs="Times New Roman"/>
          <w:sz w:val="24"/>
          <w:szCs w:val="24"/>
          <w:lang w:eastAsia="id-ID"/>
        </w:rPr>
      </w:pPr>
      <m:oMathPara>
        <m:oMath>
          <m:r>
            <w:rPr>
              <w:rFonts w:ascii="Cambria Math" w:eastAsia="Times New Roman" w:hAnsi="Cambria Math" w:cs="Cambria Math"/>
              <w:sz w:val="24"/>
              <w:szCs w:val="24"/>
              <w:lang w:eastAsia="id-ID"/>
            </w:rPr>
            <w:lastRenderedPageBreak/>
            <m:t>SV</m:t>
          </m:r>
          <m:r>
            <m:rPr>
              <m:sty m:val="p"/>
            </m:rPr>
            <w:rPr>
              <w:rFonts w:ascii="Cambria Math" w:eastAsia="Times New Roman" w:hAnsi="Cambria Math" w:cs="Cambria Math"/>
              <w:sz w:val="24"/>
              <w:szCs w:val="24"/>
              <w:lang w:eastAsia="id-ID"/>
            </w:rPr>
            <m:t>=</m:t>
          </m:r>
          <m:f>
            <m:fPr>
              <m:ctrlPr>
                <w:rPr>
                  <w:rFonts w:ascii="Cambria Math" w:eastAsia="Times New Roman" w:hAnsi="Cambria Math" w:cs="Times New Roman"/>
                  <w:sz w:val="24"/>
                  <w:szCs w:val="24"/>
                  <w:lang w:eastAsia="id-ID"/>
                </w:rPr>
              </m:ctrlPr>
            </m:fPr>
            <m:num>
              <m:r>
                <m:rPr>
                  <m:sty m:val="p"/>
                </m:rPr>
                <w:rPr>
                  <w:rFonts w:ascii="Cambria Math" w:eastAsia="Times New Roman" w:hAnsi="Cambria Math" w:cs="Cambria Math"/>
                  <w:sz w:val="24"/>
                  <w:szCs w:val="24"/>
                  <w:lang w:eastAsia="id-ID"/>
                </w:rPr>
                <m:t>Density at lower limit-Density at upper limit</m:t>
              </m:r>
            </m:num>
            <m:den>
              <m:r>
                <m:rPr>
                  <m:sty m:val="p"/>
                </m:rPr>
                <w:rPr>
                  <w:rFonts w:ascii="Cambria Math" w:eastAsia="Times New Roman" w:hAnsi="Cambria Math" w:cs="Cambria Math"/>
                  <w:sz w:val="24"/>
                  <w:szCs w:val="24"/>
                  <w:lang w:eastAsia="id-ID"/>
                </w:rPr>
                <m:t xml:space="preserve">Area under upper limit-Area under lower limit </m:t>
              </m:r>
            </m:den>
          </m:f>
        </m:oMath>
      </m:oMathPara>
    </w:p>
    <w:p w14:paraId="774A3CAB" w14:textId="77777777" w:rsidR="008E3B2D" w:rsidRPr="00466D40" w:rsidRDefault="008E3B2D" w:rsidP="00A00F9C">
      <w:pPr>
        <w:numPr>
          <w:ilvl w:val="1"/>
          <w:numId w:val="7"/>
        </w:numPr>
        <w:spacing w:after="0" w:line="480" w:lineRule="auto"/>
        <w:ind w:left="709" w:hanging="284"/>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 xml:space="preserve">Uji Asumsi Klasik </w:t>
      </w:r>
    </w:p>
    <w:p w14:paraId="76065CE3" w14:textId="77777777" w:rsidR="008E3B2D" w:rsidRPr="00466D40" w:rsidRDefault="00BB1F03" w:rsidP="00A00F9C">
      <w:pPr>
        <w:numPr>
          <w:ilvl w:val="4"/>
          <w:numId w:val="7"/>
        </w:numPr>
        <w:spacing w:after="0" w:line="480" w:lineRule="auto"/>
        <w:ind w:left="993" w:hanging="283"/>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 xml:space="preserve">Uji Normalitas </w:t>
      </w:r>
    </w:p>
    <w:p w14:paraId="6D26588A" w14:textId="25AE2A39" w:rsidR="00484006" w:rsidRPr="00466D40" w:rsidRDefault="00BB1F03" w:rsidP="00A00F9C">
      <w:pPr>
        <w:spacing w:after="0" w:line="480" w:lineRule="auto"/>
        <w:ind w:left="993" w:firstLine="567"/>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Uji normalitas memiliki tujuan untuk menguji apakah dalam model regresi, variabel penganggu atau residual m</w:t>
      </w:r>
      <w:r w:rsidR="002D4ADD">
        <w:rPr>
          <w:rFonts w:ascii="Times New Roman" w:eastAsia="Times New Roman" w:hAnsi="Times New Roman" w:cs="Times New Roman"/>
          <w:sz w:val="24"/>
          <w:szCs w:val="24"/>
          <w:lang w:eastAsia="id-ID"/>
        </w:rPr>
        <w:t>em</w:t>
      </w:r>
      <w:r w:rsidRPr="00466D40">
        <w:rPr>
          <w:rFonts w:ascii="Times New Roman" w:eastAsia="Times New Roman" w:hAnsi="Times New Roman" w:cs="Times New Roman"/>
          <w:sz w:val="24"/>
          <w:szCs w:val="24"/>
          <w:lang w:eastAsia="id-ID"/>
        </w:rPr>
        <w:t>iliki distribusi normal atau tidak</w:t>
      </w:r>
      <w:r w:rsidR="004272DB" w:rsidRPr="00466D40">
        <w:rPr>
          <w:rFonts w:ascii="Times New Roman" w:eastAsia="Times New Roman" w:hAnsi="Times New Roman" w:cs="Times New Roman"/>
          <w:sz w:val="24"/>
          <w:szCs w:val="24"/>
          <w:lang w:eastAsia="id-ID"/>
        </w:rPr>
        <w:t>. Seperti diketahui bahwa uji t dan F mengamsusikan bahwa nilai residual mengikuti distribusi normal. Kalau asumsi ini dilangar maka uji statistik menjadi tidak valid untuk jumlah sampel kecil. Cara untuk mendeteksi apakah residual berdistribusi normal atau tidak yaitu dengan analisis grafik</w:t>
      </w:r>
      <w:r w:rsidR="00072E9B" w:rsidRPr="00466D40">
        <w:rPr>
          <w:rFonts w:ascii="Times New Roman" w:eastAsia="Times New Roman" w:hAnsi="Times New Roman" w:cs="Times New Roman"/>
          <w:sz w:val="24"/>
          <w:szCs w:val="24"/>
          <w:lang w:eastAsia="id-ID"/>
        </w:rPr>
        <w:t xml:space="preserve"> </w:t>
      </w:r>
      <w:r w:rsidR="00072E9B" w:rsidRPr="00466D40">
        <w:rPr>
          <w:rFonts w:ascii="Times New Roman" w:eastAsia="Times New Roman" w:hAnsi="Times New Roman" w:cs="Times New Roman"/>
          <w:sz w:val="24"/>
          <w:szCs w:val="24"/>
          <w:lang w:eastAsia="id-ID"/>
        </w:rPr>
        <w:fldChar w:fldCharType="begin" w:fldLock="1"/>
      </w:r>
      <w:r w:rsidR="009F5C18">
        <w:rPr>
          <w:rFonts w:ascii="Times New Roman" w:eastAsia="Times New Roman" w:hAnsi="Times New Roman" w:cs="Times New Roman"/>
          <w:sz w:val="24"/>
          <w:szCs w:val="24"/>
          <w:lang w:eastAsia="id-ID"/>
        </w:rPr>
        <w:instrText>ADDIN CSL_CITATION {"citationItems":[{"id":"ITEM-1","itemData":{"author":[{"dropping-particle":"","family":"Ghozali","given":"Imam","non-dropping-particle":"","parse-names":false,"suffix":""}],"id":"ITEM-1","issued":{"date-parts":[["2018"]]},"title":"Aplikasi Analisis Multivariate Dengan Program IBM SPSS 25","type":"book"},"uris":["http://www.mendeley.com/documents/?uuid=9766405a-e3f7-4092-ac82-4b50e3e0db34"]}],"mendeley":{"formattedCitation":"(Ghozali, 2018)","manualFormatting":"(Ghozali, 2018:161)","plainTextFormattedCitation":"(Ghozali, 2018)","previouslyFormattedCitation":"(Ghozali, 2018)"},"properties":{"noteIndex":0},"schema":"https://github.com/citation-style-language/schema/raw/master/csl-citation.json"}</w:instrText>
      </w:r>
      <w:r w:rsidR="00072E9B" w:rsidRPr="00466D40">
        <w:rPr>
          <w:rFonts w:ascii="Times New Roman" w:eastAsia="Times New Roman" w:hAnsi="Times New Roman" w:cs="Times New Roman"/>
          <w:sz w:val="24"/>
          <w:szCs w:val="24"/>
          <w:lang w:eastAsia="id-ID"/>
        </w:rPr>
        <w:fldChar w:fldCharType="separate"/>
      </w:r>
      <w:r w:rsidR="00072E9B" w:rsidRPr="00466D40">
        <w:rPr>
          <w:rFonts w:ascii="Times New Roman" w:eastAsia="Times New Roman" w:hAnsi="Times New Roman" w:cs="Times New Roman"/>
          <w:noProof/>
          <w:sz w:val="24"/>
          <w:szCs w:val="24"/>
          <w:lang w:eastAsia="id-ID"/>
        </w:rPr>
        <w:t>(Ghozali, 201</w:t>
      </w:r>
      <w:r w:rsidR="00E20181">
        <w:rPr>
          <w:rFonts w:ascii="Times New Roman" w:eastAsia="Times New Roman" w:hAnsi="Times New Roman" w:cs="Times New Roman"/>
          <w:noProof/>
          <w:sz w:val="24"/>
          <w:szCs w:val="24"/>
          <w:lang w:eastAsia="id-ID"/>
        </w:rPr>
        <w:t>8</w:t>
      </w:r>
      <w:r w:rsidR="00072E9B" w:rsidRPr="00466D40">
        <w:rPr>
          <w:rFonts w:ascii="Times New Roman" w:eastAsia="Times New Roman" w:hAnsi="Times New Roman" w:cs="Times New Roman"/>
          <w:noProof/>
          <w:sz w:val="24"/>
          <w:szCs w:val="24"/>
          <w:lang w:eastAsia="id-ID"/>
        </w:rPr>
        <w:t>:161)</w:t>
      </w:r>
      <w:r w:rsidR="00072E9B" w:rsidRPr="00466D40">
        <w:rPr>
          <w:rFonts w:ascii="Times New Roman" w:eastAsia="Times New Roman" w:hAnsi="Times New Roman" w:cs="Times New Roman"/>
          <w:sz w:val="24"/>
          <w:szCs w:val="24"/>
          <w:lang w:eastAsia="id-ID"/>
        </w:rPr>
        <w:fldChar w:fldCharType="end"/>
      </w:r>
      <w:r w:rsidRPr="00466D40">
        <w:rPr>
          <w:rFonts w:ascii="Times New Roman" w:eastAsia="Times New Roman" w:hAnsi="Times New Roman" w:cs="Times New Roman"/>
          <w:sz w:val="24"/>
          <w:szCs w:val="24"/>
          <w:lang w:eastAsia="id-ID"/>
        </w:rPr>
        <w:t>.</w:t>
      </w:r>
      <w:r w:rsidR="004272DB" w:rsidRPr="00466D40">
        <w:rPr>
          <w:rFonts w:ascii="Times New Roman" w:eastAsia="Times New Roman" w:hAnsi="Times New Roman" w:cs="Times New Roman"/>
          <w:sz w:val="24"/>
          <w:szCs w:val="24"/>
          <w:lang w:eastAsia="id-ID"/>
        </w:rPr>
        <w:t xml:space="preserve"> Uji normalitas yang digunakan adalah One-Sample Kolmogorov smirnov. Kriteria pengujiannya adalah sebagai berikut:</w:t>
      </w:r>
    </w:p>
    <w:p w14:paraId="731F8B82" w14:textId="77777777" w:rsidR="00155DDC" w:rsidRPr="00466D40" w:rsidRDefault="00155DDC" w:rsidP="00E4400D">
      <w:pPr>
        <w:numPr>
          <w:ilvl w:val="0"/>
          <w:numId w:val="23"/>
        </w:numPr>
        <w:spacing w:after="0" w:line="480" w:lineRule="auto"/>
        <w:ind w:left="1418" w:hanging="425"/>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Jika nilai signifikansi diatas 0,05 atau 5% maka data tersebut distribusi secara normal.</w:t>
      </w:r>
    </w:p>
    <w:p w14:paraId="306D34D0" w14:textId="29E13672" w:rsidR="0068663B" w:rsidRPr="00BE0F25" w:rsidRDefault="00155DDC" w:rsidP="00E4400D">
      <w:pPr>
        <w:numPr>
          <w:ilvl w:val="0"/>
          <w:numId w:val="23"/>
        </w:numPr>
        <w:spacing w:after="0" w:line="480" w:lineRule="auto"/>
        <w:ind w:left="1418" w:hanging="425"/>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Jika nilai signifikansi dibawah</w:t>
      </w:r>
      <w:r w:rsidR="00394B50">
        <w:rPr>
          <w:rFonts w:ascii="Times New Roman" w:eastAsia="Times New Roman" w:hAnsi="Times New Roman" w:cs="Times New Roman"/>
          <w:sz w:val="24"/>
          <w:szCs w:val="24"/>
          <w:lang w:eastAsia="id-ID"/>
        </w:rPr>
        <w:t xml:space="preserve"> </w:t>
      </w:r>
      <w:r w:rsidR="00074713">
        <w:rPr>
          <w:rFonts w:ascii="Times New Roman" w:eastAsia="Times New Roman" w:hAnsi="Times New Roman" w:cs="Times New Roman"/>
          <w:sz w:val="24"/>
          <w:szCs w:val="24"/>
          <w:lang w:eastAsia="id-ID"/>
        </w:rPr>
        <w:t>0,</w:t>
      </w:r>
      <w:r w:rsidRPr="00466D40">
        <w:rPr>
          <w:rFonts w:ascii="Times New Roman" w:eastAsia="Times New Roman" w:hAnsi="Times New Roman" w:cs="Times New Roman"/>
          <w:sz w:val="24"/>
          <w:szCs w:val="24"/>
          <w:lang w:eastAsia="id-ID"/>
        </w:rPr>
        <w:t xml:space="preserve">05 atau 5% maka data tersebut distribusi secara tidak normal. </w:t>
      </w:r>
    </w:p>
    <w:p w14:paraId="29306F7D" w14:textId="77777777" w:rsidR="00155DDC" w:rsidRPr="00466D40" w:rsidRDefault="00155DDC" w:rsidP="00A00F9C">
      <w:pPr>
        <w:numPr>
          <w:ilvl w:val="4"/>
          <w:numId w:val="7"/>
        </w:numPr>
        <w:spacing w:after="0" w:line="480" w:lineRule="auto"/>
        <w:ind w:left="993" w:hanging="283"/>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 xml:space="preserve">Uji Mulkolinearitas </w:t>
      </w:r>
    </w:p>
    <w:p w14:paraId="4231CC73" w14:textId="77777777" w:rsidR="00D81F0E" w:rsidRPr="00466D40" w:rsidRDefault="00155DDC" w:rsidP="00A00F9C">
      <w:pPr>
        <w:spacing w:after="0" w:line="480" w:lineRule="auto"/>
        <w:ind w:left="993" w:firstLine="708"/>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 xml:space="preserve">Uji multikolinearitas bertujuan untuk menguji apakah model regresi ditemukan adanya kolerasi antar variabel bebas(independen). Jika model regresi baik makatidak terjadi korelasi di antara variabel independen. Jika variabel independen saling berkorelasi, maka variabel-variabe ini tidak orthogonal. Variabel orthogonal adalah variabel </w:t>
      </w:r>
      <w:r w:rsidRPr="00466D40">
        <w:rPr>
          <w:rFonts w:ascii="Times New Roman" w:eastAsia="Times New Roman" w:hAnsi="Times New Roman" w:cs="Times New Roman"/>
          <w:sz w:val="24"/>
          <w:szCs w:val="24"/>
          <w:lang w:eastAsia="id-ID"/>
        </w:rPr>
        <w:lastRenderedPageBreak/>
        <w:t>independen yang nilai korelasi antar sesama variabel independen sama dengan nol.</w:t>
      </w:r>
    </w:p>
    <w:p w14:paraId="0B7D40E8" w14:textId="36E34BE1" w:rsidR="00155DDC" w:rsidRPr="00466D40" w:rsidRDefault="00155DDC" w:rsidP="00A00F9C">
      <w:pPr>
        <w:spacing w:after="0" w:line="480" w:lineRule="auto"/>
        <w:ind w:left="993" w:firstLine="567"/>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Untuk mengetahui ada tidaknya multikolinearitas dalam model regresi adalah d</w:t>
      </w:r>
      <w:r w:rsidR="00A05508" w:rsidRPr="00466D40">
        <w:rPr>
          <w:rFonts w:ascii="Times New Roman" w:eastAsia="Times New Roman" w:hAnsi="Times New Roman" w:cs="Times New Roman"/>
          <w:sz w:val="24"/>
          <w:szCs w:val="24"/>
          <w:lang w:eastAsia="id-ID"/>
        </w:rPr>
        <w:t xml:space="preserve">engan cara melihat dari nilai </w:t>
      </w:r>
      <w:r w:rsidR="00A05508" w:rsidRPr="00466D40">
        <w:rPr>
          <w:rFonts w:ascii="Times New Roman" w:eastAsia="Times New Roman" w:hAnsi="Times New Roman" w:cs="Times New Roman"/>
          <w:i/>
          <w:sz w:val="24"/>
          <w:szCs w:val="24"/>
          <w:lang w:eastAsia="id-ID"/>
        </w:rPr>
        <w:t>to</w:t>
      </w:r>
      <w:r w:rsidRPr="00466D40">
        <w:rPr>
          <w:rFonts w:ascii="Times New Roman" w:eastAsia="Times New Roman" w:hAnsi="Times New Roman" w:cs="Times New Roman"/>
          <w:i/>
          <w:sz w:val="24"/>
          <w:szCs w:val="24"/>
          <w:lang w:eastAsia="id-ID"/>
        </w:rPr>
        <w:t>lerance</w:t>
      </w:r>
      <w:r w:rsidR="00A05508" w:rsidRPr="00466D40">
        <w:rPr>
          <w:rFonts w:ascii="Times New Roman" w:eastAsia="Times New Roman" w:hAnsi="Times New Roman" w:cs="Times New Roman"/>
          <w:i/>
          <w:sz w:val="24"/>
          <w:szCs w:val="24"/>
          <w:lang w:eastAsia="id-ID"/>
        </w:rPr>
        <w:t xml:space="preserve"> </w:t>
      </w:r>
      <w:r w:rsidR="00A05508" w:rsidRPr="00466D40">
        <w:rPr>
          <w:rFonts w:ascii="Times New Roman" w:eastAsia="Times New Roman" w:hAnsi="Times New Roman" w:cs="Times New Roman"/>
          <w:sz w:val="24"/>
          <w:szCs w:val="24"/>
          <w:lang w:eastAsia="id-ID"/>
        </w:rPr>
        <w:t xml:space="preserve">≤ 0.10 atau sama dengan nilai VIF ≥ maka terjadi multikolinearitas </w:t>
      </w:r>
      <w:r w:rsidR="00072E9B" w:rsidRPr="00466D40">
        <w:rPr>
          <w:rFonts w:ascii="Times New Roman" w:eastAsia="Times New Roman" w:hAnsi="Times New Roman" w:cs="Times New Roman"/>
          <w:sz w:val="24"/>
          <w:szCs w:val="24"/>
          <w:lang w:eastAsia="id-ID"/>
        </w:rPr>
        <w:fldChar w:fldCharType="begin" w:fldLock="1"/>
      </w:r>
      <w:r w:rsidR="009F5C18">
        <w:rPr>
          <w:rFonts w:ascii="Times New Roman" w:eastAsia="Times New Roman" w:hAnsi="Times New Roman" w:cs="Times New Roman"/>
          <w:sz w:val="24"/>
          <w:szCs w:val="24"/>
          <w:lang w:eastAsia="id-ID"/>
        </w:rPr>
        <w:instrText>ADDIN CSL_CITATION {"citationItems":[{"id":"ITEM-1","itemData":{"author":[{"dropping-particle":"","family":"Ghozali","given":"Imam","non-dropping-particle":"","parse-names":false,"suffix":""}],"id":"ITEM-1","issued":{"date-parts":[["2018"]]},"title":"Aplikasi Analisis Multivariate Dengan Program IBM SPSS 25","type":"book"},"uris":["http://www.mendeley.com/documents/?uuid=9766405a-e3f7-4092-ac82-4b50e3e0db34"]}],"mendeley":{"formattedCitation":"(Ghozali, 2018)","manualFormatting":"(Ghozali, 2018:107-108)","plainTextFormattedCitation":"(Ghozali, 2018)","previouslyFormattedCitation":"(Ghozali, 2018)"},"properties":{"noteIndex":0},"schema":"https://github.com/citation-style-language/schema/raw/master/csl-citation.json"}</w:instrText>
      </w:r>
      <w:r w:rsidR="00072E9B" w:rsidRPr="00466D40">
        <w:rPr>
          <w:rFonts w:ascii="Times New Roman" w:eastAsia="Times New Roman" w:hAnsi="Times New Roman" w:cs="Times New Roman"/>
          <w:sz w:val="24"/>
          <w:szCs w:val="24"/>
          <w:lang w:eastAsia="id-ID"/>
        </w:rPr>
        <w:fldChar w:fldCharType="separate"/>
      </w:r>
      <w:r w:rsidR="00072E9B" w:rsidRPr="00466D40">
        <w:rPr>
          <w:rFonts w:ascii="Times New Roman" w:eastAsia="Times New Roman" w:hAnsi="Times New Roman" w:cs="Times New Roman"/>
          <w:noProof/>
          <w:sz w:val="24"/>
          <w:szCs w:val="24"/>
          <w:lang w:eastAsia="id-ID"/>
        </w:rPr>
        <w:t>(Ghozali, 201</w:t>
      </w:r>
      <w:r w:rsidR="00E20181">
        <w:rPr>
          <w:rFonts w:ascii="Times New Roman" w:eastAsia="Times New Roman" w:hAnsi="Times New Roman" w:cs="Times New Roman"/>
          <w:noProof/>
          <w:sz w:val="24"/>
          <w:szCs w:val="24"/>
          <w:lang w:eastAsia="id-ID"/>
        </w:rPr>
        <w:t>8</w:t>
      </w:r>
      <w:r w:rsidR="00072E9B" w:rsidRPr="00466D40">
        <w:rPr>
          <w:rFonts w:ascii="Times New Roman" w:eastAsia="Times New Roman" w:hAnsi="Times New Roman" w:cs="Times New Roman"/>
          <w:noProof/>
          <w:sz w:val="24"/>
          <w:szCs w:val="24"/>
          <w:lang w:eastAsia="id-ID"/>
        </w:rPr>
        <w:t>:107-108)</w:t>
      </w:r>
      <w:r w:rsidR="00072E9B" w:rsidRPr="00466D40">
        <w:rPr>
          <w:rFonts w:ascii="Times New Roman" w:eastAsia="Times New Roman" w:hAnsi="Times New Roman" w:cs="Times New Roman"/>
          <w:sz w:val="24"/>
          <w:szCs w:val="24"/>
          <w:lang w:eastAsia="id-ID"/>
        </w:rPr>
        <w:fldChar w:fldCharType="end"/>
      </w:r>
      <w:r w:rsidR="00072E9B" w:rsidRPr="00466D40">
        <w:rPr>
          <w:rFonts w:ascii="Times New Roman" w:eastAsia="Times New Roman" w:hAnsi="Times New Roman" w:cs="Times New Roman"/>
          <w:sz w:val="24"/>
          <w:szCs w:val="24"/>
          <w:lang w:eastAsia="id-ID"/>
        </w:rPr>
        <w:t>.</w:t>
      </w:r>
    </w:p>
    <w:p w14:paraId="5F2FB1B0" w14:textId="77777777" w:rsidR="002417ED" w:rsidRPr="00466D40" w:rsidRDefault="00A05508" w:rsidP="00A00F9C">
      <w:pPr>
        <w:numPr>
          <w:ilvl w:val="4"/>
          <w:numId w:val="7"/>
        </w:numPr>
        <w:spacing w:after="0" w:line="480" w:lineRule="auto"/>
        <w:ind w:left="993" w:hanging="283"/>
        <w:jc w:val="both"/>
        <w:rPr>
          <w:rFonts w:ascii="Times New Roman" w:eastAsiaTheme="minorEastAsia" w:hAnsi="Times New Roman" w:cs="Times New Roman"/>
          <w:sz w:val="24"/>
          <w:szCs w:val="24"/>
        </w:rPr>
      </w:pPr>
      <w:r w:rsidRPr="00466D40">
        <w:rPr>
          <w:rFonts w:ascii="Times New Roman" w:eastAsia="Times New Roman" w:hAnsi="Times New Roman" w:cs="Times New Roman"/>
          <w:sz w:val="24"/>
          <w:szCs w:val="24"/>
          <w:lang w:eastAsia="id-ID"/>
        </w:rPr>
        <w:t xml:space="preserve">Uji Heterokedastisitas </w:t>
      </w:r>
    </w:p>
    <w:p w14:paraId="43C089A0" w14:textId="77777777" w:rsidR="00A05508" w:rsidRPr="00466D40" w:rsidRDefault="00A05508" w:rsidP="00A00F9C">
      <w:pPr>
        <w:spacing w:after="0" w:line="480" w:lineRule="auto"/>
        <w:ind w:left="993" w:firstLine="708"/>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Uji Heteroskedastisitas bertujuan men</w:t>
      </w:r>
      <w:r w:rsidR="002417ED" w:rsidRPr="00466D40">
        <w:rPr>
          <w:rFonts w:ascii="Times New Roman" w:eastAsia="Times New Roman" w:hAnsi="Times New Roman" w:cs="Times New Roman"/>
          <w:sz w:val="24"/>
          <w:szCs w:val="24"/>
          <w:lang w:eastAsia="id-ID"/>
        </w:rPr>
        <w:t xml:space="preserve">guji apakah dalam model regresi </w:t>
      </w:r>
      <w:r w:rsidRPr="00466D40">
        <w:rPr>
          <w:rFonts w:ascii="Times New Roman" w:eastAsia="Times New Roman" w:hAnsi="Times New Roman" w:cs="Times New Roman"/>
          <w:sz w:val="24"/>
          <w:szCs w:val="24"/>
          <w:lang w:eastAsia="id-ID"/>
        </w:rPr>
        <w:t>terjadi</w:t>
      </w:r>
      <w:r w:rsidR="002417ED" w:rsidRPr="00466D40">
        <w:rPr>
          <w:rFonts w:ascii="Times New Roman" w:eastAsia="Times New Roman" w:hAnsi="Times New Roman" w:cs="Times New Roman"/>
          <w:sz w:val="24"/>
          <w:szCs w:val="24"/>
          <w:lang w:eastAsia="id-ID"/>
        </w:rPr>
        <w:t xml:space="preserve"> ketidaksamaan variance atau residual satu pengamatan ke pengamatan yang lain. Model regresi yang baik seharusnya tidak terjadi masalah heteroskedastisitas yaitu terjadi perbedaan varian dari residual pengamatan yang satu dengan yang lainnya. Jika </w:t>
      </w:r>
      <w:r w:rsidR="002417ED" w:rsidRPr="00466D40">
        <w:rPr>
          <w:rFonts w:ascii="Times New Roman" w:eastAsia="Times New Roman" w:hAnsi="Times New Roman" w:cs="Times New Roman"/>
          <w:i/>
          <w:sz w:val="24"/>
          <w:szCs w:val="24"/>
          <w:lang w:eastAsia="id-ID"/>
        </w:rPr>
        <w:t>variance</w:t>
      </w:r>
      <w:r w:rsidR="000C288D" w:rsidRPr="00466D40">
        <w:rPr>
          <w:rFonts w:ascii="Times New Roman" w:eastAsia="Times New Roman" w:hAnsi="Times New Roman" w:cs="Times New Roman"/>
          <w:sz w:val="24"/>
          <w:szCs w:val="24"/>
          <w:lang w:eastAsia="id-ID"/>
        </w:rPr>
        <w:t xml:space="preserve"> dari </w:t>
      </w:r>
      <w:r w:rsidR="002417ED" w:rsidRPr="00466D40">
        <w:rPr>
          <w:rFonts w:ascii="Times New Roman" w:eastAsia="Times New Roman" w:hAnsi="Times New Roman" w:cs="Times New Roman"/>
          <w:sz w:val="24"/>
          <w:szCs w:val="24"/>
          <w:lang w:eastAsia="id-ID"/>
        </w:rPr>
        <w:t>re</w:t>
      </w:r>
      <w:r w:rsidR="000C288D" w:rsidRPr="00466D40">
        <w:rPr>
          <w:rFonts w:ascii="Times New Roman" w:eastAsia="Times New Roman" w:hAnsi="Times New Roman" w:cs="Times New Roman"/>
          <w:sz w:val="24"/>
          <w:szCs w:val="24"/>
          <w:lang w:eastAsia="id-ID"/>
        </w:rPr>
        <w:t xml:space="preserve">sidual berbeda disebut dengan heterokedasititas dan jika </w:t>
      </w:r>
      <w:r w:rsidR="000C288D" w:rsidRPr="00466D40">
        <w:rPr>
          <w:rFonts w:ascii="Times New Roman" w:eastAsia="Times New Roman" w:hAnsi="Times New Roman" w:cs="Times New Roman"/>
          <w:i/>
          <w:sz w:val="24"/>
          <w:szCs w:val="24"/>
          <w:lang w:eastAsia="id-ID"/>
        </w:rPr>
        <w:t>variance</w:t>
      </w:r>
      <w:r w:rsidR="000C288D" w:rsidRPr="00466D40">
        <w:rPr>
          <w:rFonts w:ascii="Times New Roman" w:eastAsia="Times New Roman" w:hAnsi="Times New Roman" w:cs="Times New Roman"/>
          <w:sz w:val="24"/>
          <w:szCs w:val="24"/>
          <w:lang w:eastAsia="id-ID"/>
        </w:rPr>
        <w:t xml:space="preserve"> dari residual tetap maka disebut homoskedastisitas. </w:t>
      </w:r>
    </w:p>
    <w:p w14:paraId="1F381FF6" w14:textId="71F1B8FF" w:rsidR="00A214DE" w:rsidRDefault="000C288D" w:rsidP="00A00F9C">
      <w:pPr>
        <w:spacing w:after="0" w:line="480" w:lineRule="auto"/>
        <w:ind w:left="993" w:firstLine="708"/>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 xml:space="preserve">Uji heterokedastitas dapat dilihat pada uji scatter plot antara ZPRED yang merupakan nilai variabel terikat. Regresi </w:t>
      </w:r>
      <w:r w:rsidR="00A214DE" w:rsidRPr="00466D40">
        <w:rPr>
          <w:rFonts w:ascii="Times New Roman" w:eastAsia="Times New Roman" w:hAnsi="Times New Roman" w:cs="Times New Roman"/>
          <w:sz w:val="24"/>
          <w:szCs w:val="24"/>
          <w:lang w:eastAsia="id-ID"/>
        </w:rPr>
        <w:t>yang terjadi homoskedasititas pada scatter plot titik-titik hasil olah data antara Zpred dan SPRESID akan menyebar diatas maupun dibawah angka 0 pada sumbu Y dan tidak memiliki pola yang teratur. Sedangkan regresi yang heteroskedasititas pada sctterplot titik-titik hasil olah data antara ZPRED dan SPRESID akan memiliki pola yang teratur baik menyempi</w:t>
      </w:r>
      <w:r w:rsidR="00072E9B" w:rsidRPr="00466D40">
        <w:rPr>
          <w:rFonts w:ascii="Times New Roman" w:eastAsia="Times New Roman" w:hAnsi="Times New Roman" w:cs="Times New Roman"/>
          <w:sz w:val="24"/>
          <w:szCs w:val="24"/>
          <w:lang w:eastAsia="id-ID"/>
        </w:rPr>
        <w:t xml:space="preserve">t, melebar mauoun bergelombang </w:t>
      </w:r>
      <w:r w:rsidR="00072E9B" w:rsidRPr="00466D40">
        <w:rPr>
          <w:rFonts w:ascii="Times New Roman" w:eastAsia="Times New Roman" w:hAnsi="Times New Roman" w:cs="Times New Roman"/>
          <w:sz w:val="24"/>
          <w:szCs w:val="24"/>
          <w:lang w:eastAsia="id-ID"/>
        </w:rPr>
        <w:fldChar w:fldCharType="begin" w:fldLock="1"/>
      </w:r>
      <w:r w:rsidR="009F5C18">
        <w:rPr>
          <w:rFonts w:ascii="Times New Roman" w:eastAsia="Times New Roman" w:hAnsi="Times New Roman" w:cs="Times New Roman"/>
          <w:sz w:val="24"/>
          <w:szCs w:val="24"/>
          <w:lang w:eastAsia="id-ID"/>
        </w:rPr>
        <w:instrText>ADDIN CSL_CITATION {"citationItems":[{"id":"ITEM-1","itemData":{"author":[{"dropping-particle":"","family":"Ghozali","given":"Imam","non-dropping-particle":"","parse-names":false,"suffix":""}],"id":"ITEM-1","issued":{"date-parts":[["2018"]]},"title":"Aplikasi Analisis Multivariate Dengan Program IBM SPSS 25","type":"book"},"uris":["http://www.mendeley.com/documents/?uuid=9766405a-e3f7-4092-ac82-4b50e3e0db34"]}],"mendeley":{"formattedCitation":"(Ghozali, 2018)","manualFormatting":"(Ghozali, 2018:138)","plainTextFormattedCitation":"(Ghozali, 2018)","previouslyFormattedCitation":"(Ghozali, 2018)"},"properties":{"noteIndex":0},"schema":"https://github.com/citation-style-language/schema/raw/master/csl-citation.json"}</w:instrText>
      </w:r>
      <w:r w:rsidR="00072E9B" w:rsidRPr="00466D40">
        <w:rPr>
          <w:rFonts w:ascii="Times New Roman" w:eastAsia="Times New Roman" w:hAnsi="Times New Roman" w:cs="Times New Roman"/>
          <w:sz w:val="24"/>
          <w:szCs w:val="24"/>
          <w:lang w:eastAsia="id-ID"/>
        </w:rPr>
        <w:fldChar w:fldCharType="separate"/>
      </w:r>
      <w:r w:rsidR="00072E9B" w:rsidRPr="00466D40">
        <w:rPr>
          <w:rFonts w:ascii="Times New Roman" w:eastAsia="Times New Roman" w:hAnsi="Times New Roman" w:cs="Times New Roman"/>
          <w:noProof/>
          <w:sz w:val="24"/>
          <w:szCs w:val="24"/>
          <w:lang w:eastAsia="id-ID"/>
        </w:rPr>
        <w:t>(Ghozali, 201</w:t>
      </w:r>
      <w:r w:rsidR="00E20181">
        <w:rPr>
          <w:rFonts w:ascii="Times New Roman" w:eastAsia="Times New Roman" w:hAnsi="Times New Roman" w:cs="Times New Roman"/>
          <w:noProof/>
          <w:sz w:val="24"/>
          <w:szCs w:val="24"/>
          <w:lang w:eastAsia="id-ID"/>
        </w:rPr>
        <w:t>8</w:t>
      </w:r>
      <w:r w:rsidR="00072E9B" w:rsidRPr="00466D40">
        <w:rPr>
          <w:rFonts w:ascii="Times New Roman" w:eastAsia="Times New Roman" w:hAnsi="Times New Roman" w:cs="Times New Roman"/>
          <w:noProof/>
          <w:sz w:val="24"/>
          <w:szCs w:val="24"/>
          <w:lang w:eastAsia="id-ID"/>
        </w:rPr>
        <w:t>:138)</w:t>
      </w:r>
      <w:r w:rsidR="00072E9B" w:rsidRPr="00466D40">
        <w:rPr>
          <w:rFonts w:ascii="Times New Roman" w:eastAsia="Times New Roman" w:hAnsi="Times New Roman" w:cs="Times New Roman"/>
          <w:sz w:val="24"/>
          <w:szCs w:val="24"/>
          <w:lang w:eastAsia="id-ID"/>
        </w:rPr>
        <w:fldChar w:fldCharType="end"/>
      </w:r>
      <w:r w:rsidR="00072E9B" w:rsidRPr="00466D40">
        <w:rPr>
          <w:rFonts w:ascii="Times New Roman" w:eastAsia="Times New Roman" w:hAnsi="Times New Roman" w:cs="Times New Roman"/>
          <w:sz w:val="24"/>
          <w:szCs w:val="24"/>
          <w:lang w:eastAsia="id-ID"/>
        </w:rPr>
        <w:t>.</w:t>
      </w:r>
    </w:p>
    <w:p w14:paraId="4E3BA8AE" w14:textId="77777777" w:rsidR="003A43AF" w:rsidRPr="00466D40" w:rsidRDefault="003A43AF" w:rsidP="00A00F9C">
      <w:pPr>
        <w:spacing w:after="0" w:line="480" w:lineRule="auto"/>
        <w:ind w:left="993" w:firstLine="708"/>
        <w:jc w:val="both"/>
        <w:rPr>
          <w:rFonts w:ascii="Times New Roman" w:eastAsia="Times New Roman" w:hAnsi="Times New Roman" w:cs="Times New Roman"/>
          <w:sz w:val="24"/>
          <w:szCs w:val="24"/>
          <w:lang w:eastAsia="id-ID"/>
        </w:rPr>
      </w:pPr>
    </w:p>
    <w:p w14:paraId="7B6C01F6" w14:textId="77777777" w:rsidR="006A499F" w:rsidRPr="00466D40" w:rsidRDefault="006A499F" w:rsidP="00A00F9C">
      <w:pPr>
        <w:numPr>
          <w:ilvl w:val="6"/>
          <w:numId w:val="7"/>
        </w:numPr>
        <w:spacing w:after="0" w:line="480" w:lineRule="auto"/>
        <w:ind w:left="1276" w:hanging="283"/>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lastRenderedPageBreak/>
        <w:t xml:space="preserve">Analisis Regresi Linier Berganda </w:t>
      </w:r>
    </w:p>
    <w:p w14:paraId="79943D30" w14:textId="1B9AD704" w:rsidR="006A499F" w:rsidRPr="00466D40" w:rsidRDefault="006A499F" w:rsidP="000871FB">
      <w:pPr>
        <w:tabs>
          <w:tab w:val="left" w:pos="1276"/>
        </w:tabs>
        <w:spacing w:after="0" w:line="480" w:lineRule="auto"/>
        <w:ind w:left="1276" w:firstLine="546"/>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Dala</w:t>
      </w:r>
      <w:r w:rsidR="008F3DFA" w:rsidRPr="00466D40">
        <w:rPr>
          <w:rFonts w:ascii="Times New Roman" w:eastAsia="Times New Roman" w:hAnsi="Times New Roman" w:cs="Times New Roman"/>
          <w:sz w:val="24"/>
          <w:szCs w:val="24"/>
          <w:lang w:eastAsia="id-ID"/>
        </w:rPr>
        <w:t>m</w:t>
      </w:r>
      <w:r w:rsidRPr="00466D40">
        <w:rPr>
          <w:rFonts w:ascii="Times New Roman" w:eastAsia="Times New Roman" w:hAnsi="Times New Roman" w:cs="Times New Roman"/>
          <w:sz w:val="24"/>
          <w:szCs w:val="24"/>
          <w:lang w:eastAsia="id-ID"/>
        </w:rPr>
        <w:t xml:space="preserve"> penelitia</w:t>
      </w:r>
      <w:r w:rsidR="00E20181">
        <w:rPr>
          <w:rFonts w:ascii="Times New Roman" w:eastAsia="Times New Roman" w:hAnsi="Times New Roman" w:cs="Times New Roman"/>
          <w:sz w:val="24"/>
          <w:szCs w:val="24"/>
          <w:lang w:eastAsia="id-ID"/>
        </w:rPr>
        <w:t>n</w:t>
      </w:r>
      <w:r w:rsidRPr="00466D40">
        <w:rPr>
          <w:rFonts w:ascii="Times New Roman" w:eastAsia="Times New Roman" w:hAnsi="Times New Roman" w:cs="Times New Roman"/>
          <w:sz w:val="24"/>
          <w:szCs w:val="24"/>
          <w:lang w:eastAsia="id-ID"/>
        </w:rPr>
        <w:t xml:space="preserve"> ini, analisis regresi linier berganda digunakan untuk membuktikan sejauh mana peng</w:t>
      </w:r>
      <w:r w:rsidR="00D96D19" w:rsidRPr="00466D40">
        <w:rPr>
          <w:rFonts w:ascii="Times New Roman" w:eastAsia="Times New Roman" w:hAnsi="Times New Roman" w:cs="Times New Roman"/>
          <w:sz w:val="24"/>
          <w:szCs w:val="24"/>
          <w:lang w:eastAsia="id-ID"/>
        </w:rPr>
        <w:t xml:space="preserve">aruh tingkat literasi keuangan </w:t>
      </w:r>
      <w:r w:rsidR="008F3DFA" w:rsidRPr="00466D40">
        <w:rPr>
          <w:rFonts w:ascii="Times New Roman" w:eastAsia="Times New Roman" w:hAnsi="Times New Roman" w:cs="Times New Roman"/>
          <w:sz w:val="24"/>
          <w:szCs w:val="24"/>
          <w:lang w:eastAsia="id-ID"/>
        </w:rPr>
        <w:t>(X₁), faktor demografi (X₂), terhadap minat investasi reksa dana (Y)</w:t>
      </w:r>
      <w:r w:rsidR="00E20181">
        <w:rPr>
          <w:rFonts w:ascii="Times New Roman" w:eastAsia="Times New Roman" w:hAnsi="Times New Roman" w:cs="Times New Roman"/>
          <w:sz w:val="24"/>
          <w:szCs w:val="24"/>
          <w:lang w:eastAsia="id-ID"/>
        </w:rPr>
        <w:t xml:space="preserve"> (Ghozali, 2018:21)</w:t>
      </w:r>
    </w:p>
    <w:p w14:paraId="46FC6056" w14:textId="2874F75E" w:rsidR="008F3DFA" w:rsidRPr="00466D40" w:rsidRDefault="008F3DFA" w:rsidP="0017381C">
      <w:pPr>
        <w:spacing w:after="0" w:line="480" w:lineRule="auto"/>
        <w:ind w:left="1058" w:firstLine="720"/>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Persamaan regresi lin</w:t>
      </w:r>
      <w:r w:rsidR="004C1086" w:rsidRPr="00466D40">
        <w:rPr>
          <w:rFonts w:ascii="Times New Roman" w:eastAsia="Times New Roman" w:hAnsi="Times New Roman" w:cs="Times New Roman"/>
          <w:sz w:val="24"/>
          <w:szCs w:val="24"/>
          <w:lang w:eastAsia="id-ID"/>
        </w:rPr>
        <w:t xml:space="preserve">ier berganda dirimuskan sebagai </w:t>
      </w:r>
      <w:r w:rsidRPr="00466D40">
        <w:rPr>
          <w:rFonts w:ascii="Times New Roman" w:eastAsia="Times New Roman" w:hAnsi="Times New Roman" w:cs="Times New Roman"/>
          <w:sz w:val="24"/>
          <w:szCs w:val="24"/>
          <w:lang w:eastAsia="id-ID"/>
        </w:rPr>
        <w:t xml:space="preserve">berikut: </w:t>
      </w:r>
    </w:p>
    <w:p w14:paraId="5B088D7F" w14:textId="77777777" w:rsidR="008F3DFA" w:rsidRPr="00466D40" w:rsidRDefault="008F3DFA" w:rsidP="00A00F9C">
      <w:pPr>
        <w:spacing w:after="0" w:line="480" w:lineRule="auto"/>
        <w:ind w:left="1778" w:firstLine="382"/>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Y= α +</w:t>
      </w:r>
      <w:r w:rsidR="00B12217" w:rsidRPr="00466D40">
        <w:rPr>
          <w:rFonts w:ascii="Times New Roman" w:eastAsia="Times New Roman" w:hAnsi="Times New Roman" w:cs="Times New Roman"/>
          <w:sz w:val="24"/>
          <w:szCs w:val="24"/>
          <w:lang w:eastAsia="id-ID"/>
        </w:rPr>
        <w:t xml:space="preserve"> </w:t>
      </w:r>
      <w:r w:rsidRPr="00466D40">
        <w:rPr>
          <w:rFonts w:ascii="Times New Roman" w:eastAsia="Times New Roman" w:hAnsi="Times New Roman" w:cs="Times New Roman"/>
          <w:sz w:val="24"/>
          <w:szCs w:val="24"/>
          <w:lang w:eastAsia="id-ID"/>
        </w:rPr>
        <w:t>β₁X₁</w:t>
      </w:r>
      <w:r w:rsidR="00B12217" w:rsidRPr="00466D40">
        <w:rPr>
          <w:rFonts w:ascii="Times New Roman" w:eastAsia="Times New Roman" w:hAnsi="Times New Roman" w:cs="Times New Roman"/>
          <w:sz w:val="24"/>
          <w:szCs w:val="24"/>
          <w:lang w:eastAsia="id-ID"/>
        </w:rPr>
        <w:t xml:space="preserve"> </w:t>
      </w:r>
      <w:r w:rsidRPr="00466D40">
        <w:rPr>
          <w:rFonts w:ascii="Times New Roman" w:eastAsia="Times New Roman" w:hAnsi="Times New Roman" w:cs="Times New Roman"/>
          <w:sz w:val="24"/>
          <w:szCs w:val="24"/>
          <w:lang w:eastAsia="id-ID"/>
        </w:rPr>
        <w:t>+</w:t>
      </w:r>
      <w:r w:rsidR="00B12217" w:rsidRPr="00466D40">
        <w:rPr>
          <w:rFonts w:ascii="Times New Roman" w:eastAsia="Times New Roman" w:hAnsi="Times New Roman" w:cs="Times New Roman"/>
          <w:sz w:val="24"/>
          <w:szCs w:val="24"/>
          <w:lang w:eastAsia="id-ID"/>
        </w:rPr>
        <w:t xml:space="preserve"> </w:t>
      </w:r>
      <w:r w:rsidRPr="00466D40">
        <w:rPr>
          <w:rFonts w:ascii="Times New Roman" w:eastAsia="Times New Roman" w:hAnsi="Times New Roman" w:cs="Times New Roman"/>
          <w:sz w:val="24"/>
          <w:szCs w:val="24"/>
          <w:lang w:eastAsia="id-ID"/>
        </w:rPr>
        <w:t>β₂X₂</w:t>
      </w:r>
      <w:r w:rsidR="00B12217" w:rsidRPr="00466D40">
        <w:rPr>
          <w:rFonts w:ascii="Times New Roman" w:eastAsia="Times New Roman" w:hAnsi="Times New Roman" w:cs="Times New Roman"/>
          <w:sz w:val="24"/>
          <w:szCs w:val="24"/>
          <w:lang w:eastAsia="id-ID"/>
        </w:rPr>
        <w:t xml:space="preserve"> </w:t>
      </w:r>
      <w:r w:rsidRPr="00466D40">
        <w:rPr>
          <w:rFonts w:ascii="Times New Roman" w:eastAsia="Times New Roman" w:hAnsi="Times New Roman" w:cs="Times New Roman"/>
          <w:sz w:val="24"/>
          <w:szCs w:val="24"/>
          <w:lang w:eastAsia="id-ID"/>
        </w:rPr>
        <w:t>+</w:t>
      </w:r>
      <w:r w:rsidR="00B12217" w:rsidRPr="00466D40">
        <w:rPr>
          <w:rFonts w:ascii="Times New Roman" w:eastAsia="Times New Roman" w:hAnsi="Times New Roman" w:cs="Times New Roman"/>
          <w:sz w:val="24"/>
          <w:szCs w:val="24"/>
          <w:lang w:eastAsia="id-ID"/>
        </w:rPr>
        <w:t xml:space="preserve"> </w:t>
      </w:r>
      <w:r w:rsidRPr="00466D40">
        <w:rPr>
          <w:rFonts w:ascii="Times New Roman" w:eastAsia="Times New Roman" w:hAnsi="Times New Roman" w:cs="Times New Roman"/>
          <w:sz w:val="24"/>
          <w:szCs w:val="24"/>
          <w:lang w:eastAsia="id-ID"/>
        </w:rPr>
        <w:t>ℯ</w:t>
      </w:r>
    </w:p>
    <w:p w14:paraId="72291B33" w14:textId="77777777" w:rsidR="00B12217" w:rsidRPr="00466D40" w:rsidRDefault="00B12217" w:rsidP="00A00F9C">
      <w:pPr>
        <w:spacing w:after="0" w:line="480" w:lineRule="auto"/>
        <w:ind w:left="1778" w:firstLine="382"/>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Keterangan:</w:t>
      </w:r>
    </w:p>
    <w:p w14:paraId="2E055A1B" w14:textId="77777777" w:rsidR="00B12217" w:rsidRPr="00466D40" w:rsidRDefault="00B12217" w:rsidP="00A00F9C">
      <w:pPr>
        <w:spacing w:after="0" w:line="480" w:lineRule="auto"/>
        <w:ind w:left="2835" w:hanging="675"/>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Y</w:t>
      </w:r>
      <w:r w:rsidRPr="00466D40">
        <w:rPr>
          <w:rFonts w:ascii="Times New Roman" w:eastAsia="Times New Roman" w:hAnsi="Times New Roman" w:cs="Times New Roman"/>
          <w:sz w:val="24"/>
          <w:szCs w:val="24"/>
          <w:lang w:eastAsia="id-ID"/>
        </w:rPr>
        <w:tab/>
      </w:r>
      <w:r w:rsidRPr="00466D40">
        <w:rPr>
          <w:rFonts w:ascii="Times New Roman" w:eastAsia="Times New Roman" w:hAnsi="Times New Roman" w:cs="Times New Roman"/>
          <w:sz w:val="24"/>
          <w:szCs w:val="24"/>
          <w:lang w:eastAsia="id-ID"/>
        </w:rPr>
        <w:tab/>
        <w:t xml:space="preserve">= Minat Investasi Reksa dana </w:t>
      </w:r>
    </w:p>
    <w:p w14:paraId="1E5E8AEA" w14:textId="77777777" w:rsidR="00B12217" w:rsidRPr="00466D40" w:rsidRDefault="00B12217" w:rsidP="00A00F9C">
      <w:pPr>
        <w:spacing w:after="0" w:line="480" w:lineRule="auto"/>
        <w:ind w:left="2835" w:hanging="675"/>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α</w:t>
      </w:r>
      <w:r w:rsidRPr="00466D40">
        <w:rPr>
          <w:rFonts w:ascii="Times New Roman" w:eastAsia="Times New Roman" w:hAnsi="Times New Roman" w:cs="Times New Roman"/>
          <w:sz w:val="24"/>
          <w:szCs w:val="24"/>
          <w:lang w:eastAsia="id-ID"/>
        </w:rPr>
        <w:tab/>
      </w:r>
      <w:r w:rsidRPr="00466D40">
        <w:rPr>
          <w:rFonts w:ascii="Times New Roman" w:eastAsia="Times New Roman" w:hAnsi="Times New Roman" w:cs="Times New Roman"/>
          <w:sz w:val="24"/>
          <w:szCs w:val="24"/>
          <w:lang w:eastAsia="id-ID"/>
        </w:rPr>
        <w:tab/>
        <w:t>= Konstanta (tetap)</w:t>
      </w:r>
    </w:p>
    <w:p w14:paraId="2C03E2F7" w14:textId="77777777" w:rsidR="00B12217" w:rsidRPr="00466D40" w:rsidRDefault="00B12217" w:rsidP="00A00F9C">
      <w:pPr>
        <w:spacing w:after="0" w:line="480" w:lineRule="auto"/>
        <w:ind w:left="2552" w:hanging="392"/>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β</w:t>
      </w:r>
      <w:r w:rsidRPr="00466D40">
        <w:rPr>
          <w:rFonts w:ascii="Times New Roman" w:eastAsia="Times New Roman" w:hAnsi="Times New Roman" w:cs="Times New Roman"/>
          <w:sz w:val="24"/>
          <w:szCs w:val="24"/>
          <w:lang w:eastAsia="id-ID"/>
        </w:rPr>
        <w:tab/>
      </w:r>
      <w:r w:rsidRPr="00466D40">
        <w:rPr>
          <w:rFonts w:ascii="Times New Roman" w:eastAsia="Times New Roman" w:hAnsi="Times New Roman" w:cs="Times New Roman"/>
          <w:sz w:val="24"/>
          <w:szCs w:val="24"/>
          <w:lang w:eastAsia="id-ID"/>
        </w:rPr>
        <w:tab/>
        <w:t xml:space="preserve">= Koefisien regresi </w:t>
      </w:r>
    </w:p>
    <w:p w14:paraId="2C26DACC" w14:textId="52A95F05" w:rsidR="00B12217" w:rsidRPr="00466D40" w:rsidRDefault="00B12217" w:rsidP="00A00F9C">
      <w:pPr>
        <w:spacing w:after="0" w:line="480" w:lineRule="auto"/>
        <w:ind w:left="1778" w:firstLine="382"/>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β₁β₂</w:t>
      </w:r>
      <w:r w:rsidRPr="00466D40">
        <w:rPr>
          <w:rFonts w:ascii="Times New Roman" w:eastAsia="Times New Roman" w:hAnsi="Times New Roman" w:cs="Times New Roman"/>
          <w:sz w:val="24"/>
          <w:szCs w:val="24"/>
          <w:lang w:eastAsia="id-ID"/>
        </w:rPr>
        <w:tab/>
        <w:t xml:space="preserve">= Koefisien regresi masing-masing variabel </w:t>
      </w:r>
    </w:p>
    <w:p w14:paraId="69A49F5F" w14:textId="46AF2067" w:rsidR="00B12217" w:rsidRPr="00466D40" w:rsidRDefault="00B12217" w:rsidP="00A00F9C">
      <w:pPr>
        <w:spacing w:after="0" w:line="480" w:lineRule="auto"/>
        <w:ind w:left="1778" w:firstLine="382"/>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X₁</w:t>
      </w:r>
      <w:r w:rsidRPr="00466D40">
        <w:rPr>
          <w:rFonts w:ascii="Times New Roman" w:eastAsia="Times New Roman" w:hAnsi="Times New Roman" w:cs="Times New Roman"/>
          <w:sz w:val="24"/>
          <w:szCs w:val="24"/>
          <w:lang w:eastAsia="id-ID"/>
        </w:rPr>
        <w:tab/>
        <w:t xml:space="preserve">= Literasi Keuangan </w:t>
      </w:r>
    </w:p>
    <w:p w14:paraId="6B82E27D" w14:textId="477AE43D" w:rsidR="00B12217" w:rsidRPr="00466D40" w:rsidRDefault="00B12217" w:rsidP="00A00F9C">
      <w:pPr>
        <w:spacing w:after="0" w:line="480" w:lineRule="auto"/>
        <w:ind w:left="1778" w:firstLine="382"/>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X₂</w:t>
      </w:r>
      <w:r w:rsidRPr="00466D40">
        <w:rPr>
          <w:rFonts w:ascii="Times New Roman" w:eastAsia="Times New Roman" w:hAnsi="Times New Roman" w:cs="Times New Roman"/>
          <w:sz w:val="24"/>
          <w:szCs w:val="24"/>
          <w:lang w:eastAsia="id-ID"/>
        </w:rPr>
        <w:tab/>
        <w:t xml:space="preserve">= Faktor Demografi </w:t>
      </w:r>
    </w:p>
    <w:p w14:paraId="1737D398" w14:textId="77777777" w:rsidR="00B12217" w:rsidRPr="00466D40" w:rsidRDefault="00B12217" w:rsidP="00A00F9C">
      <w:pPr>
        <w:spacing w:after="0" w:line="480" w:lineRule="auto"/>
        <w:ind w:left="2268" w:hanging="108"/>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ℯ</w:t>
      </w:r>
      <w:r w:rsidRPr="00466D40">
        <w:rPr>
          <w:rFonts w:ascii="Times New Roman" w:eastAsia="Times New Roman" w:hAnsi="Times New Roman" w:cs="Times New Roman"/>
          <w:sz w:val="24"/>
          <w:szCs w:val="24"/>
          <w:lang w:eastAsia="id-ID"/>
        </w:rPr>
        <w:tab/>
      </w:r>
      <w:r w:rsidRPr="00466D40">
        <w:rPr>
          <w:rFonts w:ascii="Times New Roman" w:eastAsia="Times New Roman" w:hAnsi="Times New Roman" w:cs="Times New Roman"/>
          <w:sz w:val="24"/>
          <w:szCs w:val="24"/>
          <w:lang w:eastAsia="id-ID"/>
        </w:rPr>
        <w:tab/>
        <w:t>= epilson (kesalahan pengganggu/standar error)</w:t>
      </w:r>
    </w:p>
    <w:p w14:paraId="12245E63" w14:textId="2EDD69D3" w:rsidR="00856385" w:rsidRPr="0068663B" w:rsidRDefault="00362B54" w:rsidP="00A00F9C">
      <w:pPr>
        <w:spacing w:after="0" w:line="480" w:lineRule="auto"/>
        <w:ind w:left="1276" w:firstLine="851"/>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jika variabel independen lebih dari maka dapat dilakukan analisis regresi berganda. Analisis linier berganda dapat dilakukan</w:t>
      </w:r>
      <w:r w:rsidR="00074713">
        <w:rPr>
          <w:rFonts w:ascii="Times New Roman" w:eastAsia="Times New Roman" w:hAnsi="Times New Roman" w:cs="Times New Roman"/>
          <w:sz w:val="24"/>
          <w:szCs w:val="24"/>
          <w:lang w:eastAsia="id-ID"/>
        </w:rPr>
        <w:t xml:space="preserve"> untuk mengetahui seberapa besar</w:t>
      </w:r>
      <w:r w:rsidRPr="00466D40">
        <w:rPr>
          <w:rFonts w:ascii="Times New Roman" w:eastAsia="Times New Roman" w:hAnsi="Times New Roman" w:cs="Times New Roman"/>
          <w:sz w:val="24"/>
          <w:szCs w:val="24"/>
          <w:lang w:eastAsia="id-ID"/>
        </w:rPr>
        <w:t xml:space="preserve"> antara 2 atau lebih variabel indep</w:t>
      </w:r>
      <w:r w:rsidR="00BE0F25">
        <w:rPr>
          <w:rFonts w:ascii="Times New Roman" w:eastAsia="Times New Roman" w:hAnsi="Times New Roman" w:cs="Times New Roman"/>
          <w:sz w:val="24"/>
          <w:szCs w:val="24"/>
          <w:lang w:eastAsia="id-ID"/>
        </w:rPr>
        <w:t>enden dengan variabel dependen.</w:t>
      </w:r>
    </w:p>
    <w:p w14:paraId="19160319" w14:textId="77777777" w:rsidR="00B12217" w:rsidRPr="00466D40" w:rsidRDefault="00362B54" w:rsidP="00A00F9C">
      <w:pPr>
        <w:numPr>
          <w:ilvl w:val="6"/>
          <w:numId w:val="7"/>
        </w:numPr>
        <w:spacing w:after="0" w:line="480" w:lineRule="auto"/>
        <w:ind w:left="1276" w:hanging="283"/>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Uji Parsial (Uji Statistik t)</w:t>
      </w:r>
    </w:p>
    <w:p w14:paraId="667707DC" w14:textId="7F3185CF" w:rsidR="00BE0F25" w:rsidRPr="008C6F6D" w:rsidRDefault="00362B54" w:rsidP="00A00F9C">
      <w:pPr>
        <w:spacing w:after="0" w:line="480" w:lineRule="auto"/>
        <w:ind w:left="1440" w:firstLine="426"/>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Uji t digunakan untuk mengetahui pengaruh dari masing-masing variabel independen terhadap variab</w:t>
      </w:r>
      <w:r w:rsidR="002D4ADD">
        <w:rPr>
          <w:rFonts w:ascii="Times New Roman" w:eastAsia="Times New Roman" w:hAnsi="Times New Roman" w:cs="Times New Roman"/>
          <w:sz w:val="24"/>
          <w:szCs w:val="24"/>
          <w:lang w:eastAsia="id-ID"/>
        </w:rPr>
        <w:t>el</w:t>
      </w:r>
      <w:r w:rsidR="00074713">
        <w:rPr>
          <w:rFonts w:ascii="Times New Roman" w:eastAsia="Times New Roman" w:hAnsi="Times New Roman" w:cs="Times New Roman"/>
          <w:sz w:val="24"/>
          <w:szCs w:val="24"/>
          <w:lang w:eastAsia="id-ID"/>
        </w:rPr>
        <w:t xml:space="preserve"> </w:t>
      </w:r>
      <w:r w:rsidR="002D4ADD">
        <w:rPr>
          <w:rFonts w:ascii="Times New Roman" w:eastAsia="Times New Roman" w:hAnsi="Times New Roman" w:cs="Times New Roman"/>
          <w:sz w:val="24"/>
          <w:szCs w:val="24"/>
          <w:lang w:eastAsia="id-ID"/>
        </w:rPr>
        <w:t>dependen. Uji statistik t pad</w:t>
      </w:r>
      <w:r w:rsidRPr="00466D40">
        <w:rPr>
          <w:rFonts w:ascii="Times New Roman" w:eastAsia="Times New Roman" w:hAnsi="Times New Roman" w:cs="Times New Roman"/>
          <w:sz w:val="24"/>
          <w:szCs w:val="24"/>
          <w:lang w:eastAsia="id-ID"/>
        </w:rPr>
        <w:t>a</w:t>
      </w:r>
      <w:r w:rsidR="002D4ADD">
        <w:rPr>
          <w:rFonts w:ascii="Times New Roman" w:eastAsia="Times New Roman" w:hAnsi="Times New Roman" w:cs="Times New Roman"/>
          <w:sz w:val="24"/>
          <w:szCs w:val="24"/>
          <w:lang w:eastAsia="id-ID"/>
        </w:rPr>
        <w:t xml:space="preserve"> </w:t>
      </w:r>
      <w:r w:rsidRPr="00466D40">
        <w:rPr>
          <w:rFonts w:ascii="Times New Roman" w:eastAsia="Times New Roman" w:hAnsi="Times New Roman" w:cs="Times New Roman"/>
          <w:sz w:val="24"/>
          <w:szCs w:val="24"/>
          <w:lang w:eastAsia="id-ID"/>
        </w:rPr>
        <w:t xml:space="preserve">dasarnya menunjukan sejauh </w:t>
      </w:r>
      <w:r w:rsidR="002D4ADD">
        <w:rPr>
          <w:rFonts w:ascii="Times New Roman" w:eastAsia="Times New Roman" w:hAnsi="Times New Roman" w:cs="Times New Roman"/>
          <w:sz w:val="24"/>
          <w:szCs w:val="24"/>
          <w:lang w:eastAsia="id-ID"/>
        </w:rPr>
        <w:t>m</w:t>
      </w:r>
      <w:r w:rsidRPr="00466D40">
        <w:rPr>
          <w:rFonts w:ascii="Times New Roman" w:eastAsia="Times New Roman" w:hAnsi="Times New Roman" w:cs="Times New Roman"/>
          <w:sz w:val="24"/>
          <w:szCs w:val="24"/>
          <w:lang w:eastAsia="id-ID"/>
        </w:rPr>
        <w:t xml:space="preserve">ana satu variabel </w:t>
      </w:r>
      <w:r w:rsidRPr="00466D40">
        <w:rPr>
          <w:rFonts w:ascii="Times New Roman" w:eastAsia="Times New Roman" w:hAnsi="Times New Roman" w:cs="Times New Roman"/>
          <w:sz w:val="24"/>
          <w:szCs w:val="24"/>
          <w:lang w:eastAsia="id-ID"/>
        </w:rPr>
        <w:lastRenderedPageBreak/>
        <w:t>independen sebagian dapat menjelaskan variasi dalam variabel dependen</w:t>
      </w:r>
      <w:r w:rsidR="006E76DC" w:rsidRPr="00466D40">
        <w:rPr>
          <w:rFonts w:ascii="Times New Roman" w:eastAsia="Times New Roman" w:hAnsi="Times New Roman" w:cs="Times New Roman"/>
          <w:sz w:val="24"/>
          <w:szCs w:val="24"/>
          <w:lang w:eastAsia="id-ID"/>
        </w:rPr>
        <w:t xml:space="preserve"> </w:t>
      </w:r>
      <w:r w:rsidR="003627DA" w:rsidRPr="00466D40">
        <w:rPr>
          <w:rFonts w:ascii="Times New Roman" w:eastAsia="Times New Roman" w:hAnsi="Times New Roman" w:cs="Times New Roman"/>
          <w:sz w:val="24"/>
          <w:szCs w:val="24"/>
          <w:lang w:eastAsia="id-ID"/>
        </w:rPr>
        <w:fldChar w:fldCharType="begin" w:fldLock="1"/>
      </w:r>
      <w:r w:rsidR="009F5C18">
        <w:rPr>
          <w:rFonts w:ascii="Times New Roman" w:eastAsia="Times New Roman" w:hAnsi="Times New Roman" w:cs="Times New Roman"/>
          <w:sz w:val="24"/>
          <w:szCs w:val="24"/>
          <w:lang w:eastAsia="id-ID"/>
        </w:rPr>
        <w:instrText>ADDIN CSL_CITATION {"citationItems":[{"id":"ITEM-1","itemData":{"author":[{"dropping-particle":"","family":"Ghozali","given":"Imam","non-dropping-particle":"","parse-names":false,"suffix":""}],"id":"ITEM-1","issued":{"date-parts":[["2018"]]},"title":"Aplikasi Analisis Multivariate Dengan Program IBM SPSS 25","type":"book"},"uris":["http://www.mendeley.com/documents/?uuid=9766405a-e3f7-4092-ac82-4b50e3e0db34"]}],"mendeley":{"formattedCitation":"(Ghozali, 2018)","manualFormatting":"(Ghozali, 2018:98)","plainTextFormattedCitation":"(Ghozali, 2018)","previouslyFormattedCitation":"(Ghozali, 2018)"},"properties":{"noteIndex":0},"schema":"https://github.com/citation-style-language/schema/raw/master/csl-citation.json"}</w:instrText>
      </w:r>
      <w:r w:rsidR="003627DA" w:rsidRPr="00466D40">
        <w:rPr>
          <w:rFonts w:ascii="Times New Roman" w:eastAsia="Times New Roman" w:hAnsi="Times New Roman" w:cs="Times New Roman"/>
          <w:sz w:val="24"/>
          <w:szCs w:val="24"/>
          <w:lang w:eastAsia="id-ID"/>
        </w:rPr>
        <w:fldChar w:fldCharType="separate"/>
      </w:r>
      <w:r w:rsidR="003627DA" w:rsidRPr="00466D40">
        <w:rPr>
          <w:rFonts w:ascii="Times New Roman" w:eastAsia="Times New Roman" w:hAnsi="Times New Roman" w:cs="Times New Roman"/>
          <w:noProof/>
          <w:sz w:val="24"/>
          <w:szCs w:val="24"/>
          <w:lang w:eastAsia="id-ID"/>
        </w:rPr>
        <w:t>(Ghozali, 201</w:t>
      </w:r>
      <w:r w:rsidR="00E20181">
        <w:rPr>
          <w:rFonts w:ascii="Times New Roman" w:eastAsia="Times New Roman" w:hAnsi="Times New Roman" w:cs="Times New Roman"/>
          <w:noProof/>
          <w:sz w:val="24"/>
          <w:szCs w:val="24"/>
          <w:lang w:eastAsia="id-ID"/>
        </w:rPr>
        <w:t>8</w:t>
      </w:r>
      <w:r w:rsidR="003627DA" w:rsidRPr="00466D40">
        <w:rPr>
          <w:rFonts w:ascii="Times New Roman" w:eastAsia="Times New Roman" w:hAnsi="Times New Roman" w:cs="Times New Roman"/>
          <w:noProof/>
          <w:sz w:val="24"/>
          <w:szCs w:val="24"/>
          <w:lang w:eastAsia="id-ID"/>
        </w:rPr>
        <w:t>:98)</w:t>
      </w:r>
      <w:r w:rsidR="003627DA" w:rsidRPr="00466D40">
        <w:rPr>
          <w:rFonts w:ascii="Times New Roman" w:eastAsia="Times New Roman" w:hAnsi="Times New Roman" w:cs="Times New Roman"/>
          <w:sz w:val="24"/>
          <w:szCs w:val="24"/>
          <w:lang w:eastAsia="id-ID"/>
        </w:rPr>
        <w:fldChar w:fldCharType="end"/>
      </w:r>
      <w:r w:rsidRPr="00466D40">
        <w:rPr>
          <w:rFonts w:ascii="Times New Roman" w:eastAsia="Times New Roman" w:hAnsi="Times New Roman" w:cs="Times New Roman"/>
          <w:sz w:val="24"/>
          <w:szCs w:val="24"/>
          <w:lang w:eastAsia="id-ID"/>
        </w:rPr>
        <w:t xml:space="preserve">. </w:t>
      </w:r>
      <w:r w:rsidR="00C00756" w:rsidRPr="00C00756">
        <w:rPr>
          <w:rFonts w:ascii="Times New Roman" w:eastAsia="Times New Roman" w:hAnsi="Times New Roman" w:cs="Times New Roman"/>
          <w:sz w:val="24"/>
          <w:szCs w:val="24"/>
          <w:lang w:eastAsia="id-ID"/>
        </w:rPr>
        <w:t xml:space="preserve">Uji t dilakukan untuk melihat pengaruh suatu variabel independen terhadap variabel dependen. Dengan menggunakan hipotesis sebagai berikut : </w:t>
      </w:r>
    </w:p>
    <w:p w14:paraId="1E2243F3" w14:textId="77777777" w:rsidR="00C00756" w:rsidRPr="00D71204" w:rsidRDefault="00C00756" w:rsidP="00A00F9C">
      <w:pPr>
        <w:numPr>
          <w:ilvl w:val="7"/>
          <w:numId w:val="7"/>
        </w:numPr>
        <w:spacing w:after="0" w:line="480" w:lineRule="auto"/>
        <w:ind w:left="1843" w:hanging="425"/>
        <w:jc w:val="both"/>
        <w:rPr>
          <w:rFonts w:ascii="Times New Roman" w:eastAsia="Times New Roman" w:hAnsi="Times New Roman" w:cs="Times New Roman"/>
          <w:sz w:val="24"/>
          <w:szCs w:val="24"/>
          <w:lang w:eastAsia="id-ID"/>
        </w:rPr>
      </w:pPr>
      <w:r w:rsidRPr="00D71204">
        <w:rPr>
          <w:rFonts w:ascii="Times New Roman" w:eastAsia="Times New Roman" w:hAnsi="Times New Roman" w:cs="Times New Roman"/>
          <w:sz w:val="24"/>
          <w:szCs w:val="24"/>
          <w:lang w:eastAsia="id-ID"/>
        </w:rPr>
        <w:t xml:space="preserve">Formulasi hipotesis 1 </w:t>
      </w:r>
    </w:p>
    <w:p w14:paraId="23957CC6" w14:textId="77777777" w:rsidR="00C00756" w:rsidRPr="00D71204" w:rsidRDefault="00C00756" w:rsidP="00A00F9C">
      <w:pPr>
        <w:spacing w:after="0" w:line="480" w:lineRule="auto"/>
        <w:ind w:left="4317" w:hanging="2474"/>
        <w:jc w:val="both"/>
        <w:rPr>
          <w:rFonts w:ascii="Times New Roman" w:eastAsia="Times New Roman" w:hAnsi="Times New Roman" w:cs="Times New Roman"/>
          <w:sz w:val="24"/>
          <w:szCs w:val="24"/>
          <w:lang w:eastAsia="id-ID"/>
        </w:rPr>
      </w:pPr>
      <w:r w:rsidRPr="00D71204">
        <w:rPr>
          <w:rFonts w:ascii="Times New Roman" w:eastAsia="Times New Roman" w:hAnsi="Times New Roman" w:cs="Times New Roman"/>
          <w:sz w:val="24"/>
          <w:szCs w:val="24"/>
          <w:lang w:eastAsia="id-ID"/>
        </w:rPr>
        <w:t xml:space="preserve">H0 : </w:t>
      </w:r>
      <w:r w:rsidRPr="00D71204">
        <w:rPr>
          <w:rFonts w:ascii="Times New Roman" w:eastAsia="Times New Roman" w:hAnsi="Times New Roman" w:cs="Times New Roman"/>
          <w:i/>
          <w:sz w:val="24"/>
          <w:szCs w:val="24"/>
          <w:lang w:eastAsia="id-ID"/>
        </w:rPr>
        <w:t>β</w:t>
      </w:r>
      <w:r w:rsidRPr="00D71204">
        <w:rPr>
          <w:rFonts w:ascii="Times New Roman" w:eastAsia="Times New Roman" w:hAnsi="Times New Roman" w:cs="Times New Roman"/>
          <w:sz w:val="24"/>
          <w:szCs w:val="24"/>
          <w:lang w:eastAsia="id-ID"/>
        </w:rPr>
        <w:t xml:space="preserve">1 = 0 </w:t>
      </w:r>
      <w:r w:rsidRPr="00D71204">
        <w:rPr>
          <w:rFonts w:ascii="Times New Roman" w:eastAsia="Times New Roman" w:hAnsi="Times New Roman" w:cs="Times New Roman"/>
          <w:sz w:val="24"/>
          <w:szCs w:val="24"/>
          <w:lang w:eastAsia="id-ID"/>
        </w:rPr>
        <w:tab/>
      </w:r>
      <w:r w:rsidRPr="00D71204">
        <w:rPr>
          <w:rFonts w:ascii="Times New Roman" w:eastAsia="Times New Roman" w:hAnsi="Times New Roman" w:cs="Times New Roman"/>
          <w:sz w:val="24"/>
          <w:szCs w:val="24"/>
          <w:lang w:eastAsia="id-ID"/>
        </w:rPr>
        <w:tab/>
        <w:t xml:space="preserve">artinya tidak ada pengaruh yang signifkan antara literasi keuangan terhadap minat investasi reksa dana </w:t>
      </w:r>
    </w:p>
    <w:p w14:paraId="7B6037C1" w14:textId="3547E19F" w:rsidR="0017381C" w:rsidRPr="00CA53DB" w:rsidRDefault="00C00756" w:rsidP="0017381C">
      <w:pPr>
        <w:spacing w:after="0" w:line="480" w:lineRule="auto"/>
        <w:ind w:left="4317" w:hanging="2474"/>
        <w:jc w:val="both"/>
        <w:rPr>
          <w:rFonts w:ascii="Times New Roman" w:eastAsia="Times New Roman" w:hAnsi="Times New Roman" w:cs="Times New Roman"/>
          <w:sz w:val="24"/>
          <w:szCs w:val="24"/>
          <w:lang w:eastAsia="id-ID"/>
        </w:rPr>
      </w:pPr>
      <w:r w:rsidRPr="00D71204">
        <w:rPr>
          <w:rFonts w:ascii="Times New Roman" w:eastAsia="Times New Roman" w:hAnsi="Times New Roman" w:cs="Times New Roman"/>
          <w:sz w:val="24"/>
          <w:szCs w:val="24"/>
          <w:lang w:eastAsia="id-ID"/>
        </w:rPr>
        <w:t xml:space="preserve">H1 : </w:t>
      </w:r>
      <w:r w:rsidRPr="00D71204">
        <w:rPr>
          <w:rFonts w:ascii="Times New Roman" w:eastAsia="Times New Roman" w:hAnsi="Times New Roman" w:cs="Times New Roman"/>
          <w:i/>
          <w:sz w:val="24"/>
          <w:szCs w:val="24"/>
          <w:lang w:eastAsia="id-ID"/>
        </w:rPr>
        <w:t>β</w:t>
      </w:r>
      <w:r w:rsidRPr="00D71204">
        <w:rPr>
          <w:rFonts w:ascii="Times New Roman" w:eastAsia="Times New Roman" w:hAnsi="Times New Roman" w:cs="Times New Roman"/>
          <w:sz w:val="24"/>
          <w:szCs w:val="24"/>
          <w:lang w:eastAsia="id-ID"/>
        </w:rPr>
        <w:t>1 ≠ 0</w:t>
      </w:r>
      <w:r w:rsidRPr="00D71204">
        <w:rPr>
          <w:rFonts w:ascii="Times New Roman" w:eastAsia="Times New Roman" w:hAnsi="Times New Roman" w:cs="Times New Roman"/>
          <w:sz w:val="24"/>
          <w:szCs w:val="24"/>
          <w:lang w:eastAsia="id-ID"/>
        </w:rPr>
        <w:tab/>
      </w:r>
      <w:r w:rsidRPr="00D71204">
        <w:rPr>
          <w:rFonts w:ascii="Times New Roman" w:eastAsia="Times New Roman" w:hAnsi="Times New Roman" w:cs="Times New Roman"/>
          <w:sz w:val="24"/>
          <w:szCs w:val="24"/>
          <w:lang w:eastAsia="id-ID"/>
        </w:rPr>
        <w:tab/>
        <w:t>artinya ada pengaruh yang signifikan antara literasi keuangan terhadap minat investasi reksa dana</w:t>
      </w:r>
    </w:p>
    <w:p w14:paraId="15CCF7B6" w14:textId="77777777" w:rsidR="00C00756" w:rsidRPr="00D71204" w:rsidRDefault="00C00756" w:rsidP="00E4400D">
      <w:pPr>
        <w:numPr>
          <w:ilvl w:val="4"/>
          <w:numId w:val="26"/>
        </w:numPr>
        <w:spacing w:after="0" w:line="480" w:lineRule="auto"/>
        <w:jc w:val="both"/>
        <w:rPr>
          <w:rFonts w:ascii="Times New Roman" w:eastAsia="Times New Roman" w:hAnsi="Times New Roman" w:cs="Times New Roman"/>
          <w:sz w:val="24"/>
          <w:szCs w:val="24"/>
          <w:lang w:eastAsia="id-ID"/>
        </w:rPr>
      </w:pPr>
      <w:r w:rsidRPr="00D71204">
        <w:rPr>
          <w:rFonts w:ascii="Times New Roman" w:eastAsia="Times New Roman" w:hAnsi="Times New Roman" w:cs="Times New Roman"/>
          <w:sz w:val="24"/>
          <w:szCs w:val="24"/>
          <w:lang w:eastAsia="id-ID"/>
        </w:rPr>
        <w:t>Formulasi hipotesis 2</w:t>
      </w:r>
    </w:p>
    <w:p w14:paraId="7347D110" w14:textId="594497AF" w:rsidR="00C00756" w:rsidRPr="00D71204" w:rsidRDefault="00C00756" w:rsidP="00A00F9C">
      <w:pPr>
        <w:spacing w:after="0" w:line="480" w:lineRule="auto"/>
        <w:ind w:left="4313" w:hanging="2535"/>
        <w:jc w:val="both"/>
        <w:rPr>
          <w:rFonts w:ascii="Times New Roman" w:eastAsia="Times New Roman" w:hAnsi="Times New Roman" w:cs="Times New Roman"/>
          <w:sz w:val="24"/>
          <w:szCs w:val="24"/>
          <w:lang w:eastAsia="id-ID"/>
        </w:rPr>
      </w:pPr>
      <w:r w:rsidRPr="00D71204">
        <w:rPr>
          <w:rFonts w:ascii="Times New Roman" w:eastAsia="Times New Roman" w:hAnsi="Times New Roman" w:cs="Times New Roman"/>
          <w:sz w:val="24"/>
          <w:szCs w:val="24"/>
          <w:lang w:eastAsia="id-ID"/>
        </w:rPr>
        <w:t xml:space="preserve">H0 : </w:t>
      </w:r>
      <w:r w:rsidRPr="00D71204">
        <w:rPr>
          <w:rFonts w:ascii="Times New Roman" w:eastAsia="Times New Roman" w:hAnsi="Times New Roman" w:cs="Times New Roman"/>
          <w:i/>
          <w:sz w:val="24"/>
          <w:szCs w:val="24"/>
          <w:lang w:eastAsia="id-ID"/>
        </w:rPr>
        <w:t>β</w:t>
      </w:r>
      <w:r w:rsidR="00373FA9">
        <w:rPr>
          <w:rFonts w:ascii="Times New Roman" w:eastAsia="Times New Roman" w:hAnsi="Times New Roman" w:cs="Times New Roman"/>
          <w:sz w:val="24"/>
          <w:szCs w:val="24"/>
          <w:lang w:eastAsia="id-ID"/>
        </w:rPr>
        <w:t>2</w:t>
      </w:r>
      <w:r w:rsidRPr="00D71204">
        <w:rPr>
          <w:rFonts w:ascii="Times New Roman" w:eastAsia="Times New Roman" w:hAnsi="Times New Roman" w:cs="Times New Roman"/>
          <w:sz w:val="24"/>
          <w:szCs w:val="24"/>
          <w:lang w:eastAsia="id-ID"/>
        </w:rPr>
        <w:t xml:space="preserve"> = 0</w:t>
      </w:r>
      <w:r w:rsidRPr="00D71204">
        <w:rPr>
          <w:rFonts w:ascii="Times New Roman" w:eastAsia="Times New Roman" w:hAnsi="Times New Roman" w:cs="Times New Roman"/>
          <w:sz w:val="24"/>
          <w:szCs w:val="24"/>
          <w:lang w:eastAsia="id-ID"/>
        </w:rPr>
        <w:tab/>
      </w:r>
      <w:r w:rsidRPr="00D71204">
        <w:rPr>
          <w:rFonts w:ascii="Times New Roman" w:eastAsia="Times New Roman" w:hAnsi="Times New Roman" w:cs="Times New Roman"/>
          <w:sz w:val="24"/>
          <w:szCs w:val="24"/>
          <w:lang w:eastAsia="id-ID"/>
        </w:rPr>
        <w:tab/>
        <w:t xml:space="preserve">artinya tidak ada pengaruh yang signifikan antara faktor demografi terhadap minat investasi reksa dana </w:t>
      </w:r>
    </w:p>
    <w:p w14:paraId="252C4BC0" w14:textId="5E25305C" w:rsidR="00C00756" w:rsidRDefault="00373FA9" w:rsidP="00A00F9C">
      <w:pPr>
        <w:spacing w:after="0" w:line="480" w:lineRule="auto"/>
        <w:ind w:left="4313" w:hanging="253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H2</w:t>
      </w:r>
      <w:r w:rsidR="00C00756" w:rsidRPr="00D71204">
        <w:rPr>
          <w:rFonts w:ascii="Times New Roman" w:eastAsia="Times New Roman" w:hAnsi="Times New Roman" w:cs="Times New Roman"/>
          <w:sz w:val="24"/>
          <w:szCs w:val="24"/>
          <w:lang w:eastAsia="id-ID"/>
        </w:rPr>
        <w:t xml:space="preserve"> : </w:t>
      </w:r>
      <w:r w:rsidR="00C00756" w:rsidRPr="00D71204">
        <w:rPr>
          <w:rFonts w:ascii="Times New Roman" w:eastAsia="Times New Roman" w:hAnsi="Times New Roman" w:cs="Times New Roman"/>
          <w:i/>
          <w:sz w:val="24"/>
          <w:szCs w:val="24"/>
          <w:lang w:eastAsia="id-ID"/>
        </w:rPr>
        <w:t>β</w:t>
      </w:r>
      <w:r>
        <w:rPr>
          <w:rFonts w:ascii="Times New Roman" w:eastAsia="Times New Roman" w:hAnsi="Times New Roman" w:cs="Times New Roman"/>
          <w:sz w:val="24"/>
          <w:szCs w:val="24"/>
          <w:lang w:eastAsia="id-ID"/>
        </w:rPr>
        <w:t>2</w:t>
      </w:r>
      <w:r w:rsidR="00C00756" w:rsidRPr="00D71204">
        <w:rPr>
          <w:rFonts w:ascii="Times New Roman" w:eastAsia="Times New Roman" w:hAnsi="Times New Roman" w:cs="Times New Roman"/>
          <w:sz w:val="24"/>
          <w:szCs w:val="24"/>
          <w:lang w:eastAsia="id-ID"/>
        </w:rPr>
        <w:t xml:space="preserve"> ≠ 0</w:t>
      </w:r>
      <w:r w:rsidR="00C00756" w:rsidRPr="00D71204">
        <w:rPr>
          <w:rFonts w:ascii="Times New Roman" w:eastAsia="Times New Roman" w:hAnsi="Times New Roman" w:cs="Times New Roman"/>
          <w:sz w:val="24"/>
          <w:szCs w:val="24"/>
          <w:lang w:eastAsia="id-ID"/>
        </w:rPr>
        <w:tab/>
        <w:t xml:space="preserve">artinya ada pengaruh yang signifikan antara faktor demografi terhadap minat investasi reksa dana </w:t>
      </w:r>
    </w:p>
    <w:p w14:paraId="7C819A30" w14:textId="5D36E683" w:rsidR="00362B54" w:rsidRPr="00C00756" w:rsidRDefault="00362B54" w:rsidP="00A00F9C">
      <w:pPr>
        <w:spacing w:after="0" w:line="480" w:lineRule="auto"/>
        <w:ind w:left="981" w:firstLine="720"/>
        <w:jc w:val="both"/>
        <w:rPr>
          <w:rFonts w:ascii="Times New Roman" w:eastAsia="Times New Roman" w:hAnsi="Times New Roman" w:cs="Times New Roman"/>
          <w:sz w:val="24"/>
          <w:szCs w:val="24"/>
          <w:lang w:eastAsia="id-ID"/>
        </w:rPr>
      </w:pPr>
      <w:r w:rsidRPr="00C00756">
        <w:rPr>
          <w:rFonts w:ascii="Times New Roman" w:eastAsia="Times New Roman" w:hAnsi="Times New Roman" w:cs="Times New Roman"/>
          <w:sz w:val="24"/>
          <w:szCs w:val="24"/>
          <w:lang w:eastAsia="id-ID"/>
        </w:rPr>
        <w:t>Kriteria pengambilan keputusan sebagai berikut:</w:t>
      </w:r>
    </w:p>
    <w:p w14:paraId="130527EA" w14:textId="77777777" w:rsidR="00362B54" w:rsidRPr="00466D40" w:rsidRDefault="00362B54" w:rsidP="00E4400D">
      <w:pPr>
        <w:numPr>
          <w:ilvl w:val="0"/>
          <w:numId w:val="24"/>
        </w:numPr>
        <w:spacing w:after="0" w:line="480" w:lineRule="auto"/>
        <w:ind w:left="1701" w:hanging="392"/>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Jika nilai signifikansi &gt; 5% (0,05) maka Hipotesis ditolak, yang berarti variabel bebas tak berpengaruh positif terhadap variabel terikat.</w:t>
      </w:r>
    </w:p>
    <w:p w14:paraId="7E03E859" w14:textId="3778B57D" w:rsidR="00BE0F25" w:rsidRPr="002D4ADD" w:rsidRDefault="00362B54" w:rsidP="00E4400D">
      <w:pPr>
        <w:numPr>
          <w:ilvl w:val="0"/>
          <w:numId w:val="24"/>
        </w:numPr>
        <w:spacing w:after="0" w:line="480" w:lineRule="auto"/>
        <w:ind w:left="1701" w:hanging="392"/>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lastRenderedPageBreak/>
        <w:t>Jika nilai signifikansi &lt; 5% (0,05) maka Hipotesis diterima, yang berarti variabelbebas berpengaruh positif terhadap variabel terikat.</w:t>
      </w:r>
    </w:p>
    <w:p w14:paraId="69373068" w14:textId="77777777" w:rsidR="00D94FD5" w:rsidRPr="00466D40" w:rsidRDefault="00D94FD5" w:rsidP="00A00F9C">
      <w:pPr>
        <w:numPr>
          <w:ilvl w:val="6"/>
          <w:numId w:val="7"/>
        </w:numPr>
        <w:spacing w:after="0" w:line="480" w:lineRule="auto"/>
        <w:ind w:left="1276" w:hanging="283"/>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Uji F (</w:t>
      </w:r>
      <w:r w:rsidR="00C70ED5" w:rsidRPr="00466D40">
        <w:rPr>
          <w:rFonts w:ascii="Times New Roman" w:eastAsia="Times New Roman" w:hAnsi="Times New Roman" w:cs="Times New Roman"/>
          <w:sz w:val="24"/>
          <w:szCs w:val="24"/>
          <w:lang w:eastAsia="id-ID"/>
        </w:rPr>
        <w:t>Uji Statistik F)</w:t>
      </w:r>
    </w:p>
    <w:p w14:paraId="48D159E9" w14:textId="39D6BEFD" w:rsidR="00C00756" w:rsidRPr="00D71204" w:rsidRDefault="00C70ED5" w:rsidP="00A00F9C">
      <w:pPr>
        <w:spacing w:after="0" w:line="480" w:lineRule="auto"/>
        <w:ind w:left="1276" w:firstLine="590"/>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Uji F digunakan untuk mengetahui apakah variabel-variabel independen secar asimultan berpeng</w:t>
      </w:r>
      <w:r w:rsidR="00074713">
        <w:rPr>
          <w:rFonts w:ascii="Times New Roman" w:eastAsia="Times New Roman" w:hAnsi="Times New Roman" w:cs="Times New Roman"/>
          <w:sz w:val="24"/>
          <w:szCs w:val="24"/>
          <w:lang w:eastAsia="id-ID"/>
        </w:rPr>
        <w:t>aruh signifikan terhadap variab</w:t>
      </w:r>
      <w:r w:rsidRPr="00466D40">
        <w:rPr>
          <w:rFonts w:ascii="Times New Roman" w:eastAsia="Times New Roman" w:hAnsi="Times New Roman" w:cs="Times New Roman"/>
          <w:sz w:val="24"/>
          <w:szCs w:val="24"/>
          <w:lang w:eastAsia="id-ID"/>
        </w:rPr>
        <w:t>e</w:t>
      </w:r>
      <w:r w:rsidR="00074713">
        <w:rPr>
          <w:rFonts w:ascii="Times New Roman" w:eastAsia="Times New Roman" w:hAnsi="Times New Roman" w:cs="Times New Roman"/>
          <w:sz w:val="24"/>
          <w:szCs w:val="24"/>
          <w:lang w:eastAsia="id-ID"/>
        </w:rPr>
        <w:t>l</w:t>
      </w:r>
      <w:r w:rsidRPr="00466D40">
        <w:rPr>
          <w:rFonts w:ascii="Times New Roman" w:eastAsia="Times New Roman" w:hAnsi="Times New Roman" w:cs="Times New Roman"/>
          <w:sz w:val="24"/>
          <w:szCs w:val="24"/>
          <w:lang w:eastAsia="id-ID"/>
        </w:rPr>
        <w:t xml:space="preserve"> independen</w:t>
      </w:r>
      <w:r w:rsidR="003627DA" w:rsidRPr="00466D40">
        <w:rPr>
          <w:rFonts w:ascii="Times New Roman" w:eastAsia="Times New Roman" w:hAnsi="Times New Roman" w:cs="Times New Roman"/>
          <w:sz w:val="24"/>
          <w:szCs w:val="24"/>
          <w:lang w:eastAsia="id-ID"/>
        </w:rPr>
        <w:t xml:space="preserve"> </w:t>
      </w:r>
      <w:r w:rsidR="003627DA" w:rsidRPr="00466D40">
        <w:rPr>
          <w:rFonts w:ascii="Times New Roman" w:eastAsia="Times New Roman" w:hAnsi="Times New Roman" w:cs="Times New Roman"/>
          <w:sz w:val="24"/>
          <w:szCs w:val="24"/>
          <w:lang w:eastAsia="id-ID"/>
        </w:rPr>
        <w:fldChar w:fldCharType="begin" w:fldLock="1"/>
      </w:r>
      <w:r w:rsidR="009F5C18">
        <w:rPr>
          <w:rFonts w:ascii="Times New Roman" w:eastAsia="Times New Roman" w:hAnsi="Times New Roman" w:cs="Times New Roman"/>
          <w:sz w:val="24"/>
          <w:szCs w:val="24"/>
          <w:lang w:eastAsia="id-ID"/>
        </w:rPr>
        <w:instrText>ADDIN CSL_CITATION {"citationItems":[{"id":"ITEM-1","itemData":{"author":[{"dropping-particle":"","family":"Ghozali","given":"Imam","non-dropping-particle":"","parse-names":false,"suffix":""}],"id":"ITEM-1","issued":{"date-parts":[["2018"]]},"title":"Aplikasi Analisis Multivariate Dengan Program IBM SPSS 25","type":"book"},"uris":["http://www.mendeley.com/documents/?uuid=9766405a-e3f7-4092-ac82-4b50e3e0db34"]}],"mendeley":{"formattedCitation":"(Ghozali, 2018)","manualFormatting":"(Ghozali, 2018:97)","plainTextFormattedCitation":"(Ghozali, 2018)","previouslyFormattedCitation":"(Ghozali, 2018)"},"properties":{"noteIndex":0},"schema":"https://github.com/citation-style-language/schema/raw/master/csl-citation.json"}</w:instrText>
      </w:r>
      <w:r w:rsidR="003627DA" w:rsidRPr="00466D40">
        <w:rPr>
          <w:rFonts w:ascii="Times New Roman" w:eastAsia="Times New Roman" w:hAnsi="Times New Roman" w:cs="Times New Roman"/>
          <w:sz w:val="24"/>
          <w:szCs w:val="24"/>
          <w:lang w:eastAsia="id-ID"/>
        </w:rPr>
        <w:fldChar w:fldCharType="separate"/>
      </w:r>
      <w:r w:rsidR="003627DA" w:rsidRPr="00466D40">
        <w:rPr>
          <w:rFonts w:ascii="Times New Roman" w:eastAsia="Times New Roman" w:hAnsi="Times New Roman" w:cs="Times New Roman"/>
          <w:noProof/>
          <w:sz w:val="24"/>
          <w:szCs w:val="24"/>
          <w:lang w:eastAsia="id-ID"/>
        </w:rPr>
        <w:t>(Ghozali, 20</w:t>
      </w:r>
      <w:r w:rsidR="00E20181">
        <w:rPr>
          <w:rFonts w:ascii="Times New Roman" w:eastAsia="Times New Roman" w:hAnsi="Times New Roman" w:cs="Times New Roman"/>
          <w:noProof/>
          <w:sz w:val="24"/>
          <w:szCs w:val="24"/>
          <w:lang w:eastAsia="id-ID"/>
        </w:rPr>
        <w:t>18</w:t>
      </w:r>
      <w:r w:rsidR="003627DA" w:rsidRPr="00466D40">
        <w:rPr>
          <w:rFonts w:ascii="Times New Roman" w:eastAsia="Times New Roman" w:hAnsi="Times New Roman" w:cs="Times New Roman"/>
          <w:noProof/>
          <w:sz w:val="24"/>
          <w:szCs w:val="24"/>
          <w:lang w:eastAsia="id-ID"/>
        </w:rPr>
        <w:t>:97)</w:t>
      </w:r>
      <w:r w:rsidR="003627DA" w:rsidRPr="00466D40">
        <w:rPr>
          <w:rFonts w:ascii="Times New Roman" w:eastAsia="Times New Roman" w:hAnsi="Times New Roman" w:cs="Times New Roman"/>
          <w:sz w:val="24"/>
          <w:szCs w:val="24"/>
          <w:lang w:eastAsia="id-ID"/>
        </w:rPr>
        <w:fldChar w:fldCharType="end"/>
      </w:r>
      <w:r w:rsidRPr="00466D40">
        <w:rPr>
          <w:rFonts w:ascii="Times New Roman" w:eastAsia="Times New Roman" w:hAnsi="Times New Roman" w:cs="Times New Roman"/>
          <w:sz w:val="24"/>
          <w:szCs w:val="24"/>
          <w:lang w:eastAsia="id-ID"/>
        </w:rPr>
        <w:t xml:space="preserve">. </w:t>
      </w:r>
      <w:r w:rsidR="00C00756" w:rsidRPr="00D71204">
        <w:rPr>
          <w:rFonts w:ascii="Times New Roman" w:eastAsia="Times New Roman" w:hAnsi="Times New Roman" w:cs="Times New Roman"/>
          <w:sz w:val="24"/>
          <w:szCs w:val="24"/>
          <w:lang w:eastAsia="id-ID"/>
        </w:rPr>
        <w:t xml:space="preserve">Adapun langkah-langkah pengujiannya sebagai berikut : </w:t>
      </w:r>
    </w:p>
    <w:p w14:paraId="22730FAC" w14:textId="77777777" w:rsidR="00C00756" w:rsidRPr="00D71204" w:rsidRDefault="00C00756" w:rsidP="00E4400D">
      <w:pPr>
        <w:numPr>
          <w:ilvl w:val="7"/>
          <w:numId w:val="27"/>
        </w:numPr>
        <w:spacing w:after="0" w:line="480" w:lineRule="auto"/>
        <w:ind w:left="1701" w:hanging="425"/>
        <w:jc w:val="both"/>
        <w:rPr>
          <w:rFonts w:ascii="Times New Roman" w:eastAsia="Times New Roman" w:hAnsi="Times New Roman" w:cs="Times New Roman"/>
          <w:sz w:val="24"/>
          <w:szCs w:val="24"/>
          <w:lang w:eastAsia="id-ID"/>
        </w:rPr>
      </w:pPr>
      <w:r w:rsidRPr="00D71204">
        <w:rPr>
          <w:rFonts w:ascii="Times New Roman" w:eastAsia="Times New Roman" w:hAnsi="Times New Roman" w:cs="Times New Roman"/>
          <w:sz w:val="24"/>
          <w:szCs w:val="24"/>
          <w:lang w:eastAsia="id-ID"/>
        </w:rPr>
        <w:t>Formulasi hipotesis 1</w:t>
      </w:r>
    </w:p>
    <w:p w14:paraId="332CECA9" w14:textId="77777777" w:rsidR="00C00756" w:rsidRPr="00D71204" w:rsidRDefault="00C00756" w:rsidP="00A00F9C">
      <w:pPr>
        <w:spacing w:after="0" w:line="480" w:lineRule="auto"/>
        <w:ind w:left="4320" w:hanging="2619"/>
        <w:jc w:val="both"/>
        <w:rPr>
          <w:rFonts w:ascii="Times New Roman" w:eastAsia="Times New Roman" w:hAnsi="Times New Roman" w:cs="Times New Roman"/>
          <w:sz w:val="24"/>
          <w:szCs w:val="24"/>
          <w:lang w:eastAsia="id-ID"/>
        </w:rPr>
      </w:pPr>
      <w:r w:rsidRPr="00D71204">
        <w:rPr>
          <w:rFonts w:ascii="Times New Roman" w:eastAsia="Times New Roman" w:hAnsi="Times New Roman" w:cs="Times New Roman"/>
          <w:sz w:val="24"/>
          <w:szCs w:val="24"/>
          <w:lang w:eastAsia="id-ID"/>
        </w:rPr>
        <w:t>H0 : β1, β2, β3= 0</w:t>
      </w:r>
      <w:r w:rsidRPr="00D71204">
        <w:rPr>
          <w:rFonts w:ascii="Times New Roman" w:eastAsia="Times New Roman" w:hAnsi="Times New Roman" w:cs="Times New Roman"/>
          <w:sz w:val="24"/>
          <w:szCs w:val="24"/>
          <w:lang w:eastAsia="id-ID"/>
        </w:rPr>
        <w:tab/>
        <w:t xml:space="preserve">artinya tidak ada pengaruh yang signifikan antara literasi keuangan dan faktor demografi secara simultan terhadap minat investasi reksa dana </w:t>
      </w:r>
    </w:p>
    <w:p w14:paraId="5D7FEB8E" w14:textId="77777777" w:rsidR="00C00756" w:rsidRPr="00D71204" w:rsidRDefault="00C00756" w:rsidP="00A00F9C">
      <w:pPr>
        <w:spacing w:after="0" w:line="480" w:lineRule="auto"/>
        <w:ind w:left="4320" w:hanging="2619"/>
        <w:jc w:val="both"/>
        <w:rPr>
          <w:rFonts w:ascii="Times New Roman" w:eastAsia="Times New Roman" w:hAnsi="Times New Roman" w:cs="Times New Roman"/>
          <w:sz w:val="24"/>
          <w:szCs w:val="24"/>
          <w:lang w:eastAsia="id-ID"/>
        </w:rPr>
      </w:pPr>
      <w:r w:rsidRPr="00D71204">
        <w:rPr>
          <w:rFonts w:ascii="Times New Roman" w:eastAsia="Times New Roman" w:hAnsi="Times New Roman" w:cs="Times New Roman"/>
          <w:sz w:val="24"/>
          <w:szCs w:val="24"/>
          <w:lang w:eastAsia="id-ID"/>
        </w:rPr>
        <w:t>H0 : β1, β2, β3 ≠ 0</w:t>
      </w:r>
      <w:r w:rsidRPr="00D71204">
        <w:rPr>
          <w:rFonts w:ascii="Times New Roman" w:eastAsia="Times New Roman" w:hAnsi="Times New Roman" w:cs="Times New Roman"/>
          <w:sz w:val="24"/>
          <w:szCs w:val="24"/>
          <w:lang w:eastAsia="id-ID"/>
        </w:rPr>
        <w:tab/>
        <w:t xml:space="preserve">artinya ada pengaruh yang signifikan antara literasi keuangan dan faktor demografi terhadap minat investasi reksa dana </w:t>
      </w:r>
    </w:p>
    <w:p w14:paraId="0548E95D" w14:textId="5F118BEC" w:rsidR="00C70ED5" w:rsidRPr="00466D40" w:rsidRDefault="00C70ED5" w:rsidP="00A00F9C">
      <w:pPr>
        <w:spacing w:after="0" w:line="480" w:lineRule="auto"/>
        <w:ind w:left="1276" w:firstLine="426"/>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Uji F</w:t>
      </w:r>
      <w:r w:rsidR="00B51FDC">
        <w:rPr>
          <w:rFonts w:ascii="Times New Roman" w:eastAsia="Times New Roman" w:hAnsi="Times New Roman" w:cs="Times New Roman"/>
          <w:sz w:val="24"/>
          <w:szCs w:val="24"/>
          <w:lang w:eastAsia="id-ID"/>
        </w:rPr>
        <w:t xml:space="preserve"> </w:t>
      </w:r>
      <w:r w:rsidRPr="00466D40">
        <w:rPr>
          <w:rFonts w:ascii="Times New Roman" w:eastAsia="Times New Roman" w:hAnsi="Times New Roman" w:cs="Times New Roman"/>
          <w:sz w:val="24"/>
          <w:szCs w:val="24"/>
          <w:lang w:eastAsia="id-ID"/>
        </w:rPr>
        <w:t xml:space="preserve">dapat dilakukan dengan membandingkan nilai F dengan t hitung, dengan kriteria sebagai berikut : </w:t>
      </w:r>
    </w:p>
    <w:p w14:paraId="592D579F" w14:textId="77777777" w:rsidR="00C70ED5" w:rsidRPr="00466D40" w:rsidRDefault="00C70ED5" w:rsidP="00E4400D">
      <w:pPr>
        <w:numPr>
          <w:ilvl w:val="4"/>
          <w:numId w:val="25"/>
        </w:numPr>
        <w:spacing w:after="0" w:line="480" w:lineRule="auto"/>
        <w:ind w:left="1560" w:hanging="284"/>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Nilai F hitung &gt; F tabel, maka H₀ ditolak dan Hₐ diterima.</w:t>
      </w:r>
    </w:p>
    <w:p w14:paraId="3B874980" w14:textId="77777777" w:rsidR="00C70ED5" w:rsidRDefault="00C70ED5" w:rsidP="00E4400D">
      <w:pPr>
        <w:numPr>
          <w:ilvl w:val="4"/>
          <w:numId w:val="25"/>
        </w:numPr>
        <w:spacing w:after="0" w:line="480" w:lineRule="auto"/>
        <w:ind w:left="1560" w:hanging="284"/>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Nilai F hitung &lt; F tabel, maka H₀ diterima dan Hₐ ditolak.</w:t>
      </w:r>
    </w:p>
    <w:p w14:paraId="61C30216" w14:textId="77777777" w:rsidR="003A43AF" w:rsidRDefault="003A43AF" w:rsidP="003A43AF">
      <w:pPr>
        <w:spacing w:after="0" w:line="480" w:lineRule="auto"/>
        <w:ind w:left="1560"/>
        <w:jc w:val="both"/>
        <w:rPr>
          <w:rFonts w:ascii="Times New Roman" w:eastAsia="Times New Roman" w:hAnsi="Times New Roman" w:cs="Times New Roman"/>
          <w:sz w:val="24"/>
          <w:szCs w:val="24"/>
          <w:lang w:eastAsia="id-ID"/>
        </w:rPr>
      </w:pPr>
    </w:p>
    <w:p w14:paraId="1133EEE5" w14:textId="77777777" w:rsidR="003A43AF" w:rsidRPr="00466D40" w:rsidRDefault="003A43AF" w:rsidP="003A43AF">
      <w:pPr>
        <w:spacing w:after="0" w:line="480" w:lineRule="auto"/>
        <w:ind w:left="1560"/>
        <w:jc w:val="both"/>
        <w:rPr>
          <w:rFonts w:ascii="Times New Roman" w:eastAsia="Times New Roman" w:hAnsi="Times New Roman" w:cs="Times New Roman"/>
          <w:sz w:val="24"/>
          <w:szCs w:val="24"/>
          <w:lang w:eastAsia="id-ID"/>
        </w:rPr>
      </w:pPr>
    </w:p>
    <w:p w14:paraId="501B8C11" w14:textId="77777777" w:rsidR="006E76DC" w:rsidRPr="00466D40" w:rsidRDefault="00325963" w:rsidP="00A00F9C">
      <w:pPr>
        <w:numPr>
          <w:ilvl w:val="6"/>
          <w:numId w:val="7"/>
        </w:numPr>
        <w:spacing w:after="0" w:line="480" w:lineRule="auto"/>
        <w:ind w:left="1276" w:hanging="283"/>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lastRenderedPageBreak/>
        <w:t xml:space="preserve">Koefisien </w:t>
      </w:r>
      <w:r w:rsidR="00260DAF" w:rsidRPr="00466D40">
        <w:rPr>
          <w:rFonts w:ascii="Times New Roman" w:eastAsia="Times New Roman" w:hAnsi="Times New Roman" w:cs="Times New Roman"/>
          <w:sz w:val="24"/>
          <w:szCs w:val="24"/>
          <w:lang w:eastAsia="id-ID"/>
        </w:rPr>
        <w:t xml:space="preserve">Determinasi </w:t>
      </w:r>
      <w:r w:rsidR="003627DA" w:rsidRPr="00466D40">
        <w:rPr>
          <w:rFonts w:ascii="Times New Roman" w:eastAsia="Times New Roman" w:hAnsi="Times New Roman" w:cs="Times New Roman"/>
          <w:sz w:val="24"/>
          <w:szCs w:val="24"/>
          <w:lang w:eastAsia="id-ID"/>
        </w:rPr>
        <w:t xml:space="preserve">(Uji </w:t>
      </w:r>
      <m:oMath>
        <m:sSup>
          <m:sSupPr>
            <m:ctrlPr>
              <w:rPr>
                <w:rFonts w:ascii="Cambria Math" w:eastAsia="Times New Roman" w:hAnsi="Cambria Math" w:cs="Times New Roman"/>
                <w:i/>
                <w:sz w:val="24"/>
                <w:szCs w:val="24"/>
                <w:lang w:eastAsia="id-ID"/>
              </w:rPr>
            </m:ctrlPr>
          </m:sSupPr>
          <m:e>
            <m:r>
              <w:rPr>
                <w:rFonts w:ascii="Cambria Math" w:eastAsia="Times New Roman" w:hAnsi="Cambria Math" w:cs="Times New Roman"/>
                <w:sz w:val="24"/>
                <w:szCs w:val="24"/>
                <w:lang w:eastAsia="id-ID"/>
              </w:rPr>
              <m:t>R</m:t>
            </m:r>
          </m:e>
          <m:sup>
            <m:r>
              <w:rPr>
                <w:rFonts w:ascii="Cambria Math" w:eastAsia="Times New Roman" w:hAnsi="Cambria Math" w:cs="Times New Roman"/>
                <w:sz w:val="24"/>
                <w:szCs w:val="24"/>
                <w:lang w:eastAsia="id-ID"/>
              </w:rPr>
              <m:t>2</m:t>
            </m:r>
          </m:sup>
        </m:sSup>
      </m:oMath>
      <w:r w:rsidR="003627DA" w:rsidRPr="00466D40">
        <w:rPr>
          <w:rFonts w:ascii="Times New Roman" w:eastAsia="Times New Roman" w:hAnsi="Times New Roman" w:cs="Times New Roman"/>
          <w:sz w:val="24"/>
          <w:szCs w:val="24"/>
          <w:lang w:eastAsia="id-ID"/>
        </w:rPr>
        <w:t>)</w:t>
      </w:r>
    </w:p>
    <w:p w14:paraId="4BD9367A" w14:textId="7E69BBF5" w:rsidR="00383E1B" w:rsidRPr="00466D40" w:rsidRDefault="00383E1B" w:rsidP="00A00F9C">
      <w:pPr>
        <w:spacing w:after="0" w:line="480" w:lineRule="auto"/>
        <w:ind w:left="1276" w:firstLine="567"/>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 xml:space="preserve">Koefisien </w:t>
      </w:r>
      <w:r w:rsidR="005A2C39" w:rsidRPr="00466D40">
        <w:rPr>
          <w:rFonts w:ascii="Times New Roman" w:eastAsia="Times New Roman" w:hAnsi="Times New Roman" w:cs="Times New Roman"/>
          <w:sz w:val="24"/>
          <w:szCs w:val="24"/>
          <w:lang w:eastAsia="id-ID"/>
        </w:rPr>
        <w:t xml:space="preserve">Determinasi </w:t>
      </w:r>
      <m:oMath>
        <m:sSup>
          <m:sSupPr>
            <m:ctrlPr>
              <w:rPr>
                <w:rFonts w:ascii="Cambria Math" w:eastAsia="Times New Roman" w:hAnsi="Cambria Math" w:cs="Times New Roman"/>
                <w:i/>
                <w:sz w:val="24"/>
                <w:szCs w:val="24"/>
                <w:lang w:eastAsia="id-ID"/>
              </w:rPr>
            </m:ctrlPr>
          </m:sSupPr>
          <m:e>
            <m:r>
              <w:rPr>
                <w:rFonts w:ascii="Cambria Math" w:eastAsia="Times New Roman" w:hAnsi="Cambria Math" w:cs="Times New Roman"/>
                <w:sz w:val="24"/>
                <w:szCs w:val="24"/>
                <w:lang w:eastAsia="id-ID"/>
              </w:rPr>
              <m:t>(R</m:t>
            </m:r>
          </m:e>
          <m:sup>
            <m:r>
              <w:rPr>
                <w:rFonts w:ascii="Cambria Math" w:eastAsia="Times New Roman" w:hAnsi="Cambria Math" w:cs="Times New Roman"/>
                <w:sz w:val="24"/>
                <w:szCs w:val="24"/>
                <w:lang w:eastAsia="id-ID"/>
              </w:rPr>
              <m:t>2</m:t>
            </m:r>
          </m:sup>
        </m:sSup>
        <m:r>
          <w:rPr>
            <w:rFonts w:ascii="Cambria Math" w:eastAsia="Times New Roman" w:hAnsi="Cambria Math" w:cs="Times New Roman"/>
            <w:sz w:val="24"/>
            <w:szCs w:val="24"/>
            <w:lang w:eastAsia="id-ID"/>
          </w:rPr>
          <m:t>)</m:t>
        </m:r>
      </m:oMath>
      <w:r w:rsidR="005A2C39" w:rsidRPr="00466D40">
        <w:rPr>
          <w:rFonts w:ascii="Times New Roman" w:eastAsia="Times New Roman" w:hAnsi="Times New Roman" w:cs="Times New Roman"/>
          <w:sz w:val="24"/>
          <w:szCs w:val="24"/>
          <w:lang w:eastAsia="id-ID"/>
        </w:rPr>
        <w:t xml:space="preserve"> memiliki tujuan untuk mengukur seberapa j</w:t>
      </w:r>
      <w:r w:rsidR="00074713">
        <w:rPr>
          <w:rFonts w:ascii="Times New Roman" w:eastAsia="Times New Roman" w:hAnsi="Times New Roman" w:cs="Times New Roman"/>
          <w:sz w:val="24"/>
          <w:szCs w:val="24"/>
          <w:lang w:eastAsia="id-ID"/>
        </w:rPr>
        <w:t>a</w:t>
      </w:r>
      <w:r w:rsidR="005A2C39" w:rsidRPr="00466D40">
        <w:rPr>
          <w:rFonts w:ascii="Times New Roman" w:eastAsia="Times New Roman" w:hAnsi="Times New Roman" w:cs="Times New Roman"/>
          <w:sz w:val="24"/>
          <w:szCs w:val="24"/>
          <w:lang w:eastAsia="id-ID"/>
        </w:rPr>
        <w:t xml:space="preserve">uh kemampuan model pada menunjukan varian asal variabel dependen. Nilai koefisien determinasi artinya nol sampai menggunakan satu. Nilai </w:t>
      </w:r>
      <m:oMath>
        <m:r>
          <w:rPr>
            <w:rFonts w:ascii="Cambria Math" w:eastAsia="Times New Roman" w:hAnsi="Cambria Math" w:cs="Times New Roman"/>
            <w:sz w:val="24"/>
            <w:szCs w:val="24"/>
            <w:lang w:eastAsia="id-ID"/>
          </w:rPr>
          <m:t>(</m:t>
        </m:r>
        <m:sSup>
          <m:sSupPr>
            <m:ctrlPr>
              <w:rPr>
                <w:rFonts w:ascii="Cambria Math" w:eastAsia="Times New Roman" w:hAnsi="Cambria Math" w:cs="Times New Roman"/>
                <w:i/>
                <w:sz w:val="24"/>
                <w:szCs w:val="24"/>
                <w:lang w:eastAsia="id-ID"/>
              </w:rPr>
            </m:ctrlPr>
          </m:sSupPr>
          <m:e>
            <m:r>
              <w:rPr>
                <w:rFonts w:ascii="Cambria Math" w:eastAsia="Times New Roman" w:hAnsi="Cambria Math" w:cs="Times New Roman"/>
                <w:sz w:val="24"/>
                <w:szCs w:val="24"/>
                <w:lang w:eastAsia="id-ID"/>
              </w:rPr>
              <m:t>R</m:t>
            </m:r>
          </m:e>
          <m:sup>
            <m:r>
              <w:rPr>
                <w:rFonts w:ascii="Cambria Math" w:eastAsia="Times New Roman" w:hAnsi="Cambria Math" w:cs="Times New Roman"/>
                <w:sz w:val="24"/>
                <w:szCs w:val="24"/>
                <w:lang w:eastAsia="id-ID"/>
              </w:rPr>
              <m:t>2</m:t>
            </m:r>
          </m:sup>
        </m:sSup>
        <m:r>
          <w:rPr>
            <w:rFonts w:ascii="Cambria Math" w:eastAsia="Times New Roman" w:hAnsi="Cambria Math" w:cs="Times New Roman"/>
            <w:sz w:val="24"/>
            <w:szCs w:val="24"/>
            <w:lang w:eastAsia="id-ID"/>
          </w:rPr>
          <m:t>)</m:t>
        </m:r>
      </m:oMath>
      <w:r w:rsidR="005A2C39" w:rsidRPr="00466D40">
        <w:rPr>
          <w:rFonts w:ascii="Times New Roman" w:eastAsia="Times New Roman" w:hAnsi="Times New Roman" w:cs="Times New Roman"/>
          <w:sz w:val="24"/>
          <w:szCs w:val="24"/>
          <w:lang w:eastAsia="id-ID"/>
        </w:rPr>
        <w:t xml:space="preserve"> yang kecil berarti kemampuan variabel independen dalam mengungkapkan variasi variabel sangat terbatas. Nilai yang mendekati satu berarti varibel independen menyatakan hampir seluruh isu dibutuhkan untuk memprediksi variasi variabel dependen </w:t>
      </w:r>
      <w:r w:rsidR="00423445" w:rsidRPr="00466D40">
        <w:rPr>
          <w:rFonts w:ascii="Times New Roman" w:eastAsia="Times New Roman" w:hAnsi="Times New Roman" w:cs="Times New Roman"/>
          <w:sz w:val="24"/>
          <w:szCs w:val="24"/>
          <w:lang w:eastAsia="id-ID"/>
        </w:rPr>
        <w:fldChar w:fldCharType="begin" w:fldLock="1"/>
      </w:r>
      <w:r w:rsidR="009F5C18">
        <w:rPr>
          <w:rFonts w:ascii="Times New Roman" w:eastAsia="Times New Roman" w:hAnsi="Times New Roman" w:cs="Times New Roman"/>
          <w:sz w:val="24"/>
          <w:szCs w:val="24"/>
          <w:lang w:eastAsia="id-ID"/>
        </w:rPr>
        <w:instrText>ADDIN CSL_CITATION {"citationItems":[{"id":"ITEM-1","itemData":{"author":[{"dropping-particle":"","family":"Ghozali","given":"Imam","non-dropping-particle":"","parse-names":false,"suffix":""}],"id":"ITEM-1","issued":{"date-parts":[["2018"]]},"title":"Aplikasi Analisis Multivariate Dengan Program IBM SPSS 25","type":"book"},"uris":["http://www.mendeley.com/documents/?uuid=9766405a-e3f7-4092-ac82-4b50e3e0db34"]}],"mendeley":{"formattedCitation":"(Ghozali, 2018)","manualFormatting":"(Ghozali, 2018:97)","plainTextFormattedCitation":"(Ghozali, 2018)","previouslyFormattedCitation":"(Ghozali, 2018)"},"properties":{"noteIndex":0},"schema":"https://github.com/citation-style-language/schema/raw/master/csl-citation.json"}</w:instrText>
      </w:r>
      <w:r w:rsidR="00423445" w:rsidRPr="00466D40">
        <w:rPr>
          <w:rFonts w:ascii="Times New Roman" w:eastAsia="Times New Roman" w:hAnsi="Times New Roman" w:cs="Times New Roman"/>
          <w:sz w:val="24"/>
          <w:szCs w:val="24"/>
          <w:lang w:eastAsia="id-ID"/>
        </w:rPr>
        <w:fldChar w:fldCharType="separate"/>
      </w:r>
      <w:r w:rsidR="00423445" w:rsidRPr="00466D40">
        <w:rPr>
          <w:rFonts w:ascii="Times New Roman" w:eastAsia="Times New Roman" w:hAnsi="Times New Roman" w:cs="Times New Roman"/>
          <w:noProof/>
          <w:sz w:val="24"/>
          <w:szCs w:val="24"/>
          <w:lang w:eastAsia="id-ID"/>
        </w:rPr>
        <w:t>(Ghozali, 201</w:t>
      </w:r>
      <w:r w:rsidR="00E20181">
        <w:rPr>
          <w:rFonts w:ascii="Times New Roman" w:eastAsia="Times New Roman" w:hAnsi="Times New Roman" w:cs="Times New Roman"/>
          <w:noProof/>
          <w:sz w:val="24"/>
          <w:szCs w:val="24"/>
          <w:lang w:eastAsia="id-ID"/>
        </w:rPr>
        <w:t>8</w:t>
      </w:r>
      <w:r w:rsidR="00423445" w:rsidRPr="00466D40">
        <w:rPr>
          <w:rFonts w:ascii="Times New Roman" w:eastAsia="Times New Roman" w:hAnsi="Times New Roman" w:cs="Times New Roman"/>
          <w:noProof/>
          <w:sz w:val="24"/>
          <w:szCs w:val="24"/>
          <w:lang w:eastAsia="id-ID"/>
        </w:rPr>
        <w:t>:97)</w:t>
      </w:r>
      <w:r w:rsidR="00423445" w:rsidRPr="00466D40">
        <w:rPr>
          <w:rFonts w:ascii="Times New Roman" w:eastAsia="Times New Roman" w:hAnsi="Times New Roman" w:cs="Times New Roman"/>
          <w:sz w:val="24"/>
          <w:szCs w:val="24"/>
          <w:lang w:eastAsia="id-ID"/>
        </w:rPr>
        <w:fldChar w:fldCharType="end"/>
      </w:r>
      <w:r w:rsidR="005A2C39" w:rsidRPr="00466D40">
        <w:rPr>
          <w:rFonts w:ascii="Times New Roman" w:eastAsia="Times New Roman" w:hAnsi="Times New Roman" w:cs="Times New Roman"/>
          <w:sz w:val="24"/>
          <w:szCs w:val="24"/>
          <w:lang w:eastAsia="id-ID"/>
        </w:rPr>
        <w:t>.</w:t>
      </w:r>
    </w:p>
    <w:p w14:paraId="670BB90A" w14:textId="77777777" w:rsidR="005A2C39" w:rsidRPr="00466D40" w:rsidRDefault="005A2C39" w:rsidP="00A00F9C">
      <w:pPr>
        <w:spacing w:after="0" w:line="480" w:lineRule="auto"/>
        <w:ind w:left="1843"/>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Rumus koefisien determinasi adalah menjadi berikut :</w:t>
      </w:r>
    </w:p>
    <w:p w14:paraId="47C6A2DA" w14:textId="77777777" w:rsidR="005A2C39" w:rsidRPr="00466D40" w:rsidRDefault="005A2C39" w:rsidP="00A00F9C">
      <w:pPr>
        <w:spacing w:after="0" w:line="480" w:lineRule="auto"/>
        <w:ind w:left="3544"/>
        <w:jc w:val="both"/>
        <w:rPr>
          <w:rFonts w:ascii="Times New Roman" w:eastAsia="Times New Roman" w:hAnsi="Times New Roman" w:cs="Times New Roman"/>
          <w:sz w:val="24"/>
          <w:szCs w:val="24"/>
          <w:lang w:eastAsia="id-ID"/>
        </w:rPr>
      </w:pPr>
      <m:oMathPara>
        <m:oMathParaPr>
          <m:jc m:val="left"/>
        </m:oMathParaPr>
        <m:oMath>
          <m:r>
            <w:rPr>
              <w:rFonts w:ascii="Cambria Math" w:eastAsia="Times New Roman" w:hAnsi="Cambria Math" w:cs="Times New Roman"/>
              <w:sz w:val="24"/>
              <w:szCs w:val="24"/>
              <w:lang w:eastAsia="id-ID"/>
            </w:rPr>
            <m:t>KD=</m:t>
          </m:r>
          <m:sSup>
            <m:sSupPr>
              <m:ctrlPr>
                <w:rPr>
                  <w:rFonts w:ascii="Cambria Math" w:eastAsia="Times New Roman" w:hAnsi="Cambria Math" w:cs="Times New Roman"/>
                  <w:i/>
                  <w:sz w:val="24"/>
                  <w:szCs w:val="24"/>
                  <w:lang w:eastAsia="id-ID"/>
                </w:rPr>
              </m:ctrlPr>
            </m:sSupPr>
            <m:e>
              <m:r>
                <w:rPr>
                  <w:rFonts w:ascii="Cambria Math" w:eastAsia="Times New Roman" w:hAnsi="Cambria Math" w:cs="Times New Roman"/>
                  <w:sz w:val="24"/>
                  <w:szCs w:val="24"/>
                  <w:lang w:eastAsia="id-ID"/>
                </w:rPr>
                <m:t>r</m:t>
              </m:r>
            </m:e>
            <m:sup>
              <m:r>
                <w:rPr>
                  <w:rFonts w:ascii="Cambria Math" w:eastAsia="Times New Roman" w:hAnsi="Cambria Math" w:cs="Times New Roman"/>
                  <w:sz w:val="24"/>
                  <w:szCs w:val="24"/>
                  <w:lang w:eastAsia="id-ID"/>
                </w:rPr>
                <m:t>2</m:t>
              </m:r>
            </m:sup>
          </m:sSup>
          <m:r>
            <w:rPr>
              <w:rFonts w:ascii="Cambria Math" w:eastAsia="Times New Roman" w:hAnsi="Cambria Math" w:cs="Times New Roman"/>
              <w:sz w:val="24"/>
              <w:szCs w:val="24"/>
              <w:lang w:eastAsia="id-ID"/>
            </w:rPr>
            <m:t>x100%</m:t>
          </m:r>
        </m:oMath>
      </m:oMathPara>
    </w:p>
    <w:p w14:paraId="2A626674" w14:textId="77777777" w:rsidR="005A2C39" w:rsidRPr="00466D40" w:rsidRDefault="005A2C39" w:rsidP="00A00F9C">
      <w:pPr>
        <w:spacing w:after="0" w:line="480" w:lineRule="auto"/>
        <w:ind w:left="1843"/>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sz w:val="24"/>
          <w:szCs w:val="24"/>
          <w:lang w:eastAsia="id-ID"/>
        </w:rPr>
        <w:t xml:space="preserve">Keterangan : </w:t>
      </w:r>
    </w:p>
    <w:p w14:paraId="1C014124" w14:textId="77777777" w:rsidR="005A2C39" w:rsidRPr="00466D40" w:rsidRDefault="00724228" w:rsidP="00A00F9C">
      <w:pPr>
        <w:spacing w:after="0" w:line="480" w:lineRule="auto"/>
        <w:ind w:left="1843"/>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i/>
          <w:sz w:val="24"/>
          <w:szCs w:val="24"/>
          <w:lang w:eastAsia="id-ID"/>
        </w:rPr>
        <w:t>KD</w:t>
      </w:r>
      <w:r w:rsidRPr="00466D40">
        <w:rPr>
          <w:rFonts w:ascii="Times New Roman" w:eastAsia="Times New Roman" w:hAnsi="Times New Roman" w:cs="Times New Roman"/>
          <w:sz w:val="24"/>
          <w:szCs w:val="24"/>
          <w:lang w:eastAsia="id-ID"/>
        </w:rPr>
        <w:t xml:space="preserve"> </w:t>
      </w:r>
      <w:r w:rsidRPr="00466D40">
        <w:rPr>
          <w:rFonts w:ascii="Times New Roman" w:eastAsia="Times New Roman" w:hAnsi="Times New Roman" w:cs="Times New Roman"/>
          <w:sz w:val="24"/>
          <w:szCs w:val="24"/>
          <w:lang w:eastAsia="id-ID"/>
        </w:rPr>
        <w:tab/>
        <w:t xml:space="preserve">=  Koefisien Dimensi </w:t>
      </w:r>
    </w:p>
    <w:p w14:paraId="772CC31D" w14:textId="2229D1E4" w:rsidR="00724228" w:rsidRPr="00466D40" w:rsidRDefault="00724228" w:rsidP="00A00F9C">
      <w:pPr>
        <w:spacing w:after="0" w:line="480" w:lineRule="auto"/>
        <w:ind w:left="1843"/>
        <w:jc w:val="both"/>
        <w:rPr>
          <w:rFonts w:ascii="Times New Roman" w:eastAsia="Times New Roman" w:hAnsi="Times New Roman" w:cs="Times New Roman"/>
          <w:sz w:val="24"/>
          <w:szCs w:val="24"/>
          <w:lang w:eastAsia="id-ID"/>
        </w:rPr>
      </w:pPr>
      <w:r w:rsidRPr="00466D40">
        <w:rPr>
          <w:rFonts w:ascii="Times New Roman" w:eastAsia="Times New Roman" w:hAnsi="Times New Roman" w:cs="Times New Roman"/>
          <w:i/>
          <w:sz w:val="24"/>
          <w:szCs w:val="24"/>
          <w:lang w:eastAsia="id-ID"/>
        </w:rPr>
        <w:t>r</w:t>
      </w:r>
      <w:r w:rsidRPr="00466D40">
        <w:rPr>
          <w:rFonts w:ascii="Times New Roman" w:eastAsia="Times New Roman" w:hAnsi="Times New Roman" w:cs="Times New Roman"/>
          <w:i/>
          <w:sz w:val="24"/>
          <w:szCs w:val="24"/>
          <w:lang w:eastAsia="id-ID"/>
        </w:rPr>
        <w:tab/>
        <w:t xml:space="preserve"> </w:t>
      </w:r>
      <w:r w:rsidR="00466D40">
        <w:rPr>
          <w:rFonts w:ascii="Times New Roman" w:eastAsia="Times New Roman" w:hAnsi="Times New Roman" w:cs="Times New Roman"/>
          <w:i/>
          <w:sz w:val="24"/>
          <w:szCs w:val="24"/>
          <w:lang w:eastAsia="id-ID"/>
        </w:rPr>
        <w:tab/>
      </w:r>
      <w:r w:rsidRPr="00466D40">
        <w:rPr>
          <w:rFonts w:ascii="Times New Roman" w:eastAsia="Times New Roman" w:hAnsi="Times New Roman" w:cs="Times New Roman"/>
          <w:i/>
          <w:sz w:val="24"/>
          <w:szCs w:val="24"/>
          <w:lang w:eastAsia="id-ID"/>
        </w:rPr>
        <w:t>=</w:t>
      </w:r>
      <w:r w:rsidRPr="00466D40">
        <w:rPr>
          <w:rFonts w:ascii="Times New Roman" w:eastAsia="Times New Roman" w:hAnsi="Times New Roman" w:cs="Times New Roman"/>
          <w:sz w:val="24"/>
          <w:szCs w:val="24"/>
          <w:lang w:eastAsia="id-ID"/>
        </w:rPr>
        <w:t xml:space="preserve">Koefisien Korelasi </w:t>
      </w:r>
    </w:p>
    <w:p w14:paraId="77709F4B" w14:textId="68BD5F3C" w:rsidR="00121D64" w:rsidRPr="00121D64" w:rsidRDefault="00121D64" w:rsidP="00404061">
      <w:pPr>
        <w:spacing w:after="0" w:line="480" w:lineRule="auto"/>
        <w:jc w:val="both"/>
        <w:rPr>
          <w:rFonts w:ascii="Times New Roman" w:eastAsia="Times New Roman" w:hAnsi="Times New Roman" w:cs="Times New Roman"/>
          <w:sz w:val="24"/>
          <w:szCs w:val="24"/>
          <w:lang w:eastAsia="id-ID"/>
        </w:rPr>
      </w:pPr>
    </w:p>
    <w:sectPr w:rsidR="00121D64" w:rsidRPr="00121D64" w:rsidSect="00404061">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2BFC7" w14:textId="77777777" w:rsidR="00CD29D8" w:rsidRDefault="00CD29D8">
      <w:pPr>
        <w:spacing w:line="240" w:lineRule="auto"/>
      </w:pPr>
      <w:r>
        <w:separator/>
      </w:r>
    </w:p>
  </w:endnote>
  <w:endnote w:type="continuationSeparator" w:id="0">
    <w:p w14:paraId="6C07AFF6" w14:textId="77777777" w:rsidR="00CD29D8" w:rsidRDefault="00CD29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588864"/>
      <w:docPartObj>
        <w:docPartGallery w:val="Page Numbers (Bottom of Page)"/>
        <w:docPartUnique/>
      </w:docPartObj>
    </w:sdtPr>
    <w:sdtEndPr>
      <w:rPr>
        <w:noProof/>
      </w:rPr>
    </w:sdtEndPr>
    <w:sdtContent>
      <w:p w14:paraId="0E5DD939" w14:textId="7D699A27" w:rsidR="00874F31" w:rsidRDefault="00874F31">
        <w:pPr>
          <w:jc w:val="center"/>
        </w:pPr>
        <w:r>
          <w:fldChar w:fldCharType="begin"/>
        </w:r>
        <w:r>
          <w:instrText xml:space="preserve"> PAGE   \* MERGEFORMAT </w:instrText>
        </w:r>
        <w:r>
          <w:fldChar w:fldCharType="separate"/>
        </w:r>
        <w:r w:rsidR="003D0F49">
          <w:rPr>
            <w:noProof/>
          </w:rPr>
          <w:t>x</w:t>
        </w:r>
        <w:r>
          <w:rPr>
            <w:noProof/>
          </w:rPr>
          <w:fldChar w:fldCharType="end"/>
        </w:r>
      </w:p>
    </w:sdtContent>
  </w:sdt>
  <w:p w14:paraId="7ABF48A1" w14:textId="77777777" w:rsidR="00874F31" w:rsidRDefault="00874F31"/>
  <w:p w14:paraId="4FAD568D" w14:textId="77777777" w:rsidR="00874F31" w:rsidRDefault="00874F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A8554" w14:textId="5D4EB6E7" w:rsidR="00874F31" w:rsidRDefault="00874F31" w:rsidP="002C373A">
    <w:pPr>
      <w:tabs>
        <w:tab w:val="left" w:pos="5040"/>
      </w:tabs>
    </w:pPr>
    <w:r>
      <w:tab/>
    </w:r>
    <w:r>
      <w:tab/>
    </w:r>
    <w:r>
      <w:tab/>
    </w:r>
  </w:p>
  <w:p w14:paraId="6159DB0E" w14:textId="77777777" w:rsidR="00874F31" w:rsidRDefault="00874F3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72379"/>
      <w:docPartObj>
        <w:docPartGallery w:val="Page Numbers (Bottom of Page)"/>
        <w:docPartUnique/>
      </w:docPartObj>
    </w:sdtPr>
    <w:sdtEndPr>
      <w:rPr>
        <w:noProof/>
      </w:rPr>
    </w:sdtEndPr>
    <w:sdtContent>
      <w:p w14:paraId="43A8535F" w14:textId="4943E746" w:rsidR="00874F31" w:rsidRDefault="00874F31">
        <w:pPr>
          <w:pStyle w:val="Footer"/>
          <w:jc w:val="center"/>
        </w:pPr>
        <w:r>
          <w:fldChar w:fldCharType="begin"/>
        </w:r>
        <w:r>
          <w:instrText xml:space="preserve"> PAGE   \* MERGEFORMAT </w:instrText>
        </w:r>
        <w:r>
          <w:fldChar w:fldCharType="separate"/>
        </w:r>
        <w:r w:rsidR="003D0F49">
          <w:rPr>
            <w:noProof/>
          </w:rPr>
          <w:t>41</w:t>
        </w:r>
        <w:r>
          <w:rPr>
            <w:noProof/>
          </w:rPr>
          <w:fldChar w:fldCharType="end"/>
        </w:r>
      </w:p>
    </w:sdtContent>
  </w:sdt>
  <w:p w14:paraId="153C871F" w14:textId="77777777" w:rsidR="00874F31" w:rsidRDefault="00874F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7D32D" w14:textId="77777777" w:rsidR="00CD29D8" w:rsidRDefault="00CD29D8">
      <w:pPr>
        <w:spacing w:after="0"/>
      </w:pPr>
      <w:r>
        <w:separator/>
      </w:r>
    </w:p>
  </w:footnote>
  <w:footnote w:type="continuationSeparator" w:id="0">
    <w:p w14:paraId="2666796C" w14:textId="77777777" w:rsidR="00CD29D8" w:rsidRDefault="00CD29D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ECAA1" w14:textId="77777777" w:rsidR="00874F31" w:rsidRDefault="00874F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544474"/>
      <w:docPartObj>
        <w:docPartGallery w:val="Page Numbers (Top of Page)"/>
        <w:docPartUnique/>
      </w:docPartObj>
    </w:sdtPr>
    <w:sdtEndPr>
      <w:rPr>
        <w:noProof/>
      </w:rPr>
    </w:sdtEndPr>
    <w:sdtContent>
      <w:p w14:paraId="255C0017" w14:textId="18EC1539" w:rsidR="00874F31" w:rsidRDefault="00874F31">
        <w:pPr>
          <w:pStyle w:val="Header"/>
          <w:jc w:val="right"/>
        </w:pPr>
        <w:r>
          <w:fldChar w:fldCharType="begin"/>
        </w:r>
        <w:r>
          <w:instrText xml:space="preserve"> PAGE   \* MERGEFORMAT </w:instrText>
        </w:r>
        <w:r>
          <w:fldChar w:fldCharType="separate"/>
        </w:r>
        <w:r w:rsidR="003D0F49">
          <w:rPr>
            <w:noProof/>
          </w:rPr>
          <w:t>54</w:t>
        </w:r>
        <w:r>
          <w:rPr>
            <w:noProof/>
          </w:rPr>
          <w:fldChar w:fldCharType="end"/>
        </w:r>
      </w:p>
    </w:sdtContent>
  </w:sdt>
  <w:p w14:paraId="5263EAA0" w14:textId="56FFF3FE" w:rsidR="00874F31" w:rsidRDefault="00874F3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05A47" w14:textId="09527D44" w:rsidR="00874F31" w:rsidRDefault="00874F31">
    <w:pPr>
      <w:pStyle w:val="Header"/>
      <w:jc w:val="right"/>
    </w:pPr>
  </w:p>
  <w:p w14:paraId="072AD0A6" w14:textId="77777777" w:rsidR="00874F31" w:rsidRDefault="00874F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293CC6"/>
    <w:multiLevelType w:val="singleLevel"/>
    <w:tmpl w:val="04210017"/>
    <w:lvl w:ilvl="0">
      <w:start w:val="1"/>
      <w:numFmt w:val="lowerLetter"/>
      <w:lvlText w:val="%1)"/>
      <w:lvlJc w:val="left"/>
      <w:pPr>
        <w:ind w:left="1494" w:hanging="360"/>
      </w:pPr>
    </w:lvl>
  </w:abstractNum>
  <w:abstractNum w:abstractNumId="1">
    <w:nsid w:val="E516ECD4"/>
    <w:multiLevelType w:val="singleLevel"/>
    <w:tmpl w:val="04210011"/>
    <w:lvl w:ilvl="0">
      <w:start w:val="1"/>
      <w:numFmt w:val="decimal"/>
      <w:lvlText w:val="%1)"/>
      <w:lvlJc w:val="left"/>
      <w:pPr>
        <w:ind w:left="2205" w:hanging="360"/>
      </w:pPr>
      <w:rPr>
        <w:rFonts w:hint="default"/>
      </w:rPr>
    </w:lvl>
  </w:abstractNum>
  <w:abstractNum w:abstractNumId="2">
    <w:nsid w:val="EDB4B646"/>
    <w:multiLevelType w:val="singleLevel"/>
    <w:tmpl w:val="EDB4B646"/>
    <w:lvl w:ilvl="0">
      <w:start w:val="1"/>
      <w:numFmt w:val="lowerLetter"/>
      <w:suff w:val="space"/>
      <w:lvlText w:val="%1."/>
      <w:lvlJc w:val="left"/>
    </w:lvl>
  </w:abstractNum>
  <w:abstractNum w:abstractNumId="3">
    <w:nsid w:val="000B6596"/>
    <w:multiLevelType w:val="multilevel"/>
    <w:tmpl w:val="0C66EE2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i w:val="0"/>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1778" w:hanging="360"/>
      </w:pPr>
      <w:rPr>
        <w:rFonts w:hint="default"/>
      </w:rPr>
    </w:lvl>
    <w:lvl w:ilvl="5">
      <w:start w:val="1"/>
      <w:numFmt w:val="lowerRoman"/>
      <w:lvlText w:val="%6."/>
      <w:lvlJc w:val="right"/>
      <w:pPr>
        <w:ind w:left="4320" w:hanging="180"/>
      </w:pPr>
      <w:rPr>
        <w:rFonts w:hint="default"/>
      </w:rPr>
    </w:lvl>
    <w:lvl w:ilvl="6">
      <w:start w:val="1"/>
      <w:numFmt w:val="lowerLetter"/>
      <w:lvlText w:val="%7."/>
      <w:lvlJc w:val="left"/>
      <w:pPr>
        <w:ind w:left="92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23263C5"/>
    <w:multiLevelType w:val="multilevel"/>
    <w:tmpl w:val="7932D498"/>
    <w:lvl w:ilvl="0">
      <w:start w:val="1"/>
      <w:numFmt w:val="upperLetter"/>
      <w:lvlText w:val="%1."/>
      <w:lvlJc w:val="left"/>
      <w:pPr>
        <w:ind w:left="720" w:hanging="360"/>
      </w:pPr>
      <w:rPr>
        <w:rFonts w:hint="default"/>
      </w:rPr>
    </w:lvl>
    <w:lvl w:ilvl="1">
      <w:start w:val="2"/>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4"/>
      <w:numFmt w:val="lowerLetter"/>
      <w:lvlText w:val="%5."/>
      <w:lvlJc w:val="left"/>
      <w:pPr>
        <w:ind w:left="1778"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4042A2A"/>
    <w:multiLevelType w:val="hybridMultilevel"/>
    <w:tmpl w:val="70BC6380"/>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05827DF8"/>
    <w:multiLevelType w:val="multilevel"/>
    <w:tmpl w:val="FEFA843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ascii="Times New Roman" w:eastAsiaTheme="minorHAnsi" w:hAnsi="Times New Roman" w:cs="Times New Roman" w:hint="default"/>
        <w:i w:val="0"/>
      </w:rPr>
    </w:lvl>
    <w:lvl w:ilvl="2">
      <w:start w:val="1"/>
      <w:numFmt w:val="lowerRoman"/>
      <w:lvlText w:val="%3."/>
      <w:lvlJc w:val="right"/>
      <w:pPr>
        <w:ind w:left="2160" w:hanging="180"/>
      </w:pPr>
      <w:rPr>
        <w:rFonts w:hint="default"/>
      </w:rPr>
    </w:lvl>
    <w:lvl w:ilvl="3">
      <w:start w:val="2"/>
      <w:numFmt w:val="lowerLetter"/>
      <w:lvlText w:val="%4."/>
      <w:lvlJc w:val="left"/>
      <w:pPr>
        <w:ind w:left="2880" w:hanging="360"/>
      </w:pPr>
      <w:rPr>
        <w:rFonts w:hint="default"/>
      </w:rPr>
    </w:lvl>
    <w:lvl w:ilvl="4">
      <w:start w:val="1"/>
      <w:numFmt w:val="lowerLetter"/>
      <w:lvlText w:val="%5."/>
      <w:lvlJc w:val="left"/>
      <w:pPr>
        <w:ind w:left="1778"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92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5AF485B"/>
    <w:multiLevelType w:val="multilevel"/>
    <w:tmpl w:val="AA3E99D6"/>
    <w:lvl w:ilvl="0">
      <w:start w:val="4"/>
      <w:numFmt w:val="upperLetter"/>
      <w:lvlText w:val="%1."/>
      <w:lvlJc w:val="left"/>
      <w:pPr>
        <w:ind w:left="720" w:hanging="360"/>
      </w:pPr>
      <w:rPr>
        <w:rFonts w:hint="default"/>
      </w:rPr>
    </w:lvl>
    <w:lvl w:ilvl="1">
      <w:start w:val="2"/>
      <w:numFmt w:val="decimal"/>
      <w:lvlText w:val="%2."/>
      <w:lvlJc w:val="left"/>
      <w:pPr>
        <w:ind w:left="1440" w:hanging="360"/>
      </w:pPr>
      <w:rPr>
        <w:rFonts w:ascii="Times New Roman" w:eastAsiaTheme="minorHAnsi"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1778"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5E8433B"/>
    <w:multiLevelType w:val="multilevel"/>
    <w:tmpl w:val="293AE3BC"/>
    <w:lvl w:ilvl="0">
      <w:start w:val="1"/>
      <w:numFmt w:val="upperLetter"/>
      <w:lvlText w:val="%1."/>
      <w:lvlJc w:val="left"/>
      <w:pPr>
        <w:ind w:left="720" w:hanging="360"/>
      </w:pPr>
      <w:rPr>
        <w:rFonts w:hint="default"/>
      </w:rPr>
    </w:lvl>
    <w:lvl w:ilvl="1">
      <w:start w:val="2"/>
      <w:numFmt w:val="decimal"/>
      <w:lvlText w:val="%2."/>
      <w:lvlJc w:val="left"/>
      <w:pPr>
        <w:ind w:left="1440" w:hanging="360"/>
      </w:pPr>
      <w:rPr>
        <w:rFonts w:ascii="Times New Roman" w:eastAsiaTheme="minorHAnsi"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1778" w:hanging="360"/>
      </w:pPr>
      <w:rPr>
        <w:rFonts w:hint="default"/>
      </w:rPr>
    </w:lvl>
    <w:lvl w:ilvl="5">
      <w:start w:val="1"/>
      <w:numFmt w:val="lowerRoman"/>
      <w:lvlText w:val="%6."/>
      <w:lvlJc w:val="right"/>
      <w:pPr>
        <w:ind w:left="4320" w:hanging="180"/>
      </w:pPr>
      <w:rPr>
        <w:rFonts w:hint="default"/>
      </w:rPr>
    </w:lvl>
    <w:lvl w:ilvl="6">
      <w:start w:val="1"/>
      <w:numFmt w:val="lowerLetter"/>
      <w:lvlText w:val="%7."/>
      <w:lvlJc w:val="left"/>
      <w:pPr>
        <w:ind w:left="92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0961074D"/>
    <w:multiLevelType w:val="multilevel"/>
    <w:tmpl w:val="BE48609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ascii="Times New Roman" w:eastAsiaTheme="minorHAnsi"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4"/>
      <w:numFmt w:val="decimal"/>
      <w:lvlText w:val="%5."/>
      <w:lvlJc w:val="left"/>
      <w:pPr>
        <w:ind w:left="1778" w:hanging="360"/>
      </w:pPr>
      <w:rPr>
        <w:rFonts w:hint="default"/>
        <w:b/>
      </w:rPr>
    </w:lvl>
    <w:lvl w:ilvl="5">
      <w:start w:val="1"/>
      <w:numFmt w:val="lowerRoman"/>
      <w:lvlText w:val="%6."/>
      <w:lvlJc w:val="right"/>
      <w:pPr>
        <w:ind w:left="4320" w:hanging="180"/>
      </w:pPr>
      <w:rPr>
        <w:rFonts w:hint="default"/>
      </w:rPr>
    </w:lvl>
    <w:lvl w:ilvl="6">
      <w:start w:val="1"/>
      <w:numFmt w:val="decimal"/>
      <w:lvlText w:val="%7."/>
      <w:lvlJc w:val="left"/>
      <w:pPr>
        <w:ind w:left="92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B957A69"/>
    <w:multiLevelType w:val="hybridMultilevel"/>
    <w:tmpl w:val="AA70FD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BE62381"/>
    <w:multiLevelType w:val="multilevel"/>
    <w:tmpl w:val="C52EFF5A"/>
    <w:lvl w:ilvl="0">
      <w:start w:val="4"/>
      <w:numFmt w:val="upperLetter"/>
      <w:lvlText w:val="%1."/>
      <w:lvlJc w:val="left"/>
      <w:pPr>
        <w:ind w:left="720" w:hanging="360"/>
      </w:pPr>
      <w:rPr>
        <w:rFonts w:hint="default"/>
      </w:rPr>
    </w:lvl>
    <w:lvl w:ilvl="1">
      <w:start w:val="2"/>
      <w:numFmt w:val="decimal"/>
      <w:lvlText w:val="%2."/>
      <w:lvlJc w:val="left"/>
      <w:pPr>
        <w:ind w:left="1440" w:hanging="360"/>
      </w:pPr>
      <w:rPr>
        <w:rFonts w:ascii="Times New Roman" w:eastAsiaTheme="minorHAnsi" w:hAnsi="Times New Roman" w:cs="Times New Roman"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1"/>
      <w:numFmt w:val="lowerLetter"/>
      <w:lvlText w:val="%5."/>
      <w:lvlJc w:val="left"/>
      <w:pPr>
        <w:ind w:left="1778"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6480" w:hanging="180"/>
      </w:pPr>
      <w:rPr>
        <w:rFonts w:hint="default"/>
      </w:rPr>
    </w:lvl>
  </w:abstractNum>
  <w:abstractNum w:abstractNumId="12">
    <w:nsid w:val="0DC31B9A"/>
    <w:multiLevelType w:val="multilevel"/>
    <w:tmpl w:val="07382A82"/>
    <w:lvl w:ilvl="0">
      <w:start w:val="1"/>
      <w:numFmt w:val="upperLetter"/>
      <w:lvlText w:val="%1."/>
      <w:lvlJc w:val="left"/>
      <w:pPr>
        <w:ind w:left="720" w:hanging="360"/>
      </w:pPr>
      <w:rPr>
        <w:rFonts w:hint="default"/>
      </w:rPr>
    </w:lvl>
    <w:lvl w:ilvl="1">
      <w:start w:val="4"/>
      <w:numFmt w:val="decimal"/>
      <w:lvlText w:val="%2."/>
      <w:lvlJc w:val="left"/>
      <w:pPr>
        <w:ind w:left="1440" w:hanging="360"/>
      </w:pPr>
      <w:rPr>
        <w:rFonts w:ascii="Times New Roman" w:eastAsiaTheme="minorHAnsi" w:hAnsi="Times New Roman" w:cs="Times New Roman"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rPr>
    </w:lvl>
    <w:lvl w:ilvl="4">
      <w:start w:val="4"/>
      <w:numFmt w:val="lowerLetter"/>
      <w:lvlText w:val="%5."/>
      <w:lvlJc w:val="left"/>
      <w:pPr>
        <w:ind w:left="1778" w:hanging="360"/>
      </w:pPr>
      <w:rPr>
        <w:rFonts w:hint="default"/>
      </w:rPr>
    </w:lvl>
    <w:lvl w:ilvl="5">
      <w:start w:val="1"/>
      <w:numFmt w:val="lowerRoman"/>
      <w:lvlText w:val="%6."/>
      <w:lvlJc w:val="right"/>
      <w:pPr>
        <w:ind w:left="4320" w:hanging="180"/>
      </w:pPr>
      <w:rPr>
        <w:rFonts w:hint="default"/>
      </w:rPr>
    </w:lvl>
    <w:lvl w:ilvl="6">
      <w:start w:val="1"/>
      <w:numFmt w:val="lowerLetter"/>
      <w:lvlText w:val="%7."/>
      <w:lvlJc w:val="left"/>
      <w:pPr>
        <w:ind w:left="1495"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1005AFE"/>
    <w:multiLevelType w:val="multilevel"/>
    <w:tmpl w:val="FB2429E8"/>
    <w:lvl w:ilvl="0">
      <w:start w:val="4"/>
      <w:numFmt w:val="upperLetter"/>
      <w:lvlText w:val="%1."/>
      <w:lvlJc w:val="left"/>
      <w:pPr>
        <w:ind w:left="720" w:hanging="360"/>
      </w:pPr>
      <w:rPr>
        <w:rFonts w:hint="default"/>
      </w:rPr>
    </w:lvl>
    <w:lvl w:ilvl="1">
      <w:start w:val="2"/>
      <w:numFmt w:val="decimal"/>
      <w:lvlText w:val="%2."/>
      <w:lvlJc w:val="left"/>
      <w:pPr>
        <w:ind w:left="1440" w:hanging="360"/>
      </w:pPr>
      <w:rPr>
        <w:rFonts w:ascii="Times New Roman" w:eastAsiaTheme="minorHAnsi"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2"/>
      <w:numFmt w:val="lowerLetter"/>
      <w:lvlText w:val="%5."/>
      <w:lvlJc w:val="left"/>
      <w:pPr>
        <w:ind w:left="1778"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2487" w:hanging="360"/>
      </w:pPr>
      <w:rPr>
        <w:rFonts w:hint="default"/>
      </w:rPr>
    </w:lvl>
    <w:lvl w:ilvl="8">
      <w:start w:val="1"/>
      <w:numFmt w:val="lowerRoman"/>
      <w:lvlText w:val="%9."/>
      <w:lvlJc w:val="right"/>
      <w:pPr>
        <w:ind w:left="6480" w:hanging="180"/>
      </w:pPr>
      <w:rPr>
        <w:rFonts w:hint="default"/>
      </w:rPr>
    </w:lvl>
  </w:abstractNum>
  <w:abstractNum w:abstractNumId="14">
    <w:nsid w:val="14EA1C5E"/>
    <w:multiLevelType w:val="hybridMultilevel"/>
    <w:tmpl w:val="17B2552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9C5302D"/>
    <w:multiLevelType w:val="multilevel"/>
    <w:tmpl w:val="E0548E6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1778"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92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ADA1AAD"/>
    <w:multiLevelType w:val="multilevel"/>
    <w:tmpl w:val="B6CC2B1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ascii="Times New Roman" w:eastAsiaTheme="minorHAnsi" w:hAnsi="Times New Roman" w:cs="Times New Roman"/>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1778" w:hanging="360"/>
      </w:pPr>
    </w:lvl>
    <w:lvl w:ilvl="5">
      <w:start w:val="1"/>
      <w:numFmt w:val="lowerRoman"/>
      <w:lvlText w:val="%6."/>
      <w:lvlJc w:val="right"/>
      <w:pPr>
        <w:ind w:left="4320" w:hanging="180"/>
      </w:pPr>
    </w:lvl>
    <w:lvl w:ilvl="6">
      <w:start w:val="1"/>
      <w:numFmt w:val="lowerLetter"/>
      <w:lvlText w:val="%7."/>
      <w:lvlJc w:val="left"/>
      <w:pPr>
        <w:ind w:left="928" w:hanging="360"/>
      </w:pPr>
      <w:rPr>
        <w:rFonts w:ascii="Times New Roman" w:eastAsiaTheme="minorHAnsi" w:hAnsi="Times New Roman" w:cs="Times New Roman"/>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lvl>
  </w:abstractNum>
  <w:abstractNum w:abstractNumId="17">
    <w:nsid w:val="2C2848B7"/>
    <w:multiLevelType w:val="hybridMultilevel"/>
    <w:tmpl w:val="97284E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D361F6B"/>
    <w:multiLevelType w:val="hybridMultilevel"/>
    <w:tmpl w:val="FD00826C"/>
    <w:lvl w:ilvl="0" w:tplc="068A1E4A">
      <w:start w:val="10"/>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080660F"/>
    <w:multiLevelType w:val="hybridMultilevel"/>
    <w:tmpl w:val="857EB3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1B81E50"/>
    <w:multiLevelType w:val="multilevel"/>
    <w:tmpl w:val="106AFCCA"/>
    <w:lvl w:ilvl="0">
      <w:start w:val="4"/>
      <w:numFmt w:val="upperLetter"/>
      <w:lvlText w:val="%1."/>
      <w:lvlJc w:val="left"/>
      <w:pPr>
        <w:ind w:left="720" w:hanging="360"/>
      </w:pPr>
      <w:rPr>
        <w:rFonts w:hint="default"/>
      </w:rPr>
    </w:lvl>
    <w:lvl w:ilvl="1">
      <w:start w:val="2"/>
      <w:numFmt w:val="decimal"/>
      <w:lvlText w:val="%2."/>
      <w:lvlJc w:val="left"/>
      <w:pPr>
        <w:ind w:left="1440" w:hanging="360"/>
      </w:pPr>
      <w:rPr>
        <w:rFonts w:ascii="Times New Roman" w:eastAsiaTheme="minorHAnsi"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2"/>
      <w:numFmt w:val="lowerLetter"/>
      <w:lvlText w:val="%5."/>
      <w:lvlJc w:val="left"/>
      <w:pPr>
        <w:ind w:left="1778"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31DF0468"/>
    <w:multiLevelType w:val="hybridMultilevel"/>
    <w:tmpl w:val="05BEBB46"/>
    <w:lvl w:ilvl="0" w:tplc="678868C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2">
    <w:nsid w:val="34B967DF"/>
    <w:multiLevelType w:val="multilevel"/>
    <w:tmpl w:val="42482D7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1778"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92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368F5883"/>
    <w:multiLevelType w:val="multilevel"/>
    <w:tmpl w:val="93BAAE54"/>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i w:val="0"/>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1778" w:hanging="360"/>
      </w:pPr>
      <w:rPr>
        <w:rFonts w:hint="default"/>
      </w:rPr>
    </w:lvl>
    <w:lvl w:ilvl="5">
      <w:start w:val="1"/>
      <w:numFmt w:val="lowerRoman"/>
      <w:lvlText w:val="%6."/>
      <w:lvlJc w:val="right"/>
      <w:pPr>
        <w:ind w:left="4320" w:hanging="180"/>
      </w:pPr>
      <w:rPr>
        <w:rFonts w:hint="default"/>
      </w:rPr>
    </w:lvl>
    <w:lvl w:ilvl="6">
      <w:start w:val="1"/>
      <w:numFmt w:val="lowerLetter"/>
      <w:lvlText w:val="%7."/>
      <w:lvlJc w:val="left"/>
      <w:pPr>
        <w:ind w:left="92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37E87471"/>
    <w:multiLevelType w:val="multilevel"/>
    <w:tmpl w:val="9B78EE94"/>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ascii="Times New Roman" w:eastAsiaTheme="minorHAnsi" w:hAnsi="Times New Roman" w:cs="Times New Roman"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1778" w:hanging="360"/>
      </w:pPr>
      <w:rPr>
        <w:rFonts w:hint="default"/>
      </w:rPr>
    </w:lvl>
    <w:lvl w:ilvl="5">
      <w:start w:val="1"/>
      <w:numFmt w:val="lowerRoman"/>
      <w:lvlText w:val="%6."/>
      <w:lvlJc w:val="right"/>
      <w:pPr>
        <w:ind w:left="4320" w:hanging="180"/>
      </w:pPr>
      <w:rPr>
        <w:rFonts w:hint="default"/>
      </w:rPr>
    </w:lvl>
    <w:lvl w:ilvl="6">
      <w:start w:val="1"/>
      <w:numFmt w:val="lowerLetter"/>
      <w:lvlText w:val="%7."/>
      <w:lvlJc w:val="left"/>
      <w:pPr>
        <w:ind w:left="92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3C5A0E92"/>
    <w:multiLevelType w:val="hybridMultilevel"/>
    <w:tmpl w:val="369089FE"/>
    <w:lvl w:ilvl="0" w:tplc="A6CA06C6">
      <w:start w:val="2"/>
      <w:numFmt w:val="upperRoman"/>
      <w:lvlText w:val="%1."/>
      <w:lvlJc w:val="left"/>
      <w:pPr>
        <w:ind w:left="2700" w:hanging="720"/>
      </w:pPr>
      <w:rPr>
        <w:rFonts w:hint="default"/>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26">
    <w:nsid w:val="3CFD06C5"/>
    <w:multiLevelType w:val="hybridMultilevel"/>
    <w:tmpl w:val="4454A496"/>
    <w:lvl w:ilvl="0" w:tplc="991C2BA0">
      <w:start w:val="1"/>
      <w:numFmt w:val="upperLetter"/>
      <w:pStyle w:val="SUBBAB3"/>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E5F7C70"/>
    <w:multiLevelType w:val="hybridMultilevel"/>
    <w:tmpl w:val="E046679A"/>
    <w:lvl w:ilvl="0" w:tplc="7D8E40E4">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8">
    <w:nsid w:val="411D2CFB"/>
    <w:multiLevelType w:val="hybridMultilevel"/>
    <w:tmpl w:val="65B6809A"/>
    <w:lvl w:ilvl="0" w:tplc="0C3492D0">
      <w:start w:val="1"/>
      <w:numFmt w:val="upperLetter"/>
      <w:pStyle w:val="Heading2"/>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3746BFE"/>
    <w:multiLevelType w:val="hybridMultilevel"/>
    <w:tmpl w:val="68482AF8"/>
    <w:lvl w:ilvl="0" w:tplc="04210015">
      <w:start w:val="9"/>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DFD6ACAE">
      <w:start w:val="2"/>
      <w:numFmt w:val="upperRoman"/>
      <w:lvlText w:val="%3."/>
      <w:lvlJc w:val="left"/>
      <w:pPr>
        <w:ind w:left="2700" w:hanging="720"/>
      </w:pPr>
      <w:rPr>
        <w:rFonts w:hint="default"/>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785"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40C532A"/>
    <w:multiLevelType w:val="multilevel"/>
    <w:tmpl w:val="9DF692DC"/>
    <w:lvl w:ilvl="0">
      <w:start w:val="1"/>
      <w:numFmt w:val="upperLetter"/>
      <w:lvlText w:val="%1."/>
      <w:lvlJc w:val="left"/>
      <w:pPr>
        <w:ind w:left="720" w:hanging="360"/>
      </w:pPr>
      <w:rPr>
        <w:rFonts w:hint="default"/>
      </w:rPr>
    </w:lvl>
    <w:lvl w:ilvl="1">
      <w:start w:val="4"/>
      <w:numFmt w:val="decimal"/>
      <w:lvlText w:val="%2."/>
      <w:lvlJc w:val="left"/>
      <w:pPr>
        <w:ind w:left="1440" w:hanging="360"/>
      </w:pPr>
      <w:rPr>
        <w:rFonts w:ascii="Times New Roman" w:eastAsiaTheme="minorHAnsi"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1778"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92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44A71027"/>
    <w:multiLevelType w:val="hybridMultilevel"/>
    <w:tmpl w:val="EA72BAB0"/>
    <w:lvl w:ilvl="0" w:tplc="DA9AF934">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2">
    <w:nsid w:val="4539539A"/>
    <w:multiLevelType w:val="hybridMultilevel"/>
    <w:tmpl w:val="575CF442"/>
    <w:lvl w:ilvl="0" w:tplc="3B825536">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3">
    <w:nsid w:val="46F9729A"/>
    <w:multiLevelType w:val="hybridMultilevel"/>
    <w:tmpl w:val="7F904E8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9BD23C9"/>
    <w:multiLevelType w:val="hybridMultilevel"/>
    <w:tmpl w:val="A77CAA4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B541773"/>
    <w:multiLevelType w:val="hybridMultilevel"/>
    <w:tmpl w:val="27D8FC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C3D0DA0"/>
    <w:multiLevelType w:val="hybridMultilevel"/>
    <w:tmpl w:val="368E71D0"/>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7">
    <w:nsid w:val="58322EB5"/>
    <w:multiLevelType w:val="hybridMultilevel"/>
    <w:tmpl w:val="24DE9E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C9041F7"/>
    <w:multiLevelType w:val="multilevel"/>
    <w:tmpl w:val="EFB80510"/>
    <w:lvl w:ilvl="0">
      <w:start w:val="1"/>
      <w:numFmt w:val="upperLetter"/>
      <w:lvlText w:val="%1."/>
      <w:lvlJc w:val="left"/>
      <w:pPr>
        <w:ind w:left="720" w:hanging="360"/>
      </w:pPr>
      <w:rPr>
        <w:rFonts w:hint="default"/>
      </w:rPr>
    </w:lvl>
    <w:lvl w:ilvl="1">
      <w:start w:val="2"/>
      <w:numFmt w:val="decimal"/>
      <w:lvlText w:val="%2."/>
      <w:lvlJc w:val="left"/>
      <w:pPr>
        <w:ind w:left="360" w:hanging="360"/>
      </w:pPr>
      <w:rPr>
        <w:rFonts w:ascii="Times New Roman" w:eastAsiaTheme="minorHAnsi" w:hAnsi="Times New Roman" w:cs="Times New Roman" w:hint="default"/>
      </w:rPr>
    </w:lvl>
    <w:lvl w:ilvl="2">
      <w:start w:val="1"/>
      <w:numFmt w:val="lowerRoman"/>
      <w:lvlText w:val="%3."/>
      <w:lvlJc w:val="right"/>
      <w:pPr>
        <w:ind w:left="2160" w:hanging="180"/>
      </w:pPr>
      <w:rPr>
        <w:rFonts w:hint="default"/>
      </w:rPr>
    </w:lvl>
    <w:lvl w:ilvl="3">
      <w:start w:val="7"/>
      <w:numFmt w:val="decimal"/>
      <w:lvlText w:val="%4."/>
      <w:lvlJc w:val="left"/>
      <w:pPr>
        <w:ind w:left="2880" w:hanging="360"/>
      </w:pPr>
      <w:rPr>
        <w:rFonts w:hint="default"/>
      </w:rPr>
    </w:lvl>
    <w:lvl w:ilvl="4">
      <w:start w:val="1"/>
      <w:numFmt w:val="lowerLetter"/>
      <w:lvlText w:val="%5."/>
      <w:lvlJc w:val="left"/>
      <w:pPr>
        <w:ind w:left="1778"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92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5D710167"/>
    <w:multiLevelType w:val="hybridMultilevel"/>
    <w:tmpl w:val="9AB8238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E3F64B8"/>
    <w:multiLevelType w:val="multilevel"/>
    <w:tmpl w:val="767E40A0"/>
    <w:lvl w:ilvl="0">
      <w:start w:val="1"/>
      <w:numFmt w:val="upperLetter"/>
      <w:lvlText w:val="%1."/>
      <w:lvlJc w:val="left"/>
      <w:pPr>
        <w:ind w:left="720" w:hanging="360"/>
      </w:pPr>
      <w:rPr>
        <w:rFonts w:hint="default"/>
      </w:rPr>
    </w:lvl>
    <w:lvl w:ilvl="1">
      <w:start w:val="4"/>
      <w:numFmt w:val="decimal"/>
      <w:lvlText w:val="%2."/>
      <w:lvlJc w:val="left"/>
      <w:pPr>
        <w:ind w:left="1440" w:hanging="360"/>
      </w:pPr>
      <w:rPr>
        <w:rFonts w:ascii="Times New Roman" w:eastAsiaTheme="minorHAnsi" w:hAnsi="Times New Roman" w:cs="Times New Roman"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rPr>
    </w:lvl>
    <w:lvl w:ilvl="4">
      <w:start w:val="4"/>
      <w:numFmt w:val="lowerLetter"/>
      <w:lvlText w:val="%5."/>
      <w:lvlJc w:val="left"/>
      <w:pPr>
        <w:ind w:left="1778"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60FB3972"/>
    <w:multiLevelType w:val="multilevel"/>
    <w:tmpl w:val="2192369C"/>
    <w:lvl w:ilvl="0">
      <w:start w:val="4"/>
      <w:numFmt w:val="upperLetter"/>
      <w:lvlText w:val="%1."/>
      <w:lvlJc w:val="left"/>
      <w:pPr>
        <w:ind w:left="720" w:hanging="360"/>
      </w:pPr>
      <w:rPr>
        <w:rFonts w:hint="default"/>
      </w:rPr>
    </w:lvl>
    <w:lvl w:ilvl="1">
      <w:start w:val="4"/>
      <w:numFmt w:val="decimal"/>
      <w:lvlText w:val="%2."/>
      <w:lvlJc w:val="left"/>
      <w:pPr>
        <w:ind w:left="1440" w:hanging="360"/>
      </w:pPr>
      <w:rPr>
        <w:rFonts w:ascii="Times New Roman" w:eastAsiaTheme="minorHAnsi"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1"/>
      <w:numFmt w:val="lowerLetter"/>
      <w:lvlText w:val="%5."/>
      <w:lvlJc w:val="left"/>
      <w:pPr>
        <w:ind w:left="1778"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6480" w:hanging="180"/>
      </w:pPr>
      <w:rPr>
        <w:rFonts w:hint="default"/>
      </w:rPr>
    </w:lvl>
  </w:abstractNum>
  <w:abstractNum w:abstractNumId="42">
    <w:nsid w:val="642D76DD"/>
    <w:multiLevelType w:val="multilevel"/>
    <w:tmpl w:val="642D76DD"/>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nsid w:val="65CF0B15"/>
    <w:multiLevelType w:val="multilevel"/>
    <w:tmpl w:val="C59691F0"/>
    <w:lvl w:ilvl="0">
      <w:start w:val="1"/>
      <w:numFmt w:val="upperLetter"/>
      <w:lvlText w:val="%1."/>
      <w:lvlJc w:val="left"/>
      <w:pPr>
        <w:ind w:left="720" w:hanging="360"/>
      </w:pPr>
      <w:rPr>
        <w:rFonts w:hint="default"/>
      </w:rPr>
    </w:lvl>
    <w:lvl w:ilvl="1">
      <w:start w:val="4"/>
      <w:numFmt w:val="decimal"/>
      <w:lvlText w:val="%2."/>
      <w:lvlJc w:val="left"/>
      <w:pPr>
        <w:ind w:left="1440" w:hanging="360"/>
      </w:pPr>
      <w:rPr>
        <w:rFonts w:ascii="Times New Roman" w:eastAsiaTheme="minorHAnsi"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1778"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92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67B96EB2"/>
    <w:multiLevelType w:val="hybridMultilevel"/>
    <w:tmpl w:val="048CE1A6"/>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5">
    <w:nsid w:val="691D50FF"/>
    <w:multiLevelType w:val="hybridMultilevel"/>
    <w:tmpl w:val="5F363290"/>
    <w:lvl w:ilvl="0" w:tplc="4F4A3F84">
      <w:start w:val="1"/>
      <w:numFmt w:val="decimal"/>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6">
    <w:nsid w:val="69582C83"/>
    <w:multiLevelType w:val="multilevel"/>
    <w:tmpl w:val="7B2A96CE"/>
    <w:lvl w:ilvl="0">
      <w:start w:val="4"/>
      <w:numFmt w:val="upperLetter"/>
      <w:lvlText w:val="%1."/>
      <w:lvlJc w:val="left"/>
      <w:pPr>
        <w:ind w:left="720" w:hanging="360"/>
      </w:pPr>
      <w:rPr>
        <w:rFonts w:hint="default"/>
      </w:rPr>
    </w:lvl>
    <w:lvl w:ilvl="1">
      <w:start w:val="1"/>
      <w:numFmt w:val="decimal"/>
      <w:lvlText w:val="%2."/>
      <w:lvlJc w:val="left"/>
      <w:pPr>
        <w:ind w:left="1440" w:hanging="360"/>
      </w:pPr>
      <w:rPr>
        <w:rFonts w:ascii="Times New Roman" w:eastAsiaTheme="minorHAnsi"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1778"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6DC031CC"/>
    <w:multiLevelType w:val="multilevel"/>
    <w:tmpl w:val="85021C66"/>
    <w:lvl w:ilvl="0">
      <w:start w:val="1"/>
      <w:numFmt w:val="upperLetter"/>
      <w:lvlText w:val="%1."/>
      <w:lvlJc w:val="left"/>
      <w:pPr>
        <w:ind w:left="720" w:hanging="360"/>
      </w:pPr>
      <w:rPr>
        <w:rFonts w:hint="default"/>
      </w:rPr>
    </w:lvl>
    <w:lvl w:ilvl="1">
      <w:start w:val="4"/>
      <w:numFmt w:val="decimal"/>
      <w:lvlText w:val="%2."/>
      <w:lvlJc w:val="left"/>
      <w:pPr>
        <w:ind w:left="1440" w:hanging="360"/>
      </w:pPr>
      <w:rPr>
        <w:rFonts w:ascii="Times New Roman" w:eastAsiaTheme="minorHAnsi"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1778" w:hanging="360"/>
      </w:pPr>
      <w:rPr>
        <w:rFonts w:hint="default"/>
        <w:b/>
      </w:rPr>
    </w:lvl>
    <w:lvl w:ilvl="5">
      <w:start w:val="1"/>
      <w:numFmt w:val="lowerRoman"/>
      <w:lvlText w:val="%6."/>
      <w:lvlJc w:val="right"/>
      <w:pPr>
        <w:ind w:left="4320" w:hanging="180"/>
      </w:pPr>
      <w:rPr>
        <w:rFonts w:hint="default"/>
      </w:rPr>
    </w:lvl>
    <w:lvl w:ilvl="6">
      <w:start w:val="1"/>
      <w:numFmt w:val="decimal"/>
      <w:lvlText w:val="%7."/>
      <w:lvlJc w:val="left"/>
      <w:pPr>
        <w:ind w:left="92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71022703"/>
    <w:multiLevelType w:val="multilevel"/>
    <w:tmpl w:val="FADA45C4"/>
    <w:lvl w:ilvl="0">
      <w:start w:val="1"/>
      <w:numFmt w:val="upperLetter"/>
      <w:lvlText w:val="%1."/>
      <w:lvlJc w:val="left"/>
      <w:pPr>
        <w:ind w:left="720" w:hanging="360"/>
      </w:pPr>
      <w:rPr>
        <w:rFonts w:hint="default"/>
      </w:rPr>
    </w:lvl>
    <w:lvl w:ilvl="1">
      <w:start w:val="4"/>
      <w:numFmt w:val="decimal"/>
      <w:lvlText w:val="%2."/>
      <w:lvlJc w:val="left"/>
      <w:pPr>
        <w:ind w:left="1440" w:hanging="360"/>
      </w:pPr>
      <w:rPr>
        <w:rFonts w:ascii="Times New Roman" w:eastAsiaTheme="minorHAnsi" w:hAnsi="Times New Roman" w:cs="Times New Roman" w:hint="default"/>
      </w:rPr>
    </w:lvl>
    <w:lvl w:ilvl="2">
      <w:start w:val="1"/>
      <w:numFmt w:val="lowerRoman"/>
      <w:lvlText w:val="%3."/>
      <w:lvlJc w:val="right"/>
      <w:pPr>
        <w:ind w:left="2160" w:hanging="180"/>
      </w:pPr>
      <w:rPr>
        <w:rFonts w:hint="default"/>
      </w:rPr>
    </w:lvl>
    <w:lvl w:ilvl="3">
      <w:start w:val="3"/>
      <w:numFmt w:val="lowerLetter"/>
      <w:lvlText w:val="%4."/>
      <w:lvlJc w:val="left"/>
      <w:pPr>
        <w:ind w:left="2880" w:hanging="360"/>
      </w:pPr>
      <w:rPr>
        <w:rFonts w:hint="default"/>
      </w:rPr>
    </w:lvl>
    <w:lvl w:ilvl="4">
      <w:start w:val="4"/>
      <w:numFmt w:val="lowerLetter"/>
      <w:lvlText w:val="%5."/>
      <w:lvlJc w:val="left"/>
      <w:pPr>
        <w:ind w:left="1778" w:hanging="360"/>
      </w:pPr>
      <w:rPr>
        <w:rFonts w:hint="default"/>
      </w:rPr>
    </w:lvl>
    <w:lvl w:ilvl="5">
      <w:start w:val="1"/>
      <w:numFmt w:val="lowerRoman"/>
      <w:lvlText w:val="%6."/>
      <w:lvlJc w:val="right"/>
      <w:pPr>
        <w:ind w:left="4320" w:hanging="180"/>
      </w:pPr>
      <w:rPr>
        <w:rFonts w:hint="default"/>
      </w:rPr>
    </w:lvl>
    <w:lvl w:ilvl="6">
      <w:start w:val="1"/>
      <w:numFmt w:val="lowerLetter"/>
      <w:lvlText w:val="%7."/>
      <w:lvlJc w:val="left"/>
      <w:pPr>
        <w:ind w:left="1495"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71EF2B8D"/>
    <w:multiLevelType w:val="multilevel"/>
    <w:tmpl w:val="93A6EFD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ascii="Times New Roman" w:eastAsiaTheme="minorHAnsi"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1778"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92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72266865"/>
    <w:multiLevelType w:val="multilevel"/>
    <w:tmpl w:val="0696084E"/>
    <w:lvl w:ilvl="0">
      <w:start w:val="1"/>
      <w:numFmt w:val="upperLetter"/>
      <w:lvlText w:val="%1."/>
      <w:lvlJc w:val="left"/>
      <w:pPr>
        <w:ind w:left="720" w:hanging="360"/>
      </w:pPr>
      <w:rPr>
        <w:rFonts w:hint="default"/>
      </w:rPr>
    </w:lvl>
    <w:lvl w:ilvl="1">
      <w:start w:val="4"/>
      <w:numFmt w:val="decimal"/>
      <w:lvlText w:val="%2."/>
      <w:lvlJc w:val="left"/>
      <w:pPr>
        <w:ind w:left="1440" w:hanging="360"/>
      </w:pPr>
      <w:rPr>
        <w:rFonts w:ascii="Times New Roman" w:eastAsiaTheme="minorHAnsi"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4"/>
      <w:numFmt w:val="lowerLetter"/>
      <w:lvlText w:val="%5."/>
      <w:lvlJc w:val="left"/>
      <w:pPr>
        <w:ind w:left="1778"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76C10DE8"/>
    <w:multiLevelType w:val="hybridMultilevel"/>
    <w:tmpl w:val="046604AE"/>
    <w:lvl w:ilvl="0" w:tplc="FE908286">
      <w:start w:val="1"/>
      <w:numFmt w:val="decimal"/>
      <w:lvlText w:val="%1."/>
      <w:lvlJc w:val="left"/>
      <w:pPr>
        <w:ind w:left="720" w:hanging="360"/>
      </w:pPr>
      <w:rPr>
        <w:rFonts w:ascii="Times New Roman" w:hAnsi="Times New Roman" w:cs="Times New Roman" w:hint="default"/>
        <w:sz w:val="24"/>
        <w:szCs w:val="2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2">
    <w:nsid w:val="77C224DD"/>
    <w:multiLevelType w:val="multilevel"/>
    <w:tmpl w:val="E56C24AA"/>
    <w:lvl w:ilvl="0">
      <w:start w:val="1"/>
      <w:numFmt w:val="upperLetter"/>
      <w:lvlText w:val="%1."/>
      <w:lvlJc w:val="left"/>
      <w:pPr>
        <w:ind w:left="360" w:hanging="360"/>
      </w:pPr>
      <w:rPr>
        <w:rFonts w:hint="default"/>
      </w:rPr>
    </w:lvl>
    <w:lvl w:ilvl="1">
      <w:start w:val="2"/>
      <w:numFmt w:val="decimal"/>
      <w:lvlText w:val="%2."/>
      <w:lvlJc w:val="left"/>
      <w:pPr>
        <w:ind w:left="1440" w:hanging="360"/>
      </w:pPr>
      <w:rPr>
        <w:rFonts w:ascii="Times New Roman" w:eastAsiaTheme="minorHAnsi"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1778"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92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nsid w:val="7978420B"/>
    <w:multiLevelType w:val="multilevel"/>
    <w:tmpl w:val="14EC098E"/>
    <w:lvl w:ilvl="0">
      <w:start w:val="3"/>
      <w:numFmt w:val="upperLetter"/>
      <w:lvlText w:val="%1."/>
      <w:lvlJc w:val="left"/>
      <w:pPr>
        <w:ind w:left="720" w:hanging="360"/>
      </w:pPr>
      <w:rPr>
        <w:rFonts w:hint="default"/>
      </w:rPr>
    </w:lvl>
    <w:lvl w:ilvl="1">
      <w:start w:val="2"/>
      <w:numFmt w:val="decimal"/>
      <w:lvlText w:val="%2."/>
      <w:lvlJc w:val="left"/>
      <w:pPr>
        <w:ind w:left="360" w:hanging="360"/>
      </w:pPr>
      <w:rPr>
        <w:rFonts w:ascii="Times New Roman" w:eastAsiaTheme="minorHAnsi" w:hAnsi="Times New Roman" w:cs="Times New Roman" w:hint="default"/>
      </w:rPr>
    </w:lvl>
    <w:lvl w:ilvl="2">
      <w:start w:val="1"/>
      <w:numFmt w:val="lowerRoman"/>
      <w:lvlText w:val="%3."/>
      <w:lvlJc w:val="right"/>
      <w:pPr>
        <w:ind w:left="2160" w:hanging="180"/>
      </w:pPr>
      <w:rPr>
        <w:rFonts w:hint="default"/>
      </w:rPr>
    </w:lvl>
    <w:lvl w:ilvl="3">
      <w:start w:val="7"/>
      <w:numFmt w:val="decimal"/>
      <w:lvlText w:val="%4."/>
      <w:lvlJc w:val="left"/>
      <w:pPr>
        <w:ind w:left="2880" w:hanging="360"/>
      </w:pPr>
      <w:rPr>
        <w:rFonts w:hint="default"/>
      </w:rPr>
    </w:lvl>
    <w:lvl w:ilvl="4">
      <w:start w:val="1"/>
      <w:numFmt w:val="lowerLetter"/>
      <w:lvlText w:val="%5."/>
      <w:lvlJc w:val="left"/>
      <w:pPr>
        <w:ind w:left="1778"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92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7E943F2B"/>
    <w:multiLevelType w:val="hybridMultilevel"/>
    <w:tmpl w:val="DCCADC20"/>
    <w:lvl w:ilvl="0" w:tplc="523AEA1C">
      <w:start w:val="1"/>
      <w:numFmt w:val="upperLetter"/>
      <w:pStyle w:val="SUBBAB2"/>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2"/>
  </w:num>
  <w:num w:numId="2">
    <w:abstractNumId w:val="16"/>
  </w:num>
  <w:num w:numId="3">
    <w:abstractNumId w:val="2"/>
  </w:num>
  <w:num w:numId="4">
    <w:abstractNumId w:val="0"/>
  </w:num>
  <w:num w:numId="5">
    <w:abstractNumId w:val="1"/>
  </w:num>
  <w:num w:numId="6">
    <w:abstractNumId w:val="7"/>
  </w:num>
  <w:num w:numId="7">
    <w:abstractNumId w:val="46"/>
  </w:num>
  <w:num w:numId="8">
    <w:abstractNumId w:val="30"/>
  </w:num>
  <w:num w:numId="9">
    <w:abstractNumId w:val="28"/>
  </w:num>
  <w:num w:numId="10">
    <w:abstractNumId w:val="54"/>
  </w:num>
  <w:num w:numId="11">
    <w:abstractNumId w:val="9"/>
  </w:num>
  <w:num w:numId="12">
    <w:abstractNumId w:val="26"/>
  </w:num>
  <w:num w:numId="13">
    <w:abstractNumId w:val="22"/>
  </w:num>
  <w:num w:numId="14">
    <w:abstractNumId w:val="15"/>
  </w:num>
  <w:num w:numId="15">
    <w:abstractNumId w:val="52"/>
  </w:num>
  <w:num w:numId="16">
    <w:abstractNumId w:val="43"/>
  </w:num>
  <w:num w:numId="17">
    <w:abstractNumId w:val="47"/>
  </w:num>
  <w:num w:numId="18">
    <w:abstractNumId w:val="49"/>
  </w:num>
  <w:num w:numId="19">
    <w:abstractNumId w:val="32"/>
  </w:num>
  <w:num w:numId="20">
    <w:abstractNumId w:val="5"/>
  </w:num>
  <w:num w:numId="21">
    <w:abstractNumId w:val="50"/>
  </w:num>
  <w:num w:numId="22">
    <w:abstractNumId w:val="34"/>
  </w:num>
  <w:num w:numId="23">
    <w:abstractNumId w:val="27"/>
  </w:num>
  <w:num w:numId="24">
    <w:abstractNumId w:val="31"/>
  </w:num>
  <w:num w:numId="25">
    <w:abstractNumId w:val="11"/>
  </w:num>
  <w:num w:numId="26">
    <w:abstractNumId w:val="20"/>
  </w:num>
  <w:num w:numId="27">
    <w:abstractNumId w:val="13"/>
  </w:num>
  <w:num w:numId="28">
    <w:abstractNumId w:val="18"/>
  </w:num>
  <w:num w:numId="29">
    <w:abstractNumId w:val="8"/>
  </w:num>
  <w:num w:numId="30">
    <w:abstractNumId w:val="36"/>
  </w:num>
  <w:num w:numId="31">
    <w:abstractNumId w:val="40"/>
  </w:num>
  <w:num w:numId="32">
    <w:abstractNumId w:val="3"/>
  </w:num>
  <w:num w:numId="33">
    <w:abstractNumId w:val="24"/>
  </w:num>
  <w:num w:numId="34">
    <w:abstractNumId w:val="12"/>
  </w:num>
  <w:num w:numId="35">
    <w:abstractNumId w:val="6"/>
  </w:num>
  <w:num w:numId="36">
    <w:abstractNumId w:val="4"/>
  </w:num>
  <w:num w:numId="37">
    <w:abstractNumId w:val="48"/>
  </w:num>
  <w:num w:numId="38">
    <w:abstractNumId w:val="44"/>
  </w:num>
  <w:num w:numId="39">
    <w:abstractNumId w:val="23"/>
  </w:num>
  <w:num w:numId="40">
    <w:abstractNumId w:val="10"/>
  </w:num>
  <w:num w:numId="41">
    <w:abstractNumId w:val="33"/>
  </w:num>
  <w:num w:numId="42">
    <w:abstractNumId w:val="39"/>
  </w:num>
  <w:num w:numId="43">
    <w:abstractNumId w:val="45"/>
  </w:num>
  <w:num w:numId="44">
    <w:abstractNumId w:val="14"/>
  </w:num>
  <w:num w:numId="45">
    <w:abstractNumId w:val="41"/>
  </w:num>
  <w:num w:numId="46">
    <w:abstractNumId w:val="38"/>
  </w:num>
  <w:num w:numId="47">
    <w:abstractNumId w:val="35"/>
  </w:num>
  <w:num w:numId="48">
    <w:abstractNumId w:val="19"/>
  </w:num>
  <w:num w:numId="49">
    <w:abstractNumId w:val="53"/>
  </w:num>
  <w:num w:numId="50">
    <w:abstractNumId w:val="21"/>
  </w:num>
  <w:num w:numId="51">
    <w:abstractNumId w:val="29"/>
  </w:num>
  <w:num w:numId="52">
    <w:abstractNumId w:val="25"/>
  </w:num>
  <w:num w:numId="53">
    <w:abstractNumId w:val="37"/>
  </w:num>
  <w:num w:numId="54">
    <w:abstractNumId w:val="51"/>
  </w:num>
  <w:num w:numId="55">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5F"/>
    <w:rsid w:val="00004A89"/>
    <w:rsid w:val="000051EA"/>
    <w:rsid w:val="00005AE1"/>
    <w:rsid w:val="00006C10"/>
    <w:rsid w:val="00012CC4"/>
    <w:rsid w:val="0001470E"/>
    <w:rsid w:val="0001538E"/>
    <w:rsid w:val="00015998"/>
    <w:rsid w:val="00016F73"/>
    <w:rsid w:val="0001715E"/>
    <w:rsid w:val="00017460"/>
    <w:rsid w:val="000234C4"/>
    <w:rsid w:val="00023CE8"/>
    <w:rsid w:val="00027DBB"/>
    <w:rsid w:val="0003343B"/>
    <w:rsid w:val="00036761"/>
    <w:rsid w:val="0004768C"/>
    <w:rsid w:val="0005132A"/>
    <w:rsid w:val="00057062"/>
    <w:rsid w:val="00061AFE"/>
    <w:rsid w:val="00063DAD"/>
    <w:rsid w:val="00064793"/>
    <w:rsid w:val="00066284"/>
    <w:rsid w:val="00066F46"/>
    <w:rsid w:val="00072B53"/>
    <w:rsid w:val="00072E9B"/>
    <w:rsid w:val="00072FD1"/>
    <w:rsid w:val="00073CA0"/>
    <w:rsid w:val="00073DF7"/>
    <w:rsid w:val="00074713"/>
    <w:rsid w:val="000748C0"/>
    <w:rsid w:val="00074E6B"/>
    <w:rsid w:val="0007593F"/>
    <w:rsid w:val="00075A5E"/>
    <w:rsid w:val="00076245"/>
    <w:rsid w:val="000808E6"/>
    <w:rsid w:val="00080FEE"/>
    <w:rsid w:val="00081D0C"/>
    <w:rsid w:val="00083686"/>
    <w:rsid w:val="00084DCC"/>
    <w:rsid w:val="00085462"/>
    <w:rsid w:val="00086663"/>
    <w:rsid w:val="000871FB"/>
    <w:rsid w:val="000916C4"/>
    <w:rsid w:val="000927E8"/>
    <w:rsid w:val="00094032"/>
    <w:rsid w:val="0009669A"/>
    <w:rsid w:val="00096997"/>
    <w:rsid w:val="00097473"/>
    <w:rsid w:val="000A0E48"/>
    <w:rsid w:val="000A0ED2"/>
    <w:rsid w:val="000A438F"/>
    <w:rsid w:val="000A6BB8"/>
    <w:rsid w:val="000A71ED"/>
    <w:rsid w:val="000B0D0D"/>
    <w:rsid w:val="000B0F39"/>
    <w:rsid w:val="000B33E2"/>
    <w:rsid w:val="000B370F"/>
    <w:rsid w:val="000B5478"/>
    <w:rsid w:val="000B5CAA"/>
    <w:rsid w:val="000B7961"/>
    <w:rsid w:val="000C07D2"/>
    <w:rsid w:val="000C1D6D"/>
    <w:rsid w:val="000C288D"/>
    <w:rsid w:val="000C31E0"/>
    <w:rsid w:val="000D29E9"/>
    <w:rsid w:val="000D360A"/>
    <w:rsid w:val="000D38A3"/>
    <w:rsid w:val="000D3980"/>
    <w:rsid w:val="000D6DF5"/>
    <w:rsid w:val="000E05E4"/>
    <w:rsid w:val="000E17A2"/>
    <w:rsid w:val="000E360B"/>
    <w:rsid w:val="000E64D1"/>
    <w:rsid w:val="000E6826"/>
    <w:rsid w:val="000E7BCE"/>
    <w:rsid w:val="000F3119"/>
    <w:rsid w:val="000F42C4"/>
    <w:rsid w:val="000F6E04"/>
    <w:rsid w:val="00102732"/>
    <w:rsid w:val="0010615D"/>
    <w:rsid w:val="00107D82"/>
    <w:rsid w:val="0011032E"/>
    <w:rsid w:val="001103B0"/>
    <w:rsid w:val="00114C6C"/>
    <w:rsid w:val="00115C94"/>
    <w:rsid w:val="00117A47"/>
    <w:rsid w:val="001211C5"/>
    <w:rsid w:val="00121D64"/>
    <w:rsid w:val="001255A5"/>
    <w:rsid w:val="00131014"/>
    <w:rsid w:val="001327AA"/>
    <w:rsid w:val="001351C2"/>
    <w:rsid w:val="00135A22"/>
    <w:rsid w:val="00136496"/>
    <w:rsid w:val="0014014D"/>
    <w:rsid w:val="00141E7D"/>
    <w:rsid w:val="00142EA6"/>
    <w:rsid w:val="00142EAA"/>
    <w:rsid w:val="00146B47"/>
    <w:rsid w:val="00146E1C"/>
    <w:rsid w:val="00150C20"/>
    <w:rsid w:val="001548FF"/>
    <w:rsid w:val="00154A35"/>
    <w:rsid w:val="00155DDC"/>
    <w:rsid w:val="001567A9"/>
    <w:rsid w:val="00160336"/>
    <w:rsid w:val="001637B3"/>
    <w:rsid w:val="001737AE"/>
    <w:rsid w:val="0017381C"/>
    <w:rsid w:val="00173FC1"/>
    <w:rsid w:val="0017447C"/>
    <w:rsid w:val="001802B3"/>
    <w:rsid w:val="00180B4E"/>
    <w:rsid w:val="00190A7C"/>
    <w:rsid w:val="00195649"/>
    <w:rsid w:val="00196D95"/>
    <w:rsid w:val="00197410"/>
    <w:rsid w:val="001A56E1"/>
    <w:rsid w:val="001A685F"/>
    <w:rsid w:val="001B0A11"/>
    <w:rsid w:val="001B0D53"/>
    <w:rsid w:val="001B4707"/>
    <w:rsid w:val="001C2B85"/>
    <w:rsid w:val="001C79F7"/>
    <w:rsid w:val="001D1D80"/>
    <w:rsid w:val="001D4C3D"/>
    <w:rsid w:val="001D54F3"/>
    <w:rsid w:val="001D6B25"/>
    <w:rsid w:val="001E006E"/>
    <w:rsid w:val="001E0C55"/>
    <w:rsid w:val="001E1828"/>
    <w:rsid w:val="001E47CC"/>
    <w:rsid w:val="001E4B5F"/>
    <w:rsid w:val="001E728E"/>
    <w:rsid w:val="001F1916"/>
    <w:rsid w:val="001F2A8A"/>
    <w:rsid w:val="001F4B60"/>
    <w:rsid w:val="001F6B63"/>
    <w:rsid w:val="00203560"/>
    <w:rsid w:val="00205E2E"/>
    <w:rsid w:val="00206549"/>
    <w:rsid w:val="0020681D"/>
    <w:rsid w:val="002070EC"/>
    <w:rsid w:val="002100F4"/>
    <w:rsid w:val="002149D4"/>
    <w:rsid w:val="00217178"/>
    <w:rsid w:val="00220004"/>
    <w:rsid w:val="0022085C"/>
    <w:rsid w:val="002250EB"/>
    <w:rsid w:val="00226499"/>
    <w:rsid w:val="00230310"/>
    <w:rsid w:val="00233A95"/>
    <w:rsid w:val="0023452B"/>
    <w:rsid w:val="00235A90"/>
    <w:rsid w:val="002416F0"/>
    <w:rsid w:val="002417ED"/>
    <w:rsid w:val="00242BF7"/>
    <w:rsid w:val="00242DF3"/>
    <w:rsid w:val="0025095E"/>
    <w:rsid w:val="0025554E"/>
    <w:rsid w:val="00260DAF"/>
    <w:rsid w:val="002647BF"/>
    <w:rsid w:val="0027065B"/>
    <w:rsid w:val="00271BAF"/>
    <w:rsid w:val="00273ABA"/>
    <w:rsid w:val="002800B1"/>
    <w:rsid w:val="00290694"/>
    <w:rsid w:val="00290DA3"/>
    <w:rsid w:val="002925DE"/>
    <w:rsid w:val="00294E10"/>
    <w:rsid w:val="0029526A"/>
    <w:rsid w:val="00296460"/>
    <w:rsid w:val="00296575"/>
    <w:rsid w:val="002A3614"/>
    <w:rsid w:val="002A50A9"/>
    <w:rsid w:val="002A5293"/>
    <w:rsid w:val="002A5439"/>
    <w:rsid w:val="002A7680"/>
    <w:rsid w:val="002B18B4"/>
    <w:rsid w:val="002B20B7"/>
    <w:rsid w:val="002B2CE9"/>
    <w:rsid w:val="002B3344"/>
    <w:rsid w:val="002B59AF"/>
    <w:rsid w:val="002B62E5"/>
    <w:rsid w:val="002C0294"/>
    <w:rsid w:val="002C051A"/>
    <w:rsid w:val="002C0D9B"/>
    <w:rsid w:val="002C1006"/>
    <w:rsid w:val="002C259C"/>
    <w:rsid w:val="002C373A"/>
    <w:rsid w:val="002C48A9"/>
    <w:rsid w:val="002C4FA0"/>
    <w:rsid w:val="002C6A54"/>
    <w:rsid w:val="002C719E"/>
    <w:rsid w:val="002C7755"/>
    <w:rsid w:val="002D14A0"/>
    <w:rsid w:val="002D2BF5"/>
    <w:rsid w:val="002D3BA5"/>
    <w:rsid w:val="002D4ADD"/>
    <w:rsid w:val="002D5680"/>
    <w:rsid w:val="002D647F"/>
    <w:rsid w:val="002E52E7"/>
    <w:rsid w:val="002E7274"/>
    <w:rsid w:val="002E7889"/>
    <w:rsid w:val="003005CC"/>
    <w:rsid w:val="00301489"/>
    <w:rsid w:val="0030156A"/>
    <w:rsid w:val="00310B44"/>
    <w:rsid w:val="00312E6A"/>
    <w:rsid w:val="00312E6E"/>
    <w:rsid w:val="00314A54"/>
    <w:rsid w:val="00314A8B"/>
    <w:rsid w:val="00314D3E"/>
    <w:rsid w:val="00314DB8"/>
    <w:rsid w:val="0031627D"/>
    <w:rsid w:val="00317638"/>
    <w:rsid w:val="0032077C"/>
    <w:rsid w:val="00322320"/>
    <w:rsid w:val="00322789"/>
    <w:rsid w:val="0032390D"/>
    <w:rsid w:val="003258A0"/>
    <w:rsid w:val="00325963"/>
    <w:rsid w:val="00326E84"/>
    <w:rsid w:val="00330198"/>
    <w:rsid w:val="00330B36"/>
    <w:rsid w:val="00332305"/>
    <w:rsid w:val="00334243"/>
    <w:rsid w:val="0033670E"/>
    <w:rsid w:val="00336FC8"/>
    <w:rsid w:val="003430F2"/>
    <w:rsid w:val="00344F18"/>
    <w:rsid w:val="00346D75"/>
    <w:rsid w:val="00353154"/>
    <w:rsid w:val="00353831"/>
    <w:rsid w:val="00355438"/>
    <w:rsid w:val="00356D72"/>
    <w:rsid w:val="00357E3A"/>
    <w:rsid w:val="003627DA"/>
    <w:rsid w:val="00362A2A"/>
    <w:rsid w:val="00362B54"/>
    <w:rsid w:val="00364326"/>
    <w:rsid w:val="00365855"/>
    <w:rsid w:val="00365CCB"/>
    <w:rsid w:val="003668CE"/>
    <w:rsid w:val="00370803"/>
    <w:rsid w:val="00370A25"/>
    <w:rsid w:val="00372F55"/>
    <w:rsid w:val="00373FA9"/>
    <w:rsid w:val="00374DA2"/>
    <w:rsid w:val="00375938"/>
    <w:rsid w:val="00376C8D"/>
    <w:rsid w:val="003817BA"/>
    <w:rsid w:val="003823E9"/>
    <w:rsid w:val="00383E1B"/>
    <w:rsid w:val="00385571"/>
    <w:rsid w:val="00387AB8"/>
    <w:rsid w:val="00392BBA"/>
    <w:rsid w:val="003935D0"/>
    <w:rsid w:val="003946C5"/>
    <w:rsid w:val="00394B50"/>
    <w:rsid w:val="00396689"/>
    <w:rsid w:val="00397F7F"/>
    <w:rsid w:val="003A010F"/>
    <w:rsid w:val="003A06B4"/>
    <w:rsid w:val="003A12CE"/>
    <w:rsid w:val="003A215D"/>
    <w:rsid w:val="003A4381"/>
    <w:rsid w:val="003A43AF"/>
    <w:rsid w:val="003A6A03"/>
    <w:rsid w:val="003A7504"/>
    <w:rsid w:val="003B247D"/>
    <w:rsid w:val="003B2B14"/>
    <w:rsid w:val="003B34F0"/>
    <w:rsid w:val="003B357B"/>
    <w:rsid w:val="003B42B5"/>
    <w:rsid w:val="003C09ED"/>
    <w:rsid w:val="003C179C"/>
    <w:rsid w:val="003C3BB4"/>
    <w:rsid w:val="003C3EA1"/>
    <w:rsid w:val="003C5641"/>
    <w:rsid w:val="003C67DE"/>
    <w:rsid w:val="003C6BF4"/>
    <w:rsid w:val="003C712A"/>
    <w:rsid w:val="003C7888"/>
    <w:rsid w:val="003C79C0"/>
    <w:rsid w:val="003C7DF1"/>
    <w:rsid w:val="003D0E9A"/>
    <w:rsid w:val="003D0F49"/>
    <w:rsid w:val="003D2C6D"/>
    <w:rsid w:val="003D3694"/>
    <w:rsid w:val="003D52B5"/>
    <w:rsid w:val="003E123B"/>
    <w:rsid w:val="003E30C9"/>
    <w:rsid w:val="003E5C3B"/>
    <w:rsid w:val="003F1B1B"/>
    <w:rsid w:val="003F30B7"/>
    <w:rsid w:val="003F70D8"/>
    <w:rsid w:val="004012F4"/>
    <w:rsid w:val="00404061"/>
    <w:rsid w:val="00404C38"/>
    <w:rsid w:val="00405C14"/>
    <w:rsid w:val="00411BB4"/>
    <w:rsid w:val="00411C39"/>
    <w:rsid w:val="004139FD"/>
    <w:rsid w:val="0041511B"/>
    <w:rsid w:val="00417AF6"/>
    <w:rsid w:val="0042091F"/>
    <w:rsid w:val="00423445"/>
    <w:rsid w:val="004272DB"/>
    <w:rsid w:val="00430075"/>
    <w:rsid w:val="00430B3F"/>
    <w:rsid w:val="004321F8"/>
    <w:rsid w:val="00435A22"/>
    <w:rsid w:val="00437467"/>
    <w:rsid w:val="00437BE0"/>
    <w:rsid w:val="00437C19"/>
    <w:rsid w:val="0044078D"/>
    <w:rsid w:val="00441BA8"/>
    <w:rsid w:val="004429F3"/>
    <w:rsid w:val="004448FE"/>
    <w:rsid w:val="00444927"/>
    <w:rsid w:val="00444C4E"/>
    <w:rsid w:val="0044678F"/>
    <w:rsid w:val="0045036D"/>
    <w:rsid w:val="00450A5A"/>
    <w:rsid w:val="00451D72"/>
    <w:rsid w:val="00453B88"/>
    <w:rsid w:val="00453D11"/>
    <w:rsid w:val="00453EF7"/>
    <w:rsid w:val="004540F7"/>
    <w:rsid w:val="00455ED7"/>
    <w:rsid w:val="00460A30"/>
    <w:rsid w:val="00461BAB"/>
    <w:rsid w:val="00462409"/>
    <w:rsid w:val="004635ED"/>
    <w:rsid w:val="00463D5F"/>
    <w:rsid w:val="00465A2B"/>
    <w:rsid w:val="00466C41"/>
    <w:rsid w:val="00466D40"/>
    <w:rsid w:val="00467B0E"/>
    <w:rsid w:val="0047182B"/>
    <w:rsid w:val="004750BC"/>
    <w:rsid w:val="00475D9D"/>
    <w:rsid w:val="004765B3"/>
    <w:rsid w:val="0048367E"/>
    <w:rsid w:val="00484006"/>
    <w:rsid w:val="0049033A"/>
    <w:rsid w:val="00490F9D"/>
    <w:rsid w:val="0049186A"/>
    <w:rsid w:val="00492B64"/>
    <w:rsid w:val="00492E0D"/>
    <w:rsid w:val="00494CFD"/>
    <w:rsid w:val="004A062C"/>
    <w:rsid w:val="004A13FE"/>
    <w:rsid w:val="004A1FC7"/>
    <w:rsid w:val="004A542C"/>
    <w:rsid w:val="004A648E"/>
    <w:rsid w:val="004B0283"/>
    <w:rsid w:val="004B53A7"/>
    <w:rsid w:val="004B5FF5"/>
    <w:rsid w:val="004B6FD4"/>
    <w:rsid w:val="004C1086"/>
    <w:rsid w:val="004C23D9"/>
    <w:rsid w:val="004C4300"/>
    <w:rsid w:val="004C4687"/>
    <w:rsid w:val="004C756C"/>
    <w:rsid w:val="004D4371"/>
    <w:rsid w:val="004D5C69"/>
    <w:rsid w:val="004D7447"/>
    <w:rsid w:val="004E2196"/>
    <w:rsid w:val="004E2ADF"/>
    <w:rsid w:val="004E2C7B"/>
    <w:rsid w:val="004E7444"/>
    <w:rsid w:val="004F058E"/>
    <w:rsid w:val="004F149B"/>
    <w:rsid w:val="004F22D0"/>
    <w:rsid w:val="004F29C8"/>
    <w:rsid w:val="004F5DF0"/>
    <w:rsid w:val="004F6429"/>
    <w:rsid w:val="004F64DE"/>
    <w:rsid w:val="004F68EE"/>
    <w:rsid w:val="004F6E4A"/>
    <w:rsid w:val="0050636C"/>
    <w:rsid w:val="00511900"/>
    <w:rsid w:val="005127A0"/>
    <w:rsid w:val="00515910"/>
    <w:rsid w:val="00515B38"/>
    <w:rsid w:val="005163DE"/>
    <w:rsid w:val="005172D0"/>
    <w:rsid w:val="005218F8"/>
    <w:rsid w:val="00522AEF"/>
    <w:rsid w:val="0052438E"/>
    <w:rsid w:val="00524C12"/>
    <w:rsid w:val="005258DE"/>
    <w:rsid w:val="005268D2"/>
    <w:rsid w:val="00530BB0"/>
    <w:rsid w:val="00534407"/>
    <w:rsid w:val="00534F48"/>
    <w:rsid w:val="005372A8"/>
    <w:rsid w:val="005400DE"/>
    <w:rsid w:val="00541A32"/>
    <w:rsid w:val="00541F6E"/>
    <w:rsid w:val="00542D7A"/>
    <w:rsid w:val="00544BB8"/>
    <w:rsid w:val="00545317"/>
    <w:rsid w:val="00545B7B"/>
    <w:rsid w:val="005477A2"/>
    <w:rsid w:val="00553AF1"/>
    <w:rsid w:val="0055667D"/>
    <w:rsid w:val="00556D3F"/>
    <w:rsid w:val="0056011A"/>
    <w:rsid w:val="00560416"/>
    <w:rsid w:val="00560A65"/>
    <w:rsid w:val="005664E8"/>
    <w:rsid w:val="005703AD"/>
    <w:rsid w:val="005733C5"/>
    <w:rsid w:val="00575E3C"/>
    <w:rsid w:val="005771A0"/>
    <w:rsid w:val="00584F12"/>
    <w:rsid w:val="00592519"/>
    <w:rsid w:val="005A0FCA"/>
    <w:rsid w:val="005A13F7"/>
    <w:rsid w:val="005A1EA0"/>
    <w:rsid w:val="005A2A1F"/>
    <w:rsid w:val="005A2C39"/>
    <w:rsid w:val="005A2FE0"/>
    <w:rsid w:val="005A5889"/>
    <w:rsid w:val="005A7197"/>
    <w:rsid w:val="005A77F9"/>
    <w:rsid w:val="005B2446"/>
    <w:rsid w:val="005B2963"/>
    <w:rsid w:val="005B2F1A"/>
    <w:rsid w:val="005B3724"/>
    <w:rsid w:val="005B7888"/>
    <w:rsid w:val="005C0393"/>
    <w:rsid w:val="005C0579"/>
    <w:rsid w:val="005C21CC"/>
    <w:rsid w:val="005C3156"/>
    <w:rsid w:val="005C4296"/>
    <w:rsid w:val="005C4F67"/>
    <w:rsid w:val="005C6F12"/>
    <w:rsid w:val="005C7F9F"/>
    <w:rsid w:val="005D189D"/>
    <w:rsid w:val="005D2277"/>
    <w:rsid w:val="005D32F6"/>
    <w:rsid w:val="005E09BC"/>
    <w:rsid w:val="005E26E8"/>
    <w:rsid w:val="005E314F"/>
    <w:rsid w:val="005E43C4"/>
    <w:rsid w:val="005E46AD"/>
    <w:rsid w:val="005E7959"/>
    <w:rsid w:val="005F209C"/>
    <w:rsid w:val="005F2172"/>
    <w:rsid w:val="005F372E"/>
    <w:rsid w:val="005F3D5B"/>
    <w:rsid w:val="005F477B"/>
    <w:rsid w:val="005F70CA"/>
    <w:rsid w:val="005F755F"/>
    <w:rsid w:val="0060298C"/>
    <w:rsid w:val="00607E61"/>
    <w:rsid w:val="00612DB4"/>
    <w:rsid w:val="00614E49"/>
    <w:rsid w:val="00615FCA"/>
    <w:rsid w:val="006177CA"/>
    <w:rsid w:val="006206C7"/>
    <w:rsid w:val="00621488"/>
    <w:rsid w:val="0062460C"/>
    <w:rsid w:val="00626AFF"/>
    <w:rsid w:val="00630333"/>
    <w:rsid w:val="00635377"/>
    <w:rsid w:val="006361E0"/>
    <w:rsid w:val="00637DEE"/>
    <w:rsid w:val="0064011C"/>
    <w:rsid w:val="00640283"/>
    <w:rsid w:val="00643547"/>
    <w:rsid w:val="00645C33"/>
    <w:rsid w:val="00646023"/>
    <w:rsid w:val="0064641A"/>
    <w:rsid w:val="006506DF"/>
    <w:rsid w:val="00650B2E"/>
    <w:rsid w:val="00654BE3"/>
    <w:rsid w:val="006565CE"/>
    <w:rsid w:val="00661DC6"/>
    <w:rsid w:val="00662BB7"/>
    <w:rsid w:val="00662F1C"/>
    <w:rsid w:val="006662CA"/>
    <w:rsid w:val="006667A2"/>
    <w:rsid w:val="00670092"/>
    <w:rsid w:val="0067278C"/>
    <w:rsid w:val="00677562"/>
    <w:rsid w:val="00677A30"/>
    <w:rsid w:val="00677CAF"/>
    <w:rsid w:val="006818B1"/>
    <w:rsid w:val="00685B7E"/>
    <w:rsid w:val="0068663B"/>
    <w:rsid w:val="00686986"/>
    <w:rsid w:val="00691FD3"/>
    <w:rsid w:val="006942B1"/>
    <w:rsid w:val="00696A71"/>
    <w:rsid w:val="0069749F"/>
    <w:rsid w:val="00697CF3"/>
    <w:rsid w:val="006A02B8"/>
    <w:rsid w:val="006A0F41"/>
    <w:rsid w:val="006A499F"/>
    <w:rsid w:val="006A6724"/>
    <w:rsid w:val="006B0E4F"/>
    <w:rsid w:val="006B31F9"/>
    <w:rsid w:val="006B492E"/>
    <w:rsid w:val="006B5B3F"/>
    <w:rsid w:val="006C2B81"/>
    <w:rsid w:val="006C404B"/>
    <w:rsid w:val="006C459A"/>
    <w:rsid w:val="006C4935"/>
    <w:rsid w:val="006C5E80"/>
    <w:rsid w:val="006C6597"/>
    <w:rsid w:val="006D04A9"/>
    <w:rsid w:val="006D3223"/>
    <w:rsid w:val="006D42DD"/>
    <w:rsid w:val="006D46A2"/>
    <w:rsid w:val="006D5360"/>
    <w:rsid w:val="006D7120"/>
    <w:rsid w:val="006D7264"/>
    <w:rsid w:val="006E1B1D"/>
    <w:rsid w:val="006E4B78"/>
    <w:rsid w:val="006E63E7"/>
    <w:rsid w:val="006E76DC"/>
    <w:rsid w:val="006F401D"/>
    <w:rsid w:val="006F40D0"/>
    <w:rsid w:val="006F4D6D"/>
    <w:rsid w:val="006F6072"/>
    <w:rsid w:val="007009F8"/>
    <w:rsid w:val="00700EAC"/>
    <w:rsid w:val="00704FE8"/>
    <w:rsid w:val="00713562"/>
    <w:rsid w:val="00713790"/>
    <w:rsid w:val="0071448A"/>
    <w:rsid w:val="007155E8"/>
    <w:rsid w:val="007203AB"/>
    <w:rsid w:val="00724228"/>
    <w:rsid w:val="00724482"/>
    <w:rsid w:val="007269CF"/>
    <w:rsid w:val="00733D66"/>
    <w:rsid w:val="00734539"/>
    <w:rsid w:val="00734AB7"/>
    <w:rsid w:val="00734B9B"/>
    <w:rsid w:val="00734DF1"/>
    <w:rsid w:val="007356BF"/>
    <w:rsid w:val="00740A51"/>
    <w:rsid w:val="00742F22"/>
    <w:rsid w:val="00745B74"/>
    <w:rsid w:val="00746C78"/>
    <w:rsid w:val="00746F35"/>
    <w:rsid w:val="00747634"/>
    <w:rsid w:val="00747AFC"/>
    <w:rsid w:val="00751327"/>
    <w:rsid w:val="0075382F"/>
    <w:rsid w:val="00757958"/>
    <w:rsid w:val="00761C50"/>
    <w:rsid w:val="00767723"/>
    <w:rsid w:val="00771513"/>
    <w:rsid w:val="007732AE"/>
    <w:rsid w:val="00775D7C"/>
    <w:rsid w:val="00777A93"/>
    <w:rsid w:val="00781913"/>
    <w:rsid w:val="00782E3F"/>
    <w:rsid w:val="00783693"/>
    <w:rsid w:val="00793E4A"/>
    <w:rsid w:val="007A32BB"/>
    <w:rsid w:val="007A60D2"/>
    <w:rsid w:val="007A6904"/>
    <w:rsid w:val="007A6B8E"/>
    <w:rsid w:val="007A73AF"/>
    <w:rsid w:val="007B0CE8"/>
    <w:rsid w:val="007B2C6D"/>
    <w:rsid w:val="007B45D5"/>
    <w:rsid w:val="007C11DF"/>
    <w:rsid w:val="007C12C6"/>
    <w:rsid w:val="007C4C7B"/>
    <w:rsid w:val="007C6D3A"/>
    <w:rsid w:val="007C723B"/>
    <w:rsid w:val="007C7B2D"/>
    <w:rsid w:val="007D2774"/>
    <w:rsid w:val="007D7056"/>
    <w:rsid w:val="007D7996"/>
    <w:rsid w:val="007E0781"/>
    <w:rsid w:val="007E0867"/>
    <w:rsid w:val="007E1578"/>
    <w:rsid w:val="007E2238"/>
    <w:rsid w:val="007E3A0E"/>
    <w:rsid w:val="007E7C16"/>
    <w:rsid w:val="007E7E63"/>
    <w:rsid w:val="007F0968"/>
    <w:rsid w:val="007F1A63"/>
    <w:rsid w:val="007F3626"/>
    <w:rsid w:val="007F4B43"/>
    <w:rsid w:val="007F64CC"/>
    <w:rsid w:val="00801021"/>
    <w:rsid w:val="0080431F"/>
    <w:rsid w:val="00805CFA"/>
    <w:rsid w:val="00806F7B"/>
    <w:rsid w:val="00807DE8"/>
    <w:rsid w:val="0081082D"/>
    <w:rsid w:val="00811DE6"/>
    <w:rsid w:val="00816A6F"/>
    <w:rsid w:val="0081775E"/>
    <w:rsid w:val="00817FD4"/>
    <w:rsid w:val="008257D5"/>
    <w:rsid w:val="00827774"/>
    <w:rsid w:val="008335E1"/>
    <w:rsid w:val="00836023"/>
    <w:rsid w:val="00837537"/>
    <w:rsid w:val="00837898"/>
    <w:rsid w:val="00837D50"/>
    <w:rsid w:val="0084154E"/>
    <w:rsid w:val="008428A1"/>
    <w:rsid w:val="00844EBA"/>
    <w:rsid w:val="008463E1"/>
    <w:rsid w:val="00846D95"/>
    <w:rsid w:val="00853A84"/>
    <w:rsid w:val="00855C93"/>
    <w:rsid w:val="00856385"/>
    <w:rsid w:val="008636EE"/>
    <w:rsid w:val="00864991"/>
    <w:rsid w:val="00864EAA"/>
    <w:rsid w:val="008657CA"/>
    <w:rsid w:val="00866596"/>
    <w:rsid w:val="008678D6"/>
    <w:rsid w:val="00871CFA"/>
    <w:rsid w:val="00874BA7"/>
    <w:rsid w:val="00874F31"/>
    <w:rsid w:val="00875093"/>
    <w:rsid w:val="008759BF"/>
    <w:rsid w:val="00876599"/>
    <w:rsid w:val="008800EF"/>
    <w:rsid w:val="0088268A"/>
    <w:rsid w:val="00885AFD"/>
    <w:rsid w:val="00886F47"/>
    <w:rsid w:val="008916EA"/>
    <w:rsid w:val="008974D6"/>
    <w:rsid w:val="008A0F29"/>
    <w:rsid w:val="008A3D7C"/>
    <w:rsid w:val="008A3E36"/>
    <w:rsid w:val="008A4631"/>
    <w:rsid w:val="008A5975"/>
    <w:rsid w:val="008A65DF"/>
    <w:rsid w:val="008A7420"/>
    <w:rsid w:val="008B392A"/>
    <w:rsid w:val="008B3A42"/>
    <w:rsid w:val="008B7461"/>
    <w:rsid w:val="008B79D4"/>
    <w:rsid w:val="008C3A97"/>
    <w:rsid w:val="008C5B86"/>
    <w:rsid w:val="008C5E21"/>
    <w:rsid w:val="008C6F6D"/>
    <w:rsid w:val="008C735A"/>
    <w:rsid w:val="008D35EE"/>
    <w:rsid w:val="008D418E"/>
    <w:rsid w:val="008D479D"/>
    <w:rsid w:val="008E27A4"/>
    <w:rsid w:val="008E2B02"/>
    <w:rsid w:val="008E3B2D"/>
    <w:rsid w:val="008E78F1"/>
    <w:rsid w:val="008F155D"/>
    <w:rsid w:val="008F3533"/>
    <w:rsid w:val="008F3DFA"/>
    <w:rsid w:val="008F55F7"/>
    <w:rsid w:val="008F5EC1"/>
    <w:rsid w:val="009015F6"/>
    <w:rsid w:val="00902D26"/>
    <w:rsid w:val="00904909"/>
    <w:rsid w:val="00904AA2"/>
    <w:rsid w:val="00906E0A"/>
    <w:rsid w:val="009110E9"/>
    <w:rsid w:val="009111C2"/>
    <w:rsid w:val="009123AD"/>
    <w:rsid w:val="00913234"/>
    <w:rsid w:val="00913ADC"/>
    <w:rsid w:val="00915D5E"/>
    <w:rsid w:val="00916E02"/>
    <w:rsid w:val="009207D3"/>
    <w:rsid w:val="0092151C"/>
    <w:rsid w:val="009243B3"/>
    <w:rsid w:val="009249A5"/>
    <w:rsid w:val="00925815"/>
    <w:rsid w:val="00925877"/>
    <w:rsid w:val="00926E2E"/>
    <w:rsid w:val="00930DB2"/>
    <w:rsid w:val="00931627"/>
    <w:rsid w:val="00931845"/>
    <w:rsid w:val="009341E6"/>
    <w:rsid w:val="009346D0"/>
    <w:rsid w:val="009356B9"/>
    <w:rsid w:val="00936E31"/>
    <w:rsid w:val="0093791C"/>
    <w:rsid w:val="00940F42"/>
    <w:rsid w:val="00941993"/>
    <w:rsid w:val="00943D70"/>
    <w:rsid w:val="00945E00"/>
    <w:rsid w:val="0094624B"/>
    <w:rsid w:val="009463C7"/>
    <w:rsid w:val="00950D22"/>
    <w:rsid w:val="009542BA"/>
    <w:rsid w:val="009559BB"/>
    <w:rsid w:val="009574A0"/>
    <w:rsid w:val="009575ED"/>
    <w:rsid w:val="00960014"/>
    <w:rsid w:val="0096109E"/>
    <w:rsid w:val="00967C7A"/>
    <w:rsid w:val="0097229F"/>
    <w:rsid w:val="0097265B"/>
    <w:rsid w:val="00975C62"/>
    <w:rsid w:val="009760A3"/>
    <w:rsid w:val="009761AE"/>
    <w:rsid w:val="00976E77"/>
    <w:rsid w:val="0097715F"/>
    <w:rsid w:val="009811BB"/>
    <w:rsid w:val="00983987"/>
    <w:rsid w:val="00984D45"/>
    <w:rsid w:val="009876DA"/>
    <w:rsid w:val="00990955"/>
    <w:rsid w:val="009951C2"/>
    <w:rsid w:val="00995538"/>
    <w:rsid w:val="00995BE5"/>
    <w:rsid w:val="00996462"/>
    <w:rsid w:val="0099738F"/>
    <w:rsid w:val="009A122F"/>
    <w:rsid w:val="009A2AD3"/>
    <w:rsid w:val="009A704F"/>
    <w:rsid w:val="009B2373"/>
    <w:rsid w:val="009B365F"/>
    <w:rsid w:val="009B5518"/>
    <w:rsid w:val="009C0AFC"/>
    <w:rsid w:val="009C1420"/>
    <w:rsid w:val="009C361A"/>
    <w:rsid w:val="009D0A44"/>
    <w:rsid w:val="009D19EA"/>
    <w:rsid w:val="009D4BD7"/>
    <w:rsid w:val="009D6436"/>
    <w:rsid w:val="009D66A9"/>
    <w:rsid w:val="009D7CE1"/>
    <w:rsid w:val="009E1555"/>
    <w:rsid w:val="009E3729"/>
    <w:rsid w:val="009E6FE5"/>
    <w:rsid w:val="009F5C18"/>
    <w:rsid w:val="00A00F9C"/>
    <w:rsid w:val="00A03C64"/>
    <w:rsid w:val="00A03C9D"/>
    <w:rsid w:val="00A04953"/>
    <w:rsid w:val="00A05508"/>
    <w:rsid w:val="00A101AF"/>
    <w:rsid w:val="00A113B9"/>
    <w:rsid w:val="00A130B1"/>
    <w:rsid w:val="00A14898"/>
    <w:rsid w:val="00A214DE"/>
    <w:rsid w:val="00A215D2"/>
    <w:rsid w:val="00A22165"/>
    <w:rsid w:val="00A2432D"/>
    <w:rsid w:val="00A24908"/>
    <w:rsid w:val="00A31509"/>
    <w:rsid w:val="00A31C1E"/>
    <w:rsid w:val="00A32492"/>
    <w:rsid w:val="00A329F5"/>
    <w:rsid w:val="00A32FC8"/>
    <w:rsid w:val="00A3383E"/>
    <w:rsid w:val="00A33C87"/>
    <w:rsid w:val="00A34A7D"/>
    <w:rsid w:val="00A37AAA"/>
    <w:rsid w:val="00A37FEF"/>
    <w:rsid w:val="00A42D89"/>
    <w:rsid w:val="00A46045"/>
    <w:rsid w:val="00A4797E"/>
    <w:rsid w:val="00A51CA9"/>
    <w:rsid w:val="00A5336C"/>
    <w:rsid w:val="00A534BA"/>
    <w:rsid w:val="00A53E24"/>
    <w:rsid w:val="00A54899"/>
    <w:rsid w:val="00A565A0"/>
    <w:rsid w:val="00A62F77"/>
    <w:rsid w:val="00A64FB6"/>
    <w:rsid w:val="00A663D3"/>
    <w:rsid w:val="00A677AE"/>
    <w:rsid w:val="00A7019A"/>
    <w:rsid w:val="00A70498"/>
    <w:rsid w:val="00A709A9"/>
    <w:rsid w:val="00A72872"/>
    <w:rsid w:val="00A73218"/>
    <w:rsid w:val="00A752A2"/>
    <w:rsid w:val="00A76A65"/>
    <w:rsid w:val="00A81E75"/>
    <w:rsid w:val="00A829F7"/>
    <w:rsid w:val="00A84D6A"/>
    <w:rsid w:val="00A9015E"/>
    <w:rsid w:val="00A9235E"/>
    <w:rsid w:val="00A93AD6"/>
    <w:rsid w:val="00A948CA"/>
    <w:rsid w:val="00AA301E"/>
    <w:rsid w:val="00AA3D27"/>
    <w:rsid w:val="00AA4226"/>
    <w:rsid w:val="00AA78DC"/>
    <w:rsid w:val="00AB04DC"/>
    <w:rsid w:val="00AB465B"/>
    <w:rsid w:val="00AB51A2"/>
    <w:rsid w:val="00AB5B3C"/>
    <w:rsid w:val="00AB794E"/>
    <w:rsid w:val="00AC0EE4"/>
    <w:rsid w:val="00AC2439"/>
    <w:rsid w:val="00AC3BE5"/>
    <w:rsid w:val="00AD00A9"/>
    <w:rsid w:val="00AD16FC"/>
    <w:rsid w:val="00AD35CE"/>
    <w:rsid w:val="00AD515C"/>
    <w:rsid w:val="00AD6CC8"/>
    <w:rsid w:val="00AD76E1"/>
    <w:rsid w:val="00AD7CEC"/>
    <w:rsid w:val="00AE0FEE"/>
    <w:rsid w:val="00AE1585"/>
    <w:rsid w:val="00AE3418"/>
    <w:rsid w:val="00AE3A08"/>
    <w:rsid w:val="00AE3B39"/>
    <w:rsid w:val="00AE5255"/>
    <w:rsid w:val="00AE5382"/>
    <w:rsid w:val="00AE6E63"/>
    <w:rsid w:val="00AF0116"/>
    <w:rsid w:val="00AF3BD6"/>
    <w:rsid w:val="00B01174"/>
    <w:rsid w:val="00B01C2A"/>
    <w:rsid w:val="00B023B8"/>
    <w:rsid w:val="00B10730"/>
    <w:rsid w:val="00B10C8A"/>
    <w:rsid w:val="00B12217"/>
    <w:rsid w:val="00B16340"/>
    <w:rsid w:val="00B165B4"/>
    <w:rsid w:val="00B1742E"/>
    <w:rsid w:val="00B20C89"/>
    <w:rsid w:val="00B20FF9"/>
    <w:rsid w:val="00B21197"/>
    <w:rsid w:val="00B23536"/>
    <w:rsid w:val="00B23873"/>
    <w:rsid w:val="00B30701"/>
    <w:rsid w:val="00B32DE5"/>
    <w:rsid w:val="00B33ABA"/>
    <w:rsid w:val="00B36B20"/>
    <w:rsid w:val="00B40680"/>
    <w:rsid w:val="00B4086E"/>
    <w:rsid w:val="00B432BB"/>
    <w:rsid w:val="00B44030"/>
    <w:rsid w:val="00B4498E"/>
    <w:rsid w:val="00B44CD1"/>
    <w:rsid w:val="00B4514F"/>
    <w:rsid w:val="00B45945"/>
    <w:rsid w:val="00B4605F"/>
    <w:rsid w:val="00B460C9"/>
    <w:rsid w:val="00B469D0"/>
    <w:rsid w:val="00B51FDC"/>
    <w:rsid w:val="00B52AF2"/>
    <w:rsid w:val="00B600FB"/>
    <w:rsid w:val="00B6131E"/>
    <w:rsid w:val="00B64297"/>
    <w:rsid w:val="00B66325"/>
    <w:rsid w:val="00B732C7"/>
    <w:rsid w:val="00B73775"/>
    <w:rsid w:val="00B74AC6"/>
    <w:rsid w:val="00B77106"/>
    <w:rsid w:val="00B77349"/>
    <w:rsid w:val="00B77DA0"/>
    <w:rsid w:val="00B81CF4"/>
    <w:rsid w:val="00B866FF"/>
    <w:rsid w:val="00B87730"/>
    <w:rsid w:val="00B8783A"/>
    <w:rsid w:val="00B9004D"/>
    <w:rsid w:val="00B920BB"/>
    <w:rsid w:val="00B93CE5"/>
    <w:rsid w:val="00B943F5"/>
    <w:rsid w:val="00B94827"/>
    <w:rsid w:val="00B949B6"/>
    <w:rsid w:val="00B94C20"/>
    <w:rsid w:val="00B94F63"/>
    <w:rsid w:val="00B97670"/>
    <w:rsid w:val="00BA5887"/>
    <w:rsid w:val="00BA6362"/>
    <w:rsid w:val="00BB1F03"/>
    <w:rsid w:val="00BB2920"/>
    <w:rsid w:val="00BB59BF"/>
    <w:rsid w:val="00BB6248"/>
    <w:rsid w:val="00BC0658"/>
    <w:rsid w:val="00BC13E7"/>
    <w:rsid w:val="00BC28F7"/>
    <w:rsid w:val="00BC3EFF"/>
    <w:rsid w:val="00BC6010"/>
    <w:rsid w:val="00BC747F"/>
    <w:rsid w:val="00BC7527"/>
    <w:rsid w:val="00BD1D86"/>
    <w:rsid w:val="00BD204C"/>
    <w:rsid w:val="00BD3D11"/>
    <w:rsid w:val="00BD52A5"/>
    <w:rsid w:val="00BD6910"/>
    <w:rsid w:val="00BE0F25"/>
    <w:rsid w:val="00BE26E3"/>
    <w:rsid w:val="00BE3289"/>
    <w:rsid w:val="00BE4A36"/>
    <w:rsid w:val="00BE547E"/>
    <w:rsid w:val="00BE7A5D"/>
    <w:rsid w:val="00BF02BB"/>
    <w:rsid w:val="00BF2C31"/>
    <w:rsid w:val="00BF31EE"/>
    <w:rsid w:val="00BF351D"/>
    <w:rsid w:val="00BF765B"/>
    <w:rsid w:val="00C00756"/>
    <w:rsid w:val="00C00CAE"/>
    <w:rsid w:val="00C03277"/>
    <w:rsid w:val="00C04CE8"/>
    <w:rsid w:val="00C06879"/>
    <w:rsid w:val="00C11209"/>
    <w:rsid w:val="00C11B3F"/>
    <w:rsid w:val="00C11CB2"/>
    <w:rsid w:val="00C120DD"/>
    <w:rsid w:val="00C13721"/>
    <w:rsid w:val="00C13E15"/>
    <w:rsid w:val="00C1608C"/>
    <w:rsid w:val="00C17152"/>
    <w:rsid w:val="00C225EF"/>
    <w:rsid w:val="00C246F3"/>
    <w:rsid w:val="00C250E5"/>
    <w:rsid w:val="00C300C9"/>
    <w:rsid w:val="00C36F12"/>
    <w:rsid w:val="00C3771E"/>
    <w:rsid w:val="00C40041"/>
    <w:rsid w:val="00C4171F"/>
    <w:rsid w:val="00C42505"/>
    <w:rsid w:val="00C45255"/>
    <w:rsid w:val="00C47754"/>
    <w:rsid w:val="00C5302C"/>
    <w:rsid w:val="00C62B17"/>
    <w:rsid w:val="00C66DF5"/>
    <w:rsid w:val="00C70ED5"/>
    <w:rsid w:val="00C7229C"/>
    <w:rsid w:val="00C731CB"/>
    <w:rsid w:val="00C75B39"/>
    <w:rsid w:val="00C77E47"/>
    <w:rsid w:val="00C80CEB"/>
    <w:rsid w:val="00C81A64"/>
    <w:rsid w:val="00C81C3A"/>
    <w:rsid w:val="00C83BDF"/>
    <w:rsid w:val="00C83F62"/>
    <w:rsid w:val="00C843DC"/>
    <w:rsid w:val="00C903B9"/>
    <w:rsid w:val="00C94EC0"/>
    <w:rsid w:val="00C957B6"/>
    <w:rsid w:val="00CA2F14"/>
    <w:rsid w:val="00CA311E"/>
    <w:rsid w:val="00CA67BC"/>
    <w:rsid w:val="00CB019F"/>
    <w:rsid w:val="00CB112E"/>
    <w:rsid w:val="00CB3824"/>
    <w:rsid w:val="00CB645E"/>
    <w:rsid w:val="00CB78E6"/>
    <w:rsid w:val="00CC0CC7"/>
    <w:rsid w:val="00CC1C8C"/>
    <w:rsid w:val="00CC263A"/>
    <w:rsid w:val="00CC2818"/>
    <w:rsid w:val="00CC3C7A"/>
    <w:rsid w:val="00CC5BAD"/>
    <w:rsid w:val="00CD0BAE"/>
    <w:rsid w:val="00CD29D8"/>
    <w:rsid w:val="00CD5011"/>
    <w:rsid w:val="00CE05BB"/>
    <w:rsid w:val="00CE3685"/>
    <w:rsid w:val="00CE451E"/>
    <w:rsid w:val="00CF15FC"/>
    <w:rsid w:val="00CF1753"/>
    <w:rsid w:val="00CF1F8D"/>
    <w:rsid w:val="00CF2393"/>
    <w:rsid w:val="00CF257C"/>
    <w:rsid w:val="00CF3F73"/>
    <w:rsid w:val="00CF5F9F"/>
    <w:rsid w:val="00CF6572"/>
    <w:rsid w:val="00CF7633"/>
    <w:rsid w:val="00D00895"/>
    <w:rsid w:val="00D01C87"/>
    <w:rsid w:val="00D0288A"/>
    <w:rsid w:val="00D0431A"/>
    <w:rsid w:val="00D04ECB"/>
    <w:rsid w:val="00D050BD"/>
    <w:rsid w:val="00D055C7"/>
    <w:rsid w:val="00D06038"/>
    <w:rsid w:val="00D06829"/>
    <w:rsid w:val="00D07C77"/>
    <w:rsid w:val="00D10042"/>
    <w:rsid w:val="00D1678F"/>
    <w:rsid w:val="00D31FA7"/>
    <w:rsid w:val="00D3446A"/>
    <w:rsid w:val="00D3576B"/>
    <w:rsid w:val="00D36CC1"/>
    <w:rsid w:val="00D37CC8"/>
    <w:rsid w:val="00D37E71"/>
    <w:rsid w:val="00D37E93"/>
    <w:rsid w:val="00D4218E"/>
    <w:rsid w:val="00D45058"/>
    <w:rsid w:val="00D456F5"/>
    <w:rsid w:val="00D46F2D"/>
    <w:rsid w:val="00D51B96"/>
    <w:rsid w:val="00D525F9"/>
    <w:rsid w:val="00D52D8A"/>
    <w:rsid w:val="00D561EA"/>
    <w:rsid w:val="00D56EC3"/>
    <w:rsid w:val="00D6016B"/>
    <w:rsid w:val="00D60981"/>
    <w:rsid w:val="00D60DEB"/>
    <w:rsid w:val="00D62293"/>
    <w:rsid w:val="00D62479"/>
    <w:rsid w:val="00D63BC1"/>
    <w:rsid w:val="00D64101"/>
    <w:rsid w:val="00D64877"/>
    <w:rsid w:val="00D64971"/>
    <w:rsid w:val="00D6536B"/>
    <w:rsid w:val="00D65C7B"/>
    <w:rsid w:val="00D72342"/>
    <w:rsid w:val="00D743A0"/>
    <w:rsid w:val="00D74D5F"/>
    <w:rsid w:val="00D77251"/>
    <w:rsid w:val="00D77896"/>
    <w:rsid w:val="00D77FC4"/>
    <w:rsid w:val="00D81E4E"/>
    <w:rsid w:val="00D81F0E"/>
    <w:rsid w:val="00D84101"/>
    <w:rsid w:val="00D90CEA"/>
    <w:rsid w:val="00D91E25"/>
    <w:rsid w:val="00D939F1"/>
    <w:rsid w:val="00D94FD5"/>
    <w:rsid w:val="00D95BB8"/>
    <w:rsid w:val="00D96D19"/>
    <w:rsid w:val="00D97D35"/>
    <w:rsid w:val="00DA3D77"/>
    <w:rsid w:val="00DA51C6"/>
    <w:rsid w:val="00DA648A"/>
    <w:rsid w:val="00DB0F9C"/>
    <w:rsid w:val="00DB43C8"/>
    <w:rsid w:val="00DB5C8B"/>
    <w:rsid w:val="00DB5DB7"/>
    <w:rsid w:val="00DB6687"/>
    <w:rsid w:val="00DB7B5E"/>
    <w:rsid w:val="00DC06A7"/>
    <w:rsid w:val="00DC06B5"/>
    <w:rsid w:val="00DC07DE"/>
    <w:rsid w:val="00DC16EE"/>
    <w:rsid w:val="00DC2987"/>
    <w:rsid w:val="00DC3974"/>
    <w:rsid w:val="00DC5818"/>
    <w:rsid w:val="00DC5A68"/>
    <w:rsid w:val="00DC7017"/>
    <w:rsid w:val="00DD1ACF"/>
    <w:rsid w:val="00DD20B8"/>
    <w:rsid w:val="00DD65CE"/>
    <w:rsid w:val="00DD6BA7"/>
    <w:rsid w:val="00DE3676"/>
    <w:rsid w:val="00DE521C"/>
    <w:rsid w:val="00DE7A8D"/>
    <w:rsid w:val="00DF4883"/>
    <w:rsid w:val="00DF4A44"/>
    <w:rsid w:val="00DF5591"/>
    <w:rsid w:val="00DF7153"/>
    <w:rsid w:val="00E0028D"/>
    <w:rsid w:val="00E03544"/>
    <w:rsid w:val="00E04926"/>
    <w:rsid w:val="00E065D8"/>
    <w:rsid w:val="00E0688F"/>
    <w:rsid w:val="00E11D1E"/>
    <w:rsid w:val="00E1434A"/>
    <w:rsid w:val="00E1461E"/>
    <w:rsid w:val="00E15591"/>
    <w:rsid w:val="00E20181"/>
    <w:rsid w:val="00E20B38"/>
    <w:rsid w:val="00E20C54"/>
    <w:rsid w:val="00E211ED"/>
    <w:rsid w:val="00E226EB"/>
    <w:rsid w:val="00E22B2B"/>
    <w:rsid w:val="00E2300B"/>
    <w:rsid w:val="00E26216"/>
    <w:rsid w:val="00E273FC"/>
    <w:rsid w:val="00E3520F"/>
    <w:rsid w:val="00E42A82"/>
    <w:rsid w:val="00E43EA7"/>
    <w:rsid w:val="00E4400D"/>
    <w:rsid w:val="00E4468B"/>
    <w:rsid w:val="00E4545A"/>
    <w:rsid w:val="00E476F1"/>
    <w:rsid w:val="00E47E2C"/>
    <w:rsid w:val="00E5242E"/>
    <w:rsid w:val="00E538B9"/>
    <w:rsid w:val="00E612D6"/>
    <w:rsid w:val="00E6296C"/>
    <w:rsid w:val="00E632DC"/>
    <w:rsid w:val="00E635FF"/>
    <w:rsid w:val="00E637CD"/>
    <w:rsid w:val="00E645E7"/>
    <w:rsid w:val="00E661A3"/>
    <w:rsid w:val="00E70237"/>
    <w:rsid w:val="00E7024A"/>
    <w:rsid w:val="00E70D83"/>
    <w:rsid w:val="00E71401"/>
    <w:rsid w:val="00E72E9C"/>
    <w:rsid w:val="00E742A4"/>
    <w:rsid w:val="00E80AF1"/>
    <w:rsid w:val="00E80EE1"/>
    <w:rsid w:val="00E81ED6"/>
    <w:rsid w:val="00E83D88"/>
    <w:rsid w:val="00E87439"/>
    <w:rsid w:val="00E878D8"/>
    <w:rsid w:val="00E923B2"/>
    <w:rsid w:val="00E950A2"/>
    <w:rsid w:val="00E95777"/>
    <w:rsid w:val="00E97D92"/>
    <w:rsid w:val="00EA7F9E"/>
    <w:rsid w:val="00EB116E"/>
    <w:rsid w:val="00EB2E15"/>
    <w:rsid w:val="00EC0028"/>
    <w:rsid w:val="00EC0538"/>
    <w:rsid w:val="00EC247F"/>
    <w:rsid w:val="00EC4167"/>
    <w:rsid w:val="00EC5E01"/>
    <w:rsid w:val="00EC7D65"/>
    <w:rsid w:val="00ED350C"/>
    <w:rsid w:val="00ED365D"/>
    <w:rsid w:val="00ED404D"/>
    <w:rsid w:val="00ED4432"/>
    <w:rsid w:val="00ED4783"/>
    <w:rsid w:val="00EE1A5A"/>
    <w:rsid w:val="00EF31A4"/>
    <w:rsid w:val="00F018EF"/>
    <w:rsid w:val="00F02122"/>
    <w:rsid w:val="00F029CD"/>
    <w:rsid w:val="00F0356B"/>
    <w:rsid w:val="00F043DB"/>
    <w:rsid w:val="00F06643"/>
    <w:rsid w:val="00F06D8D"/>
    <w:rsid w:val="00F13206"/>
    <w:rsid w:val="00F16723"/>
    <w:rsid w:val="00F1682B"/>
    <w:rsid w:val="00F173F0"/>
    <w:rsid w:val="00F20CB1"/>
    <w:rsid w:val="00F2231C"/>
    <w:rsid w:val="00F22EFC"/>
    <w:rsid w:val="00F235E4"/>
    <w:rsid w:val="00F26379"/>
    <w:rsid w:val="00F265BD"/>
    <w:rsid w:val="00F27E34"/>
    <w:rsid w:val="00F3165A"/>
    <w:rsid w:val="00F32A8B"/>
    <w:rsid w:val="00F33F37"/>
    <w:rsid w:val="00F35788"/>
    <w:rsid w:val="00F51271"/>
    <w:rsid w:val="00F51316"/>
    <w:rsid w:val="00F53BAE"/>
    <w:rsid w:val="00F5671C"/>
    <w:rsid w:val="00F61F4A"/>
    <w:rsid w:val="00F65689"/>
    <w:rsid w:val="00F7190E"/>
    <w:rsid w:val="00F719EB"/>
    <w:rsid w:val="00F73133"/>
    <w:rsid w:val="00F738DA"/>
    <w:rsid w:val="00F742BE"/>
    <w:rsid w:val="00F74D6F"/>
    <w:rsid w:val="00F76D46"/>
    <w:rsid w:val="00F84102"/>
    <w:rsid w:val="00F843BE"/>
    <w:rsid w:val="00F8672B"/>
    <w:rsid w:val="00F9426A"/>
    <w:rsid w:val="00F97C39"/>
    <w:rsid w:val="00FA189F"/>
    <w:rsid w:val="00FA3418"/>
    <w:rsid w:val="00FA3C9E"/>
    <w:rsid w:val="00FA4111"/>
    <w:rsid w:val="00FA61F8"/>
    <w:rsid w:val="00FA685C"/>
    <w:rsid w:val="00FA75EA"/>
    <w:rsid w:val="00FB13E9"/>
    <w:rsid w:val="00FB3856"/>
    <w:rsid w:val="00FB443E"/>
    <w:rsid w:val="00FB4AE9"/>
    <w:rsid w:val="00FB5A8D"/>
    <w:rsid w:val="00FB7C2E"/>
    <w:rsid w:val="00FC0FB4"/>
    <w:rsid w:val="00FC1BEE"/>
    <w:rsid w:val="00FC2306"/>
    <w:rsid w:val="00FC2CA7"/>
    <w:rsid w:val="00FC2D22"/>
    <w:rsid w:val="00FC40E5"/>
    <w:rsid w:val="00FC7775"/>
    <w:rsid w:val="00FD423B"/>
    <w:rsid w:val="00FE0DBC"/>
    <w:rsid w:val="00FE2CED"/>
    <w:rsid w:val="00FE3157"/>
    <w:rsid w:val="00FE41A8"/>
    <w:rsid w:val="00FF3ECC"/>
    <w:rsid w:val="00FF46F6"/>
    <w:rsid w:val="00FF5108"/>
    <w:rsid w:val="00FF6737"/>
    <w:rsid w:val="00FF6F59"/>
    <w:rsid w:val="00FF71C7"/>
    <w:rsid w:val="00FF7700"/>
    <w:rsid w:val="04282585"/>
    <w:rsid w:val="08893971"/>
    <w:rsid w:val="0BDB20D2"/>
    <w:rsid w:val="0E190A37"/>
    <w:rsid w:val="102D68C6"/>
    <w:rsid w:val="16951979"/>
    <w:rsid w:val="1906140F"/>
    <w:rsid w:val="1B4D19CF"/>
    <w:rsid w:val="1E4A35C1"/>
    <w:rsid w:val="25916DB0"/>
    <w:rsid w:val="29776717"/>
    <w:rsid w:val="2B0F1C0A"/>
    <w:rsid w:val="2BD35777"/>
    <w:rsid w:val="2D1419F3"/>
    <w:rsid w:val="2DE67611"/>
    <w:rsid w:val="45B36A9F"/>
    <w:rsid w:val="466F1003"/>
    <w:rsid w:val="5BA80D00"/>
    <w:rsid w:val="62F45876"/>
    <w:rsid w:val="66DE6B5A"/>
    <w:rsid w:val="67DE72F8"/>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E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E2E"/>
    <w:pPr>
      <w:spacing w:after="200" w:line="276" w:lineRule="auto"/>
    </w:pPr>
    <w:rPr>
      <w:sz w:val="22"/>
      <w:szCs w:val="22"/>
      <w:lang w:eastAsia="en-US"/>
    </w:rPr>
  </w:style>
  <w:style w:type="paragraph" w:styleId="Heading1">
    <w:name w:val="heading 1"/>
    <w:basedOn w:val="Normal"/>
    <w:next w:val="Normal"/>
    <w:link w:val="Heading1Char"/>
    <w:uiPriority w:val="9"/>
    <w:qFormat/>
    <w:rsid w:val="00084DCC"/>
    <w:pPr>
      <w:spacing w:after="0" w:line="240" w:lineRule="auto"/>
      <w:jc w:val="center"/>
      <w:outlineLvl w:val="0"/>
    </w:pPr>
    <w:rPr>
      <w:rFonts w:cstheme="minorHAnsi"/>
      <w:b/>
      <w:sz w:val="24"/>
      <w:szCs w:val="24"/>
    </w:rPr>
  </w:style>
  <w:style w:type="paragraph" w:styleId="Heading2">
    <w:name w:val="heading 2"/>
    <w:basedOn w:val="Normal"/>
    <w:next w:val="Normal"/>
    <w:link w:val="Heading2Char"/>
    <w:uiPriority w:val="9"/>
    <w:unhideWhenUsed/>
    <w:qFormat/>
    <w:rsid w:val="00084DCC"/>
    <w:pPr>
      <w:keepNext/>
      <w:keepLines/>
      <w:numPr>
        <w:numId w:val="9"/>
      </w:numPr>
      <w:spacing w:before="200" w:after="0" w:line="480" w:lineRule="auto"/>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rsid w:val="007732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DCC"/>
    <w:rPr>
      <w:rFonts w:cstheme="minorHAnsi"/>
      <w:b/>
      <w:sz w:val="24"/>
      <w:szCs w:val="24"/>
      <w:lang w:eastAsia="en-US"/>
    </w:rPr>
  </w:style>
  <w:style w:type="character" w:customStyle="1" w:styleId="Heading2Char">
    <w:name w:val="Heading 2 Char"/>
    <w:basedOn w:val="DefaultParagraphFont"/>
    <w:link w:val="Heading2"/>
    <w:uiPriority w:val="9"/>
    <w:rsid w:val="00084DCC"/>
    <w:rPr>
      <w:rFonts w:ascii="Times New Roman" w:eastAsiaTheme="majorEastAsia" w:hAnsi="Times New Roman" w:cs="Times New Roman"/>
      <w:b/>
      <w:bCs/>
      <w:sz w:val="24"/>
      <w:szCs w:val="24"/>
      <w:lang w:eastAsia="en-US"/>
    </w:rPr>
  </w:style>
  <w:style w:type="character" w:customStyle="1" w:styleId="Heading3Char">
    <w:name w:val="Heading 3 Char"/>
    <w:basedOn w:val="DefaultParagraphFont"/>
    <w:link w:val="Heading3"/>
    <w:uiPriority w:val="9"/>
    <w:rsid w:val="007732AE"/>
    <w:rPr>
      <w:rFonts w:asciiTheme="majorHAnsi" w:eastAsiaTheme="majorEastAsia" w:hAnsiTheme="majorHAnsi" w:cstheme="majorBidi"/>
      <w:b/>
      <w:bCs/>
      <w:color w:val="4F81BD" w:themeColor="accent1"/>
      <w:sz w:val="22"/>
      <w:szCs w:val="22"/>
      <w:lang w:eastAsia="en-US"/>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unhideWhenUsed/>
    <w:rsid w:val="0052438E"/>
    <w:rPr>
      <w:color w:val="808080"/>
    </w:rPr>
  </w:style>
  <w:style w:type="paragraph" w:styleId="Header">
    <w:name w:val="header"/>
    <w:basedOn w:val="Normal"/>
    <w:link w:val="HeaderChar"/>
    <w:uiPriority w:val="99"/>
    <w:unhideWhenUsed/>
    <w:rsid w:val="00CF15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5FC"/>
    <w:rPr>
      <w:sz w:val="22"/>
      <w:szCs w:val="22"/>
      <w:lang w:eastAsia="en-US"/>
    </w:rPr>
  </w:style>
  <w:style w:type="paragraph" w:styleId="Footer">
    <w:name w:val="footer"/>
    <w:basedOn w:val="Normal"/>
    <w:link w:val="FooterChar"/>
    <w:uiPriority w:val="99"/>
    <w:unhideWhenUsed/>
    <w:rsid w:val="00CF15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5FC"/>
    <w:rPr>
      <w:sz w:val="22"/>
      <w:szCs w:val="22"/>
      <w:lang w:eastAsia="en-US"/>
    </w:rPr>
  </w:style>
  <w:style w:type="character" w:styleId="Hyperlink">
    <w:name w:val="Hyperlink"/>
    <w:basedOn w:val="DefaultParagraphFont"/>
    <w:uiPriority w:val="99"/>
    <w:unhideWhenUsed/>
    <w:rsid w:val="00697CF3"/>
    <w:rPr>
      <w:color w:val="0000FF" w:themeColor="hyperlink"/>
      <w:u w:val="single"/>
    </w:rPr>
  </w:style>
  <w:style w:type="paragraph" w:customStyle="1" w:styleId="SUBBAB2">
    <w:name w:val="SUB BAB 2"/>
    <w:basedOn w:val="Heading2"/>
    <w:next w:val="Heading2"/>
    <w:link w:val="SUBBAB2Char"/>
    <w:qFormat/>
    <w:rsid w:val="00084DCC"/>
    <w:pPr>
      <w:numPr>
        <w:numId w:val="10"/>
      </w:numPr>
    </w:pPr>
  </w:style>
  <w:style w:type="character" w:customStyle="1" w:styleId="SUBBAB2Char">
    <w:name w:val="SUB BAB 2 Char"/>
    <w:basedOn w:val="Heading2Char"/>
    <w:link w:val="SUBBAB2"/>
    <w:rsid w:val="00084DCC"/>
    <w:rPr>
      <w:rFonts w:ascii="Times New Roman" w:eastAsiaTheme="majorEastAsia" w:hAnsi="Times New Roman" w:cs="Times New Roman"/>
      <w:b/>
      <w:bCs/>
      <w:sz w:val="24"/>
      <w:szCs w:val="24"/>
      <w:lang w:eastAsia="en-US"/>
    </w:rPr>
  </w:style>
  <w:style w:type="paragraph" w:customStyle="1" w:styleId="SUBBAB3">
    <w:name w:val="SUB BAB 3"/>
    <w:basedOn w:val="Heading2"/>
    <w:next w:val="Heading2"/>
    <w:link w:val="SUBBAB3Char"/>
    <w:qFormat/>
    <w:rsid w:val="00084DCC"/>
    <w:pPr>
      <w:numPr>
        <w:numId w:val="12"/>
      </w:numPr>
    </w:pPr>
  </w:style>
  <w:style w:type="character" w:customStyle="1" w:styleId="SUBBAB3Char">
    <w:name w:val="SUB BAB 3 Char"/>
    <w:basedOn w:val="Heading2Char"/>
    <w:link w:val="SUBBAB3"/>
    <w:rsid w:val="00084DCC"/>
    <w:rPr>
      <w:rFonts w:ascii="Times New Roman" w:eastAsiaTheme="majorEastAsia" w:hAnsi="Times New Roman" w:cs="Times New Roman"/>
      <w:b/>
      <w:bCs/>
      <w:sz w:val="24"/>
      <w:szCs w:val="24"/>
      <w:lang w:eastAsia="en-US"/>
    </w:rPr>
  </w:style>
  <w:style w:type="paragraph" w:styleId="TOCHeading">
    <w:name w:val="TOC Heading"/>
    <w:basedOn w:val="Heading1"/>
    <w:next w:val="Normal"/>
    <w:uiPriority w:val="39"/>
    <w:unhideWhenUsed/>
    <w:qFormat/>
    <w:rsid w:val="00084DCC"/>
    <w:pPr>
      <w:keepNext/>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084DCC"/>
    <w:pPr>
      <w:spacing w:after="100"/>
    </w:pPr>
  </w:style>
  <w:style w:type="paragraph" w:styleId="TOC2">
    <w:name w:val="toc 2"/>
    <w:basedOn w:val="Normal"/>
    <w:next w:val="Normal"/>
    <w:autoRedefine/>
    <w:uiPriority w:val="39"/>
    <w:unhideWhenUsed/>
    <w:rsid w:val="00084DCC"/>
    <w:pPr>
      <w:spacing w:after="100"/>
      <w:ind w:left="220"/>
    </w:pPr>
  </w:style>
  <w:style w:type="paragraph" w:styleId="TOC3">
    <w:name w:val="toc 3"/>
    <w:basedOn w:val="Normal"/>
    <w:next w:val="Normal"/>
    <w:autoRedefine/>
    <w:uiPriority w:val="39"/>
    <w:unhideWhenUsed/>
    <w:rsid w:val="007A6B8E"/>
    <w:pPr>
      <w:tabs>
        <w:tab w:val="left" w:pos="880"/>
        <w:tab w:val="right" w:leader="dot" w:pos="7927"/>
      </w:tabs>
      <w:spacing w:after="100"/>
      <w:ind w:left="440"/>
    </w:pPr>
  </w:style>
  <w:style w:type="paragraph" w:styleId="Caption">
    <w:name w:val="caption"/>
    <w:basedOn w:val="Normal"/>
    <w:next w:val="Normal"/>
    <w:uiPriority w:val="35"/>
    <w:unhideWhenUsed/>
    <w:qFormat/>
    <w:rsid w:val="00073DF7"/>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C957B6"/>
    <w:pPr>
      <w:spacing w:after="0"/>
    </w:pPr>
  </w:style>
  <w:style w:type="character" w:styleId="LineNumber">
    <w:name w:val="line number"/>
    <w:basedOn w:val="DefaultParagraphFont"/>
    <w:uiPriority w:val="99"/>
    <w:semiHidden/>
    <w:unhideWhenUsed/>
    <w:rsid w:val="005C4F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E2E"/>
    <w:pPr>
      <w:spacing w:after="200" w:line="276" w:lineRule="auto"/>
    </w:pPr>
    <w:rPr>
      <w:sz w:val="22"/>
      <w:szCs w:val="22"/>
      <w:lang w:eastAsia="en-US"/>
    </w:rPr>
  </w:style>
  <w:style w:type="paragraph" w:styleId="Heading1">
    <w:name w:val="heading 1"/>
    <w:basedOn w:val="Normal"/>
    <w:next w:val="Normal"/>
    <w:link w:val="Heading1Char"/>
    <w:uiPriority w:val="9"/>
    <w:qFormat/>
    <w:rsid w:val="00084DCC"/>
    <w:pPr>
      <w:spacing w:after="0" w:line="240" w:lineRule="auto"/>
      <w:jc w:val="center"/>
      <w:outlineLvl w:val="0"/>
    </w:pPr>
    <w:rPr>
      <w:rFonts w:cstheme="minorHAnsi"/>
      <w:b/>
      <w:sz w:val="24"/>
      <w:szCs w:val="24"/>
    </w:rPr>
  </w:style>
  <w:style w:type="paragraph" w:styleId="Heading2">
    <w:name w:val="heading 2"/>
    <w:basedOn w:val="Normal"/>
    <w:next w:val="Normal"/>
    <w:link w:val="Heading2Char"/>
    <w:uiPriority w:val="9"/>
    <w:unhideWhenUsed/>
    <w:qFormat/>
    <w:rsid w:val="00084DCC"/>
    <w:pPr>
      <w:keepNext/>
      <w:keepLines/>
      <w:numPr>
        <w:numId w:val="9"/>
      </w:numPr>
      <w:spacing w:before="200" w:after="0" w:line="480" w:lineRule="auto"/>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rsid w:val="007732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DCC"/>
    <w:rPr>
      <w:rFonts w:cstheme="minorHAnsi"/>
      <w:b/>
      <w:sz w:val="24"/>
      <w:szCs w:val="24"/>
      <w:lang w:eastAsia="en-US"/>
    </w:rPr>
  </w:style>
  <w:style w:type="character" w:customStyle="1" w:styleId="Heading2Char">
    <w:name w:val="Heading 2 Char"/>
    <w:basedOn w:val="DefaultParagraphFont"/>
    <w:link w:val="Heading2"/>
    <w:uiPriority w:val="9"/>
    <w:rsid w:val="00084DCC"/>
    <w:rPr>
      <w:rFonts w:ascii="Times New Roman" w:eastAsiaTheme="majorEastAsia" w:hAnsi="Times New Roman" w:cs="Times New Roman"/>
      <w:b/>
      <w:bCs/>
      <w:sz w:val="24"/>
      <w:szCs w:val="24"/>
      <w:lang w:eastAsia="en-US"/>
    </w:rPr>
  </w:style>
  <w:style w:type="character" w:customStyle="1" w:styleId="Heading3Char">
    <w:name w:val="Heading 3 Char"/>
    <w:basedOn w:val="DefaultParagraphFont"/>
    <w:link w:val="Heading3"/>
    <w:uiPriority w:val="9"/>
    <w:rsid w:val="007732AE"/>
    <w:rPr>
      <w:rFonts w:asciiTheme="majorHAnsi" w:eastAsiaTheme="majorEastAsia" w:hAnsiTheme="majorHAnsi" w:cstheme="majorBidi"/>
      <w:b/>
      <w:bCs/>
      <w:color w:val="4F81BD" w:themeColor="accent1"/>
      <w:sz w:val="22"/>
      <w:szCs w:val="22"/>
      <w:lang w:eastAsia="en-US"/>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unhideWhenUsed/>
    <w:rsid w:val="0052438E"/>
    <w:rPr>
      <w:color w:val="808080"/>
    </w:rPr>
  </w:style>
  <w:style w:type="paragraph" w:styleId="Header">
    <w:name w:val="header"/>
    <w:basedOn w:val="Normal"/>
    <w:link w:val="HeaderChar"/>
    <w:uiPriority w:val="99"/>
    <w:unhideWhenUsed/>
    <w:rsid w:val="00CF15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5FC"/>
    <w:rPr>
      <w:sz w:val="22"/>
      <w:szCs w:val="22"/>
      <w:lang w:eastAsia="en-US"/>
    </w:rPr>
  </w:style>
  <w:style w:type="paragraph" w:styleId="Footer">
    <w:name w:val="footer"/>
    <w:basedOn w:val="Normal"/>
    <w:link w:val="FooterChar"/>
    <w:uiPriority w:val="99"/>
    <w:unhideWhenUsed/>
    <w:rsid w:val="00CF15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5FC"/>
    <w:rPr>
      <w:sz w:val="22"/>
      <w:szCs w:val="22"/>
      <w:lang w:eastAsia="en-US"/>
    </w:rPr>
  </w:style>
  <w:style w:type="character" w:styleId="Hyperlink">
    <w:name w:val="Hyperlink"/>
    <w:basedOn w:val="DefaultParagraphFont"/>
    <w:uiPriority w:val="99"/>
    <w:unhideWhenUsed/>
    <w:rsid w:val="00697CF3"/>
    <w:rPr>
      <w:color w:val="0000FF" w:themeColor="hyperlink"/>
      <w:u w:val="single"/>
    </w:rPr>
  </w:style>
  <w:style w:type="paragraph" w:customStyle="1" w:styleId="SUBBAB2">
    <w:name w:val="SUB BAB 2"/>
    <w:basedOn w:val="Heading2"/>
    <w:next w:val="Heading2"/>
    <w:link w:val="SUBBAB2Char"/>
    <w:qFormat/>
    <w:rsid w:val="00084DCC"/>
    <w:pPr>
      <w:numPr>
        <w:numId w:val="10"/>
      </w:numPr>
    </w:pPr>
  </w:style>
  <w:style w:type="character" w:customStyle="1" w:styleId="SUBBAB2Char">
    <w:name w:val="SUB BAB 2 Char"/>
    <w:basedOn w:val="Heading2Char"/>
    <w:link w:val="SUBBAB2"/>
    <w:rsid w:val="00084DCC"/>
    <w:rPr>
      <w:rFonts w:ascii="Times New Roman" w:eastAsiaTheme="majorEastAsia" w:hAnsi="Times New Roman" w:cs="Times New Roman"/>
      <w:b/>
      <w:bCs/>
      <w:sz w:val="24"/>
      <w:szCs w:val="24"/>
      <w:lang w:eastAsia="en-US"/>
    </w:rPr>
  </w:style>
  <w:style w:type="paragraph" w:customStyle="1" w:styleId="SUBBAB3">
    <w:name w:val="SUB BAB 3"/>
    <w:basedOn w:val="Heading2"/>
    <w:next w:val="Heading2"/>
    <w:link w:val="SUBBAB3Char"/>
    <w:qFormat/>
    <w:rsid w:val="00084DCC"/>
    <w:pPr>
      <w:numPr>
        <w:numId w:val="12"/>
      </w:numPr>
    </w:pPr>
  </w:style>
  <w:style w:type="character" w:customStyle="1" w:styleId="SUBBAB3Char">
    <w:name w:val="SUB BAB 3 Char"/>
    <w:basedOn w:val="Heading2Char"/>
    <w:link w:val="SUBBAB3"/>
    <w:rsid w:val="00084DCC"/>
    <w:rPr>
      <w:rFonts w:ascii="Times New Roman" w:eastAsiaTheme="majorEastAsia" w:hAnsi="Times New Roman" w:cs="Times New Roman"/>
      <w:b/>
      <w:bCs/>
      <w:sz w:val="24"/>
      <w:szCs w:val="24"/>
      <w:lang w:eastAsia="en-US"/>
    </w:rPr>
  </w:style>
  <w:style w:type="paragraph" w:styleId="TOCHeading">
    <w:name w:val="TOC Heading"/>
    <w:basedOn w:val="Heading1"/>
    <w:next w:val="Normal"/>
    <w:uiPriority w:val="39"/>
    <w:unhideWhenUsed/>
    <w:qFormat/>
    <w:rsid w:val="00084DCC"/>
    <w:pPr>
      <w:keepNext/>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084DCC"/>
    <w:pPr>
      <w:spacing w:after="100"/>
    </w:pPr>
  </w:style>
  <w:style w:type="paragraph" w:styleId="TOC2">
    <w:name w:val="toc 2"/>
    <w:basedOn w:val="Normal"/>
    <w:next w:val="Normal"/>
    <w:autoRedefine/>
    <w:uiPriority w:val="39"/>
    <w:unhideWhenUsed/>
    <w:rsid w:val="00084DCC"/>
    <w:pPr>
      <w:spacing w:after="100"/>
      <w:ind w:left="220"/>
    </w:pPr>
  </w:style>
  <w:style w:type="paragraph" w:styleId="TOC3">
    <w:name w:val="toc 3"/>
    <w:basedOn w:val="Normal"/>
    <w:next w:val="Normal"/>
    <w:autoRedefine/>
    <w:uiPriority w:val="39"/>
    <w:unhideWhenUsed/>
    <w:rsid w:val="007A6B8E"/>
    <w:pPr>
      <w:tabs>
        <w:tab w:val="left" w:pos="880"/>
        <w:tab w:val="right" w:leader="dot" w:pos="7927"/>
      </w:tabs>
      <w:spacing w:after="100"/>
      <w:ind w:left="440"/>
    </w:pPr>
  </w:style>
  <w:style w:type="paragraph" w:styleId="Caption">
    <w:name w:val="caption"/>
    <w:basedOn w:val="Normal"/>
    <w:next w:val="Normal"/>
    <w:uiPriority w:val="35"/>
    <w:unhideWhenUsed/>
    <w:qFormat/>
    <w:rsid w:val="00073DF7"/>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C957B6"/>
    <w:pPr>
      <w:spacing w:after="0"/>
    </w:pPr>
  </w:style>
  <w:style w:type="character" w:styleId="LineNumber">
    <w:name w:val="line number"/>
    <w:basedOn w:val="DefaultParagraphFont"/>
    <w:uiPriority w:val="99"/>
    <w:semiHidden/>
    <w:unhideWhenUsed/>
    <w:rsid w:val="005C4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7281">
      <w:bodyDiv w:val="1"/>
      <w:marLeft w:val="0"/>
      <w:marRight w:val="0"/>
      <w:marTop w:val="0"/>
      <w:marBottom w:val="0"/>
      <w:divBdr>
        <w:top w:val="none" w:sz="0" w:space="0" w:color="auto"/>
        <w:left w:val="none" w:sz="0" w:space="0" w:color="auto"/>
        <w:bottom w:val="none" w:sz="0" w:space="0" w:color="auto"/>
        <w:right w:val="none" w:sz="0" w:space="0" w:color="auto"/>
      </w:divBdr>
      <w:divsChild>
        <w:div w:id="1296182787">
          <w:marLeft w:val="0"/>
          <w:marRight w:val="0"/>
          <w:marTop w:val="0"/>
          <w:marBottom w:val="0"/>
          <w:divBdr>
            <w:top w:val="none" w:sz="0" w:space="0" w:color="auto"/>
            <w:left w:val="none" w:sz="0" w:space="0" w:color="auto"/>
            <w:bottom w:val="none" w:sz="0" w:space="0" w:color="auto"/>
            <w:right w:val="none" w:sz="0" w:space="0" w:color="auto"/>
          </w:divBdr>
        </w:div>
        <w:div w:id="1016924363">
          <w:marLeft w:val="0"/>
          <w:marRight w:val="0"/>
          <w:marTop w:val="0"/>
          <w:marBottom w:val="0"/>
          <w:divBdr>
            <w:top w:val="none" w:sz="0" w:space="0" w:color="auto"/>
            <w:left w:val="none" w:sz="0" w:space="0" w:color="auto"/>
            <w:bottom w:val="none" w:sz="0" w:space="0" w:color="auto"/>
            <w:right w:val="none" w:sz="0" w:space="0" w:color="auto"/>
          </w:divBdr>
        </w:div>
        <w:div w:id="1877622681">
          <w:marLeft w:val="0"/>
          <w:marRight w:val="0"/>
          <w:marTop w:val="0"/>
          <w:marBottom w:val="0"/>
          <w:divBdr>
            <w:top w:val="none" w:sz="0" w:space="0" w:color="auto"/>
            <w:left w:val="none" w:sz="0" w:space="0" w:color="auto"/>
            <w:bottom w:val="none" w:sz="0" w:space="0" w:color="auto"/>
            <w:right w:val="none" w:sz="0" w:space="0" w:color="auto"/>
          </w:divBdr>
        </w:div>
        <w:div w:id="2095008105">
          <w:marLeft w:val="0"/>
          <w:marRight w:val="0"/>
          <w:marTop w:val="0"/>
          <w:marBottom w:val="0"/>
          <w:divBdr>
            <w:top w:val="none" w:sz="0" w:space="0" w:color="auto"/>
            <w:left w:val="none" w:sz="0" w:space="0" w:color="auto"/>
            <w:bottom w:val="none" w:sz="0" w:space="0" w:color="auto"/>
            <w:right w:val="none" w:sz="0" w:space="0" w:color="auto"/>
          </w:divBdr>
        </w:div>
        <w:div w:id="1743287267">
          <w:marLeft w:val="0"/>
          <w:marRight w:val="0"/>
          <w:marTop w:val="0"/>
          <w:marBottom w:val="0"/>
          <w:divBdr>
            <w:top w:val="none" w:sz="0" w:space="0" w:color="auto"/>
            <w:left w:val="none" w:sz="0" w:space="0" w:color="auto"/>
            <w:bottom w:val="none" w:sz="0" w:space="0" w:color="auto"/>
            <w:right w:val="none" w:sz="0" w:space="0" w:color="auto"/>
          </w:divBdr>
        </w:div>
        <w:div w:id="1693721339">
          <w:marLeft w:val="0"/>
          <w:marRight w:val="0"/>
          <w:marTop w:val="0"/>
          <w:marBottom w:val="0"/>
          <w:divBdr>
            <w:top w:val="none" w:sz="0" w:space="0" w:color="auto"/>
            <w:left w:val="none" w:sz="0" w:space="0" w:color="auto"/>
            <w:bottom w:val="none" w:sz="0" w:space="0" w:color="auto"/>
            <w:right w:val="none" w:sz="0" w:space="0" w:color="auto"/>
          </w:divBdr>
        </w:div>
        <w:div w:id="256721495">
          <w:marLeft w:val="0"/>
          <w:marRight w:val="0"/>
          <w:marTop w:val="0"/>
          <w:marBottom w:val="0"/>
          <w:divBdr>
            <w:top w:val="none" w:sz="0" w:space="0" w:color="auto"/>
            <w:left w:val="none" w:sz="0" w:space="0" w:color="auto"/>
            <w:bottom w:val="none" w:sz="0" w:space="0" w:color="auto"/>
            <w:right w:val="none" w:sz="0" w:space="0" w:color="auto"/>
          </w:divBdr>
        </w:div>
        <w:div w:id="228924964">
          <w:marLeft w:val="0"/>
          <w:marRight w:val="0"/>
          <w:marTop w:val="0"/>
          <w:marBottom w:val="0"/>
          <w:divBdr>
            <w:top w:val="none" w:sz="0" w:space="0" w:color="auto"/>
            <w:left w:val="none" w:sz="0" w:space="0" w:color="auto"/>
            <w:bottom w:val="none" w:sz="0" w:space="0" w:color="auto"/>
            <w:right w:val="none" w:sz="0" w:space="0" w:color="auto"/>
          </w:divBdr>
        </w:div>
        <w:div w:id="1694720411">
          <w:marLeft w:val="0"/>
          <w:marRight w:val="0"/>
          <w:marTop w:val="0"/>
          <w:marBottom w:val="0"/>
          <w:divBdr>
            <w:top w:val="none" w:sz="0" w:space="0" w:color="auto"/>
            <w:left w:val="none" w:sz="0" w:space="0" w:color="auto"/>
            <w:bottom w:val="none" w:sz="0" w:space="0" w:color="auto"/>
            <w:right w:val="none" w:sz="0" w:space="0" w:color="auto"/>
          </w:divBdr>
        </w:div>
        <w:div w:id="193425527">
          <w:marLeft w:val="0"/>
          <w:marRight w:val="0"/>
          <w:marTop w:val="0"/>
          <w:marBottom w:val="0"/>
          <w:divBdr>
            <w:top w:val="none" w:sz="0" w:space="0" w:color="auto"/>
            <w:left w:val="none" w:sz="0" w:space="0" w:color="auto"/>
            <w:bottom w:val="none" w:sz="0" w:space="0" w:color="auto"/>
            <w:right w:val="none" w:sz="0" w:space="0" w:color="auto"/>
          </w:divBdr>
        </w:div>
        <w:div w:id="555893902">
          <w:marLeft w:val="0"/>
          <w:marRight w:val="0"/>
          <w:marTop w:val="0"/>
          <w:marBottom w:val="0"/>
          <w:divBdr>
            <w:top w:val="none" w:sz="0" w:space="0" w:color="auto"/>
            <w:left w:val="none" w:sz="0" w:space="0" w:color="auto"/>
            <w:bottom w:val="none" w:sz="0" w:space="0" w:color="auto"/>
            <w:right w:val="none" w:sz="0" w:space="0" w:color="auto"/>
          </w:divBdr>
        </w:div>
        <w:div w:id="421072754">
          <w:marLeft w:val="0"/>
          <w:marRight w:val="0"/>
          <w:marTop w:val="0"/>
          <w:marBottom w:val="0"/>
          <w:divBdr>
            <w:top w:val="none" w:sz="0" w:space="0" w:color="auto"/>
            <w:left w:val="none" w:sz="0" w:space="0" w:color="auto"/>
            <w:bottom w:val="none" w:sz="0" w:space="0" w:color="auto"/>
            <w:right w:val="none" w:sz="0" w:space="0" w:color="auto"/>
          </w:divBdr>
        </w:div>
        <w:div w:id="52580237">
          <w:marLeft w:val="0"/>
          <w:marRight w:val="0"/>
          <w:marTop w:val="0"/>
          <w:marBottom w:val="0"/>
          <w:divBdr>
            <w:top w:val="none" w:sz="0" w:space="0" w:color="auto"/>
            <w:left w:val="none" w:sz="0" w:space="0" w:color="auto"/>
            <w:bottom w:val="none" w:sz="0" w:space="0" w:color="auto"/>
            <w:right w:val="none" w:sz="0" w:space="0" w:color="auto"/>
          </w:divBdr>
        </w:div>
        <w:div w:id="85814182">
          <w:marLeft w:val="0"/>
          <w:marRight w:val="0"/>
          <w:marTop w:val="0"/>
          <w:marBottom w:val="0"/>
          <w:divBdr>
            <w:top w:val="none" w:sz="0" w:space="0" w:color="auto"/>
            <w:left w:val="none" w:sz="0" w:space="0" w:color="auto"/>
            <w:bottom w:val="none" w:sz="0" w:space="0" w:color="auto"/>
            <w:right w:val="none" w:sz="0" w:space="0" w:color="auto"/>
          </w:divBdr>
        </w:div>
        <w:div w:id="2018078185">
          <w:marLeft w:val="0"/>
          <w:marRight w:val="0"/>
          <w:marTop w:val="0"/>
          <w:marBottom w:val="0"/>
          <w:divBdr>
            <w:top w:val="none" w:sz="0" w:space="0" w:color="auto"/>
            <w:left w:val="none" w:sz="0" w:space="0" w:color="auto"/>
            <w:bottom w:val="none" w:sz="0" w:space="0" w:color="auto"/>
            <w:right w:val="none" w:sz="0" w:space="0" w:color="auto"/>
          </w:divBdr>
        </w:div>
        <w:div w:id="799687168">
          <w:marLeft w:val="0"/>
          <w:marRight w:val="0"/>
          <w:marTop w:val="0"/>
          <w:marBottom w:val="0"/>
          <w:divBdr>
            <w:top w:val="none" w:sz="0" w:space="0" w:color="auto"/>
            <w:left w:val="none" w:sz="0" w:space="0" w:color="auto"/>
            <w:bottom w:val="none" w:sz="0" w:space="0" w:color="auto"/>
            <w:right w:val="none" w:sz="0" w:space="0" w:color="auto"/>
          </w:divBdr>
        </w:div>
        <w:div w:id="649872899">
          <w:marLeft w:val="0"/>
          <w:marRight w:val="0"/>
          <w:marTop w:val="0"/>
          <w:marBottom w:val="0"/>
          <w:divBdr>
            <w:top w:val="none" w:sz="0" w:space="0" w:color="auto"/>
            <w:left w:val="none" w:sz="0" w:space="0" w:color="auto"/>
            <w:bottom w:val="none" w:sz="0" w:space="0" w:color="auto"/>
            <w:right w:val="none" w:sz="0" w:space="0" w:color="auto"/>
          </w:divBdr>
        </w:div>
        <w:div w:id="1900943285">
          <w:marLeft w:val="0"/>
          <w:marRight w:val="0"/>
          <w:marTop w:val="0"/>
          <w:marBottom w:val="0"/>
          <w:divBdr>
            <w:top w:val="none" w:sz="0" w:space="0" w:color="auto"/>
            <w:left w:val="none" w:sz="0" w:space="0" w:color="auto"/>
            <w:bottom w:val="none" w:sz="0" w:space="0" w:color="auto"/>
            <w:right w:val="none" w:sz="0" w:space="0" w:color="auto"/>
          </w:divBdr>
        </w:div>
        <w:div w:id="2062822202">
          <w:marLeft w:val="0"/>
          <w:marRight w:val="0"/>
          <w:marTop w:val="0"/>
          <w:marBottom w:val="0"/>
          <w:divBdr>
            <w:top w:val="none" w:sz="0" w:space="0" w:color="auto"/>
            <w:left w:val="none" w:sz="0" w:space="0" w:color="auto"/>
            <w:bottom w:val="none" w:sz="0" w:space="0" w:color="auto"/>
            <w:right w:val="none" w:sz="0" w:space="0" w:color="auto"/>
          </w:divBdr>
        </w:div>
        <w:div w:id="1994093111">
          <w:marLeft w:val="0"/>
          <w:marRight w:val="0"/>
          <w:marTop w:val="0"/>
          <w:marBottom w:val="0"/>
          <w:divBdr>
            <w:top w:val="none" w:sz="0" w:space="0" w:color="auto"/>
            <w:left w:val="none" w:sz="0" w:space="0" w:color="auto"/>
            <w:bottom w:val="none" w:sz="0" w:space="0" w:color="auto"/>
            <w:right w:val="none" w:sz="0" w:space="0" w:color="auto"/>
          </w:divBdr>
        </w:div>
        <w:div w:id="1086616260">
          <w:marLeft w:val="0"/>
          <w:marRight w:val="0"/>
          <w:marTop w:val="0"/>
          <w:marBottom w:val="0"/>
          <w:divBdr>
            <w:top w:val="none" w:sz="0" w:space="0" w:color="auto"/>
            <w:left w:val="none" w:sz="0" w:space="0" w:color="auto"/>
            <w:bottom w:val="none" w:sz="0" w:space="0" w:color="auto"/>
            <w:right w:val="none" w:sz="0" w:space="0" w:color="auto"/>
          </w:divBdr>
        </w:div>
        <w:div w:id="1616250660">
          <w:marLeft w:val="0"/>
          <w:marRight w:val="0"/>
          <w:marTop w:val="0"/>
          <w:marBottom w:val="0"/>
          <w:divBdr>
            <w:top w:val="none" w:sz="0" w:space="0" w:color="auto"/>
            <w:left w:val="none" w:sz="0" w:space="0" w:color="auto"/>
            <w:bottom w:val="none" w:sz="0" w:space="0" w:color="auto"/>
            <w:right w:val="none" w:sz="0" w:space="0" w:color="auto"/>
          </w:divBdr>
        </w:div>
      </w:divsChild>
    </w:div>
    <w:div w:id="106196880">
      <w:bodyDiv w:val="1"/>
      <w:marLeft w:val="0"/>
      <w:marRight w:val="0"/>
      <w:marTop w:val="0"/>
      <w:marBottom w:val="0"/>
      <w:divBdr>
        <w:top w:val="none" w:sz="0" w:space="0" w:color="auto"/>
        <w:left w:val="none" w:sz="0" w:space="0" w:color="auto"/>
        <w:bottom w:val="none" w:sz="0" w:space="0" w:color="auto"/>
        <w:right w:val="none" w:sz="0" w:space="0" w:color="auto"/>
      </w:divBdr>
    </w:div>
    <w:div w:id="181865112">
      <w:bodyDiv w:val="1"/>
      <w:marLeft w:val="0"/>
      <w:marRight w:val="0"/>
      <w:marTop w:val="0"/>
      <w:marBottom w:val="0"/>
      <w:divBdr>
        <w:top w:val="none" w:sz="0" w:space="0" w:color="auto"/>
        <w:left w:val="none" w:sz="0" w:space="0" w:color="auto"/>
        <w:bottom w:val="none" w:sz="0" w:space="0" w:color="auto"/>
        <w:right w:val="none" w:sz="0" w:space="0" w:color="auto"/>
      </w:divBdr>
    </w:div>
    <w:div w:id="238487463">
      <w:bodyDiv w:val="1"/>
      <w:marLeft w:val="0"/>
      <w:marRight w:val="0"/>
      <w:marTop w:val="0"/>
      <w:marBottom w:val="0"/>
      <w:divBdr>
        <w:top w:val="none" w:sz="0" w:space="0" w:color="auto"/>
        <w:left w:val="none" w:sz="0" w:space="0" w:color="auto"/>
        <w:bottom w:val="none" w:sz="0" w:space="0" w:color="auto"/>
        <w:right w:val="none" w:sz="0" w:space="0" w:color="auto"/>
      </w:divBdr>
    </w:div>
    <w:div w:id="342558832">
      <w:bodyDiv w:val="1"/>
      <w:marLeft w:val="0"/>
      <w:marRight w:val="0"/>
      <w:marTop w:val="0"/>
      <w:marBottom w:val="0"/>
      <w:divBdr>
        <w:top w:val="none" w:sz="0" w:space="0" w:color="auto"/>
        <w:left w:val="none" w:sz="0" w:space="0" w:color="auto"/>
        <w:bottom w:val="none" w:sz="0" w:space="0" w:color="auto"/>
        <w:right w:val="none" w:sz="0" w:space="0" w:color="auto"/>
      </w:divBdr>
    </w:div>
    <w:div w:id="515198991">
      <w:bodyDiv w:val="1"/>
      <w:marLeft w:val="0"/>
      <w:marRight w:val="0"/>
      <w:marTop w:val="0"/>
      <w:marBottom w:val="0"/>
      <w:divBdr>
        <w:top w:val="none" w:sz="0" w:space="0" w:color="auto"/>
        <w:left w:val="none" w:sz="0" w:space="0" w:color="auto"/>
        <w:bottom w:val="none" w:sz="0" w:space="0" w:color="auto"/>
        <w:right w:val="none" w:sz="0" w:space="0" w:color="auto"/>
      </w:divBdr>
    </w:div>
    <w:div w:id="646319844">
      <w:bodyDiv w:val="1"/>
      <w:marLeft w:val="0"/>
      <w:marRight w:val="0"/>
      <w:marTop w:val="0"/>
      <w:marBottom w:val="0"/>
      <w:divBdr>
        <w:top w:val="none" w:sz="0" w:space="0" w:color="auto"/>
        <w:left w:val="none" w:sz="0" w:space="0" w:color="auto"/>
        <w:bottom w:val="none" w:sz="0" w:space="0" w:color="auto"/>
        <w:right w:val="none" w:sz="0" w:space="0" w:color="auto"/>
      </w:divBdr>
    </w:div>
    <w:div w:id="670261052">
      <w:bodyDiv w:val="1"/>
      <w:marLeft w:val="0"/>
      <w:marRight w:val="0"/>
      <w:marTop w:val="0"/>
      <w:marBottom w:val="0"/>
      <w:divBdr>
        <w:top w:val="none" w:sz="0" w:space="0" w:color="auto"/>
        <w:left w:val="none" w:sz="0" w:space="0" w:color="auto"/>
        <w:bottom w:val="none" w:sz="0" w:space="0" w:color="auto"/>
        <w:right w:val="none" w:sz="0" w:space="0" w:color="auto"/>
      </w:divBdr>
    </w:div>
    <w:div w:id="692733799">
      <w:bodyDiv w:val="1"/>
      <w:marLeft w:val="0"/>
      <w:marRight w:val="0"/>
      <w:marTop w:val="0"/>
      <w:marBottom w:val="0"/>
      <w:divBdr>
        <w:top w:val="none" w:sz="0" w:space="0" w:color="auto"/>
        <w:left w:val="none" w:sz="0" w:space="0" w:color="auto"/>
        <w:bottom w:val="none" w:sz="0" w:space="0" w:color="auto"/>
        <w:right w:val="none" w:sz="0" w:space="0" w:color="auto"/>
      </w:divBdr>
    </w:div>
    <w:div w:id="751439690">
      <w:bodyDiv w:val="1"/>
      <w:marLeft w:val="0"/>
      <w:marRight w:val="0"/>
      <w:marTop w:val="0"/>
      <w:marBottom w:val="0"/>
      <w:divBdr>
        <w:top w:val="none" w:sz="0" w:space="0" w:color="auto"/>
        <w:left w:val="none" w:sz="0" w:space="0" w:color="auto"/>
        <w:bottom w:val="none" w:sz="0" w:space="0" w:color="auto"/>
        <w:right w:val="none" w:sz="0" w:space="0" w:color="auto"/>
      </w:divBdr>
    </w:div>
    <w:div w:id="830947695">
      <w:bodyDiv w:val="1"/>
      <w:marLeft w:val="0"/>
      <w:marRight w:val="0"/>
      <w:marTop w:val="0"/>
      <w:marBottom w:val="0"/>
      <w:divBdr>
        <w:top w:val="none" w:sz="0" w:space="0" w:color="auto"/>
        <w:left w:val="none" w:sz="0" w:space="0" w:color="auto"/>
        <w:bottom w:val="none" w:sz="0" w:space="0" w:color="auto"/>
        <w:right w:val="none" w:sz="0" w:space="0" w:color="auto"/>
      </w:divBdr>
    </w:div>
    <w:div w:id="878393608">
      <w:bodyDiv w:val="1"/>
      <w:marLeft w:val="0"/>
      <w:marRight w:val="0"/>
      <w:marTop w:val="0"/>
      <w:marBottom w:val="0"/>
      <w:divBdr>
        <w:top w:val="none" w:sz="0" w:space="0" w:color="auto"/>
        <w:left w:val="none" w:sz="0" w:space="0" w:color="auto"/>
        <w:bottom w:val="none" w:sz="0" w:space="0" w:color="auto"/>
        <w:right w:val="none" w:sz="0" w:space="0" w:color="auto"/>
      </w:divBdr>
    </w:div>
    <w:div w:id="917440447">
      <w:bodyDiv w:val="1"/>
      <w:marLeft w:val="0"/>
      <w:marRight w:val="0"/>
      <w:marTop w:val="0"/>
      <w:marBottom w:val="0"/>
      <w:divBdr>
        <w:top w:val="none" w:sz="0" w:space="0" w:color="auto"/>
        <w:left w:val="none" w:sz="0" w:space="0" w:color="auto"/>
        <w:bottom w:val="none" w:sz="0" w:space="0" w:color="auto"/>
        <w:right w:val="none" w:sz="0" w:space="0" w:color="auto"/>
      </w:divBdr>
    </w:div>
    <w:div w:id="1002200636">
      <w:bodyDiv w:val="1"/>
      <w:marLeft w:val="0"/>
      <w:marRight w:val="0"/>
      <w:marTop w:val="0"/>
      <w:marBottom w:val="0"/>
      <w:divBdr>
        <w:top w:val="none" w:sz="0" w:space="0" w:color="auto"/>
        <w:left w:val="none" w:sz="0" w:space="0" w:color="auto"/>
        <w:bottom w:val="none" w:sz="0" w:space="0" w:color="auto"/>
        <w:right w:val="none" w:sz="0" w:space="0" w:color="auto"/>
      </w:divBdr>
    </w:div>
    <w:div w:id="1073969834">
      <w:bodyDiv w:val="1"/>
      <w:marLeft w:val="0"/>
      <w:marRight w:val="0"/>
      <w:marTop w:val="0"/>
      <w:marBottom w:val="0"/>
      <w:divBdr>
        <w:top w:val="none" w:sz="0" w:space="0" w:color="auto"/>
        <w:left w:val="none" w:sz="0" w:space="0" w:color="auto"/>
        <w:bottom w:val="none" w:sz="0" w:space="0" w:color="auto"/>
        <w:right w:val="none" w:sz="0" w:space="0" w:color="auto"/>
      </w:divBdr>
    </w:div>
    <w:div w:id="1209298606">
      <w:bodyDiv w:val="1"/>
      <w:marLeft w:val="0"/>
      <w:marRight w:val="0"/>
      <w:marTop w:val="0"/>
      <w:marBottom w:val="0"/>
      <w:divBdr>
        <w:top w:val="none" w:sz="0" w:space="0" w:color="auto"/>
        <w:left w:val="none" w:sz="0" w:space="0" w:color="auto"/>
        <w:bottom w:val="none" w:sz="0" w:space="0" w:color="auto"/>
        <w:right w:val="none" w:sz="0" w:space="0" w:color="auto"/>
      </w:divBdr>
    </w:div>
    <w:div w:id="1214610445">
      <w:bodyDiv w:val="1"/>
      <w:marLeft w:val="0"/>
      <w:marRight w:val="0"/>
      <w:marTop w:val="0"/>
      <w:marBottom w:val="0"/>
      <w:divBdr>
        <w:top w:val="none" w:sz="0" w:space="0" w:color="auto"/>
        <w:left w:val="none" w:sz="0" w:space="0" w:color="auto"/>
        <w:bottom w:val="none" w:sz="0" w:space="0" w:color="auto"/>
        <w:right w:val="none" w:sz="0" w:space="0" w:color="auto"/>
      </w:divBdr>
    </w:div>
    <w:div w:id="1273167935">
      <w:bodyDiv w:val="1"/>
      <w:marLeft w:val="0"/>
      <w:marRight w:val="0"/>
      <w:marTop w:val="0"/>
      <w:marBottom w:val="0"/>
      <w:divBdr>
        <w:top w:val="none" w:sz="0" w:space="0" w:color="auto"/>
        <w:left w:val="none" w:sz="0" w:space="0" w:color="auto"/>
        <w:bottom w:val="none" w:sz="0" w:space="0" w:color="auto"/>
        <w:right w:val="none" w:sz="0" w:space="0" w:color="auto"/>
      </w:divBdr>
    </w:div>
    <w:div w:id="1294562368">
      <w:bodyDiv w:val="1"/>
      <w:marLeft w:val="0"/>
      <w:marRight w:val="0"/>
      <w:marTop w:val="0"/>
      <w:marBottom w:val="0"/>
      <w:divBdr>
        <w:top w:val="none" w:sz="0" w:space="0" w:color="auto"/>
        <w:left w:val="none" w:sz="0" w:space="0" w:color="auto"/>
        <w:bottom w:val="none" w:sz="0" w:space="0" w:color="auto"/>
        <w:right w:val="none" w:sz="0" w:space="0" w:color="auto"/>
      </w:divBdr>
    </w:div>
    <w:div w:id="1311860745">
      <w:bodyDiv w:val="1"/>
      <w:marLeft w:val="0"/>
      <w:marRight w:val="0"/>
      <w:marTop w:val="0"/>
      <w:marBottom w:val="0"/>
      <w:divBdr>
        <w:top w:val="none" w:sz="0" w:space="0" w:color="auto"/>
        <w:left w:val="none" w:sz="0" w:space="0" w:color="auto"/>
        <w:bottom w:val="none" w:sz="0" w:space="0" w:color="auto"/>
        <w:right w:val="none" w:sz="0" w:space="0" w:color="auto"/>
      </w:divBdr>
    </w:div>
    <w:div w:id="1428765614">
      <w:bodyDiv w:val="1"/>
      <w:marLeft w:val="0"/>
      <w:marRight w:val="0"/>
      <w:marTop w:val="0"/>
      <w:marBottom w:val="0"/>
      <w:divBdr>
        <w:top w:val="none" w:sz="0" w:space="0" w:color="auto"/>
        <w:left w:val="none" w:sz="0" w:space="0" w:color="auto"/>
        <w:bottom w:val="none" w:sz="0" w:space="0" w:color="auto"/>
        <w:right w:val="none" w:sz="0" w:space="0" w:color="auto"/>
      </w:divBdr>
    </w:div>
    <w:div w:id="1481656259">
      <w:bodyDiv w:val="1"/>
      <w:marLeft w:val="0"/>
      <w:marRight w:val="0"/>
      <w:marTop w:val="0"/>
      <w:marBottom w:val="0"/>
      <w:divBdr>
        <w:top w:val="none" w:sz="0" w:space="0" w:color="auto"/>
        <w:left w:val="none" w:sz="0" w:space="0" w:color="auto"/>
        <w:bottom w:val="none" w:sz="0" w:space="0" w:color="auto"/>
        <w:right w:val="none" w:sz="0" w:space="0" w:color="auto"/>
      </w:divBdr>
    </w:div>
    <w:div w:id="1580021666">
      <w:bodyDiv w:val="1"/>
      <w:marLeft w:val="0"/>
      <w:marRight w:val="0"/>
      <w:marTop w:val="0"/>
      <w:marBottom w:val="0"/>
      <w:divBdr>
        <w:top w:val="none" w:sz="0" w:space="0" w:color="auto"/>
        <w:left w:val="none" w:sz="0" w:space="0" w:color="auto"/>
        <w:bottom w:val="none" w:sz="0" w:space="0" w:color="auto"/>
        <w:right w:val="none" w:sz="0" w:space="0" w:color="auto"/>
      </w:divBdr>
    </w:div>
    <w:div w:id="1721320424">
      <w:bodyDiv w:val="1"/>
      <w:marLeft w:val="0"/>
      <w:marRight w:val="0"/>
      <w:marTop w:val="0"/>
      <w:marBottom w:val="0"/>
      <w:divBdr>
        <w:top w:val="none" w:sz="0" w:space="0" w:color="auto"/>
        <w:left w:val="none" w:sz="0" w:space="0" w:color="auto"/>
        <w:bottom w:val="none" w:sz="0" w:space="0" w:color="auto"/>
        <w:right w:val="none" w:sz="0" w:space="0" w:color="auto"/>
      </w:divBdr>
    </w:div>
    <w:div w:id="1760832371">
      <w:bodyDiv w:val="1"/>
      <w:marLeft w:val="0"/>
      <w:marRight w:val="0"/>
      <w:marTop w:val="0"/>
      <w:marBottom w:val="0"/>
      <w:divBdr>
        <w:top w:val="none" w:sz="0" w:space="0" w:color="auto"/>
        <w:left w:val="none" w:sz="0" w:space="0" w:color="auto"/>
        <w:bottom w:val="none" w:sz="0" w:space="0" w:color="auto"/>
        <w:right w:val="none" w:sz="0" w:space="0" w:color="auto"/>
      </w:divBdr>
    </w:div>
    <w:div w:id="1822380444">
      <w:bodyDiv w:val="1"/>
      <w:marLeft w:val="0"/>
      <w:marRight w:val="0"/>
      <w:marTop w:val="0"/>
      <w:marBottom w:val="0"/>
      <w:divBdr>
        <w:top w:val="none" w:sz="0" w:space="0" w:color="auto"/>
        <w:left w:val="none" w:sz="0" w:space="0" w:color="auto"/>
        <w:bottom w:val="none" w:sz="0" w:space="0" w:color="auto"/>
        <w:right w:val="none" w:sz="0" w:space="0" w:color="auto"/>
      </w:divBdr>
    </w:div>
    <w:div w:id="1882283283">
      <w:bodyDiv w:val="1"/>
      <w:marLeft w:val="0"/>
      <w:marRight w:val="0"/>
      <w:marTop w:val="0"/>
      <w:marBottom w:val="0"/>
      <w:divBdr>
        <w:top w:val="none" w:sz="0" w:space="0" w:color="auto"/>
        <w:left w:val="none" w:sz="0" w:space="0" w:color="auto"/>
        <w:bottom w:val="none" w:sz="0" w:space="0" w:color="auto"/>
        <w:right w:val="none" w:sz="0" w:space="0" w:color="auto"/>
      </w:divBdr>
    </w:div>
    <w:div w:id="1927767716">
      <w:bodyDiv w:val="1"/>
      <w:marLeft w:val="0"/>
      <w:marRight w:val="0"/>
      <w:marTop w:val="0"/>
      <w:marBottom w:val="0"/>
      <w:divBdr>
        <w:top w:val="none" w:sz="0" w:space="0" w:color="auto"/>
        <w:left w:val="none" w:sz="0" w:space="0" w:color="auto"/>
        <w:bottom w:val="none" w:sz="0" w:space="0" w:color="auto"/>
        <w:right w:val="none" w:sz="0" w:space="0" w:color="auto"/>
      </w:divBdr>
    </w:div>
    <w:div w:id="1933975189">
      <w:bodyDiv w:val="1"/>
      <w:marLeft w:val="0"/>
      <w:marRight w:val="0"/>
      <w:marTop w:val="0"/>
      <w:marBottom w:val="0"/>
      <w:divBdr>
        <w:top w:val="none" w:sz="0" w:space="0" w:color="auto"/>
        <w:left w:val="none" w:sz="0" w:space="0" w:color="auto"/>
        <w:bottom w:val="none" w:sz="0" w:space="0" w:color="auto"/>
        <w:right w:val="none" w:sz="0" w:space="0" w:color="auto"/>
      </w:divBdr>
    </w:div>
    <w:div w:id="1948344996">
      <w:bodyDiv w:val="1"/>
      <w:marLeft w:val="0"/>
      <w:marRight w:val="0"/>
      <w:marTop w:val="0"/>
      <w:marBottom w:val="0"/>
      <w:divBdr>
        <w:top w:val="none" w:sz="0" w:space="0" w:color="auto"/>
        <w:left w:val="none" w:sz="0" w:space="0" w:color="auto"/>
        <w:bottom w:val="none" w:sz="0" w:space="0" w:color="auto"/>
        <w:right w:val="none" w:sz="0" w:space="0" w:color="auto"/>
      </w:divBdr>
    </w:div>
    <w:div w:id="2100985339">
      <w:bodyDiv w:val="1"/>
      <w:marLeft w:val="0"/>
      <w:marRight w:val="0"/>
      <w:marTop w:val="0"/>
      <w:marBottom w:val="0"/>
      <w:divBdr>
        <w:top w:val="none" w:sz="0" w:space="0" w:color="auto"/>
        <w:left w:val="none" w:sz="0" w:space="0" w:color="auto"/>
        <w:bottom w:val="none" w:sz="0" w:space="0" w:color="auto"/>
        <w:right w:val="none" w:sz="0" w:space="0" w:color="auto"/>
      </w:divBdr>
    </w:div>
    <w:div w:id="2129472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pasarmodal.ojk.go.id/News/Detail/2044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ojk.go.id/id/berita-dan-kegiatan/info-terkini/Pages/Infografis-%20%20Survei-Nasional-Literasi-dan-Inklusi-Keuangan-Tahun-2022.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sikapiuangmu.ojk.go.id/FrontEnd/CMS/Category/6" TargetMode="External"/><Relationship Id="rId23"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hyperlink" Target="https://sikapiuangmu.ojk.go.id/FrontEnd/CMS/Category/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g"/><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id-ID"/>
              <a:t>Indeks Literasi Keuangan Nasional</a:t>
            </a:r>
          </a:p>
        </c:rich>
      </c:tx>
      <c:overlay val="0"/>
    </c:title>
    <c:autoTitleDeleted val="0"/>
    <c:plotArea>
      <c:layout/>
      <c:barChart>
        <c:barDir val="col"/>
        <c:grouping val="clustered"/>
        <c:varyColors val="0"/>
        <c:ser>
          <c:idx val="0"/>
          <c:order val="0"/>
          <c:tx>
            <c:strRef>
              <c:f>Sheet1!$B$1</c:f>
              <c:strCache>
                <c:ptCount val="1"/>
                <c:pt idx="0">
                  <c:v>Column1</c:v>
                </c:pt>
              </c:strCache>
            </c:strRef>
          </c:tx>
          <c:invertIfNegative val="0"/>
          <c:dLbls>
            <c:spPr>
              <a:noFill/>
              <a:ln>
                <a:noFill/>
              </a:ln>
              <a:effectLst/>
            </c:spPr>
            <c:txPr>
              <a:bodyPr rot="0" vert="horz"/>
              <a:lstStyle/>
              <a:p>
                <a:pPr>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Sheet1!$A$2:$A$5</c:f>
              <c:numCache>
                <c:formatCode>General</c:formatCode>
                <c:ptCount val="4"/>
                <c:pt idx="0">
                  <c:v>2013</c:v>
                </c:pt>
                <c:pt idx="1">
                  <c:v>2016</c:v>
                </c:pt>
                <c:pt idx="2">
                  <c:v>2019</c:v>
                </c:pt>
                <c:pt idx="3">
                  <c:v>2022</c:v>
                </c:pt>
              </c:numCache>
            </c:numRef>
          </c:cat>
          <c:val>
            <c:numRef>
              <c:f>Sheet1!$B$2:$B$5</c:f>
              <c:numCache>
                <c:formatCode>General</c:formatCode>
                <c:ptCount val="4"/>
                <c:pt idx="0">
                  <c:v>21.84</c:v>
                </c:pt>
                <c:pt idx="1">
                  <c:v>29.7</c:v>
                </c:pt>
                <c:pt idx="2">
                  <c:v>38.03</c:v>
                </c:pt>
                <c:pt idx="3">
                  <c:v>49.68</c:v>
                </c:pt>
              </c:numCache>
            </c:numRef>
          </c:val>
          <c:extLst xmlns:c16r2="http://schemas.microsoft.com/office/drawing/2015/06/chart">
            <c:ext xmlns:c16="http://schemas.microsoft.com/office/drawing/2014/chart" uri="{C3380CC4-5D6E-409C-BE32-E72D297353CC}">
              <c16:uniqueId val="{00000000-A407-467E-8354-3B5B8B0DA301}"/>
            </c:ext>
          </c:extLst>
        </c:ser>
        <c:ser>
          <c:idx val="1"/>
          <c:order val="1"/>
          <c:tx>
            <c:strRef>
              <c:f>Sheet1!$C$1</c:f>
              <c:strCache>
                <c:ptCount val="1"/>
                <c:pt idx="0">
                  <c:v>Column2</c:v>
                </c:pt>
              </c:strCache>
            </c:strRef>
          </c:tx>
          <c:invertIfNegative val="0"/>
          <c:dLbls>
            <c:spPr>
              <a:noFill/>
              <a:ln>
                <a:noFill/>
              </a:ln>
              <a:effectLst/>
            </c:spPr>
            <c:txPr>
              <a:bodyPr rot="0" vert="horz"/>
              <a:lstStyle/>
              <a:p>
                <a:pPr>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Sheet1!$A$2:$A$5</c:f>
              <c:numCache>
                <c:formatCode>General</c:formatCode>
                <c:ptCount val="4"/>
                <c:pt idx="0">
                  <c:v>2013</c:v>
                </c:pt>
                <c:pt idx="1">
                  <c:v>2016</c:v>
                </c:pt>
                <c:pt idx="2">
                  <c:v>2019</c:v>
                </c:pt>
                <c:pt idx="3">
                  <c:v>2022</c:v>
                </c:pt>
              </c:numCache>
            </c:num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1-A407-467E-8354-3B5B8B0DA301}"/>
            </c:ext>
          </c:extLst>
        </c:ser>
        <c:ser>
          <c:idx val="2"/>
          <c:order val="2"/>
          <c:tx>
            <c:strRef>
              <c:f>Sheet1!$D$1</c:f>
              <c:strCache>
                <c:ptCount val="1"/>
                <c:pt idx="0">
                  <c:v>Column3</c:v>
                </c:pt>
              </c:strCache>
            </c:strRef>
          </c:tx>
          <c:invertIfNegative val="0"/>
          <c:dLbls>
            <c:spPr>
              <a:noFill/>
              <a:ln>
                <a:noFill/>
              </a:ln>
              <a:effectLst/>
            </c:spPr>
            <c:txPr>
              <a:bodyPr rot="0" vert="horz"/>
              <a:lstStyle/>
              <a:p>
                <a:pPr>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Sheet1!$A$2:$A$5</c:f>
              <c:numCache>
                <c:formatCode>General</c:formatCode>
                <c:ptCount val="4"/>
                <c:pt idx="0">
                  <c:v>2013</c:v>
                </c:pt>
                <c:pt idx="1">
                  <c:v>2016</c:v>
                </c:pt>
                <c:pt idx="2">
                  <c:v>2019</c:v>
                </c:pt>
                <c:pt idx="3">
                  <c:v>2022</c:v>
                </c:pt>
              </c:numCache>
            </c:num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A407-467E-8354-3B5B8B0DA301}"/>
            </c:ext>
          </c:extLst>
        </c:ser>
        <c:dLbls>
          <c:showLegendKey val="0"/>
          <c:showVal val="1"/>
          <c:showCatName val="0"/>
          <c:showSerName val="0"/>
          <c:showPercent val="0"/>
          <c:showBubbleSize val="0"/>
        </c:dLbls>
        <c:gapWidth val="150"/>
        <c:axId val="267652480"/>
        <c:axId val="149570304"/>
      </c:barChart>
      <c:catAx>
        <c:axId val="267652480"/>
        <c:scaling>
          <c:orientation val="minMax"/>
        </c:scaling>
        <c:delete val="0"/>
        <c:axPos val="b"/>
        <c:numFmt formatCode="General" sourceLinked="1"/>
        <c:majorTickMark val="out"/>
        <c:minorTickMark val="none"/>
        <c:tickLblPos val="nextTo"/>
        <c:txPr>
          <a:bodyPr rot="-60000000" vert="horz"/>
          <a:lstStyle/>
          <a:p>
            <a:pPr>
              <a:defRPr/>
            </a:pPr>
            <a:endParaRPr lang="id-ID"/>
          </a:p>
        </c:txPr>
        <c:crossAx val="149570304"/>
        <c:crosses val="autoZero"/>
        <c:auto val="1"/>
        <c:lblAlgn val="ctr"/>
        <c:lblOffset val="100"/>
        <c:noMultiLvlLbl val="0"/>
      </c:catAx>
      <c:valAx>
        <c:axId val="149570304"/>
        <c:scaling>
          <c:orientation val="minMax"/>
        </c:scaling>
        <c:delete val="0"/>
        <c:axPos val="l"/>
        <c:numFmt formatCode="General" sourceLinked="1"/>
        <c:majorTickMark val="out"/>
        <c:minorTickMark val="none"/>
        <c:tickLblPos val="nextTo"/>
        <c:txPr>
          <a:bodyPr rot="-60000000" vert="horz"/>
          <a:lstStyle/>
          <a:p>
            <a:pPr>
              <a:defRPr/>
            </a:pPr>
            <a:endParaRPr lang="id-ID"/>
          </a:p>
        </c:txPr>
        <c:crossAx val="267652480"/>
        <c:crosses val="autoZero"/>
        <c:crossBetween val="between"/>
      </c:valAx>
    </c:plotArea>
    <c:plotVisOnly val="1"/>
    <c:dispBlanksAs val="gap"/>
    <c:showDLblsOverMax val="0"/>
  </c:chart>
  <c:txPr>
    <a:bodyPr/>
    <a:lstStyle/>
    <a:p>
      <a:pPr>
        <a:defRPr lang="id-ID">
          <a:latin typeface="Times New Roman" pitchFamily="18" charset="0"/>
          <a:cs typeface="Times New Roman" pitchFamily="18" charset="0"/>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Column3</c:v>
                </c:pt>
              </c:strCache>
            </c:strRef>
          </c:tx>
          <c:invertIfNegative val="0"/>
          <c:dLbls>
            <c:dLbl>
              <c:idx val="0"/>
              <c:layout>
                <c:manualLayout>
                  <c:x val="3.6458333333333301E-2"/>
                  <c:y val="-1.190476190476190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B82-411D-B73E-84204EE9389A}"/>
                </c:ext>
              </c:extLst>
            </c:dLbl>
            <c:dLbl>
              <c:idx val="3"/>
              <c:layout>
                <c:manualLayout>
                  <c:x val="0"/>
                  <c:y val="-3.764776429873945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143-4576-8093-CCF29062C87D}"/>
                </c:ext>
              </c:extLst>
            </c:dLbl>
            <c:dLbl>
              <c:idx val="4"/>
              <c:layout>
                <c:manualLayout>
                  <c:x val="-2.8017527669984108E-3"/>
                  <c:y val="3.225511378602687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143-4576-8093-CCF29062C87D}"/>
                </c:ext>
              </c:extLst>
            </c:dLbl>
            <c:dLbl>
              <c:idx val="5"/>
              <c:layout>
                <c:manualLayout>
                  <c:x val="2.2465087904606516E-2"/>
                  <c:y val="6.1981490751989332E-18"/>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143-4576-8093-CCF29062C87D}"/>
                </c:ext>
              </c:extLst>
            </c:dLbl>
            <c:spPr>
              <a:noFill/>
              <a:ln>
                <a:noFill/>
              </a:ln>
              <a:effectLst/>
            </c:spPr>
            <c:txPr>
              <a:bodyPr rot="0" spcFirstLastPara="0" vertOverflow="ellipsis" vert="horz" wrap="square" lIns="38100" tIns="19050" rIns="38100" bIns="19050" anchor="ctr" anchorCtr="1"/>
              <a:lstStyle/>
              <a:p>
                <a:pPr>
                  <a:defRPr lang="id-ID" sz="1000" b="0" i="0" u="none" strike="noStrike" kern="1200" baseline="0">
                    <a:solidFill>
                      <a:schemeClr val="tx1"/>
                    </a:solidFill>
                    <a:latin typeface="+mn-lt"/>
                    <a:ea typeface="+mn-ea"/>
                    <a:cs typeface="+mn-cs"/>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Sheet1!$A$2:$A$8</c:f>
              <c:numCache>
                <c:formatCode>General</c:formatCode>
                <c:ptCount val="7"/>
                <c:pt idx="0">
                  <c:v>2020</c:v>
                </c:pt>
                <c:pt idx="1">
                  <c:v>2021</c:v>
                </c:pt>
                <c:pt idx="2">
                  <c:v>2022</c:v>
                </c:pt>
                <c:pt idx="3" formatCode="mmm\-yy">
                  <c:v>45047</c:v>
                </c:pt>
                <c:pt idx="4" formatCode="mmm\-yy">
                  <c:v>45078</c:v>
                </c:pt>
                <c:pt idx="5" formatCode="mmm\-yy">
                  <c:v>45108</c:v>
                </c:pt>
                <c:pt idx="6">
                  <c:v>2023</c:v>
                </c:pt>
              </c:numCache>
            </c:numRef>
          </c:cat>
          <c:val>
            <c:numRef>
              <c:f>Sheet1!$B$2:$B$8</c:f>
              <c:numCache>
                <c:formatCode>#,##0</c:formatCode>
                <c:ptCount val="7"/>
                <c:pt idx="0">
                  <c:v>3175429</c:v>
                </c:pt>
                <c:pt idx="1">
                  <c:v>6840234</c:v>
                </c:pt>
                <c:pt idx="2">
                  <c:v>9604269</c:v>
                </c:pt>
                <c:pt idx="3">
                  <c:v>10345237</c:v>
                </c:pt>
                <c:pt idx="4">
                  <c:v>10507026</c:v>
                </c:pt>
                <c:pt idx="5">
                  <c:v>10694228</c:v>
                </c:pt>
              </c:numCache>
            </c:numRef>
          </c:val>
          <c:extLst xmlns:c16r2="http://schemas.microsoft.com/office/drawing/2015/06/chart">
            <c:ext xmlns:c16="http://schemas.microsoft.com/office/drawing/2014/chart" uri="{C3380CC4-5D6E-409C-BE32-E72D297353CC}">
              <c16:uniqueId val="{00000001-5B82-411D-B73E-84204EE9389A}"/>
            </c:ext>
          </c:extLst>
        </c:ser>
        <c:ser>
          <c:idx val="1"/>
          <c:order val="1"/>
          <c:tx>
            <c:strRef>
              <c:f>Sheet1!$C$1</c:f>
              <c:strCache>
                <c:ptCount val="1"/>
                <c:pt idx="0">
                  <c:v>Column2</c:v>
                </c:pt>
              </c:strCache>
            </c:strRef>
          </c:tx>
          <c:invertIfNegative val="0"/>
          <c:dLbls>
            <c:delete val="1"/>
          </c:dLbls>
          <c:cat>
            <c:numRef>
              <c:f>Sheet1!$A$2:$A$8</c:f>
              <c:numCache>
                <c:formatCode>General</c:formatCode>
                <c:ptCount val="7"/>
                <c:pt idx="0">
                  <c:v>2020</c:v>
                </c:pt>
                <c:pt idx="1">
                  <c:v>2021</c:v>
                </c:pt>
                <c:pt idx="2">
                  <c:v>2022</c:v>
                </c:pt>
                <c:pt idx="3" formatCode="mmm\-yy">
                  <c:v>45047</c:v>
                </c:pt>
                <c:pt idx="4" formatCode="mmm\-yy">
                  <c:v>45078</c:v>
                </c:pt>
                <c:pt idx="5" formatCode="mmm\-yy">
                  <c:v>45108</c:v>
                </c:pt>
                <c:pt idx="6">
                  <c:v>2023</c:v>
                </c:pt>
              </c:numCache>
            </c:numRef>
          </c:cat>
          <c:val>
            <c:numRef>
              <c:f>Sheet1!$C$2:$C$8</c:f>
              <c:numCache>
                <c:formatCode>[h]:mm:ss</c:formatCode>
                <c:ptCount val="7"/>
                <c:pt idx="1">
                  <c:v>4.8201388888888896</c:v>
                </c:pt>
              </c:numCache>
            </c:numRef>
          </c:val>
          <c:extLst xmlns:c16r2="http://schemas.microsoft.com/office/drawing/2015/06/chart">
            <c:ext xmlns:c16="http://schemas.microsoft.com/office/drawing/2014/chart" uri="{C3380CC4-5D6E-409C-BE32-E72D297353CC}">
              <c16:uniqueId val="{00000002-5B82-411D-B73E-84204EE9389A}"/>
            </c:ext>
          </c:extLst>
        </c:ser>
        <c:ser>
          <c:idx val="2"/>
          <c:order val="2"/>
          <c:tx>
            <c:strRef>
              <c:f>Sheet1!$D$1</c:f>
              <c:strCache>
                <c:ptCount val="1"/>
                <c:pt idx="0">
                  <c:v>Column1</c:v>
                </c:pt>
              </c:strCache>
            </c:strRef>
          </c:tx>
          <c:invertIfNegative val="0"/>
          <c:dLbls>
            <c:spPr>
              <a:noFill/>
              <a:ln>
                <a:noFill/>
              </a:ln>
              <a:effectLst/>
            </c:spPr>
            <c:txPr>
              <a:bodyPr rot="0" spcFirstLastPara="0" vertOverflow="ellipsis" vert="horz" wrap="square" lIns="38100" tIns="19050" rIns="38100" bIns="19050" anchor="ctr" anchorCtr="1"/>
              <a:lstStyle/>
              <a:p>
                <a:pPr>
                  <a:defRPr lang="id-ID" sz="1000" b="0" i="0" u="none" strike="noStrike" kern="1200" baseline="0">
                    <a:solidFill>
                      <a:schemeClr val="tx1"/>
                    </a:solidFill>
                    <a:latin typeface="+mn-lt"/>
                    <a:ea typeface="+mn-ea"/>
                    <a:cs typeface="+mn-cs"/>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Sheet1!$A$2:$A$8</c:f>
              <c:numCache>
                <c:formatCode>General</c:formatCode>
                <c:ptCount val="7"/>
                <c:pt idx="0">
                  <c:v>2020</c:v>
                </c:pt>
                <c:pt idx="1">
                  <c:v>2021</c:v>
                </c:pt>
                <c:pt idx="2">
                  <c:v>2022</c:v>
                </c:pt>
                <c:pt idx="3" formatCode="mmm\-yy">
                  <c:v>45047</c:v>
                </c:pt>
                <c:pt idx="4" formatCode="mmm\-yy">
                  <c:v>45078</c:v>
                </c:pt>
                <c:pt idx="5" formatCode="mmm\-yy">
                  <c:v>45108</c:v>
                </c:pt>
                <c:pt idx="6">
                  <c:v>2023</c:v>
                </c:pt>
              </c:numCache>
            </c:numRef>
          </c:cat>
          <c:val>
            <c:numRef>
              <c:f>Sheet1!$D$2:$D$8</c:f>
              <c:numCache>
                <c:formatCode>General</c:formatCode>
                <c:ptCount val="7"/>
              </c:numCache>
            </c:numRef>
          </c:val>
          <c:extLst xmlns:c16r2="http://schemas.microsoft.com/office/drawing/2015/06/chart">
            <c:ext xmlns:c16="http://schemas.microsoft.com/office/drawing/2014/chart" uri="{C3380CC4-5D6E-409C-BE32-E72D297353CC}">
              <c16:uniqueId val="{00000003-5B82-411D-B73E-84204EE9389A}"/>
            </c:ext>
          </c:extLst>
        </c:ser>
        <c:dLbls>
          <c:showLegendKey val="0"/>
          <c:showVal val="1"/>
          <c:showCatName val="0"/>
          <c:showSerName val="0"/>
          <c:showPercent val="0"/>
          <c:showBubbleSize val="0"/>
        </c:dLbls>
        <c:gapWidth val="75"/>
        <c:axId val="245196288"/>
        <c:axId val="245197824"/>
      </c:barChart>
      <c:catAx>
        <c:axId val="245196288"/>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id-ID" sz="1000" b="0" i="0" u="none" strike="noStrike" kern="1200" baseline="0">
                <a:solidFill>
                  <a:schemeClr val="tx1"/>
                </a:solidFill>
                <a:latin typeface="Times New Roman" pitchFamily="18" charset="0"/>
                <a:ea typeface="+mn-ea"/>
                <a:cs typeface="Times New Roman" pitchFamily="18" charset="0"/>
              </a:defRPr>
            </a:pPr>
            <a:endParaRPr lang="id-ID"/>
          </a:p>
        </c:txPr>
        <c:crossAx val="245197824"/>
        <c:crosses val="autoZero"/>
        <c:auto val="1"/>
        <c:lblAlgn val="ctr"/>
        <c:lblOffset val="100"/>
        <c:noMultiLvlLbl val="0"/>
      </c:catAx>
      <c:valAx>
        <c:axId val="245197824"/>
        <c:scaling>
          <c:orientation val="minMax"/>
        </c:scaling>
        <c:delete val="0"/>
        <c:axPos val="l"/>
        <c:numFmt formatCode="#,##0" sourceLinked="1"/>
        <c:majorTickMark val="none"/>
        <c:minorTickMark val="none"/>
        <c:tickLblPos val="nextTo"/>
        <c:txPr>
          <a:bodyPr rot="-60000000" spcFirstLastPara="0" vertOverflow="ellipsis" vert="horz" wrap="square" anchor="ctr" anchorCtr="1"/>
          <a:lstStyle/>
          <a:p>
            <a:pPr>
              <a:defRPr lang="id-ID" sz="1000" b="0" i="0" u="none" strike="noStrike" kern="1200" baseline="0">
                <a:solidFill>
                  <a:schemeClr val="tx1"/>
                </a:solidFill>
                <a:latin typeface="Times New Roman" pitchFamily="18" charset="0"/>
                <a:ea typeface="+mn-ea"/>
                <a:cs typeface="Times New Roman" pitchFamily="18" charset="0"/>
              </a:defRPr>
            </a:pPr>
            <a:endParaRPr lang="id-ID"/>
          </a:p>
        </c:txPr>
        <c:crossAx val="245196288"/>
        <c:crosses val="autoZero"/>
        <c:crossBetween val="between"/>
      </c:valAx>
    </c:plotArea>
    <c:plotVisOnly val="1"/>
    <c:dispBlanksAs val="gap"/>
    <c:showDLblsOverMax val="0"/>
  </c:chart>
  <c:txPr>
    <a:bodyPr/>
    <a:lstStyle/>
    <a:p>
      <a:pPr>
        <a:defRPr lang="id-ID"/>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CADD5-669B-42E1-8820-19BAB93E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71</Pages>
  <Words>29373</Words>
  <Characters>167431</Characters>
  <Application>Microsoft Office Word</Application>
  <DocSecurity>0</DocSecurity>
  <Lines>1395</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2024-07-29T04:22:00Z</cp:lastPrinted>
  <dcterms:created xsi:type="dcterms:W3CDTF">2024-08-20T04:43:00Z</dcterms:created>
  <dcterms:modified xsi:type="dcterms:W3CDTF">2024-08-20T05:20:00Z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1057-12.2.0.13306</vt:lpwstr>
  </property>
  <property fmtid="{D5CDD505-2E9C-101B-9397-08002B2CF9AE}" pid="3" name="ICV">
    <vt:lpwstr>056EE3C693AC4DE98600116F65E4CAB9_12</vt:lpwstr>
  </property>
  <property fmtid="{D5CDD505-2E9C-101B-9397-08002B2CF9AE}" pid="4" name="Mendeley Document_1">
    <vt:lpwstr>True</vt:lpwstr>
  </property>
  <property fmtid="{D5CDD505-2E9C-101B-9397-08002B2CF9AE}" pid="5" name="Mendeley Unique User Id_1">
    <vt:lpwstr>30c26d50-7a27-36c5-886a-a646f21d9f5f</vt:lpwstr>
  </property>
  <property fmtid="{D5CDD505-2E9C-101B-9397-08002B2CF9AE}" pid="6" name="Mendeley Citation Style_1">
    <vt:lpwstr>http://www.zotero.org/styles/apa</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