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D376F4" w14:textId="77777777" w:rsidR="00856E8E" w:rsidRDefault="00856E8E" w:rsidP="00856E8E">
      <w:pPr>
        <w:pStyle w:val="Heading1"/>
        <w:spacing w:line="480" w:lineRule="auto"/>
        <w:rPr>
          <w:noProof/>
        </w:rPr>
      </w:pPr>
      <w:bookmarkStart w:id="0" w:name="_Toc173789285"/>
      <w:bookmarkStart w:id="1" w:name="_GoBack"/>
      <w:bookmarkEnd w:id="1"/>
      <w:r>
        <w:rPr>
          <w:noProof/>
        </w:rPr>
        <w:t>DAFTAR PUSTAKA</w:t>
      </w:r>
      <w:bookmarkEnd w:id="0"/>
    </w:p>
    <w:p w14:paraId="0C8744D0"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fldChar w:fldCharType="begin" w:fldLock="1"/>
      </w:r>
      <w:r>
        <w:instrText xml:space="preserve">ADDIN Mendeley Bibliography CSL_BIBLIOGRAPHY </w:instrText>
      </w:r>
      <w:r>
        <w:fldChar w:fldCharType="separate"/>
      </w:r>
      <w:r w:rsidRPr="000E1131">
        <w:rPr>
          <w:rFonts w:cs="Times New Roman"/>
          <w:noProof/>
          <w:kern w:val="0"/>
          <w:szCs w:val="24"/>
        </w:rPr>
        <w:t xml:space="preserve">Amin, N. F., Garancang, S., Abunawas, K., Makassar, M., Negeri, I., &amp; Makassar, A. (2023). </w:t>
      </w:r>
      <w:r w:rsidRPr="000E1131">
        <w:rPr>
          <w:rFonts w:cs="Times New Roman"/>
          <w:i/>
          <w:iCs/>
          <w:noProof/>
          <w:kern w:val="0"/>
          <w:szCs w:val="24"/>
        </w:rPr>
        <w:t>KONSEP UMUM POPULASI DAN SAMPEL DALAM PENELITIAN</w:t>
      </w:r>
      <w:r w:rsidRPr="000E1131">
        <w:rPr>
          <w:rFonts w:cs="Times New Roman"/>
          <w:noProof/>
          <w:kern w:val="0"/>
          <w:szCs w:val="24"/>
        </w:rPr>
        <w:t xml:space="preserve">. </w:t>
      </w:r>
      <w:r w:rsidRPr="000E1131">
        <w:rPr>
          <w:rFonts w:cs="Times New Roman"/>
          <w:i/>
          <w:iCs/>
          <w:noProof/>
          <w:kern w:val="0"/>
          <w:szCs w:val="24"/>
        </w:rPr>
        <w:t>14</w:t>
      </w:r>
      <w:r w:rsidRPr="000E1131">
        <w:rPr>
          <w:rFonts w:cs="Times New Roman"/>
          <w:noProof/>
          <w:kern w:val="0"/>
          <w:szCs w:val="24"/>
        </w:rPr>
        <w:t>(1), 15–31.</w:t>
      </w:r>
    </w:p>
    <w:p w14:paraId="3C678EB1"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Asepta, F. gesit. (2017). PERANCANGAN ALAT PENYARING OTOMATIS SARI PATI KEDELAI PADA PEMBUATAN TAHU UNTUK MENGURANGI WAKTU PROSES DENGAN METODE REVERSE ENGINEERING (Studi Kasus: Rumah Produksi Tahu APU Klaten) Disusun. </w:t>
      </w:r>
      <w:r w:rsidRPr="000E1131">
        <w:rPr>
          <w:rFonts w:cs="Times New Roman"/>
          <w:i/>
          <w:iCs/>
          <w:noProof/>
          <w:kern w:val="0"/>
          <w:szCs w:val="24"/>
        </w:rPr>
        <w:t>Fauzan Gesit Asepta</w:t>
      </w:r>
      <w:r w:rsidRPr="000E1131">
        <w:rPr>
          <w:rFonts w:cs="Times New Roman"/>
          <w:noProof/>
          <w:kern w:val="0"/>
          <w:szCs w:val="24"/>
        </w:rPr>
        <w:t xml:space="preserve">, </w:t>
      </w:r>
      <w:r w:rsidRPr="000E1131">
        <w:rPr>
          <w:rFonts w:cs="Times New Roman"/>
          <w:i/>
          <w:iCs/>
          <w:noProof/>
          <w:kern w:val="0"/>
          <w:szCs w:val="24"/>
        </w:rPr>
        <w:t>4</w:t>
      </w:r>
      <w:r w:rsidRPr="000E1131">
        <w:rPr>
          <w:rFonts w:cs="Times New Roman"/>
          <w:noProof/>
          <w:kern w:val="0"/>
          <w:szCs w:val="24"/>
        </w:rPr>
        <w:t>(1), 9–15.</w:t>
      </w:r>
    </w:p>
    <w:p w14:paraId="6BD9FFCE"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Dahayu. (2020). </w:t>
      </w:r>
      <w:r w:rsidRPr="000E1131">
        <w:rPr>
          <w:rFonts w:cs="Times New Roman"/>
          <w:i/>
          <w:iCs/>
          <w:noProof/>
          <w:kern w:val="0"/>
          <w:szCs w:val="24"/>
        </w:rPr>
        <w:t>PENGARUH DESAIN PRODUK TERHADAP KEPUTUSAN PEMBELIAN KONSUMEN PADA PRODUK AKRILIK PADA “UKM TEKAT TIGA DARA” PEKANBARU MENURUT EKONOMI ISLAM</w:t>
      </w:r>
      <w:r w:rsidRPr="000E1131">
        <w:rPr>
          <w:rFonts w:cs="Times New Roman"/>
          <w:noProof/>
          <w:kern w:val="0"/>
          <w:szCs w:val="24"/>
        </w:rPr>
        <w:t>.</w:t>
      </w:r>
    </w:p>
    <w:p w14:paraId="25376412"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Donida, D. A. H., Prastawa, H., &amp; Mahacandra, M. (2019). Perancangan Desain Kemasan Produk Carica dengan Konsep Kansei Engineering dan Model Kano. </w:t>
      </w:r>
      <w:r w:rsidRPr="000E1131">
        <w:rPr>
          <w:rFonts w:cs="Times New Roman"/>
          <w:i/>
          <w:iCs/>
          <w:noProof/>
          <w:kern w:val="0"/>
          <w:szCs w:val="24"/>
        </w:rPr>
        <w:t>Industrial Engineering Online Journal</w:t>
      </w:r>
      <w:r w:rsidRPr="000E1131">
        <w:rPr>
          <w:rFonts w:cs="Times New Roman"/>
          <w:noProof/>
          <w:kern w:val="0"/>
          <w:szCs w:val="24"/>
        </w:rPr>
        <w:t xml:space="preserve">, </w:t>
      </w:r>
      <w:r w:rsidRPr="000E1131">
        <w:rPr>
          <w:rFonts w:cs="Times New Roman"/>
          <w:i/>
          <w:iCs/>
          <w:noProof/>
          <w:kern w:val="0"/>
          <w:szCs w:val="24"/>
        </w:rPr>
        <w:t>8</w:t>
      </w:r>
      <w:r w:rsidRPr="000E1131">
        <w:rPr>
          <w:rFonts w:cs="Times New Roman"/>
          <w:noProof/>
          <w:kern w:val="0"/>
          <w:szCs w:val="24"/>
        </w:rPr>
        <w:t>(2), 1–13. https://ejournal3.undip.ac.id/index.php/ieoj/article/view/23753</w:t>
      </w:r>
    </w:p>
    <w:p w14:paraId="5906BF1C"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Epinger D. Steven,  karl T. ulrich. (2001). </w:t>
      </w:r>
      <w:r w:rsidRPr="000E1131">
        <w:rPr>
          <w:rFonts w:cs="Times New Roman"/>
          <w:i/>
          <w:iCs/>
          <w:noProof/>
          <w:kern w:val="0"/>
          <w:szCs w:val="24"/>
        </w:rPr>
        <w:t>Perancangan dan pengembangan produk</w:t>
      </w:r>
      <w:r w:rsidRPr="000E1131">
        <w:rPr>
          <w:rFonts w:cs="Times New Roman"/>
          <w:noProof/>
          <w:kern w:val="0"/>
          <w:szCs w:val="24"/>
        </w:rPr>
        <w:t xml:space="preserve"> (Jakarta). Salemba Teknik.</w:t>
      </w:r>
    </w:p>
    <w:p w14:paraId="72DE7454"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Faisal, D., Fathimahhayati, L. D., &amp; Sitania, F. D. (2021). </w:t>
      </w:r>
      <w:r w:rsidRPr="000E1131">
        <w:rPr>
          <w:rFonts w:cs="Times New Roman"/>
          <w:i/>
          <w:iCs/>
          <w:noProof/>
          <w:kern w:val="0"/>
          <w:szCs w:val="24"/>
        </w:rPr>
        <w:t>Penerapan Metode Kansei Engineering Sebagai Upaya Perancangan ulang Kemasan Takoyaki ( Studi Kasus : Takoyakiku Samarinda )</w:t>
      </w:r>
      <w:r w:rsidRPr="000E1131">
        <w:rPr>
          <w:rFonts w:cs="Times New Roman"/>
          <w:noProof/>
          <w:kern w:val="0"/>
          <w:szCs w:val="24"/>
        </w:rPr>
        <w:t xml:space="preserve">. </w:t>
      </w:r>
      <w:r w:rsidRPr="000E1131">
        <w:rPr>
          <w:rFonts w:cs="Times New Roman"/>
          <w:i/>
          <w:iCs/>
          <w:noProof/>
          <w:kern w:val="0"/>
          <w:szCs w:val="24"/>
        </w:rPr>
        <w:t>18</w:t>
      </w:r>
      <w:r w:rsidRPr="000E1131">
        <w:rPr>
          <w:rFonts w:cs="Times New Roman"/>
          <w:noProof/>
          <w:kern w:val="0"/>
          <w:szCs w:val="24"/>
        </w:rPr>
        <w:t>(April), 92–109.</w:t>
      </w:r>
    </w:p>
    <w:p w14:paraId="5B21AE94"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Hadinugroho, R. N. (2018). </w:t>
      </w:r>
      <w:r w:rsidRPr="000E1131">
        <w:rPr>
          <w:rFonts w:cs="Times New Roman"/>
          <w:i/>
          <w:iCs/>
          <w:noProof/>
          <w:kern w:val="0"/>
          <w:szCs w:val="24"/>
        </w:rPr>
        <w:t>Perancangan Ulang Penghapus Whiteboard Menggunakan Metode Reverse Engineering</w:t>
      </w:r>
      <w:r w:rsidRPr="000E1131">
        <w:rPr>
          <w:rFonts w:cs="Times New Roman"/>
          <w:noProof/>
          <w:kern w:val="0"/>
          <w:szCs w:val="24"/>
        </w:rPr>
        <w:t>. 6–12. https://dspace.uii.ac.id/handle/123456789/13194</w:t>
      </w:r>
    </w:p>
    <w:p w14:paraId="36334B8B"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Ibrahim, G. A., Nanda, D., Putra, R., Burhanuddin, Y., Hamni, A., Harun, S., Studi, P., Mesin, T., Teknik, F., &amp; Lampung, U. (2023). </w:t>
      </w:r>
      <w:r w:rsidRPr="000E1131">
        <w:rPr>
          <w:rFonts w:cs="Times New Roman"/>
          <w:i/>
          <w:iCs/>
          <w:noProof/>
          <w:kern w:val="0"/>
          <w:szCs w:val="24"/>
        </w:rPr>
        <w:t>Perancangan Pahat Ulir Kortikal Menggunakan Metode Reverse</w:t>
      </w:r>
      <w:r w:rsidRPr="000E1131">
        <w:rPr>
          <w:rFonts w:cs="Times New Roman"/>
          <w:noProof/>
          <w:kern w:val="0"/>
          <w:szCs w:val="24"/>
        </w:rPr>
        <w:t xml:space="preserve">. </w:t>
      </w:r>
      <w:r w:rsidRPr="000E1131">
        <w:rPr>
          <w:rFonts w:cs="Times New Roman"/>
          <w:i/>
          <w:iCs/>
          <w:noProof/>
          <w:kern w:val="0"/>
          <w:szCs w:val="24"/>
        </w:rPr>
        <w:t>9</w:t>
      </w:r>
      <w:r w:rsidRPr="000E1131">
        <w:rPr>
          <w:rFonts w:cs="Times New Roman"/>
          <w:noProof/>
          <w:kern w:val="0"/>
          <w:szCs w:val="24"/>
        </w:rPr>
        <w:t>(September), 109–114.</w:t>
      </w:r>
    </w:p>
    <w:p w14:paraId="68E5DCEC"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Illah Mastotok, &amp; Nugraha Septian Adi. (2020). Pengaruh Promosi, Harga dan Citra Merek Terhadap Minat Pemakaian Jasa Fotografi (Studi Kasus Pada Bamita Java Studio Wagir Kabupaten Malang). </w:t>
      </w:r>
      <w:r w:rsidRPr="000E1131">
        <w:rPr>
          <w:rFonts w:cs="Times New Roman"/>
          <w:i/>
          <w:iCs/>
          <w:noProof/>
          <w:kern w:val="0"/>
          <w:szCs w:val="24"/>
        </w:rPr>
        <w:t>Jurnal Aplikasi Manajemen Dan Inovasi Bisnis</w:t>
      </w:r>
      <w:r w:rsidRPr="000E1131">
        <w:rPr>
          <w:rFonts w:cs="Times New Roman"/>
          <w:noProof/>
          <w:kern w:val="0"/>
          <w:szCs w:val="24"/>
        </w:rPr>
        <w:t xml:space="preserve">, </w:t>
      </w:r>
      <w:r w:rsidRPr="000E1131">
        <w:rPr>
          <w:rFonts w:cs="Times New Roman"/>
          <w:i/>
          <w:iCs/>
          <w:noProof/>
          <w:kern w:val="0"/>
          <w:szCs w:val="24"/>
        </w:rPr>
        <w:t>3</w:t>
      </w:r>
      <w:r w:rsidRPr="000E1131">
        <w:rPr>
          <w:rFonts w:cs="Times New Roman"/>
          <w:noProof/>
          <w:kern w:val="0"/>
          <w:szCs w:val="24"/>
        </w:rPr>
        <w:t>(1), 120–133.</w:t>
      </w:r>
    </w:p>
    <w:p w14:paraId="55594A3C"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IPM. Prof. Dr. Agustinus purna Irawan. (2017). </w:t>
      </w:r>
      <w:r w:rsidRPr="000E1131">
        <w:rPr>
          <w:rFonts w:cs="Times New Roman"/>
          <w:i/>
          <w:iCs/>
          <w:noProof/>
          <w:kern w:val="0"/>
          <w:szCs w:val="24"/>
        </w:rPr>
        <w:t>Perancangan dan pengembangan produk manufaktur</w:t>
      </w:r>
      <w:r w:rsidRPr="000E1131">
        <w:rPr>
          <w:rFonts w:cs="Times New Roman"/>
          <w:noProof/>
          <w:kern w:val="0"/>
          <w:szCs w:val="24"/>
        </w:rPr>
        <w:t xml:space="preserve"> (Arie (ed.)). https://books.google.co.id/books?hl=id&amp;lr=&amp;id=fLhjDwAAQBAJ&amp;oi=fnd&amp;pg=PA1&amp;dq=pengembangan+produk+&amp;ots=R8InNX6DFT&amp;sig=ObgwJ9tSjMlHQ4kOxLigujH0C3I&amp;redir_esc=y#v=onepage&amp;q=pengembangan produk&amp;f=false</w:t>
      </w:r>
    </w:p>
    <w:p w14:paraId="5D81CD57"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Islam, U., Sultan, N., Kasim, S., Memenuhi, U., &amp; Syarat, S. (2023). </w:t>
      </w:r>
      <w:r w:rsidRPr="000E1131">
        <w:rPr>
          <w:rFonts w:cs="Times New Roman"/>
          <w:i/>
          <w:iCs/>
          <w:noProof/>
          <w:kern w:val="0"/>
          <w:szCs w:val="24"/>
        </w:rPr>
        <w:t xml:space="preserve">STRATEGI </w:t>
      </w:r>
      <w:r w:rsidRPr="000E1131">
        <w:rPr>
          <w:rFonts w:cs="Times New Roman"/>
          <w:i/>
          <w:iCs/>
          <w:noProof/>
          <w:kern w:val="0"/>
          <w:szCs w:val="24"/>
        </w:rPr>
        <w:lastRenderedPageBreak/>
        <w:t>REWIND BOOTH PEKANBARU DALAM KEPADA MASYARAKAT</w:t>
      </w:r>
      <w:r w:rsidRPr="000E1131">
        <w:rPr>
          <w:rFonts w:cs="Times New Roman"/>
          <w:noProof/>
          <w:kern w:val="0"/>
          <w:szCs w:val="24"/>
        </w:rPr>
        <w:t>.</w:t>
      </w:r>
    </w:p>
    <w:p w14:paraId="57AF71DF"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Jupri, S. (2023). </w:t>
      </w:r>
      <w:r w:rsidRPr="000E1131">
        <w:rPr>
          <w:rFonts w:cs="Times New Roman"/>
          <w:i/>
          <w:iCs/>
          <w:noProof/>
          <w:kern w:val="0"/>
          <w:szCs w:val="24"/>
        </w:rPr>
        <w:t>METODE KANSEI ENGINEERING SKRIPSI OLEH : JUPRIADI SIREGAR FAKULTAS TEKNIK UNIVERSITAS MEDAN AREA MEDAN Diajukan Sebagai Salah Satu Syarat Memperoleh Gelar Sarjana di Fakultas Teknik Program Studi Teknik Industri Universitas Medan Area OLEH : JUPRIADI SIRE</w:t>
      </w:r>
      <w:r w:rsidRPr="000E1131">
        <w:rPr>
          <w:rFonts w:cs="Times New Roman"/>
          <w:noProof/>
          <w:kern w:val="0"/>
          <w:szCs w:val="24"/>
        </w:rPr>
        <w:t>.</w:t>
      </w:r>
    </w:p>
    <w:p w14:paraId="00B06E1A"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Kayatun, S. N. (2020). </w:t>
      </w:r>
      <w:r w:rsidRPr="000E1131">
        <w:rPr>
          <w:rFonts w:cs="Times New Roman"/>
          <w:i/>
          <w:iCs/>
          <w:noProof/>
          <w:kern w:val="0"/>
          <w:szCs w:val="24"/>
        </w:rPr>
        <w:t>TESIS PERANCANGAN MEDIA ANYAM NOKEN PAPUA MENGGUNAKAN METODE KANSEI ENGINEERING Oleh ;</w:t>
      </w:r>
    </w:p>
    <w:p w14:paraId="0B7C991D"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Kisanjani, A., &amp; Purnomo, H. (2019). Designing portable shopping trolley with scooter using Kansei engineering approach. </w:t>
      </w:r>
      <w:r w:rsidRPr="000E1131">
        <w:rPr>
          <w:rFonts w:cs="Times New Roman"/>
          <w:i/>
          <w:iCs/>
          <w:noProof/>
          <w:kern w:val="0"/>
          <w:szCs w:val="24"/>
        </w:rPr>
        <w:t>International Journal on Advanced Science, Engineering and Information Technology</w:t>
      </w:r>
      <w:r w:rsidRPr="000E1131">
        <w:rPr>
          <w:rFonts w:cs="Times New Roman"/>
          <w:noProof/>
          <w:kern w:val="0"/>
          <w:szCs w:val="24"/>
        </w:rPr>
        <w:t xml:space="preserve">, </w:t>
      </w:r>
      <w:r w:rsidRPr="000E1131">
        <w:rPr>
          <w:rFonts w:cs="Times New Roman"/>
          <w:i/>
          <w:iCs/>
          <w:noProof/>
          <w:kern w:val="0"/>
          <w:szCs w:val="24"/>
        </w:rPr>
        <w:t>9</w:t>
      </w:r>
      <w:r w:rsidRPr="000E1131">
        <w:rPr>
          <w:rFonts w:cs="Times New Roman"/>
          <w:noProof/>
          <w:kern w:val="0"/>
          <w:szCs w:val="24"/>
        </w:rPr>
        <w:t>(3), 1033–1038. https://doi.org/10.18517/ijaseit.9.3.7069</w:t>
      </w:r>
    </w:p>
    <w:p w14:paraId="460AB3D2"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Komariah, I. (2022). Perancangan Ulang Desain Kemasan Produk Pada Ukm Makanan Ringan Basinda Menggunakan Metode Kansei Engineering. </w:t>
      </w:r>
      <w:r w:rsidRPr="000E1131">
        <w:rPr>
          <w:rFonts w:cs="Times New Roman"/>
          <w:i/>
          <w:iCs/>
          <w:noProof/>
          <w:kern w:val="0"/>
          <w:szCs w:val="24"/>
        </w:rPr>
        <w:t>Jurnal Media Teknologi</w:t>
      </w:r>
      <w:r w:rsidRPr="000E1131">
        <w:rPr>
          <w:rFonts w:cs="Times New Roman"/>
          <w:noProof/>
          <w:kern w:val="0"/>
          <w:szCs w:val="24"/>
        </w:rPr>
        <w:t xml:space="preserve">, </w:t>
      </w:r>
      <w:r w:rsidRPr="000E1131">
        <w:rPr>
          <w:rFonts w:cs="Times New Roman"/>
          <w:i/>
          <w:iCs/>
          <w:noProof/>
          <w:kern w:val="0"/>
          <w:szCs w:val="24"/>
        </w:rPr>
        <w:t>9</w:t>
      </w:r>
      <w:r w:rsidRPr="000E1131">
        <w:rPr>
          <w:rFonts w:cs="Times New Roman"/>
          <w:noProof/>
          <w:kern w:val="0"/>
          <w:szCs w:val="24"/>
        </w:rPr>
        <w:t>(1), 39–48. https://doi.org/10.25157/jmt.v9i1.2781</w:t>
      </w:r>
    </w:p>
    <w:p w14:paraId="23A14CCE"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Kurniawan, Y. (2023). </w:t>
      </w:r>
      <w:r w:rsidRPr="000E1131">
        <w:rPr>
          <w:rFonts w:cs="Times New Roman"/>
          <w:i/>
          <w:iCs/>
          <w:noProof/>
          <w:kern w:val="0"/>
          <w:szCs w:val="24"/>
        </w:rPr>
        <w:t>SKRIPSI OLEH : YASEP KURNIAWAN SITUMORANG FAKULTAS TEKNIK UNIVERSITAS MEDAN AREA MEDAN Diajukan Sebagai Salah Satu Syarat Untuk Memperoleh Gelar Sarjana di Fakultas Teknik Universitas Medan Area</w:t>
      </w:r>
      <w:r w:rsidRPr="000E1131">
        <w:rPr>
          <w:rFonts w:cs="Times New Roman"/>
          <w:noProof/>
          <w:kern w:val="0"/>
          <w:szCs w:val="24"/>
        </w:rPr>
        <w:t>.</w:t>
      </w:r>
    </w:p>
    <w:p w14:paraId="7E0C3DF8"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MASUM, A. A. L. I., &amp; Budijono, A. P. (2020). Perancangan Mesin Pemecah Telur Otomatis Menggunakan Metode Reverse Engineering Berbasis Media Online. </w:t>
      </w:r>
      <w:r w:rsidRPr="000E1131">
        <w:rPr>
          <w:rFonts w:cs="Times New Roman"/>
          <w:i/>
          <w:iCs/>
          <w:noProof/>
          <w:kern w:val="0"/>
          <w:szCs w:val="24"/>
        </w:rPr>
        <w:t>Jurnal Teknik …</w:t>
      </w:r>
      <w:r w:rsidRPr="000E1131">
        <w:rPr>
          <w:rFonts w:cs="Times New Roman"/>
          <w:noProof/>
          <w:kern w:val="0"/>
          <w:szCs w:val="24"/>
        </w:rPr>
        <w:t>, 127–132. https://jurnalmahasiswa.unesa.ac.id/index.php/jtm-unesa/article/view/31444</w:t>
      </w:r>
    </w:p>
    <w:p w14:paraId="36B249B5"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Maulana, Y. (2022). </w:t>
      </w:r>
      <w:r w:rsidRPr="000E1131">
        <w:rPr>
          <w:rFonts w:cs="Times New Roman"/>
          <w:i/>
          <w:iCs/>
          <w:noProof/>
          <w:kern w:val="0"/>
          <w:szCs w:val="24"/>
        </w:rPr>
        <w:t>PERENCANAAN DAN PERANCANGAN PRODUK</w:t>
      </w:r>
      <w:r w:rsidRPr="000E1131">
        <w:rPr>
          <w:rFonts w:cs="Times New Roman"/>
          <w:noProof/>
          <w:kern w:val="0"/>
          <w:szCs w:val="24"/>
        </w:rPr>
        <w:t xml:space="preserve"> (M. Shobur (ed.); Edisi pert).</w:t>
      </w:r>
    </w:p>
    <w:p w14:paraId="70C26CE8"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Milpan, L. (2023). </w:t>
      </w:r>
      <w:r w:rsidRPr="000E1131">
        <w:rPr>
          <w:rFonts w:cs="Times New Roman"/>
          <w:i/>
          <w:iCs/>
          <w:noProof/>
          <w:kern w:val="0"/>
          <w:szCs w:val="24"/>
        </w:rPr>
        <w:t>HORAS MENGGUNAKAN METODE KANSEI ENGINEERING SKRIPSI OLEH : MILPAN LUBIS FAKULTAS TEKNIK UNIVERSITAS MEDAN AREA MEDAN Diajukan sebagai Salah Satu Syarat untuk Memperoleh Gelar Sarjana di Fakultas Teknik Universitas Medan Area</w:t>
      </w:r>
      <w:r w:rsidRPr="000E1131">
        <w:rPr>
          <w:rFonts w:cs="Times New Roman"/>
          <w:noProof/>
          <w:kern w:val="0"/>
          <w:szCs w:val="24"/>
        </w:rPr>
        <w:t>.</w:t>
      </w:r>
    </w:p>
    <w:p w14:paraId="6DD8FD69"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Muhammad, S. I. (2020). </w:t>
      </w:r>
      <w:r w:rsidRPr="000E1131">
        <w:rPr>
          <w:rFonts w:cs="Times New Roman"/>
          <w:i/>
          <w:iCs/>
          <w:noProof/>
          <w:kern w:val="0"/>
          <w:szCs w:val="24"/>
        </w:rPr>
        <w:t>PERANCANGAN BIKER JACKET MENGGUNAKAN METODE KANSEI ENGINEERING (Studi Kasus di Radical Garages Kota Bandung) Universitas Pendidikan Indonesia | repository.upi.edu | perpustakaan.upi.edu</w:t>
      </w:r>
      <w:r w:rsidRPr="000E1131">
        <w:rPr>
          <w:rFonts w:cs="Times New Roman"/>
          <w:noProof/>
          <w:kern w:val="0"/>
          <w:szCs w:val="24"/>
        </w:rPr>
        <w:t>. 20–29.</w:t>
      </w:r>
    </w:p>
    <w:p w14:paraId="387E8C2C"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Nagamachi, M. (2016). </w:t>
      </w:r>
      <w:r w:rsidRPr="000E1131">
        <w:rPr>
          <w:rFonts w:cs="Times New Roman"/>
          <w:i/>
          <w:iCs/>
          <w:noProof/>
          <w:kern w:val="0"/>
          <w:szCs w:val="24"/>
        </w:rPr>
        <w:t>Kansei/Affective Engineering</w:t>
      </w:r>
      <w:r w:rsidRPr="000E1131">
        <w:rPr>
          <w:rFonts w:cs="Times New Roman"/>
          <w:noProof/>
          <w:kern w:val="0"/>
          <w:szCs w:val="24"/>
        </w:rPr>
        <w:t>. https://books.google.co.id/books?hl=id&amp;lr=&amp;id=StcwNSMe0VQC&amp;oi=fnd&amp;pg=PP1&amp;dq=Nagamachi,+M,+2016&amp;ots=IA7J3GIIuH&amp;sig=NYPDq6fLjWX_yW1Caj-4YluABIw&amp;redir_esc=y#v=onepage&amp;q=Nagamachi%2C M%2C 2016&amp;f=false</w:t>
      </w:r>
    </w:p>
    <w:p w14:paraId="69D44488"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Rahmayani, N., Yuniar, &amp; Desrianty, A. (2015). Rancangan Kemasan Bedak </w:t>
      </w:r>
      <w:r w:rsidRPr="000E1131">
        <w:rPr>
          <w:rFonts w:cs="Times New Roman"/>
          <w:noProof/>
          <w:kern w:val="0"/>
          <w:szCs w:val="24"/>
        </w:rPr>
        <w:lastRenderedPageBreak/>
        <w:t xml:space="preserve">Tabur (Loose Powder) Dengan Menggunakan Metode Kansei Engineering. </w:t>
      </w:r>
      <w:r w:rsidRPr="000E1131">
        <w:rPr>
          <w:rFonts w:cs="Times New Roman"/>
          <w:i/>
          <w:iCs/>
          <w:noProof/>
          <w:kern w:val="0"/>
          <w:szCs w:val="24"/>
        </w:rPr>
        <w:t>Jurnal Online Institut Teknologi Nasional</w:t>
      </w:r>
      <w:r w:rsidRPr="000E1131">
        <w:rPr>
          <w:rFonts w:cs="Times New Roman"/>
          <w:noProof/>
          <w:kern w:val="0"/>
          <w:szCs w:val="24"/>
        </w:rPr>
        <w:t xml:space="preserve">, </w:t>
      </w:r>
      <w:r w:rsidRPr="000E1131">
        <w:rPr>
          <w:rFonts w:cs="Times New Roman"/>
          <w:i/>
          <w:iCs/>
          <w:noProof/>
          <w:kern w:val="0"/>
          <w:szCs w:val="24"/>
        </w:rPr>
        <w:t>03</w:t>
      </w:r>
      <w:r w:rsidRPr="000E1131">
        <w:rPr>
          <w:rFonts w:cs="Times New Roman"/>
          <w:noProof/>
          <w:kern w:val="0"/>
          <w:szCs w:val="24"/>
        </w:rPr>
        <w:t>(04), 170–179.</w:t>
      </w:r>
    </w:p>
    <w:p w14:paraId="0F55F95D"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Rizqi, A. W., &amp; Hidayatullah, M. F. (2022). </w:t>
      </w:r>
      <w:r w:rsidRPr="000E1131">
        <w:rPr>
          <w:rFonts w:cs="Times New Roman"/>
          <w:i/>
          <w:iCs/>
          <w:noProof/>
          <w:kern w:val="0"/>
          <w:szCs w:val="24"/>
        </w:rPr>
        <w:t>DENGAN MOTOR LISTRIK DENGAN METODE REVERSE</w:t>
      </w:r>
      <w:r w:rsidRPr="000E1131">
        <w:rPr>
          <w:rFonts w:cs="Times New Roman"/>
          <w:noProof/>
          <w:kern w:val="0"/>
          <w:szCs w:val="24"/>
        </w:rPr>
        <w:t xml:space="preserve">. </w:t>
      </w:r>
      <w:r w:rsidRPr="000E1131">
        <w:rPr>
          <w:rFonts w:cs="Times New Roman"/>
          <w:i/>
          <w:iCs/>
          <w:noProof/>
          <w:kern w:val="0"/>
          <w:szCs w:val="24"/>
        </w:rPr>
        <w:t>4</w:t>
      </w:r>
      <w:r w:rsidRPr="000E1131">
        <w:rPr>
          <w:rFonts w:cs="Times New Roman"/>
          <w:noProof/>
          <w:kern w:val="0"/>
          <w:szCs w:val="24"/>
        </w:rPr>
        <w:t>, 108–116.</w:t>
      </w:r>
    </w:p>
    <w:p w14:paraId="704C2419"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Safira, H., Sains, F., Teknologi, D. A. N., Islam, U., Sultan, N., &amp; Kasim, S. (2023). </w:t>
      </w:r>
      <w:r w:rsidRPr="000E1131">
        <w:rPr>
          <w:rFonts w:cs="Times New Roman"/>
          <w:i/>
          <w:iCs/>
          <w:noProof/>
          <w:kern w:val="0"/>
          <w:szCs w:val="24"/>
        </w:rPr>
        <w:t>Tugas akhir</w:t>
      </w:r>
      <w:r w:rsidRPr="000E1131">
        <w:rPr>
          <w:rFonts w:cs="Times New Roman"/>
          <w:noProof/>
          <w:kern w:val="0"/>
          <w:szCs w:val="24"/>
        </w:rPr>
        <w:t>.</w:t>
      </w:r>
    </w:p>
    <w:p w14:paraId="3411BF94"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Suhermanto, S. (2018). </w:t>
      </w:r>
      <w:r w:rsidRPr="000E1131">
        <w:rPr>
          <w:rFonts w:cs="Times New Roman"/>
          <w:i/>
          <w:iCs/>
          <w:noProof/>
          <w:kern w:val="0"/>
          <w:szCs w:val="24"/>
        </w:rPr>
        <w:t>Re-Desain Alat Pemasang Jepit Sandal Dengan Pendekatan Ergonomi Untuk Menurunkan Kelelahan dan Gangguan Otot Serta Peningkatan Produktivitas</w:t>
      </w:r>
      <w:r w:rsidRPr="000E1131">
        <w:rPr>
          <w:rFonts w:cs="Times New Roman"/>
          <w:noProof/>
          <w:kern w:val="0"/>
          <w:szCs w:val="24"/>
        </w:rPr>
        <w:t>.</w:t>
      </w:r>
    </w:p>
    <w:p w14:paraId="27EF6B35"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Syafriza, J. (2020). </w:t>
      </w:r>
      <w:r w:rsidRPr="000E1131">
        <w:rPr>
          <w:rFonts w:cs="Times New Roman"/>
          <w:i/>
          <w:iCs/>
          <w:noProof/>
          <w:kern w:val="0"/>
          <w:szCs w:val="24"/>
        </w:rPr>
        <w:t>DESAIN TAS DENGAN MENGGUNAKAN METODE KANSEI ENGINEERING SKRIPSI SYAFRIZA JUNAYNI PROGRAM STUDI TEKNIK INDUSTRI FAKULTAS TEKNIK UNIVERSITAS MEDAN AREA MEDAN SKRIPSI Diajukan sebagai Salah Satu Syarat untuk Memperoleh Gelar Sarjana di Fakultas Teknik Progra</w:t>
      </w:r>
      <w:r w:rsidRPr="000E1131">
        <w:rPr>
          <w:rFonts w:cs="Times New Roman"/>
          <w:noProof/>
          <w:kern w:val="0"/>
          <w:szCs w:val="24"/>
        </w:rPr>
        <w:t>.</w:t>
      </w:r>
    </w:p>
    <w:p w14:paraId="26F08CF3"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kern w:val="0"/>
          <w:szCs w:val="24"/>
        </w:rPr>
      </w:pPr>
      <w:r w:rsidRPr="000E1131">
        <w:rPr>
          <w:rFonts w:cs="Times New Roman"/>
          <w:noProof/>
          <w:kern w:val="0"/>
          <w:szCs w:val="24"/>
        </w:rPr>
        <w:t xml:space="preserve">Wibowo, B. D. (2006). Memahami Reverse Engineering Melalui Pembongkaran Produk Di Program S-1 Teknik Mesin. </w:t>
      </w:r>
      <w:r w:rsidRPr="000E1131">
        <w:rPr>
          <w:rFonts w:cs="Times New Roman"/>
          <w:i/>
          <w:iCs/>
          <w:noProof/>
          <w:kern w:val="0"/>
          <w:szCs w:val="24"/>
        </w:rPr>
        <w:t>Teknik Mesin, UNDIP</w:t>
      </w:r>
      <w:r w:rsidRPr="000E1131">
        <w:rPr>
          <w:rFonts w:cs="Times New Roman"/>
          <w:noProof/>
          <w:kern w:val="0"/>
          <w:szCs w:val="24"/>
        </w:rPr>
        <w:t xml:space="preserve">, </w:t>
      </w:r>
      <w:r w:rsidRPr="000E1131">
        <w:rPr>
          <w:rFonts w:cs="Times New Roman"/>
          <w:i/>
          <w:iCs/>
          <w:noProof/>
          <w:kern w:val="0"/>
          <w:szCs w:val="24"/>
        </w:rPr>
        <w:t>4</w:t>
      </w:r>
      <w:r w:rsidRPr="000E1131">
        <w:rPr>
          <w:rFonts w:cs="Times New Roman"/>
          <w:noProof/>
          <w:kern w:val="0"/>
          <w:szCs w:val="24"/>
        </w:rPr>
        <w:t>(1), 20–31.</w:t>
      </w:r>
    </w:p>
    <w:p w14:paraId="755BFEB2" w14:textId="77777777" w:rsidR="00856E8E" w:rsidRPr="000E1131" w:rsidRDefault="00856E8E" w:rsidP="00856E8E">
      <w:pPr>
        <w:widowControl w:val="0"/>
        <w:autoSpaceDE w:val="0"/>
        <w:autoSpaceDN w:val="0"/>
        <w:adjustRightInd w:val="0"/>
        <w:spacing w:line="240" w:lineRule="auto"/>
        <w:ind w:left="480" w:hanging="480"/>
        <w:jc w:val="both"/>
        <w:rPr>
          <w:rFonts w:cs="Times New Roman"/>
          <w:noProof/>
        </w:rPr>
      </w:pPr>
      <w:r w:rsidRPr="000E1131">
        <w:rPr>
          <w:rFonts w:cs="Times New Roman"/>
          <w:noProof/>
          <w:kern w:val="0"/>
          <w:szCs w:val="24"/>
        </w:rPr>
        <w:t xml:space="preserve">Yogasara, T. (2017). </w:t>
      </w:r>
      <w:r w:rsidRPr="000E1131">
        <w:rPr>
          <w:rFonts w:cs="Times New Roman"/>
          <w:i/>
          <w:iCs/>
          <w:noProof/>
          <w:kern w:val="0"/>
          <w:szCs w:val="24"/>
        </w:rPr>
        <w:t>REALIZING THE INDONESIAN NATIONAL CAR: THE DESIGN OF THE 4×2 WHEEL DRIVE PASSENGER CAR EXTERIOR USING THE KANSEI ENGINEERING TYPE 1</w:t>
      </w:r>
      <w:r w:rsidRPr="000E1131">
        <w:rPr>
          <w:rFonts w:cs="Times New Roman"/>
          <w:noProof/>
          <w:kern w:val="0"/>
          <w:szCs w:val="24"/>
        </w:rPr>
        <w:t>. 338–351.</w:t>
      </w:r>
    </w:p>
    <w:p w14:paraId="6546EA3F" w14:textId="77777777" w:rsidR="00856E8E" w:rsidRDefault="00856E8E" w:rsidP="00856E8E">
      <w:pPr>
        <w:widowControl w:val="0"/>
        <w:autoSpaceDE w:val="0"/>
        <w:autoSpaceDN w:val="0"/>
        <w:adjustRightInd w:val="0"/>
        <w:spacing w:line="240" w:lineRule="auto"/>
        <w:ind w:left="480" w:hanging="480"/>
        <w:jc w:val="both"/>
      </w:pPr>
      <w:r>
        <w:fldChar w:fldCharType="end"/>
      </w:r>
    </w:p>
    <w:p w14:paraId="6C956F31" w14:textId="77777777" w:rsidR="00856E8E" w:rsidRDefault="00856E8E" w:rsidP="00856E8E">
      <w:pPr>
        <w:widowControl w:val="0"/>
        <w:autoSpaceDE w:val="0"/>
        <w:autoSpaceDN w:val="0"/>
        <w:adjustRightInd w:val="0"/>
        <w:spacing w:line="240" w:lineRule="auto"/>
        <w:ind w:left="480" w:hanging="480"/>
        <w:jc w:val="both"/>
      </w:pPr>
    </w:p>
    <w:p w14:paraId="3BD791C1" w14:textId="77777777" w:rsidR="00856E8E" w:rsidRDefault="00856E8E" w:rsidP="00856E8E">
      <w:pPr>
        <w:widowControl w:val="0"/>
        <w:autoSpaceDE w:val="0"/>
        <w:autoSpaceDN w:val="0"/>
        <w:adjustRightInd w:val="0"/>
        <w:spacing w:line="240" w:lineRule="auto"/>
        <w:ind w:left="480" w:hanging="480"/>
        <w:jc w:val="both"/>
      </w:pPr>
    </w:p>
    <w:p w14:paraId="57FF62C4" w14:textId="77777777" w:rsidR="00856E8E" w:rsidRDefault="00856E8E" w:rsidP="00856E8E">
      <w:pPr>
        <w:widowControl w:val="0"/>
        <w:autoSpaceDE w:val="0"/>
        <w:autoSpaceDN w:val="0"/>
        <w:adjustRightInd w:val="0"/>
        <w:spacing w:line="240" w:lineRule="auto"/>
        <w:ind w:left="480" w:hanging="480"/>
        <w:jc w:val="both"/>
      </w:pPr>
    </w:p>
    <w:p w14:paraId="7B7CE83E" w14:textId="77777777" w:rsidR="00856E8E" w:rsidRDefault="00856E8E" w:rsidP="00856E8E">
      <w:pPr>
        <w:widowControl w:val="0"/>
        <w:autoSpaceDE w:val="0"/>
        <w:autoSpaceDN w:val="0"/>
        <w:adjustRightInd w:val="0"/>
        <w:spacing w:line="240" w:lineRule="auto"/>
        <w:ind w:left="480" w:hanging="480"/>
        <w:jc w:val="both"/>
      </w:pPr>
    </w:p>
    <w:p w14:paraId="01E69A13" w14:textId="77777777" w:rsidR="00856E8E" w:rsidRDefault="00856E8E" w:rsidP="00856E8E">
      <w:pPr>
        <w:widowControl w:val="0"/>
        <w:autoSpaceDE w:val="0"/>
        <w:autoSpaceDN w:val="0"/>
        <w:adjustRightInd w:val="0"/>
        <w:spacing w:line="240" w:lineRule="auto"/>
        <w:ind w:left="480" w:hanging="480"/>
        <w:jc w:val="both"/>
      </w:pPr>
    </w:p>
    <w:p w14:paraId="06B16EA6" w14:textId="77777777" w:rsidR="00856E8E" w:rsidRDefault="00856E8E" w:rsidP="00856E8E">
      <w:pPr>
        <w:widowControl w:val="0"/>
        <w:autoSpaceDE w:val="0"/>
        <w:autoSpaceDN w:val="0"/>
        <w:adjustRightInd w:val="0"/>
        <w:spacing w:line="240" w:lineRule="auto"/>
        <w:ind w:left="480" w:hanging="480"/>
        <w:jc w:val="both"/>
      </w:pPr>
    </w:p>
    <w:p w14:paraId="5FEE7C12" w14:textId="77777777" w:rsidR="00856E8E" w:rsidRDefault="00856E8E" w:rsidP="00856E8E">
      <w:pPr>
        <w:widowControl w:val="0"/>
        <w:autoSpaceDE w:val="0"/>
        <w:autoSpaceDN w:val="0"/>
        <w:adjustRightInd w:val="0"/>
        <w:spacing w:line="240" w:lineRule="auto"/>
        <w:ind w:left="480" w:hanging="480"/>
        <w:jc w:val="both"/>
      </w:pPr>
    </w:p>
    <w:p w14:paraId="5B1A9DFD" w14:textId="77777777" w:rsidR="00856E8E" w:rsidRDefault="00856E8E" w:rsidP="00856E8E">
      <w:pPr>
        <w:widowControl w:val="0"/>
        <w:autoSpaceDE w:val="0"/>
        <w:autoSpaceDN w:val="0"/>
        <w:adjustRightInd w:val="0"/>
        <w:spacing w:line="240" w:lineRule="auto"/>
        <w:ind w:left="480" w:hanging="480"/>
        <w:jc w:val="both"/>
      </w:pPr>
    </w:p>
    <w:p w14:paraId="272BCD33" w14:textId="77777777" w:rsidR="00856E8E" w:rsidRDefault="00856E8E" w:rsidP="00856E8E">
      <w:pPr>
        <w:widowControl w:val="0"/>
        <w:autoSpaceDE w:val="0"/>
        <w:autoSpaceDN w:val="0"/>
        <w:adjustRightInd w:val="0"/>
        <w:spacing w:line="240" w:lineRule="auto"/>
        <w:ind w:left="480" w:hanging="480"/>
        <w:jc w:val="both"/>
      </w:pPr>
    </w:p>
    <w:p w14:paraId="566BF2A5" w14:textId="77777777" w:rsidR="00856E8E" w:rsidRDefault="00856E8E" w:rsidP="00856E8E">
      <w:pPr>
        <w:widowControl w:val="0"/>
        <w:autoSpaceDE w:val="0"/>
        <w:autoSpaceDN w:val="0"/>
        <w:adjustRightInd w:val="0"/>
        <w:spacing w:line="240" w:lineRule="auto"/>
        <w:ind w:left="480" w:hanging="480"/>
        <w:jc w:val="both"/>
      </w:pPr>
    </w:p>
    <w:p w14:paraId="06488AF9" w14:textId="77777777" w:rsidR="00856E8E" w:rsidRDefault="00856E8E" w:rsidP="00856E8E">
      <w:pPr>
        <w:widowControl w:val="0"/>
        <w:autoSpaceDE w:val="0"/>
        <w:autoSpaceDN w:val="0"/>
        <w:adjustRightInd w:val="0"/>
        <w:spacing w:line="240" w:lineRule="auto"/>
        <w:ind w:left="480" w:hanging="480"/>
        <w:jc w:val="both"/>
      </w:pPr>
    </w:p>
    <w:p w14:paraId="28081C92" w14:textId="77777777" w:rsidR="00856E8E" w:rsidRDefault="00856E8E" w:rsidP="00856E8E">
      <w:pPr>
        <w:widowControl w:val="0"/>
        <w:autoSpaceDE w:val="0"/>
        <w:autoSpaceDN w:val="0"/>
        <w:adjustRightInd w:val="0"/>
        <w:spacing w:line="240" w:lineRule="auto"/>
        <w:ind w:left="480" w:hanging="480"/>
        <w:jc w:val="both"/>
      </w:pPr>
    </w:p>
    <w:p w14:paraId="5A3CC3A9" w14:textId="77777777" w:rsidR="00856E8E" w:rsidRDefault="00856E8E" w:rsidP="00856E8E">
      <w:pPr>
        <w:widowControl w:val="0"/>
        <w:autoSpaceDE w:val="0"/>
        <w:autoSpaceDN w:val="0"/>
        <w:adjustRightInd w:val="0"/>
        <w:spacing w:line="240" w:lineRule="auto"/>
        <w:ind w:left="480" w:hanging="480"/>
        <w:jc w:val="both"/>
      </w:pPr>
    </w:p>
    <w:p w14:paraId="682B1431" w14:textId="77777777" w:rsidR="00856E8E" w:rsidRDefault="00856E8E" w:rsidP="00856E8E">
      <w:pPr>
        <w:pStyle w:val="Heading1"/>
        <w:spacing w:line="480" w:lineRule="auto"/>
        <w:sectPr w:rsidR="00856E8E" w:rsidSect="00856E8E">
          <w:pgSz w:w="11906" w:h="16838" w:code="9"/>
          <w:pgMar w:top="2268" w:right="1701" w:bottom="1701" w:left="2268" w:header="709" w:footer="709" w:gutter="0"/>
          <w:cols w:space="708"/>
          <w:titlePg/>
          <w:docGrid w:linePitch="360"/>
        </w:sectPr>
      </w:pPr>
      <w:bookmarkStart w:id="2" w:name="_Toc173789286"/>
    </w:p>
    <w:p w14:paraId="57B287EC" w14:textId="77777777" w:rsidR="00856E8E" w:rsidRDefault="00856E8E" w:rsidP="00856E8E">
      <w:pPr>
        <w:pStyle w:val="Heading1"/>
        <w:spacing w:line="480" w:lineRule="auto"/>
      </w:pPr>
      <w:r w:rsidRPr="00BC1A65">
        <w:lastRenderedPageBreak/>
        <w:t>LAMPIRAN</w:t>
      </w:r>
      <w:bookmarkEnd w:id="2"/>
    </w:p>
    <w:p w14:paraId="771546B1" w14:textId="77777777" w:rsidR="00856E8E" w:rsidRDefault="00856E8E" w:rsidP="00856E8E">
      <w:pPr>
        <w:widowControl w:val="0"/>
        <w:autoSpaceDE w:val="0"/>
        <w:autoSpaceDN w:val="0"/>
        <w:adjustRightInd w:val="0"/>
        <w:spacing w:line="480" w:lineRule="auto"/>
        <w:rPr>
          <w:rFonts w:cs="Times New Roman"/>
          <w:b/>
          <w:bCs/>
          <w:noProof/>
        </w:rPr>
      </w:pPr>
      <w:bookmarkStart w:id="3" w:name="_Toc173397214"/>
      <w:bookmarkStart w:id="4" w:name="_Toc174061638"/>
      <w:proofErr w:type="spellStart"/>
      <w:r w:rsidRPr="00F51E91">
        <w:rPr>
          <w:b/>
          <w:bCs/>
        </w:rPr>
        <w:t>Lampiran</w:t>
      </w:r>
      <w:proofErr w:type="spellEnd"/>
      <w:r w:rsidRPr="00F51E91">
        <w:rPr>
          <w:b/>
          <w:bCs/>
        </w:rPr>
        <w:t xml:space="preserve">  </w:t>
      </w:r>
      <w:r w:rsidRPr="00F51E91">
        <w:rPr>
          <w:b/>
          <w:bCs/>
        </w:rPr>
        <w:fldChar w:fldCharType="begin"/>
      </w:r>
      <w:r w:rsidRPr="00F51E91">
        <w:rPr>
          <w:b/>
          <w:bCs/>
        </w:rPr>
        <w:instrText xml:space="preserve"> SEQ Lampiran_ \* ARABIC </w:instrText>
      </w:r>
      <w:r w:rsidRPr="00F51E91">
        <w:rPr>
          <w:b/>
          <w:bCs/>
        </w:rPr>
        <w:fldChar w:fldCharType="separate"/>
      </w:r>
      <w:r>
        <w:rPr>
          <w:b/>
          <w:bCs/>
          <w:noProof/>
        </w:rPr>
        <w:t>1</w:t>
      </w:r>
      <w:r w:rsidRPr="00F51E91">
        <w:rPr>
          <w:b/>
          <w:bCs/>
        </w:rPr>
        <w:fldChar w:fldCharType="end"/>
      </w:r>
      <w:r w:rsidRPr="00F51E91">
        <w:rPr>
          <w:b/>
          <w:bCs/>
        </w:rPr>
        <w:t xml:space="preserve"> :</w:t>
      </w:r>
      <w:r>
        <w:rPr>
          <w:b/>
          <w:bCs/>
        </w:rPr>
        <w:t xml:space="preserve"> </w:t>
      </w:r>
      <w:proofErr w:type="spellStart"/>
      <w:r w:rsidRPr="0083382E">
        <w:t>Gform</w:t>
      </w:r>
      <w:proofErr w:type="spellEnd"/>
      <w:r w:rsidRPr="0083382E">
        <w:t xml:space="preserve"> </w:t>
      </w:r>
      <w:r w:rsidRPr="0083382E">
        <w:rPr>
          <w:rFonts w:cs="Times New Roman"/>
          <w:noProof/>
        </w:rPr>
        <w:t>Kuesioner</w:t>
      </w:r>
      <w:bookmarkEnd w:id="3"/>
      <w:bookmarkEnd w:id="4"/>
    </w:p>
    <w:p w14:paraId="0645EBF7" w14:textId="77777777" w:rsidR="00856E8E" w:rsidRDefault="00856E8E" w:rsidP="00856E8E">
      <w:pPr>
        <w:widowControl w:val="0"/>
        <w:autoSpaceDE w:val="0"/>
        <w:autoSpaceDN w:val="0"/>
        <w:adjustRightInd w:val="0"/>
        <w:spacing w:line="480" w:lineRule="auto"/>
        <w:rPr>
          <w:rFonts w:cs="Times New Roman"/>
          <w:b/>
          <w:bCs/>
          <w:noProof/>
        </w:rPr>
      </w:pPr>
      <w:r w:rsidRPr="0083382E">
        <w:rPr>
          <w:rFonts w:cs="Times New Roman"/>
          <w:b/>
          <w:bCs/>
          <w:noProof/>
          <w:lang w:val="id-ID" w:eastAsia="id-ID"/>
        </w:rPr>
        <w:drawing>
          <wp:inline distT="0" distB="0" distL="0" distR="0" wp14:anchorId="5AC81482" wp14:editId="48C7AE0C">
            <wp:extent cx="5039995" cy="2727960"/>
            <wp:effectExtent l="0" t="0" r="0" b="0"/>
            <wp:docPr id="847251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51200" name=""/>
                    <pic:cNvPicPr/>
                  </pic:nvPicPr>
                  <pic:blipFill>
                    <a:blip r:embed="rId5"/>
                    <a:stretch>
                      <a:fillRect/>
                    </a:stretch>
                  </pic:blipFill>
                  <pic:spPr>
                    <a:xfrm>
                      <a:off x="0" y="0"/>
                      <a:ext cx="5039995" cy="2727960"/>
                    </a:xfrm>
                    <a:prstGeom prst="rect">
                      <a:avLst/>
                    </a:prstGeom>
                  </pic:spPr>
                </pic:pic>
              </a:graphicData>
            </a:graphic>
          </wp:inline>
        </w:drawing>
      </w:r>
    </w:p>
    <w:p w14:paraId="437A195A" w14:textId="77777777" w:rsidR="00856E8E" w:rsidRPr="0083382E" w:rsidRDefault="00856E8E" w:rsidP="00856E8E">
      <w:pPr>
        <w:pStyle w:val="Caption"/>
        <w:keepNext/>
        <w:rPr>
          <w:i w:val="0"/>
          <w:iCs w:val="0"/>
          <w:color w:val="auto"/>
          <w:sz w:val="24"/>
          <w:szCs w:val="24"/>
        </w:rPr>
      </w:pPr>
      <w:bookmarkStart w:id="5" w:name="_Toc174061639"/>
      <w:r w:rsidRPr="0083382E">
        <w:rPr>
          <w:b/>
          <w:bCs/>
          <w:i w:val="0"/>
          <w:iCs w:val="0"/>
          <w:color w:val="auto"/>
          <w:sz w:val="24"/>
          <w:szCs w:val="24"/>
        </w:rPr>
        <w:t xml:space="preserve">Lampiran  </w:t>
      </w:r>
      <w:r w:rsidRPr="0083382E">
        <w:rPr>
          <w:b/>
          <w:bCs/>
          <w:i w:val="0"/>
          <w:iCs w:val="0"/>
          <w:color w:val="auto"/>
          <w:sz w:val="24"/>
          <w:szCs w:val="24"/>
        </w:rPr>
        <w:fldChar w:fldCharType="begin"/>
      </w:r>
      <w:r w:rsidRPr="0083382E">
        <w:rPr>
          <w:b/>
          <w:bCs/>
          <w:i w:val="0"/>
          <w:iCs w:val="0"/>
          <w:color w:val="auto"/>
          <w:sz w:val="24"/>
          <w:szCs w:val="24"/>
        </w:rPr>
        <w:instrText xml:space="preserve"> SEQ Lampiran_ \* ARABIC </w:instrText>
      </w:r>
      <w:r w:rsidRPr="0083382E">
        <w:rPr>
          <w:b/>
          <w:bCs/>
          <w:i w:val="0"/>
          <w:iCs w:val="0"/>
          <w:color w:val="auto"/>
          <w:sz w:val="24"/>
          <w:szCs w:val="24"/>
        </w:rPr>
        <w:fldChar w:fldCharType="separate"/>
      </w:r>
      <w:r>
        <w:rPr>
          <w:b/>
          <w:bCs/>
          <w:i w:val="0"/>
          <w:iCs w:val="0"/>
          <w:noProof/>
          <w:color w:val="auto"/>
          <w:sz w:val="24"/>
          <w:szCs w:val="24"/>
        </w:rPr>
        <w:t>2</w:t>
      </w:r>
      <w:r w:rsidRPr="0083382E">
        <w:rPr>
          <w:b/>
          <w:bCs/>
          <w:i w:val="0"/>
          <w:iCs w:val="0"/>
          <w:color w:val="auto"/>
          <w:sz w:val="24"/>
          <w:szCs w:val="24"/>
        </w:rPr>
        <w:fldChar w:fldCharType="end"/>
      </w:r>
      <w:r w:rsidRPr="0083382E">
        <w:rPr>
          <w:b/>
          <w:bCs/>
          <w:i w:val="0"/>
          <w:iCs w:val="0"/>
          <w:color w:val="auto"/>
          <w:sz w:val="24"/>
          <w:szCs w:val="24"/>
        </w:rPr>
        <w:t xml:space="preserve"> :</w:t>
      </w:r>
      <w:r w:rsidRPr="0083382E">
        <w:rPr>
          <w:i w:val="0"/>
          <w:iCs w:val="0"/>
          <w:color w:val="auto"/>
          <w:sz w:val="24"/>
          <w:szCs w:val="24"/>
        </w:rPr>
        <w:t xml:space="preserve"> </w:t>
      </w:r>
      <w:proofErr w:type="spellStart"/>
      <w:r w:rsidRPr="0083382E">
        <w:rPr>
          <w:i w:val="0"/>
          <w:iCs w:val="0"/>
          <w:color w:val="auto"/>
          <w:sz w:val="24"/>
          <w:szCs w:val="24"/>
        </w:rPr>
        <w:t>Jenis</w:t>
      </w:r>
      <w:proofErr w:type="spellEnd"/>
      <w:r w:rsidRPr="0083382E">
        <w:rPr>
          <w:i w:val="0"/>
          <w:iCs w:val="0"/>
          <w:color w:val="auto"/>
          <w:sz w:val="24"/>
          <w:szCs w:val="24"/>
        </w:rPr>
        <w:t xml:space="preserve"> </w:t>
      </w:r>
      <w:proofErr w:type="spellStart"/>
      <w:r w:rsidRPr="0083382E">
        <w:rPr>
          <w:i w:val="0"/>
          <w:iCs w:val="0"/>
          <w:color w:val="auto"/>
          <w:sz w:val="24"/>
          <w:szCs w:val="24"/>
        </w:rPr>
        <w:t>Kelamin</w:t>
      </w:r>
      <w:proofErr w:type="spellEnd"/>
      <w:r w:rsidRPr="0083382E">
        <w:rPr>
          <w:i w:val="0"/>
          <w:iCs w:val="0"/>
          <w:color w:val="auto"/>
          <w:sz w:val="24"/>
          <w:szCs w:val="24"/>
        </w:rPr>
        <w:t xml:space="preserve"> </w:t>
      </w:r>
      <w:proofErr w:type="spellStart"/>
      <w:r w:rsidRPr="0083382E">
        <w:rPr>
          <w:i w:val="0"/>
          <w:iCs w:val="0"/>
          <w:color w:val="auto"/>
          <w:sz w:val="24"/>
          <w:szCs w:val="24"/>
        </w:rPr>
        <w:t>Responden</w:t>
      </w:r>
      <w:bookmarkEnd w:id="5"/>
      <w:proofErr w:type="spellEnd"/>
    </w:p>
    <w:p w14:paraId="3E2B7B7F" w14:textId="77777777" w:rsidR="00856E8E" w:rsidRDefault="00856E8E" w:rsidP="00856E8E">
      <w:pPr>
        <w:widowControl w:val="0"/>
        <w:autoSpaceDE w:val="0"/>
        <w:autoSpaceDN w:val="0"/>
        <w:adjustRightInd w:val="0"/>
        <w:spacing w:line="480" w:lineRule="auto"/>
        <w:rPr>
          <w:rFonts w:cs="Times New Roman"/>
          <w:b/>
          <w:bCs/>
          <w:noProof/>
        </w:rPr>
      </w:pPr>
      <w:r>
        <w:rPr>
          <w:noProof/>
          <w:lang w:val="id-ID" w:eastAsia="id-ID"/>
        </w:rPr>
        <w:drawing>
          <wp:inline distT="0" distB="0" distL="0" distR="0" wp14:anchorId="2F6CCEA3" wp14:editId="7C40199B">
            <wp:extent cx="5039995" cy="2402205"/>
            <wp:effectExtent l="0" t="0" r="0" b="0"/>
            <wp:docPr id="732476758" name="Picture 75" descr="Diagram jawaban Formulir. Judul pertanyaan: Jenis Kelamin. Jumlah jawaban: 3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agram jawaban Formulir. Judul pertanyaan: Jenis Kelamin. Jumlah jawaban: 38 jawaba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9995" cy="2402205"/>
                    </a:xfrm>
                    <a:prstGeom prst="rect">
                      <a:avLst/>
                    </a:prstGeom>
                    <a:noFill/>
                    <a:ln>
                      <a:noFill/>
                    </a:ln>
                  </pic:spPr>
                </pic:pic>
              </a:graphicData>
            </a:graphic>
          </wp:inline>
        </w:drawing>
      </w:r>
    </w:p>
    <w:p w14:paraId="252D7CE6" w14:textId="77777777" w:rsidR="00856E8E" w:rsidRPr="0083382E" w:rsidRDefault="00856E8E" w:rsidP="00856E8E">
      <w:pPr>
        <w:pStyle w:val="Caption"/>
        <w:keepNext/>
        <w:rPr>
          <w:i w:val="0"/>
          <w:iCs w:val="0"/>
          <w:color w:val="auto"/>
          <w:sz w:val="24"/>
          <w:szCs w:val="24"/>
        </w:rPr>
      </w:pPr>
      <w:bookmarkStart w:id="6" w:name="_Toc174061640"/>
      <w:proofErr w:type="spellStart"/>
      <w:r w:rsidRPr="0083382E">
        <w:rPr>
          <w:b/>
          <w:bCs/>
          <w:i w:val="0"/>
          <w:iCs w:val="0"/>
          <w:color w:val="auto"/>
          <w:sz w:val="24"/>
          <w:szCs w:val="24"/>
        </w:rPr>
        <w:lastRenderedPageBreak/>
        <w:t>Lampiran</w:t>
      </w:r>
      <w:proofErr w:type="spellEnd"/>
      <w:r w:rsidRPr="0083382E">
        <w:rPr>
          <w:b/>
          <w:bCs/>
          <w:i w:val="0"/>
          <w:iCs w:val="0"/>
          <w:color w:val="auto"/>
          <w:sz w:val="24"/>
          <w:szCs w:val="24"/>
        </w:rPr>
        <w:t xml:space="preserve">  </w:t>
      </w:r>
      <w:r w:rsidRPr="0083382E">
        <w:rPr>
          <w:b/>
          <w:bCs/>
          <w:i w:val="0"/>
          <w:iCs w:val="0"/>
          <w:color w:val="auto"/>
          <w:sz w:val="24"/>
          <w:szCs w:val="24"/>
        </w:rPr>
        <w:fldChar w:fldCharType="begin"/>
      </w:r>
      <w:r w:rsidRPr="0083382E">
        <w:rPr>
          <w:b/>
          <w:bCs/>
          <w:i w:val="0"/>
          <w:iCs w:val="0"/>
          <w:color w:val="auto"/>
          <w:sz w:val="24"/>
          <w:szCs w:val="24"/>
        </w:rPr>
        <w:instrText xml:space="preserve"> SEQ Lampiran_ \* ARABIC </w:instrText>
      </w:r>
      <w:r w:rsidRPr="0083382E">
        <w:rPr>
          <w:b/>
          <w:bCs/>
          <w:i w:val="0"/>
          <w:iCs w:val="0"/>
          <w:color w:val="auto"/>
          <w:sz w:val="24"/>
          <w:szCs w:val="24"/>
        </w:rPr>
        <w:fldChar w:fldCharType="separate"/>
      </w:r>
      <w:r>
        <w:rPr>
          <w:b/>
          <w:bCs/>
          <w:i w:val="0"/>
          <w:iCs w:val="0"/>
          <w:noProof/>
          <w:color w:val="auto"/>
          <w:sz w:val="24"/>
          <w:szCs w:val="24"/>
        </w:rPr>
        <w:t>3</w:t>
      </w:r>
      <w:r w:rsidRPr="0083382E">
        <w:rPr>
          <w:b/>
          <w:bCs/>
          <w:i w:val="0"/>
          <w:iCs w:val="0"/>
          <w:color w:val="auto"/>
          <w:sz w:val="24"/>
          <w:szCs w:val="24"/>
        </w:rPr>
        <w:fldChar w:fldCharType="end"/>
      </w:r>
      <w:r w:rsidRPr="0083382E">
        <w:rPr>
          <w:b/>
          <w:bCs/>
          <w:i w:val="0"/>
          <w:iCs w:val="0"/>
          <w:color w:val="auto"/>
          <w:sz w:val="24"/>
          <w:szCs w:val="24"/>
        </w:rPr>
        <w:t xml:space="preserve"> :</w:t>
      </w:r>
      <w:r w:rsidRPr="0083382E">
        <w:rPr>
          <w:i w:val="0"/>
          <w:iCs w:val="0"/>
          <w:color w:val="auto"/>
          <w:sz w:val="24"/>
          <w:szCs w:val="24"/>
        </w:rPr>
        <w:t xml:space="preserve"> </w:t>
      </w:r>
      <w:proofErr w:type="spellStart"/>
      <w:r w:rsidRPr="0083382E">
        <w:rPr>
          <w:i w:val="0"/>
          <w:iCs w:val="0"/>
          <w:color w:val="auto"/>
          <w:sz w:val="24"/>
          <w:szCs w:val="24"/>
        </w:rPr>
        <w:t>Usia</w:t>
      </w:r>
      <w:proofErr w:type="spellEnd"/>
      <w:r w:rsidRPr="0083382E">
        <w:rPr>
          <w:i w:val="0"/>
          <w:iCs w:val="0"/>
          <w:color w:val="auto"/>
          <w:sz w:val="24"/>
          <w:szCs w:val="24"/>
        </w:rPr>
        <w:t xml:space="preserve"> </w:t>
      </w:r>
      <w:proofErr w:type="spellStart"/>
      <w:r w:rsidRPr="0083382E">
        <w:rPr>
          <w:i w:val="0"/>
          <w:iCs w:val="0"/>
          <w:color w:val="auto"/>
          <w:sz w:val="24"/>
          <w:szCs w:val="24"/>
        </w:rPr>
        <w:t>Responden</w:t>
      </w:r>
      <w:bookmarkEnd w:id="6"/>
      <w:proofErr w:type="spellEnd"/>
    </w:p>
    <w:p w14:paraId="5D1D3B26" w14:textId="77777777" w:rsidR="00856E8E" w:rsidRPr="00F51E91" w:rsidRDefault="00856E8E" w:rsidP="00856E8E">
      <w:pPr>
        <w:widowControl w:val="0"/>
        <w:autoSpaceDE w:val="0"/>
        <w:autoSpaceDN w:val="0"/>
        <w:adjustRightInd w:val="0"/>
        <w:spacing w:line="480" w:lineRule="auto"/>
        <w:rPr>
          <w:rFonts w:cs="Times New Roman"/>
          <w:b/>
          <w:bCs/>
          <w:noProof/>
        </w:rPr>
      </w:pPr>
      <w:r>
        <w:rPr>
          <w:noProof/>
          <w:lang w:val="id-ID" w:eastAsia="id-ID"/>
        </w:rPr>
        <w:drawing>
          <wp:inline distT="0" distB="0" distL="0" distR="0" wp14:anchorId="422339B5" wp14:editId="5C69ABE5">
            <wp:extent cx="5039995" cy="2402205"/>
            <wp:effectExtent l="0" t="0" r="0" b="0"/>
            <wp:docPr id="1312227253" name="Picture 76" descr="Diagram jawaban Formulir. Judul pertanyaan: Usia. Jumlah jawaban: 38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iagram jawaban Formulir. Judul pertanyaan: Usia. Jumlah jawaban: 38 jawab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9995" cy="2402205"/>
                    </a:xfrm>
                    <a:prstGeom prst="rect">
                      <a:avLst/>
                    </a:prstGeom>
                    <a:noFill/>
                    <a:ln>
                      <a:noFill/>
                    </a:ln>
                  </pic:spPr>
                </pic:pic>
              </a:graphicData>
            </a:graphic>
          </wp:inline>
        </w:drawing>
      </w:r>
    </w:p>
    <w:p w14:paraId="45731877" w14:textId="77777777" w:rsidR="00856E8E" w:rsidRPr="0083382E" w:rsidRDefault="00856E8E" w:rsidP="00856E8E">
      <w:pPr>
        <w:pStyle w:val="Caption"/>
        <w:keepNext/>
        <w:rPr>
          <w:i w:val="0"/>
          <w:iCs w:val="0"/>
          <w:color w:val="auto"/>
          <w:sz w:val="24"/>
          <w:szCs w:val="24"/>
        </w:rPr>
      </w:pPr>
      <w:bookmarkStart w:id="7" w:name="_Toc174061641"/>
      <w:proofErr w:type="spellStart"/>
      <w:r w:rsidRPr="0083382E">
        <w:rPr>
          <w:b/>
          <w:bCs/>
          <w:i w:val="0"/>
          <w:iCs w:val="0"/>
          <w:color w:val="auto"/>
          <w:sz w:val="24"/>
          <w:szCs w:val="24"/>
        </w:rPr>
        <w:t>Lampiran</w:t>
      </w:r>
      <w:proofErr w:type="spellEnd"/>
      <w:r w:rsidRPr="0083382E">
        <w:rPr>
          <w:b/>
          <w:bCs/>
          <w:i w:val="0"/>
          <w:iCs w:val="0"/>
          <w:color w:val="auto"/>
          <w:sz w:val="24"/>
          <w:szCs w:val="24"/>
        </w:rPr>
        <w:t xml:space="preserve">  </w:t>
      </w:r>
      <w:r w:rsidRPr="0083382E">
        <w:rPr>
          <w:b/>
          <w:bCs/>
          <w:i w:val="0"/>
          <w:iCs w:val="0"/>
          <w:color w:val="auto"/>
          <w:sz w:val="24"/>
          <w:szCs w:val="24"/>
        </w:rPr>
        <w:fldChar w:fldCharType="begin"/>
      </w:r>
      <w:r w:rsidRPr="0083382E">
        <w:rPr>
          <w:b/>
          <w:bCs/>
          <w:i w:val="0"/>
          <w:iCs w:val="0"/>
          <w:color w:val="auto"/>
          <w:sz w:val="24"/>
          <w:szCs w:val="24"/>
        </w:rPr>
        <w:instrText xml:space="preserve"> SEQ Lampiran_ \* ARABIC </w:instrText>
      </w:r>
      <w:r w:rsidRPr="0083382E">
        <w:rPr>
          <w:b/>
          <w:bCs/>
          <w:i w:val="0"/>
          <w:iCs w:val="0"/>
          <w:color w:val="auto"/>
          <w:sz w:val="24"/>
          <w:szCs w:val="24"/>
        </w:rPr>
        <w:fldChar w:fldCharType="separate"/>
      </w:r>
      <w:r>
        <w:rPr>
          <w:b/>
          <w:bCs/>
          <w:i w:val="0"/>
          <w:iCs w:val="0"/>
          <w:noProof/>
          <w:color w:val="auto"/>
          <w:sz w:val="24"/>
          <w:szCs w:val="24"/>
        </w:rPr>
        <w:t>4</w:t>
      </w:r>
      <w:r w:rsidRPr="0083382E">
        <w:rPr>
          <w:b/>
          <w:bCs/>
          <w:i w:val="0"/>
          <w:iCs w:val="0"/>
          <w:color w:val="auto"/>
          <w:sz w:val="24"/>
          <w:szCs w:val="24"/>
        </w:rPr>
        <w:fldChar w:fldCharType="end"/>
      </w:r>
      <w:r w:rsidRPr="0083382E">
        <w:rPr>
          <w:b/>
          <w:bCs/>
          <w:i w:val="0"/>
          <w:iCs w:val="0"/>
          <w:color w:val="auto"/>
          <w:sz w:val="24"/>
          <w:szCs w:val="24"/>
        </w:rPr>
        <w:t xml:space="preserve"> :</w:t>
      </w:r>
      <w:r w:rsidRPr="0083382E">
        <w:rPr>
          <w:i w:val="0"/>
          <w:iCs w:val="0"/>
          <w:color w:val="auto"/>
          <w:sz w:val="24"/>
          <w:szCs w:val="24"/>
        </w:rPr>
        <w:t xml:space="preserve"> </w:t>
      </w:r>
      <w:proofErr w:type="spellStart"/>
      <w:r w:rsidRPr="0083382E">
        <w:rPr>
          <w:i w:val="0"/>
          <w:iCs w:val="0"/>
          <w:color w:val="auto"/>
          <w:sz w:val="24"/>
          <w:szCs w:val="24"/>
        </w:rPr>
        <w:t>Kuisioner</w:t>
      </w:r>
      <w:proofErr w:type="spellEnd"/>
      <w:r w:rsidRPr="0083382E">
        <w:rPr>
          <w:i w:val="0"/>
          <w:iCs w:val="0"/>
          <w:color w:val="auto"/>
          <w:sz w:val="24"/>
          <w:szCs w:val="24"/>
        </w:rPr>
        <w:t xml:space="preserve"> </w:t>
      </w:r>
      <w:proofErr w:type="spellStart"/>
      <w:r w:rsidRPr="0083382E">
        <w:rPr>
          <w:i w:val="0"/>
          <w:iCs w:val="0"/>
          <w:color w:val="auto"/>
          <w:sz w:val="24"/>
          <w:szCs w:val="24"/>
        </w:rPr>
        <w:t>Tertulis</w:t>
      </w:r>
      <w:bookmarkEnd w:id="7"/>
      <w:proofErr w:type="spellEnd"/>
    </w:p>
    <w:p w14:paraId="6B7E6A24" w14:textId="77777777" w:rsidR="00856E8E" w:rsidRDefault="00856E8E" w:rsidP="00856E8E">
      <w:pPr>
        <w:widowControl w:val="0"/>
        <w:autoSpaceDE w:val="0"/>
        <w:autoSpaceDN w:val="0"/>
        <w:adjustRightInd w:val="0"/>
        <w:spacing w:line="480" w:lineRule="auto"/>
        <w:jc w:val="both"/>
        <w:rPr>
          <w:rFonts w:cs="Times New Roman"/>
          <w:noProof/>
        </w:rPr>
      </w:pPr>
      <w:r w:rsidRPr="001E7CF7">
        <w:rPr>
          <w:rFonts w:cs="Times New Roman"/>
          <w:noProof/>
        </w:rPr>
        <w:t>Dalam pengisian kuesioner ini terdapat 12 pertanyaan yang akan di isi dengan</w:t>
      </w:r>
      <w:r>
        <w:rPr>
          <w:rFonts w:cs="Times New Roman"/>
          <w:noProof/>
        </w:rPr>
        <w:t xml:space="preserve"> </w:t>
      </w:r>
      <w:r w:rsidRPr="001E7CF7">
        <w:rPr>
          <w:rFonts w:cs="Times New Roman"/>
          <w:noProof/>
        </w:rPr>
        <w:t>memeberikan tanda (√) pada kolom sesuai dengan bobot kepentingan. Terdapat empat</w:t>
      </w:r>
      <w:r>
        <w:rPr>
          <w:rFonts w:cs="Times New Roman"/>
          <w:noProof/>
        </w:rPr>
        <w:t xml:space="preserve"> </w:t>
      </w:r>
      <w:r w:rsidRPr="001E7CF7">
        <w:rPr>
          <w:rFonts w:cs="Times New Roman"/>
          <w:noProof/>
        </w:rPr>
        <w:t>bobot kepentingan dimana</w:t>
      </w:r>
      <w:r>
        <w:rPr>
          <w:rFonts w:cs="Times New Roman"/>
          <w:noProof/>
        </w:rPr>
        <w:t xml:space="preserve"> :</w:t>
      </w:r>
    </w:p>
    <w:p w14:paraId="6BBAC9E8" w14:textId="77777777" w:rsidR="00856E8E" w:rsidRDefault="00856E8E" w:rsidP="00856E8E">
      <w:pPr>
        <w:widowControl w:val="0"/>
        <w:autoSpaceDE w:val="0"/>
        <w:autoSpaceDN w:val="0"/>
        <w:adjustRightInd w:val="0"/>
        <w:spacing w:line="480" w:lineRule="auto"/>
        <w:ind w:left="426"/>
        <w:jc w:val="both"/>
        <w:rPr>
          <w:rFonts w:cs="Times New Roman"/>
          <w:noProof/>
        </w:rPr>
      </w:pPr>
      <w:r w:rsidRPr="001E7CF7">
        <w:rPr>
          <w:rFonts w:cs="Times New Roman"/>
          <w:noProof/>
        </w:rPr>
        <w:t xml:space="preserve">(1) tidak penting </w:t>
      </w:r>
    </w:p>
    <w:p w14:paraId="77E0B998" w14:textId="77777777" w:rsidR="00856E8E" w:rsidRDefault="00856E8E" w:rsidP="00856E8E">
      <w:pPr>
        <w:widowControl w:val="0"/>
        <w:autoSpaceDE w:val="0"/>
        <w:autoSpaceDN w:val="0"/>
        <w:adjustRightInd w:val="0"/>
        <w:spacing w:line="480" w:lineRule="auto"/>
        <w:ind w:left="426"/>
        <w:jc w:val="both"/>
        <w:rPr>
          <w:rFonts w:cs="Times New Roman"/>
          <w:noProof/>
        </w:rPr>
      </w:pPr>
      <w:r w:rsidRPr="001E7CF7">
        <w:rPr>
          <w:rFonts w:cs="Times New Roman"/>
          <w:noProof/>
        </w:rPr>
        <w:t xml:space="preserve">(2) Cukup Penting </w:t>
      </w:r>
    </w:p>
    <w:p w14:paraId="033D0737" w14:textId="77777777" w:rsidR="00856E8E" w:rsidRDefault="00856E8E" w:rsidP="00856E8E">
      <w:pPr>
        <w:widowControl w:val="0"/>
        <w:autoSpaceDE w:val="0"/>
        <w:autoSpaceDN w:val="0"/>
        <w:adjustRightInd w:val="0"/>
        <w:spacing w:line="480" w:lineRule="auto"/>
        <w:ind w:left="426"/>
        <w:jc w:val="both"/>
        <w:rPr>
          <w:rFonts w:cs="Times New Roman"/>
          <w:noProof/>
        </w:rPr>
      </w:pPr>
      <w:r w:rsidRPr="001E7CF7">
        <w:rPr>
          <w:rFonts w:cs="Times New Roman"/>
          <w:noProof/>
        </w:rPr>
        <w:t>(3) Penting</w:t>
      </w:r>
    </w:p>
    <w:p w14:paraId="574A7A5B" w14:textId="77777777" w:rsidR="00856E8E" w:rsidRDefault="00856E8E" w:rsidP="00856E8E">
      <w:pPr>
        <w:widowControl w:val="0"/>
        <w:autoSpaceDE w:val="0"/>
        <w:autoSpaceDN w:val="0"/>
        <w:adjustRightInd w:val="0"/>
        <w:spacing w:line="480" w:lineRule="auto"/>
        <w:ind w:left="426"/>
        <w:jc w:val="both"/>
        <w:rPr>
          <w:rFonts w:cs="Times New Roman"/>
          <w:noProof/>
        </w:rPr>
      </w:pPr>
      <w:r w:rsidRPr="001E7CF7">
        <w:rPr>
          <w:rFonts w:cs="Times New Roman"/>
          <w:noProof/>
        </w:rPr>
        <w:t>(4) Sangat</w:t>
      </w:r>
      <w:r>
        <w:rPr>
          <w:rFonts w:cs="Times New Roman"/>
          <w:noProof/>
        </w:rPr>
        <w:t xml:space="preserve"> </w:t>
      </w:r>
      <w:r w:rsidRPr="001E7CF7">
        <w:rPr>
          <w:rFonts w:cs="Times New Roman"/>
          <w:noProof/>
        </w:rPr>
        <w:t xml:space="preserve">penting. </w:t>
      </w:r>
    </w:p>
    <w:p w14:paraId="5F44E9CC" w14:textId="77777777" w:rsidR="00856E8E" w:rsidRDefault="00856E8E" w:rsidP="00856E8E">
      <w:pPr>
        <w:widowControl w:val="0"/>
        <w:autoSpaceDE w:val="0"/>
        <w:autoSpaceDN w:val="0"/>
        <w:adjustRightInd w:val="0"/>
        <w:spacing w:line="480" w:lineRule="auto"/>
        <w:jc w:val="both"/>
        <w:rPr>
          <w:rFonts w:cs="Times New Roman"/>
          <w:noProof/>
        </w:rPr>
      </w:pPr>
      <w:r w:rsidRPr="001E7CF7">
        <w:rPr>
          <w:rFonts w:cs="Times New Roman"/>
          <w:noProof/>
        </w:rPr>
        <w:t>Diharapkan responden memahami dengan seksama sebelum memberikan</w:t>
      </w:r>
      <w:r>
        <w:rPr>
          <w:rFonts w:cs="Times New Roman"/>
          <w:noProof/>
        </w:rPr>
        <w:t xml:space="preserve"> </w:t>
      </w:r>
      <w:r w:rsidRPr="001E7CF7">
        <w:rPr>
          <w:rFonts w:cs="Times New Roman"/>
          <w:noProof/>
        </w:rPr>
        <w:t>pendapatnya serta dapat mengisi dengan sebenar-benarnya</w:t>
      </w:r>
      <w:r>
        <w:rPr>
          <w:rFonts w:cs="Times New Roman"/>
          <w:noProof/>
        </w:rPr>
        <w:t>.</w:t>
      </w:r>
    </w:p>
    <w:p w14:paraId="71CA27CC" w14:textId="77777777" w:rsidR="00856E8E" w:rsidRDefault="00856E8E" w:rsidP="00856E8E">
      <w:pPr>
        <w:widowControl w:val="0"/>
        <w:autoSpaceDE w:val="0"/>
        <w:autoSpaceDN w:val="0"/>
        <w:adjustRightInd w:val="0"/>
        <w:spacing w:line="480" w:lineRule="auto"/>
        <w:jc w:val="both"/>
        <w:rPr>
          <w:rFonts w:cs="Times New Roman"/>
          <w:noProof/>
        </w:rPr>
      </w:pPr>
    </w:p>
    <w:p w14:paraId="7365C481" w14:textId="77777777" w:rsidR="00856E8E" w:rsidRDefault="00856E8E" w:rsidP="00856E8E">
      <w:pPr>
        <w:widowControl w:val="0"/>
        <w:autoSpaceDE w:val="0"/>
        <w:autoSpaceDN w:val="0"/>
        <w:adjustRightInd w:val="0"/>
        <w:spacing w:line="480" w:lineRule="auto"/>
        <w:jc w:val="both"/>
        <w:rPr>
          <w:rFonts w:cs="Times New Roman"/>
          <w:noProof/>
        </w:rPr>
      </w:pPr>
    </w:p>
    <w:p w14:paraId="22306B65" w14:textId="77777777" w:rsidR="00856E8E" w:rsidRDefault="00856E8E" w:rsidP="00856E8E">
      <w:pPr>
        <w:widowControl w:val="0"/>
        <w:autoSpaceDE w:val="0"/>
        <w:autoSpaceDN w:val="0"/>
        <w:adjustRightInd w:val="0"/>
        <w:spacing w:line="480" w:lineRule="auto"/>
        <w:jc w:val="both"/>
        <w:rPr>
          <w:rFonts w:cs="Times New Roman"/>
          <w:noProof/>
        </w:rPr>
      </w:pPr>
    </w:p>
    <w:tbl>
      <w:tblPr>
        <w:tblW w:w="7707" w:type="dxa"/>
        <w:tblInd w:w="113" w:type="dxa"/>
        <w:tblLook w:val="04A0" w:firstRow="1" w:lastRow="0" w:firstColumn="1" w:lastColumn="0" w:noHBand="0" w:noVBand="1"/>
      </w:tblPr>
      <w:tblGrid>
        <w:gridCol w:w="570"/>
        <w:gridCol w:w="3859"/>
        <w:gridCol w:w="819"/>
        <w:gridCol w:w="819"/>
        <w:gridCol w:w="819"/>
        <w:gridCol w:w="821"/>
      </w:tblGrid>
      <w:tr w:rsidR="00856E8E" w:rsidRPr="005B2D66" w14:paraId="163936A9" w14:textId="77777777" w:rsidTr="00387627">
        <w:trPr>
          <w:trHeight w:val="316"/>
        </w:trPr>
        <w:tc>
          <w:tcPr>
            <w:tcW w:w="570" w:type="dxa"/>
            <w:vMerge w:val="restart"/>
            <w:tcBorders>
              <w:top w:val="single" w:sz="4" w:space="0" w:color="auto"/>
              <w:left w:val="single" w:sz="4" w:space="0" w:color="auto"/>
              <w:bottom w:val="single" w:sz="4" w:space="0" w:color="000000"/>
              <w:right w:val="single" w:sz="4" w:space="0" w:color="auto"/>
            </w:tcBorders>
            <w:shd w:val="clear" w:color="000000" w:fill="ED7D31"/>
            <w:noWrap/>
            <w:vAlign w:val="center"/>
            <w:hideMark/>
          </w:tcPr>
          <w:p w14:paraId="3694D623"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lastRenderedPageBreak/>
              <w:t>No.</w:t>
            </w:r>
          </w:p>
        </w:tc>
        <w:tc>
          <w:tcPr>
            <w:tcW w:w="3859" w:type="dxa"/>
            <w:vMerge w:val="restart"/>
            <w:tcBorders>
              <w:top w:val="single" w:sz="4" w:space="0" w:color="auto"/>
              <w:left w:val="single" w:sz="4" w:space="0" w:color="auto"/>
              <w:bottom w:val="single" w:sz="4" w:space="0" w:color="000000"/>
              <w:right w:val="single" w:sz="4" w:space="0" w:color="auto"/>
            </w:tcBorders>
            <w:shd w:val="clear" w:color="000000" w:fill="ED7D31"/>
            <w:noWrap/>
            <w:vAlign w:val="center"/>
            <w:hideMark/>
          </w:tcPr>
          <w:p w14:paraId="06E7CB65"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proofErr w:type="spellStart"/>
            <w:r w:rsidRPr="005B2D66">
              <w:rPr>
                <w:rFonts w:eastAsia="Times New Roman" w:cs="Times New Roman"/>
                <w:color w:val="000000"/>
                <w:kern w:val="0"/>
                <w:szCs w:val="24"/>
                <w:lang w:eastAsia="en-ID"/>
                <w14:ligatures w14:val="none"/>
              </w:rPr>
              <w:t>Pertanyaan</w:t>
            </w:r>
            <w:proofErr w:type="spellEnd"/>
            <w:r w:rsidRPr="005B2D66">
              <w:rPr>
                <w:rFonts w:eastAsia="Times New Roman" w:cs="Times New Roman"/>
                <w:color w:val="000000"/>
                <w:kern w:val="0"/>
                <w:szCs w:val="24"/>
                <w:lang w:eastAsia="en-ID"/>
                <w14:ligatures w14:val="none"/>
              </w:rPr>
              <w:t xml:space="preserve"> </w:t>
            </w:r>
            <w:proofErr w:type="spellStart"/>
            <w:r w:rsidRPr="005B2D66">
              <w:rPr>
                <w:rFonts w:eastAsia="Times New Roman" w:cs="Times New Roman"/>
                <w:color w:val="000000"/>
                <w:kern w:val="0"/>
                <w:szCs w:val="24"/>
                <w:lang w:eastAsia="en-ID"/>
                <w14:ligatures w14:val="none"/>
              </w:rPr>
              <w:t>Kansei</w:t>
            </w:r>
            <w:proofErr w:type="spellEnd"/>
            <w:r w:rsidRPr="005B2D66">
              <w:rPr>
                <w:rFonts w:eastAsia="Times New Roman" w:cs="Times New Roman"/>
                <w:color w:val="000000"/>
                <w:kern w:val="0"/>
                <w:szCs w:val="24"/>
                <w:lang w:eastAsia="en-ID"/>
                <w14:ligatures w14:val="none"/>
              </w:rPr>
              <w:t xml:space="preserve"> Word</w:t>
            </w:r>
          </w:p>
        </w:tc>
        <w:tc>
          <w:tcPr>
            <w:tcW w:w="3278" w:type="dxa"/>
            <w:gridSpan w:val="4"/>
            <w:tcBorders>
              <w:top w:val="single" w:sz="4" w:space="0" w:color="auto"/>
              <w:left w:val="nil"/>
              <w:bottom w:val="single" w:sz="4" w:space="0" w:color="auto"/>
              <w:right w:val="single" w:sz="4" w:space="0" w:color="auto"/>
            </w:tcBorders>
            <w:shd w:val="clear" w:color="auto" w:fill="auto"/>
            <w:noWrap/>
            <w:vAlign w:val="bottom"/>
            <w:hideMark/>
          </w:tcPr>
          <w:p w14:paraId="05728A88"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proofErr w:type="spellStart"/>
            <w:r w:rsidRPr="005B2D66">
              <w:rPr>
                <w:rFonts w:eastAsia="Times New Roman" w:cs="Times New Roman"/>
                <w:color w:val="000000"/>
                <w:kern w:val="0"/>
                <w:szCs w:val="24"/>
                <w:lang w:eastAsia="en-ID"/>
                <w14:ligatures w14:val="none"/>
              </w:rPr>
              <w:t>Nilai</w:t>
            </w:r>
            <w:proofErr w:type="spellEnd"/>
            <w:r w:rsidRPr="005B2D66">
              <w:rPr>
                <w:rFonts w:eastAsia="Times New Roman" w:cs="Times New Roman"/>
                <w:color w:val="000000"/>
                <w:kern w:val="0"/>
                <w:szCs w:val="24"/>
                <w:lang w:eastAsia="en-ID"/>
                <w14:ligatures w14:val="none"/>
              </w:rPr>
              <w:t xml:space="preserve"> </w:t>
            </w:r>
            <w:proofErr w:type="spellStart"/>
            <w:r w:rsidRPr="005B2D66">
              <w:rPr>
                <w:rFonts w:eastAsia="Times New Roman" w:cs="Times New Roman"/>
                <w:color w:val="000000"/>
                <w:kern w:val="0"/>
                <w:szCs w:val="24"/>
                <w:lang w:eastAsia="en-ID"/>
                <w14:ligatures w14:val="none"/>
              </w:rPr>
              <w:t>Kuesioner</w:t>
            </w:r>
            <w:proofErr w:type="spellEnd"/>
          </w:p>
        </w:tc>
      </w:tr>
      <w:tr w:rsidR="00856E8E" w:rsidRPr="005B2D66" w14:paraId="1662652E" w14:textId="77777777" w:rsidTr="00387627">
        <w:trPr>
          <w:trHeight w:val="316"/>
        </w:trPr>
        <w:tc>
          <w:tcPr>
            <w:tcW w:w="570" w:type="dxa"/>
            <w:vMerge/>
            <w:tcBorders>
              <w:top w:val="single" w:sz="4" w:space="0" w:color="auto"/>
              <w:left w:val="single" w:sz="4" w:space="0" w:color="auto"/>
              <w:bottom w:val="single" w:sz="4" w:space="0" w:color="000000"/>
              <w:right w:val="single" w:sz="4" w:space="0" w:color="auto"/>
            </w:tcBorders>
            <w:vAlign w:val="center"/>
            <w:hideMark/>
          </w:tcPr>
          <w:p w14:paraId="2BF2AE2A"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p>
        </w:tc>
        <w:tc>
          <w:tcPr>
            <w:tcW w:w="3859" w:type="dxa"/>
            <w:vMerge/>
            <w:tcBorders>
              <w:top w:val="single" w:sz="4" w:space="0" w:color="auto"/>
              <w:left w:val="single" w:sz="4" w:space="0" w:color="auto"/>
              <w:bottom w:val="single" w:sz="4" w:space="0" w:color="000000"/>
              <w:right w:val="single" w:sz="4" w:space="0" w:color="auto"/>
            </w:tcBorders>
            <w:vAlign w:val="center"/>
            <w:hideMark/>
          </w:tcPr>
          <w:p w14:paraId="181040A6"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p>
        </w:tc>
        <w:tc>
          <w:tcPr>
            <w:tcW w:w="819" w:type="dxa"/>
            <w:tcBorders>
              <w:top w:val="nil"/>
              <w:left w:val="nil"/>
              <w:bottom w:val="single" w:sz="4" w:space="0" w:color="auto"/>
              <w:right w:val="single" w:sz="4" w:space="0" w:color="auto"/>
            </w:tcBorders>
            <w:shd w:val="clear" w:color="auto" w:fill="auto"/>
            <w:noWrap/>
            <w:vAlign w:val="bottom"/>
            <w:hideMark/>
          </w:tcPr>
          <w:p w14:paraId="428CED68"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1</w:t>
            </w:r>
          </w:p>
        </w:tc>
        <w:tc>
          <w:tcPr>
            <w:tcW w:w="819" w:type="dxa"/>
            <w:tcBorders>
              <w:top w:val="nil"/>
              <w:left w:val="nil"/>
              <w:bottom w:val="single" w:sz="4" w:space="0" w:color="auto"/>
              <w:right w:val="single" w:sz="4" w:space="0" w:color="auto"/>
            </w:tcBorders>
            <w:shd w:val="clear" w:color="auto" w:fill="auto"/>
            <w:noWrap/>
            <w:vAlign w:val="bottom"/>
            <w:hideMark/>
          </w:tcPr>
          <w:p w14:paraId="337C851A"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2</w:t>
            </w:r>
          </w:p>
        </w:tc>
        <w:tc>
          <w:tcPr>
            <w:tcW w:w="819" w:type="dxa"/>
            <w:tcBorders>
              <w:top w:val="nil"/>
              <w:left w:val="nil"/>
              <w:bottom w:val="single" w:sz="4" w:space="0" w:color="auto"/>
              <w:right w:val="single" w:sz="4" w:space="0" w:color="auto"/>
            </w:tcBorders>
            <w:shd w:val="clear" w:color="auto" w:fill="auto"/>
            <w:noWrap/>
            <w:vAlign w:val="bottom"/>
            <w:hideMark/>
          </w:tcPr>
          <w:p w14:paraId="4B0AF383"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3</w:t>
            </w:r>
          </w:p>
        </w:tc>
        <w:tc>
          <w:tcPr>
            <w:tcW w:w="821" w:type="dxa"/>
            <w:tcBorders>
              <w:top w:val="nil"/>
              <w:left w:val="nil"/>
              <w:bottom w:val="single" w:sz="4" w:space="0" w:color="auto"/>
              <w:right w:val="single" w:sz="4" w:space="0" w:color="auto"/>
            </w:tcBorders>
            <w:shd w:val="clear" w:color="auto" w:fill="auto"/>
            <w:noWrap/>
            <w:vAlign w:val="bottom"/>
            <w:hideMark/>
          </w:tcPr>
          <w:p w14:paraId="7E2CC3D9"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4</w:t>
            </w:r>
          </w:p>
        </w:tc>
      </w:tr>
      <w:tr w:rsidR="00856E8E" w:rsidRPr="005B2D66" w14:paraId="43C2111F" w14:textId="77777777" w:rsidTr="00387627">
        <w:trPr>
          <w:trHeight w:val="31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7D0473D"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1</w:t>
            </w:r>
          </w:p>
        </w:tc>
        <w:tc>
          <w:tcPr>
            <w:tcW w:w="3859" w:type="dxa"/>
            <w:tcBorders>
              <w:top w:val="nil"/>
              <w:left w:val="nil"/>
              <w:bottom w:val="single" w:sz="4" w:space="0" w:color="auto"/>
              <w:right w:val="single" w:sz="4" w:space="0" w:color="auto"/>
            </w:tcBorders>
            <w:shd w:val="clear" w:color="auto" w:fill="auto"/>
            <w:noWrap/>
            <w:vAlign w:val="center"/>
            <w:hideMark/>
          </w:tcPr>
          <w:p w14:paraId="6C49CB78"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proofErr w:type="spellStart"/>
            <w:r w:rsidRPr="005B2D66">
              <w:rPr>
                <w:rFonts w:eastAsia="Times New Roman" w:cs="Times New Roman"/>
                <w:color w:val="000000"/>
                <w:kern w:val="0"/>
                <w:szCs w:val="24"/>
                <w:lang w:eastAsia="en-ID"/>
                <w14:ligatures w14:val="none"/>
              </w:rPr>
              <w:t>Inovatif</w:t>
            </w:r>
            <w:proofErr w:type="spellEnd"/>
          </w:p>
        </w:tc>
        <w:tc>
          <w:tcPr>
            <w:tcW w:w="819" w:type="dxa"/>
            <w:tcBorders>
              <w:top w:val="nil"/>
              <w:left w:val="nil"/>
              <w:bottom w:val="single" w:sz="4" w:space="0" w:color="auto"/>
              <w:right w:val="single" w:sz="4" w:space="0" w:color="auto"/>
            </w:tcBorders>
            <w:shd w:val="clear" w:color="auto" w:fill="auto"/>
            <w:noWrap/>
            <w:vAlign w:val="bottom"/>
            <w:hideMark/>
          </w:tcPr>
          <w:p w14:paraId="660FB267"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033C0458"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307F5F2A"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21" w:type="dxa"/>
            <w:tcBorders>
              <w:top w:val="nil"/>
              <w:left w:val="nil"/>
              <w:bottom w:val="single" w:sz="4" w:space="0" w:color="auto"/>
              <w:right w:val="single" w:sz="4" w:space="0" w:color="auto"/>
            </w:tcBorders>
            <w:shd w:val="clear" w:color="auto" w:fill="auto"/>
            <w:noWrap/>
            <w:vAlign w:val="bottom"/>
            <w:hideMark/>
          </w:tcPr>
          <w:p w14:paraId="217294C5"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r>
      <w:tr w:rsidR="00856E8E" w:rsidRPr="005B2D66" w14:paraId="22D95BB4" w14:textId="77777777" w:rsidTr="00387627">
        <w:trPr>
          <w:trHeight w:val="31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717BE03"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2</w:t>
            </w:r>
          </w:p>
        </w:tc>
        <w:tc>
          <w:tcPr>
            <w:tcW w:w="3859" w:type="dxa"/>
            <w:tcBorders>
              <w:top w:val="nil"/>
              <w:left w:val="nil"/>
              <w:bottom w:val="single" w:sz="4" w:space="0" w:color="auto"/>
              <w:right w:val="single" w:sz="4" w:space="0" w:color="auto"/>
            </w:tcBorders>
            <w:shd w:val="clear" w:color="auto" w:fill="auto"/>
            <w:noWrap/>
            <w:vAlign w:val="center"/>
            <w:hideMark/>
          </w:tcPr>
          <w:p w14:paraId="34E13436"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proofErr w:type="spellStart"/>
            <w:r w:rsidRPr="005B2D66">
              <w:rPr>
                <w:rFonts w:eastAsia="Times New Roman" w:cs="Times New Roman"/>
                <w:color w:val="000000"/>
                <w:kern w:val="0"/>
                <w:szCs w:val="24"/>
                <w:lang w:eastAsia="en-ID"/>
                <w14:ligatures w14:val="none"/>
              </w:rPr>
              <w:t>Menarik</w:t>
            </w:r>
            <w:proofErr w:type="spellEnd"/>
          </w:p>
        </w:tc>
        <w:tc>
          <w:tcPr>
            <w:tcW w:w="819" w:type="dxa"/>
            <w:tcBorders>
              <w:top w:val="nil"/>
              <w:left w:val="nil"/>
              <w:bottom w:val="single" w:sz="4" w:space="0" w:color="auto"/>
              <w:right w:val="single" w:sz="4" w:space="0" w:color="auto"/>
            </w:tcBorders>
            <w:shd w:val="clear" w:color="auto" w:fill="auto"/>
            <w:noWrap/>
            <w:vAlign w:val="bottom"/>
            <w:hideMark/>
          </w:tcPr>
          <w:p w14:paraId="3E9CBB28"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1DC4C892"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214F571E"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21" w:type="dxa"/>
            <w:tcBorders>
              <w:top w:val="nil"/>
              <w:left w:val="nil"/>
              <w:bottom w:val="single" w:sz="4" w:space="0" w:color="auto"/>
              <w:right w:val="single" w:sz="4" w:space="0" w:color="auto"/>
            </w:tcBorders>
            <w:shd w:val="clear" w:color="auto" w:fill="auto"/>
            <w:noWrap/>
            <w:vAlign w:val="bottom"/>
            <w:hideMark/>
          </w:tcPr>
          <w:p w14:paraId="7BCDD7B6"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r>
      <w:tr w:rsidR="00856E8E" w:rsidRPr="005B2D66" w14:paraId="1835CDE7" w14:textId="77777777" w:rsidTr="00387627">
        <w:trPr>
          <w:trHeight w:val="31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79FC22A"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3</w:t>
            </w:r>
          </w:p>
        </w:tc>
        <w:tc>
          <w:tcPr>
            <w:tcW w:w="3859" w:type="dxa"/>
            <w:tcBorders>
              <w:top w:val="nil"/>
              <w:left w:val="nil"/>
              <w:bottom w:val="single" w:sz="4" w:space="0" w:color="auto"/>
              <w:right w:val="single" w:sz="4" w:space="0" w:color="auto"/>
            </w:tcBorders>
            <w:shd w:val="clear" w:color="auto" w:fill="auto"/>
            <w:noWrap/>
            <w:vAlign w:val="center"/>
            <w:hideMark/>
          </w:tcPr>
          <w:p w14:paraId="16E87A76"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Modern</w:t>
            </w:r>
          </w:p>
        </w:tc>
        <w:tc>
          <w:tcPr>
            <w:tcW w:w="819" w:type="dxa"/>
            <w:tcBorders>
              <w:top w:val="nil"/>
              <w:left w:val="nil"/>
              <w:bottom w:val="single" w:sz="4" w:space="0" w:color="auto"/>
              <w:right w:val="single" w:sz="4" w:space="0" w:color="auto"/>
            </w:tcBorders>
            <w:shd w:val="clear" w:color="auto" w:fill="auto"/>
            <w:noWrap/>
            <w:vAlign w:val="bottom"/>
            <w:hideMark/>
          </w:tcPr>
          <w:p w14:paraId="6FAEB2FE"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1C15A7F9"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05D9ABF1"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21" w:type="dxa"/>
            <w:tcBorders>
              <w:top w:val="nil"/>
              <w:left w:val="nil"/>
              <w:bottom w:val="single" w:sz="4" w:space="0" w:color="auto"/>
              <w:right w:val="single" w:sz="4" w:space="0" w:color="auto"/>
            </w:tcBorders>
            <w:shd w:val="clear" w:color="auto" w:fill="auto"/>
            <w:noWrap/>
            <w:vAlign w:val="bottom"/>
            <w:hideMark/>
          </w:tcPr>
          <w:p w14:paraId="0AA5DDAC"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r>
      <w:tr w:rsidR="00856E8E" w:rsidRPr="005B2D66" w14:paraId="1D73B45C" w14:textId="77777777" w:rsidTr="00387627">
        <w:trPr>
          <w:trHeight w:val="31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328D628"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4</w:t>
            </w:r>
          </w:p>
        </w:tc>
        <w:tc>
          <w:tcPr>
            <w:tcW w:w="3859" w:type="dxa"/>
            <w:tcBorders>
              <w:top w:val="nil"/>
              <w:left w:val="nil"/>
              <w:bottom w:val="single" w:sz="4" w:space="0" w:color="auto"/>
              <w:right w:val="single" w:sz="4" w:space="0" w:color="auto"/>
            </w:tcBorders>
            <w:shd w:val="clear" w:color="auto" w:fill="auto"/>
            <w:noWrap/>
            <w:vAlign w:val="center"/>
            <w:hideMark/>
          </w:tcPr>
          <w:p w14:paraId="30ACA20F"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proofErr w:type="spellStart"/>
            <w:r w:rsidRPr="005B2D66">
              <w:rPr>
                <w:rFonts w:eastAsia="Times New Roman" w:cs="Times New Roman"/>
                <w:color w:val="000000"/>
                <w:kern w:val="0"/>
                <w:szCs w:val="24"/>
                <w:lang w:eastAsia="en-ID"/>
                <w14:ligatures w14:val="none"/>
              </w:rPr>
              <w:t>Mudah</w:t>
            </w:r>
            <w:proofErr w:type="spellEnd"/>
            <w:r w:rsidRPr="005B2D66">
              <w:rPr>
                <w:rFonts w:eastAsia="Times New Roman" w:cs="Times New Roman"/>
                <w:color w:val="000000"/>
                <w:kern w:val="0"/>
                <w:szCs w:val="24"/>
                <w:lang w:eastAsia="en-ID"/>
                <w14:ligatures w14:val="none"/>
              </w:rPr>
              <w:t xml:space="preserve"> </w:t>
            </w:r>
            <w:proofErr w:type="spellStart"/>
            <w:r w:rsidRPr="005B2D66">
              <w:rPr>
                <w:rFonts w:eastAsia="Times New Roman" w:cs="Times New Roman"/>
                <w:color w:val="000000"/>
                <w:kern w:val="0"/>
                <w:szCs w:val="24"/>
                <w:lang w:eastAsia="en-ID"/>
                <w14:ligatures w14:val="none"/>
              </w:rPr>
              <w:t>digunakan</w:t>
            </w:r>
            <w:proofErr w:type="spellEnd"/>
          </w:p>
        </w:tc>
        <w:tc>
          <w:tcPr>
            <w:tcW w:w="819" w:type="dxa"/>
            <w:tcBorders>
              <w:top w:val="nil"/>
              <w:left w:val="nil"/>
              <w:bottom w:val="single" w:sz="4" w:space="0" w:color="auto"/>
              <w:right w:val="single" w:sz="4" w:space="0" w:color="auto"/>
            </w:tcBorders>
            <w:shd w:val="clear" w:color="auto" w:fill="auto"/>
            <w:noWrap/>
            <w:vAlign w:val="bottom"/>
            <w:hideMark/>
          </w:tcPr>
          <w:p w14:paraId="69D1F802"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37244768"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05D44317"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21" w:type="dxa"/>
            <w:tcBorders>
              <w:top w:val="nil"/>
              <w:left w:val="nil"/>
              <w:bottom w:val="single" w:sz="4" w:space="0" w:color="auto"/>
              <w:right w:val="single" w:sz="4" w:space="0" w:color="auto"/>
            </w:tcBorders>
            <w:shd w:val="clear" w:color="auto" w:fill="auto"/>
            <w:noWrap/>
            <w:vAlign w:val="bottom"/>
            <w:hideMark/>
          </w:tcPr>
          <w:p w14:paraId="3B1E88D2"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r>
      <w:tr w:rsidR="00856E8E" w:rsidRPr="005B2D66" w14:paraId="40A79E09" w14:textId="77777777" w:rsidTr="00387627">
        <w:trPr>
          <w:trHeight w:val="31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ADAFF9D"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5</w:t>
            </w:r>
          </w:p>
        </w:tc>
        <w:tc>
          <w:tcPr>
            <w:tcW w:w="3859" w:type="dxa"/>
            <w:tcBorders>
              <w:top w:val="nil"/>
              <w:left w:val="nil"/>
              <w:bottom w:val="single" w:sz="4" w:space="0" w:color="auto"/>
              <w:right w:val="single" w:sz="4" w:space="0" w:color="auto"/>
            </w:tcBorders>
            <w:shd w:val="clear" w:color="auto" w:fill="auto"/>
            <w:noWrap/>
            <w:vAlign w:val="center"/>
            <w:hideMark/>
          </w:tcPr>
          <w:p w14:paraId="3E8D3434"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proofErr w:type="spellStart"/>
            <w:r w:rsidRPr="005B2D66">
              <w:rPr>
                <w:rFonts w:eastAsia="Times New Roman" w:cs="Times New Roman"/>
                <w:color w:val="000000"/>
                <w:kern w:val="0"/>
                <w:szCs w:val="24"/>
                <w:lang w:eastAsia="en-ID"/>
                <w14:ligatures w14:val="none"/>
              </w:rPr>
              <w:t>Mudah</w:t>
            </w:r>
            <w:proofErr w:type="spellEnd"/>
            <w:r w:rsidRPr="005B2D66">
              <w:rPr>
                <w:rFonts w:eastAsia="Times New Roman" w:cs="Times New Roman"/>
                <w:color w:val="000000"/>
                <w:kern w:val="0"/>
                <w:szCs w:val="24"/>
                <w:lang w:eastAsia="en-ID"/>
                <w14:ligatures w14:val="none"/>
              </w:rPr>
              <w:t xml:space="preserve"> </w:t>
            </w:r>
            <w:proofErr w:type="spellStart"/>
            <w:r w:rsidRPr="005B2D66">
              <w:rPr>
                <w:rFonts w:eastAsia="Times New Roman" w:cs="Times New Roman"/>
                <w:color w:val="000000"/>
                <w:kern w:val="0"/>
                <w:szCs w:val="24"/>
                <w:lang w:eastAsia="en-ID"/>
                <w14:ligatures w14:val="none"/>
              </w:rPr>
              <w:t>dirawat</w:t>
            </w:r>
            <w:proofErr w:type="spellEnd"/>
          </w:p>
        </w:tc>
        <w:tc>
          <w:tcPr>
            <w:tcW w:w="819" w:type="dxa"/>
            <w:tcBorders>
              <w:top w:val="nil"/>
              <w:left w:val="nil"/>
              <w:bottom w:val="single" w:sz="4" w:space="0" w:color="auto"/>
              <w:right w:val="single" w:sz="4" w:space="0" w:color="auto"/>
            </w:tcBorders>
            <w:shd w:val="clear" w:color="auto" w:fill="auto"/>
            <w:noWrap/>
            <w:vAlign w:val="bottom"/>
            <w:hideMark/>
          </w:tcPr>
          <w:p w14:paraId="4A1886A2"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29F1C33A"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3ADB61C3"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21" w:type="dxa"/>
            <w:tcBorders>
              <w:top w:val="nil"/>
              <w:left w:val="nil"/>
              <w:bottom w:val="single" w:sz="4" w:space="0" w:color="auto"/>
              <w:right w:val="single" w:sz="4" w:space="0" w:color="auto"/>
            </w:tcBorders>
            <w:shd w:val="clear" w:color="auto" w:fill="auto"/>
            <w:noWrap/>
            <w:vAlign w:val="bottom"/>
            <w:hideMark/>
          </w:tcPr>
          <w:p w14:paraId="0D423994"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r>
      <w:tr w:rsidR="00856E8E" w:rsidRPr="005B2D66" w14:paraId="74580A23" w14:textId="77777777" w:rsidTr="00387627">
        <w:trPr>
          <w:trHeight w:val="31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9668CBE"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6</w:t>
            </w:r>
          </w:p>
        </w:tc>
        <w:tc>
          <w:tcPr>
            <w:tcW w:w="3859" w:type="dxa"/>
            <w:tcBorders>
              <w:top w:val="nil"/>
              <w:left w:val="nil"/>
              <w:bottom w:val="single" w:sz="4" w:space="0" w:color="auto"/>
              <w:right w:val="single" w:sz="4" w:space="0" w:color="auto"/>
            </w:tcBorders>
            <w:shd w:val="clear" w:color="auto" w:fill="auto"/>
            <w:noWrap/>
            <w:vAlign w:val="center"/>
            <w:hideMark/>
          </w:tcPr>
          <w:p w14:paraId="6E324E2E"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proofErr w:type="spellStart"/>
            <w:r w:rsidRPr="005B2D66">
              <w:rPr>
                <w:rFonts w:eastAsia="Times New Roman" w:cs="Times New Roman"/>
                <w:color w:val="000000"/>
                <w:kern w:val="0"/>
                <w:szCs w:val="24"/>
                <w:lang w:eastAsia="en-ID"/>
                <w14:ligatures w14:val="none"/>
              </w:rPr>
              <w:t>Gampang</w:t>
            </w:r>
            <w:proofErr w:type="spellEnd"/>
            <w:r w:rsidRPr="005B2D66">
              <w:rPr>
                <w:rFonts w:eastAsia="Times New Roman" w:cs="Times New Roman"/>
                <w:color w:val="000000"/>
                <w:kern w:val="0"/>
                <w:szCs w:val="24"/>
                <w:lang w:eastAsia="en-ID"/>
                <w14:ligatures w14:val="none"/>
              </w:rPr>
              <w:t xml:space="preserve"> </w:t>
            </w:r>
            <w:proofErr w:type="spellStart"/>
            <w:r w:rsidRPr="005B2D66">
              <w:rPr>
                <w:rFonts w:eastAsia="Times New Roman" w:cs="Times New Roman"/>
                <w:color w:val="000000"/>
                <w:kern w:val="0"/>
                <w:szCs w:val="24"/>
                <w:lang w:eastAsia="en-ID"/>
                <w14:ligatures w14:val="none"/>
              </w:rPr>
              <w:t>diperbaiki</w:t>
            </w:r>
            <w:proofErr w:type="spellEnd"/>
          </w:p>
        </w:tc>
        <w:tc>
          <w:tcPr>
            <w:tcW w:w="819" w:type="dxa"/>
            <w:tcBorders>
              <w:top w:val="nil"/>
              <w:left w:val="nil"/>
              <w:bottom w:val="single" w:sz="4" w:space="0" w:color="auto"/>
              <w:right w:val="single" w:sz="4" w:space="0" w:color="auto"/>
            </w:tcBorders>
            <w:shd w:val="clear" w:color="auto" w:fill="auto"/>
            <w:noWrap/>
            <w:vAlign w:val="bottom"/>
            <w:hideMark/>
          </w:tcPr>
          <w:p w14:paraId="1AEE2FFA"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3EB347A3"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7ED00C6E"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21" w:type="dxa"/>
            <w:tcBorders>
              <w:top w:val="nil"/>
              <w:left w:val="nil"/>
              <w:bottom w:val="single" w:sz="4" w:space="0" w:color="auto"/>
              <w:right w:val="single" w:sz="4" w:space="0" w:color="auto"/>
            </w:tcBorders>
            <w:shd w:val="clear" w:color="auto" w:fill="auto"/>
            <w:noWrap/>
            <w:vAlign w:val="bottom"/>
            <w:hideMark/>
          </w:tcPr>
          <w:p w14:paraId="0E79DE76"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r>
      <w:tr w:rsidR="00856E8E" w:rsidRPr="005B2D66" w14:paraId="77F3A7FA" w14:textId="77777777" w:rsidTr="00387627">
        <w:trPr>
          <w:trHeight w:val="31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089E689"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7</w:t>
            </w:r>
          </w:p>
        </w:tc>
        <w:tc>
          <w:tcPr>
            <w:tcW w:w="3859" w:type="dxa"/>
            <w:tcBorders>
              <w:top w:val="nil"/>
              <w:left w:val="nil"/>
              <w:bottom w:val="single" w:sz="4" w:space="0" w:color="auto"/>
              <w:right w:val="single" w:sz="4" w:space="0" w:color="auto"/>
            </w:tcBorders>
            <w:shd w:val="clear" w:color="auto" w:fill="auto"/>
            <w:noWrap/>
            <w:vAlign w:val="center"/>
            <w:hideMark/>
          </w:tcPr>
          <w:p w14:paraId="755DFF7E"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proofErr w:type="spellStart"/>
            <w:r w:rsidRPr="005B2D66">
              <w:rPr>
                <w:rFonts w:eastAsia="Times New Roman" w:cs="Times New Roman"/>
                <w:color w:val="000000"/>
                <w:kern w:val="0"/>
                <w:szCs w:val="24"/>
                <w:lang w:eastAsia="en-ID"/>
                <w14:ligatures w14:val="none"/>
              </w:rPr>
              <w:t>Komponen</w:t>
            </w:r>
            <w:proofErr w:type="spellEnd"/>
            <w:r w:rsidRPr="005B2D66">
              <w:rPr>
                <w:rFonts w:eastAsia="Times New Roman" w:cs="Times New Roman"/>
                <w:color w:val="000000"/>
                <w:kern w:val="0"/>
                <w:szCs w:val="24"/>
                <w:lang w:eastAsia="en-ID"/>
                <w14:ligatures w14:val="none"/>
              </w:rPr>
              <w:t xml:space="preserve"> </w:t>
            </w:r>
            <w:proofErr w:type="spellStart"/>
            <w:r w:rsidRPr="005B2D66">
              <w:rPr>
                <w:rFonts w:eastAsia="Times New Roman" w:cs="Times New Roman"/>
                <w:color w:val="000000"/>
                <w:kern w:val="0"/>
                <w:szCs w:val="24"/>
                <w:lang w:eastAsia="en-ID"/>
                <w14:ligatures w14:val="none"/>
              </w:rPr>
              <w:t>mudah</w:t>
            </w:r>
            <w:proofErr w:type="spellEnd"/>
            <w:r w:rsidRPr="005B2D66">
              <w:rPr>
                <w:rFonts w:eastAsia="Times New Roman" w:cs="Times New Roman"/>
                <w:color w:val="000000"/>
                <w:kern w:val="0"/>
                <w:szCs w:val="24"/>
                <w:lang w:eastAsia="en-ID"/>
                <w14:ligatures w14:val="none"/>
              </w:rPr>
              <w:t xml:space="preserve"> </w:t>
            </w:r>
            <w:proofErr w:type="spellStart"/>
            <w:r w:rsidRPr="005B2D66">
              <w:rPr>
                <w:rFonts w:eastAsia="Times New Roman" w:cs="Times New Roman"/>
                <w:color w:val="000000"/>
                <w:kern w:val="0"/>
                <w:szCs w:val="24"/>
                <w:lang w:eastAsia="en-ID"/>
                <w14:ligatures w14:val="none"/>
              </w:rPr>
              <w:t>didapat</w:t>
            </w:r>
            <w:proofErr w:type="spellEnd"/>
          </w:p>
        </w:tc>
        <w:tc>
          <w:tcPr>
            <w:tcW w:w="819" w:type="dxa"/>
            <w:tcBorders>
              <w:top w:val="nil"/>
              <w:left w:val="nil"/>
              <w:bottom w:val="single" w:sz="4" w:space="0" w:color="auto"/>
              <w:right w:val="single" w:sz="4" w:space="0" w:color="auto"/>
            </w:tcBorders>
            <w:shd w:val="clear" w:color="auto" w:fill="auto"/>
            <w:noWrap/>
            <w:vAlign w:val="bottom"/>
            <w:hideMark/>
          </w:tcPr>
          <w:p w14:paraId="321F6A01"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7A326B1F"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7B447E64"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21" w:type="dxa"/>
            <w:tcBorders>
              <w:top w:val="nil"/>
              <w:left w:val="nil"/>
              <w:bottom w:val="single" w:sz="4" w:space="0" w:color="auto"/>
              <w:right w:val="single" w:sz="4" w:space="0" w:color="auto"/>
            </w:tcBorders>
            <w:shd w:val="clear" w:color="auto" w:fill="auto"/>
            <w:noWrap/>
            <w:vAlign w:val="bottom"/>
            <w:hideMark/>
          </w:tcPr>
          <w:p w14:paraId="0DB1C588"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r>
      <w:tr w:rsidR="00856E8E" w:rsidRPr="005B2D66" w14:paraId="4AA0F6AE" w14:textId="77777777" w:rsidTr="00387627">
        <w:trPr>
          <w:trHeight w:val="31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9801D27"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8</w:t>
            </w:r>
          </w:p>
        </w:tc>
        <w:tc>
          <w:tcPr>
            <w:tcW w:w="3859" w:type="dxa"/>
            <w:tcBorders>
              <w:top w:val="nil"/>
              <w:left w:val="nil"/>
              <w:bottom w:val="single" w:sz="4" w:space="0" w:color="auto"/>
              <w:right w:val="single" w:sz="4" w:space="0" w:color="auto"/>
            </w:tcBorders>
            <w:shd w:val="clear" w:color="auto" w:fill="auto"/>
            <w:noWrap/>
            <w:vAlign w:val="center"/>
            <w:hideMark/>
          </w:tcPr>
          <w:p w14:paraId="22EB3A69"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proofErr w:type="spellStart"/>
            <w:r w:rsidRPr="005B2D66">
              <w:rPr>
                <w:rFonts w:eastAsia="Times New Roman" w:cs="Times New Roman"/>
                <w:color w:val="000000"/>
                <w:kern w:val="0"/>
                <w:szCs w:val="24"/>
                <w:lang w:eastAsia="en-ID"/>
                <w14:ligatures w14:val="none"/>
              </w:rPr>
              <w:t>Gampang</w:t>
            </w:r>
            <w:proofErr w:type="spellEnd"/>
            <w:r w:rsidRPr="005B2D66">
              <w:rPr>
                <w:rFonts w:eastAsia="Times New Roman" w:cs="Times New Roman"/>
                <w:color w:val="000000"/>
                <w:kern w:val="0"/>
                <w:szCs w:val="24"/>
                <w:lang w:eastAsia="en-ID"/>
                <w14:ligatures w14:val="none"/>
              </w:rPr>
              <w:t xml:space="preserve"> </w:t>
            </w:r>
            <w:proofErr w:type="spellStart"/>
            <w:r w:rsidRPr="005B2D66">
              <w:rPr>
                <w:rFonts w:eastAsia="Times New Roman" w:cs="Times New Roman"/>
                <w:color w:val="000000"/>
                <w:kern w:val="0"/>
                <w:szCs w:val="24"/>
                <w:lang w:eastAsia="en-ID"/>
                <w14:ligatures w14:val="none"/>
              </w:rPr>
              <w:t>distel</w:t>
            </w:r>
            <w:proofErr w:type="spellEnd"/>
          </w:p>
        </w:tc>
        <w:tc>
          <w:tcPr>
            <w:tcW w:w="819" w:type="dxa"/>
            <w:tcBorders>
              <w:top w:val="nil"/>
              <w:left w:val="nil"/>
              <w:bottom w:val="single" w:sz="4" w:space="0" w:color="auto"/>
              <w:right w:val="single" w:sz="4" w:space="0" w:color="auto"/>
            </w:tcBorders>
            <w:shd w:val="clear" w:color="auto" w:fill="auto"/>
            <w:noWrap/>
            <w:vAlign w:val="bottom"/>
            <w:hideMark/>
          </w:tcPr>
          <w:p w14:paraId="352C8E6F"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09610C53"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6B227104"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21" w:type="dxa"/>
            <w:tcBorders>
              <w:top w:val="nil"/>
              <w:left w:val="nil"/>
              <w:bottom w:val="single" w:sz="4" w:space="0" w:color="auto"/>
              <w:right w:val="single" w:sz="4" w:space="0" w:color="auto"/>
            </w:tcBorders>
            <w:shd w:val="clear" w:color="auto" w:fill="auto"/>
            <w:noWrap/>
            <w:vAlign w:val="bottom"/>
            <w:hideMark/>
          </w:tcPr>
          <w:p w14:paraId="23568E61"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r>
      <w:tr w:rsidR="00856E8E" w:rsidRPr="005B2D66" w14:paraId="020C2A96" w14:textId="77777777" w:rsidTr="00387627">
        <w:trPr>
          <w:trHeight w:val="31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C244A14"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9</w:t>
            </w:r>
          </w:p>
        </w:tc>
        <w:tc>
          <w:tcPr>
            <w:tcW w:w="3859" w:type="dxa"/>
            <w:tcBorders>
              <w:top w:val="nil"/>
              <w:left w:val="nil"/>
              <w:bottom w:val="single" w:sz="4" w:space="0" w:color="auto"/>
              <w:right w:val="single" w:sz="4" w:space="0" w:color="auto"/>
            </w:tcBorders>
            <w:shd w:val="clear" w:color="auto" w:fill="auto"/>
            <w:noWrap/>
            <w:vAlign w:val="center"/>
            <w:hideMark/>
          </w:tcPr>
          <w:p w14:paraId="373AA514"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Kuat</w:t>
            </w:r>
          </w:p>
        </w:tc>
        <w:tc>
          <w:tcPr>
            <w:tcW w:w="819" w:type="dxa"/>
            <w:tcBorders>
              <w:top w:val="nil"/>
              <w:left w:val="nil"/>
              <w:bottom w:val="single" w:sz="4" w:space="0" w:color="auto"/>
              <w:right w:val="single" w:sz="4" w:space="0" w:color="auto"/>
            </w:tcBorders>
            <w:shd w:val="clear" w:color="auto" w:fill="auto"/>
            <w:noWrap/>
            <w:vAlign w:val="bottom"/>
            <w:hideMark/>
          </w:tcPr>
          <w:p w14:paraId="5FDBB280"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0A5BC839"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7E1CDF83"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21" w:type="dxa"/>
            <w:tcBorders>
              <w:top w:val="nil"/>
              <w:left w:val="nil"/>
              <w:bottom w:val="single" w:sz="4" w:space="0" w:color="auto"/>
              <w:right w:val="single" w:sz="4" w:space="0" w:color="auto"/>
            </w:tcBorders>
            <w:shd w:val="clear" w:color="auto" w:fill="auto"/>
            <w:noWrap/>
            <w:vAlign w:val="bottom"/>
            <w:hideMark/>
          </w:tcPr>
          <w:p w14:paraId="34B79642"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r>
      <w:tr w:rsidR="00856E8E" w:rsidRPr="005B2D66" w14:paraId="2FB37E85" w14:textId="77777777" w:rsidTr="00387627">
        <w:trPr>
          <w:trHeight w:val="31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7CA7058"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10</w:t>
            </w:r>
          </w:p>
        </w:tc>
        <w:tc>
          <w:tcPr>
            <w:tcW w:w="3859" w:type="dxa"/>
            <w:tcBorders>
              <w:top w:val="nil"/>
              <w:left w:val="nil"/>
              <w:bottom w:val="single" w:sz="4" w:space="0" w:color="auto"/>
              <w:right w:val="single" w:sz="4" w:space="0" w:color="auto"/>
            </w:tcBorders>
            <w:shd w:val="clear" w:color="auto" w:fill="auto"/>
            <w:noWrap/>
            <w:vAlign w:val="center"/>
            <w:hideMark/>
          </w:tcPr>
          <w:p w14:paraId="1C44AE20"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proofErr w:type="spellStart"/>
            <w:r w:rsidRPr="005B2D66">
              <w:rPr>
                <w:rFonts w:eastAsia="Times New Roman" w:cs="Times New Roman"/>
                <w:color w:val="000000"/>
                <w:kern w:val="0"/>
                <w:szCs w:val="24"/>
                <w:lang w:eastAsia="en-ID"/>
                <w14:ligatures w14:val="none"/>
              </w:rPr>
              <w:t>Kekuatan</w:t>
            </w:r>
            <w:proofErr w:type="spellEnd"/>
            <w:r w:rsidRPr="005B2D66">
              <w:rPr>
                <w:rFonts w:eastAsia="Times New Roman" w:cs="Times New Roman"/>
                <w:color w:val="000000"/>
                <w:kern w:val="0"/>
                <w:szCs w:val="24"/>
                <w:lang w:eastAsia="en-ID"/>
                <w14:ligatures w14:val="none"/>
              </w:rPr>
              <w:t xml:space="preserve"> </w:t>
            </w:r>
            <w:proofErr w:type="spellStart"/>
            <w:r w:rsidRPr="005B2D66">
              <w:rPr>
                <w:rFonts w:eastAsia="Times New Roman" w:cs="Times New Roman"/>
                <w:color w:val="000000"/>
                <w:kern w:val="0"/>
                <w:szCs w:val="24"/>
                <w:lang w:eastAsia="en-ID"/>
                <w14:ligatures w14:val="none"/>
              </w:rPr>
              <w:t>Bahan</w:t>
            </w:r>
            <w:proofErr w:type="spellEnd"/>
          </w:p>
        </w:tc>
        <w:tc>
          <w:tcPr>
            <w:tcW w:w="819" w:type="dxa"/>
            <w:tcBorders>
              <w:top w:val="nil"/>
              <w:left w:val="nil"/>
              <w:bottom w:val="single" w:sz="4" w:space="0" w:color="auto"/>
              <w:right w:val="single" w:sz="4" w:space="0" w:color="auto"/>
            </w:tcBorders>
            <w:shd w:val="clear" w:color="auto" w:fill="auto"/>
            <w:noWrap/>
            <w:vAlign w:val="bottom"/>
            <w:hideMark/>
          </w:tcPr>
          <w:p w14:paraId="11D8B70D"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41F334C1"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2A3BB172"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21" w:type="dxa"/>
            <w:tcBorders>
              <w:top w:val="nil"/>
              <w:left w:val="nil"/>
              <w:bottom w:val="single" w:sz="4" w:space="0" w:color="auto"/>
              <w:right w:val="single" w:sz="4" w:space="0" w:color="auto"/>
            </w:tcBorders>
            <w:shd w:val="clear" w:color="auto" w:fill="auto"/>
            <w:noWrap/>
            <w:vAlign w:val="bottom"/>
            <w:hideMark/>
          </w:tcPr>
          <w:p w14:paraId="4F133A61"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r>
      <w:tr w:rsidR="00856E8E" w:rsidRPr="005B2D66" w14:paraId="5481105B" w14:textId="77777777" w:rsidTr="00387627">
        <w:trPr>
          <w:trHeight w:val="31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40981A5"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11</w:t>
            </w:r>
          </w:p>
        </w:tc>
        <w:tc>
          <w:tcPr>
            <w:tcW w:w="3859" w:type="dxa"/>
            <w:tcBorders>
              <w:top w:val="nil"/>
              <w:left w:val="nil"/>
              <w:bottom w:val="single" w:sz="4" w:space="0" w:color="auto"/>
              <w:right w:val="single" w:sz="4" w:space="0" w:color="auto"/>
            </w:tcBorders>
            <w:shd w:val="clear" w:color="auto" w:fill="auto"/>
            <w:noWrap/>
            <w:vAlign w:val="center"/>
            <w:hideMark/>
          </w:tcPr>
          <w:p w14:paraId="4BBF5BCD"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proofErr w:type="spellStart"/>
            <w:r w:rsidRPr="005B2D66">
              <w:rPr>
                <w:rFonts w:eastAsia="Times New Roman" w:cs="Times New Roman"/>
                <w:color w:val="000000"/>
                <w:kern w:val="0"/>
                <w:szCs w:val="24"/>
                <w:lang w:eastAsia="en-ID"/>
                <w14:ligatures w14:val="none"/>
              </w:rPr>
              <w:t>Fasilitas</w:t>
            </w:r>
            <w:proofErr w:type="spellEnd"/>
            <w:r w:rsidRPr="005B2D66">
              <w:rPr>
                <w:rFonts w:eastAsia="Times New Roman" w:cs="Times New Roman"/>
                <w:color w:val="000000"/>
                <w:kern w:val="0"/>
                <w:szCs w:val="24"/>
                <w:lang w:eastAsia="en-ID"/>
                <w14:ligatures w14:val="none"/>
              </w:rPr>
              <w:t xml:space="preserve"> </w:t>
            </w:r>
            <w:proofErr w:type="spellStart"/>
            <w:r w:rsidRPr="005B2D66">
              <w:rPr>
                <w:rFonts w:eastAsia="Times New Roman" w:cs="Times New Roman"/>
                <w:color w:val="000000"/>
                <w:kern w:val="0"/>
                <w:szCs w:val="24"/>
                <w:lang w:eastAsia="en-ID"/>
                <w14:ligatures w14:val="none"/>
              </w:rPr>
              <w:t>Pendukung</w:t>
            </w:r>
            <w:proofErr w:type="spellEnd"/>
          </w:p>
        </w:tc>
        <w:tc>
          <w:tcPr>
            <w:tcW w:w="819" w:type="dxa"/>
            <w:tcBorders>
              <w:top w:val="nil"/>
              <w:left w:val="nil"/>
              <w:bottom w:val="single" w:sz="4" w:space="0" w:color="auto"/>
              <w:right w:val="single" w:sz="4" w:space="0" w:color="auto"/>
            </w:tcBorders>
            <w:shd w:val="clear" w:color="auto" w:fill="auto"/>
            <w:noWrap/>
            <w:vAlign w:val="bottom"/>
            <w:hideMark/>
          </w:tcPr>
          <w:p w14:paraId="07319E8B"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159BF086"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1A66F6BC"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21" w:type="dxa"/>
            <w:tcBorders>
              <w:top w:val="nil"/>
              <w:left w:val="nil"/>
              <w:bottom w:val="single" w:sz="4" w:space="0" w:color="auto"/>
              <w:right w:val="single" w:sz="4" w:space="0" w:color="auto"/>
            </w:tcBorders>
            <w:shd w:val="clear" w:color="auto" w:fill="auto"/>
            <w:noWrap/>
            <w:vAlign w:val="bottom"/>
            <w:hideMark/>
          </w:tcPr>
          <w:p w14:paraId="7B144AA8"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r>
      <w:tr w:rsidR="00856E8E" w:rsidRPr="005B2D66" w14:paraId="42DC926D" w14:textId="77777777" w:rsidTr="00387627">
        <w:trPr>
          <w:trHeight w:val="31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65D60AD"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12</w:t>
            </w:r>
          </w:p>
        </w:tc>
        <w:tc>
          <w:tcPr>
            <w:tcW w:w="3859" w:type="dxa"/>
            <w:tcBorders>
              <w:top w:val="nil"/>
              <w:left w:val="nil"/>
              <w:bottom w:val="single" w:sz="4" w:space="0" w:color="auto"/>
              <w:right w:val="single" w:sz="4" w:space="0" w:color="auto"/>
            </w:tcBorders>
            <w:shd w:val="clear" w:color="auto" w:fill="auto"/>
            <w:noWrap/>
            <w:vAlign w:val="center"/>
            <w:hideMark/>
          </w:tcPr>
          <w:p w14:paraId="7752C315"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Unik</w:t>
            </w:r>
          </w:p>
        </w:tc>
        <w:tc>
          <w:tcPr>
            <w:tcW w:w="819" w:type="dxa"/>
            <w:tcBorders>
              <w:top w:val="nil"/>
              <w:left w:val="nil"/>
              <w:bottom w:val="single" w:sz="4" w:space="0" w:color="auto"/>
              <w:right w:val="single" w:sz="4" w:space="0" w:color="auto"/>
            </w:tcBorders>
            <w:shd w:val="clear" w:color="auto" w:fill="auto"/>
            <w:noWrap/>
            <w:vAlign w:val="bottom"/>
            <w:hideMark/>
          </w:tcPr>
          <w:p w14:paraId="3D12EEBF"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1A5DE171"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1E9E6D8A"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21" w:type="dxa"/>
            <w:tcBorders>
              <w:top w:val="nil"/>
              <w:left w:val="nil"/>
              <w:bottom w:val="single" w:sz="4" w:space="0" w:color="auto"/>
              <w:right w:val="single" w:sz="4" w:space="0" w:color="auto"/>
            </w:tcBorders>
            <w:shd w:val="clear" w:color="auto" w:fill="auto"/>
            <w:noWrap/>
            <w:vAlign w:val="bottom"/>
            <w:hideMark/>
          </w:tcPr>
          <w:p w14:paraId="3EDD1788"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r>
      <w:tr w:rsidR="00856E8E" w:rsidRPr="005B2D66" w14:paraId="2AC95E71" w14:textId="77777777" w:rsidTr="00387627">
        <w:trPr>
          <w:trHeight w:val="347"/>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2EA2728" w14:textId="77777777" w:rsidR="00856E8E" w:rsidRPr="005B2D66" w:rsidRDefault="00856E8E" w:rsidP="00387627">
            <w:pPr>
              <w:spacing w:after="0" w:line="240" w:lineRule="auto"/>
              <w:jc w:val="center"/>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13</w:t>
            </w:r>
          </w:p>
        </w:tc>
        <w:tc>
          <w:tcPr>
            <w:tcW w:w="3859" w:type="dxa"/>
            <w:tcBorders>
              <w:top w:val="nil"/>
              <w:left w:val="nil"/>
              <w:bottom w:val="single" w:sz="4" w:space="0" w:color="auto"/>
              <w:right w:val="single" w:sz="4" w:space="0" w:color="auto"/>
            </w:tcBorders>
            <w:shd w:val="clear" w:color="auto" w:fill="auto"/>
            <w:noWrap/>
            <w:vAlign w:val="center"/>
            <w:hideMark/>
          </w:tcPr>
          <w:p w14:paraId="0BECEEEB"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proofErr w:type="spellStart"/>
            <w:r w:rsidRPr="005B2D66">
              <w:rPr>
                <w:rFonts w:eastAsia="Times New Roman" w:cs="Times New Roman"/>
                <w:color w:val="000000"/>
                <w:kern w:val="0"/>
                <w:szCs w:val="24"/>
                <w:lang w:eastAsia="en-ID"/>
                <w14:ligatures w14:val="none"/>
              </w:rPr>
              <w:t>Harga</w:t>
            </w:r>
            <w:proofErr w:type="spellEnd"/>
            <w:r w:rsidRPr="005B2D66">
              <w:rPr>
                <w:rFonts w:eastAsia="Times New Roman" w:cs="Times New Roman"/>
                <w:color w:val="000000"/>
                <w:kern w:val="0"/>
                <w:szCs w:val="24"/>
                <w:lang w:eastAsia="en-ID"/>
                <w14:ligatures w14:val="none"/>
              </w:rPr>
              <w:t xml:space="preserve"> </w:t>
            </w:r>
            <w:proofErr w:type="spellStart"/>
            <w:r w:rsidRPr="005B2D66">
              <w:rPr>
                <w:rFonts w:eastAsia="Times New Roman" w:cs="Times New Roman"/>
                <w:color w:val="000000"/>
                <w:kern w:val="0"/>
                <w:szCs w:val="24"/>
                <w:lang w:eastAsia="en-ID"/>
                <w14:ligatures w14:val="none"/>
              </w:rPr>
              <w:t>Terjangkau</w:t>
            </w:r>
            <w:proofErr w:type="spellEnd"/>
          </w:p>
        </w:tc>
        <w:tc>
          <w:tcPr>
            <w:tcW w:w="819" w:type="dxa"/>
            <w:tcBorders>
              <w:top w:val="nil"/>
              <w:left w:val="nil"/>
              <w:bottom w:val="single" w:sz="4" w:space="0" w:color="auto"/>
              <w:right w:val="single" w:sz="4" w:space="0" w:color="auto"/>
            </w:tcBorders>
            <w:shd w:val="clear" w:color="auto" w:fill="auto"/>
            <w:noWrap/>
            <w:vAlign w:val="bottom"/>
            <w:hideMark/>
          </w:tcPr>
          <w:p w14:paraId="1B96687E"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7433694F"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19" w:type="dxa"/>
            <w:tcBorders>
              <w:top w:val="nil"/>
              <w:left w:val="nil"/>
              <w:bottom w:val="single" w:sz="4" w:space="0" w:color="auto"/>
              <w:right w:val="single" w:sz="4" w:space="0" w:color="auto"/>
            </w:tcBorders>
            <w:shd w:val="clear" w:color="auto" w:fill="auto"/>
            <w:noWrap/>
            <w:vAlign w:val="bottom"/>
            <w:hideMark/>
          </w:tcPr>
          <w:p w14:paraId="735BFD19"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c>
          <w:tcPr>
            <w:tcW w:w="821" w:type="dxa"/>
            <w:tcBorders>
              <w:top w:val="nil"/>
              <w:left w:val="nil"/>
              <w:bottom w:val="single" w:sz="4" w:space="0" w:color="auto"/>
              <w:right w:val="single" w:sz="4" w:space="0" w:color="auto"/>
            </w:tcBorders>
            <w:shd w:val="clear" w:color="auto" w:fill="auto"/>
            <w:noWrap/>
            <w:vAlign w:val="bottom"/>
            <w:hideMark/>
          </w:tcPr>
          <w:p w14:paraId="2B099C99" w14:textId="77777777" w:rsidR="00856E8E" w:rsidRPr="005B2D66" w:rsidRDefault="00856E8E" w:rsidP="00387627">
            <w:pPr>
              <w:spacing w:after="0" w:line="240" w:lineRule="auto"/>
              <w:rPr>
                <w:rFonts w:eastAsia="Times New Roman" w:cs="Times New Roman"/>
                <w:color w:val="000000"/>
                <w:kern w:val="0"/>
                <w:szCs w:val="24"/>
                <w:lang w:eastAsia="en-ID"/>
                <w14:ligatures w14:val="none"/>
              </w:rPr>
            </w:pPr>
            <w:r w:rsidRPr="005B2D66">
              <w:rPr>
                <w:rFonts w:eastAsia="Times New Roman" w:cs="Times New Roman"/>
                <w:color w:val="000000"/>
                <w:kern w:val="0"/>
                <w:szCs w:val="24"/>
                <w:lang w:eastAsia="en-ID"/>
                <w14:ligatures w14:val="none"/>
              </w:rPr>
              <w:t> </w:t>
            </w:r>
          </w:p>
        </w:tc>
      </w:tr>
    </w:tbl>
    <w:p w14:paraId="0A38EC1F" w14:textId="77777777" w:rsidR="00856E8E" w:rsidRDefault="00856E8E" w:rsidP="00856E8E">
      <w:pPr>
        <w:widowControl w:val="0"/>
        <w:autoSpaceDE w:val="0"/>
        <w:autoSpaceDN w:val="0"/>
        <w:adjustRightInd w:val="0"/>
        <w:spacing w:line="240" w:lineRule="auto"/>
        <w:rPr>
          <w:rFonts w:cs="Times New Roman"/>
          <w:b/>
          <w:bCs/>
          <w:noProof/>
        </w:rPr>
      </w:pPr>
    </w:p>
    <w:p w14:paraId="44C71749" w14:textId="77777777" w:rsidR="00856E8E" w:rsidRDefault="00856E8E" w:rsidP="00856E8E">
      <w:pPr>
        <w:widowControl w:val="0"/>
        <w:autoSpaceDE w:val="0"/>
        <w:autoSpaceDN w:val="0"/>
        <w:adjustRightInd w:val="0"/>
        <w:spacing w:line="240" w:lineRule="auto"/>
        <w:ind w:left="1134" w:hanging="568"/>
        <w:jc w:val="center"/>
        <w:rPr>
          <w:rFonts w:cs="Times New Roman"/>
          <w:b/>
          <w:bCs/>
          <w:noProof/>
        </w:rPr>
      </w:pPr>
    </w:p>
    <w:p w14:paraId="24D523F0" w14:textId="77777777" w:rsidR="00856E8E" w:rsidRDefault="00856E8E" w:rsidP="00856E8E">
      <w:pPr>
        <w:rPr>
          <w:b/>
          <w:bCs/>
        </w:rPr>
      </w:pPr>
      <w:bookmarkStart w:id="8" w:name="_Toc173397217"/>
    </w:p>
    <w:p w14:paraId="1FD06E8E" w14:textId="77777777" w:rsidR="00856E8E" w:rsidRDefault="00856E8E" w:rsidP="00856E8E">
      <w:pPr>
        <w:rPr>
          <w:b/>
          <w:bCs/>
        </w:rPr>
      </w:pPr>
    </w:p>
    <w:p w14:paraId="1A2DF230" w14:textId="77777777" w:rsidR="00856E8E" w:rsidRDefault="00856E8E" w:rsidP="00856E8E">
      <w:pPr>
        <w:rPr>
          <w:b/>
          <w:bCs/>
        </w:rPr>
      </w:pPr>
    </w:p>
    <w:p w14:paraId="6FB0E28B" w14:textId="77777777" w:rsidR="00856E8E" w:rsidRDefault="00856E8E" w:rsidP="00856E8E">
      <w:pPr>
        <w:rPr>
          <w:b/>
          <w:bCs/>
        </w:rPr>
      </w:pPr>
    </w:p>
    <w:p w14:paraId="6FEFD6CB" w14:textId="77777777" w:rsidR="00856E8E" w:rsidRDefault="00856E8E" w:rsidP="00856E8E">
      <w:pPr>
        <w:rPr>
          <w:b/>
          <w:bCs/>
        </w:rPr>
      </w:pPr>
    </w:p>
    <w:p w14:paraId="5F1023F4" w14:textId="77777777" w:rsidR="00856E8E" w:rsidRDefault="00856E8E" w:rsidP="00856E8E">
      <w:pPr>
        <w:rPr>
          <w:b/>
          <w:bCs/>
        </w:rPr>
      </w:pPr>
    </w:p>
    <w:p w14:paraId="09402B60" w14:textId="77777777" w:rsidR="00856E8E" w:rsidRDefault="00856E8E" w:rsidP="00856E8E">
      <w:pPr>
        <w:rPr>
          <w:b/>
          <w:bCs/>
        </w:rPr>
      </w:pPr>
    </w:p>
    <w:p w14:paraId="7DCCAC48" w14:textId="77777777" w:rsidR="00856E8E" w:rsidRDefault="00856E8E" w:rsidP="00856E8E">
      <w:pPr>
        <w:rPr>
          <w:b/>
          <w:bCs/>
        </w:rPr>
      </w:pPr>
    </w:p>
    <w:p w14:paraId="2FFA3F04" w14:textId="77777777" w:rsidR="00856E8E" w:rsidRDefault="00856E8E" w:rsidP="00856E8E">
      <w:pPr>
        <w:rPr>
          <w:b/>
          <w:bCs/>
        </w:rPr>
      </w:pPr>
    </w:p>
    <w:p w14:paraId="2E5055D8" w14:textId="77777777" w:rsidR="00856E8E" w:rsidRDefault="00856E8E" w:rsidP="00856E8E">
      <w:pPr>
        <w:rPr>
          <w:b/>
          <w:bCs/>
        </w:rPr>
      </w:pPr>
    </w:p>
    <w:p w14:paraId="5AFA0DB1" w14:textId="77777777" w:rsidR="00856E8E" w:rsidRDefault="00856E8E" w:rsidP="00856E8E">
      <w:pPr>
        <w:rPr>
          <w:b/>
          <w:bCs/>
        </w:rPr>
      </w:pPr>
    </w:p>
    <w:bookmarkEnd w:id="8"/>
    <w:p w14:paraId="45EC316B" w14:textId="77777777" w:rsidR="00856E8E" w:rsidRDefault="00856E8E" w:rsidP="00856E8E">
      <w:pPr>
        <w:pStyle w:val="Caption"/>
        <w:keepNext/>
      </w:pPr>
    </w:p>
    <w:p w14:paraId="1130A1DA" w14:textId="77777777" w:rsidR="00856E8E" w:rsidRPr="0083382E" w:rsidRDefault="00856E8E" w:rsidP="00856E8E">
      <w:pPr>
        <w:pStyle w:val="Caption"/>
        <w:keepNext/>
        <w:rPr>
          <w:i w:val="0"/>
          <w:iCs w:val="0"/>
          <w:color w:val="auto"/>
          <w:sz w:val="24"/>
          <w:szCs w:val="24"/>
        </w:rPr>
      </w:pPr>
      <w:bookmarkStart w:id="9" w:name="_Toc174061642"/>
      <w:r w:rsidRPr="0083382E">
        <w:rPr>
          <w:b/>
          <w:bCs/>
          <w:i w:val="0"/>
          <w:iCs w:val="0"/>
          <w:color w:val="auto"/>
          <w:sz w:val="24"/>
          <w:szCs w:val="24"/>
        </w:rPr>
        <w:t xml:space="preserve">Lampiran  </w:t>
      </w:r>
      <w:r w:rsidRPr="0083382E">
        <w:rPr>
          <w:b/>
          <w:bCs/>
          <w:i w:val="0"/>
          <w:iCs w:val="0"/>
          <w:color w:val="auto"/>
          <w:sz w:val="24"/>
          <w:szCs w:val="24"/>
        </w:rPr>
        <w:fldChar w:fldCharType="begin"/>
      </w:r>
      <w:r w:rsidRPr="0083382E">
        <w:rPr>
          <w:b/>
          <w:bCs/>
          <w:i w:val="0"/>
          <w:iCs w:val="0"/>
          <w:color w:val="auto"/>
          <w:sz w:val="24"/>
          <w:szCs w:val="24"/>
        </w:rPr>
        <w:instrText xml:space="preserve"> SEQ Lampiran_ \* ARABIC </w:instrText>
      </w:r>
      <w:r w:rsidRPr="0083382E">
        <w:rPr>
          <w:b/>
          <w:bCs/>
          <w:i w:val="0"/>
          <w:iCs w:val="0"/>
          <w:color w:val="auto"/>
          <w:sz w:val="24"/>
          <w:szCs w:val="24"/>
        </w:rPr>
        <w:fldChar w:fldCharType="separate"/>
      </w:r>
      <w:r w:rsidRPr="0083382E">
        <w:rPr>
          <w:b/>
          <w:bCs/>
          <w:i w:val="0"/>
          <w:iCs w:val="0"/>
          <w:noProof/>
          <w:color w:val="auto"/>
          <w:sz w:val="24"/>
          <w:szCs w:val="24"/>
        </w:rPr>
        <w:t>5</w:t>
      </w:r>
      <w:r w:rsidRPr="0083382E">
        <w:rPr>
          <w:b/>
          <w:bCs/>
          <w:i w:val="0"/>
          <w:iCs w:val="0"/>
          <w:color w:val="auto"/>
          <w:sz w:val="24"/>
          <w:szCs w:val="24"/>
        </w:rPr>
        <w:fldChar w:fldCharType="end"/>
      </w:r>
      <w:r w:rsidRPr="0083382E">
        <w:rPr>
          <w:b/>
          <w:bCs/>
          <w:i w:val="0"/>
          <w:iCs w:val="0"/>
          <w:color w:val="auto"/>
          <w:sz w:val="24"/>
          <w:szCs w:val="24"/>
        </w:rPr>
        <w:t xml:space="preserve"> :</w:t>
      </w:r>
      <w:r w:rsidRPr="0083382E">
        <w:rPr>
          <w:i w:val="0"/>
          <w:iCs w:val="0"/>
          <w:color w:val="auto"/>
          <w:sz w:val="24"/>
          <w:szCs w:val="24"/>
        </w:rPr>
        <w:t xml:space="preserve"> Proses </w:t>
      </w:r>
      <w:proofErr w:type="spellStart"/>
      <w:r w:rsidRPr="0083382E">
        <w:rPr>
          <w:i w:val="0"/>
          <w:iCs w:val="0"/>
          <w:color w:val="auto"/>
          <w:sz w:val="24"/>
          <w:szCs w:val="24"/>
        </w:rPr>
        <w:t>Pereancangan</w:t>
      </w:r>
      <w:proofErr w:type="spellEnd"/>
      <w:r w:rsidRPr="0083382E">
        <w:rPr>
          <w:i w:val="0"/>
          <w:iCs w:val="0"/>
          <w:color w:val="auto"/>
          <w:sz w:val="24"/>
          <w:szCs w:val="24"/>
        </w:rPr>
        <w:t xml:space="preserve"> </w:t>
      </w:r>
      <w:proofErr w:type="spellStart"/>
      <w:r w:rsidRPr="0083382E">
        <w:rPr>
          <w:i w:val="0"/>
          <w:iCs w:val="0"/>
          <w:color w:val="auto"/>
          <w:sz w:val="24"/>
          <w:szCs w:val="24"/>
        </w:rPr>
        <w:t>Vidiobooth</w:t>
      </w:r>
      <w:proofErr w:type="spellEnd"/>
      <w:r w:rsidRPr="0083382E">
        <w:rPr>
          <w:i w:val="0"/>
          <w:iCs w:val="0"/>
          <w:color w:val="auto"/>
          <w:sz w:val="24"/>
          <w:szCs w:val="24"/>
        </w:rPr>
        <w:t xml:space="preserve"> 360 </w:t>
      </w:r>
      <w:proofErr w:type="spellStart"/>
      <w:r w:rsidRPr="0083382E">
        <w:rPr>
          <w:i w:val="0"/>
          <w:iCs w:val="0"/>
          <w:color w:val="auto"/>
          <w:sz w:val="24"/>
          <w:szCs w:val="24"/>
        </w:rPr>
        <w:t>Derajat</w:t>
      </w:r>
      <w:bookmarkEnd w:id="9"/>
      <w:proofErr w:type="spellEnd"/>
    </w:p>
    <w:p w14:paraId="11BDE2B8" w14:textId="77777777" w:rsidR="00856E8E" w:rsidRDefault="00856E8E" w:rsidP="00856E8E">
      <w:pPr>
        <w:jc w:val="center"/>
      </w:pPr>
      <w:r>
        <w:rPr>
          <w:rFonts w:cs="Times New Roman"/>
          <w:b/>
          <w:bCs/>
          <w:noProof/>
          <w:lang w:val="id-ID" w:eastAsia="id-ID"/>
        </w:rPr>
        <w:drawing>
          <wp:inline distT="0" distB="0" distL="0" distR="0" wp14:anchorId="5CF4538B" wp14:editId="2435F628">
            <wp:extent cx="2593056" cy="3356976"/>
            <wp:effectExtent l="0" t="0" r="0" b="0"/>
            <wp:docPr id="7997595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59518" name="Picture 799759518"/>
                    <pic:cNvPicPr/>
                  </pic:nvPicPr>
                  <pic:blipFill rotWithShape="1">
                    <a:blip r:embed="rId8" cstate="print">
                      <a:extLst>
                        <a:ext uri="{28A0092B-C50C-407E-A947-70E740481C1C}">
                          <a14:useLocalDpi xmlns:a14="http://schemas.microsoft.com/office/drawing/2010/main" val="0"/>
                        </a:ext>
                      </a:extLst>
                    </a:blip>
                    <a:srcRect b="24988"/>
                    <a:stretch/>
                  </pic:blipFill>
                  <pic:spPr bwMode="auto">
                    <a:xfrm>
                      <a:off x="0" y="0"/>
                      <a:ext cx="2604933" cy="3372351"/>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b/>
          <w:bCs/>
          <w:noProof/>
          <w:lang w:val="id-ID" w:eastAsia="id-ID"/>
        </w:rPr>
        <w:drawing>
          <wp:inline distT="0" distB="0" distL="0" distR="0" wp14:anchorId="45311D45" wp14:editId="083CB783">
            <wp:extent cx="2592244" cy="3342493"/>
            <wp:effectExtent l="0" t="0" r="0" b="0"/>
            <wp:docPr id="1555056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56707" name="Picture 15550567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0056" cy="3365460"/>
                    </a:xfrm>
                    <a:prstGeom prst="rect">
                      <a:avLst/>
                    </a:prstGeom>
                  </pic:spPr>
                </pic:pic>
              </a:graphicData>
            </a:graphic>
          </wp:inline>
        </w:drawing>
      </w:r>
    </w:p>
    <w:p w14:paraId="3CAF5B00" w14:textId="77777777" w:rsidR="00856E8E" w:rsidRPr="00B00BCC" w:rsidRDefault="00856E8E" w:rsidP="00856E8E">
      <w:pPr>
        <w:jc w:val="center"/>
      </w:pPr>
      <w:r>
        <w:rPr>
          <w:rFonts w:cs="Times New Roman"/>
          <w:b/>
          <w:bCs/>
          <w:noProof/>
          <w:lang w:val="id-ID" w:eastAsia="id-ID"/>
        </w:rPr>
        <w:lastRenderedPageBreak/>
        <w:drawing>
          <wp:inline distT="0" distB="0" distL="0" distR="0" wp14:anchorId="1C58CF18" wp14:editId="160D8F88">
            <wp:extent cx="4470401" cy="2514600"/>
            <wp:effectExtent l="0" t="0" r="0" b="0"/>
            <wp:docPr id="14543503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55108" name="Picture 7846551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3565" cy="2522005"/>
                    </a:xfrm>
                    <a:prstGeom prst="rect">
                      <a:avLst/>
                    </a:prstGeom>
                  </pic:spPr>
                </pic:pic>
              </a:graphicData>
            </a:graphic>
          </wp:inline>
        </w:drawing>
      </w:r>
    </w:p>
    <w:p w14:paraId="2E42E4A5" w14:textId="77777777" w:rsidR="00856E8E" w:rsidRDefault="00856E8E" w:rsidP="00856E8E">
      <w:pPr>
        <w:widowControl w:val="0"/>
        <w:autoSpaceDE w:val="0"/>
        <w:autoSpaceDN w:val="0"/>
        <w:adjustRightInd w:val="0"/>
        <w:spacing w:line="240" w:lineRule="auto"/>
        <w:ind w:left="480" w:hanging="480"/>
        <w:jc w:val="center"/>
        <w:rPr>
          <w:rFonts w:cs="Times New Roman"/>
          <w:b/>
          <w:bCs/>
          <w:noProof/>
        </w:rPr>
      </w:pPr>
    </w:p>
    <w:p w14:paraId="574A5905" w14:textId="77777777" w:rsidR="00856E8E" w:rsidRDefault="00856E8E" w:rsidP="00856E8E">
      <w:pPr>
        <w:widowControl w:val="0"/>
        <w:autoSpaceDE w:val="0"/>
        <w:autoSpaceDN w:val="0"/>
        <w:adjustRightInd w:val="0"/>
        <w:spacing w:line="240" w:lineRule="auto"/>
        <w:ind w:left="567" w:hanging="567"/>
        <w:jc w:val="center"/>
        <w:rPr>
          <w:rFonts w:cs="Times New Roman"/>
          <w:b/>
          <w:bCs/>
          <w:noProof/>
        </w:rPr>
      </w:pPr>
      <w:r>
        <w:rPr>
          <w:rFonts w:cs="Times New Roman"/>
          <w:b/>
          <w:bCs/>
          <w:noProof/>
          <w:lang w:val="id-ID" w:eastAsia="id-ID"/>
        </w:rPr>
        <w:drawing>
          <wp:inline distT="0" distB="0" distL="0" distR="0" wp14:anchorId="214816A5" wp14:editId="6599814B">
            <wp:extent cx="2880000" cy="3841200"/>
            <wp:effectExtent l="0" t="0" r="0" b="0"/>
            <wp:docPr id="61592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2996" name="Picture 615929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3841200"/>
                    </a:xfrm>
                    <a:prstGeom prst="rect">
                      <a:avLst/>
                    </a:prstGeom>
                  </pic:spPr>
                </pic:pic>
              </a:graphicData>
            </a:graphic>
          </wp:inline>
        </w:drawing>
      </w:r>
      <w:r>
        <w:rPr>
          <w:rFonts w:cs="Times New Roman"/>
          <w:b/>
          <w:bCs/>
          <w:noProof/>
          <w:lang w:val="id-ID" w:eastAsia="id-ID"/>
        </w:rPr>
        <w:lastRenderedPageBreak/>
        <w:drawing>
          <wp:inline distT="0" distB="0" distL="0" distR="0" wp14:anchorId="4D0213C8" wp14:editId="63BDAAF5">
            <wp:extent cx="2880000" cy="3841200"/>
            <wp:effectExtent l="0" t="0" r="0" b="0"/>
            <wp:docPr id="1731492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92026" name="Picture 17314920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3841200"/>
                    </a:xfrm>
                    <a:prstGeom prst="rect">
                      <a:avLst/>
                    </a:prstGeom>
                  </pic:spPr>
                </pic:pic>
              </a:graphicData>
            </a:graphic>
          </wp:inline>
        </w:drawing>
      </w:r>
    </w:p>
    <w:p w14:paraId="5A45EECE" w14:textId="77777777" w:rsidR="00856E8E" w:rsidRDefault="00856E8E" w:rsidP="00856E8E">
      <w:pPr>
        <w:widowControl w:val="0"/>
        <w:autoSpaceDE w:val="0"/>
        <w:autoSpaceDN w:val="0"/>
        <w:adjustRightInd w:val="0"/>
        <w:spacing w:line="240" w:lineRule="auto"/>
        <w:ind w:left="1134" w:hanging="568"/>
        <w:jc w:val="center"/>
        <w:rPr>
          <w:rFonts w:cs="Times New Roman"/>
          <w:b/>
          <w:bCs/>
          <w:noProof/>
        </w:rPr>
      </w:pPr>
      <w:r>
        <w:rPr>
          <w:rFonts w:cs="Times New Roman"/>
          <w:b/>
          <w:bCs/>
          <w:noProof/>
          <w:lang w:val="id-ID" w:eastAsia="id-ID"/>
        </w:rPr>
        <w:drawing>
          <wp:inline distT="0" distB="0" distL="0" distR="0" wp14:anchorId="7E5467E5" wp14:editId="0722B5CE">
            <wp:extent cx="4085389" cy="2298031"/>
            <wp:effectExtent l="0" t="0" r="0" b="0"/>
            <wp:docPr id="418512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12951" name="Picture 4185129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6626" cy="2304352"/>
                    </a:xfrm>
                    <a:prstGeom prst="rect">
                      <a:avLst/>
                    </a:prstGeom>
                  </pic:spPr>
                </pic:pic>
              </a:graphicData>
            </a:graphic>
          </wp:inline>
        </w:drawing>
      </w:r>
      <w:r>
        <w:rPr>
          <w:rFonts w:cs="Times New Roman"/>
          <w:b/>
          <w:bCs/>
          <w:noProof/>
          <w:lang w:val="id-ID" w:eastAsia="id-ID"/>
        </w:rPr>
        <w:lastRenderedPageBreak/>
        <w:drawing>
          <wp:inline distT="0" distB="0" distL="0" distR="0" wp14:anchorId="59A54BD1" wp14:editId="355A82AB">
            <wp:extent cx="3049053" cy="4066674"/>
            <wp:effectExtent l="0" t="0" r="0" b="0"/>
            <wp:docPr id="2044967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67552" name="Picture 20449675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9804" cy="4081014"/>
                    </a:xfrm>
                    <a:prstGeom prst="rect">
                      <a:avLst/>
                    </a:prstGeom>
                  </pic:spPr>
                </pic:pic>
              </a:graphicData>
            </a:graphic>
          </wp:inline>
        </w:drawing>
      </w:r>
    </w:p>
    <w:p w14:paraId="47E73472" w14:textId="77777777" w:rsidR="00856E8E" w:rsidRDefault="00856E8E" w:rsidP="00856E8E">
      <w:pPr>
        <w:widowControl w:val="0"/>
        <w:autoSpaceDE w:val="0"/>
        <w:autoSpaceDN w:val="0"/>
        <w:adjustRightInd w:val="0"/>
        <w:spacing w:line="240" w:lineRule="auto"/>
        <w:ind w:left="1134" w:hanging="568"/>
        <w:jc w:val="center"/>
        <w:rPr>
          <w:rFonts w:cs="Times New Roman"/>
          <w:b/>
          <w:bCs/>
          <w:noProof/>
        </w:rPr>
      </w:pPr>
    </w:p>
    <w:p w14:paraId="0BD3CA91" w14:textId="77777777" w:rsidR="00856E8E" w:rsidRDefault="00856E8E" w:rsidP="00856E8E">
      <w:pPr>
        <w:widowControl w:val="0"/>
        <w:autoSpaceDE w:val="0"/>
        <w:autoSpaceDN w:val="0"/>
        <w:adjustRightInd w:val="0"/>
        <w:spacing w:line="240" w:lineRule="auto"/>
        <w:ind w:left="1134" w:hanging="568"/>
        <w:jc w:val="center"/>
        <w:rPr>
          <w:rFonts w:cs="Times New Roman"/>
          <w:b/>
          <w:bCs/>
          <w:noProof/>
        </w:rPr>
      </w:pPr>
    </w:p>
    <w:p w14:paraId="570EC549" w14:textId="77777777" w:rsidR="00856E8E" w:rsidRDefault="00856E8E" w:rsidP="00856E8E">
      <w:pPr>
        <w:widowControl w:val="0"/>
        <w:autoSpaceDE w:val="0"/>
        <w:autoSpaceDN w:val="0"/>
        <w:adjustRightInd w:val="0"/>
        <w:spacing w:line="240" w:lineRule="auto"/>
        <w:ind w:left="1134" w:hanging="568"/>
        <w:jc w:val="center"/>
        <w:rPr>
          <w:rFonts w:cs="Times New Roman"/>
          <w:b/>
          <w:bCs/>
          <w:noProof/>
        </w:rPr>
      </w:pPr>
    </w:p>
    <w:p w14:paraId="6CB36C97" w14:textId="77777777" w:rsidR="00856E8E" w:rsidRDefault="00856E8E" w:rsidP="00856E8E">
      <w:pPr>
        <w:widowControl w:val="0"/>
        <w:autoSpaceDE w:val="0"/>
        <w:autoSpaceDN w:val="0"/>
        <w:adjustRightInd w:val="0"/>
        <w:spacing w:line="240" w:lineRule="auto"/>
        <w:ind w:left="1134" w:hanging="568"/>
        <w:jc w:val="center"/>
        <w:rPr>
          <w:rFonts w:cs="Times New Roman"/>
          <w:b/>
          <w:bCs/>
          <w:noProof/>
        </w:rPr>
      </w:pPr>
    </w:p>
    <w:p w14:paraId="3A59CC59" w14:textId="77777777" w:rsidR="00856E8E" w:rsidRDefault="00856E8E" w:rsidP="00856E8E">
      <w:pPr>
        <w:widowControl w:val="0"/>
        <w:autoSpaceDE w:val="0"/>
        <w:autoSpaceDN w:val="0"/>
        <w:adjustRightInd w:val="0"/>
        <w:spacing w:line="240" w:lineRule="auto"/>
        <w:ind w:left="1134" w:hanging="568"/>
        <w:jc w:val="center"/>
        <w:rPr>
          <w:rFonts w:cs="Times New Roman"/>
          <w:b/>
          <w:bCs/>
          <w:noProof/>
        </w:rPr>
      </w:pPr>
    </w:p>
    <w:p w14:paraId="220156F6" w14:textId="77777777" w:rsidR="00856E8E" w:rsidRDefault="00856E8E" w:rsidP="00856E8E">
      <w:pPr>
        <w:widowControl w:val="0"/>
        <w:autoSpaceDE w:val="0"/>
        <w:autoSpaceDN w:val="0"/>
        <w:adjustRightInd w:val="0"/>
        <w:spacing w:line="240" w:lineRule="auto"/>
        <w:ind w:left="1134" w:hanging="568"/>
        <w:jc w:val="center"/>
        <w:rPr>
          <w:rFonts w:cs="Times New Roman"/>
          <w:b/>
          <w:bCs/>
          <w:noProof/>
        </w:rPr>
      </w:pPr>
    </w:p>
    <w:p w14:paraId="2871F309" w14:textId="77777777" w:rsidR="00856E8E" w:rsidRDefault="00856E8E" w:rsidP="00856E8E">
      <w:pPr>
        <w:widowControl w:val="0"/>
        <w:autoSpaceDE w:val="0"/>
        <w:autoSpaceDN w:val="0"/>
        <w:adjustRightInd w:val="0"/>
        <w:spacing w:line="240" w:lineRule="auto"/>
        <w:ind w:left="1134" w:hanging="568"/>
        <w:jc w:val="center"/>
        <w:rPr>
          <w:rFonts w:cs="Times New Roman"/>
          <w:b/>
          <w:bCs/>
          <w:noProof/>
        </w:rPr>
      </w:pPr>
    </w:p>
    <w:p w14:paraId="368567AD" w14:textId="77777777" w:rsidR="00856E8E" w:rsidRDefault="00856E8E" w:rsidP="00856E8E">
      <w:pPr>
        <w:widowControl w:val="0"/>
        <w:autoSpaceDE w:val="0"/>
        <w:autoSpaceDN w:val="0"/>
        <w:adjustRightInd w:val="0"/>
        <w:spacing w:line="240" w:lineRule="auto"/>
        <w:ind w:left="1134" w:hanging="568"/>
        <w:jc w:val="center"/>
        <w:rPr>
          <w:rFonts w:cs="Times New Roman"/>
          <w:b/>
          <w:bCs/>
          <w:noProof/>
        </w:rPr>
      </w:pPr>
    </w:p>
    <w:p w14:paraId="36E735A9" w14:textId="77777777" w:rsidR="00856E8E" w:rsidRDefault="00856E8E" w:rsidP="00856E8E">
      <w:pPr>
        <w:widowControl w:val="0"/>
        <w:autoSpaceDE w:val="0"/>
        <w:autoSpaceDN w:val="0"/>
        <w:adjustRightInd w:val="0"/>
        <w:spacing w:line="240" w:lineRule="auto"/>
        <w:ind w:left="1134" w:hanging="568"/>
        <w:jc w:val="center"/>
        <w:rPr>
          <w:rFonts w:cs="Times New Roman"/>
          <w:b/>
          <w:bCs/>
          <w:noProof/>
        </w:rPr>
      </w:pPr>
    </w:p>
    <w:p w14:paraId="5F0257C1" w14:textId="77777777" w:rsidR="00856E8E" w:rsidRDefault="00856E8E" w:rsidP="00856E8E">
      <w:pPr>
        <w:widowControl w:val="0"/>
        <w:autoSpaceDE w:val="0"/>
        <w:autoSpaceDN w:val="0"/>
        <w:adjustRightInd w:val="0"/>
        <w:spacing w:line="240" w:lineRule="auto"/>
        <w:ind w:left="1134" w:hanging="568"/>
        <w:jc w:val="center"/>
        <w:rPr>
          <w:rFonts w:cs="Times New Roman"/>
          <w:b/>
          <w:bCs/>
          <w:noProof/>
        </w:rPr>
      </w:pPr>
    </w:p>
    <w:p w14:paraId="77ED6C43" w14:textId="77777777" w:rsidR="00856E8E" w:rsidRDefault="00856E8E" w:rsidP="00856E8E">
      <w:pPr>
        <w:widowControl w:val="0"/>
        <w:autoSpaceDE w:val="0"/>
        <w:autoSpaceDN w:val="0"/>
        <w:adjustRightInd w:val="0"/>
        <w:spacing w:line="240" w:lineRule="auto"/>
        <w:ind w:left="1134" w:hanging="568"/>
        <w:jc w:val="center"/>
        <w:rPr>
          <w:rFonts w:cs="Times New Roman"/>
          <w:b/>
          <w:bCs/>
          <w:noProof/>
        </w:rPr>
      </w:pPr>
    </w:p>
    <w:p w14:paraId="6A5F4EC8" w14:textId="77777777" w:rsidR="00856E8E" w:rsidRDefault="00856E8E" w:rsidP="00856E8E">
      <w:pPr>
        <w:widowControl w:val="0"/>
        <w:autoSpaceDE w:val="0"/>
        <w:autoSpaceDN w:val="0"/>
        <w:adjustRightInd w:val="0"/>
        <w:spacing w:line="240" w:lineRule="auto"/>
        <w:ind w:left="1134" w:hanging="568"/>
        <w:jc w:val="center"/>
        <w:rPr>
          <w:rFonts w:cs="Times New Roman"/>
          <w:b/>
          <w:bCs/>
          <w:noProof/>
        </w:rPr>
      </w:pPr>
    </w:p>
    <w:p w14:paraId="655E4604" w14:textId="77777777" w:rsidR="00856E8E" w:rsidRDefault="00856E8E" w:rsidP="00856E8E">
      <w:pPr>
        <w:widowControl w:val="0"/>
        <w:autoSpaceDE w:val="0"/>
        <w:autoSpaceDN w:val="0"/>
        <w:adjustRightInd w:val="0"/>
        <w:spacing w:line="240" w:lineRule="auto"/>
        <w:ind w:left="1134" w:hanging="568"/>
        <w:jc w:val="center"/>
        <w:rPr>
          <w:rFonts w:cs="Times New Roman"/>
          <w:b/>
          <w:bCs/>
          <w:noProof/>
        </w:rPr>
      </w:pPr>
    </w:p>
    <w:p w14:paraId="6CB0EEDA" w14:textId="77777777" w:rsidR="00856E8E" w:rsidRDefault="00856E8E" w:rsidP="00856E8E">
      <w:pPr>
        <w:widowControl w:val="0"/>
        <w:autoSpaceDE w:val="0"/>
        <w:autoSpaceDN w:val="0"/>
        <w:adjustRightInd w:val="0"/>
        <w:spacing w:line="240" w:lineRule="auto"/>
        <w:ind w:left="1134" w:hanging="568"/>
        <w:jc w:val="center"/>
        <w:rPr>
          <w:rFonts w:cs="Times New Roman"/>
          <w:b/>
          <w:bCs/>
          <w:noProof/>
        </w:rPr>
      </w:pPr>
    </w:p>
    <w:sectPr w:rsidR="00856E8E" w:rsidSect="00856E8E">
      <w:pgSz w:w="11906" w:h="16838" w:code="9"/>
      <w:pgMar w:top="2268" w:right="1701" w:bottom="1701" w:left="226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E8E"/>
    <w:rsid w:val="0007415A"/>
    <w:rsid w:val="000A2475"/>
    <w:rsid w:val="001150F4"/>
    <w:rsid w:val="00171A98"/>
    <w:rsid w:val="001B6BDF"/>
    <w:rsid w:val="00307212"/>
    <w:rsid w:val="00453351"/>
    <w:rsid w:val="0053689F"/>
    <w:rsid w:val="00856E8E"/>
    <w:rsid w:val="00874C73"/>
    <w:rsid w:val="008B5BBF"/>
    <w:rsid w:val="009011C8"/>
    <w:rsid w:val="00946E62"/>
    <w:rsid w:val="009E5B94"/>
    <w:rsid w:val="00A070E3"/>
    <w:rsid w:val="00A41CD4"/>
    <w:rsid w:val="00AB6FBB"/>
    <w:rsid w:val="00B10741"/>
    <w:rsid w:val="00B262E5"/>
    <w:rsid w:val="00BD2804"/>
    <w:rsid w:val="00C63B59"/>
    <w:rsid w:val="00D938CC"/>
    <w:rsid w:val="00E563DF"/>
    <w:rsid w:val="00F70757"/>
    <w:rsid w:val="00F82865"/>
    <w:rsid w:val="00FA189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88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E8E"/>
    <w:rPr>
      <w:rFonts w:ascii="Times New Roman" w:hAnsi="Times New Roman"/>
      <w:sz w:val="24"/>
    </w:rPr>
  </w:style>
  <w:style w:type="paragraph" w:styleId="Heading1">
    <w:name w:val="heading 1"/>
    <w:basedOn w:val="Normal"/>
    <w:next w:val="Normal"/>
    <w:link w:val="Heading1Char"/>
    <w:uiPriority w:val="9"/>
    <w:qFormat/>
    <w:rsid w:val="00856E8E"/>
    <w:pPr>
      <w:keepNext/>
      <w:keepLines/>
      <w:spacing w:before="240" w:after="0"/>
      <w:jc w:val="center"/>
      <w:outlineLvl w:val="0"/>
    </w:pPr>
    <w:rPr>
      <w:rFonts w:eastAsiaTheme="majorEastAsia"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E8E"/>
    <w:rPr>
      <w:rFonts w:ascii="Times New Roman" w:eastAsiaTheme="majorEastAsia" w:hAnsi="Times New Roman" w:cs="Times New Roman"/>
      <w:b/>
      <w:bCs/>
      <w:sz w:val="24"/>
      <w:szCs w:val="24"/>
    </w:rPr>
  </w:style>
  <w:style w:type="paragraph" w:styleId="Caption">
    <w:name w:val="caption"/>
    <w:basedOn w:val="Normal"/>
    <w:next w:val="Normal"/>
    <w:uiPriority w:val="35"/>
    <w:unhideWhenUsed/>
    <w:qFormat/>
    <w:rsid w:val="00856E8E"/>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E8E"/>
    <w:rPr>
      <w:rFonts w:ascii="Times New Roman" w:hAnsi="Times New Roman"/>
      <w:sz w:val="24"/>
    </w:rPr>
  </w:style>
  <w:style w:type="paragraph" w:styleId="Heading1">
    <w:name w:val="heading 1"/>
    <w:basedOn w:val="Normal"/>
    <w:next w:val="Normal"/>
    <w:link w:val="Heading1Char"/>
    <w:uiPriority w:val="9"/>
    <w:qFormat/>
    <w:rsid w:val="00856E8E"/>
    <w:pPr>
      <w:keepNext/>
      <w:keepLines/>
      <w:spacing w:before="240" w:after="0"/>
      <w:jc w:val="center"/>
      <w:outlineLvl w:val="0"/>
    </w:pPr>
    <w:rPr>
      <w:rFonts w:eastAsiaTheme="majorEastAsia"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E8E"/>
    <w:rPr>
      <w:rFonts w:ascii="Times New Roman" w:eastAsiaTheme="majorEastAsia" w:hAnsi="Times New Roman" w:cs="Times New Roman"/>
      <w:b/>
      <w:bCs/>
      <w:sz w:val="24"/>
      <w:szCs w:val="24"/>
    </w:rPr>
  </w:style>
  <w:style w:type="paragraph" w:styleId="Caption">
    <w:name w:val="caption"/>
    <w:basedOn w:val="Normal"/>
    <w:next w:val="Normal"/>
    <w:uiPriority w:val="35"/>
    <w:unhideWhenUsed/>
    <w:qFormat/>
    <w:rsid w:val="00856E8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996</Words>
  <Characters>5680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14s</dc:creator>
  <cp:lastModifiedBy>HP062021</cp:lastModifiedBy>
  <cp:revision>2</cp:revision>
  <dcterms:created xsi:type="dcterms:W3CDTF">2024-09-09T03:35:00Z</dcterms:created>
  <dcterms:modified xsi:type="dcterms:W3CDTF">2024-09-09T03:35:00Z</dcterms:modified>
</cp:coreProperties>
</file>