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CAD24" w14:textId="77777777" w:rsidR="00354DF6" w:rsidRPr="00FF2B25" w:rsidRDefault="00354DF6" w:rsidP="00880C97">
      <w:pPr>
        <w:spacing w:line="360" w:lineRule="auto"/>
        <w:jc w:val="center"/>
        <w:rPr>
          <w:rFonts w:ascii="Times New Roman" w:eastAsia="Times New Roman" w:hAnsi="Times New Roman"/>
          <w:b/>
          <w:bCs/>
          <w:sz w:val="24"/>
          <w:szCs w:val="24"/>
        </w:rPr>
      </w:pPr>
      <w:r w:rsidRPr="00FF2B25">
        <w:rPr>
          <w:rFonts w:ascii="Times New Roman" w:hAnsi="Times New Roman"/>
          <w:noProof/>
          <w:sz w:val="24"/>
          <w:szCs w:val="24"/>
        </w:rPr>
        <w:drawing>
          <wp:inline distT="0" distB="0" distL="0" distR="0" wp14:anchorId="73C6F6D2" wp14:editId="6BD02DA8">
            <wp:extent cx="1358900" cy="1358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p w14:paraId="3002A499" w14:textId="77777777" w:rsidR="00FD5598" w:rsidRPr="00FF2B25" w:rsidRDefault="00880C97" w:rsidP="00FD5598">
      <w:pPr>
        <w:spacing w:line="480" w:lineRule="auto"/>
        <w:jc w:val="center"/>
        <w:rPr>
          <w:rFonts w:ascii="Times New Roman" w:hAnsi="Times New Roman"/>
          <w:b/>
          <w:bCs/>
          <w:sz w:val="24"/>
          <w:szCs w:val="24"/>
        </w:rPr>
      </w:pPr>
      <w:proofErr w:type="spellStart"/>
      <w:r w:rsidRPr="00FF2B25">
        <w:rPr>
          <w:rFonts w:ascii="Times New Roman" w:eastAsia="Times New Roman" w:hAnsi="Times New Roman"/>
          <w:b/>
          <w:bCs/>
          <w:sz w:val="24"/>
          <w:szCs w:val="24"/>
        </w:rPr>
        <w:t>Pengaruh</w:t>
      </w:r>
      <w:proofErr w:type="spellEnd"/>
      <w:r w:rsidRPr="00FF2B25">
        <w:rPr>
          <w:rFonts w:ascii="Times New Roman" w:eastAsia="Times New Roman" w:hAnsi="Times New Roman"/>
          <w:b/>
          <w:bCs/>
          <w:sz w:val="24"/>
          <w:szCs w:val="24"/>
        </w:rPr>
        <w:t xml:space="preserve"> </w:t>
      </w:r>
      <w:proofErr w:type="spellStart"/>
      <w:r w:rsidR="00CE2FB0" w:rsidRPr="00FF2B25">
        <w:rPr>
          <w:rFonts w:ascii="Times New Roman" w:hAnsi="Times New Roman"/>
          <w:b/>
          <w:bCs/>
          <w:sz w:val="24"/>
          <w:szCs w:val="24"/>
        </w:rPr>
        <w:t>Profitabilitas</w:t>
      </w:r>
      <w:proofErr w:type="spellEnd"/>
      <w:r w:rsidR="00CE2FB0" w:rsidRPr="00FF2B25">
        <w:rPr>
          <w:rFonts w:ascii="Times New Roman" w:hAnsi="Times New Roman"/>
          <w:b/>
          <w:bCs/>
          <w:sz w:val="24"/>
          <w:szCs w:val="24"/>
        </w:rPr>
        <w:t xml:space="preserve">, Tingkat </w:t>
      </w:r>
      <w:proofErr w:type="spellStart"/>
      <w:r w:rsidR="00CE2FB0" w:rsidRPr="00FF2B25">
        <w:rPr>
          <w:rFonts w:ascii="Times New Roman" w:hAnsi="Times New Roman"/>
          <w:b/>
          <w:bCs/>
          <w:sz w:val="24"/>
          <w:szCs w:val="24"/>
        </w:rPr>
        <w:t>Pertumbuhan</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Likuiditas</w:t>
      </w:r>
      <w:proofErr w:type="spellEnd"/>
      <w:r w:rsidR="00CE2FB0" w:rsidRPr="00FF2B25">
        <w:rPr>
          <w:rFonts w:ascii="Times New Roman" w:hAnsi="Times New Roman"/>
          <w:b/>
          <w:bCs/>
          <w:sz w:val="24"/>
          <w:szCs w:val="24"/>
        </w:rPr>
        <w:t xml:space="preserve"> dan </w:t>
      </w:r>
      <w:proofErr w:type="spellStart"/>
      <w:r w:rsidR="00CE2FB0" w:rsidRPr="00FF2B25">
        <w:rPr>
          <w:rFonts w:ascii="Times New Roman" w:hAnsi="Times New Roman"/>
          <w:b/>
          <w:bCs/>
          <w:sz w:val="24"/>
          <w:szCs w:val="24"/>
        </w:rPr>
        <w:t>Kebijakan</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Hutang</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Terhadap</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Kebijakan</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Dividen</w:t>
      </w:r>
      <w:proofErr w:type="spellEnd"/>
      <w:r w:rsidR="00CE2FB0" w:rsidRPr="00FF2B25">
        <w:rPr>
          <w:rFonts w:ascii="Times New Roman" w:hAnsi="Times New Roman"/>
          <w:b/>
          <w:bCs/>
          <w:sz w:val="24"/>
          <w:szCs w:val="24"/>
        </w:rPr>
        <w:t xml:space="preserve"> Pada Perusahaan Sektor </w:t>
      </w:r>
      <w:proofErr w:type="spellStart"/>
      <w:r w:rsidR="00CE2FB0" w:rsidRPr="00FF2B25">
        <w:rPr>
          <w:rFonts w:ascii="Times New Roman" w:hAnsi="Times New Roman"/>
          <w:b/>
          <w:bCs/>
          <w:sz w:val="24"/>
          <w:szCs w:val="24"/>
        </w:rPr>
        <w:t>Properti</w:t>
      </w:r>
      <w:proofErr w:type="spellEnd"/>
      <w:r w:rsidR="00CE2FB0" w:rsidRPr="00FF2B25">
        <w:rPr>
          <w:rFonts w:ascii="Times New Roman" w:hAnsi="Times New Roman"/>
          <w:b/>
          <w:bCs/>
          <w:sz w:val="24"/>
          <w:szCs w:val="24"/>
        </w:rPr>
        <w:t xml:space="preserve">, </w:t>
      </w:r>
      <w:r w:rsidR="00CE2FB0" w:rsidRPr="00FF2B25">
        <w:rPr>
          <w:rFonts w:ascii="Times New Roman" w:hAnsi="Times New Roman"/>
          <w:b/>
          <w:bCs/>
          <w:i/>
          <w:iCs/>
          <w:sz w:val="24"/>
          <w:szCs w:val="24"/>
        </w:rPr>
        <w:t xml:space="preserve">Real Estate, </w:t>
      </w:r>
      <w:r w:rsidR="00CE2FB0" w:rsidRPr="00FF2B25">
        <w:rPr>
          <w:rFonts w:ascii="Times New Roman" w:hAnsi="Times New Roman"/>
          <w:b/>
          <w:bCs/>
          <w:sz w:val="24"/>
          <w:szCs w:val="24"/>
        </w:rPr>
        <w:t xml:space="preserve">Dan </w:t>
      </w:r>
      <w:r w:rsidR="00CE2FB0" w:rsidRPr="00FF2B25">
        <w:rPr>
          <w:rFonts w:ascii="Times New Roman" w:hAnsi="Times New Roman"/>
          <w:b/>
          <w:bCs/>
          <w:i/>
          <w:iCs/>
          <w:sz w:val="24"/>
          <w:szCs w:val="24"/>
        </w:rPr>
        <w:t>Building Construction</w:t>
      </w:r>
      <w:r w:rsidR="00CE2FB0" w:rsidRPr="00FF2B25">
        <w:rPr>
          <w:rFonts w:ascii="Times New Roman" w:hAnsi="Times New Roman"/>
          <w:b/>
          <w:bCs/>
          <w:sz w:val="24"/>
          <w:szCs w:val="24"/>
        </w:rPr>
        <w:t xml:space="preserve"> Yang </w:t>
      </w:r>
      <w:proofErr w:type="spellStart"/>
      <w:r w:rsidR="00CE2FB0" w:rsidRPr="00FF2B25">
        <w:rPr>
          <w:rFonts w:ascii="Times New Roman" w:hAnsi="Times New Roman"/>
          <w:b/>
          <w:bCs/>
          <w:sz w:val="24"/>
          <w:szCs w:val="24"/>
        </w:rPr>
        <w:t>Terdaftar</w:t>
      </w:r>
      <w:proofErr w:type="spellEnd"/>
      <w:r w:rsidR="00CE2FB0" w:rsidRPr="00FF2B25">
        <w:rPr>
          <w:rFonts w:ascii="Times New Roman" w:hAnsi="Times New Roman"/>
          <w:b/>
          <w:bCs/>
          <w:sz w:val="24"/>
          <w:szCs w:val="24"/>
        </w:rPr>
        <w:t xml:space="preserve"> Di BEI </w:t>
      </w:r>
    </w:p>
    <w:p w14:paraId="32C8A30C" w14:textId="3ADC49A9" w:rsidR="00880C97" w:rsidRPr="00FF2B25" w:rsidRDefault="00CE2FB0" w:rsidP="00FD5598">
      <w:pPr>
        <w:spacing w:line="480" w:lineRule="auto"/>
        <w:jc w:val="center"/>
        <w:rPr>
          <w:rFonts w:ascii="Times New Roman" w:eastAsia="Times New Roman" w:hAnsi="Times New Roman"/>
          <w:b/>
          <w:bCs/>
          <w:sz w:val="24"/>
          <w:szCs w:val="24"/>
        </w:rPr>
      </w:pPr>
      <w:proofErr w:type="spellStart"/>
      <w:r w:rsidRPr="00FF2B25">
        <w:rPr>
          <w:rFonts w:ascii="Times New Roman" w:hAnsi="Times New Roman"/>
          <w:b/>
          <w:bCs/>
          <w:sz w:val="24"/>
          <w:szCs w:val="24"/>
        </w:rPr>
        <w:t>Tahun</w:t>
      </w:r>
      <w:proofErr w:type="spellEnd"/>
      <w:r w:rsidRPr="00FF2B25">
        <w:rPr>
          <w:rFonts w:ascii="Times New Roman" w:hAnsi="Times New Roman"/>
          <w:b/>
          <w:bCs/>
          <w:sz w:val="24"/>
          <w:szCs w:val="24"/>
        </w:rPr>
        <w:t xml:space="preserve"> 2019-2022</w:t>
      </w:r>
    </w:p>
    <w:p w14:paraId="7394E957" w14:textId="020F9420" w:rsidR="00880C97" w:rsidRPr="00E66EBB" w:rsidRDefault="002301EC" w:rsidP="00E66EBB">
      <w:pPr>
        <w:pStyle w:val="Heading1"/>
        <w:rPr>
          <w:color w:val="FFFFFF" w:themeColor="background1"/>
        </w:rPr>
      </w:pPr>
      <w:bookmarkStart w:id="0" w:name="_Toc171062964"/>
      <w:r>
        <w:rPr>
          <w:color w:val="FFFFFF" w:themeColor="background1"/>
        </w:rPr>
        <w:t>UJ</w:t>
      </w:r>
      <w:r w:rsidR="00E66EBB" w:rsidRPr="00E66EBB">
        <w:rPr>
          <w:color w:val="FFFFFF" w:themeColor="background1"/>
        </w:rPr>
        <w:t>HALAMAN JUDUL</w:t>
      </w:r>
      <w:bookmarkEnd w:id="0"/>
    </w:p>
    <w:p w14:paraId="64982956" w14:textId="7809E76F" w:rsidR="005C59A7" w:rsidRPr="00FF2B25" w:rsidRDefault="00D916B8" w:rsidP="00FD5598">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SKRIPSI</w:t>
      </w:r>
    </w:p>
    <w:p w14:paraId="3E6A0A92" w14:textId="77777777" w:rsidR="00FD5598" w:rsidRPr="00FF2B25" w:rsidRDefault="00FD5598" w:rsidP="00FD5598">
      <w:pPr>
        <w:spacing w:line="360" w:lineRule="auto"/>
        <w:jc w:val="center"/>
        <w:rPr>
          <w:rFonts w:ascii="Times New Roman" w:eastAsia="Times New Roman" w:hAnsi="Times New Roman"/>
          <w:b/>
          <w:bCs/>
          <w:sz w:val="24"/>
          <w:szCs w:val="24"/>
        </w:rPr>
      </w:pPr>
    </w:p>
    <w:p w14:paraId="04E44F72" w14:textId="45C884F5" w:rsidR="00880C97" w:rsidRPr="00FF2B25" w:rsidRDefault="00682721" w:rsidP="00880C97">
      <w:pPr>
        <w:spacing w:line="360" w:lineRule="auto"/>
        <w:jc w:val="center"/>
        <w:rPr>
          <w:rFonts w:ascii="Times New Roman" w:eastAsia="Times New Roman" w:hAnsi="Times New Roman"/>
          <w:sz w:val="24"/>
          <w:szCs w:val="24"/>
        </w:rPr>
      </w:pPr>
      <w:r w:rsidRPr="00FF2B25">
        <w:rPr>
          <w:rFonts w:ascii="Times New Roman" w:eastAsia="Times New Roman" w:hAnsi="Times New Roman"/>
          <w:sz w:val="24"/>
          <w:szCs w:val="24"/>
        </w:rPr>
        <w:t>Oleh:</w:t>
      </w:r>
    </w:p>
    <w:p w14:paraId="1596E8C3" w14:textId="1F7C5051" w:rsidR="005C59A7" w:rsidRPr="00FF2B25" w:rsidRDefault="00CE2FB0">
      <w:pPr>
        <w:spacing w:line="360" w:lineRule="auto"/>
        <w:jc w:val="center"/>
        <w:rPr>
          <w:rFonts w:ascii="Times New Roman" w:eastAsia="Times New Roman" w:hAnsi="Times New Roman"/>
          <w:sz w:val="24"/>
          <w:szCs w:val="24"/>
        </w:rPr>
      </w:pPr>
      <w:r w:rsidRPr="00FF2B25">
        <w:rPr>
          <w:rFonts w:ascii="Times New Roman" w:eastAsia="Times New Roman" w:hAnsi="Times New Roman"/>
          <w:sz w:val="24"/>
          <w:szCs w:val="24"/>
        </w:rPr>
        <w:t>Dina Lidiani</w:t>
      </w:r>
    </w:p>
    <w:p w14:paraId="596C3EA8" w14:textId="74E15933" w:rsidR="005C59A7" w:rsidRPr="00FF2B25" w:rsidRDefault="00682721">
      <w:pPr>
        <w:spacing w:line="360" w:lineRule="auto"/>
        <w:jc w:val="center"/>
        <w:rPr>
          <w:rFonts w:ascii="Times New Roman" w:eastAsia="Times New Roman" w:hAnsi="Times New Roman"/>
          <w:sz w:val="24"/>
          <w:szCs w:val="24"/>
        </w:rPr>
      </w:pPr>
      <w:r w:rsidRPr="00FF2B25">
        <w:rPr>
          <w:rFonts w:ascii="Times New Roman" w:eastAsia="Times New Roman" w:hAnsi="Times New Roman"/>
          <w:sz w:val="24"/>
          <w:szCs w:val="24"/>
        </w:rPr>
        <w:t>NPM: 412060003</w:t>
      </w:r>
      <w:r w:rsidR="00CE2FB0" w:rsidRPr="00FF2B25">
        <w:rPr>
          <w:rFonts w:ascii="Times New Roman" w:eastAsia="Times New Roman" w:hAnsi="Times New Roman"/>
          <w:sz w:val="24"/>
          <w:szCs w:val="24"/>
        </w:rPr>
        <w:t>8</w:t>
      </w:r>
    </w:p>
    <w:p w14:paraId="28AC8741" w14:textId="77777777" w:rsidR="005C59A7" w:rsidRPr="00FF2B25" w:rsidRDefault="005C59A7">
      <w:pPr>
        <w:spacing w:line="360" w:lineRule="auto"/>
        <w:jc w:val="center"/>
        <w:rPr>
          <w:rFonts w:ascii="Times New Roman" w:eastAsia="Times New Roman" w:hAnsi="Times New Roman"/>
          <w:sz w:val="24"/>
          <w:szCs w:val="24"/>
        </w:rPr>
      </w:pPr>
    </w:p>
    <w:p w14:paraId="7DCD8261" w14:textId="128909A8" w:rsidR="00D91389" w:rsidRPr="00FF2B25" w:rsidRDefault="00880C97">
      <w:pPr>
        <w:spacing w:line="360" w:lineRule="auto"/>
        <w:jc w:val="center"/>
        <w:rPr>
          <w:rFonts w:ascii="Times New Roman" w:eastAsia="Times New Roman" w:hAnsi="Times New Roman"/>
          <w:sz w:val="24"/>
          <w:szCs w:val="24"/>
        </w:rPr>
      </w:pPr>
      <w:proofErr w:type="spellStart"/>
      <w:r w:rsidRPr="00FF2B25">
        <w:rPr>
          <w:rFonts w:ascii="Times New Roman" w:eastAsia="Times New Roman" w:hAnsi="Times New Roman"/>
          <w:sz w:val="24"/>
          <w:szCs w:val="24"/>
        </w:rPr>
        <w:t>Diajukan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Kepada</w:t>
      </w:r>
      <w:proofErr w:type="spellEnd"/>
      <w:r w:rsidRPr="00FF2B25">
        <w:rPr>
          <w:rFonts w:ascii="Times New Roman" w:eastAsia="Times New Roman" w:hAnsi="Times New Roman"/>
          <w:sz w:val="24"/>
          <w:szCs w:val="24"/>
        </w:rPr>
        <w:t>:</w:t>
      </w:r>
    </w:p>
    <w:p w14:paraId="2E4427E8" w14:textId="77777777" w:rsidR="00880C97" w:rsidRPr="00FF2B25" w:rsidRDefault="00880C97">
      <w:pPr>
        <w:spacing w:line="360" w:lineRule="auto"/>
        <w:jc w:val="center"/>
        <w:rPr>
          <w:rFonts w:ascii="Times New Roman" w:eastAsia="Times New Roman" w:hAnsi="Times New Roman"/>
          <w:sz w:val="24"/>
          <w:szCs w:val="24"/>
        </w:rPr>
      </w:pPr>
    </w:p>
    <w:p w14:paraId="500FC52A" w14:textId="466927A3" w:rsidR="005C59A7" w:rsidRPr="00FF2B25" w:rsidRDefault="00682721">
      <w:pPr>
        <w:spacing w:line="360" w:lineRule="auto"/>
        <w:jc w:val="center"/>
        <w:rPr>
          <w:rFonts w:ascii="Times New Roman" w:eastAsia="Times New Roman" w:hAnsi="Times New Roman"/>
          <w:b/>
          <w:bCs/>
          <w:sz w:val="24"/>
          <w:szCs w:val="24"/>
        </w:rPr>
      </w:pPr>
      <w:r w:rsidRPr="00FF2B25">
        <w:rPr>
          <w:rFonts w:ascii="Times New Roman" w:eastAsia="Times New Roman" w:hAnsi="Times New Roman"/>
          <w:b/>
          <w:bCs/>
          <w:sz w:val="24"/>
          <w:szCs w:val="24"/>
        </w:rPr>
        <w:t xml:space="preserve">Program Studi </w:t>
      </w:r>
      <w:proofErr w:type="spellStart"/>
      <w:r w:rsidRPr="00FF2B25">
        <w:rPr>
          <w:rFonts w:ascii="Times New Roman" w:eastAsia="Times New Roman" w:hAnsi="Times New Roman"/>
          <w:b/>
          <w:bCs/>
          <w:sz w:val="24"/>
          <w:szCs w:val="24"/>
        </w:rPr>
        <w:t>Manajemen</w:t>
      </w:r>
      <w:proofErr w:type="spellEnd"/>
    </w:p>
    <w:p w14:paraId="4B22835D" w14:textId="495E5CB4" w:rsidR="00880C97" w:rsidRPr="00FF2B25" w:rsidRDefault="00880C97">
      <w:pPr>
        <w:spacing w:line="360" w:lineRule="auto"/>
        <w:jc w:val="center"/>
        <w:rPr>
          <w:rFonts w:ascii="Times New Roman" w:eastAsia="Times New Roman" w:hAnsi="Times New Roman"/>
          <w:b/>
          <w:bCs/>
          <w:sz w:val="24"/>
          <w:szCs w:val="24"/>
        </w:rPr>
      </w:pPr>
      <w:proofErr w:type="spellStart"/>
      <w:r w:rsidRPr="00FF2B25">
        <w:rPr>
          <w:rFonts w:ascii="Times New Roman" w:eastAsia="Times New Roman" w:hAnsi="Times New Roman"/>
          <w:b/>
          <w:bCs/>
          <w:sz w:val="24"/>
          <w:szCs w:val="24"/>
        </w:rPr>
        <w:t>Fakultas</w:t>
      </w:r>
      <w:proofErr w:type="spellEnd"/>
      <w:r w:rsidRPr="00FF2B25">
        <w:rPr>
          <w:rFonts w:ascii="Times New Roman" w:eastAsia="Times New Roman" w:hAnsi="Times New Roman"/>
          <w:b/>
          <w:bCs/>
          <w:sz w:val="24"/>
          <w:szCs w:val="24"/>
        </w:rPr>
        <w:t xml:space="preserve"> Ekonomi Dan </w:t>
      </w:r>
      <w:proofErr w:type="spellStart"/>
      <w:r w:rsidRPr="00FF2B25">
        <w:rPr>
          <w:rFonts w:ascii="Times New Roman" w:eastAsia="Times New Roman" w:hAnsi="Times New Roman"/>
          <w:b/>
          <w:bCs/>
          <w:sz w:val="24"/>
          <w:szCs w:val="24"/>
        </w:rPr>
        <w:t>Bisnis</w:t>
      </w:r>
      <w:proofErr w:type="spellEnd"/>
    </w:p>
    <w:p w14:paraId="080BB4E7" w14:textId="667F8DA0" w:rsidR="005C59A7" w:rsidRPr="00FF2B25" w:rsidRDefault="00682721">
      <w:pPr>
        <w:spacing w:line="360" w:lineRule="auto"/>
        <w:jc w:val="center"/>
        <w:rPr>
          <w:rFonts w:ascii="Times New Roman" w:eastAsia="Times New Roman" w:hAnsi="Times New Roman"/>
          <w:b/>
          <w:bCs/>
          <w:sz w:val="24"/>
          <w:szCs w:val="24"/>
        </w:rPr>
      </w:pPr>
      <w:r w:rsidRPr="00FF2B25">
        <w:rPr>
          <w:rFonts w:ascii="Times New Roman" w:eastAsia="Times New Roman" w:hAnsi="Times New Roman"/>
          <w:b/>
          <w:bCs/>
          <w:sz w:val="24"/>
          <w:szCs w:val="24"/>
        </w:rPr>
        <w:t xml:space="preserve">Universitas </w:t>
      </w:r>
      <w:proofErr w:type="spellStart"/>
      <w:r w:rsidRPr="00FF2B25">
        <w:rPr>
          <w:rFonts w:ascii="Times New Roman" w:eastAsia="Times New Roman" w:hAnsi="Times New Roman"/>
          <w:b/>
          <w:bCs/>
          <w:sz w:val="24"/>
          <w:szCs w:val="24"/>
        </w:rPr>
        <w:t>Panca</w:t>
      </w:r>
      <w:r w:rsidR="00880C97" w:rsidRPr="00FF2B25">
        <w:rPr>
          <w:rFonts w:ascii="Times New Roman" w:eastAsia="Times New Roman" w:hAnsi="Times New Roman"/>
          <w:b/>
          <w:bCs/>
          <w:sz w:val="24"/>
          <w:szCs w:val="24"/>
        </w:rPr>
        <w:t>s</w:t>
      </w:r>
      <w:r w:rsidRPr="00FF2B25">
        <w:rPr>
          <w:rFonts w:ascii="Times New Roman" w:eastAsia="Times New Roman" w:hAnsi="Times New Roman"/>
          <w:b/>
          <w:bCs/>
          <w:sz w:val="24"/>
          <w:szCs w:val="24"/>
        </w:rPr>
        <w:t>akti</w:t>
      </w:r>
      <w:proofErr w:type="spellEnd"/>
      <w:r w:rsidRPr="00FF2B25">
        <w:rPr>
          <w:rFonts w:ascii="Times New Roman" w:eastAsia="Times New Roman" w:hAnsi="Times New Roman"/>
          <w:b/>
          <w:bCs/>
          <w:sz w:val="24"/>
          <w:szCs w:val="24"/>
        </w:rPr>
        <w:t xml:space="preserve"> Tegal</w:t>
      </w:r>
    </w:p>
    <w:p w14:paraId="5CD00514" w14:textId="134368E7" w:rsidR="00196E3B" w:rsidRPr="00FF2B25" w:rsidRDefault="00A65060" w:rsidP="00196E3B">
      <w:pPr>
        <w:spacing w:line="360" w:lineRule="auto"/>
        <w:jc w:val="center"/>
        <w:rPr>
          <w:rFonts w:ascii="Times New Roman" w:eastAsia="Times New Roman" w:hAnsi="Times New Roman"/>
          <w:sz w:val="24"/>
          <w:szCs w:val="24"/>
        </w:rPr>
      </w:pPr>
      <w:r w:rsidRPr="00FF2B25">
        <w:rPr>
          <w:rFonts w:ascii="Times New Roman" w:eastAsia="Times New Roman" w:hAnsi="Times New Roman"/>
          <w:b/>
          <w:bCs/>
          <w:sz w:val="24"/>
          <w:szCs w:val="24"/>
        </w:rPr>
        <w:t>2024</w:t>
      </w:r>
    </w:p>
    <w:p w14:paraId="70EDF384" w14:textId="624D3560" w:rsidR="00354DF6" w:rsidRPr="00FF2B25" w:rsidRDefault="00354DF6" w:rsidP="00155D7E">
      <w:pPr>
        <w:spacing w:line="360" w:lineRule="auto"/>
        <w:rPr>
          <w:rFonts w:ascii="Times New Roman" w:hAnsi="Times New Roman"/>
          <w:noProof/>
          <w:sz w:val="24"/>
          <w:szCs w:val="24"/>
        </w:rPr>
      </w:pPr>
    </w:p>
    <w:p w14:paraId="7894B966" w14:textId="1FDA022D" w:rsidR="00196E3B" w:rsidRPr="00FF2B25" w:rsidRDefault="00354DF6" w:rsidP="00794FA2">
      <w:pPr>
        <w:spacing w:line="360" w:lineRule="auto"/>
        <w:jc w:val="center"/>
        <w:rPr>
          <w:rFonts w:ascii="Times New Roman" w:hAnsi="Times New Roman"/>
          <w:sz w:val="24"/>
          <w:szCs w:val="24"/>
        </w:rPr>
      </w:pPr>
      <w:r w:rsidRPr="00FF2B25">
        <w:rPr>
          <w:rFonts w:ascii="Times New Roman" w:hAnsi="Times New Roman"/>
          <w:noProof/>
          <w:sz w:val="24"/>
          <w:szCs w:val="24"/>
        </w:rPr>
        <w:lastRenderedPageBreak/>
        <w:drawing>
          <wp:inline distT="0" distB="0" distL="0" distR="0" wp14:anchorId="18D3DA2C" wp14:editId="58AA7F14">
            <wp:extent cx="1308100" cy="13081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p>
    <w:p w14:paraId="7D5785BD" w14:textId="32EE0D54" w:rsidR="00FD5598" w:rsidRPr="00FF2B25" w:rsidRDefault="00196E3B" w:rsidP="00794FA2">
      <w:pPr>
        <w:spacing w:line="360" w:lineRule="auto"/>
        <w:jc w:val="center"/>
        <w:rPr>
          <w:rFonts w:ascii="Times New Roman" w:hAnsi="Times New Roman"/>
          <w:b/>
          <w:bCs/>
          <w:sz w:val="24"/>
          <w:szCs w:val="24"/>
        </w:rPr>
      </w:pPr>
      <w:proofErr w:type="spellStart"/>
      <w:r w:rsidRPr="00FF2B25">
        <w:rPr>
          <w:rFonts w:ascii="Times New Roman" w:eastAsia="Times New Roman" w:hAnsi="Times New Roman"/>
          <w:b/>
          <w:bCs/>
          <w:sz w:val="24"/>
          <w:szCs w:val="24"/>
        </w:rPr>
        <w:t>Pengaruh</w:t>
      </w:r>
      <w:proofErr w:type="spellEnd"/>
      <w:r w:rsidRPr="00FF2B25">
        <w:rPr>
          <w:rFonts w:ascii="Times New Roman" w:eastAsia="Times New Roman" w:hAnsi="Times New Roman"/>
          <w:b/>
          <w:bCs/>
          <w:sz w:val="24"/>
          <w:szCs w:val="24"/>
        </w:rPr>
        <w:t xml:space="preserve"> </w:t>
      </w:r>
      <w:proofErr w:type="spellStart"/>
      <w:r w:rsidR="00D94EF8" w:rsidRPr="00FF2B25">
        <w:rPr>
          <w:rFonts w:ascii="Times New Roman" w:hAnsi="Times New Roman"/>
          <w:b/>
          <w:bCs/>
          <w:sz w:val="24"/>
          <w:szCs w:val="24"/>
        </w:rPr>
        <w:t>Profitabilitas</w:t>
      </w:r>
      <w:proofErr w:type="spellEnd"/>
      <w:r w:rsidR="00D94EF8" w:rsidRPr="00FF2B25">
        <w:rPr>
          <w:rFonts w:ascii="Times New Roman" w:hAnsi="Times New Roman"/>
          <w:b/>
          <w:bCs/>
          <w:sz w:val="24"/>
          <w:szCs w:val="24"/>
        </w:rPr>
        <w:t xml:space="preserve">, Tingkat </w:t>
      </w:r>
      <w:proofErr w:type="spellStart"/>
      <w:r w:rsidR="00D94EF8" w:rsidRPr="00FF2B25">
        <w:rPr>
          <w:rFonts w:ascii="Times New Roman" w:hAnsi="Times New Roman"/>
          <w:b/>
          <w:bCs/>
          <w:sz w:val="24"/>
          <w:szCs w:val="24"/>
        </w:rPr>
        <w:t>Pertumbuhan</w:t>
      </w:r>
      <w:proofErr w:type="spellEnd"/>
      <w:r w:rsidR="00D94EF8" w:rsidRPr="00FF2B25">
        <w:rPr>
          <w:rFonts w:ascii="Times New Roman" w:hAnsi="Times New Roman"/>
          <w:b/>
          <w:bCs/>
          <w:sz w:val="24"/>
          <w:szCs w:val="24"/>
        </w:rPr>
        <w:t xml:space="preserve">, </w:t>
      </w:r>
      <w:proofErr w:type="spellStart"/>
      <w:r w:rsidR="00D94EF8" w:rsidRPr="00FF2B25">
        <w:rPr>
          <w:rFonts w:ascii="Times New Roman" w:hAnsi="Times New Roman"/>
          <w:b/>
          <w:bCs/>
          <w:sz w:val="24"/>
          <w:szCs w:val="24"/>
        </w:rPr>
        <w:t>Likuiditas</w:t>
      </w:r>
      <w:proofErr w:type="spellEnd"/>
      <w:r w:rsidR="00D94EF8" w:rsidRPr="00FF2B25">
        <w:rPr>
          <w:rFonts w:ascii="Times New Roman" w:hAnsi="Times New Roman"/>
          <w:b/>
          <w:bCs/>
          <w:sz w:val="24"/>
          <w:szCs w:val="24"/>
        </w:rPr>
        <w:t xml:space="preserve"> dan </w:t>
      </w:r>
      <w:proofErr w:type="spellStart"/>
      <w:r w:rsidR="00D94EF8" w:rsidRPr="00FF2B25">
        <w:rPr>
          <w:rFonts w:ascii="Times New Roman" w:hAnsi="Times New Roman"/>
          <w:b/>
          <w:bCs/>
          <w:sz w:val="24"/>
          <w:szCs w:val="24"/>
        </w:rPr>
        <w:t>Kebijakan</w:t>
      </w:r>
      <w:proofErr w:type="spellEnd"/>
      <w:r w:rsidR="00D94EF8" w:rsidRPr="00FF2B25">
        <w:rPr>
          <w:rFonts w:ascii="Times New Roman" w:hAnsi="Times New Roman"/>
          <w:b/>
          <w:bCs/>
          <w:sz w:val="24"/>
          <w:szCs w:val="24"/>
        </w:rPr>
        <w:t xml:space="preserve"> </w:t>
      </w:r>
      <w:proofErr w:type="spellStart"/>
      <w:r w:rsidR="00D94EF8" w:rsidRPr="00FF2B25">
        <w:rPr>
          <w:rFonts w:ascii="Times New Roman" w:hAnsi="Times New Roman"/>
          <w:b/>
          <w:bCs/>
          <w:sz w:val="24"/>
          <w:szCs w:val="24"/>
        </w:rPr>
        <w:t>Hutang</w:t>
      </w:r>
      <w:proofErr w:type="spellEnd"/>
      <w:r w:rsidR="00D94EF8" w:rsidRPr="00FF2B25">
        <w:rPr>
          <w:rFonts w:ascii="Times New Roman" w:hAnsi="Times New Roman"/>
          <w:b/>
          <w:bCs/>
          <w:sz w:val="24"/>
          <w:szCs w:val="24"/>
        </w:rPr>
        <w:t xml:space="preserve"> </w:t>
      </w:r>
      <w:proofErr w:type="spellStart"/>
      <w:r w:rsidR="00D94EF8" w:rsidRPr="00FF2B25">
        <w:rPr>
          <w:rFonts w:ascii="Times New Roman" w:hAnsi="Times New Roman"/>
          <w:b/>
          <w:bCs/>
          <w:sz w:val="24"/>
          <w:szCs w:val="24"/>
        </w:rPr>
        <w:t>Terhadap</w:t>
      </w:r>
      <w:proofErr w:type="spellEnd"/>
      <w:r w:rsidR="00D94EF8" w:rsidRPr="00FF2B25">
        <w:rPr>
          <w:rFonts w:ascii="Times New Roman" w:hAnsi="Times New Roman"/>
          <w:b/>
          <w:bCs/>
          <w:sz w:val="24"/>
          <w:szCs w:val="24"/>
        </w:rPr>
        <w:t xml:space="preserve"> </w:t>
      </w:r>
      <w:proofErr w:type="spellStart"/>
      <w:r w:rsidR="00D94EF8" w:rsidRPr="00FF2B25">
        <w:rPr>
          <w:rFonts w:ascii="Times New Roman" w:hAnsi="Times New Roman"/>
          <w:b/>
          <w:bCs/>
          <w:sz w:val="24"/>
          <w:szCs w:val="24"/>
        </w:rPr>
        <w:t>Kebijakan</w:t>
      </w:r>
      <w:proofErr w:type="spellEnd"/>
      <w:r w:rsidR="00D94EF8" w:rsidRPr="00FF2B25">
        <w:rPr>
          <w:rFonts w:ascii="Times New Roman" w:hAnsi="Times New Roman"/>
          <w:b/>
          <w:bCs/>
          <w:sz w:val="24"/>
          <w:szCs w:val="24"/>
        </w:rPr>
        <w:t xml:space="preserve"> </w:t>
      </w:r>
      <w:proofErr w:type="spellStart"/>
      <w:r w:rsidR="00D94EF8" w:rsidRPr="00FF2B25">
        <w:rPr>
          <w:rFonts w:ascii="Times New Roman" w:hAnsi="Times New Roman"/>
          <w:b/>
          <w:bCs/>
          <w:sz w:val="24"/>
          <w:szCs w:val="24"/>
        </w:rPr>
        <w:t>Dividen</w:t>
      </w:r>
      <w:proofErr w:type="spellEnd"/>
      <w:r w:rsidR="00D94EF8" w:rsidRPr="00FF2B25">
        <w:rPr>
          <w:rFonts w:ascii="Times New Roman" w:hAnsi="Times New Roman"/>
          <w:b/>
          <w:bCs/>
          <w:sz w:val="24"/>
          <w:szCs w:val="24"/>
        </w:rPr>
        <w:t xml:space="preserve"> Pada Perusahaan Sektor </w:t>
      </w:r>
      <w:proofErr w:type="spellStart"/>
      <w:r w:rsidR="00D94EF8" w:rsidRPr="00FF2B25">
        <w:rPr>
          <w:rFonts w:ascii="Times New Roman" w:hAnsi="Times New Roman"/>
          <w:b/>
          <w:bCs/>
          <w:sz w:val="24"/>
          <w:szCs w:val="24"/>
        </w:rPr>
        <w:t>Properti</w:t>
      </w:r>
      <w:proofErr w:type="spellEnd"/>
      <w:r w:rsidR="00D94EF8" w:rsidRPr="00FF2B25">
        <w:rPr>
          <w:rFonts w:ascii="Times New Roman" w:hAnsi="Times New Roman"/>
          <w:b/>
          <w:bCs/>
          <w:sz w:val="24"/>
          <w:szCs w:val="24"/>
        </w:rPr>
        <w:t xml:space="preserve">, </w:t>
      </w:r>
      <w:r w:rsidR="00D94EF8" w:rsidRPr="00FF2B25">
        <w:rPr>
          <w:rFonts w:ascii="Times New Roman" w:hAnsi="Times New Roman"/>
          <w:b/>
          <w:bCs/>
          <w:i/>
          <w:iCs/>
          <w:sz w:val="24"/>
          <w:szCs w:val="24"/>
        </w:rPr>
        <w:t xml:space="preserve">Real Estate, </w:t>
      </w:r>
      <w:r w:rsidR="00D94EF8" w:rsidRPr="00FF2B25">
        <w:rPr>
          <w:rFonts w:ascii="Times New Roman" w:hAnsi="Times New Roman"/>
          <w:b/>
          <w:bCs/>
          <w:sz w:val="24"/>
          <w:szCs w:val="24"/>
        </w:rPr>
        <w:t xml:space="preserve">Dan </w:t>
      </w:r>
      <w:r w:rsidR="00D94EF8" w:rsidRPr="00FF2B25">
        <w:rPr>
          <w:rFonts w:ascii="Times New Roman" w:hAnsi="Times New Roman"/>
          <w:b/>
          <w:bCs/>
          <w:i/>
          <w:iCs/>
          <w:sz w:val="24"/>
          <w:szCs w:val="24"/>
        </w:rPr>
        <w:t>Building Construction</w:t>
      </w:r>
      <w:r w:rsidR="00D94EF8" w:rsidRPr="00FF2B25">
        <w:rPr>
          <w:rFonts w:ascii="Times New Roman" w:hAnsi="Times New Roman"/>
          <w:b/>
          <w:bCs/>
          <w:sz w:val="24"/>
          <w:szCs w:val="24"/>
        </w:rPr>
        <w:t xml:space="preserve"> Yang </w:t>
      </w:r>
      <w:proofErr w:type="spellStart"/>
      <w:r w:rsidR="00D94EF8" w:rsidRPr="00FF2B25">
        <w:rPr>
          <w:rFonts w:ascii="Times New Roman" w:hAnsi="Times New Roman"/>
          <w:b/>
          <w:bCs/>
          <w:sz w:val="24"/>
          <w:szCs w:val="24"/>
        </w:rPr>
        <w:t>Terdaftar</w:t>
      </w:r>
      <w:proofErr w:type="spellEnd"/>
      <w:r w:rsidR="00D94EF8" w:rsidRPr="00FF2B25">
        <w:rPr>
          <w:rFonts w:ascii="Times New Roman" w:hAnsi="Times New Roman"/>
          <w:b/>
          <w:bCs/>
          <w:sz w:val="24"/>
          <w:szCs w:val="24"/>
        </w:rPr>
        <w:t xml:space="preserve"> Di BEI</w:t>
      </w:r>
    </w:p>
    <w:p w14:paraId="42D0B157" w14:textId="1C1C1B7F" w:rsidR="00D94EF8" w:rsidRPr="00FF2B25" w:rsidRDefault="00D94EF8" w:rsidP="00794FA2">
      <w:pPr>
        <w:spacing w:line="360" w:lineRule="auto"/>
        <w:jc w:val="center"/>
        <w:rPr>
          <w:rFonts w:ascii="Times New Roman" w:hAnsi="Times New Roman"/>
          <w:b/>
          <w:bCs/>
          <w:sz w:val="24"/>
          <w:szCs w:val="24"/>
        </w:rPr>
      </w:pPr>
      <w:proofErr w:type="spellStart"/>
      <w:r w:rsidRPr="00FF2B25">
        <w:rPr>
          <w:rFonts w:ascii="Times New Roman" w:hAnsi="Times New Roman"/>
          <w:b/>
          <w:bCs/>
          <w:sz w:val="24"/>
          <w:szCs w:val="24"/>
        </w:rPr>
        <w:t>Tahun</w:t>
      </w:r>
      <w:proofErr w:type="spellEnd"/>
      <w:r w:rsidRPr="00FF2B25">
        <w:rPr>
          <w:rFonts w:ascii="Times New Roman" w:hAnsi="Times New Roman"/>
          <w:b/>
          <w:bCs/>
          <w:sz w:val="24"/>
          <w:szCs w:val="24"/>
        </w:rPr>
        <w:t xml:space="preserve"> 2019-2022</w:t>
      </w:r>
    </w:p>
    <w:p w14:paraId="27345FA9" w14:textId="77777777" w:rsidR="00196E3B" w:rsidRPr="00FF2B25" w:rsidRDefault="00196E3B" w:rsidP="00794FA2">
      <w:pPr>
        <w:spacing w:line="360" w:lineRule="auto"/>
        <w:jc w:val="center"/>
        <w:rPr>
          <w:rFonts w:ascii="Times New Roman" w:eastAsia="Times New Roman" w:hAnsi="Times New Roman"/>
          <w:sz w:val="24"/>
          <w:szCs w:val="24"/>
        </w:rPr>
      </w:pPr>
    </w:p>
    <w:p w14:paraId="1F469629" w14:textId="21D7701E" w:rsidR="00196E3B" w:rsidRPr="00FF2B25" w:rsidRDefault="00D916B8" w:rsidP="00794FA2">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SKRIPSI</w:t>
      </w:r>
    </w:p>
    <w:p w14:paraId="5CEEBD9A" w14:textId="58F6CF80" w:rsidR="00196E3B" w:rsidRPr="00FF2B25" w:rsidRDefault="00196E3B" w:rsidP="00794FA2">
      <w:pPr>
        <w:spacing w:line="360" w:lineRule="auto"/>
        <w:jc w:val="center"/>
        <w:rPr>
          <w:rFonts w:ascii="Times New Roman" w:eastAsia="Times New Roman" w:hAnsi="Times New Roman"/>
          <w:sz w:val="24"/>
          <w:szCs w:val="24"/>
        </w:rPr>
      </w:pPr>
      <w:proofErr w:type="spellStart"/>
      <w:r w:rsidRPr="00FF2B25">
        <w:rPr>
          <w:rFonts w:ascii="Times New Roman" w:eastAsia="Times New Roman" w:hAnsi="Times New Roman"/>
          <w:sz w:val="24"/>
          <w:szCs w:val="24"/>
        </w:rPr>
        <w:t>Diajukan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Untuk</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Memenuhi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Persyaratan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M</w:t>
      </w:r>
      <w:r w:rsidR="00D916B8">
        <w:rPr>
          <w:rFonts w:ascii="Times New Roman" w:eastAsia="Times New Roman" w:hAnsi="Times New Roman"/>
          <w:sz w:val="24"/>
          <w:szCs w:val="24"/>
        </w:rPr>
        <w:t>emperoleh</w:t>
      </w:r>
      <w:proofErr w:type="spellEnd"/>
      <w:r w:rsidR="00D916B8">
        <w:rPr>
          <w:rFonts w:ascii="Times New Roman" w:eastAsia="Times New Roman" w:hAnsi="Times New Roman"/>
          <w:sz w:val="24"/>
          <w:szCs w:val="24"/>
        </w:rPr>
        <w:t xml:space="preserve"> Gelar Sarjana </w:t>
      </w:r>
      <w:proofErr w:type="spellStart"/>
      <w:r w:rsidR="00D916B8">
        <w:rPr>
          <w:rFonts w:ascii="Times New Roman" w:eastAsia="Times New Roman" w:hAnsi="Times New Roman"/>
          <w:sz w:val="24"/>
          <w:szCs w:val="24"/>
        </w:rPr>
        <w:t>Manajemen</w:t>
      </w:r>
      <w:proofErr w:type="spellEnd"/>
      <w:r w:rsidR="00D916B8">
        <w:rPr>
          <w:rFonts w:ascii="Times New Roman" w:eastAsia="Times New Roman" w:hAnsi="Times New Roman"/>
          <w:sz w:val="24"/>
          <w:szCs w:val="24"/>
        </w:rPr>
        <w:t xml:space="preserve"> </w:t>
      </w:r>
      <w:r w:rsidRPr="00FF2B25">
        <w:rPr>
          <w:rFonts w:ascii="Times New Roman" w:eastAsia="Times New Roman" w:hAnsi="Times New Roman"/>
          <w:sz w:val="24"/>
          <w:szCs w:val="24"/>
        </w:rPr>
        <w:t xml:space="preserve">Pada </w:t>
      </w:r>
      <w:proofErr w:type="spellStart"/>
      <w:r w:rsidRPr="00FF2B25">
        <w:rPr>
          <w:rFonts w:ascii="Times New Roman" w:eastAsia="Times New Roman" w:hAnsi="Times New Roman"/>
          <w:sz w:val="24"/>
          <w:szCs w:val="24"/>
        </w:rPr>
        <w:t>Fakultas</w:t>
      </w:r>
      <w:proofErr w:type="spellEnd"/>
      <w:r w:rsidRPr="00FF2B25">
        <w:rPr>
          <w:rFonts w:ascii="Times New Roman" w:eastAsia="Times New Roman" w:hAnsi="Times New Roman"/>
          <w:sz w:val="24"/>
          <w:szCs w:val="24"/>
        </w:rPr>
        <w:t xml:space="preserve"> Ekonomi dan </w:t>
      </w:r>
      <w:proofErr w:type="spellStart"/>
      <w:r w:rsidRPr="00FF2B25">
        <w:rPr>
          <w:rFonts w:ascii="Times New Roman" w:eastAsia="Times New Roman" w:hAnsi="Times New Roman"/>
          <w:sz w:val="24"/>
          <w:szCs w:val="24"/>
        </w:rPr>
        <w:t>Bisnis</w:t>
      </w:r>
      <w:proofErr w:type="spellEnd"/>
      <w:r w:rsidRPr="00FF2B25">
        <w:rPr>
          <w:rFonts w:ascii="Times New Roman" w:eastAsia="Times New Roman" w:hAnsi="Times New Roman"/>
          <w:sz w:val="24"/>
          <w:szCs w:val="24"/>
        </w:rPr>
        <w:t xml:space="preserve"> Universitas </w:t>
      </w:r>
      <w:proofErr w:type="spellStart"/>
      <w:r w:rsidRPr="00FF2B25">
        <w:rPr>
          <w:rFonts w:ascii="Times New Roman" w:eastAsia="Times New Roman" w:hAnsi="Times New Roman"/>
          <w:sz w:val="24"/>
          <w:szCs w:val="24"/>
        </w:rPr>
        <w:t>Pancasakti</w:t>
      </w:r>
      <w:proofErr w:type="spellEnd"/>
      <w:r w:rsidRPr="00FF2B25">
        <w:rPr>
          <w:rFonts w:ascii="Times New Roman" w:eastAsia="Times New Roman" w:hAnsi="Times New Roman"/>
          <w:sz w:val="24"/>
          <w:szCs w:val="24"/>
        </w:rPr>
        <w:t xml:space="preserve"> Tegal</w:t>
      </w:r>
    </w:p>
    <w:p w14:paraId="71FB6C79" w14:textId="77777777" w:rsidR="00196E3B" w:rsidRPr="00FF2B25" w:rsidRDefault="00196E3B" w:rsidP="00794FA2">
      <w:pPr>
        <w:spacing w:line="276" w:lineRule="auto"/>
        <w:jc w:val="center"/>
        <w:rPr>
          <w:rFonts w:ascii="Times New Roman" w:eastAsia="Times New Roman" w:hAnsi="Times New Roman"/>
          <w:sz w:val="24"/>
          <w:szCs w:val="24"/>
        </w:rPr>
      </w:pPr>
    </w:p>
    <w:p w14:paraId="557D4608" w14:textId="77777777" w:rsidR="00196E3B" w:rsidRPr="00FF2B25" w:rsidRDefault="00196E3B" w:rsidP="00794FA2">
      <w:pPr>
        <w:spacing w:line="360" w:lineRule="auto"/>
        <w:jc w:val="center"/>
        <w:rPr>
          <w:rFonts w:ascii="Times New Roman" w:eastAsia="Times New Roman" w:hAnsi="Times New Roman"/>
          <w:sz w:val="24"/>
          <w:szCs w:val="24"/>
        </w:rPr>
      </w:pPr>
      <w:r w:rsidRPr="00FF2B25">
        <w:rPr>
          <w:rFonts w:ascii="Times New Roman" w:eastAsia="Times New Roman" w:hAnsi="Times New Roman"/>
          <w:sz w:val="24"/>
          <w:szCs w:val="24"/>
        </w:rPr>
        <w:t>Oleh:</w:t>
      </w:r>
    </w:p>
    <w:p w14:paraId="41F48649" w14:textId="2B99E8F3" w:rsidR="00196E3B" w:rsidRPr="00FF2B25" w:rsidRDefault="00D94EF8" w:rsidP="00794FA2">
      <w:pPr>
        <w:spacing w:line="360" w:lineRule="auto"/>
        <w:jc w:val="center"/>
        <w:rPr>
          <w:rFonts w:ascii="Times New Roman" w:eastAsia="Times New Roman" w:hAnsi="Times New Roman"/>
          <w:sz w:val="24"/>
          <w:szCs w:val="24"/>
        </w:rPr>
      </w:pPr>
      <w:r w:rsidRPr="00FF2B25">
        <w:rPr>
          <w:rFonts w:ascii="Times New Roman" w:eastAsia="Times New Roman" w:hAnsi="Times New Roman"/>
          <w:sz w:val="24"/>
          <w:szCs w:val="24"/>
        </w:rPr>
        <w:t>Dina Lidiani</w:t>
      </w:r>
    </w:p>
    <w:p w14:paraId="5CD06F24" w14:textId="4E6EE4C2" w:rsidR="00196E3B" w:rsidRPr="00FF2B25" w:rsidRDefault="00196E3B" w:rsidP="00794FA2">
      <w:pPr>
        <w:spacing w:line="276" w:lineRule="auto"/>
        <w:jc w:val="center"/>
        <w:rPr>
          <w:rFonts w:ascii="Times New Roman" w:eastAsia="Times New Roman" w:hAnsi="Times New Roman"/>
          <w:sz w:val="24"/>
          <w:szCs w:val="24"/>
        </w:rPr>
      </w:pPr>
      <w:r w:rsidRPr="00FF2B25">
        <w:rPr>
          <w:rFonts w:ascii="Times New Roman" w:eastAsia="Times New Roman" w:hAnsi="Times New Roman"/>
          <w:sz w:val="24"/>
          <w:szCs w:val="24"/>
        </w:rPr>
        <w:t>NPM: 412060003</w:t>
      </w:r>
      <w:r w:rsidR="00D94EF8" w:rsidRPr="00FF2B25">
        <w:rPr>
          <w:rFonts w:ascii="Times New Roman" w:eastAsia="Times New Roman" w:hAnsi="Times New Roman"/>
          <w:sz w:val="24"/>
          <w:szCs w:val="24"/>
        </w:rPr>
        <w:t>8</w:t>
      </w:r>
    </w:p>
    <w:p w14:paraId="4344A300" w14:textId="77777777" w:rsidR="00196E3B" w:rsidRPr="00FF2B25" w:rsidRDefault="00196E3B" w:rsidP="00794FA2">
      <w:pPr>
        <w:spacing w:line="276" w:lineRule="auto"/>
        <w:jc w:val="center"/>
        <w:rPr>
          <w:rFonts w:ascii="Times New Roman" w:eastAsia="Times New Roman" w:hAnsi="Times New Roman"/>
          <w:sz w:val="24"/>
          <w:szCs w:val="24"/>
        </w:rPr>
      </w:pPr>
    </w:p>
    <w:p w14:paraId="3B2E188F" w14:textId="77777777" w:rsidR="00196E3B" w:rsidRPr="00FF2B25" w:rsidRDefault="00196E3B" w:rsidP="00794FA2">
      <w:pPr>
        <w:spacing w:line="276" w:lineRule="auto"/>
        <w:jc w:val="center"/>
        <w:rPr>
          <w:rFonts w:ascii="Times New Roman" w:eastAsia="Times New Roman" w:hAnsi="Times New Roman"/>
          <w:sz w:val="24"/>
          <w:szCs w:val="24"/>
        </w:rPr>
      </w:pPr>
      <w:proofErr w:type="spellStart"/>
      <w:r w:rsidRPr="00FF2B25">
        <w:rPr>
          <w:rFonts w:ascii="Times New Roman" w:eastAsia="Times New Roman" w:hAnsi="Times New Roman"/>
          <w:sz w:val="24"/>
          <w:szCs w:val="24"/>
        </w:rPr>
        <w:t>Diajukan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Kepada</w:t>
      </w:r>
      <w:proofErr w:type="spellEnd"/>
      <w:r w:rsidRPr="00FF2B25">
        <w:rPr>
          <w:rFonts w:ascii="Times New Roman" w:eastAsia="Times New Roman" w:hAnsi="Times New Roman"/>
          <w:sz w:val="24"/>
          <w:szCs w:val="24"/>
        </w:rPr>
        <w:t>:</w:t>
      </w:r>
    </w:p>
    <w:p w14:paraId="4A87EE37" w14:textId="77777777" w:rsidR="00354DF6" w:rsidRPr="00FF2B25" w:rsidRDefault="00354DF6" w:rsidP="00794FA2">
      <w:pPr>
        <w:spacing w:line="276" w:lineRule="auto"/>
        <w:jc w:val="center"/>
        <w:rPr>
          <w:rFonts w:ascii="Times New Roman" w:eastAsia="Times New Roman" w:hAnsi="Times New Roman"/>
          <w:sz w:val="24"/>
          <w:szCs w:val="24"/>
        </w:rPr>
      </w:pPr>
    </w:p>
    <w:p w14:paraId="712C1B6B" w14:textId="77777777" w:rsidR="00196E3B" w:rsidRPr="00FF2B25" w:rsidRDefault="00196E3B" w:rsidP="00794FA2">
      <w:pPr>
        <w:spacing w:line="276" w:lineRule="auto"/>
        <w:jc w:val="center"/>
        <w:rPr>
          <w:rFonts w:ascii="Times New Roman" w:eastAsia="Times New Roman" w:hAnsi="Times New Roman"/>
          <w:b/>
          <w:bCs/>
          <w:sz w:val="24"/>
          <w:szCs w:val="24"/>
        </w:rPr>
      </w:pPr>
      <w:r w:rsidRPr="00FF2B25">
        <w:rPr>
          <w:rFonts w:ascii="Times New Roman" w:eastAsia="Times New Roman" w:hAnsi="Times New Roman"/>
          <w:b/>
          <w:bCs/>
          <w:sz w:val="24"/>
          <w:szCs w:val="24"/>
        </w:rPr>
        <w:t xml:space="preserve">Program Studi </w:t>
      </w:r>
      <w:proofErr w:type="spellStart"/>
      <w:r w:rsidRPr="00FF2B25">
        <w:rPr>
          <w:rFonts w:ascii="Times New Roman" w:eastAsia="Times New Roman" w:hAnsi="Times New Roman"/>
          <w:b/>
          <w:bCs/>
          <w:sz w:val="24"/>
          <w:szCs w:val="24"/>
        </w:rPr>
        <w:t>Manajemen</w:t>
      </w:r>
      <w:proofErr w:type="spellEnd"/>
    </w:p>
    <w:p w14:paraId="4424CCAF" w14:textId="77777777" w:rsidR="00196E3B" w:rsidRPr="00FF2B25" w:rsidRDefault="00196E3B" w:rsidP="00794FA2">
      <w:pPr>
        <w:spacing w:line="276" w:lineRule="auto"/>
        <w:jc w:val="center"/>
        <w:rPr>
          <w:rFonts w:ascii="Times New Roman" w:eastAsia="Times New Roman" w:hAnsi="Times New Roman"/>
          <w:b/>
          <w:bCs/>
          <w:sz w:val="24"/>
          <w:szCs w:val="24"/>
        </w:rPr>
      </w:pPr>
      <w:proofErr w:type="spellStart"/>
      <w:r w:rsidRPr="00FF2B25">
        <w:rPr>
          <w:rFonts w:ascii="Times New Roman" w:eastAsia="Times New Roman" w:hAnsi="Times New Roman"/>
          <w:b/>
          <w:bCs/>
          <w:sz w:val="24"/>
          <w:szCs w:val="24"/>
        </w:rPr>
        <w:t>Fakultas</w:t>
      </w:r>
      <w:proofErr w:type="spellEnd"/>
      <w:r w:rsidRPr="00FF2B25">
        <w:rPr>
          <w:rFonts w:ascii="Times New Roman" w:eastAsia="Times New Roman" w:hAnsi="Times New Roman"/>
          <w:b/>
          <w:bCs/>
          <w:sz w:val="24"/>
          <w:szCs w:val="24"/>
        </w:rPr>
        <w:t xml:space="preserve"> Ekonomi Dan </w:t>
      </w:r>
      <w:proofErr w:type="spellStart"/>
      <w:r w:rsidRPr="00FF2B25">
        <w:rPr>
          <w:rFonts w:ascii="Times New Roman" w:eastAsia="Times New Roman" w:hAnsi="Times New Roman"/>
          <w:b/>
          <w:bCs/>
          <w:sz w:val="24"/>
          <w:szCs w:val="24"/>
        </w:rPr>
        <w:t>Bisnis</w:t>
      </w:r>
      <w:proofErr w:type="spellEnd"/>
    </w:p>
    <w:p w14:paraId="52CD364E" w14:textId="77777777" w:rsidR="00196E3B" w:rsidRPr="00FF2B25" w:rsidRDefault="00196E3B" w:rsidP="00794FA2">
      <w:pPr>
        <w:spacing w:line="240" w:lineRule="auto"/>
        <w:jc w:val="center"/>
        <w:rPr>
          <w:rFonts w:ascii="Times New Roman" w:eastAsia="Times New Roman" w:hAnsi="Times New Roman"/>
          <w:b/>
          <w:bCs/>
          <w:sz w:val="24"/>
          <w:szCs w:val="24"/>
        </w:rPr>
      </w:pPr>
      <w:r w:rsidRPr="00FF2B25">
        <w:rPr>
          <w:rFonts w:ascii="Times New Roman" w:eastAsia="Times New Roman" w:hAnsi="Times New Roman"/>
          <w:b/>
          <w:bCs/>
          <w:sz w:val="24"/>
          <w:szCs w:val="24"/>
        </w:rPr>
        <w:t xml:space="preserve">Universitas </w:t>
      </w:r>
      <w:proofErr w:type="spellStart"/>
      <w:r w:rsidRPr="00FF2B25">
        <w:rPr>
          <w:rFonts w:ascii="Times New Roman" w:eastAsia="Times New Roman" w:hAnsi="Times New Roman"/>
          <w:b/>
          <w:bCs/>
          <w:sz w:val="24"/>
          <w:szCs w:val="24"/>
        </w:rPr>
        <w:t>Pancasakti</w:t>
      </w:r>
      <w:proofErr w:type="spellEnd"/>
      <w:r w:rsidRPr="00FF2B25">
        <w:rPr>
          <w:rFonts w:ascii="Times New Roman" w:eastAsia="Times New Roman" w:hAnsi="Times New Roman"/>
          <w:b/>
          <w:bCs/>
          <w:sz w:val="24"/>
          <w:szCs w:val="24"/>
        </w:rPr>
        <w:t xml:space="preserve"> Tegal</w:t>
      </w:r>
    </w:p>
    <w:p w14:paraId="25A93B49" w14:textId="663DE7B6" w:rsidR="00196E3B" w:rsidRPr="00FF2B25" w:rsidRDefault="00196E3B" w:rsidP="00196E3B">
      <w:pPr>
        <w:spacing w:line="240" w:lineRule="auto"/>
        <w:jc w:val="center"/>
        <w:rPr>
          <w:rFonts w:ascii="Times New Roman" w:eastAsia="Times New Roman" w:hAnsi="Times New Roman"/>
          <w:sz w:val="24"/>
          <w:szCs w:val="24"/>
        </w:rPr>
      </w:pPr>
      <w:r w:rsidRPr="00FF2B25">
        <w:rPr>
          <w:rFonts w:ascii="Times New Roman" w:eastAsia="Times New Roman" w:hAnsi="Times New Roman"/>
          <w:b/>
          <w:bCs/>
          <w:sz w:val="24"/>
          <w:szCs w:val="24"/>
        </w:rPr>
        <w:t>2024</w:t>
      </w:r>
    </w:p>
    <w:p w14:paraId="797C6957" w14:textId="513A8849" w:rsidR="00196E3B" w:rsidRPr="00FF2B25" w:rsidRDefault="00880C97" w:rsidP="00D94EF8">
      <w:pPr>
        <w:spacing w:line="360" w:lineRule="auto"/>
        <w:jc w:val="center"/>
        <w:rPr>
          <w:rFonts w:ascii="Times New Roman" w:eastAsia="Times New Roman" w:hAnsi="Times New Roman"/>
          <w:b/>
          <w:bCs/>
          <w:sz w:val="24"/>
          <w:szCs w:val="24"/>
        </w:rPr>
      </w:pPr>
      <w:r w:rsidRPr="00FF2B25">
        <w:rPr>
          <w:rFonts w:ascii="Times New Roman" w:eastAsia="Times New Roman" w:hAnsi="Times New Roman"/>
          <w:b/>
          <w:bCs/>
          <w:sz w:val="24"/>
          <w:szCs w:val="24"/>
        </w:rPr>
        <w:br w:type="page"/>
      </w:r>
    </w:p>
    <w:p w14:paraId="3935D244" w14:textId="00B5F1E4" w:rsidR="00196E3B" w:rsidRPr="00FF2B25" w:rsidRDefault="00F4174E" w:rsidP="000953B2">
      <w:pPr>
        <w:pStyle w:val="Heading1"/>
        <w:jc w:val="left"/>
        <w:rPr>
          <w:color w:val="FFFFFF" w:themeColor="background1"/>
        </w:rPr>
      </w:pPr>
      <w:bookmarkStart w:id="1" w:name="_Toc166909847"/>
      <w:bookmarkStart w:id="2" w:name="_Toc171062965"/>
      <w:r w:rsidRPr="00FF2B25">
        <w:rPr>
          <w:color w:val="FFFFFF" w:themeColor="background1"/>
        </w:rPr>
        <w:t>HALAMAN PERSETUUAN PEMBIMBING</w:t>
      </w:r>
      <w:bookmarkEnd w:id="1"/>
      <w:bookmarkEnd w:id="2"/>
    </w:p>
    <w:p w14:paraId="168CB3DF" w14:textId="77777777" w:rsidR="000953B2" w:rsidRPr="00FF2B25" w:rsidRDefault="000953B2" w:rsidP="00DA7B06">
      <w:pPr>
        <w:spacing w:line="240" w:lineRule="auto"/>
        <w:jc w:val="center"/>
        <w:rPr>
          <w:rFonts w:ascii="Times New Roman" w:eastAsia="Times New Roman" w:hAnsi="Times New Roman"/>
          <w:sz w:val="24"/>
          <w:szCs w:val="24"/>
        </w:rPr>
      </w:pPr>
    </w:p>
    <w:p w14:paraId="3A9AEB05" w14:textId="1E69357D" w:rsidR="00DA7B06" w:rsidRPr="00FF2B25" w:rsidRDefault="00DA7B06" w:rsidP="00F42DDC">
      <w:pPr>
        <w:spacing w:after="0" w:line="240" w:lineRule="auto"/>
        <w:rPr>
          <w:rFonts w:ascii="Times New Roman" w:eastAsia="Times New Roman" w:hAnsi="Times New Roman"/>
          <w:sz w:val="24"/>
          <w:szCs w:val="24"/>
          <w:u w:val="single"/>
        </w:rPr>
      </w:pPr>
      <w:r w:rsidRPr="00FF2B25">
        <w:rPr>
          <w:rFonts w:ascii="Times New Roman" w:eastAsia="Times New Roman" w:hAnsi="Times New Roman"/>
          <w:sz w:val="24"/>
          <w:szCs w:val="24"/>
        </w:rPr>
        <w:tab/>
      </w:r>
      <w:r w:rsidRPr="00FF2B25">
        <w:rPr>
          <w:rFonts w:ascii="Times New Roman" w:eastAsia="Times New Roman" w:hAnsi="Times New Roman"/>
          <w:sz w:val="24"/>
          <w:szCs w:val="24"/>
        </w:rPr>
        <w:tab/>
      </w:r>
    </w:p>
    <w:p w14:paraId="3F0526BA" w14:textId="0B55F9AA" w:rsidR="00DA7B06" w:rsidRPr="00FF2B25" w:rsidRDefault="006F2F4F" w:rsidP="00F42DDC">
      <w:pPr>
        <w:spacing w:after="0" w:line="240" w:lineRule="auto"/>
        <w:rPr>
          <w:rFonts w:ascii="Times New Roman" w:eastAsia="Times New Roman" w:hAnsi="Times New Roman"/>
          <w:sz w:val="24"/>
          <w:szCs w:val="24"/>
        </w:rPr>
      </w:pPr>
      <w:r>
        <w:rPr>
          <w:rFonts w:ascii="Times New Roman" w:eastAsia="Times New Roman" w:hAnsi="Times New Roman"/>
          <w:b/>
          <w:bCs/>
          <w:noProof/>
          <w:sz w:val="24"/>
          <w:szCs w:val="24"/>
        </w:rPr>
        <w:drawing>
          <wp:anchor distT="0" distB="0" distL="114300" distR="114300" simplePos="0" relativeHeight="251691008" behindDoc="0" locked="0" layoutInCell="1" allowOverlap="1" wp14:anchorId="7C579618" wp14:editId="62FAC8B0">
            <wp:simplePos x="0" y="0"/>
            <wp:positionH relativeFrom="column">
              <wp:posOffset>-1905</wp:posOffset>
            </wp:positionH>
            <wp:positionV relativeFrom="paragraph">
              <wp:posOffset>0</wp:posOffset>
            </wp:positionV>
            <wp:extent cx="4806315" cy="8039100"/>
            <wp:effectExtent l="0" t="0" r="0" b="0"/>
            <wp:wrapTight wrapText="bothSides">
              <wp:wrapPolygon edited="0">
                <wp:start x="0" y="0"/>
                <wp:lineTo x="0" y="21549"/>
                <wp:lineTo x="21489" y="21549"/>
                <wp:lineTo x="21489" y="0"/>
                <wp:lineTo x="0" y="0"/>
              </wp:wrapPolygon>
            </wp:wrapTight>
            <wp:docPr id="90028180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81809" name="Picture 900281809"/>
                    <pic:cNvPicPr/>
                  </pic:nvPicPr>
                  <pic:blipFill rotWithShape="1">
                    <a:blip r:embed="rId11">
                      <a:extLst>
                        <a:ext uri="{28A0092B-C50C-407E-A947-70E740481C1C}">
                          <a14:useLocalDpi xmlns:a14="http://schemas.microsoft.com/office/drawing/2010/main" val="0"/>
                        </a:ext>
                      </a:extLst>
                    </a:blip>
                    <a:srcRect b="1624"/>
                    <a:stretch/>
                  </pic:blipFill>
                  <pic:spPr bwMode="auto">
                    <a:xfrm>
                      <a:off x="0" y="0"/>
                      <a:ext cx="4806315" cy="8039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A7B06" w:rsidRPr="00FF2B25">
        <w:rPr>
          <w:rFonts w:ascii="Times New Roman" w:eastAsia="Times New Roman" w:hAnsi="Times New Roman"/>
          <w:b/>
          <w:bCs/>
          <w:sz w:val="24"/>
          <w:szCs w:val="24"/>
        </w:rPr>
        <w:tab/>
      </w:r>
      <w:r w:rsidR="00DA7B06" w:rsidRPr="00FF2B25">
        <w:rPr>
          <w:rFonts w:ascii="Times New Roman" w:eastAsia="Times New Roman" w:hAnsi="Times New Roman"/>
          <w:b/>
          <w:bCs/>
          <w:sz w:val="24"/>
          <w:szCs w:val="24"/>
        </w:rPr>
        <w:tab/>
      </w:r>
      <w:r w:rsidR="00DA7B06" w:rsidRPr="00FF2B25">
        <w:rPr>
          <w:rFonts w:ascii="Times New Roman" w:eastAsia="Times New Roman" w:hAnsi="Times New Roman"/>
          <w:b/>
          <w:bCs/>
          <w:sz w:val="24"/>
          <w:szCs w:val="24"/>
        </w:rPr>
        <w:tab/>
      </w:r>
      <w:r w:rsidR="00A30CA8" w:rsidRPr="00FF2B25">
        <w:rPr>
          <w:rFonts w:ascii="Times New Roman" w:eastAsia="Times New Roman" w:hAnsi="Times New Roman"/>
          <w:b/>
          <w:bCs/>
          <w:sz w:val="24"/>
          <w:szCs w:val="24"/>
        </w:rPr>
        <w:tab/>
        <w:t xml:space="preserve"> </w:t>
      </w:r>
      <w:r w:rsidR="00DA7B06" w:rsidRPr="00FF2B25">
        <w:rPr>
          <w:rFonts w:ascii="Times New Roman" w:eastAsia="Times New Roman" w:hAnsi="Times New Roman"/>
          <w:sz w:val="24"/>
          <w:szCs w:val="24"/>
        </w:rPr>
        <w:br w:type="page"/>
      </w:r>
    </w:p>
    <w:p w14:paraId="4C24ACE7" w14:textId="7F3362E4" w:rsidR="00816A4F" w:rsidRPr="006F2F4F" w:rsidRDefault="006F2F4F" w:rsidP="006F2F4F">
      <w:pPr>
        <w:pStyle w:val="Heading1"/>
        <w:rPr>
          <w:color w:val="FFFFFF" w:themeColor="background1"/>
        </w:rPr>
      </w:pPr>
      <w:bookmarkStart w:id="3" w:name="_Toc166909848"/>
      <w:bookmarkStart w:id="4" w:name="_Toc171062966"/>
      <w:r>
        <w:rPr>
          <w:rFonts w:eastAsia="Times New Roman"/>
          <w:b w:val="0"/>
          <w:bCs w:val="0"/>
          <w:noProof/>
        </w:rPr>
        <w:drawing>
          <wp:anchor distT="0" distB="0" distL="114300" distR="114300" simplePos="0" relativeHeight="251693056" behindDoc="0" locked="0" layoutInCell="1" allowOverlap="1" wp14:anchorId="760AFFC1" wp14:editId="2CD8D3A1">
            <wp:simplePos x="0" y="0"/>
            <wp:positionH relativeFrom="margin">
              <wp:posOffset>283845</wp:posOffset>
            </wp:positionH>
            <wp:positionV relativeFrom="paragraph">
              <wp:posOffset>201929</wp:posOffset>
            </wp:positionV>
            <wp:extent cx="4552950" cy="7967663"/>
            <wp:effectExtent l="0" t="0" r="0" b="0"/>
            <wp:wrapSquare wrapText="bothSides"/>
            <wp:docPr id="15056351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35109" name="Picture 1505635109"/>
                    <pic:cNvPicPr/>
                  </pic:nvPicPr>
                  <pic:blipFill rotWithShape="1">
                    <a:blip r:embed="rId12">
                      <a:extLst>
                        <a:ext uri="{28A0092B-C50C-407E-A947-70E740481C1C}">
                          <a14:useLocalDpi xmlns:a14="http://schemas.microsoft.com/office/drawing/2010/main" val="0"/>
                        </a:ext>
                      </a:extLst>
                    </a:blip>
                    <a:srcRect l="1755" t="742" b="2332"/>
                    <a:stretch/>
                  </pic:blipFill>
                  <pic:spPr bwMode="auto">
                    <a:xfrm>
                      <a:off x="0" y="0"/>
                      <a:ext cx="4554689" cy="7970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74E" w:rsidRPr="00FF2B25">
        <w:rPr>
          <w:color w:val="FFFFFF" w:themeColor="background1"/>
        </w:rPr>
        <w:t>HALAMAN PENGUJI PROPOSA</w:t>
      </w:r>
      <w:bookmarkEnd w:id="3"/>
      <w:bookmarkEnd w:id="4"/>
      <w:r w:rsidR="00816A4F" w:rsidRPr="00FF2B25">
        <w:rPr>
          <w:rFonts w:eastAsia="Times New Roman"/>
          <w:b w:val="0"/>
          <w:bCs w:val="0"/>
        </w:rPr>
        <w:tab/>
      </w:r>
      <w:r w:rsidR="00A30CA8" w:rsidRPr="00FF2B25">
        <w:rPr>
          <w:rFonts w:eastAsia="Times New Roman"/>
          <w:b w:val="0"/>
          <w:bCs w:val="0"/>
        </w:rPr>
        <w:tab/>
      </w:r>
      <w:r w:rsidR="00E7764E" w:rsidRPr="00FF2B25">
        <w:rPr>
          <w:rFonts w:eastAsia="Times New Roman"/>
          <w:b w:val="0"/>
          <w:bCs w:val="0"/>
        </w:rPr>
        <w:t xml:space="preserve">  </w:t>
      </w:r>
      <w:r w:rsidR="00816A4F" w:rsidRPr="00FF2B25">
        <w:rPr>
          <w:rFonts w:eastAsia="Times New Roman"/>
        </w:rPr>
        <w:br w:type="page"/>
      </w:r>
    </w:p>
    <w:p w14:paraId="6CA4D172" w14:textId="77777777" w:rsidR="00E66EBB" w:rsidRDefault="00E66EBB" w:rsidP="00E66EBB">
      <w:pPr>
        <w:pStyle w:val="Heading1"/>
      </w:pPr>
      <w:bookmarkStart w:id="5" w:name="_Toc168295185"/>
      <w:bookmarkStart w:id="6" w:name="_Toc171062967"/>
      <w:r>
        <w:t>MOTTO DAN PERSEMBAHAN</w:t>
      </w:r>
      <w:bookmarkEnd w:id="5"/>
      <w:bookmarkEnd w:id="6"/>
    </w:p>
    <w:p w14:paraId="7E4032EF" w14:textId="5B466875" w:rsidR="001A0285" w:rsidRDefault="00DF5E7E" w:rsidP="001A0285">
      <w:pPr>
        <w:spacing w:after="0" w:line="480" w:lineRule="auto"/>
        <w:jc w:val="center"/>
        <w:rPr>
          <w:rFonts w:ascii="Times New Roman" w:hAnsi="Times New Roman"/>
          <w:b/>
          <w:sz w:val="24"/>
          <w:szCs w:val="24"/>
        </w:rPr>
      </w:pPr>
      <w:r>
        <w:rPr>
          <w:rFonts w:ascii="Times New Roman" w:hAnsi="Times New Roman"/>
          <w:b/>
          <w:sz w:val="24"/>
          <w:szCs w:val="24"/>
        </w:rPr>
        <w:t xml:space="preserve"> </w:t>
      </w:r>
      <w:r w:rsidR="00E66EBB">
        <w:rPr>
          <w:rFonts w:ascii="Times New Roman" w:hAnsi="Times New Roman"/>
          <w:b/>
          <w:sz w:val="24"/>
          <w:szCs w:val="24"/>
        </w:rPr>
        <w:t>MOTT</w:t>
      </w:r>
      <w:r w:rsidR="001A0285">
        <w:rPr>
          <w:rFonts w:ascii="Times New Roman" w:hAnsi="Times New Roman"/>
          <w:b/>
          <w:sz w:val="24"/>
          <w:szCs w:val="24"/>
        </w:rPr>
        <w:t>O</w:t>
      </w:r>
    </w:p>
    <w:p w14:paraId="3CBE12FB" w14:textId="77777777" w:rsidR="001A0285" w:rsidRPr="001A0285" w:rsidRDefault="001A0285" w:rsidP="00914E44">
      <w:pPr>
        <w:pStyle w:val="ListParagraph"/>
        <w:numPr>
          <w:ilvl w:val="0"/>
          <w:numId w:val="50"/>
        </w:numPr>
        <w:spacing w:after="0" w:line="480" w:lineRule="auto"/>
        <w:jc w:val="both"/>
        <w:rPr>
          <w:rFonts w:ascii="Times New Roman" w:hAnsi="Times New Roman"/>
          <w:b/>
          <w:sz w:val="24"/>
          <w:szCs w:val="24"/>
        </w:rPr>
      </w:pPr>
      <w:proofErr w:type="spellStart"/>
      <w:r>
        <w:rPr>
          <w:rFonts w:ascii="Times New Roman" w:hAnsi="Times New Roman"/>
          <w:sz w:val="24"/>
          <w:szCs w:val="24"/>
        </w:rPr>
        <w:t>Mimpi</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keras</w:t>
      </w:r>
      <w:proofErr w:type="spellEnd"/>
      <w:r>
        <w:rPr>
          <w:rFonts w:ascii="Times New Roman" w:hAnsi="Times New Roman"/>
          <w:sz w:val="24"/>
          <w:szCs w:val="24"/>
        </w:rPr>
        <w:t xml:space="preserve"> dan </w:t>
      </w:r>
      <w:proofErr w:type="spellStart"/>
      <w:r>
        <w:rPr>
          <w:rFonts w:ascii="Times New Roman" w:hAnsi="Times New Roman"/>
          <w:sz w:val="24"/>
          <w:szCs w:val="24"/>
        </w:rPr>
        <w:t>pantang</w:t>
      </w:r>
      <w:proofErr w:type="spellEnd"/>
      <w:r>
        <w:rPr>
          <w:rFonts w:ascii="Times New Roman" w:hAnsi="Times New Roman"/>
          <w:sz w:val="24"/>
          <w:szCs w:val="24"/>
        </w:rPr>
        <w:t xml:space="preserve"> </w:t>
      </w:r>
      <w:proofErr w:type="spellStart"/>
      <w:r>
        <w:rPr>
          <w:rFonts w:ascii="Times New Roman" w:hAnsi="Times New Roman"/>
          <w:sz w:val="24"/>
          <w:szCs w:val="24"/>
        </w:rPr>
        <w:t>menyerah</w:t>
      </w:r>
      <w:proofErr w:type="spellEnd"/>
      <w:r>
        <w:rPr>
          <w:rFonts w:ascii="Times New Roman" w:hAnsi="Times New Roman"/>
          <w:sz w:val="24"/>
          <w:szCs w:val="24"/>
        </w:rPr>
        <w:t>.</w:t>
      </w:r>
    </w:p>
    <w:p w14:paraId="275A930A" w14:textId="77777777" w:rsidR="001A0285" w:rsidRPr="001A0285" w:rsidRDefault="001A0285" w:rsidP="00914E44">
      <w:pPr>
        <w:pStyle w:val="ListParagraph"/>
        <w:numPr>
          <w:ilvl w:val="0"/>
          <w:numId w:val="50"/>
        </w:numPr>
        <w:spacing w:after="0" w:line="480" w:lineRule="auto"/>
        <w:jc w:val="both"/>
        <w:rPr>
          <w:rFonts w:ascii="Times New Roman" w:hAnsi="Times New Roman"/>
          <w:b/>
          <w:sz w:val="24"/>
          <w:szCs w:val="24"/>
        </w:rPr>
      </w:pP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kegigihan</w:t>
      </w:r>
      <w:proofErr w:type="spellEnd"/>
      <w:r>
        <w:rPr>
          <w:rFonts w:ascii="Times New Roman" w:hAnsi="Times New Roman"/>
          <w:sz w:val="24"/>
          <w:szCs w:val="24"/>
        </w:rPr>
        <w:t xml:space="preserve"> dan </w:t>
      </w:r>
      <w:proofErr w:type="spellStart"/>
      <w:r>
        <w:rPr>
          <w:rFonts w:ascii="Times New Roman" w:hAnsi="Times New Roman"/>
          <w:sz w:val="24"/>
          <w:szCs w:val="24"/>
        </w:rPr>
        <w:t>ketekunan</w:t>
      </w:r>
      <w:proofErr w:type="spellEnd"/>
      <w:r>
        <w:rPr>
          <w:rFonts w:ascii="Times New Roman" w:hAnsi="Times New Roman"/>
          <w:sz w:val="24"/>
          <w:szCs w:val="24"/>
        </w:rPr>
        <w:t>.</w:t>
      </w:r>
    </w:p>
    <w:p w14:paraId="62AFCE62" w14:textId="7CC92D0A" w:rsidR="00E66EBB" w:rsidRPr="001A0285" w:rsidRDefault="001A0285" w:rsidP="00914E44">
      <w:pPr>
        <w:pStyle w:val="ListParagraph"/>
        <w:numPr>
          <w:ilvl w:val="0"/>
          <w:numId w:val="50"/>
        </w:numPr>
        <w:spacing w:after="0" w:line="480" w:lineRule="auto"/>
        <w:jc w:val="both"/>
        <w:rPr>
          <w:rFonts w:ascii="Times New Roman" w:hAnsi="Times New Roman"/>
          <w:b/>
          <w:sz w:val="24"/>
          <w:szCs w:val="24"/>
        </w:rPr>
      </w:pPr>
      <w:proofErr w:type="spellStart"/>
      <w:r>
        <w:rPr>
          <w:rFonts w:ascii="Times New Roman" w:hAnsi="Times New Roman"/>
          <w:sz w:val="24"/>
          <w:szCs w:val="24"/>
        </w:rPr>
        <w:t>Tetaplah</w:t>
      </w:r>
      <w:proofErr w:type="spellEnd"/>
      <w:r>
        <w:rPr>
          <w:rFonts w:ascii="Times New Roman" w:hAnsi="Times New Roman"/>
          <w:sz w:val="24"/>
          <w:szCs w:val="24"/>
        </w:rPr>
        <w:t xml:space="preserve"> </w:t>
      </w:r>
      <w:proofErr w:type="spellStart"/>
      <w:r>
        <w:rPr>
          <w:rFonts w:ascii="Times New Roman" w:hAnsi="Times New Roman"/>
          <w:sz w:val="24"/>
          <w:szCs w:val="24"/>
        </w:rPr>
        <w:t>berproses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progress </w:t>
      </w:r>
      <w:proofErr w:type="spellStart"/>
      <w:r>
        <w:rPr>
          <w:rFonts w:ascii="Times New Roman" w:hAnsi="Times New Roman"/>
          <w:sz w:val="24"/>
          <w:szCs w:val="24"/>
        </w:rPr>
        <w:t>sedikit</w:t>
      </w:r>
      <w:proofErr w:type="spellEnd"/>
      <w:r>
        <w:rPr>
          <w:rFonts w:ascii="Times New Roman" w:hAnsi="Times New Roman"/>
          <w:sz w:val="24"/>
          <w:szCs w:val="24"/>
        </w:rPr>
        <w:t xml:space="preserve"> </w:t>
      </w:r>
      <w:proofErr w:type="spellStart"/>
      <w:r>
        <w:rPr>
          <w:rFonts w:ascii="Times New Roman" w:hAnsi="Times New Roman"/>
          <w:sz w:val="24"/>
          <w:szCs w:val="24"/>
        </w:rPr>
        <w:t>daripada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w:t>
      </w:r>
    </w:p>
    <w:p w14:paraId="27255630" w14:textId="478BB5C6" w:rsidR="001A0285" w:rsidRPr="001A0285" w:rsidRDefault="001A0285" w:rsidP="00914E44">
      <w:pPr>
        <w:pStyle w:val="ListParagraph"/>
        <w:numPr>
          <w:ilvl w:val="0"/>
          <w:numId w:val="50"/>
        </w:numPr>
        <w:spacing w:after="0" w:line="480" w:lineRule="auto"/>
        <w:jc w:val="both"/>
        <w:rPr>
          <w:rFonts w:ascii="Times New Roman" w:hAnsi="Times New Roman"/>
          <w:b/>
          <w:sz w:val="24"/>
          <w:szCs w:val="24"/>
        </w:rPr>
      </w:pPr>
      <w:r>
        <w:rPr>
          <w:rFonts w:ascii="Times New Roman" w:hAnsi="Times New Roman"/>
          <w:sz w:val="24"/>
          <w:szCs w:val="24"/>
        </w:rPr>
        <w:t xml:space="preserve">Tetap </w:t>
      </w:r>
      <w:proofErr w:type="spellStart"/>
      <w:r>
        <w:rPr>
          <w:rFonts w:ascii="Times New Roman" w:hAnsi="Times New Roman"/>
          <w:sz w:val="24"/>
          <w:szCs w:val="24"/>
        </w:rPr>
        <w:t>merendah</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direndahkan</w:t>
      </w:r>
      <w:proofErr w:type="spellEnd"/>
      <w:r>
        <w:rPr>
          <w:rFonts w:ascii="Times New Roman" w:hAnsi="Times New Roman"/>
          <w:sz w:val="24"/>
          <w:szCs w:val="24"/>
        </w:rPr>
        <w:t xml:space="preserve"> orang lain.</w:t>
      </w:r>
    </w:p>
    <w:p w14:paraId="258D26AA" w14:textId="050CE0A3" w:rsidR="001A0285" w:rsidRPr="001A0285" w:rsidRDefault="001A0285" w:rsidP="00914E44">
      <w:pPr>
        <w:pStyle w:val="ListParagraph"/>
        <w:numPr>
          <w:ilvl w:val="0"/>
          <w:numId w:val="50"/>
        </w:numPr>
        <w:spacing w:after="0" w:line="480" w:lineRule="auto"/>
        <w:jc w:val="both"/>
        <w:rPr>
          <w:rFonts w:ascii="Times New Roman" w:hAnsi="Times New Roman"/>
          <w:b/>
          <w:sz w:val="24"/>
          <w:szCs w:val="24"/>
        </w:rPr>
      </w:pPr>
      <w:r>
        <w:rPr>
          <w:rFonts w:ascii="Times New Roman" w:hAnsi="Times New Roman"/>
          <w:sz w:val="24"/>
          <w:szCs w:val="24"/>
        </w:rPr>
        <w:t xml:space="preserve">Ketika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ingat</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sukses</w:t>
      </w:r>
      <w:proofErr w:type="spellEnd"/>
      <w:r>
        <w:rPr>
          <w:rFonts w:ascii="Times New Roman" w:hAnsi="Times New Roman"/>
          <w:sz w:val="24"/>
          <w:szCs w:val="24"/>
        </w:rPr>
        <w:t xml:space="preserve"> dan </w:t>
      </w:r>
      <w:proofErr w:type="spellStart"/>
      <w:r>
        <w:rPr>
          <w:rFonts w:ascii="Times New Roman" w:hAnsi="Times New Roman"/>
          <w:sz w:val="24"/>
          <w:szCs w:val="24"/>
        </w:rPr>
        <w:t>membuat</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bangga</w:t>
      </w:r>
      <w:proofErr w:type="spellEnd"/>
      <w:r>
        <w:rPr>
          <w:rFonts w:ascii="Times New Roman" w:hAnsi="Times New Roman"/>
          <w:sz w:val="24"/>
          <w:szCs w:val="24"/>
        </w:rPr>
        <w:t>.</w:t>
      </w:r>
    </w:p>
    <w:p w14:paraId="10FA0DD5" w14:textId="77777777" w:rsidR="001A0285" w:rsidRDefault="001A0285" w:rsidP="001A0285">
      <w:pPr>
        <w:spacing w:after="0" w:line="480" w:lineRule="auto"/>
        <w:jc w:val="both"/>
        <w:rPr>
          <w:rFonts w:ascii="Times New Roman" w:hAnsi="Times New Roman"/>
          <w:b/>
          <w:sz w:val="24"/>
          <w:szCs w:val="24"/>
        </w:rPr>
      </w:pPr>
    </w:p>
    <w:p w14:paraId="6ED146C1" w14:textId="77777777" w:rsidR="001A0285" w:rsidRDefault="001A0285" w:rsidP="001A0285">
      <w:pPr>
        <w:spacing w:after="0" w:line="480" w:lineRule="auto"/>
        <w:jc w:val="both"/>
        <w:rPr>
          <w:rFonts w:ascii="Times New Roman" w:hAnsi="Times New Roman"/>
          <w:b/>
          <w:sz w:val="24"/>
          <w:szCs w:val="24"/>
        </w:rPr>
      </w:pPr>
    </w:p>
    <w:p w14:paraId="6E769150" w14:textId="77777777" w:rsidR="001A0285" w:rsidRDefault="001A0285" w:rsidP="001A0285">
      <w:pPr>
        <w:spacing w:after="0" w:line="480" w:lineRule="auto"/>
        <w:jc w:val="both"/>
        <w:rPr>
          <w:rFonts w:ascii="Times New Roman" w:hAnsi="Times New Roman"/>
          <w:b/>
          <w:sz w:val="24"/>
          <w:szCs w:val="24"/>
        </w:rPr>
      </w:pPr>
    </w:p>
    <w:p w14:paraId="18DB671D" w14:textId="77777777" w:rsidR="001A0285" w:rsidRDefault="001A0285" w:rsidP="001A0285">
      <w:pPr>
        <w:spacing w:after="0" w:line="480" w:lineRule="auto"/>
        <w:jc w:val="both"/>
        <w:rPr>
          <w:rFonts w:ascii="Times New Roman" w:hAnsi="Times New Roman"/>
          <w:b/>
          <w:sz w:val="24"/>
          <w:szCs w:val="24"/>
        </w:rPr>
      </w:pPr>
    </w:p>
    <w:p w14:paraId="5019227A" w14:textId="77777777" w:rsidR="001A0285" w:rsidRDefault="001A0285" w:rsidP="001A0285">
      <w:pPr>
        <w:spacing w:after="0" w:line="480" w:lineRule="auto"/>
        <w:jc w:val="both"/>
        <w:rPr>
          <w:rFonts w:ascii="Times New Roman" w:hAnsi="Times New Roman"/>
          <w:b/>
          <w:sz w:val="24"/>
          <w:szCs w:val="24"/>
        </w:rPr>
      </w:pPr>
    </w:p>
    <w:p w14:paraId="65AB5266" w14:textId="77777777" w:rsidR="001A0285" w:rsidRDefault="001A0285" w:rsidP="001A0285">
      <w:pPr>
        <w:spacing w:after="0" w:line="480" w:lineRule="auto"/>
        <w:jc w:val="both"/>
        <w:rPr>
          <w:rFonts w:ascii="Times New Roman" w:hAnsi="Times New Roman"/>
          <w:b/>
          <w:sz w:val="24"/>
          <w:szCs w:val="24"/>
        </w:rPr>
      </w:pPr>
    </w:p>
    <w:p w14:paraId="21BCB99F" w14:textId="77777777" w:rsidR="001A0285" w:rsidRDefault="001A0285" w:rsidP="001A0285">
      <w:pPr>
        <w:spacing w:after="0" w:line="480" w:lineRule="auto"/>
        <w:jc w:val="both"/>
        <w:rPr>
          <w:rFonts w:ascii="Times New Roman" w:hAnsi="Times New Roman"/>
          <w:b/>
          <w:sz w:val="24"/>
          <w:szCs w:val="24"/>
        </w:rPr>
      </w:pPr>
    </w:p>
    <w:p w14:paraId="3C77BE36" w14:textId="77777777" w:rsidR="001A0285" w:rsidRDefault="001A0285" w:rsidP="001A0285">
      <w:pPr>
        <w:spacing w:after="0" w:line="480" w:lineRule="auto"/>
        <w:jc w:val="both"/>
        <w:rPr>
          <w:rFonts w:ascii="Times New Roman" w:hAnsi="Times New Roman"/>
          <w:b/>
          <w:sz w:val="24"/>
          <w:szCs w:val="24"/>
        </w:rPr>
      </w:pPr>
    </w:p>
    <w:p w14:paraId="30AD5678" w14:textId="77777777" w:rsidR="001A0285" w:rsidRDefault="001A0285" w:rsidP="001A0285">
      <w:pPr>
        <w:spacing w:after="0" w:line="480" w:lineRule="auto"/>
        <w:jc w:val="both"/>
        <w:rPr>
          <w:rFonts w:ascii="Times New Roman" w:hAnsi="Times New Roman"/>
          <w:b/>
          <w:sz w:val="24"/>
          <w:szCs w:val="24"/>
        </w:rPr>
      </w:pPr>
    </w:p>
    <w:p w14:paraId="63E156DB" w14:textId="77777777" w:rsidR="001A0285" w:rsidRDefault="001A0285" w:rsidP="001A0285">
      <w:pPr>
        <w:spacing w:after="0" w:line="480" w:lineRule="auto"/>
        <w:jc w:val="both"/>
        <w:rPr>
          <w:rFonts w:ascii="Times New Roman" w:hAnsi="Times New Roman"/>
          <w:b/>
          <w:sz w:val="24"/>
          <w:szCs w:val="24"/>
        </w:rPr>
      </w:pPr>
    </w:p>
    <w:p w14:paraId="37AA5B42" w14:textId="77777777" w:rsidR="001A0285" w:rsidRDefault="001A0285" w:rsidP="001A0285">
      <w:pPr>
        <w:spacing w:after="0" w:line="480" w:lineRule="auto"/>
        <w:jc w:val="both"/>
        <w:rPr>
          <w:rFonts w:ascii="Times New Roman" w:hAnsi="Times New Roman"/>
          <w:b/>
          <w:sz w:val="24"/>
          <w:szCs w:val="24"/>
        </w:rPr>
      </w:pPr>
    </w:p>
    <w:p w14:paraId="2FACD3C6" w14:textId="77777777" w:rsidR="001A0285" w:rsidRDefault="001A0285" w:rsidP="001A0285">
      <w:pPr>
        <w:spacing w:after="0" w:line="480" w:lineRule="auto"/>
        <w:jc w:val="both"/>
        <w:rPr>
          <w:rFonts w:ascii="Times New Roman" w:hAnsi="Times New Roman"/>
          <w:b/>
          <w:sz w:val="24"/>
          <w:szCs w:val="24"/>
        </w:rPr>
      </w:pPr>
    </w:p>
    <w:p w14:paraId="3B5DA40D" w14:textId="77777777" w:rsidR="001A0285" w:rsidRDefault="001A0285" w:rsidP="001A0285">
      <w:pPr>
        <w:spacing w:after="0" w:line="480" w:lineRule="auto"/>
        <w:jc w:val="both"/>
        <w:rPr>
          <w:rFonts w:ascii="Times New Roman" w:hAnsi="Times New Roman"/>
          <w:b/>
          <w:sz w:val="24"/>
          <w:szCs w:val="24"/>
        </w:rPr>
      </w:pPr>
    </w:p>
    <w:p w14:paraId="4E135310" w14:textId="77777777" w:rsidR="001A0285" w:rsidRPr="001A0285" w:rsidRDefault="001A0285" w:rsidP="001A0285">
      <w:pPr>
        <w:spacing w:after="0" w:line="480" w:lineRule="auto"/>
        <w:jc w:val="both"/>
        <w:rPr>
          <w:rFonts w:ascii="Times New Roman" w:hAnsi="Times New Roman"/>
          <w:b/>
          <w:sz w:val="24"/>
          <w:szCs w:val="24"/>
        </w:rPr>
      </w:pPr>
    </w:p>
    <w:p w14:paraId="3376CF94" w14:textId="77777777" w:rsidR="001A0285" w:rsidRDefault="001A0285" w:rsidP="00920E69">
      <w:pPr>
        <w:spacing w:after="0" w:line="480" w:lineRule="auto"/>
        <w:jc w:val="center"/>
        <w:rPr>
          <w:rFonts w:ascii="Times New Roman" w:hAnsi="Times New Roman"/>
          <w:b/>
          <w:sz w:val="24"/>
          <w:szCs w:val="24"/>
        </w:rPr>
      </w:pPr>
    </w:p>
    <w:p w14:paraId="71CA1B14" w14:textId="566673D6" w:rsidR="00920E69" w:rsidRDefault="00E66EBB" w:rsidP="00920E69">
      <w:pPr>
        <w:spacing w:after="0" w:line="480" w:lineRule="auto"/>
        <w:jc w:val="center"/>
        <w:rPr>
          <w:rFonts w:ascii="Times New Roman" w:hAnsi="Times New Roman"/>
          <w:b/>
          <w:sz w:val="24"/>
          <w:szCs w:val="24"/>
        </w:rPr>
      </w:pPr>
      <w:r>
        <w:rPr>
          <w:rFonts w:ascii="Times New Roman" w:hAnsi="Times New Roman"/>
          <w:b/>
          <w:sz w:val="24"/>
          <w:szCs w:val="24"/>
        </w:rPr>
        <w:t>PERSEMBAHAN</w:t>
      </w:r>
    </w:p>
    <w:p w14:paraId="621FE3C9" w14:textId="77777777" w:rsidR="00920E69" w:rsidRDefault="00920E69" w:rsidP="00920E69">
      <w:pPr>
        <w:spacing w:after="0" w:line="480" w:lineRule="auto"/>
        <w:jc w:val="both"/>
        <w:rPr>
          <w:rFonts w:ascii="Times New Roman" w:hAnsi="Times New Roman"/>
          <w:bCs/>
          <w:sz w:val="24"/>
          <w:szCs w:val="24"/>
        </w:rPr>
      </w:pPr>
      <w:r>
        <w:rPr>
          <w:rFonts w:ascii="Times New Roman" w:hAnsi="Times New Roman"/>
          <w:bCs/>
          <w:sz w:val="24"/>
          <w:szCs w:val="24"/>
        </w:rPr>
        <w:t xml:space="preserve"> Halaman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dibuat</w:t>
      </w:r>
      <w:proofErr w:type="spellEnd"/>
      <w:r>
        <w:rPr>
          <w:rFonts w:ascii="Times New Roman" w:hAnsi="Times New Roman"/>
          <w:bCs/>
          <w:sz w:val="24"/>
          <w:szCs w:val="24"/>
        </w:rPr>
        <w:t xml:space="preserve"> </w:t>
      </w:r>
      <w:proofErr w:type="spellStart"/>
      <w:r>
        <w:rPr>
          <w:rFonts w:ascii="Times New Roman" w:hAnsi="Times New Roman"/>
          <w:bCs/>
          <w:sz w:val="24"/>
          <w:szCs w:val="24"/>
        </w:rPr>
        <w:t>khusus</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menyampaikan</w:t>
      </w:r>
      <w:proofErr w:type="spellEnd"/>
      <w:r>
        <w:rPr>
          <w:rFonts w:ascii="Times New Roman" w:hAnsi="Times New Roman"/>
          <w:bCs/>
          <w:sz w:val="24"/>
          <w:szCs w:val="24"/>
        </w:rPr>
        <w:t xml:space="preserve"> </w:t>
      </w:r>
      <w:proofErr w:type="spellStart"/>
      <w:r>
        <w:rPr>
          <w:rFonts w:ascii="Times New Roman" w:hAnsi="Times New Roman"/>
          <w:bCs/>
          <w:sz w:val="24"/>
          <w:szCs w:val="24"/>
        </w:rPr>
        <w:t>penghargaan</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pihak</w:t>
      </w:r>
      <w:proofErr w:type="spellEnd"/>
      <w:r>
        <w:rPr>
          <w:rFonts w:ascii="Times New Roman" w:hAnsi="Times New Roman"/>
          <w:bCs/>
          <w:sz w:val="24"/>
          <w:szCs w:val="24"/>
        </w:rPr>
        <w:t xml:space="preserve"> – </w:t>
      </w:r>
      <w:proofErr w:type="spellStart"/>
      <w:r>
        <w:rPr>
          <w:rFonts w:ascii="Times New Roman" w:hAnsi="Times New Roman"/>
          <w:bCs/>
          <w:sz w:val="24"/>
          <w:szCs w:val="24"/>
        </w:rPr>
        <w:t>pihak</w:t>
      </w:r>
      <w:proofErr w:type="spellEnd"/>
      <w:r>
        <w:rPr>
          <w:rFonts w:ascii="Times New Roman" w:hAnsi="Times New Roman"/>
          <w:bCs/>
          <w:sz w:val="24"/>
          <w:szCs w:val="24"/>
        </w:rPr>
        <w:t xml:space="preserve"> yang </w:t>
      </w:r>
      <w:proofErr w:type="spellStart"/>
      <w:r>
        <w:rPr>
          <w:rFonts w:ascii="Times New Roman" w:hAnsi="Times New Roman"/>
          <w:bCs/>
          <w:sz w:val="24"/>
          <w:szCs w:val="24"/>
        </w:rPr>
        <w:t>telah</w:t>
      </w:r>
      <w:proofErr w:type="spellEnd"/>
      <w:r>
        <w:rPr>
          <w:rFonts w:ascii="Times New Roman" w:hAnsi="Times New Roman"/>
          <w:bCs/>
          <w:sz w:val="24"/>
          <w:szCs w:val="24"/>
        </w:rPr>
        <w:t xml:space="preserve"> </w:t>
      </w:r>
      <w:proofErr w:type="spellStart"/>
      <w:r>
        <w:rPr>
          <w:rFonts w:ascii="Times New Roman" w:hAnsi="Times New Roman"/>
          <w:bCs/>
          <w:sz w:val="24"/>
          <w:szCs w:val="24"/>
        </w:rPr>
        <w:t>mendukung</w:t>
      </w:r>
      <w:proofErr w:type="spellEnd"/>
      <w:r>
        <w:rPr>
          <w:rFonts w:ascii="Times New Roman" w:hAnsi="Times New Roman"/>
          <w:bCs/>
          <w:sz w:val="24"/>
          <w:szCs w:val="24"/>
        </w:rPr>
        <w:t xml:space="preserve"> dan </w:t>
      </w:r>
      <w:proofErr w:type="spellStart"/>
      <w:r>
        <w:rPr>
          <w:rFonts w:ascii="Times New Roman" w:hAnsi="Times New Roman"/>
          <w:bCs/>
          <w:sz w:val="24"/>
          <w:szCs w:val="24"/>
        </w:rPr>
        <w:t>berkontribusi</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hAnsi="Times New Roman"/>
          <w:bCs/>
          <w:sz w:val="24"/>
          <w:szCs w:val="24"/>
        </w:rPr>
        <w:t>ter</w:t>
      </w:r>
      <w:proofErr w:type="spellEnd"/>
      <w:r>
        <w:rPr>
          <w:rFonts w:ascii="Times New Roman" w:hAnsi="Times New Roman"/>
          <w:bCs/>
          <w:sz w:val="24"/>
          <w:szCs w:val="24"/>
        </w:rPr>
        <w:t xml:space="preserve"> </w:t>
      </w:r>
      <w:proofErr w:type="spellStart"/>
      <w:r>
        <w:rPr>
          <w:rFonts w:ascii="Times New Roman" w:hAnsi="Times New Roman"/>
          <w:bCs/>
          <w:sz w:val="24"/>
          <w:szCs w:val="24"/>
        </w:rPr>
        <w:t>selesaikannya</w:t>
      </w:r>
      <w:proofErr w:type="spellEnd"/>
      <w:r>
        <w:rPr>
          <w:rFonts w:ascii="Times New Roman" w:hAnsi="Times New Roman"/>
          <w:bCs/>
          <w:sz w:val="24"/>
          <w:szCs w:val="24"/>
        </w:rPr>
        <w:t xml:space="preserve"> </w:t>
      </w:r>
      <w:proofErr w:type="spellStart"/>
      <w:r>
        <w:rPr>
          <w:rFonts w:ascii="Times New Roman" w:hAnsi="Times New Roman"/>
          <w:bCs/>
          <w:sz w:val="24"/>
          <w:szCs w:val="24"/>
        </w:rPr>
        <w:t>skripsi</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w:t>
      </w:r>
      <w:proofErr w:type="spellEnd"/>
      <w:r>
        <w:rPr>
          <w:rFonts w:ascii="Times New Roman" w:hAnsi="Times New Roman"/>
          <w:bCs/>
          <w:sz w:val="24"/>
          <w:szCs w:val="24"/>
        </w:rPr>
        <w:t xml:space="preserve"> </w:t>
      </w:r>
      <w:proofErr w:type="spellStart"/>
      <w:r>
        <w:rPr>
          <w:rFonts w:ascii="Times New Roman" w:hAnsi="Times New Roman"/>
          <w:bCs/>
          <w:sz w:val="24"/>
          <w:szCs w:val="24"/>
        </w:rPr>
        <w:t>ingin</w:t>
      </w:r>
      <w:proofErr w:type="spellEnd"/>
      <w:r>
        <w:rPr>
          <w:rFonts w:ascii="Times New Roman" w:hAnsi="Times New Roman"/>
          <w:bCs/>
          <w:sz w:val="24"/>
          <w:szCs w:val="24"/>
        </w:rPr>
        <w:t xml:space="preserve"> </w:t>
      </w:r>
      <w:proofErr w:type="spellStart"/>
      <w:r>
        <w:rPr>
          <w:rFonts w:ascii="Times New Roman" w:hAnsi="Times New Roman"/>
          <w:bCs/>
          <w:sz w:val="24"/>
          <w:szCs w:val="24"/>
        </w:rPr>
        <w:t>mengucapkan</w:t>
      </w:r>
      <w:proofErr w:type="spellEnd"/>
      <w:r>
        <w:rPr>
          <w:rFonts w:ascii="Times New Roman" w:hAnsi="Times New Roman"/>
          <w:bCs/>
          <w:sz w:val="24"/>
          <w:szCs w:val="24"/>
        </w:rPr>
        <w:t xml:space="preserve"> </w:t>
      </w:r>
      <w:proofErr w:type="spellStart"/>
      <w:r>
        <w:rPr>
          <w:rFonts w:ascii="Times New Roman" w:hAnsi="Times New Roman"/>
          <w:bCs/>
          <w:sz w:val="24"/>
          <w:szCs w:val="24"/>
        </w:rPr>
        <w:t>terimakasih</w:t>
      </w:r>
      <w:proofErr w:type="spellEnd"/>
      <w:r>
        <w:rPr>
          <w:rFonts w:ascii="Times New Roman" w:hAnsi="Times New Roman"/>
          <w:bCs/>
          <w:sz w:val="24"/>
          <w:szCs w:val="24"/>
        </w:rPr>
        <w:t xml:space="preserve"> yang </w:t>
      </w:r>
      <w:proofErr w:type="spellStart"/>
      <w:r>
        <w:rPr>
          <w:rFonts w:ascii="Times New Roman" w:hAnsi="Times New Roman"/>
          <w:bCs/>
          <w:sz w:val="24"/>
          <w:szCs w:val="24"/>
        </w:rPr>
        <w:t>setulus-tulusnya</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pihak-pihak</w:t>
      </w:r>
      <w:proofErr w:type="spellEnd"/>
      <w:r>
        <w:rPr>
          <w:rFonts w:ascii="Times New Roman" w:hAnsi="Times New Roman"/>
          <w:bCs/>
          <w:sz w:val="24"/>
          <w:szCs w:val="24"/>
        </w:rPr>
        <w:t xml:space="preserve"> </w:t>
      </w:r>
      <w:proofErr w:type="spellStart"/>
      <w:r>
        <w:rPr>
          <w:rFonts w:ascii="Times New Roman" w:hAnsi="Times New Roman"/>
          <w:bCs/>
          <w:sz w:val="24"/>
          <w:szCs w:val="24"/>
        </w:rPr>
        <w:t>berikut</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w:t>
      </w:r>
    </w:p>
    <w:p w14:paraId="76464842" w14:textId="338DB9D8" w:rsidR="00E66EBB" w:rsidRPr="00920E69" w:rsidRDefault="00920E69" w:rsidP="00914E44">
      <w:pPr>
        <w:pStyle w:val="ListParagraph"/>
        <w:numPr>
          <w:ilvl w:val="0"/>
          <w:numId w:val="49"/>
        </w:numPr>
        <w:spacing w:after="0" w:line="480" w:lineRule="auto"/>
        <w:ind w:left="426"/>
        <w:jc w:val="both"/>
        <w:rPr>
          <w:bCs/>
        </w:rPr>
      </w:pPr>
      <w:r>
        <w:rPr>
          <w:rFonts w:ascii="Times New Roman" w:hAnsi="Times New Roman"/>
          <w:bCs/>
          <w:sz w:val="24"/>
          <w:szCs w:val="24"/>
        </w:rPr>
        <w:t xml:space="preserve">Allah SWT dan Rasulullah SAW. Segala </w:t>
      </w:r>
      <w:proofErr w:type="spellStart"/>
      <w:r>
        <w:rPr>
          <w:rFonts w:ascii="Times New Roman" w:hAnsi="Times New Roman"/>
          <w:bCs/>
          <w:sz w:val="24"/>
          <w:szCs w:val="24"/>
        </w:rPr>
        <w:t>puji</w:t>
      </w:r>
      <w:proofErr w:type="spellEnd"/>
      <w:r>
        <w:rPr>
          <w:rFonts w:ascii="Times New Roman" w:hAnsi="Times New Roman"/>
          <w:bCs/>
          <w:sz w:val="24"/>
          <w:szCs w:val="24"/>
        </w:rPr>
        <w:t xml:space="preserve"> </w:t>
      </w:r>
      <w:proofErr w:type="spellStart"/>
      <w:r>
        <w:rPr>
          <w:rFonts w:ascii="Times New Roman" w:hAnsi="Times New Roman"/>
          <w:bCs/>
          <w:sz w:val="24"/>
          <w:szCs w:val="24"/>
        </w:rPr>
        <w:t>bagi</w:t>
      </w:r>
      <w:proofErr w:type="spellEnd"/>
      <w:r>
        <w:rPr>
          <w:rFonts w:ascii="Times New Roman" w:hAnsi="Times New Roman"/>
          <w:bCs/>
          <w:sz w:val="24"/>
          <w:szCs w:val="24"/>
        </w:rPr>
        <w:t xml:space="preserve"> Allah SWT, </w:t>
      </w:r>
      <w:proofErr w:type="spellStart"/>
      <w:r>
        <w:rPr>
          <w:rFonts w:ascii="Times New Roman" w:hAnsi="Times New Roman"/>
          <w:bCs/>
          <w:sz w:val="24"/>
          <w:szCs w:val="24"/>
        </w:rPr>
        <w:t>shalawat</w:t>
      </w:r>
      <w:proofErr w:type="spellEnd"/>
      <w:r>
        <w:rPr>
          <w:rFonts w:ascii="Times New Roman" w:hAnsi="Times New Roman"/>
          <w:bCs/>
          <w:sz w:val="24"/>
          <w:szCs w:val="24"/>
        </w:rPr>
        <w:t xml:space="preserve"> dan </w:t>
      </w:r>
      <w:proofErr w:type="spellStart"/>
      <w:r>
        <w:rPr>
          <w:rFonts w:ascii="Times New Roman" w:hAnsi="Times New Roman"/>
          <w:bCs/>
          <w:sz w:val="24"/>
          <w:szCs w:val="24"/>
        </w:rPr>
        <w:t>salam</w:t>
      </w:r>
      <w:proofErr w:type="spellEnd"/>
      <w:r>
        <w:rPr>
          <w:rFonts w:ascii="Times New Roman" w:hAnsi="Times New Roman"/>
          <w:bCs/>
          <w:sz w:val="24"/>
          <w:szCs w:val="24"/>
        </w:rPr>
        <w:t xml:space="preserve"> </w:t>
      </w:r>
      <w:proofErr w:type="spellStart"/>
      <w:r>
        <w:rPr>
          <w:rFonts w:ascii="Times New Roman" w:hAnsi="Times New Roman"/>
          <w:bCs/>
          <w:sz w:val="24"/>
          <w:szCs w:val="24"/>
        </w:rPr>
        <w:t>senantiasa</w:t>
      </w:r>
      <w:proofErr w:type="spellEnd"/>
      <w:r>
        <w:rPr>
          <w:rFonts w:ascii="Times New Roman" w:hAnsi="Times New Roman"/>
          <w:bCs/>
          <w:sz w:val="24"/>
          <w:szCs w:val="24"/>
        </w:rPr>
        <w:t xml:space="preserve"> </w:t>
      </w:r>
      <w:proofErr w:type="spellStart"/>
      <w:r>
        <w:rPr>
          <w:rFonts w:ascii="Times New Roman" w:hAnsi="Times New Roman"/>
          <w:bCs/>
          <w:sz w:val="24"/>
          <w:szCs w:val="24"/>
        </w:rPr>
        <w:t>tercurahkan</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Rasulullah Muhammad SAW.</w:t>
      </w:r>
    </w:p>
    <w:p w14:paraId="25498694" w14:textId="77777777" w:rsidR="00EB74B6" w:rsidRPr="00EB74B6" w:rsidRDefault="00920E69" w:rsidP="00914E44">
      <w:pPr>
        <w:pStyle w:val="ListParagraph"/>
        <w:numPr>
          <w:ilvl w:val="0"/>
          <w:numId w:val="49"/>
        </w:numPr>
        <w:spacing w:after="0" w:line="480" w:lineRule="auto"/>
        <w:ind w:left="426"/>
        <w:jc w:val="both"/>
        <w:rPr>
          <w:bCs/>
        </w:rPr>
      </w:pPr>
      <w:proofErr w:type="spellStart"/>
      <w:r>
        <w:rPr>
          <w:rFonts w:ascii="Times New Roman" w:hAnsi="Times New Roman"/>
          <w:bCs/>
          <w:sz w:val="24"/>
          <w:szCs w:val="24"/>
        </w:rPr>
        <w:t>Kedua</w:t>
      </w:r>
      <w:proofErr w:type="spellEnd"/>
      <w:r>
        <w:rPr>
          <w:rFonts w:ascii="Times New Roman" w:hAnsi="Times New Roman"/>
          <w:bCs/>
          <w:sz w:val="24"/>
          <w:szCs w:val="24"/>
        </w:rPr>
        <w:t xml:space="preserve"> orang </w:t>
      </w:r>
      <w:proofErr w:type="spellStart"/>
      <w:r>
        <w:rPr>
          <w:rFonts w:ascii="Times New Roman" w:hAnsi="Times New Roman"/>
          <w:bCs/>
          <w:sz w:val="24"/>
          <w:szCs w:val="24"/>
        </w:rPr>
        <w:t>tua</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Ayah (Radum) dan Ibu (Wariyah) </w:t>
      </w:r>
      <w:proofErr w:type="spellStart"/>
      <w:r>
        <w:rPr>
          <w:rFonts w:ascii="Times New Roman" w:hAnsi="Times New Roman"/>
          <w:bCs/>
          <w:sz w:val="24"/>
          <w:szCs w:val="24"/>
        </w:rPr>
        <w:t>terimakasih</w:t>
      </w:r>
      <w:proofErr w:type="spellEnd"/>
      <w:r>
        <w:rPr>
          <w:rFonts w:ascii="Times New Roman" w:hAnsi="Times New Roman"/>
          <w:bCs/>
          <w:sz w:val="24"/>
          <w:szCs w:val="24"/>
        </w:rPr>
        <w:t xml:space="preserve"> </w:t>
      </w:r>
      <w:proofErr w:type="spellStart"/>
      <w:r>
        <w:rPr>
          <w:rFonts w:ascii="Times New Roman" w:hAnsi="Times New Roman"/>
          <w:bCs/>
          <w:sz w:val="24"/>
          <w:szCs w:val="24"/>
        </w:rPr>
        <w:t>atas</w:t>
      </w:r>
      <w:proofErr w:type="spellEnd"/>
      <w:r>
        <w:rPr>
          <w:rFonts w:ascii="Times New Roman" w:hAnsi="Times New Roman"/>
          <w:bCs/>
          <w:sz w:val="24"/>
          <w:szCs w:val="24"/>
        </w:rPr>
        <w:t xml:space="preserve"> </w:t>
      </w:r>
      <w:proofErr w:type="spellStart"/>
      <w:r>
        <w:rPr>
          <w:rFonts w:ascii="Times New Roman" w:hAnsi="Times New Roman"/>
          <w:bCs/>
          <w:sz w:val="24"/>
          <w:szCs w:val="24"/>
        </w:rPr>
        <w:t>segala</w:t>
      </w:r>
      <w:proofErr w:type="spellEnd"/>
      <w:r w:rsidR="00EB74B6">
        <w:rPr>
          <w:rFonts w:ascii="Times New Roman" w:hAnsi="Times New Roman"/>
          <w:bCs/>
          <w:sz w:val="24"/>
          <w:szCs w:val="24"/>
        </w:rPr>
        <w:t xml:space="preserve"> </w:t>
      </w:r>
      <w:proofErr w:type="spellStart"/>
      <w:r>
        <w:rPr>
          <w:rFonts w:ascii="Times New Roman" w:hAnsi="Times New Roman"/>
          <w:bCs/>
          <w:sz w:val="24"/>
          <w:szCs w:val="24"/>
        </w:rPr>
        <w:t>kasih</w:t>
      </w:r>
      <w:proofErr w:type="spellEnd"/>
      <w:r>
        <w:rPr>
          <w:rFonts w:ascii="Times New Roman" w:hAnsi="Times New Roman"/>
          <w:bCs/>
          <w:sz w:val="24"/>
          <w:szCs w:val="24"/>
        </w:rPr>
        <w:t xml:space="preserve"> </w:t>
      </w:r>
      <w:proofErr w:type="spellStart"/>
      <w:r>
        <w:rPr>
          <w:rFonts w:ascii="Times New Roman" w:hAnsi="Times New Roman"/>
          <w:bCs/>
          <w:sz w:val="24"/>
          <w:szCs w:val="24"/>
        </w:rPr>
        <w:t>sayang</w:t>
      </w:r>
      <w:proofErr w:type="spellEnd"/>
      <w:r>
        <w:rPr>
          <w:rFonts w:ascii="Times New Roman" w:hAnsi="Times New Roman"/>
          <w:bCs/>
          <w:sz w:val="24"/>
          <w:szCs w:val="24"/>
        </w:rPr>
        <w:t xml:space="preserve"> </w:t>
      </w:r>
      <w:r w:rsidR="00EB74B6">
        <w:rPr>
          <w:rFonts w:ascii="Times New Roman" w:hAnsi="Times New Roman"/>
          <w:bCs/>
          <w:sz w:val="24"/>
          <w:szCs w:val="24"/>
        </w:rPr>
        <w:t xml:space="preserve">, </w:t>
      </w:r>
      <w:proofErr w:type="spellStart"/>
      <w:r w:rsidR="00EB74B6">
        <w:rPr>
          <w:rFonts w:ascii="Times New Roman" w:hAnsi="Times New Roman"/>
          <w:bCs/>
          <w:sz w:val="24"/>
          <w:szCs w:val="24"/>
        </w:rPr>
        <w:t>dukungan</w:t>
      </w:r>
      <w:proofErr w:type="spellEnd"/>
      <w:r w:rsidR="00EB74B6">
        <w:rPr>
          <w:rFonts w:ascii="Times New Roman" w:hAnsi="Times New Roman"/>
          <w:bCs/>
          <w:sz w:val="24"/>
          <w:szCs w:val="24"/>
        </w:rPr>
        <w:t xml:space="preserve"> dan </w:t>
      </w:r>
      <w:proofErr w:type="spellStart"/>
      <w:r w:rsidR="00EB74B6">
        <w:rPr>
          <w:rFonts w:ascii="Times New Roman" w:hAnsi="Times New Roman"/>
          <w:bCs/>
          <w:sz w:val="24"/>
          <w:szCs w:val="24"/>
        </w:rPr>
        <w:t>doa</w:t>
      </w:r>
      <w:proofErr w:type="spellEnd"/>
      <w:r w:rsidR="00EB74B6">
        <w:rPr>
          <w:rFonts w:ascii="Times New Roman" w:hAnsi="Times New Roman"/>
          <w:bCs/>
          <w:sz w:val="24"/>
          <w:szCs w:val="24"/>
        </w:rPr>
        <w:t xml:space="preserve"> yang </w:t>
      </w:r>
      <w:proofErr w:type="spellStart"/>
      <w:r w:rsidR="00EB74B6">
        <w:rPr>
          <w:rFonts w:ascii="Times New Roman" w:hAnsi="Times New Roman"/>
          <w:bCs/>
          <w:sz w:val="24"/>
          <w:szCs w:val="24"/>
        </w:rPr>
        <w:t>tiada</w:t>
      </w:r>
      <w:proofErr w:type="spellEnd"/>
      <w:r w:rsidR="00EB74B6">
        <w:rPr>
          <w:rFonts w:ascii="Times New Roman" w:hAnsi="Times New Roman"/>
          <w:bCs/>
          <w:sz w:val="24"/>
          <w:szCs w:val="24"/>
        </w:rPr>
        <w:t xml:space="preserve"> </w:t>
      </w:r>
      <w:proofErr w:type="spellStart"/>
      <w:r w:rsidR="00EB74B6">
        <w:rPr>
          <w:rFonts w:ascii="Times New Roman" w:hAnsi="Times New Roman"/>
          <w:bCs/>
          <w:sz w:val="24"/>
          <w:szCs w:val="24"/>
        </w:rPr>
        <w:t>henti</w:t>
      </w:r>
      <w:proofErr w:type="spellEnd"/>
      <w:r w:rsidR="00EB74B6">
        <w:rPr>
          <w:rFonts w:ascii="Times New Roman" w:hAnsi="Times New Roman"/>
          <w:bCs/>
          <w:sz w:val="24"/>
          <w:szCs w:val="24"/>
        </w:rPr>
        <w:t xml:space="preserve"> </w:t>
      </w:r>
      <w:proofErr w:type="spellStart"/>
      <w:r w:rsidR="00EB74B6">
        <w:rPr>
          <w:rFonts w:ascii="Times New Roman" w:hAnsi="Times New Roman"/>
          <w:bCs/>
          <w:sz w:val="24"/>
          <w:szCs w:val="24"/>
        </w:rPr>
        <w:t>hingga</w:t>
      </w:r>
      <w:proofErr w:type="spellEnd"/>
      <w:r w:rsidR="00EB74B6">
        <w:rPr>
          <w:rFonts w:ascii="Times New Roman" w:hAnsi="Times New Roman"/>
          <w:bCs/>
          <w:sz w:val="24"/>
          <w:szCs w:val="24"/>
        </w:rPr>
        <w:t xml:space="preserve"> </w:t>
      </w:r>
      <w:proofErr w:type="spellStart"/>
      <w:r w:rsidR="00EB74B6">
        <w:rPr>
          <w:rFonts w:ascii="Times New Roman" w:hAnsi="Times New Roman"/>
          <w:bCs/>
          <w:sz w:val="24"/>
          <w:szCs w:val="24"/>
        </w:rPr>
        <w:t>selesainya</w:t>
      </w:r>
      <w:proofErr w:type="spellEnd"/>
      <w:r w:rsidR="00EB74B6">
        <w:rPr>
          <w:rFonts w:ascii="Times New Roman" w:hAnsi="Times New Roman"/>
          <w:bCs/>
          <w:sz w:val="24"/>
          <w:szCs w:val="24"/>
        </w:rPr>
        <w:t xml:space="preserve"> </w:t>
      </w:r>
      <w:proofErr w:type="spellStart"/>
      <w:r w:rsidR="00EB74B6">
        <w:rPr>
          <w:rFonts w:ascii="Times New Roman" w:hAnsi="Times New Roman"/>
          <w:bCs/>
          <w:sz w:val="24"/>
          <w:szCs w:val="24"/>
        </w:rPr>
        <w:t>kuliah</w:t>
      </w:r>
      <w:proofErr w:type="spellEnd"/>
      <w:r w:rsidR="00EB74B6">
        <w:rPr>
          <w:rFonts w:ascii="Times New Roman" w:hAnsi="Times New Roman"/>
          <w:bCs/>
          <w:sz w:val="24"/>
          <w:szCs w:val="24"/>
        </w:rPr>
        <w:t xml:space="preserve"> </w:t>
      </w:r>
      <w:proofErr w:type="spellStart"/>
      <w:r w:rsidR="00EB74B6">
        <w:rPr>
          <w:rFonts w:ascii="Times New Roman" w:hAnsi="Times New Roman"/>
          <w:bCs/>
          <w:sz w:val="24"/>
          <w:szCs w:val="24"/>
        </w:rPr>
        <w:t>saya</w:t>
      </w:r>
      <w:proofErr w:type="spellEnd"/>
      <w:r w:rsidR="00EB74B6">
        <w:rPr>
          <w:rFonts w:ascii="Times New Roman" w:hAnsi="Times New Roman"/>
          <w:bCs/>
          <w:sz w:val="24"/>
          <w:szCs w:val="24"/>
        </w:rPr>
        <w:t>.</w:t>
      </w:r>
    </w:p>
    <w:p w14:paraId="32BAD6C5" w14:textId="44CE0D5F" w:rsidR="00EB74B6" w:rsidRPr="00EB74B6" w:rsidRDefault="00EB74B6" w:rsidP="00914E44">
      <w:pPr>
        <w:pStyle w:val="ListParagraph"/>
        <w:numPr>
          <w:ilvl w:val="0"/>
          <w:numId w:val="49"/>
        </w:numPr>
        <w:spacing w:after="0" w:line="480" w:lineRule="auto"/>
        <w:ind w:left="426"/>
        <w:jc w:val="both"/>
        <w:rPr>
          <w:bCs/>
        </w:rPr>
      </w:pPr>
      <w:proofErr w:type="spellStart"/>
      <w:r>
        <w:rPr>
          <w:rFonts w:ascii="Times New Roman" w:hAnsi="Times New Roman"/>
          <w:bCs/>
          <w:sz w:val="24"/>
          <w:szCs w:val="24"/>
        </w:rPr>
        <w:t>Kakak</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Eka Ria Pratiwi dan Bayu Aji Maulana, </w:t>
      </w:r>
      <w:proofErr w:type="spellStart"/>
      <w:r>
        <w:rPr>
          <w:rFonts w:ascii="Times New Roman" w:hAnsi="Times New Roman"/>
          <w:bCs/>
          <w:sz w:val="24"/>
          <w:szCs w:val="24"/>
        </w:rPr>
        <w:t>terimakasih</w:t>
      </w:r>
      <w:proofErr w:type="spellEnd"/>
      <w:r>
        <w:rPr>
          <w:rFonts w:ascii="Times New Roman" w:hAnsi="Times New Roman"/>
          <w:bCs/>
          <w:sz w:val="24"/>
          <w:szCs w:val="24"/>
        </w:rPr>
        <w:t xml:space="preserve"> </w:t>
      </w:r>
      <w:proofErr w:type="spellStart"/>
      <w:r>
        <w:rPr>
          <w:rFonts w:ascii="Times New Roman" w:hAnsi="Times New Roman"/>
          <w:bCs/>
          <w:sz w:val="24"/>
          <w:szCs w:val="24"/>
        </w:rPr>
        <w:t>atas</w:t>
      </w:r>
      <w:proofErr w:type="spellEnd"/>
      <w:r>
        <w:rPr>
          <w:rFonts w:ascii="Times New Roman" w:hAnsi="Times New Roman"/>
          <w:bCs/>
          <w:sz w:val="24"/>
          <w:szCs w:val="24"/>
        </w:rPr>
        <w:t xml:space="preserve"> </w:t>
      </w:r>
      <w:proofErr w:type="spellStart"/>
      <w:r>
        <w:rPr>
          <w:rFonts w:ascii="Times New Roman" w:hAnsi="Times New Roman"/>
          <w:bCs/>
          <w:sz w:val="24"/>
          <w:szCs w:val="24"/>
        </w:rPr>
        <w:t>segala</w:t>
      </w:r>
      <w:proofErr w:type="spellEnd"/>
      <w:r>
        <w:rPr>
          <w:rFonts w:ascii="Times New Roman" w:hAnsi="Times New Roman"/>
          <w:bCs/>
          <w:sz w:val="24"/>
          <w:szCs w:val="24"/>
        </w:rPr>
        <w:t xml:space="preserve"> </w:t>
      </w:r>
      <w:proofErr w:type="spellStart"/>
      <w:r>
        <w:rPr>
          <w:rFonts w:ascii="Times New Roman" w:hAnsi="Times New Roman"/>
          <w:bCs/>
          <w:sz w:val="24"/>
          <w:szCs w:val="24"/>
        </w:rPr>
        <w:t>dukungan</w:t>
      </w:r>
      <w:proofErr w:type="spellEnd"/>
      <w:r>
        <w:rPr>
          <w:rFonts w:ascii="Times New Roman" w:hAnsi="Times New Roman"/>
          <w:bCs/>
          <w:sz w:val="24"/>
          <w:szCs w:val="24"/>
        </w:rPr>
        <w:t xml:space="preserve"> dan </w:t>
      </w:r>
      <w:proofErr w:type="spellStart"/>
      <w:r>
        <w:rPr>
          <w:rFonts w:ascii="Times New Roman" w:hAnsi="Times New Roman"/>
          <w:bCs/>
          <w:sz w:val="24"/>
          <w:szCs w:val="24"/>
        </w:rPr>
        <w:t>motivasinya</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menyelesaikan</w:t>
      </w:r>
      <w:proofErr w:type="spellEnd"/>
      <w:r>
        <w:rPr>
          <w:rFonts w:ascii="Times New Roman" w:hAnsi="Times New Roman"/>
          <w:bCs/>
          <w:sz w:val="24"/>
          <w:szCs w:val="24"/>
        </w:rPr>
        <w:t xml:space="preserve"> </w:t>
      </w:r>
      <w:proofErr w:type="spellStart"/>
      <w:r>
        <w:rPr>
          <w:rFonts w:ascii="Times New Roman" w:hAnsi="Times New Roman"/>
          <w:bCs/>
          <w:sz w:val="24"/>
          <w:szCs w:val="24"/>
        </w:rPr>
        <w:t>skripsi</w:t>
      </w:r>
      <w:proofErr w:type="spellEnd"/>
      <w:r>
        <w:rPr>
          <w:rFonts w:ascii="Times New Roman" w:hAnsi="Times New Roman"/>
          <w:bCs/>
          <w:sz w:val="24"/>
          <w:szCs w:val="24"/>
        </w:rPr>
        <w:t>.</w:t>
      </w:r>
    </w:p>
    <w:p w14:paraId="50614786" w14:textId="5261207D" w:rsidR="00920E69" w:rsidRPr="00C62FA6" w:rsidRDefault="00EB74B6" w:rsidP="00914E44">
      <w:pPr>
        <w:pStyle w:val="ListParagraph"/>
        <w:numPr>
          <w:ilvl w:val="0"/>
          <w:numId w:val="49"/>
        </w:numPr>
        <w:spacing w:after="0" w:line="480" w:lineRule="auto"/>
        <w:ind w:left="426"/>
        <w:jc w:val="both"/>
        <w:rPr>
          <w:bCs/>
        </w:rPr>
      </w:pPr>
      <w:r>
        <w:rPr>
          <w:rFonts w:ascii="Times New Roman" w:hAnsi="Times New Roman"/>
          <w:bCs/>
          <w:sz w:val="24"/>
          <w:szCs w:val="24"/>
        </w:rPr>
        <w:t xml:space="preserve"> </w:t>
      </w:r>
      <w:r w:rsidR="00C62FA6">
        <w:rPr>
          <w:rFonts w:ascii="Times New Roman" w:hAnsi="Times New Roman"/>
          <w:bCs/>
          <w:sz w:val="24"/>
          <w:szCs w:val="24"/>
        </w:rPr>
        <w:t xml:space="preserve">Teman </w:t>
      </w:r>
      <w:proofErr w:type="spellStart"/>
      <w:r w:rsidR="00C62FA6">
        <w:rPr>
          <w:rFonts w:ascii="Times New Roman" w:hAnsi="Times New Roman"/>
          <w:bCs/>
          <w:sz w:val="24"/>
          <w:szCs w:val="24"/>
        </w:rPr>
        <w:t>kuliah</w:t>
      </w:r>
      <w:proofErr w:type="spellEnd"/>
      <w:r w:rsidR="00C62FA6">
        <w:rPr>
          <w:rFonts w:ascii="Times New Roman" w:hAnsi="Times New Roman"/>
          <w:bCs/>
          <w:sz w:val="24"/>
          <w:szCs w:val="24"/>
        </w:rPr>
        <w:t xml:space="preserve"> </w:t>
      </w:r>
      <w:proofErr w:type="spellStart"/>
      <w:r w:rsidR="00C62FA6">
        <w:rPr>
          <w:rFonts w:ascii="Times New Roman" w:hAnsi="Times New Roman"/>
          <w:bCs/>
          <w:sz w:val="24"/>
          <w:szCs w:val="24"/>
        </w:rPr>
        <w:t>saya</w:t>
      </w:r>
      <w:proofErr w:type="spellEnd"/>
      <w:r>
        <w:rPr>
          <w:rFonts w:ascii="Times New Roman" w:hAnsi="Times New Roman"/>
          <w:bCs/>
          <w:sz w:val="24"/>
          <w:szCs w:val="24"/>
        </w:rPr>
        <w:t>,</w:t>
      </w:r>
      <w:r w:rsidR="00C62FA6">
        <w:rPr>
          <w:rFonts w:ascii="Times New Roman" w:hAnsi="Times New Roman"/>
          <w:bCs/>
          <w:sz w:val="24"/>
          <w:szCs w:val="24"/>
        </w:rPr>
        <w:t xml:space="preserve"> Cake Putra </w:t>
      </w:r>
      <w:proofErr w:type="spellStart"/>
      <w:r w:rsidR="00C62FA6">
        <w:rPr>
          <w:rFonts w:ascii="Times New Roman" w:hAnsi="Times New Roman"/>
          <w:bCs/>
          <w:sz w:val="24"/>
          <w:szCs w:val="24"/>
        </w:rPr>
        <w:t>Azza.M</w:t>
      </w:r>
      <w:proofErr w:type="spellEnd"/>
      <w:r w:rsidR="00C62FA6">
        <w:rPr>
          <w:rFonts w:ascii="Times New Roman" w:hAnsi="Times New Roman"/>
          <w:bCs/>
          <w:sz w:val="24"/>
          <w:szCs w:val="24"/>
        </w:rPr>
        <w:t>,</w:t>
      </w:r>
      <w:r>
        <w:rPr>
          <w:rFonts w:ascii="Times New Roman" w:hAnsi="Times New Roman"/>
          <w:bCs/>
          <w:sz w:val="24"/>
          <w:szCs w:val="24"/>
        </w:rPr>
        <w:t xml:space="preserve"> </w:t>
      </w:r>
      <w:proofErr w:type="spellStart"/>
      <w:r>
        <w:rPr>
          <w:rFonts w:ascii="Times New Roman" w:hAnsi="Times New Roman"/>
          <w:bCs/>
          <w:sz w:val="24"/>
          <w:szCs w:val="24"/>
        </w:rPr>
        <w:t>terimakasih</w:t>
      </w:r>
      <w:proofErr w:type="spellEnd"/>
      <w:r>
        <w:rPr>
          <w:rFonts w:ascii="Times New Roman" w:hAnsi="Times New Roman"/>
          <w:bCs/>
          <w:sz w:val="24"/>
          <w:szCs w:val="24"/>
        </w:rPr>
        <w:t xml:space="preserve"> </w:t>
      </w:r>
      <w:proofErr w:type="spellStart"/>
      <w:r>
        <w:rPr>
          <w:rFonts w:ascii="Times New Roman" w:hAnsi="Times New Roman"/>
          <w:bCs/>
          <w:sz w:val="24"/>
          <w:szCs w:val="24"/>
        </w:rPr>
        <w:t>telah</w:t>
      </w:r>
      <w:proofErr w:type="spellEnd"/>
      <w:r>
        <w:rPr>
          <w:rFonts w:ascii="Times New Roman" w:hAnsi="Times New Roman"/>
          <w:bCs/>
          <w:sz w:val="24"/>
          <w:szCs w:val="24"/>
        </w:rPr>
        <w:t xml:space="preserve"> </w:t>
      </w:r>
      <w:proofErr w:type="spellStart"/>
      <w:r>
        <w:rPr>
          <w:rFonts w:ascii="Times New Roman" w:hAnsi="Times New Roman"/>
          <w:bCs/>
          <w:sz w:val="24"/>
          <w:szCs w:val="24"/>
        </w:rPr>
        <w:t>membantu</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menyelesaikan</w:t>
      </w:r>
      <w:proofErr w:type="spellEnd"/>
      <w:r>
        <w:rPr>
          <w:rFonts w:ascii="Times New Roman" w:hAnsi="Times New Roman"/>
          <w:bCs/>
          <w:sz w:val="24"/>
          <w:szCs w:val="24"/>
        </w:rPr>
        <w:t xml:space="preserve"> </w:t>
      </w:r>
      <w:proofErr w:type="spellStart"/>
      <w:r>
        <w:rPr>
          <w:rFonts w:ascii="Times New Roman" w:hAnsi="Times New Roman"/>
          <w:bCs/>
          <w:sz w:val="24"/>
          <w:szCs w:val="24"/>
        </w:rPr>
        <w:t>skripsi</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awal</w:t>
      </w:r>
      <w:proofErr w:type="spellEnd"/>
      <w:r>
        <w:rPr>
          <w:rFonts w:ascii="Times New Roman" w:hAnsi="Times New Roman"/>
          <w:bCs/>
          <w:sz w:val="24"/>
          <w:szCs w:val="24"/>
        </w:rPr>
        <w:t xml:space="preserve"> </w:t>
      </w:r>
      <w:proofErr w:type="spellStart"/>
      <w:r>
        <w:rPr>
          <w:rFonts w:ascii="Times New Roman" w:hAnsi="Times New Roman"/>
          <w:bCs/>
          <w:sz w:val="24"/>
          <w:szCs w:val="24"/>
        </w:rPr>
        <w:t>sampai</w:t>
      </w:r>
      <w:proofErr w:type="spellEnd"/>
      <w:r>
        <w:rPr>
          <w:rFonts w:ascii="Times New Roman" w:hAnsi="Times New Roman"/>
          <w:bCs/>
          <w:sz w:val="24"/>
          <w:szCs w:val="24"/>
        </w:rPr>
        <w:t xml:space="preserve"> </w:t>
      </w:r>
      <w:proofErr w:type="spellStart"/>
      <w:r>
        <w:rPr>
          <w:rFonts w:ascii="Times New Roman" w:hAnsi="Times New Roman"/>
          <w:bCs/>
          <w:sz w:val="24"/>
          <w:szCs w:val="24"/>
        </w:rPr>
        <w:t>akhir</w:t>
      </w:r>
      <w:proofErr w:type="spellEnd"/>
      <w:r w:rsidR="00C62FA6">
        <w:rPr>
          <w:rFonts w:ascii="Times New Roman" w:hAnsi="Times New Roman"/>
          <w:bCs/>
          <w:sz w:val="24"/>
          <w:szCs w:val="24"/>
        </w:rPr>
        <w:t xml:space="preserve"> </w:t>
      </w:r>
      <w:proofErr w:type="spellStart"/>
      <w:r w:rsidR="00C62FA6">
        <w:rPr>
          <w:rFonts w:ascii="Times New Roman" w:hAnsi="Times New Roman"/>
          <w:bCs/>
          <w:sz w:val="24"/>
          <w:szCs w:val="24"/>
        </w:rPr>
        <w:t>serta</w:t>
      </w:r>
      <w:proofErr w:type="spellEnd"/>
      <w:r w:rsidR="00C62FA6">
        <w:rPr>
          <w:rFonts w:ascii="Times New Roman" w:hAnsi="Times New Roman"/>
          <w:bCs/>
          <w:sz w:val="24"/>
          <w:szCs w:val="24"/>
        </w:rPr>
        <w:t xml:space="preserve"> </w:t>
      </w:r>
      <w:proofErr w:type="spellStart"/>
      <w:r w:rsidR="00C62FA6">
        <w:rPr>
          <w:rFonts w:ascii="Times New Roman" w:hAnsi="Times New Roman"/>
          <w:bCs/>
          <w:sz w:val="24"/>
          <w:szCs w:val="24"/>
        </w:rPr>
        <w:t>dukungan</w:t>
      </w:r>
      <w:proofErr w:type="spellEnd"/>
      <w:r w:rsidR="00C62FA6">
        <w:rPr>
          <w:rFonts w:ascii="Times New Roman" w:hAnsi="Times New Roman"/>
          <w:bCs/>
          <w:sz w:val="24"/>
          <w:szCs w:val="24"/>
        </w:rPr>
        <w:t xml:space="preserve"> </w:t>
      </w:r>
      <w:proofErr w:type="spellStart"/>
      <w:r w:rsidR="00C62FA6">
        <w:rPr>
          <w:rFonts w:ascii="Times New Roman" w:hAnsi="Times New Roman"/>
          <w:bCs/>
          <w:sz w:val="24"/>
          <w:szCs w:val="24"/>
        </w:rPr>
        <w:t>dalam</w:t>
      </w:r>
      <w:proofErr w:type="spellEnd"/>
      <w:r w:rsidR="00C62FA6">
        <w:rPr>
          <w:rFonts w:ascii="Times New Roman" w:hAnsi="Times New Roman"/>
          <w:bCs/>
          <w:sz w:val="24"/>
          <w:szCs w:val="24"/>
        </w:rPr>
        <w:t xml:space="preserve"> </w:t>
      </w:r>
      <w:proofErr w:type="spellStart"/>
      <w:r w:rsidR="00C62FA6">
        <w:rPr>
          <w:rFonts w:ascii="Times New Roman" w:hAnsi="Times New Roman"/>
          <w:bCs/>
          <w:sz w:val="24"/>
          <w:szCs w:val="24"/>
        </w:rPr>
        <w:t>mengerjakan</w:t>
      </w:r>
      <w:proofErr w:type="spellEnd"/>
      <w:r w:rsidR="00C62FA6">
        <w:rPr>
          <w:rFonts w:ascii="Times New Roman" w:hAnsi="Times New Roman"/>
          <w:bCs/>
          <w:sz w:val="24"/>
          <w:szCs w:val="24"/>
        </w:rPr>
        <w:t xml:space="preserve"> </w:t>
      </w:r>
      <w:proofErr w:type="spellStart"/>
      <w:r w:rsidR="00C62FA6">
        <w:rPr>
          <w:rFonts w:ascii="Times New Roman" w:hAnsi="Times New Roman"/>
          <w:bCs/>
          <w:sz w:val="24"/>
          <w:szCs w:val="24"/>
        </w:rPr>
        <w:t>skripsi</w:t>
      </w:r>
      <w:proofErr w:type="spellEnd"/>
      <w:r w:rsidR="00C62FA6">
        <w:rPr>
          <w:rFonts w:ascii="Times New Roman" w:hAnsi="Times New Roman"/>
          <w:bCs/>
          <w:sz w:val="24"/>
          <w:szCs w:val="24"/>
        </w:rPr>
        <w:t>.</w:t>
      </w:r>
    </w:p>
    <w:p w14:paraId="6B024DBA" w14:textId="3326EB8C" w:rsidR="00C62FA6" w:rsidRPr="00C62FA6" w:rsidRDefault="00C62FA6" w:rsidP="00914E44">
      <w:pPr>
        <w:pStyle w:val="ListParagraph"/>
        <w:numPr>
          <w:ilvl w:val="0"/>
          <w:numId w:val="49"/>
        </w:numPr>
        <w:spacing w:after="0" w:line="480" w:lineRule="auto"/>
        <w:ind w:left="426"/>
        <w:jc w:val="both"/>
        <w:rPr>
          <w:bCs/>
        </w:rPr>
      </w:pPr>
      <w:r>
        <w:rPr>
          <w:rFonts w:ascii="Times New Roman" w:hAnsi="Times New Roman"/>
          <w:bCs/>
          <w:sz w:val="24"/>
          <w:szCs w:val="24"/>
        </w:rPr>
        <w:t xml:space="preserve">Rekan </w:t>
      </w:r>
      <w:proofErr w:type="spellStart"/>
      <w:r>
        <w:rPr>
          <w:rFonts w:ascii="Times New Roman" w:hAnsi="Times New Roman"/>
          <w:bCs/>
          <w:sz w:val="24"/>
          <w:szCs w:val="24"/>
        </w:rPr>
        <w:t>kerja</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w:t>
      </w:r>
      <w:proofErr w:type="spellEnd"/>
      <w:r>
        <w:rPr>
          <w:rFonts w:ascii="Times New Roman" w:hAnsi="Times New Roman"/>
          <w:bCs/>
          <w:sz w:val="24"/>
          <w:szCs w:val="24"/>
        </w:rPr>
        <w:t xml:space="preserve"> Savannah Coffee &amp; Eatery, </w:t>
      </w:r>
      <w:proofErr w:type="spellStart"/>
      <w:r>
        <w:rPr>
          <w:rFonts w:ascii="Times New Roman" w:hAnsi="Times New Roman"/>
          <w:bCs/>
          <w:sz w:val="24"/>
          <w:szCs w:val="24"/>
        </w:rPr>
        <w:t>terimakasih</w:t>
      </w:r>
      <w:proofErr w:type="spellEnd"/>
      <w:r>
        <w:rPr>
          <w:rFonts w:ascii="Times New Roman" w:hAnsi="Times New Roman"/>
          <w:bCs/>
          <w:sz w:val="24"/>
          <w:szCs w:val="24"/>
        </w:rPr>
        <w:t xml:space="preserve"> </w:t>
      </w:r>
      <w:proofErr w:type="spellStart"/>
      <w:r>
        <w:rPr>
          <w:rFonts w:ascii="Times New Roman" w:hAnsi="Times New Roman"/>
          <w:bCs/>
          <w:sz w:val="24"/>
          <w:szCs w:val="24"/>
        </w:rPr>
        <w:t>telah</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semangat</w:t>
      </w:r>
      <w:proofErr w:type="spellEnd"/>
      <w:r>
        <w:rPr>
          <w:rFonts w:ascii="Times New Roman" w:hAnsi="Times New Roman"/>
          <w:bCs/>
          <w:sz w:val="24"/>
          <w:szCs w:val="24"/>
        </w:rPr>
        <w:t xml:space="preserve"> dan </w:t>
      </w:r>
      <w:proofErr w:type="spellStart"/>
      <w:r>
        <w:rPr>
          <w:rFonts w:ascii="Times New Roman" w:hAnsi="Times New Roman"/>
          <w:bCs/>
          <w:sz w:val="24"/>
          <w:szCs w:val="24"/>
        </w:rPr>
        <w:t>kemudahan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w:t>
      </w:r>
      <w:proofErr w:type="spellStart"/>
      <w:r>
        <w:rPr>
          <w:rFonts w:ascii="Times New Roman" w:hAnsi="Times New Roman"/>
          <w:bCs/>
          <w:sz w:val="24"/>
          <w:szCs w:val="24"/>
        </w:rPr>
        <w:t>menyelesaikan</w:t>
      </w:r>
      <w:proofErr w:type="spellEnd"/>
      <w:r>
        <w:rPr>
          <w:rFonts w:ascii="Times New Roman" w:hAnsi="Times New Roman"/>
          <w:bCs/>
          <w:sz w:val="24"/>
          <w:szCs w:val="24"/>
        </w:rPr>
        <w:t xml:space="preserve"> </w:t>
      </w:r>
      <w:proofErr w:type="spellStart"/>
      <w:r>
        <w:rPr>
          <w:rFonts w:ascii="Times New Roman" w:hAnsi="Times New Roman"/>
          <w:bCs/>
          <w:sz w:val="24"/>
          <w:szCs w:val="24"/>
        </w:rPr>
        <w:t>skripsi</w:t>
      </w:r>
      <w:proofErr w:type="spellEnd"/>
      <w:r>
        <w:rPr>
          <w:rFonts w:ascii="Times New Roman" w:hAnsi="Times New Roman"/>
          <w:bCs/>
          <w:sz w:val="24"/>
          <w:szCs w:val="24"/>
        </w:rPr>
        <w:t>.</w:t>
      </w:r>
    </w:p>
    <w:p w14:paraId="35C36E07" w14:textId="14866A04" w:rsidR="00C62FA6" w:rsidRPr="00920E69" w:rsidRDefault="00C62FA6" w:rsidP="00914E44">
      <w:pPr>
        <w:pStyle w:val="ListParagraph"/>
        <w:numPr>
          <w:ilvl w:val="0"/>
          <w:numId w:val="49"/>
        </w:numPr>
        <w:spacing w:after="0" w:line="480" w:lineRule="auto"/>
        <w:ind w:left="426"/>
        <w:jc w:val="both"/>
        <w:rPr>
          <w:bCs/>
        </w:rPr>
      </w:pPr>
      <w:proofErr w:type="spellStart"/>
      <w:r>
        <w:rPr>
          <w:rFonts w:ascii="Times New Roman" w:hAnsi="Times New Roman"/>
          <w:bCs/>
          <w:sz w:val="24"/>
          <w:szCs w:val="24"/>
        </w:rPr>
        <w:t>Terimakasih</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semua</w:t>
      </w:r>
      <w:proofErr w:type="spellEnd"/>
      <w:r>
        <w:rPr>
          <w:rFonts w:ascii="Times New Roman" w:hAnsi="Times New Roman"/>
          <w:bCs/>
          <w:sz w:val="24"/>
          <w:szCs w:val="24"/>
        </w:rPr>
        <w:t xml:space="preserve"> </w:t>
      </w:r>
      <w:proofErr w:type="spellStart"/>
      <w:r>
        <w:rPr>
          <w:rFonts w:ascii="Times New Roman" w:hAnsi="Times New Roman"/>
          <w:bCs/>
          <w:sz w:val="24"/>
          <w:szCs w:val="24"/>
        </w:rPr>
        <w:t>pihak</w:t>
      </w:r>
      <w:proofErr w:type="spellEnd"/>
      <w:r>
        <w:rPr>
          <w:rFonts w:ascii="Times New Roman" w:hAnsi="Times New Roman"/>
          <w:bCs/>
          <w:sz w:val="24"/>
          <w:szCs w:val="24"/>
        </w:rPr>
        <w:t xml:space="preserve"> yang </w:t>
      </w:r>
      <w:proofErr w:type="spellStart"/>
      <w:r>
        <w:rPr>
          <w:rFonts w:ascii="Times New Roman" w:hAnsi="Times New Roman"/>
          <w:bCs/>
          <w:sz w:val="24"/>
          <w:szCs w:val="24"/>
        </w:rPr>
        <w:t>telah</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bantuan</w:t>
      </w:r>
      <w:proofErr w:type="spellEnd"/>
      <w:r>
        <w:rPr>
          <w:rFonts w:ascii="Times New Roman" w:hAnsi="Times New Roman"/>
          <w:bCs/>
          <w:sz w:val="24"/>
          <w:szCs w:val="24"/>
        </w:rPr>
        <w:t xml:space="preserve"> dan </w:t>
      </w:r>
      <w:proofErr w:type="spellStart"/>
      <w:r>
        <w:rPr>
          <w:rFonts w:ascii="Times New Roman" w:hAnsi="Times New Roman"/>
          <w:bCs/>
          <w:sz w:val="24"/>
          <w:szCs w:val="24"/>
        </w:rPr>
        <w:t>dukungannya</w:t>
      </w:r>
      <w:proofErr w:type="spellEnd"/>
      <w:r>
        <w:rPr>
          <w:rFonts w:ascii="Times New Roman" w:hAnsi="Times New Roman"/>
          <w:bCs/>
          <w:sz w:val="24"/>
          <w:szCs w:val="24"/>
        </w:rPr>
        <w:t xml:space="preserve">, </w:t>
      </w:r>
      <w:proofErr w:type="spellStart"/>
      <w:r>
        <w:rPr>
          <w:rFonts w:ascii="Times New Roman" w:hAnsi="Times New Roman"/>
          <w:bCs/>
          <w:sz w:val="24"/>
          <w:szCs w:val="24"/>
        </w:rPr>
        <w:t>walaupun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w:t>
      </w:r>
      <w:proofErr w:type="spellStart"/>
      <w:r>
        <w:rPr>
          <w:rFonts w:ascii="Times New Roman" w:hAnsi="Times New Roman"/>
          <w:bCs/>
          <w:sz w:val="24"/>
          <w:szCs w:val="24"/>
        </w:rPr>
        <w:t>sebutkan</w:t>
      </w:r>
      <w:proofErr w:type="spellEnd"/>
      <w:r>
        <w:rPr>
          <w:rFonts w:ascii="Times New Roman" w:hAnsi="Times New Roman"/>
          <w:bCs/>
          <w:sz w:val="24"/>
          <w:szCs w:val="24"/>
        </w:rPr>
        <w:t xml:space="preserve"> </w:t>
      </w:r>
      <w:proofErr w:type="spellStart"/>
      <w:r>
        <w:rPr>
          <w:rFonts w:ascii="Times New Roman" w:hAnsi="Times New Roman"/>
          <w:bCs/>
          <w:sz w:val="24"/>
          <w:szCs w:val="24"/>
        </w:rPr>
        <w:t>semuanya</w:t>
      </w:r>
      <w:proofErr w:type="spellEnd"/>
      <w:r>
        <w:rPr>
          <w:rFonts w:ascii="Times New Roman" w:hAnsi="Times New Roman"/>
          <w:bCs/>
          <w:sz w:val="24"/>
          <w:szCs w:val="24"/>
        </w:rPr>
        <w:t xml:space="preserve">, </w:t>
      </w:r>
      <w:proofErr w:type="spellStart"/>
      <w:r>
        <w:rPr>
          <w:rFonts w:ascii="Times New Roman" w:hAnsi="Times New Roman"/>
          <w:bCs/>
          <w:sz w:val="24"/>
          <w:szCs w:val="24"/>
        </w:rPr>
        <w:t>terimakasih</w:t>
      </w:r>
      <w:proofErr w:type="spellEnd"/>
      <w:r>
        <w:rPr>
          <w:rFonts w:ascii="Times New Roman" w:hAnsi="Times New Roman"/>
          <w:bCs/>
          <w:sz w:val="24"/>
          <w:szCs w:val="24"/>
        </w:rPr>
        <w:t xml:space="preserve"> </w:t>
      </w:r>
      <w:proofErr w:type="spellStart"/>
      <w:r>
        <w:rPr>
          <w:rFonts w:ascii="Times New Roman" w:hAnsi="Times New Roman"/>
          <w:bCs/>
          <w:sz w:val="24"/>
          <w:szCs w:val="24"/>
        </w:rPr>
        <w:t>atas</w:t>
      </w:r>
      <w:proofErr w:type="spellEnd"/>
      <w:r>
        <w:rPr>
          <w:rFonts w:ascii="Times New Roman" w:hAnsi="Times New Roman"/>
          <w:bCs/>
          <w:sz w:val="24"/>
          <w:szCs w:val="24"/>
        </w:rPr>
        <w:t xml:space="preserve"> </w:t>
      </w:r>
      <w:proofErr w:type="spellStart"/>
      <w:r>
        <w:rPr>
          <w:rFonts w:ascii="Times New Roman" w:hAnsi="Times New Roman"/>
          <w:bCs/>
          <w:sz w:val="24"/>
          <w:szCs w:val="24"/>
        </w:rPr>
        <w:t>motivasi</w:t>
      </w:r>
      <w:proofErr w:type="spellEnd"/>
      <w:r>
        <w:rPr>
          <w:rFonts w:ascii="Times New Roman" w:hAnsi="Times New Roman"/>
          <w:bCs/>
          <w:sz w:val="24"/>
          <w:szCs w:val="24"/>
        </w:rPr>
        <w:t xml:space="preserve"> dan </w:t>
      </w:r>
      <w:proofErr w:type="spellStart"/>
      <w:r>
        <w:rPr>
          <w:rFonts w:ascii="Times New Roman" w:hAnsi="Times New Roman"/>
          <w:bCs/>
          <w:sz w:val="24"/>
          <w:szCs w:val="24"/>
        </w:rPr>
        <w:t>semangat</w:t>
      </w:r>
      <w:proofErr w:type="spellEnd"/>
      <w:r>
        <w:rPr>
          <w:rFonts w:ascii="Times New Roman" w:hAnsi="Times New Roman"/>
          <w:bCs/>
          <w:sz w:val="24"/>
          <w:szCs w:val="24"/>
        </w:rPr>
        <w:t xml:space="preserve"> yang sangat </w:t>
      </w:r>
      <w:proofErr w:type="spellStart"/>
      <w:r>
        <w:rPr>
          <w:rFonts w:ascii="Times New Roman" w:hAnsi="Times New Roman"/>
          <w:bCs/>
          <w:sz w:val="24"/>
          <w:szCs w:val="24"/>
        </w:rPr>
        <w:t>berharga</w:t>
      </w:r>
      <w:proofErr w:type="spellEnd"/>
      <w:r>
        <w:rPr>
          <w:rFonts w:ascii="Times New Roman" w:hAnsi="Times New Roman"/>
          <w:bCs/>
          <w:sz w:val="24"/>
          <w:szCs w:val="24"/>
        </w:rPr>
        <w:t xml:space="preserve"> </w:t>
      </w:r>
      <w:proofErr w:type="spellStart"/>
      <w:r>
        <w:rPr>
          <w:rFonts w:ascii="Times New Roman" w:hAnsi="Times New Roman"/>
          <w:bCs/>
          <w:sz w:val="24"/>
          <w:szCs w:val="24"/>
        </w:rPr>
        <w:t>bagi</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w:t>
      </w:r>
    </w:p>
    <w:p w14:paraId="2DC4E944" w14:textId="77777777" w:rsidR="00920E69" w:rsidRDefault="00920E69" w:rsidP="00920E69">
      <w:pPr>
        <w:spacing w:after="0" w:line="480" w:lineRule="auto"/>
        <w:jc w:val="both"/>
        <w:rPr>
          <w:bCs/>
        </w:rPr>
      </w:pPr>
    </w:p>
    <w:p w14:paraId="3A3E7016" w14:textId="77777777" w:rsidR="00C86519" w:rsidRDefault="00C86519" w:rsidP="00C86519">
      <w:pPr>
        <w:rPr>
          <w:bCs/>
        </w:rPr>
      </w:pPr>
    </w:p>
    <w:p w14:paraId="584EEFAD" w14:textId="77777777" w:rsidR="00C62FA6" w:rsidRDefault="00C62FA6" w:rsidP="00C86519">
      <w:pPr>
        <w:rPr>
          <w:bCs/>
        </w:rPr>
      </w:pPr>
    </w:p>
    <w:p w14:paraId="26C02A1A" w14:textId="77777777" w:rsidR="00C62FA6" w:rsidRPr="00C86519" w:rsidRDefault="00C62FA6" w:rsidP="00C86519"/>
    <w:p w14:paraId="713B05F9" w14:textId="6EF6BEC8" w:rsidR="00E66EBB" w:rsidRPr="00915D2F" w:rsidRDefault="00915D2F" w:rsidP="00915D2F">
      <w:pPr>
        <w:pStyle w:val="Heading1"/>
      </w:pPr>
      <w:bookmarkStart w:id="7" w:name="_Toc168295186"/>
      <w:bookmarkStart w:id="8" w:name="_Toc171062968"/>
      <w:r w:rsidRPr="006F2F4F">
        <w:drawing>
          <wp:anchor distT="0" distB="0" distL="114300" distR="114300" simplePos="0" relativeHeight="251695104" behindDoc="0" locked="0" layoutInCell="1" allowOverlap="1" wp14:anchorId="3FC2E991" wp14:editId="07084043">
            <wp:simplePos x="0" y="0"/>
            <wp:positionH relativeFrom="page">
              <wp:align>center</wp:align>
            </wp:positionH>
            <wp:positionV relativeFrom="paragraph">
              <wp:posOffset>405765</wp:posOffset>
            </wp:positionV>
            <wp:extent cx="4444852" cy="7750175"/>
            <wp:effectExtent l="0" t="0" r="0" b="3175"/>
            <wp:wrapSquare wrapText="bothSides"/>
            <wp:docPr id="72327530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75300" name="Picture 723275300"/>
                    <pic:cNvPicPr/>
                  </pic:nvPicPr>
                  <pic:blipFill rotWithShape="1">
                    <a:blip r:embed="rId13">
                      <a:extLst>
                        <a:ext uri="{28A0092B-C50C-407E-A947-70E740481C1C}">
                          <a14:useLocalDpi xmlns:a14="http://schemas.microsoft.com/office/drawing/2010/main" val="0"/>
                        </a:ext>
                      </a:extLst>
                    </a:blip>
                    <a:srcRect b="4421"/>
                    <a:stretch/>
                  </pic:blipFill>
                  <pic:spPr bwMode="auto">
                    <a:xfrm>
                      <a:off x="0" y="0"/>
                      <a:ext cx="4444852" cy="775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EBB" w:rsidRPr="006F2F4F">
        <w:t>PERNYATAAN KEAIAN DAN PERSETUJUAN PUBLIKASI</w:t>
      </w:r>
      <w:bookmarkEnd w:id="7"/>
      <w:bookmarkEnd w:id="8"/>
      <w:r w:rsidR="00E66EBB" w:rsidRPr="006F2F4F">
        <w:t xml:space="preserve"> </w:t>
      </w:r>
      <w:r w:rsidR="00A90EE1" w:rsidRPr="006F2F4F">
        <w:tab/>
      </w:r>
      <w:r w:rsidR="00A90EE1" w:rsidRPr="006F2F4F">
        <w:tab/>
      </w:r>
      <w:r w:rsidR="00A90EE1">
        <w:br w:type="page"/>
      </w:r>
    </w:p>
    <w:p w14:paraId="48973782" w14:textId="77777777" w:rsidR="00E66EBB" w:rsidRDefault="00E66EBB" w:rsidP="00A90EE1">
      <w:pPr>
        <w:pStyle w:val="Heading1"/>
        <w:spacing w:after="0"/>
      </w:pPr>
      <w:bookmarkStart w:id="9" w:name="_Toc168295187"/>
      <w:bookmarkStart w:id="10" w:name="_Toc171062969"/>
      <w:r>
        <w:t>ABSTRAK</w:t>
      </w:r>
      <w:bookmarkStart w:id="11" w:name="_Toc166909849"/>
      <w:bookmarkEnd w:id="9"/>
      <w:bookmarkEnd w:id="10"/>
    </w:p>
    <w:p w14:paraId="50EF6FCC" w14:textId="37E79F76" w:rsidR="00B8346A" w:rsidRDefault="00A90EE1" w:rsidP="00B8346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Dina Lidiani, 2024 </w:t>
      </w:r>
      <w:proofErr w:type="spellStart"/>
      <w:r>
        <w:rPr>
          <w:rFonts w:ascii="Times New Roman" w:eastAsia="Times New Roman" w:hAnsi="Times New Roman"/>
          <w:b/>
          <w:bCs/>
          <w:sz w:val="24"/>
          <w:szCs w:val="24"/>
        </w:rPr>
        <w:t>Pengaruh</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Profitabilitas</w:t>
      </w:r>
      <w:proofErr w:type="spellEnd"/>
      <w:r>
        <w:rPr>
          <w:rFonts w:ascii="Times New Roman" w:eastAsia="Times New Roman" w:hAnsi="Times New Roman"/>
          <w:b/>
          <w:bCs/>
          <w:sz w:val="24"/>
          <w:szCs w:val="24"/>
        </w:rPr>
        <w:t xml:space="preserve">, Tingkat </w:t>
      </w:r>
      <w:proofErr w:type="spellStart"/>
      <w:r>
        <w:rPr>
          <w:rFonts w:ascii="Times New Roman" w:eastAsia="Times New Roman" w:hAnsi="Times New Roman"/>
          <w:b/>
          <w:bCs/>
          <w:sz w:val="24"/>
          <w:szCs w:val="24"/>
        </w:rPr>
        <w:t>Pertumbuhan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Likuiditas</w:t>
      </w:r>
      <w:proofErr w:type="spellEnd"/>
      <w:r>
        <w:rPr>
          <w:rFonts w:ascii="Times New Roman" w:eastAsia="Times New Roman" w:hAnsi="Times New Roman"/>
          <w:b/>
          <w:bCs/>
          <w:sz w:val="24"/>
          <w:szCs w:val="24"/>
        </w:rPr>
        <w:t xml:space="preserve"> dan </w:t>
      </w:r>
      <w:proofErr w:type="spellStart"/>
      <w:r>
        <w:rPr>
          <w:rFonts w:ascii="Times New Roman" w:eastAsia="Times New Roman" w:hAnsi="Times New Roman"/>
          <w:b/>
          <w:bCs/>
          <w:sz w:val="24"/>
          <w:szCs w:val="24"/>
        </w:rPr>
        <w:t>Kebijakan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Hutang</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Terhadap</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Kebijakan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Dividen</w:t>
      </w:r>
      <w:proofErr w:type="spellEnd"/>
      <w:r>
        <w:rPr>
          <w:rFonts w:ascii="Times New Roman" w:eastAsia="Times New Roman" w:hAnsi="Times New Roman"/>
          <w:b/>
          <w:bCs/>
          <w:sz w:val="24"/>
          <w:szCs w:val="24"/>
        </w:rPr>
        <w:t xml:space="preserve"> Pada Perusahaan </w:t>
      </w:r>
      <w:proofErr w:type="spellStart"/>
      <w:r>
        <w:rPr>
          <w:rFonts w:ascii="Times New Roman" w:eastAsia="Times New Roman" w:hAnsi="Times New Roman"/>
          <w:b/>
          <w:bCs/>
          <w:sz w:val="24"/>
          <w:szCs w:val="24"/>
        </w:rPr>
        <w:t>Properti</w:t>
      </w:r>
      <w:proofErr w:type="spellEnd"/>
      <w:r>
        <w:rPr>
          <w:rFonts w:ascii="Times New Roman" w:eastAsia="Times New Roman" w:hAnsi="Times New Roman"/>
          <w:b/>
          <w:bCs/>
          <w:sz w:val="24"/>
          <w:szCs w:val="24"/>
        </w:rPr>
        <w:t xml:space="preserve">, Real Estate dan Building Construction </w:t>
      </w:r>
    </w:p>
    <w:p w14:paraId="1081E2A8" w14:textId="61E0FA35" w:rsidR="00B8346A" w:rsidRDefault="00A90EE1" w:rsidP="00DB6576">
      <w:pPr>
        <w:spacing w:before="240"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Tujuan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megetahui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Apakah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Profitabilitas</w:t>
      </w:r>
      <w:proofErr w:type="spellEnd"/>
      <w:r>
        <w:rPr>
          <w:rFonts w:ascii="Times New Roman" w:eastAsia="Times New Roman" w:hAnsi="Times New Roman"/>
          <w:sz w:val="24"/>
          <w:szCs w:val="24"/>
        </w:rPr>
        <w:t xml:space="preserve">, Tingkat </w:t>
      </w:r>
      <w:proofErr w:type="spellStart"/>
      <w:r>
        <w:rPr>
          <w:rFonts w:ascii="Times New Roman" w:eastAsia="Times New Roman" w:hAnsi="Times New Roman"/>
          <w:sz w:val="24"/>
          <w:szCs w:val="24"/>
        </w:rPr>
        <w:t>Pertumbuhan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Likuiditas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Dividen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parsial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maupun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simultan</w:t>
      </w:r>
      <w:proofErr w:type="spellEnd"/>
      <w:r>
        <w:rPr>
          <w:rFonts w:ascii="Times New Roman" w:eastAsia="Times New Roman" w:hAnsi="Times New Roman"/>
          <w:sz w:val="24"/>
          <w:szCs w:val="24"/>
        </w:rPr>
        <w:t xml:space="preserve"> pada Perusahaan </w:t>
      </w:r>
      <w:proofErr w:type="spellStart"/>
      <w:r>
        <w:rPr>
          <w:rFonts w:ascii="Times New Roman" w:eastAsia="Times New Roman" w:hAnsi="Times New Roman"/>
          <w:sz w:val="24"/>
          <w:szCs w:val="24"/>
        </w:rPr>
        <w:t>Properti</w:t>
      </w:r>
      <w:proofErr w:type="spellEnd"/>
      <w:r>
        <w:rPr>
          <w:rFonts w:ascii="Times New Roman" w:eastAsia="Times New Roman" w:hAnsi="Times New Roman"/>
          <w:sz w:val="24"/>
          <w:szCs w:val="24"/>
        </w:rPr>
        <w:t xml:space="preserve">, Real Estate, dan Building Construction. </w:t>
      </w:r>
      <w:proofErr w:type="spellStart"/>
      <w:r>
        <w:rPr>
          <w:rFonts w:ascii="Times New Roman" w:eastAsia="Times New Roman" w:hAnsi="Times New Roman"/>
          <w:sz w:val="24"/>
          <w:szCs w:val="24"/>
        </w:rPr>
        <w:t>Diharapakan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acuan</w:t>
      </w:r>
      <w:proofErr w:type="spellEnd"/>
      <w:r>
        <w:rPr>
          <w:rFonts w:ascii="Times New Roman" w:eastAsia="Times New Roman" w:hAnsi="Times New Roman"/>
          <w:sz w:val="24"/>
          <w:szCs w:val="24"/>
        </w:rPr>
        <w:t xml:space="preserve"> </w:t>
      </w:r>
    </w:p>
    <w:p w14:paraId="3613787A" w14:textId="77777777" w:rsidR="00A90EE1" w:rsidRDefault="00A90EE1" w:rsidP="00DB6576">
      <w:pPr>
        <w:spacing w:before="240"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meggunakan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kuantitatif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Populasi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Perusahaan </w:t>
      </w:r>
      <w:proofErr w:type="spellStart"/>
      <w:r>
        <w:rPr>
          <w:rFonts w:ascii="Times New Roman" w:eastAsia="Times New Roman" w:hAnsi="Times New Roman"/>
          <w:sz w:val="24"/>
          <w:szCs w:val="24"/>
        </w:rPr>
        <w:t>Properti</w:t>
      </w:r>
      <w:proofErr w:type="spellEnd"/>
      <w:r>
        <w:rPr>
          <w:rFonts w:ascii="Times New Roman" w:eastAsia="Times New Roman" w:hAnsi="Times New Roman"/>
          <w:sz w:val="24"/>
          <w:szCs w:val="24"/>
        </w:rPr>
        <w:t xml:space="preserve">, Real Estate dan Building Construction yang </w:t>
      </w:r>
      <w:proofErr w:type="spellStart"/>
      <w:r>
        <w:rPr>
          <w:rFonts w:ascii="Times New Roman" w:eastAsia="Times New Roman" w:hAnsi="Times New Roman"/>
          <w:sz w:val="24"/>
          <w:szCs w:val="24"/>
        </w:rPr>
        <w:t>terdaftar</w:t>
      </w:r>
      <w:proofErr w:type="spellEnd"/>
      <w:r>
        <w:rPr>
          <w:rFonts w:ascii="Times New Roman" w:eastAsia="Times New Roman" w:hAnsi="Times New Roman"/>
          <w:sz w:val="24"/>
          <w:szCs w:val="24"/>
        </w:rPr>
        <w:t xml:space="preserve"> Di Bursa </w:t>
      </w:r>
      <w:proofErr w:type="spellStart"/>
      <w:r>
        <w:rPr>
          <w:rFonts w:ascii="Times New Roman" w:eastAsia="Times New Roman" w:hAnsi="Times New Roman"/>
          <w:sz w:val="24"/>
          <w:szCs w:val="24"/>
        </w:rPr>
        <w:t>Efek</w:t>
      </w:r>
      <w:proofErr w:type="spellEnd"/>
      <w:r>
        <w:rPr>
          <w:rFonts w:ascii="Times New Roman" w:eastAsia="Times New Roman" w:hAnsi="Times New Roman"/>
          <w:sz w:val="24"/>
          <w:szCs w:val="24"/>
        </w:rPr>
        <w:t xml:space="preserve"> Indonesia (BEI)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jumlah</w:t>
      </w:r>
      <w:proofErr w:type="spellEnd"/>
      <w:r>
        <w:rPr>
          <w:rFonts w:ascii="Times New Roman" w:eastAsia="Times New Roman" w:hAnsi="Times New Roman"/>
          <w:sz w:val="24"/>
          <w:szCs w:val="24"/>
        </w:rPr>
        <w:t xml:space="preserve"> 92 Perusahaan, </w:t>
      </w:r>
      <w:proofErr w:type="spellStart"/>
      <w:r>
        <w:rPr>
          <w:rFonts w:ascii="Times New Roman" w:eastAsia="Times New Roman" w:hAnsi="Times New Roman"/>
          <w:sz w:val="24"/>
          <w:szCs w:val="24"/>
        </w:rPr>
        <w:t>sedangkan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sampel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30 Perusahaan. Teknik </w:t>
      </w:r>
      <w:proofErr w:type="spellStart"/>
      <w:r>
        <w:rPr>
          <w:rFonts w:ascii="Times New Roman" w:eastAsia="Times New Roman" w:hAnsi="Times New Roman"/>
          <w:sz w:val="24"/>
          <w:szCs w:val="24"/>
        </w:rPr>
        <w:t>pengumpulen</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dokumentasi</w:t>
      </w:r>
      <w:proofErr w:type="spellEnd"/>
      <w:r>
        <w:rPr>
          <w:rFonts w:ascii="Times New Roman" w:eastAsia="Times New Roman" w:hAnsi="Times New Roman"/>
          <w:sz w:val="24"/>
          <w:szCs w:val="24"/>
        </w:rPr>
        <w:t xml:space="preserve"> dan Uji instrument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meliputi</w:t>
      </w:r>
      <w:proofErr w:type="spellEnd"/>
      <w:r>
        <w:rPr>
          <w:rFonts w:ascii="Times New Roman" w:eastAsia="Times New Roman" w:hAnsi="Times New Roman"/>
          <w:sz w:val="24"/>
          <w:szCs w:val="24"/>
        </w:rPr>
        <w:t xml:space="preserve"> Uji </w:t>
      </w:r>
      <w:proofErr w:type="spellStart"/>
      <w:r>
        <w:rPr>
          <w:rFonts w:ascii="Times New Roman" w:eastAsia="Times New Roman" w:hAnsi="Times New Roman"/>
          <w:sz w:val="24"/>
          <w:szCs w:val="24"/>
        </w:rPr>
        <w:t>Asumsi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Klasik</w:t>
      </w:r>
      <w:proofErr w:type="spellEnd"/>
      <w:r>
        <w:rPr>
          <w:rFonts w:ascii="Times New Roman" w:eastAsia="Times New Roman" w:hAnsi="Times New Roman"/>
          <w:sz w:val="24"/>
          <w:szCs w:val="24"/>
        </w:rPr>
        <w:t xml:space="preserve"> dan Uji Hipotesis. Teknik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analisi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regresi</w:t>
      </w:r>
      <w:proofErr w:type="spellEnd"/>
      <w:r>
        <w:rPr>
          <w:rFonts w:ascii="Times New Roman" w:eastAsia="Times New Roman" w:hAnsi="Times New Roman"/>
          <w:sz w:val="24"/>
          <w:szCs w:val="24"/>
        </w:rPr>
        <w:t xml:space="preserve"> linier </w:t>
      </w:r>
      <w:proofErr w:type="spellStart"/>
      <w:r>
        <w:rPr>
          <w:rFonts w:ascii="Times New Roman" w:eastAsia="Times New Roman" w:hAnsi="Times New Roman"/>
          <w:sz w:val="24"/>
          <w:szCs w:val="24"/>
        </w:rPr>
        <w:t>berganda</w:t>
      </w:r>
      <w:proofErr w:type="spellEnd"/>
      <w:r>
        <w:rPr>
          <w:rFonts w:ascii="Times New Roman" w:eastAsia="Times New Roman" w:hAnsi="Times New Roman"/>
          <w:sz w:val="24"/>
          <w:szCs w:val="24"/>
        </w:rPr>
        <w:t>.</w:t>
      </w:r>
    </w:p>
    <w:p w14:paraId="2401A076" w14:textId="6CE15F9D" w:rsidR="00A90EE1" w:rsidRDefault="00A90EE1" w:rsidP="00DB6576">
      <w:pPr>
        <w:spacing w:before="24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Dari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profitabilitas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negatif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dividen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profitabilitas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-79.008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sidR="00AA43BE">
        <w:rPr>
          <w:rFonts w:ascii="Times New Roman" w:eastAsia="Times New Roman" w:hAnsi="Times New Roman"/>
          <w:sz w:val="24"/>
          <w:szCs w:val="24"/>
        </w:rPr>
        <w:t>t</w:t>
      </w:r>
      <w:r>
        <w:rPr>
          <w:rFonts w:ascii="Times New Roman" w:eastAsia="Times New Roman" w:hAnsi="Times New Roman"/>
          <w:sz w:val="24"/>
          <w:szCs w:val="24"/>
        </w:rPr>
        <w:t>ingkat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0.000,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tingkat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pertumbuhan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positif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dividen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12.484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tingkat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0.000,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likuiditas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negatif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dividen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-7.638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sidR="00AA43BE">
        <w:rPr>
          <w:rFonts w:ascii="Times New Roman" w:eastAsia="Times New Roman" w:hAnsi="Times New Roman"/>
          <w:sz w:val="24"/>
          <w:szCs w:val="24"/>
        </w:rPr>
        <w:t>t</w:t>
      </w:r>
      <w:r>
        <w:rPr>
          <w:rFonts w:ascii="Times New Roman" w:eastAsia="Times New Roman" w:hAnsi="Times New Roman"/>
          <w:sz w:val="24"/>
          <w:szCs w:val="24"/>
        </w:rPr>
        <w:t>ingkat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0.000,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positif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dividen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3.303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Tingkat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sebesar</w:t>
      </w:r>
      <w:proofErr w:type="spellEnd"/>
      <w:r>
        <w:rPr>
          <w:rFonts w:ascii="Times New Roman" w:eastAsia="Times New Roman" w:hAnsi="Times New Roman"/>
          <w:sz w:val="24"/>
          <w:szCs w:val="24"/>
        </w:rPr>
        <w:t xml:space="preserve"> 0.001. </w:t>
      </w:r>
    </w:p>
    <w:p w14:paraId="6D7594EC" w14:textId="77777777" w:rsidR="00A90EE1" w:rsidRDefault="00A90EE1" w:rsidP="00B8346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ditarik</w:t>
      </w:r>
      <w:proofErr w:type="spellEnd"/>
      <w:r>
        <w:rPr>
          <w:rFonts w:ascii="Times New Roman" w:eastAsia="Times New Roman" w:hAnsi="Times New Roman"/>
          <w:sz w:val="24"/>
          <w:szCs w:val="24"/>
        </w:rPr>
        <w:t xml:space="preserve"> Kesimpulan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Profitabilitas</w:t>
      </w:r>
      <w:proofErr w:type="spellEnd"/>
      <w:r>
        <w:rPr>
          <w:rFonts w:ascii="Times New Roman" w:eastAsia="Times New Roman" w:hAnsi="Times New Roman"/>
          <w:sz w:val="24"/>
          <w:szCs w:val="24"/>
        </w:rPr>
        <w:t xml:space="preserve">, Tingkat </w:t>
      </w:r>
      <w:proofErr w:type="spellStart"/>
      <w:r>
        <w:rPr>
          <w:rFonts w:ascii="Times New Roman" w:eastAsia="Times New Roman" w:hAnsi="Times New Roman"/>
          <w:sz w:val="24"/>
          <w:szCs w:val="24"/>
        </w:rPr>
        <w:t>pertumbuhan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likuiditas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bersama-sama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dividen</w:t>
      </w:r>
      <w:proofErr w:type="spellEnd"/>
      <w:r>
        <w:rPr>
          <w:rFonts w:ascii="Times New Roman" w:eastAsia="Times New Roman" w:hAnsi="Times New Roman"/>
          <w:sz w:val="24"/>
          <w:szCs w:val="24"/>
        </w:rPr>
        <w:t>.</w:t>
      </w:r>
    </w:p>
    <w:p w14:paraId="52DF1B91" w14:textId="77777777" w:rsidR="00A90EE1" w:rsidRDefault="00A90EE1" w:rsidP="00A90EE1">
      <w:pPr>
        <w:spacing w:after="0" w:line="360" w:lineRule="auto"/>
        <w:ind w:firstLine="720"/>
        <w:jc w:val="both"/>
        <w:rPr>
          <w:rFonts w:ascii="Times New Roman" w:eastAsia="Times New Roman" w:hAnsi="Times New Roman"/>
          <w:sz w:val="24"/>
          <w:szCs w:val="24"/>
        </w:rPr>
      </w:pPr>
    </w:p>
    <w:p w14:paraId="23FAF809" w14:textId="77777777" w:rsidR="00B8346A" w:rsidRDefault="00B8346A" w:rsidP="00DF5E7E">
      <w:pPr>
        <w:spacing w:after="0" w:line="360" w:lineRule="auto"/>
        <w:jc w:val="both"/>
        <w:rPr>
          <w:rFonts w:ascii="Times New Roman" w:eastAsia="Times New Roman" w:hAnsi="Times New Roman"/>
          <w:sz w:val="24"/>
          <w:szCs w:val="24"/>
        </w:rPr>
      </w:pPr>
    </w:p>
    <w:p w14:paraId="7B3019AB" w14:textId="1AF23A75" w:rsidR="00E66EBB" w:rsidRDefault="00A90EE1" w:rsidP="00B8346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Kata Kunci: </w:t>
      </w:r>
      <w:proofErr w:type="spellStart"/>
      <w:r>
        <w:rPr>
          <w:rFonts w:ascii="Times New Roman" w:eastAsia="Times New Roman" w:hAnsi="Times New Roman"/>
          <w:b/>
          <w:bCs/>
          <w:sz w:val="24"/>
          <w:szCs w:val="24"/>
        </w:rPr>
        <w:t>Profitabilitas</w:t>
      </w:r>
      <w:proofErr w:type="spellEnd"/>
      <w:r>
        <w:rPr>
          <w:rFonts w:ascii="Times New Roman" w:eastAsia="Times New Roman" w:hAnsi="Times New Roman"/>
          <w:b/>
          <w:bCs/>
          <w:sz w:val="24"/>
          <w:szCs w:val="24"/>
        </w:rPr>
        <w:t xml:space="preserve">, Tingkat </w:t>
      </w:r>
      <w:proofErr w:type="spellStart"/>
      <w:r>
        <w:rPr>
          <w:rFonts w:ascii="Times New Roman" w:eastAsia="Times New Roman" w:hAnsi="Times New Roman"/>
          <w:b/>
          <w:bCs/>
          <w:sz w:val="24"/>
          <w:szCs w:val="24"/>
        </w:rPr>
        <w:t>Pertumbuhan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Likuiditas</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Kebijakan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Hutang</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Kebijakan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Dividen</w:t>
      </w:r>
      <w:proofErr w:type="spellEnd"/>
    </w:p>
    <w:p w14:paraId="7F945618" w14:textId="77777777" w:rsidR="00B8346A" w:rsidRDefault="00B8346A" w:rsidP="00A90EE1">
      <w:pPr>
        <w:spacing w:after="0" w:line="360" w:lineRule="auto"/>
        <w:jc w:val="both"/>
        <w:rPr>
          <w:rFonts w:ascii="Times New Roman" w:eastAsia="Times New Roman" w:hAnsi="Times New Roman"/>
          <w:b/>
          <w:bCs/>
          <w:sz w:val="24"/>
          <w:szCs w:val="24"/>
        </w:rPr>
      </w:pPr>
    </w:p>
    <w:p w14:paraId="54D56898" w14:textId="77777777" w:rsidR="00DB6576" w:rsidRDefault="00DB6576" w:rsidP="00A90EE1">
      <w:pPr>
        <w:spacing w:after="0" w:line="360" w:lineRule="auto"/>
        <w:jc w:val="both"/>
        <w:rPr>
          <w:rFonts w:ascii="Times New Roman" w:eastAsia="Times New Roman" w:hAnsi="Times New Roman"/>
          <w:b/>
          <w:bCs/>
          <w:sz w:val="24"/>
          <w:szCs w:val="24"/>
        </w:rPr>
      </w:pPr>
    </w:p>
    <w:p w14:paraId="3520FF3F" w14:textId="77777777" w:rsidR="00DF5E7E" w:rsidRDefault="00DF5E7E" w:rsidP="00A90EE1">
      <w:pPr>
        <w:spacing w:after="0" w:line="360" w:lineRule="auto"/>
        <w:jc w:val="both"/>
        <w:rPr>
          <w:rFonts w:ascii="Times New Roman" w:eastAsia="Times New Roman" w:hAnsi="Times New Roman"/>
          <w:b/>
          <w:bCs/>
          <w:sz w:val="24"/>
          <w:szCs w:val="24"/>
        </w:rPr>
      </w:pPr>
    </w:p>
    <w:p w14:paraId="11977637" w14:textId="77777777" w:rsidR="00DF5E7E" w:rsidRDefault="00DF5E7E" w:rsidP="00A90EE1">
      <w:pPr>
        <w:spacing w:after="0" w:line="360" w:lineRule="auto"/>
        <w:jc w:val="both"/>
        <w:rPr>
          <w:rFonts w:ascii="Times New Roman" w:eastAsia="Times New Roman" w:hAnsi="Times New Roman"/>
          <w:b/>
          <w:bCs/>
          <w:sz w:val="24"/>
          <w:szCs w:val="24"/>
        </w:rPr>
      </w:pPr>
    </w:p>
    <w:p w14:paraId="3C7AAB4B" w14:textId="77777777" w:rsidR="00DF5E7E" w:rsidRDefault="00DF5E7E" w:rsidP="00A90EE1">
      <w:pPr>
        <w:spacing w:after="0" w:line="360" w:lineRule="auto"/>
        <w:jc w:val="both"/>
        <w:rPr>
          <w:rFonts w:ascii="Times New Roman" w:eastAsia="Times New Roman" w:hAnsi="Times New Roman"/>
          <w:b/>
          <w:bCs/>
          <w:sz w:val="24"/>
          <w:szCs w:val="24"/>
        </w:rPr>
      </w:pPr>
    </w:p>
    <w:p w14:paraId="1A915D5D" w14:textId="77777777" w:rsidR="00DF5E7E" w:rsidRPr="00A90EE1" w:rsidRDefault="00DF5E7E" w:rsidP="00A90EE1">
      <w:pPr>
        <w:spacing w:after="0" w:line="360" w:lineRule="auto"/>
        <w:jc w:val="both"/>
        <w:rPr>
          <w:rFonts w:ascii="Times New Roman" w:eastAsia="Times New Roman" w:hAnsi="Times New Roman"/>
          <w:b/>
          <w:bCs/>
          <w:sz w:val="24"/>
          <w:szCs w:val="24"/>
        </w:rPr>
      </w:pPr>
    </w:p>
    <w:p w14:paraId="137F20E8" w14:textId="77777777" w:rsidR="00E66EBB" w:rsidRPr="006B0147" w:rsidRDefault="00E66EBB" w:rsidP="00E66EBB">
      <w:pPr>
        <w:spacing w:after="0" w:line="360" w:lineRule="auto"/>
        <w:jc w:val="center"/>
        <w:rPr>
          <w:rFonts w:ascii="Times New Roman" w:hAnsi="Times New Roman"/>
          <w:b/>
          <w:i/>
          <w:iCs/>
          <w:sz w:val="24"/>
          <w:szCs w:val="24"/>
        </w:rPr>
      </w:pPr>
      <w:r w:rsidRPr="006B0147">
        <w:rPr>
          <w:rFonts w:ascii="Times New Roman" w:hAnsi="Times New Roman"/>
          <w:b/>
          <w:i/>
          <w:iCs/>
          <w:sz w:val="24"/>
          <w:szCs w:val="24"/>
        </w:rPr>
        <w:t>ABSTRACT</w:t>
      </w:r>
    </w:p>
    <w:p w14:paraId="6D985095" w14:textId="77777777" w:rsidR="00A90EE1" w:rsidRDefault="00A90EE1" w:rsidP="00DB6576">
      <w:pPr>
        <w:spacing w:line="240" w:lineRule="auto"/>
        <w:jc w:val="both"/>
        <w:rPr>
          <w:rFonts w:ascii="Times New Roman" w:hAnsi="Times New Roman"/>
          <w:b/>
          <w:bCs/>
          <w:sz w:val="24"/>
          <w:szCs w:val="24"/>
        </w:rPr>
      </w:pPr>
      <w:r w:rsidRPr="00876338">
        <w:rPr>
          <w:rFonts w:ascii="Times New Roman" w:hAnsi="Times New Roman"/>
          <w:b/>
          <w:bCs/>
          <w:sz w:val="24"/>
          <w:szCs w:val="24"/>
        </w:rPr>
        <w:t xml:space="preserve">Dina Lidiani, 2024 The Influence of Profitability, Growth Rate, Liquidity and Debt Policy on Dividend Policy in Property, Real Estate and Building Construction Companies </w:t>
      </w:r>
    </w:p>
    <w:p w14:paraId="075853A0" w14:textId="77777777" w:rsidR="00A90EE1" w:rsidRPr="007700AE" w:rsidRDefault="00A90EE1" w:rsidP="00A90EE1">
      <w:pPr>
        <w:spacing w:after="0" w:line="240" w:lineRule="auto"/>
        <w:jc w:val="both"/>
        <w:rPr>
          <w:rFonts w:ascii="Times New Roman" w:hAnsi="Times New Roman"/>
          <w:i/>
          <w:iCs/>
          <w:sz w:val="24"/>
          <w:szCs w:val="24"/>
        </w:rPr>
      </w:pPr>
      <w:r>
        <w:rPr>
          <w:rFonts w:ascii="Times New Roman" w:hAnsi="Times New Roman"/>
          <w:b/>
          <w:bCs/>
          <w:sz w:val="24"/>
          <w:szCs w:val="24"/>
        </w:rPr>
        <w:tab/>
      </w:r>
      <w:r w:rsidRPr="007700AE">
        <w:rPr>
          <w:rFonts w:ascii="Times New Roman" w:hAnsi="Times New Roman"/>
          <w:i/>
          <w:iCs/>
          <w:sz w:val="24"/>
          <w:szCs w:val="24"/>
        </w:rPr>
        <w:t>The aim of this research is to find out whether Profitability, Growth Rate, Liquidity and Debt Policy influence Dividend Policy partially or simultaneously in Property, Real Estate and Building Construction Companies. It is hoped that this research can become a reference</w:t>
      </w:r>
    </w:p>
    <w:p w14:paraId="628CDF63" w14:textId="77777777" w:rsidR="00A90EE1" w:rsidRPr="007700AE" w:rsidRDefault="00A90EE1" w:rsidP="00DB6576">
      <w:pPr>
        <w:spacing w:before="240" w:after="0" w:line="240" w:lineRule="auto"/>
        <w:ind w:firstLine="720"/>
        <w:jc w:val="both"/>
        <w:rPr>
          <w:rFonts w:ascii="Times New Roman" w:hAnsi="Times New Roman"/>
          <w:i/>
          <w:iCs/>
          <w:sz w:val="24"/>
          <w:szCs w:val="24"/>
        </w:rPr>
      </w:pPr>
      <w:r w:rsidRPr="007700AE">
        <w:rPr>
          <w:rFonts w:ascii="Times New Roman" w:hAnsi="Times New Roman"/>
          <w:i/>
          <w:iCs/>
          <w:sz w:val="24"/>
          <w:szCs w:val="24"/>
        </w:rPr>
        <w:t>This research uses quantitative methods. The population in this study is Property, Real Estate and Building Construction Companies listed on the Indonesia Stock Exchange (BEI) with a total of 92 companies, while the sample in this study is 30 companies. The data collection technique used is the documentation method and test instruments for this research include the Classical Assumption Test and Hypothesis Test. The analysis technique used is multiple linear regression analysis.</w:t>
      </w:r>
    </w:p>
    <w:p w14:paraId="5162D6FE" w14:textId="77777777" w:rsidR="00A90EE1" w:rsidRPr="007700AE" w:rsidRDefault="00A90EE1" w:rsidP="00DB6576">
      <w:pPr>
        <w:spacing w:before="240" w:after="0" w:line="240" w:lineRule="auto"/>
        <w:jc w:val="both"/>
        <w:rPr>
          <w:rFonts w:ascii="Times New Roman" w:hAnsi="Times New Roman"/>
          <w:i/>
          <w:iCs/>
          <w:sz w:val="24"/>
          <w:szCs w:val="24"/>
        </w:rPr>
      </w:pPr>
      <w:r w:rsidRPr="007700AE">
        <w:rPr>
          <w:rFonts w:ascii="Times New Roman" w:hAnsi="Times New Roman"/>
          <w:i/>
          <w:iCs/>
          <w:sz w:val="24"/>
          <w:szCs w:val="24"/>
        </w:rPr>
        <w:t xml:space="preserve"> </w:t>
      </w:r>
      <w:r w:rsidRPr="007700AE">
        <w:rPr>
          <w:rFonts w:ascii="Times New Roman" w:hAnsi="Times New Roman"/>
          <w:i/>
          <w:iCs/>
          <w:sz w:val="24"/>
          <w:szCs w:val="24"/>
        </w:rPr>
        <w:tab/>
        <w:t>From the research conducted, it was found that the profitability variable had a significant negative effect on dividend policy with a value of the profitability variable of -79,008 with a significant level of 0.000, the growth rate variable had a significant positive effect on dividend policy with a variable value of 12,484 with a significant level of 0.000, the liquidity variable had an effect significant negative effect on dividend policy with a variable value of -7.638 with a significant level of 0.000, the debt policy variable has a significant positive effect on dividend policy with a variable value of 3.303 with a significant level of 0.001.</w:t>
      </w:r>
    </w:p>
    <w:p w14:paraId="57DEBC0B" w14:textId="77777777" w:rsidR="00A90EE1" w:rsidRPr="007700AE" w:rsidRDefault="00A90EE1" w:rsidP="00DB6576">
      <w:pPr>
        <w:spacing w:before="240" w:after="0" w:line="240" w:lineRule="auto"/>
        <w:ind w:firstLine="720"/>
        <w:jc w:val="both"/>
        <w:rPr>
          <w:rFonts w:ascii="Times New Roman" w:hAnsi="Times New Roman"/>
          <w:i/>
          <w:iCs/>
          <w:sz w:val="24"/>
          <w:szCs w:val="24"/>
        </w:rPr>
      </w:pPr>
      <w:r w:rsidRPr="007700AE">
        <w:rPr>
          <w:rFonts w:ascii="Times New Roman" w:hAnsi="Times New Roman"/>
          <w:i/>
          <w:iCs/>
          <w:sz w:val="24"/>
          <w:szCs w:val="24"/>
        </w:rPr>
        <w:t>From the results of this research, it can be concluded that profitability, growth rate, liquidity and debt policy together have a significant effect on dividend policy.</w:t>
      </w:r>
    </w:p>
    <w:p w14:paraId="16E0CFCF" w14:textId="77777777" w:rsidR="00A90EE1" w:rsidRDefault="00A90EE1" w:rsidP="00A90EE1">
      <w:pPr>
        <w:spacing w:after="0" w:line="240" w:lineRule="auto"/>
        <w:jc w:val="both"/>
        <w:rPr>
          <w:rFonts w:ascii="Times New Roman" w:hAnsi="Times New Roman"/>
          <w:b/>
          <w:bCs/>
          <w:sz w:val="24"/>
          <w:szCs w:val="24"/>
        </w:rPr>
      </w:pPr>
    </w:p>
    <w:p w14:paraId="7CF9E762" w14:textId="77777777" w:rsidR="00DF5E7E" w:rsidRDefault="00DF5E7E" w:rsidP="00A90EE1">
      <w:pPr>
        <w:spacing w:after="0" w:line="240" w:lineRule="auto"/>
        <w:jc w:val="both"/>
        <w:rPr>
          <w:rFonts w:ascii="Times New Roman" w:hAnsi="Times New Roman"/>
          <w:b/>
          <w:bCs/>
          <w:sz w:val="24"/>
          <w:szCs w:val="24"/>
        </w:rPr>
      </w:pPr>
    </w:p>
    <w:p w14:paraId="4990FB8F" w14:textId="77777777" w:rsidR="00A90EE1" w:rsidRDefault="00A90EE1" w:rsidP="00A90EE1">
      <w:pPr>
        <w:spacing w:after="0" w:line="240" w:lineRule="auto"/>
        <w:jc w:val="both"/>
        <w:rPr>
          <w:rFonts w:ascii="Times New Roman" w:hAnsi="Times New Roman"/>
          <w:b/>
          <w:bCs/>
          <w:sz w:val="24"/>
          <w:szCs w:val="24"/>
        </w:rPr>
      </w:pPr>
    </w:p>
    <w:p w14:paraId="5A0F821A" w14:textId="77777777" w:rsidR="00A90EE1" w:rsidRDefault="00A90EE1" w:rsidP="00A90EE1">
      <w:pPr>
        <w:spacing w:after="0" w:line="240" w:lineRule="auto"/>
        <w:jc w:val="both"/>
        <w:rPr>
          <w:rFonts w:ascii="Times New Roman" w:hAnsi="Times New Roman"/>
          <w:b/>
          <w:bCs/>
          <w:i/>
          <w:iCs/>
          <w:sz w:val="24"/>
          <w:szCs w:val="24"/>
        </w:rPr>
      </w:pPr>
      <w:r>
        <w:rPr>
          <w:rFonts w:ascii="Times New Roman" w:hAnsi="Times New Roman"/>
          <w:b/>
          <w:bCs/>
          <w:i/>
          <w:iCs/>
          <w:sz w:val="24"/>
          <w:szCs w:val="24"/>
        </w:rPr>
        <w:t xml:space="preserve">Keywords: </w:t>
      </w:r>
      <w:r w:rsidRPr="007700AE">
        <w:rPr>
          <w:rFonts w:ascii="Times New Roman" w:hAnsi="Times New Roman"/>
          <w:b/>
          <w:bCs/>
          <w:i/>
          <w:iCs/>
          <w:sz w:val="24"/>
          <w:szCs w:val="24"/>
        </w:rPr>
        <w:t>profitability, growth rate, liquidity, debt policy, dividend policy</w:t>
      </w:r>
    </w:p>
    <w:p w14:paraId="1FFF0187" w14:textId="77777777" w:rsidR="00A90EE1" w:rsidRDefault="00A90EE1" w:rsidP="00A90EE1">
      <w:pPr>
        <w:spacing w:after="0" w:line="360" w:lineRule="auto"/>
        <w:jc w:val="both"/>
        <w:rPr>
          <w:rFonts w:ascii="Times New Roman" w:hAnsi="Times New Roman"/>
          <w:b/>
          <w:bCs/>
          <w:i/>
          <w:iCs/>
          <w:sz w:val="24"/>
          <w:szCs w:val="24"/>
        </w:rPr>
      </w:pPr>
    </w:p>
    <w:p w14:paraId="2A0A6A82" w14:textId="6D915328" w:rsidR="00E66EBB" w:rsidRDefault="00E66EBB" w:rsidP="00A90EE1">
      <w:pPr>
        <w:pStyle w:val="Heading1"/>
        <w:jc w:val="both"/>
      </w:pPr>
      <w:r>
        <w:br w:type="page"/>
      </w:r>
    </w:p>
    <w:p w14:paraId="2E5AB0C0" w14:textId="016C1265" w:rsidR="00816A4F" w:rsidRPr="00FF2B25" w:rsidRDefault="00816A4F" w:rsidP="003A100D">
      <w:pPr>
        <w:pStyle w:val="Heading1"/>
      </w:pPr>
      <w:bookmarkStart w:id="12" w:name="_Toc171062970"/>
      <w:r w:rsidRPr="00FF2B25">
        <w:t>KATA PENGANTAR</w:t>
      </w:r>
      <w:bookmarkEnd w:id="11"/>
      <w:bookmarkEnd w:id="12"/>
    </w:p>
    <w:p w14:paraId="3597FA8C" w14:textId="0BB78969" w:rsidR="00816A4F" w:rsidRPr="00FF2B25" w:rsidRDefault="00816A4F" w:rsidP="003A100D">
      <w:pPr>
        <w:spacing w:after="0" w:line="480" w:lineRule="auto"/>
        <w:ind w:firstLine="720"/>
        <w:jc w:val="both"/>
        <w:rPr>
          <w:rFonts w:ascii="Times New Roman" w:hAnsi="Times New Roman"/>
          <w:b/>
          <w:bCs/>
          <w:sz w:val="24"/>
          <w:szCs w:val="24"/>
        </w:rPr>
      </w:pPr>
      <w:r w:rsidRPr="00FF2B25">
        <w:rPr>
          <w:rFonts w:ascii="Times New Roman" w:eastAsia="Times New Roman" w:hAnsi="Times New Roman"/>
          <w:sz w:val="24"/>
          <w:szCs w:val="24"/>
        </w:rPr>
        <w:t xml:space="preserve">Puji Syukur </w:t>
      </w:r>
      <w:proofErr w:type="spellStart"/>
      <w:r w:rsidRPr="00FF2B25">
        <w:rPr>
          <w:rFonts w:ascii="Times New Roman" w:eastAsia="Times New Roman" w:hAnsi="Times New Roman"/>
          <w:sz w:val="24"/>
          <w:szCs w:val="24"/>
        </w:rPr>
        <w:t>kepada</w:t>
      </w:r>
      <w:proofErr w:type="spellEnd"/>
      <w:r w:rsidRPr="00FF2B25">
        <w:rPr>
          <w:rFonts w:ascii="Times New Roman" w:eastAsia="Times New Roman" w:hAnsi="Times New Roman"/>
          <w:sz w:val="24"/>
          <w:szCs w:val="24"/>
        </w:rPr>
        <w:t xml:space="preserve"> Allah SWT, </w:t>
      </w:r>
      <w:proofErr w:type="spellStart"/>
      <w:r w:rsidRPr="00FF2B25">
        <w:rPr>
          <w:rFonts w:ascii="Times New Roman" w:eastAsia="Times New Roman" w:hAnsi="Times New Roman"/>
          <w:sz w:val="24"/>
          <w:szCs w:val="24"/>
        </w:rPr>
        <w:t>berkat</w:t>
      </w:r>
      <w:proofErr w:type="spellEnd"/>
      <w:r w:rsidRPr="00FF2B25">
        <w:rPr>
          <w:rFonts w:ascii="Times New Roman" w:eastAsia="Times New Roman" w:hAnsi="Times New Roman"/>
          <w:sz w:val="24"/>
          <w:szCs w:val="24"/>
        </w:rPr>
        <w:t xml:space="preserve"> Rahmat, Hidayah dan </w:t>
      </w:r>
      <w:proofErr w:type="spellStart"/>
      <w:r w:rsidRPr="00FF2B25">
        <w:rPr>
          <w:rFonts w:ascii="Times New Roman" w:eastAsia="Times New Roman" w:hAnsi="Times New Roman"/>
          <w:sz w:val="24"/>
          <w:szCs w:val="24"/>
        </w:rPr>
        <w:t>Karunia</w:t>
      </w:r>
      <w:proofErr w:type="spellEnd"/>
      <w:r w:rsidRPr="00FF2B25">
        <w:rPr>
          <w:rFonts w:ascii="Times New Roman" w:eastAsia="Times New Roman" w:hAnsi="Times New Roman"/>
          <w:sz w:val="24"/>
          <w:szCs w:val="24"/>
        </w:rPr>
        <w:t xml:space="preserve">-Nya </w:t>
      </w:r>
      <w:proofErr w:type="spellStart"/>
      <w:r w:rsidRPr="00FF2B25">
        <w:rPr>
          <w:rFonts w:ascii="Times New Roman" w:eastAsia="Times New Roman" w:hAnsi="Times New Roman"/>
          <w:sz w:val="24"/>
          <w:szCs w:val="24"/>
        </w:rPr>
        <w:t>kepada</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kita</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semua</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sehingga</w:t>
      </w:r>
      <w:proofErr w:type="spellEnd"/>
      <w:r w:rsidRPr="00FF2B25">
        <w:rPr>
          <w:rFonts w:ascii="Times New Roman" w:eastAsia="Times New Roman" w:hAnsi="Times New Roman"/>
          <w:sz w:val="24"/>
          <w:szCs w:val="24"/>
        </w:rPr>
        <w:t xml:space="preserve"> kami </w:t>
      </w:r>
      <w:proofErr w:type="spellStart"/>
      <w:r w:rsidRPr="00FF2B25">
        <w:rPr>
          <w:rFonts w:ascii="Times New Roman" w:eastAsia="Times New Roman" w:hAnsi="Times New Roman"/>
          <w:sz w:val="24"/>
          <w:szCs w:val="24"/>
        </w:rPr>
        <w:t>dapat</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menyelesaikan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skripsi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dengan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judul</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b/>
          <w:bCs/>
          <w:sz w:val="24"/>
          <w:szCs w:val="24"/>
        </w:rPr>
        <w:t>Pengaruh</w:t>
      </w:r>
      <w:proofErr w:type="spellEnd"/>
      <w:r w:rsidRPr="00FF2B25">
        <w:rPr>
          <w:rFonts w:ascii="Times New Roman" w:eastAsia="Times New Roman" w:hAnsi="Times New Roman"/>
          <w:b/>
          <w:bCs/>
          <w:sz w:val="24"/>
          <w:szCs w:val="24"/>
        </w:rPr>
        <w:t xml:space="preserve"> </w:t>
      </w:r>
      <w:proofErr w:type="spellStart"/>
      <w:r w:rsidR="00CE2FB0" w:rsidRPr="00FF2B25">
        <w:rPr>
          <w:rFonts w:ascii="Times New Roman" w:hAnsi="Times New Roman"/>
          <w:b/>
          <w:bCs/>
          <w:sz w:val="24"/>
          <w:szCs w:val="24"/>
        </w:rPr>
        <w:t>Profitabilitas</w:t>
      </w:r>
      <w:proofErr w:type="spellEnd"/>
      <w:r w:rsidR="00CE2FB0" w:rsidRPr="00FF2B25">
        <w:rPr>
          <w:rFonts w:ascii="Times New Roman" w:hAnsi="Times New Roman"/>
          <w:b/>
          <w:bCs/>
          <w:sz w:val="24"/>
          <w:szCs w:val="24"/>
        </w:rPr>
        <w:t xml:space="preserve">, Tingkat </w:t>
      </w:r>
      <w:proofErr w:type="spellStart"/>
      <w:r w:rsidR="00CE2FB0" w:rsidRPr="00FF2B25">
        <w:rPr>
          <w:rFonts w:ascii="Times New Roman" w:hAnsi="Times New Roman"/>
          <w:b/>
          <w:bCs/>
          <w:sz w:val="24"/>
          <w:szCs w:val="24"/>
        </w:rPr>
        <w:t>Pertumbuhan</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Likuiditas</w:t>
      </w:r>
      <w:proofErr w:type="spellEnd"/>
      <w:r w:rsidR="00CE2FB0" w:rsidRPr="00FF2B25">
        <w:rPr>
          <w:rFonts w:ascii="Times New Roman" w:hAnsi="Times New Roman"/>
          <w:b/>
          <w:bCs/>
          <w:sz w:val="24"/>
          <w:szCs w:val="24"/>
        </w:rPr>
        <w:t xml:space="preserve">, dan </w:t>
      </w:r>
      <w:proofErr w:type="spellStart"/>
      <w:r w:rsidR="00CE2FB0" w:rsidRPr="00FF2B25">
        <w:rPr>
          <w:rFonts w:ascii="Times New Roman" w:hAnsi="Times New Roman"/>
          <w:b/>
          <w:bCs/>
          <w:sz w:val="24"/>
          <w:szCs w:val="24"/>
        </w:rPr>
        <w:t>Kebijakan</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Hutang</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Terhadap</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Kebijakan</w:t>
      </w:r>
      <w:proofErr w:type="spellEnd"/>
      <w:r w:rsidR="00CE2FB0" w:rsidRPr="00FF2B25">
        <w:rPr>
          <w:rFonts w:ascii="Times New Roman" w:hAnsi="Times New Roman"/>
          <w:b/>
          <w:bCs/>
          <w:sz w:val="24"/>
          <w:szCs w:val="24"/>
        </w:rPr>
        <w:t xml:space="preserve"> </w:t>
      </w:r>
      <w:proofErr w:type="spellStart"/>
      <w:r w:rsidR="00CE2FB0" w:rsidRPr="00FF2B25">
        <w:rPr>
          <w:rFonts w:ascii="Times New Roman" w:hAnsi="Times New Roman"/>
          <w:b/>
          <w:bCs/>
          <w:sz w:val="24"/>
          <w:szCs w:val="24"/>
        </w:rPr>
        <w:t>Dividen</w:t>
      </w:r>
      <w:proofErr w:type="spellEnd"/>
      <w:r w:rsidR="00CE2FB0" w:rsidRPr="00FF2B25">
        <w:rPr>
          <w:rFonts w:ascii="Times New Roman" w:hAnsi="Times New Roman"/>
          <w:b/>
          <w:bCs/>
          <w:sz w:val="24"/>
          <w:szCs w:val="24"/>
        </w:rPr>
        <w:t xml:space="preserve"> Pada Perusahaan Sektor </w:t>
      </w:r>
      <w:proofErr w:type="spellStart"/>
      <w:r w:rsidR="00CE2FB0" w:rsidRPr="00FF2B25">
        <w:rPr>
          <w:rFonts w:ascii="Times New Roman" w:hAnsi="Times New Roman"/>
          <w:b/>
          <w:bCs/>
          <w:sz w:val="24"/>
          <w:szCs w:val="24"/>
        </w:rPr>
        <w:t>Properti</w:t>
      </w:r>
      <w:proofErr w:type="spellEnd"/>
      <w:r w:rsidR="00CE2FB0" w:rsidRPr="00FF2B25">
        <w:rPr>
          <w:rFonts w:ascii="Times New Roman" w:hAnsi="Times New Roman"/>
          <w:b/>
          <w:bCs/>
          <w:sz w:val="24"/>
          <w:szCs w:val="24"/>
        </w:rPr>
        <w:t xml:space="preserve">, </w:t>
      </w:r>
      <w:r w:rsidR="00CE2FB0" w:rsidRPr="00FF2B25">
        <w:rPr>
          <w:rFonts w:ascii="Times New Roman" w:hAnsi="Times New Roman"/>
          <w:b/>
          <w:bCs/>
          <w:i/>
          <w:iCs/>
          <w:sz w:val="24"/>
          <w:szCs w:val="24"/>
        </w:rPr>
        <w:t xml:space="preserve">Real Estate </w:t>
      </w:r>
      <w:r w:rsidR="00CE2FB0" w:rsidRPr="00FF2B25">
        <w:rPr>
          <w:rFonts w:ascii="Times New Roman" w:hAnsi="Times New Roman"/>
          <w:b/>
          <w:bCs/>
          <w:sz w:val="24"/>
          <w:szCs w:val="24"/>
        </w:rPr>
        <w:t xml:space="preserve">dan </w:t>
      </w:r>
      <w:r w:rsidR="00CE2FB0" w:rsidRPr="00FF2B25">
        <w:rPr>
          <w:rFonts w:ascii="Times New Roman" w:hAnsi="Times New Roman"/>
          <w:b/>
          <w:bCs/>
          <w:i/>
          <w:iCs/>
          <w:sz w:val="24"/>
          <w:szCs w:val="24"/>
        </w:rPr>
        <w:t>Building Construction</w:t>
      </w:r>
      <w:r w:rsidR="00CE2FB0" w:rsidRPr="00FF2B25">
        <w:rPr>
          <w:rFonts w:ascii="Times New Roman" w:hAnsi="Times New Roman"/>
          <w:b/>
          <w:bCs/>
          <w:sz w:val="24"/>
          <w:szCs w:val="24"/>
        </w:rPr>
        <w:t xml:space="preserve"> Yang </w:t>
      </w:r>
      <w:proofErr w:type="spellStart"/>
      <w:r w:rsidR="00CE2FB0" w:rsidRPr="00FF2B25">
        <w:rPr>
          <w:rFonts w:ascii="Times New Roman" w:hAnsi="Times New Roman"/>
          <w:b/>
          <w:bCs/>
          <w:sz w:val="24"/>
          <w:szCs w:val="24"/>
        </w:rPr>
        <w:t>Terdaftar</w:t>
      </w:r>
      <w:proofErr w:type="spellEnd"/>
      <w:r w:rsidR="00CE2FB0" w:rsidRPr="00FF2B25">
        <w:rPr>
          <w:rFonts w:ascii="Times New Roman" w:hAnsi="Times New Roman"/>
          <w:b/>
          <w:bCs/>
          <w:sz w:val="24"/>
          <w:szCs w:val="24"/>
        </w:rPr>
        <w:t xml:space="preserve"> Di BEI </w:t>
      </w:r>
      <w:proofErr w:type="spellStart"/>
      <w:r w:rsidR="00CE2FB0" w:rsidRPr="00FF2B25">
        <w:rPr>
          <w:rFonts w:ascii="Times New Roman" w:hAnsi="Times New Roman"/>
          <w:b/>
          <w:bCs/>
          <w:sz w:val="24"/>
          <w:szCs w:val="24"/>
        </w:rPr>
        <w:t>Tahun</w:t>
      </w:r>
      <w:proofErr w:type="spellEnd"/>
      <w:r w:rsidR="00CE2FB0" w:rsidRPr="00FF2B25">
        <w:rPr>
          <w:rFonts w:ascii="Times New Roman" w:hAnsi="Times New Roman"/>
          <w:b/>
          <w:bCs/>
          <w:sz w:val="24"/>
          <w:szCs w:val="24"/>
        </w:rPr>
        <w:t xml:space="preserve"> 2019-202</w:t>
      </w:r>
      <w:r w:rsidR="00F978D1" w:rsidRPr="00FF2B25">
        <w:rPr>
          <w:rFonts w:ascii="Times New Roman" w:hAnsi="Times New Roman"/>
          <w:b/>
          <w:bCs/>
          <w:sz w:val="24"/>
          <w:szCs w:val="24"/>
        </w:rPr>
        <w:t>2</w:t>
      </w:r>
      <w:r w:rsidRPr="00FF2B25">
        <w:rPr>
          <w:rFonts w:ascii="Times New Roman" w:eastAsia="Times New Roman" w:hAnsi="Times New Roman"/>
          <w:sz w:val="24"/>
          <w:szCs w:val="24"/>
        </w:rPr>
        <w:t>”.</w:t>
      </w:r>
    </w:p>
    <w:p w14:paraId="2710FF71" w14:textId="7D924BF0" w:rsidR="00CF5E26" w:rsidRPr="00FF2B25" w:rsidRDefault="009045C3" w:rsidP="003A100D">
      <w:pPr>
        <w:spacing w:after="0" w:line="48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Skripsi</w:t>
      </w:r>
      <w:proofErr w:type="spellEnd"/>
      <w:r w:rsidR="00816A4F" w:rsidRPr="00FF2B25">
        <w:rPr>
          <w:rFonts w:ascii="Times New Roman" w:eastAsia="Times New Roman" w:hAnsi="Times New Roman"/>
          <w:sz w:val="24"/>
          <w:szCs w:val="24"/>
        </w:rPr>
        <w:t xml:space="preserve"> </w:t>
      </w:r>
      <w:proofErr w:type="spellStart"/>
      <w:r w:rsidR="00816A4F" w:rsidRPr="00FF2B25">
        <w:rPr>
          <w:rFonts w:ascii="Times New Roman" w:eastAsia="Times New Roman" w:hAnsi="Times New Roman"/>
          <w:sz w:val="24"/>
          <w:szCs w:val="24"/>
        </w:rPr>
        <w:t>ini</w:t>
      </w:r>
      <w:proofErr w:type="spellEnd"/>
      <w:r w:rsidR="00816A4F"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disusun</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sebagai</w:t>
      </w:r>
      <w:proofErr w:type="spellEnd"/>
      <w:r w:rsidR="00CF5E26" w:rsidRPr="00FF2B25">
        <w:rPr>
          <w:rFonts w:ascii="Times New Roman" w:eastAsia="Times New Roman" w:hAnsi="Times New Roman"/>
          <w:sz w:val="24"/>
          <w:szCs w:val="24"/>
        </w:rPr>
        <w:t xml:space="preserve"> salah </w:t>
      </w:r>
      <w:proofErr w:type="spellStart"/>
      <w:r w:rsidR="00CF5E26" w:rsidRPr="00FF2B25">
        <w:rPr>
          <w:rFonts w:ascii="Times New Roman" w:eastAsia="Times New Roman" w:hAnsi="Times New Roman"/>
          <w:sz w:val="24"/>
          <w:szCs w:val="24"/>
        </w:rPr>
        <w:t>satu</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syarat</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memenuhi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persyaratan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memperoleh</w:t>
      </w:r>
      <w:proofErr w:type="spellEnd"/>
      <w:r>
        <w:rPr>
          <w:rFonts w:ascii="Times New Roman" w:eastAsia="Times New Roman" w:hAnsi="Times New Roman"/>
          <w:sz w:val="24"/>
          <w:szCs w:val="24"/>
        </w:rPr>
        <w:t xml:space="preserve"> Gelar Sarjana </w:t>
      </w:r>
      <w:proofErr w:type="spellStart"/>
      <w:r>
        <w:rPr>
          <w:rFonts w:ascii="Times New Roman" w:eastAsia="Times New Roman" w:hAnsi="Times New Roman"/>
          <w:sz w:val="24"/>
          <w:szCs w:val="24"/>
        </w:rPr>
        <w:t>Manajemen</w:t>
      </w:r>
      <w:proofErr w:type="spellEnd"/>
      <w:r w:rsidR="00CF5E26" w:rsidRPr="00FF2B25">
        <w:rPr>
          <w:rFonts w:ascii="Times New Roman" w:eastAsia="Times New Roman" w:hAnsi="Times New Roman"/>
          <w:sz w:val="24"/>
          <w:szCs w:val="24"/>
        </w:rPr>
        <w:t xml:space="preserve"> pada </w:t>
      </w:r>
      <w:proofErr w:type="spellStart"/>
      <w:r w:rsidR="00CF5E26" w:rsidRPr="00FF2B25">
        <w:rPr>
          <w:rFonts w:ascii="Times New Roman" w:eastAsia="Times New Roman" w:hAnsi="Times New Roman"/>
          <w:sz w:val="24"/>
          <w:szCs w:val="24"/>
        </w:rPr>
        <w:t>Fakultas</w:t>
      </w:r>
      <w:proofErr w:type="spellEnd"/>
      <w:r w:rsidR="00CF5E26" w:rsidRPr="00FF2B25">
        <w:rPr>
          <w:rFonts w:ascii="Times New Roman" w:eastAsia="Times New Roman" w:hAnsi="Times New Roman"/>
          <w:sz w:val="24"/>
          <w:szCs w:val="24"/>
        </w:rPr>
        <w:t xml:space="preserve"> Ekonomi dan </w:t>
      </w:r>
      <w:proofErr w:type="spellStart"/>
      <w:r w:rsidR="00CF5E26" w:rsidRPr="00FF2B25">
        <w:rPr>
          <w:rFonts w:ascii="Times New Roman" w:eastAsia="Times New Roman" w:hAnsi="Times New Roman"/>
          <w:sz w:val="24"/>
          <w:szCs w:val="24"/>
        </w:rPr>
        <w:t>Bisnis</w:t>
      </w:r>
      <w:proofErr w:type="spellEnd"/>
      <w:r w:rsidR="00CF5E26" w:rsidRPr="00FF2B25">
        <w:rPr>
          <w:rFonts w:ascii="Times New Roman" w:eastAsia="Times New Roman" w:hAnsi="Times New Roman"/>
          <w:sz w:val="24"/>
          <w:szCs w:val="24"/>
        </w:rPr>
        <w:t xml:space="preserve"> Universitas </w:t>
      </w:r>
      <w:proofErr w:type="spellStart"/>
      <w:r w:rsidR="00CF5E26" w:rsidRPr="00FF2B25">
        <w:rPr>
          <w:rFonts w:ascii="Times New Roman" w:eastAsia="Times New Roman" w:hAnsi="Times New Roman"/>
          <w:sz w:val="24"/>
          <w:szCs w:val="24"/>
        </w:rPr>
        <w:t>Pancasakti</w:t>
      </w:r>
      <w:proofErr w:type="spellEnd"/>
      <w:r w:rsidR="00CF5E26" w:rsidRPr="00FF2B25">
        <w:rPr>
          <w:rFonts w:ascii="Times New Roman" w:eastAsia="Times New Roman" w:hAnsi="Times New Roman"/>
          <w:sz w:val="24"/>
          <w:szCs w:val="24"/>
        </w:rPr>
        <w:t xml:space="preserve"> Tegal.</w:t>
      </w:r>
    </w:p>
    <w:p w14:paraId="1164CF9E" w14:textId="70783D95" w:rsidR="00CF5E26" w:rsidRPr="00FF2B25" w:rsidRDefault="00CF5E26" w:rsidP="003A100D">
      <w:pPr>
        <w:spacing w:after="0" w:line="480" w:lineRule="auto"/>
        <w:ind w:firstLine="720"/>
        <w:jc w:val="both"/>
        <w:rPr>
          <w:rFonts w:ascii="Times New Roman" w:eastAsia="Times New Roman" w:hAnsi="Times New Roman"/>
          <w:sz w:val="24"/>
          <w:szCs w:val="24"/>
        </w:rPr>
      </w:pPr>
      <w:proofErr w:type="spellStart"/>
      <w:r w:rsidRPr="00FF2B25">
        <w:rPr>
          <w:rFonts w:ascii="Times New Roman" w:eastAsia="Times New Roman" w:hAnsi="Times New Roman"/>
          <w:sz w:val="24"/>
          <w:szCs w:val="24"/>
        </w:rPr>
        <w:t>Peneliti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menyadari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dalam</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penyusunan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ini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tidak</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akan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selesai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tanpa</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bantuan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dari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berbagai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pihak</w:t>
      </w:r>
      <w:proofErr w:type="spellEnd"/>
      <w:r w:rsidRPr="00FF2B25">
        <w:rPr>
          <w:rFonts w:ascii="Times New Roman" w:eastAsia="Times New Roman" w:hAnsi="Times New Roman"/>
          <w:sz w:val="24"/>
          <w:szCs w:val="24"/>
        </w:rPr>
        <w:t xml:space="preserve">. Maka </w:t>
      </w:r>
      <w:proofErr w:type="spellStart"/>
      <w:r w:rsidRPr="00FF2B25">
        <w:rPr>
          <w:rFonts w:ascii="Times New Roman" w:eastAsia="Times New Roman" w:hAnsi="Times New Roman"/>
          <w:sz w:val="24"/>
          <w:szCs w:val="24"/>
        </w:rPr>
        <w:t>dari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itu</w:t>
      </w:r>
      <w:proofErr w:type="spellEnd"/>
      <w:r w:rsidRPr="00FF2B25">
        <w:rPr>
          <w:rFonts w:ascii="Times New Roman" w:eastAsia="Times New Roman" w:hAnsi="Times New Roman"/>
          <w:sz w:val="24"/>
          <w:szCs w:val="24"/>
        </w:rPr>
        <w:t xml:space="preserve"> pada </w:t>
      </w:r>
      <w:proofErr w:type="spellStart"/>
      <w:r w:rsidRPr="00FF2B25">
        <w:rPr>
          <w:rFonts w:ascii="Times New Roman" w:eastAsia="Times New Roman" w:hAnsi="Times New Roman"/>
          <w:sz w:val="24"/>
          <w:szCs w:val="24"/>
        </w:rPr>
        <w:t>kesempatan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ini</w:t>
      </w:r>
      <w:proofErr w:type="spellEnd"/>
      <w:r w:rsidRPr="00FF2B25">
        <w:rPr>
          <w:rFonts w:ascii="Times New Roman" w:eastAsia="Times New Roman" w:hAnsi="Times New Roman"/>
          <w:sz w:val="24"/>
          <w:szCs w:val="24"/>
        </w:rPr>
        <w:t xml:space="preserve">, kami </w:t>
      </w:r>
      <w:proofErr w:type="spellStart"/>
      <w:r w:rsidRPr="00FF2B25">
        <w:rPr>
          <w:rFonts w:ascii="Times New Roman" w:eastAsia="Times New Roman" w:hAnsi="Times New Roman"/>
          <w:sz w:val="24"/>
          <w:szCs w:val="24"/>
        </w:rPr>
        <w:t>mengucapkan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terimakasih</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kepada</w:t>
      </w:r>
      <w:proofErr w:type="spellEnd"/>
      <w:r w:rsidRPr="00FF2B25">
        <w:rPr>
          <w:rFonts w:ascii="Times New Roman" w:eastAsia="Times New Roman" w:hAnsi="Times New Roman"/>
          <w:sz w:val="24"/>
          <w:szCs w:val="24"/>
        </w:rPr>
        <w:t>:</w:t>
      </w:r>
    </w:p>
    <w:p w14:paraId="5D202086" w14:textId="3DB89218" w:rsidR="00CF5E26" w:rsidRPr="00FF2B25" w:rsidRDefault="00CF5E26" w:rsidP="003A100D">
      <w:pPr>
        <w:pStyle w:val="ListParagraph"/>
        <w:numPr>
          <w:ilvl w:val="0"/>
          <w:numId w:val="17"/>
        </w:numPr>
        <w:spacing w:after="0" w:line="480" w:lineRule="auto"/>
        <w:jc w:val="both"/>
        <w:rPr>
          <w:rFonts w:ascii="Times New Roman" w:eastAsia="Times New Roman" w:hAnsi="Times New Roman"/>
          <w:sz w:val="24"/>
          <w:szCs w:val="24"/>
        </w:rPr>
      </w:pPr>
      <w:r w:rsidRPr="00FF2B25">
        <w:rPr>
          <w:rFonts w:ascii="Times New Roman" w:eastAsia="Times New Roman" w:hAnsi="Times New Roman"/>
          <w:sz w:val="24"/>
          <w:szCs w:val="24"/>
        </w:rPr>
        <w:t xml:space="preserve">Dr. Dien </w:t>
      </w:r>
      <w:proofErr w:type="spellStart"/>
      <w:r w:rsidRPr="00FF2B25">
        <w:rPr>
          <w:rFonts w:ascii="Times New Roman" w:eastAsia="Times New Roman" w:hAnsi="Times New Roman"/>
          <w:sz w:val="24"/>
          <w:szCs w:val="24"/>
        </w:rPr>
        <w:t>Noviany</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Rahmatika</w:t>
      </w:r>
      <w:proofErr w:type="spellEnd"/>
      <w:r w:rsidRPr="00FF2B25">
        <w:rPr>
          <w:rFonts w:ascii="Times New Roman" w:eastAsia="Times New Roman" w:hAnsi="Times New Roman"/>
          <w:sz w:val="24"/>
          <w:szCs w:val="24"/>
        </w:rPr>
        <w:t xml:space="preserve">, S.E, M.M, Ak, C.A, </w:t>
      </w:r>
      <w:proofErr w:type="spellStart"/>
      <w:r w:rsidRPr="00FF2B25">
        <w:rPr>
          <w:rFonts w:ascii="Times New Roman" w:eastAsia="Times New Roman" w:hAnsi="Times New Roman"/>
          <w:sz w:val="24"/>
          <w:szCs w:val="24"/>
        </w:rPr>
        <w:t>selaku</w:t>
      </w:r>
      <w:proofErr w:type="spellEnd"/>
      <w:r w:rsidRPr="00FF2B25">
        <w:rPr>
          <w:rFonts w:ascii="Times New Roman" w:eastAsia="Times New Roman" w:hAnsi="Times New Roman"/>
          <w:sz w:val="24"/>
          <w:szCs w:val="24"/>
        </w:rPr>
        <w:t xml:space="preserve"> Dekan </w:t>
      </w:r>
      <w:proofErr w:type="spellStart"/>
      <w:r w:rsidRPr="00FF2B25">
        <w:rPr>
          <w:rFonts w:ascii="Times New Roman" w:eastAsia="Times New Roman" w:hAnsi="Times New Roman"/>
          <w:sz w:val="24"/>
          <w:szCs w:val="24"/>
        </w:rPr>
        <w:t>Fakultas</w:t>
      </w:r>
      <w:proofErr w:type="spellEnd"/>
      <w:r w:rsidRPr="00FF2B25">
        <w:rPr>
          <w:rFonts w:ascii="Times New Roman" w:eastAsia="Times New Roman" w:hAnsi="Times New Roman"/>
          <w:sz w:val="24"/>
          <w:szCs w:val="24"/>
        </w:rPr>
        <w:t xml:space="preserve"> Ekonomi dan </w:t>
      </w:r>
      <w:proofErr w:type="spellStart"/>
      <w:r w:rsidRPr="00FF2B25">
        <w:rPr>
          <w:rFonts w:ascii="Times New Roman" w:eastAsia="Times New Roman" w:hAnsi="Times New Roman"/>
          <w:sz w:val="24"/>
          <w:szCs w:val="24"/>
        </w:rPr>
        <w:t>Bisnis</w:t>
      </w:r>
      <w:proofErr w:type="spellEnd"/>
      <w:r w:rsidRPr="00FF2B25">
        <w:rPr>
          <w:rFonts w:ascii="Times New Roman" w:eastAsia="Times New Roman" w:hAnsi="Times New Roman"/>
          <w:sz w:val="24"/>
          <w:szCs w:val="24"/>
        </w:rPr>
        <w:t xml:space="preserve"> Universitas </w:t>
      </w:r>
      <w:proofErr w:type="spellStart"/>
      <w:r w:rsidRPr="00FF2B25">
        <w:rPr>
          <w:rFonts w:ascii="Times New Roman" w:eastAsia="Times New Roman" w:hAnsi="Times New Roman"/>
          <w:sz w:val="24"/>
          <w:szCs w:val="24"/>
        </w:rPr>
        <w:t>Pancasakti</w:t>
      </w:r>
      <w:proofErr w:type="spellEnd"/>
      <w:r w:rsidRPr="00FF2B25">
        <w:rPr>
          <w:rFonts w:ascii="Times New Roman" w:eastAsia="Times New Roman" w:hAnsi="Times New Roman"/>
          <w:sz w:val="24"/>
          <w:szCs w:val="24"/>
        </w:rPr>
        <w:t xml:space="preserve"> Tegal.</w:t>
      </w:r>
    </w:p>
    <w:p w14:paraId="6CC967CD" w14:textId="2DE4C34A" w:rsidR="00CF5E26" w:rsidRPr="00FF2B25" w:rsidRDefault="00F42DDC" w:rsidP="003A100D">
      <w:pPr>
        <w:pStyle w:val="ListParagraph"/>
        <w:numPr>
          <w:ilvl w:val="0"/>
          <w:numId w:val="17"/>
        </w:numPr>
        <w:spacing w:line="480" w:lineRule="auto"/>
        <w:jc w:val="both"/>
        <w:rPr>
          <w:rFonts w:ascii="Times New Roman" w:eastAsia="Times New Roman" w:hAnsi="Times New Roman"/>
          <w:sz w:val="24"/>
          <w:szCs w:val="24"/>
        </w:rPr>
      </w:pPr>
      <w:r w:rsidRPr="00FF2B25">
        <w:rPr>
          <w:rFonts w:ascii="Times New Roman" w:eastAsia="Times New Roman" w:hAnsi="Times New Roman"/>
          <w:sz w:val="24"/>
          <w:szCs w:val="24"/>
        </w:rPr>
        <w:t xml:space="preserve">Ira Maya </w:t>
      </w:r>
      <w:proofErr w:type="spellStart"/>
      <w:r w:rsidRPr="00FF2B25">
        <w:rPr>
          <w:rFonts w:ascii="Times New Roman" w:eastAsia="Times New Roman" w:hAnsi="Times New Roman"/>
          <w:sz w:val="24"/>
          <w:szCs w:val="24"/>
        </w:rPr>
        <w:t>Hapsari</w:t>
      </w:r>
      <w:proofErr w:type="spellEnd"/>
      <w:r w:rsidR="00CF5E26" w:rsidRPr="00FF2B25">
        <w:rPr>
          <w:rFonts w:ascii="Times New Roman" w:eastAsia="Times New Roman" w:hAnsi="Times New Roman"/>
          <w:sz w:val="24"/>
          <w:szCs w:val="24"/>
        </w:rPr>
        <w:t xml:space="preserve">, S.E, </w:t>
      </w:r>
      <w:proofErr w:type="spellStart"/>
      <w:r w:rsidR="00CF5E26" w:rsidRPr="00FF2B25">
        <w:rPr>
          <w:rFonts w:ascii="Times New Roman" w:eastAsia="Times New Roman" w:hAnsi="Times New Roman"/>
          <w:sz w:val="24"/>
          <w:szCs w:val="24"/>
        </w:rPr>
        <w:t>M.</w:t>
      </w:r>
      <w:r w:rsidRPr="00FF2B25">
        <w:rPr>
          <w:rFonts w:ascii="Times New Roman" w:eastAsia="Times New Roman" w:hAnsi="Times New Roman"/>
          <w:sz w:val="24"/>
          <w:szCs w:val="24"/>
        </w:rPr>
        <w:t>Si</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Selaku</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ketua</w:t>
      </w:r>
      <w:proofErr w:type="spellEnd"/>
      <w:r w:rsidR="00CF5E26" w:rsidRPr="00FF2B25">
        <w:rPr>
          <w:rFonts w:ascii="Times New Roman" w:eastAsia="Times New Roman" w:hAnsi="Times New Roman"/>
          <w:sz w:val="24"/>
          <w:szCs w:val="24"/>
        </w:rPr>
        <w:t xml:space="preserve"> Program Studi </w:t>
      </w:r>
      <w:proofErr w:type="spellStart"/>
      <w:r w:rsidR="00CF5E26" w:rsidRPr="00FF2B25">
        <w:rPr>
          <w:rFonts w:ascii="Times New Roman" w:eastAsia="Times New Roman" w:hAnsi="Times New Roman"/>
          <w:sz w:val="24"/>
          <w:szCs w:val="24"/>
        </w:rPr>
        <w:t>Manajemen</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Fakultas</w:t>
      </w:r>
      <w:proofErr w:type="spellEnd"/>
      <w:r w:rsidR="00CF5E26" w:rsidRPr="00FF2B25">
        <w:rPr>
          <w:rFonts w:ascii="Times New Roman" w:eastAsia="Times New Roman" w:hAnsi="Times New Roman"/>
          <w:sz w:val="24"/>
          <w:szCs w:val="24"/>
        </w:rPr>
        <w:t xml:space="preserve"> Ekonomi dan </w:t>
      </w:r>
      <w:proofErr w:type="spellStart"/>
      <w:r w:rsidR="00CF5E26" w:rsidRPr="00FF2B25">
        <w:rPr>
          <w:rFonts w:ascii="Times New Roman" w:eastAsia="Times New Roman" w:hAnsi="Times New Roman"/>
          <w:sz w:val="24"/>
          <w:szCs w:val="24"/>
        </w:rPr>
        <w:t>Bisnis</w:t>
      </w:r>
      <w:proofErr w:type="spellEnd"/>
      <w:r w:rsidR="00CF5E26" w:rsidRPr="00FF2B25">
        <w:rPr>
          <w:rFonts w:ascii="Times New Roman" w:eastAsia="Times New Roman" w:hAnsi="Times New Roman"/>
          <w:sz w:val="24"/>
          <w:szCs w:val="24"/>
        </w:rPr>
        <w:t xml:space="preserve"> Universitas </w:t>
      </w:r>
      <w:proofErr w:type="spellStart"/>
      <w:r w:rsidR="00CF5E26" w:rsidRPr="00FF2B25">
        <w:rPr>
          <w:rFonts w:ascii="Times New Roman" w:eastAsia="Times New Roman" w:hAnsi="Times New Roman"/>
          <w:sz w:val="24"/>
          <w:szCs w:val="24"/>
        </w:rPr>
        <w:t>Pancasakti</w:t>
      </w:r>
      <w:proofErr w:type="spellEnd"/>
      <w:r w:rsidR="00CF5E26" w:rsidRPr="00FF2B25">
        <w:rPr>
          <w:rFonts w:ascii="Times New Roman" w:eastAsia="Times New Roman" w:hAnsi="Times New Roman"/>
          <w:sz w:val="24"/>
          <w:szCs w:val="24"/>
        </w:rPr>
        <w:t xml:space="preserve"> Tegal.</w:t>
      </w:r>
    </w:p>
    <w:p w14:paraId="38FF3C5B" w14:textId="601C65B6" w:rsidR="00CF5E26" w:rsidRPr="00FF2B25" w:rsidRDefault="00CE2FB0" w:rsidP="003A100D">
      <w:pPr>
        <w:pStyle w:val="ListParagraph"/>
        <w:numPr>
          <w:ilvl w:val="0"/>
          <w:numId w:val="17"/>
        </w:numPr>
        <w:spacing w:line="480" w:lineRule="auto"/>
        <w:jc w:val="both"/>
        <w:rPr>
          <w:rFonts w:ascii="Times New Roman" w:hAnsi="Times New Roman"/>
          <w:sz w:val="24"/>
          <w:szCs w:val="24"/>
        </w:rPr>
      </w:pPr>
      <w:r w:rsidRPr="00FF2B25">
        <w:rPr>
          <w:rFonts w:ascii="Times New Roman" w:hAnsi="Times New Roman"/>
          <w:sz w:val="24"/>
          <w:szCs w:val="24"/>
        </w:rPr>
        <w:t xml:space="preserve">Jaka </w:t>
      </w:r>
      <w:proofErr w:type="spellStart"/>
      <w:r w:rsidRPr="00FF2B25">
        <w:rPr>
          <w:rFonts w:ascii="Times New Roman" w:hAnsi="Times New Roman"/>
          <w:sz w:val="24"/>
          <w:szCs w:val="24"/>
        </w:rPr>
        <w:t>Waskito</w:t>
      </w:r>
      <w:proofErr w:type="spellEnd"/>
      <w:r w:rsidRPr="00FF2B25">
        <w:rPr>
          <w:rFonts w:ascii="Times New Roman" w:hAnsi="Times New Roman"/>
          <w:sz w:val="24"/>
          <w:szCs w:val="24"/>
        </w:rPr>
        <w:t>, S.E, M. Si</w:t>
      </w:r>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selaku</w:t>
      </w:r>
      <w:proofErr w:type="spellEnd"/>
      <w:r w:rsidR="00CF5E26" w:rsidRPr="00FF2B25">
        <w:rPr>
          <w:rFonts w:ascii="Times New Roman" w:eastAsia="Times New Roman" w:hAnsi="Times New Roman"/>
          <w:sz w:val="24"/>
          <w:szCs w:val="24"/>
        </w:rPr>
        <w:t xml:space="preserve"> Dosen </w:t>
      </w:r>
      <w:proofErr w:type="spellStart"/>
      <w:r w:rsidR="00CF5E26" w:rsidRPr="00FF2B25">
        <w:rPr>
          <w:rFonts w:ascii="Times New Roman" w:eastAsia="Times New Roman" w:hAnsi="Times New Roman"/>
          <w:sz w:val="24"/>
          <w:szCs w:val="24"/>
        </w:rPr>
        <w:t>Pembimbing</w:t>
      </w:r>
      <w:proofErr w:type="spellEnd"/>
      <w:r w:rsidR="00CF5E26" w:rsidRPr="00FF2B25">
        <w:rPr>
          <w:rFonts w:ascii="Times New Roman" w:eastAsia="Times New Roman" w:hAnsi="Times New Roman"/>
          <w:sz w:val="24"/>
          <w:szCs w:val="24"/>
        </w:rPr>
        <w:t xml:space="preserve"> I yang </w:t>
      </w:r>
      <w:proofErr w:type="spellStart"/>
      <w:r w:rsidR="00CF5E26" w:rsidRPr="00FF2B25">
        <w:rPr>
          <w:rFonts w:ascii="Times New Roman" w:eastAsia="Times New Roman" w:hAnsi="Times New Roman"/>
          <w:sz w:val="24"/>
          <w:szCs w:val="24"/>
        </w:rPr>
        <w:t>sudah</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membimbing</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memberikan</w:t>
      </w:r>
      <w:proofErr w:type="spellEnd"/>
      <w:r w:rsidR="00CF5E26" w:rsidRPr="00FF2B25">
        <w:rPr>
          <w:rFonts w:ascii="Times New Roman" w:eastAsia="Times New Roman" w:hAnsi="Times New Roman"/>
          <w:sz w:val="24"/>
          <w:szCs w:val="24"/>
        </w:rPr>
        <w:t xml:space="preserve"> saran dan </w:t>
      </w:r>
      <w:proofErr w:type="spellStart"/>
      <w:r w:rsidR="00CF5E26" w:rsidRPr="00FF2B25">
        <w:rPr>
          <w:rFonts w:ascii="Times New Roman" w:eastAsia="Times New Roman" w:hAnsi="Times New Roman"/>
          <w:sz w:val="24"/>
          <w:szCs w:val="24"/>
        </w:rPr>
        <w:t>motivasi</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kepada</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peneliti</w:t>
      </w:r>
      <w:proofErr w:type="spellEnd"/>
      <w:r w:rsidR="00CF5E26" w:rsidRPr="00FF2B25">
        <w:rPr>
          <w:rFonts w:ascii="Times New Roman" w:eastAsia="Times New Roman" w:hAnsi="Times New Roman"/>
          <w:sz w:val="24"/>
          <w:szCs w:val="24"/>
        </w:rPr>
        <w:t>.</w:t>
      </w:r>
    </w:p>
    <w:p w14:paraId="18B8AAA8" w14:textId="5E498ADE" w:rsidR="00CF5E26" w:rsidRPr="00FF2B25" w:rsidRDefault="00CE2FB0" w:rsidP="003A100D">
      <w:pPr>
        <w:pStyle w:val="ListParagraph"/>
        <w:numPr>
          <w:ilvl w:val="0"/>
          <w:numId w:val="17"/>
        </w:numPr>
        <w:spacing w:after="0" w:line="480" w:lineRule="auto"/>
        <w:jc w:val="both"/>
        <w:rPr>
          <w:rFonts w:ascii="Times New Roman" w:eastAsia="Times New Roman" w:hAnsi="Times New Roman"/>
          <w:sz w:val="24"/>
          <w:szCs w:val="24"/>
        </w:rPr>
      </w:pPr>
      <w:r w:rsidRPr="00FF2B25">
        <w:rPr>
          <w:rFonts w:ascii="Times New Roman" w:hAnsi="Times New Roman"/>
          <w:sz w:val="24"/>
          <w:szCs w:val="24"/>
        </w:rPr>
        <w:t>Niken Wahyu C., S.E, M.M</w:t>
      </w:r>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selaku</w:t>
      </w:r>
      <w:proofErr w:type="spellEnd"/>
      <w:r w:rsidR="00CF5E26" w:rsidRPr="00FF2B25">
        <w:rPr>
          <w:rFonts w:ascii="Times New Roman" w:eastAsia="Times New Roman" w:hAnsi="Times New Roman"/>
          <w:sz w:val="24"/>
          <w:szCs w:val="24"/>
        </w:rPr>
        <w:t xml:space="preserve"> Dosen </w:t>
      </w:r>
      <w:proofErr w:type="spellStart"/>
      <w:r w:rsidR="00CF5E26" w:rsidRPr="00FF2B25">
        <w:rPr>
          <w:rFonts w:ascii="Times New Roman" w:eastAsia="Times New Roman" w:hAnsi="Times New Roman"/>
          <w:sz w:val="24"/>
          <w:szCs w:val="24"/>
        </w:rPr>
        <w:t>Pembimbing</w:t>
      </w:r>
      <w:proofErr w:type="spellEnd"/>
      <w:r w:rsidR="00CF5E26" w:rsidRPr="00FF2B25">
        <w:rPr>
          <w:rFonts w:ascii="Times New Roman" w:eastAsia="Times New Roman" w:hAnsi="Times New Roman"/>
          <w:sz w:val="24"/>
          <w:szCs w:val="24"/>
        </w:rPr>
        <w:t xml:space="preserve"> II yang </w:t>
      </w:r>
      <w:proofErr w:type="spellStart"/>
      <w:r w:rsidR="00CF5E26" w:rsidRPr="00FF2B25">
        <w:rPr>
          <w:rFonts w:ascii="Times New Roman" w:eastAsia="Times New Roman" w:hAnsi="Times New Roman"/>
          <w:sz w:val="24"/>
          <w:szCs w:val="24"/>
        </w:rPr>
        <w:t>selalu</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memotivasi</w:t>
      </w:r>
      <w:proofErr w:type="spellEnd"/>
      <w:r w:rsidR="00CF5E26" w:rsidRPr="00FF2B25">
        <w:rPr>
          <w:rFonts w:ascii="Times New Roman" w:eastAsia="Times New Roman" w:hAnsi="Times New Roman"/>
          <w:sz w:val="24"/>
          <w:szCs w:val="24"/>
        </w:rPr>
        <w:t xml:space="preserve"> </w:t>
      </w:r>
      <w:proofErr w:type="spellStart"/>
      <w:r w:rsidR="00CF5E26" w:rsidRPr="00FF2B25">
        <w:rPr>
          <w:rFonts w:ascii="Times New Roman" w:eastAsia="Times New Roman" w:hAnsi="Times New Roman"/>
          <w:sz w:val="24"/>
          <w:szCs w:val="24"/>
        </w:rPr>
        <w:t>peneliti</w:t>
      </w:r>
      <w:proofErr w:type="spellEnd"/>
      <w:r w:rsidR="00CF5E26" w:rsidRPr="00FF2B25">
        <w:rPr>
          <w:rFonts w:ascii="Times New Roman" w:eastAsia="Times New Roman" w:hAnsi="Times New Roman"/>
          <w:sz w:val="24"/>
          <w:szCs w:val="24"/>
        </w:rPr>
        <w:t>.</w:t>
      </w:r>
    </w:p>
    <w:p w14:paraId="61E79E1E" w14:textId="4765AAD7" w:rsidR="00A85AF6" w:rsidRPr="00FF2B25" w:rsidRDefault="00CF5E26" w:rsidP="003A100D">
      <w:pPr>
        <w:spacing w:after="0" w:line="480" w:lineRule="auto"/>
        <w:ind w:firstLine="720"/>
        <w:jc w:val="both"/>
        <w:rPr>
          <w:rFonts w:ascii="Times New Roman" w:eastAsia="Times New Roman" w:hAnsi="Times New Roman"/>
          <w:sz w:val="24"/>
          <w:szCs w:val="24"/>
        </w:rPr>
      </w:pPr>
      <w:r w:rsidRPr="00FF2B25">
        <w:rPr>
          <w:rFonts w:ascii="Times New Roman" w:eastAsia="Times New Roman" w:hAnsi="Times New Roman"/>
          <w:sz w:val="24"/>
          <w:szCs w:val="24"/>
        </w:rPr>
        <w:t xml:space="preserve">Kami </w:t>
      </w:r>
      <w:proofErr w:type="spellStart"/>
      <w:r w:rsidRPr="00FF2B25">
        <w:rPr>
          <w:rFonts w:ascii="Times New Roman" w:eastAsia="Times New Roman" w:hAnsi="Times New Roman"/>
          <w:sz w:val="24"/>
          <w:szCs w:val="24"/>
        </w:rPr>
        <w:t>menyadari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skripsi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ini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tidak</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lepas</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dari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kekurangan</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maka</w:t>
      </w:r>
      <w:proofErr w:type="spellEnd"/>
      <w:r w:rsidRPr="00FF2B25">
        <w:rPr>
          <w:rFonts w:ascii="Times New Roman" w:eastAsia="Times New Roman" w:hAnsi="Times New Roman"/>
          <w:sz w:val="24"/>
          <w:szCs w:val="24"/>
        </w:rPr>
        <w:t xml:space="preserve"> kami </w:t>
      </w:r>
      <w:proofErr w:type="spellStart"/>
      <w:r w:rsidR="00A85AF6" w:rsidRPr="00FF2B25">
        <w:rPr>
          <w:rFonts w:ascii="Times New Roman" w:eastAsia="Times New Roman" w:hAnsi="Times New Roman"/>
          <w:sz w:val="24"/>
          <w:szCs w:val="24"/>
        </w:rPr>
        <w:t>mengharapkan</w:t>
      </w:r>
      <w:proofErr w:type="spellEnd"/>
      <w:r w:rsidR="00A85AF6" w:rsidRPr="00FF2B25">
        <w:rPr>
          <w:rFonts w:ascii="Times New Roman" w:eastAsia="Times New Roman" w:hAnsi="Times New Roman"/>
          <w:sz w:val="24"/>
          <w:szCs w:val="24"/>
        </w:rPr>
        <w:t xml:space="preserve"> saran dan </w:t>
      </w:r>
      <w:proofErr w:type="spellStart"/>
      <w:r w:rsidR="00A85AF6" w:rsidRPr="00FF2B25">
        <w:rPr>
          <w:rFonts w:ascii="Times New Roman" w:eastAsia="Times New Roman" w:hAnsi="Times New Roman"/>
          <w:sz w:val="24"/>
          <w:szCs w:val="24"/>
        </w:rPr>
        <w:t>kritik</w:t>
      </w:r>
      <w:proofErr w:type="spellEnd"/>
      <w:r w:rsidR="00A85AF6" w:rsidRPr="00FF2B25">
        <w:rPr>
          <w:rFonts w:ascii="Times New Roman" w:eastAsia="Times New Roman" w:hAnsi="Times New Roman"/>
          <w:sz w:val="24"/>
          <w:szCs w:val="24"/>
        </w:rPr>
        <w:t xml:space="preserve"> demi </w:t>
      </w:r>
      <w:proofErr w:type="spellStart"/>
      <w:r w:rsidR="00A85AF6" w:rsidRPr="00FF2B25">
        <w:rPr>
          <w:rFonts w:ascii="Times New Roman" w:eastAsia="Times New Roman" w:hAnsi="Times New Roman"/>
          <w:sz w:val="24"/>
          <w:szCs w:val="24"/>
        </w:rPr>
        <w:t>kesempurnaan</w:t>
      </w:r>
      <w:proofErr w:type="spellEnd"/>
      <w:r w:rsidR="00A85AF6" w:rsidRPr="00FF2B25">
        <w:rPr>
          <w:rFonts w:ascii="Times New Roman" w:eastAsia="Times New Roman" w:hAnsi="Times New Roman"/>
          <w:sz w:val="24"/>
          <w:szCs w:val="24"/>
        </w:rPr>
        <w:t xml:space="preserve"> </w:t>
      </w:r>
      <w:proofErr w:type="spellStart"/>
      <w:r w:rsidR="00A85AF6" w:rsidRPr="00FF2B25">
        <w:rPr>
          <w:rFonts w:ascii="Times New Roman" w:eastAsia="Times New Roman" w:hAnsi="Times New Roman"/>
          <w:sz w:val="24"/>
          <w:szCs w:val="24"/>
        </w:rPr>
        <w:t>skripsi</w:t>
      </w:r>
      <w:proofErr w:type="spellEnd"/>
      <w:r w:rsidR="00A85AF6" w:rsidRPr="00FF2B25">
        <w:rPr>
          <w:rFonts w:ascii="Times New Roman" w:eastAsia="Times New Roman" w:hAnsi="Times New Roman"/>
          <w:sz w:val="24"/>
          <w:szCs w:val="24"/>
        </w:rPr>
        <w:t xml:space="preserve"> </w:t>
      </w:r>
      <w:proofErr w:type="spellStart"/>
      <w:r w:rsidR="00A85AF6" w:rsidRPr="00FF2B25">
        <w:rPr>
          <w:rFonts w:ascii="Times New Roman" w:eastAsia="Times New Roman" w:hAnsi="Times New Roman"/>
          <w:sz w:val="24"/>
          <w:szCs w:val="24"/>
        </w:rPr>
        <w:t>ini</w:t>
      </w:r>
      <w:proofErr w:type="spellEnd"/>
      <w:r w:rsidR="00A85AF6" w:rsidRPr="00FF2B25">
        <w:rPr>
          <w:rFonts w:ascii="Times New Roman" w:eastAsia="Times New Roman" w:hAnsi="Times New Roman"/>
          <w:sz w:val="24"/>
          <w:szCs w:val="24"/>
        </w:rPr>
        <w:t>.</w:t>
      </w:r>
    </w:p>
    <w:p w14:paraId="0973C753" w14:textId="2257C8C8" w:rsidR="00A85AF6" w:rsidRPr="00FF2B25" w:rsidRDefault="00A85AF6" w:rsidP="003A100D">
      <w:pPr>
        <w:spacing w:after="0" w:line="480" w:lineRule="auto"/>
        <w:ind w:firstLine="720"/>
        <w:jc w:val="both"/>
        <w:rPr>
          <w:rFonts w:ascii="Times New Roman" w:eastAsia="Times New Roman" w:hAnsi="Times New Roman"/>
          <w:sz w:val="24"/>
          <w:szCs w:val="24"/>
        </w:rPr>
      </w:pPr>
      <w:r w:rsidRPr="00FF2B25">
        <w:rPr>
          <w:rFonts w:ascii="Times New Roman" w:eastAsia="Times New Roman" w:hAnsi="Times New Roman"/>
          <w:sz w:val="24"/>
          <w:szCs w:val="24"/>
        </w:rPr>
        <w:t xml:space="preserve">Akhir kata, </w:t>
      </w:r>
      <w:proofErr w:type="spellStart"/>
      <w:r w:rsidRPr="00FF2B25">
        <w:rPr>
          <w:rFonts w:ascii="Times New Roman" w:eastAsia="Times New Roman" w:hAnsi="Times New Roman"/>
          <w:sz w:val="24"/>
          <w:szCs w:val="24"/>
        </w:rPr>
        <w:t>Peneliti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berharap</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skripsi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ini</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berguna</w:t>
      </w:r>
      <w:proofErr w:type="spellEnd"/>
      <w:r w:rsidRPr="00FF2B25">
        <w:rPr>
          <w:rFonts w:ascii="Times New Roman" w:eastAsia="Times New Roman" w:hAnsi="Times New Roman"/>
          <w:sz w:val="24"/>
          <w:szCs w:val="24"/>
        </w:rPr>
        <w:t xml:space="preserve"> </w:t>
      </w:r>
      <w:proofErr w:type="spellStart"/>
      <w:r w:rsidRPr="00FF2B25">
        <w:rPr>
          <w:rFonts w:ascii="Times New Roman" w:eastAsia="Times New Roman" w:hAnsi="Times New Roman"/>
          <w:sz w:val="24"/>
          <w:szCs w:val="24"/>
        </w:rPr>
        <w:t>bagi</w:t>
      </w:r>
      <w:proofErr w:type="spellEnd"/>
      <w:r w:rsidRPr="00FF2B25">
        <w:rPr>
          <w:rFonts w:ascii="Times New Roman" w:eastAsia="Times New Roman" w:hAnsi="Times New Roman"/>
          <w:sz w:val="24"/>
          <w:szCs w:val="24"/>
        </w:rPr>
        <w:t xml:space="preserve"> para </w:t>
      </w:r>
      <w:proofErr w:type="spellStart"/>
      <w:r w:rsidRPr="00FF2B25">
        <w:rPr>
          <w:rFonts w:ascii="Times New Roman" w:eastAsia="Times New Roman" w:hAnsi="Times New Roman"/>
          <w:sz w:val="24"/>
          <w:szCs w:val="24"/>
        </w:rPr>
        <w:t>pembaca</w:t>
      </w:r>
      <w:proofErr w:type="spellEnd"/>
      <w:r w:rsidRPr="00FF2B25">
        <w:rPr>
          <w:rFonts w:ascii="Times New Roman" w:eastAsia="Times New Roman" w:hAnsi="Times New Roman"/>
          <w:sz w:val="24"/>
          <w:szCs w:val="24"/>
        </w:rPr>
        <w:t xml:space="preserve"> dan </w:t>
      </w:r>
      <w:proofErr w:type="spellStart"/>
      <w:r w:rsidRPr="00FF2B25">
        <w:rPr>
          <w:rFonts w:ascii="Times New Roman" w:eastAsia="Times New Roman" w:hAnsi="Times New Roman"/>
          <w:sz w:val="24"/>
          <w:szCs w:val="24"/>
        </w:rPr>
        <w:t>pihak-pihak</w:t>
      </w:r>
      <w:proofErr w:type="spellEnd"/>
      <w:r w:rsidRPr="00FF2B25">
        <w:rPr>
          <w:rFonts w:ascii="Times New Roman" w:eastAsia="Times New Roman" w:hAnsi="Times New Roman"/>
          <w:sz w:val="24"/>
          <w:szCs w:val="24"/>
        </w:rPr>
        <w:t xml:space="preserve"> lain yang </w:t>
      </w:r>
      <w:proofErr w:type="spellStart"/>
      <w:r w:rsidRPr="00FF2B25">
        <w:rPr>
          <w:rFonts w:ascii="Times New Roman" w:eastAsia="Times New Roman" w:hAnsi="Times New Roman"/>
          <w:sz w:val="24"/>
          <w:szCs w:val="24"/>
        </w:rPr>
        <w:t>berkepentingan</w:t>
      </w:r>
      <w:proofErr w:type="spellEnd"/>
      <w:r w:rsidRPr="00FF2B25">
        <w:rPr>
          <w:rFonts w:ascii="Times New Roman" w:eastAsia="Times New Roman" w:hAnsi="Times New Roman"/>
          <w:sz w:val="24"/>
          <w:szCs w:val="24"/>
        </w:rPr>
        <w:t>.</w:t>
      </w:r>
    </w:p>
    <w:p w14:paraId="5D2E1161" w14:textId="77777777" w:rsidR="00A85AF6" w:rsidRPr="00FF2B25" w:rsidRDefault="00A85AF6" w:rsidP="00A85AF6">
      <w:pPr>
        <w:spacing w:line="276" w:lineRule="auto"/>
        <w:ind w:firstLine="720"/>
        <w:jc w:val="both"/>
        <w:rPr>
          <w:rFonts w:ascii="Times New Roman" w:eastAsia="Times New Roman" w:hAnsi="Times New Roman"/>
          <w:sz w:val="24"/>
          <w:szCs w:val="24"/>
        </w:rPr>
      </w:pPr>
    </w:p>
    <w:p w14:paraId="54676502" w14:textId="77777777" w:rsidR="00137936" w:rsidRPr="00FF2B25" w:rsidRDefault="00137936" w:rsidP="00A85AF6">
      <w:pPr>
        <w:spacing w:line="276" w:lineRule="auto"/>
        <w:ind w:firstLine="720"/>
        <w:jc w:val="both"/>
        <w:rPr>
          <w:rFonts w:ascii="Times New Roman" w:eastAsia="Times New Roman" w:hAnsi="Times New Roman"/>
          <w:sz w:val="24"/>
          <w:szCs w:val="24"/>
        </w:rPr>
      </w:pPr>
    </w:p>
    <w:p w14:paraId="5A35515C" w14:textId="77777777" w:rsidR="00137936" w:rsidRPr="00FF2B25" w:rsidRDefault="00137936" w:rsidP="00A85AF6">
      <w:pPr>
        <w:spacing w:line="276" w:lineRule="auto"/>
        <w:ind w:firstLine="720"/>
        <w:jc w:val="both"/>
        <w:rPr>
          <w:rFonts w:ascii="Times New Roman" w:eastAsia="Times New Roman" w:hAnsi="Times New Roman"/>
          <w:sz w:val="24"/>
          <w:szCs w:val="24"/>
        </w:rPr>
      </w:pPr>
    </w:p>
    <w:p w14:paraId="66402540" w14:textId="77777777" w:rsidR="00A91AAB" w:rsidRDefault="00A85AF6" w:rsidP="00A91AAB">
      <w:pPr>
        <w:spacing w:line="276" w:lineRule="auto"/>
        <w:ind w:firstLine="720"/>
        <w:jc w:val="both"/>
        <w:rPr>
          <w:rFonts w:ascii="Times New Roman" w:eastAsia="Times New Roman" w:hAnsi="Times New Roman"/>
          <w:sz w:val="24"/>
          <w:szCs w:val="24"/>
        </w:rPr>
      </w:pPr>
      <w:r w:rsidRPr="00297CC1">
        <w:rPr>
          <w:rFonts w:ascii="Times New Roman" w:eastAsia="Times New Roman" w:hAnsi="Times New Roman"/>
          <w:sz w:val="24"/>
          <w:szCs w:val="24"/>
        </w:rPr>
        <w:tab/>
      </w:r>
      <w:r w:rsidRPr="00297CC1">
        <w:rPr>
          <w:rFonts w:ascii="Times New Roman" w:eastAsia="Times New Roman" w:hAnsi="Times New Roman"/>
          <w:sz w:val="24"/>
          <w:szCs w:val="24"/>
        </w:rPr>
        <w:tab/>
      </w:r>
      <w:r w:rsidRPr="00297CC1">
        <w:rPr>
          <w:rFonts w:ascii="Times New Roman" w:eastAsia="Times New Roman" w:hAnsi="Times New Roman"/>
          <w:sz w:val="24"/>
          <w:szCs w:val="24"/>
        </w:rPr>
        <w:tab/>
      </w:r>
      <w:r w:rsidRPr="00297CC1">
        <w:rPr>
          <w:rFonts w:ascii="Times New Roman" w:eastAsia="Times New Roman" w:hAnsi="Times New Roman"/>
          <w:sz w:val="24"/>
          <w:szCs w:val="24"/>
        </w:rPr>
        <w:tab/>
      </w:r>
      <w:r w:rsidRPr="00297CC1">
        <w:rPr>
          <w:rFonts w:ascii="Times New Roman" w:eastAsia="Times New Roman" w:hAnsi="Times New Roman"/>
          <w:sz w:val="24"/>
          <w:szCs w:val="24"/>
        </w:rPr>
        <w:tab/>
      </w:r>
      <w:r w:rsidRPr="00297CC1">
        <w:rPr>
          <w:rFonts w:ascii="Times New Roman" w:eastAsia="Times New Roman" w:hAnsi="Times New Roman"/>
          <w:sz w:val="24"/>
          <w:szCs w:val="24"/>
        </w:rPr>
        <w:tab/>
        <w:t>Tegal, ………………...</w:t>
      </w:r>
    </w:p>
    <w:p w14:paraId="59B2325C" w14:textId="77777777" w:rsidR="00A91AAB" w:rsidRDefault="00A91AAB" w:rsidP="00A91AAB">
      <w:pPr>
        <w:spacing w:line="276" w:lineRule="auto"/>
        <w:ind w:firstLine="720"/>
        <w:jc w:val="both"/>
        <w:rPr>
          <w:rFonts w:ascii="Times New Roman" w:eastAsia="Times New Roman" w:hAnsi="Times New Roman"/>
          <w:sz w:val="24"/>
          <w:szCs w:val="24"/>
        </w:rPr>
      </w:pPr>
      <w:r>
        <w:rPr>
          <w:noProof/>
        </w:rPr>
        <mc:AlternateContent>
          <mc:Choice Requires="wpg">
            <w:drawing>
              <wp:anchor distT="0" distB="0" distL="0" distR="0" simplePos="0" relativeHeight="251699200" behindDoc="1" locked="0" layoutInCell="1" allowOverlap="1" wp14:anchorId="66DDC013" wp14:editId="2442E324">
                <wp:simplePos x="0" y="0"/>
                <wp:positionH relativeFrom="page">
                  <wp:posOffset>4480560</wp:posOffset>
                </wp:positionH>
                <wp:positionV relativeFrom="paragraph">
                  <wp:posOffset>189865</wp:posOffset>
                </wp:positionV>
                <wp:extent cx="1041400" cy="1130300"/>
                <wp:effectExtent l="3810" t="5715" r="2540" b="0"/>
                <wp:wrapTopAndBottom/>
                <wp:docPr id="13010989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1130300"/>
                          <a:chOff x="7056" y="299"/>
                          <a:chExt cx="1640" cy="1780"/>
                        </a:xfrm>
                      </wpg:grpSpPr>
                      <pic:pic xmlns:pic="http://schemas.openxmlformats.org/drawingml/2006/picture">
                        <pic:nvPicPr>
                          <pic:cNvPr id="95880458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056" y="298"/>
                            <a:ext cx="16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9841324" name="Text Box 10"/>
                        <wps:cNvSpPr txBox="1">
                          <a:spLocks noChangeArrowheads="1"/>
                        </wps:cNvSpPr>
                        <wps:spPr bwMode="auto">
                          <a:xfrm>
                            <a:off x="7056" y="298"/>
                            <a:ext cx="16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7570" w14:textId="77777777" w:rsidR="00A91AAB" w:rsidRDefault="00A91AAB" w:rsidP="00A91AAB">
                              <w:pPr>
                                <w:rPr>
                                  <w:sz w:val="26"/>
                                </w:rPr>
                              </w:pPr>
                            </w:p>
                            <w:p w14:paraId="7F8C3009" w14:textId="77777777" w:rsidR="00A91AAB" w:rsidRDefault="00A91AAB" w:rsidP="00A91AAB">
                              <w:pPr>
                                <w:rPr>
                                  <w:sz w:val="26"/>
                                </w:rPr>
                              </w:pPr>
                            </w:p>
                            <w:p w14:paraId="401BCE1E" w14:textId="77777777" w:rsidR="00A91AAB" w:rsidRDefault="00A91AAB" w:rsidP="00A91AAB">
                              <w:pPr>
                                <w:rPr>
                                  <w:sz w:val="26"/>
                                </w:rPr>
                              </w:pPr>
                            </w:p>
                            <w:p w14:paraId="05BF30B1" w14:textId="77777777" w:rsidR="00A91AAB" w:rsidRDefault="00A91AAB" w:rsidP="00A91AAB">
                              <w:pPr>
                                <w:spacing w:before="2"/>
                                <w:rPr>
                                  <w:sz w:val="37"/>
                                </w:rPr>
                              </w:pPr>
                            </w:p>
                            <w:p w14:paraId="12BB96F9" w14:textId="77777777" w:rsidR="00A91AAB" w:rsidRDefault="00A91AAB" w:rsidP="00A91AAB">
                              <w:pPr>
                                <w:ind w:left="251"/>
                                <w:rPr>
                                  <w:sz w:val="24"/>
                                </w:rPr>
                              </w:pPr>
                              <w:r>
                                <w:rPr>
                                  <w:sz w:val="24"/>
                                </w:rPr>
                                <w:t>Dina</w:t>
                              </w:r>
                              <w:r>
                                <w:rPr>
                                  <w:spacing w:val="-3"/>
                                  <w:sz w:val="24"/>
                                </w:rPr>
                                <w:t xml:space="preserve"> </w:t>
                              </w:r>
                              <w:r>
                                <w:rPr>
                                  <w:sz w:val="24"/>
                                </w:rPr>
                                <w:t>Lidiani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DC013" id="Group 25" o:spid="_x0000_s1026" style="position:absolute;left:0;text-align:left;margin-left:352.8pt;margin-top:14.95pt;width:82pt;height:89pt;z-index:-251617280;mso-wrap-distance-left:0;mso-wrap-distance-right:0;mso-position-horizontal-relative:page" coordorigin="7056,299" coordsize="1640,1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056;top:298;width:1640;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">
                  <v:imagedata r:id="rId15" o:title=""/>
                </v:shape>
                <v:shapetype id="_x0000_t202" coordsize="21600,21600" o:spt="202" path="m,l,21600r21600,l21600,xe">
                  <v:stroke joinstyle="miter"/>
                  <v:path gradientshapeok="t" o:connecttype="rect"/>
                </v:shapetype>
                <v:shape id="Text Box 10" o:spid="_x0000_s1028" type="#_x0000_t202" style="position:absolute;left:7056;top:298;width:1640;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" filled="f" stroked="f">
                  <v:textbox inset="0,0,0,0">
                    <w:txbxContent>
                      <w:p w14:paraId="641E7570" w14:textId="77777777" w:rsidR="00A91AAB" w:rsidRDefault="00A91AAB" w:rsidP="00A91AAB">
                        <w:pPr>
                          <w:rPr>
                            <w:sz w:val="26"/>
                          </w:rPr>
                        </w:pPr>
                      </w:p>
                      <w:p w14:paraId="7F8C3009" w14:textId="77777777" w:rsidR="00A91AAB" w:rsidRDefault="00A91AAB" w:rsidP="00A91AAB">
                        <w:pPr>
                          <w:rPr>
                            <w:sz w:val="26"/>
                          </w:rPr>
                        </w:pPr>
                      </w:p>
                      <w:p w14:paraId="401BCE1E" w14:textId="77777777" w:rsidR="00A91AAB" w:rsidRDefault="00A91AAB" w:rsidP="00A91AAB">
                        <w:pPr>
                          <w:rPr>
                            <w:sz w:val="26"/>
                          </w:rPr>
                        </w:pPr>
                      </w:p>
                      <w:p w14:paraId="05BF30B1" w14:textId="77777777" w:rsidR="00A91AAB" w:rsidRDefault="00A91AAB" w:rsidP="00A91AAB">
                        <w:pPr>
                          <w:spacing w:before="2"/>
                          <w:rPr>
                            <w:sz w:val="37"/>
                          </w:rPr>
                        </w:pPr>
                      </w:p>
                      <w:p w14:paraId="12BB96F9" w14:textId="77777777" w:rsidR="00A91AAB" w:rsidRDefault="00A91AAB" w:rsidP="00A91AAB">
                        <w:pPr>
                          <w:ind w:left="251"/>
                          <w:rPr>
                            <w:sz w:val="24"/>
                          </w:rPr>
                        </w:pPr>
                        <w:r>
                          <w:rPr>
                            <w:sz w:val="24"/>
                          </w:rPr>
                          <w:t>Dina</w:t>
                        </w:r>
                        <w:r>
                          <w:rPr>
                            <w:spacing w:val="-3"/>
                            <w:sz w:val="24"/>
                          </w:rPr>
                          <w:t xml:space="preserve"> </w:t>
                        </w:r>
                        <w:r>
                          <w:rPr>
                            <w:sz w:val="24"/>
                          </w:rPr>
                          <w:t>Lidiani</w:t>
                        </w:r>
                      </w:p>
                    </w:txbxContent>
                  </v:textbox>
                </v:shape>
                <w10:wrap type="topAndBottom" anchorx="page"/>
              </v:group>
            </w:pict>
          </mc:Fallback>
        </mc:AlternateContent>
      </w:r>
    </w:p>
    <w:p w14:paraId="6DA19899" w14:textId="6BEC0CC1" w:rsidR="00A85AF6" w:rsidRPr="00297CC1" w:rsidRDefault="00CE2FB0" w:rsidP="00A91AAB">
      <w:pPr>
        <w:spacing w:line="276" w:lineRule="auto"/>
        <w:ind w:left="4320" w:firstLine="720"/>
        <w:jc w:val="both"/>
        <w:rPr>
          <w:rFonts w:ascii="Times New Roman" w:eastAsia="Times New Roman" w:hAnsi="Times New Roman"/>
          <w:sz w:val="24"/>
          <w:szCs w:val="24"/>
        </w:rPr>
      </w:pPr>
      <w:r w:rsidRPr="00297CC1">
        <w:rPr>
          <w:rFonts w:ascii="Times New Roman" w:eastAsia="Times New Roman" w:hAnsi="Times New Roman"/>
          <w:sz w:val="24"/>
          <w:szCs w:val="24"/>
        </w:rPr>
        <w:t>Dina Lidiani</w:t>
      </w:r>
      <w:r w:rsidR="00A85AF6" w:rsidRPr="00297CC1">
        <w:rPr>
          <w:rFonts w:ascii="Times New Roman" w:eastAsia="Times New Roman" w:hAnsi="Times New Roman"/>
          <w:sz w:val="24"/>
          <w:szCs w:val="24"/>
        </w:rPr>
        <w:br w:type="page"/>
      </w:r>
    </w:p>
    <w:p w14:paraId="7C41250E" w14:textId="4AAA32CD" w:rsidR="00056100" w:rsidRDefault="007C6D55" w:rsidP="00056100">
      <w:pPr>
        <w:pStyle w:val="Heading1"/>
      </w:pPr>
      <w:bookmarkStart w:id="13" w:name="_Toc166909850"/>
      <w:bookmarkStart w:id="14" w:name="_Toc171062971"/>
      <w:r w:rsidRPr="00297CC1">
        <w:t>DAFTAR IS</w:t>
      </w:r>
      <w:bookmarkEnd w:id="13"/>
      <w:bookmarkEnd w:id="14"/>
      <w:r w:rsidR="008D074C">
        <w:t>I</w:t>
      </w:r>
    </w:p>
    <w:p w14:paraId="37C8C76D" w14:textId="79758DD5" w:rsidR="00056100" w:rsidRPr="00056100" w:rsidRDefault="00056100" w:rsidP="00056100">
      <w:pPr>
        <w:sectPr w:rsidR="00056100" w:rsidRPr="00056100" w:rsidSect="00721870">
          <w:headerReference w:type="default" r:id="rId16"/>
          <w:footerReference w:type="default" r:id="rId17"/>
          <w:headerReference w:type="first" r:id="rId18"/>
          <w:footerReference w:type="first" r:id="rId19"/>
          <w:pgSz w:w="11906" w:h="16838" w:code="9"/>
          <w:pgMar w:top="2268" w:right="1701" w:bottom="1701" w:left="2268" w:header="720" w:footer="720" w:gutter="0"/>
          <w:pgNumType w:fmt="lowerRoman"/>
          <w:cols w:space="720"/>
          <w:titlePg/>
          <w:docGrid w:linePitch="360"/>
        </w:sectPr>
      </w:pPr>
    </w:p>
    <w:sdt>
      <w:sdtPr>
        <w:rPr>
          <w:rFonts w:ascii="Times New Roman" w:eastAsia="Calibri" w:hAnsi="Times New Roman" w:cs="Times New Roman"/>
          <w:noProof/>
          <w:color w:val="auto"/>
          <w:sz w:val="24"/>
          <w:szCs w:val="24"/>
        </w:rPr>
        <w:id w:val="-688902429"/>
        <w:docPartObj>
          <w:docPartGallery w:val="Table of Contents"/>
          <w:docPartUnique/>
        </w:docPartObj>
      </w:sdtPr>
      <w:sdtEndPr>
        <w:rPr>
          <w:rFonts w:ascii="Calibri" w:hAnsi="Calibri"/>
          <w:b/>
          <w:bCs/>
          <w:noProof w:val="0"/>
          <w:sz w:val="22"/>
          <w:szCs w:val="22"/>
        </w:rPr>
      </w:sdtEndPr>
      <w:sdtContent>
        <w:p w14:paraId="4578D6AD" w14:textId="47D0727B" w:rsidR="00056100" w:rsidRPr="00056100" w:rsidRDefault="00056100" w:rsidP="00056100">
          <w:pPr>
            <w:pStyle w:val="TOCHeading"/>
            <w:spacing w:line="480" w:lineRule="auto"/>
            <w:rPr>
              <w:rFonts w:ascii="Times New Roman" w:eastAsia="Calibri" w:hAnsi="Times New Roman" w:cs="Times New Roman"/>
              <w:noProof/>
              <w:color w:val="auto"/>
              <w:sz w:val="24"/>
              <w:szCs w:val="24"/>
            </w:rPr>
          </w:pPr>
        </w:p>
        <w:p w14:paraId="4AADEF71" w14:textId="0D4AB9FB" w:rsidR="000D3BE0" w:rsidRPr="000D3BE0" w:rsidRDefault="00E66EBB" w:rsidP="000D3BE0">
          <w:pPr>
            <w:pStyle w:val="TOC1"/>
            <w:rPr>
              <w:rFonts w:eastAsiaTheme="minorEastAsia"/>
              <w:kern w:val="2"/>
              <w:lang w:val="id-ID" w:eastAsia="id-ID"/>
              <w14:ligatures w14:val="standardContextual"/>
            </w:rPr>
          </w:pPr>
          <w:r w:rsidRPr="00E66EBB">
            <w:fldChar w:fldCharType="begin"/>
          </w:r>
          <w:r w:rsidRPr="00E66EBB">
            <w:instrText xml:space="preserve"> TOC \o "1-3" \h \z \u </w:instrText>
          </w:r>
          <w:r w:rsidRPr="00E66EBB">
            <w:fldChar w:fldCharType="separate"/>
          </w:r>
          <w:hyperlink w:anchor="_Toc171062964" w:history="1">
            <w:r w:rsidR="000D3BE0" w:rsidRPr="000D3BE0">
              <w:rPr>
                <w:rStyle w:val="Hyperlink"/>
              </w:rPr>
              <w:t>HALAMAN JUDUL</w:t>
            </w:r>
            <w:r w:rsidR="000D3BE0" w:rsidRPr="000D3BE0">
              <w:rPr>
                <w:webHidden/>
              </w:rPr>
              <w:tab/>
            </w:r>
            <w:r w:rsidR="000D3BE0" w:rsidRPr="000D3BE0">
              <w:rPr>
                <w:webHidden/>
              </w:rPr>
              <w:fldChar w:fldCharType="begin"/>
            </w:r>
            <w:r w:rsidR="000D3BE0" w:rsidRPr="000D3BE0">
              <w:rPr>
                <w:webHidden/>
              </w:rPr>
              <w:instrText xml:space="preserve"> PAGEREF _Toc171062964 \h </w:instrText>
            </w:r>
            <w:r w:rsidR="000D3BE0" w:rsidRPr="000D3BE0">
              <w:rPr>
                <w:webHidden/>
              </w:rPr>
            </w:r>
            <w:r w:rsidR="000D3BE0" w:rsidRPr="000D3BE0">
              <w:rPr>
                <w:webHidden/>
              </w:rPr>
              <w:fldChar w:fldCharType="separate"/>
            </w:r>
            <w:r w:rsidR="00421CEF">
              <w:rPr>
                <w:webHidden/>
              </w:rPr>
              <w:t>i</w:t>
            </w:r>
            <w:r w:rsidR="000D3BE0" w:rsidRPr="000D3BE0">
              <w:rPr>
                <w:webHidden/>
              </w:rPr>
              <w:fldChar w:fldCharType="end"/>
            </w:r>
          </w:hyperlink>
        </w:p>
        <w:p w14:paraId="0DC79872" w14:textId="0840408C" w:rsidR="000D3BE0" w:rsidRPr="000D3BE0" w:rsidRDefault="008D074C" w:rsidP="000D3BE0">
          <w:pPr>
            <w:pStyle w:val="TOC1"/>
            <w:rPr>
              <w:rFonts w:eastAsiaTheme="minorEastAsia"/>
              <w:kern w:val="2"/>
              <w:lang w:val="id-ID" w:eastAsia="id-ID"/>
              <w14:ligatures w14:val="standardContextual"/>
            </w:rPr>
          </w:pPr>
          <w:hyperlink w:anchor="_Toc171062965" w:history="1">
            <w:r w:rsidR="000D3BE0" w:rsidRPr="000D3BE0">
              <w:rPr>
                <w:rStyle w:val="Hyperlink"/>
              </w:rPr>
              <w:t>HALAMAN PERSETUUAN PEMBIMBING</w:t>
            </w:r>
            <w:r w:rsidR="000D3BE0" w:rsidRPr="000D3BE0">
              <w:rPr>
                <w:webHidden/>
              </w:rPr>
              <w:tab/>
            </w:r>
            <w:r w:rsidR="000D3BE0" w:rsidRPr="000D3BE0">
              <w:rPr>
                <w:webHidden/>
              </w:rPr>
              <w:fldChar w:fldCharType="begin"/>
            </w:r>
            <w:r w:rsidR="000D3BE0" w:rsidRPr="000D3BE0">
              <w:rPr>
                <w:webHidden/>
              </w:rPr>
              <w:instrText xml:space="preserve"> PAGEREF _Toc171062965 \h </w:instrText>
            </w:r>
            <w:r w:rsidR="000D3BE0" w:rsidRPr="000D3BE0">
              <w:rPr>
                <w:webHidden/>
              </w:rPr>
            </w:r>
            <w:r w:rsidR="000D3BE0" w:rsidRPr="000D3BE0">
              <w:rPr>
                <w:webHidden/>
              </w:rPr>
              <w:fldChar w:fldCharType="separate"/>
            </w:r>
            <w:r w:rsidR="00421CEF">
              <w:rPr>
                <w:webHidden/>
              </w:rPr>
              <w:t>iii</w:t>
            </w:r>
            <w:r w:rsidR="000D3BE0" w:rsidRPr="000D3BE0">
              <w:rPr>
                <w:webHidden/>
              </w:rPr>
              <w:fldChar w:fldCharType="end"/>
            </w:r>
          </w:hyperlink>
        </w:p>
        <w:p w14:paraId="3D301173" w14:textId="212107CE" w:rsidR="000D3BE0" w:rsidRPr="000D3BE0" w:rsidRDefault="008D074C" w:rsidP="000D3BE0">
          <w:pPr>
            <w:pStyle w:val="TOC1"/>
            <w:rPr>
              <w:rFonts w:eastAsiaTheme="minorEastAsia"/>
              <w:kern w:val="2"/>
              <w:lang w:val="id-ID" w:eastAsia="id-ID"/>
              <w14:ligatures w14:val="standardContextual"/>
            </w:rPr>
          </w:pPr>
          <w:hyperlink w:anchor="_Toc171062966" w:history="1">
            <w:r w:rsidR="000D3BE0" w:rsidRPr="000D3BE0">
              <w:rPr>
                <w:rStyle w:val="Hyperlink"/>
              </w:rPr>
              <w:t>HALAMAN PENGUJI PROPOSAL</w:t>
            </w:r>
            <w:r w:rsidR="000D3BE0" w:rsidRPr="000D3BE0">
              <w:rPr>
                <w:webHidden/>
              </w:rPr>
              <w:tab/>
            </w:r>
            <w:r w:rsidR="000D3BE0" w:rsidRPr="000D3BE0">
              <w:rPr>
                <w:webHidden/>
              </w:rPr>
              <w:fldChar w:fldCharType="begin"/>
            </w:r>
            <w:r w:rsidR="000D3BE0" w:rsidRPr="000D3BE0">
              <w:rPr>
                <w:webHidden/>
              </w:rPr>
              <w:instrText xml:space="preserve"> PAGEREF _Toc171062966 \h </w:instrText>
            </w:r>
            <w:r w:rsidR="000D3BE0" w:rsidRPr="000D3BE0">
              <w:rPr>
                <w:webHidden/>
              </w:rPr>
            </w:r>
            <w:r w:rsidR="000D3BE0" w:rsidRPr="000D3BE0">
              <w:rPr>
                <w:webHidden/>
              </w:rPr>
              <w:fldChar w:fldCharType="separate"/>
            </w:r>
            <w:r w:rsidR="00421CEF">
              <w:rPr>
                <w:webHidden/>
              </w:rPr>
              <w:t>iv</w:t>
            </w:r>
            <w:r w:rsidR="000D3BE0" w:rsidRPr="000D3BE0">
              <w:rPr>
                <w:webHidden/>
              </w:rPr>
              <w:fldChar w:fldCharType="end"/>
            </w:r>
          </w:hyperlink>
        </w:p>
        <w:p w14:paraId="781A3FEA" w14:textId="1106F86A" w:rsidR="000D3BE0" w:rsidRPr="000D3BE0" w:rsidRDefault="008D074C" w:rsidP="000D3BE0">
          <w:pPr>
            <w:pStyle w:val="TOC1"/>
            <w:rPr>
              <w:rFonts w:eastAsiaTheme="minorEastAsia"/>
              <w:kern w:val="2"/>
              <w:lang w:val="id-ID" w:eastAsia="id-ID"/>
              <w14:ligatures w14:val="standardContextual"/>
            </w:rPr>
          </w:pPr>
          <w:hyperlink w:anchor="_Toc171062967" w:history="1">
            <w:r w:rsidR="000D3BE0" w:rsidRPr="000D3BE0">
              <w:rPr>
                <w:rStyle w:val="Hyperlink"/>
              </w:rPr>
              <w:t>MOTTO DAN PERSEMBAHAN</w:t>
            </w:r>
            <w:r w:rsidR="000D3BE0" w:rsidRPr="000D3BE0">
              <w:rPr>
                <w:webHidden/>
              </w:rPr>
              <w:tab/>
            </w:r>
            <w:r w:rsidR="000D3BE0" w:rsidRPr="000D3BE0">
              <w:rPr>
                <w:webHidden/>
              </w:rPr>
              <w:fldChar w:fldCharType="begin"/>
            </w:r>
            <w:r w:rsidR="000D3BE0" w:rsidRPr="000D3BE0">
              <w:rPr>
                <w:webHidden/>
              </w:rPr>
              <w:instrText xml:space="preserve"> PAGEREF _Toc171062967 \h </w:instrText>
            </w:r>
            <w:r w:rsidR="000D3BE0" w:rsidRPr="000D3BE0">
              <w:rPr>
                <w:webHidden/>
              </w:rPr>
            </w:r>
            <w:r w:rsidR="000D3BE0" w:rsidRPr="000D3BE0">
              <w:rPr>
                <w:webHidden/>
              </w:rPr>
              <w:fldChar w:fldCharType="separate"/>
            </w:r>
            <w:r w:rsidR="00421CEF">
              <w:rPr>
                <w:webHidden/>
              </w:rPr>
              <w:t>v</w:t>
            </w:r>
            <w:r w:rsidR="000D3BE0" w:rsidRPr="000D3BE0">
              <w:rPr>
                <w:webHidden/>
              </w:rPr>
              <w:fldChar w:fldCharType="end"/>
            </w:r>
          </w:hyperlink>
        </w:p>
        <w:p w14:paraId="2212FDBA" w14:textId="3CE06E31" w:rsidR="000D3BE0" w:rsidRPr="000D3BE0" w:rsidRDefault="008D074C" w:rsidP="000D3BE0">
          <w:pPr>
            <w:pStyle w:val="TOC1"/>
            <w:rPr>
              <w:rFonts w:eastAsiaTheme="minorEastAsia"/>
              <w:kern w:val="2"/>
              <w:lang w:val="id-ID" w:eastAsia="id-ID"/>
              <w14:ligatures w14:val="standardContextual"/>
            </w:rPr>
          </w:pPr>
          <w:hyperlink w:anchor="_Toc171062968" w:history="1">
            <w:r w:rsidR="000D3BE0" w:rsidRPr="000D3BE0">
              <w:rPr>
                <w:rStyle w:val="Hyperlink"/>
              </w:rPr>
              <w:t>PERNYATAAN KEASLIAN DAN PERSETUJUAN PUBLIKASI</w:t>
            </w:r>
            <w:r w:rsidR="000D3BE0" w:rsidRPr="000D3BE0">
              <w:rPr>
                <w:webHidden/>
              </w:rPr>
              <w:tab/>
            </w:r>
            <w:r w:rsidR="000D3BE0" w:rsidRPr="000D3BE0">
              <w:rPr>
                <w:webHidden/>
              </w:rPr>
              <w:fldChar w:fldCharType="begin"/>
            </w:r>
            <w:r w:rsidR="000D3BE0" w:rsidRPr="000D3BE0">
              <w:rPr>
                <w:webHidden/>
              </w:rPr>
              <w:instrText xml:space="preserve"> PAGEREF _Toc171062968 \h </w:instrText>
            </w:r>
            <w:r w:rsidR="000D3BE0" w:rsidRPr="000D3BE0">
              <w:rPr>
                <w:webHidden/>
              </w:rPr>
            </w:r>
            <w:r w:rsidR="000D3BE0" w:rsidRPr="000D3BE0">
              <w:rPr>
                <w:webHidden/>
              </w:rPr>
              <w:fldChar w:fldCharType="separate"/>
            </w:r>
            <w:r w:rsidR="00421CEF">
              <w:rPr>
                <w:webHidden/>
              </w:rPr>
              <w:t>vii</w:t>
            </w:r>
            <w:r w:rsidR="000D3BE0" w:rsidRPr="000D3BE0">
              <w:rPr>
                <w:webHidden/>
              </w:rPr>
              <w:fldChar w:fldCharType="end"/>
            </w:r>
          </w:hyperlink>
        </w:p>
        <w:p w14:paraId="4D9C9D04" w14:textId="7EC6406A" w:rsidR="000D3BE0" w:rsidRPr="000D3BE0" w:rsidRDefault="008D074C" w:rsidP="000D3BE0">
          <w:pPr>
            <w:pStyle w:val="TOC1"/>
            <w:rPr>
              <w:rFonts w:eastAsiaTheme="minorEastAsia"/>
              <w:kern w:val="2"/>
              <w:lang w:val="id-ID" w:eastAsia="id-ID"/>
              <w14:ligatures w14:val="standardContextual"/>
            </w:rPr>
          </w:pPr>
          <w:hyperlink w:anchor="_Toc171062969" w:history="1">
            <w:r w:rsidR="000D3BE0" w:rsidRPr="000D3BE0">
              <w:rPr>
                <w:rStyle w:val="Hyperlink"/>
              </w:rPr>
              <w:t>ABSTRAK</w:t>
            </w:r>
            <w:r w:rsidR="000D3BE0" w:rsidRPr="000D3BE0">
              <w:rPr>
                <w:webHidden/>
              </w:rPr>
              <w:tab/>
            </w:r>
            <w:r w:rsidR="000D3BE0" w:rsidRPr="000D3BE0">
              <w:rPr>
                <w:webHidden/>
              </w:rPr>
              <w:fldChar w:fldCharType="begin"/>
            </w:r>
            <w:r w:rsidR="000D3BE0" w:rsidRPr="000D3BE0">
              <w:rPr>
                <w:webHidden/>
              </w:rPr>
              <w:instrText xml:space="preserve"> PAGEREF _Toc171062969 \h </w:instrText>
            </w:r>
            <w:r w:rsidR="000D3BE0" w:rsidRPr="000D3BE0">
              <w:rPr>
                <w:webHidden/>
              </w:rPr>
            </w:r>
            <w:r w:rsidR="000D3BE0" w:rsidRPr="000D3BE0">
              <w:rPr>
                <w:webHidden/>
              </w:rPr>
              <w:fldChar w:fldCharType="separate"/>
            </w:r>
            <w:r w:rsidR="00421CEF">
              <w:rPr>
                <w:webHidden/>
              </w:rPr>
              <w:t>viii</w:t>
            </w:r>
            <w:r w:rsidR="000D3BE0" w:rsidRPr="000D3BE0">
              <w:rPr>
                <w:webHidden/>
              </w:rPr>
              <w:fldChar w:fldCharType="end"/>
            </w:r>
          </w:hyperlink>
        </w:p>
        <w:p w14:paraId="0C407122" w14:textId="61BEF875" w:rsidR="000D3BE0" w:rsidRPr="000D3BE0" w:rsidRDefault="008D074C" w:rsidP="000D3BE0">
          <w:pPr>
            <w:pStyle w:val="TOC1"/>
            <w:rPr>
              <w:rFonts w:eastAsiaTheme="minorEastAsia"/>
              <w:kern w:val="2"/>
              <w:lang w:val="id-ID" w:eastAsia="id-ID"/>
              <w14:ligatures w14:val="standardContextual"/>
            </w:rPr>
          </w:pPr>
          <w:hyperlink w:anchor="_Toc171062970" w:history="1">
            <w:r w:rsidR="000D3BE0" w:rsidRPr="000D3BE0">
              <w:rPr>
                <w:rStyle w:val="Hyperlink"/>
              </w:rPr>
              <w:t>KATA PENGANTAR</w:t>
            </w:r>
            <w:r w:rsidR="000D3BE0" w:rsidRPr="000D3BE0">
              <w:rPr>
                <w:webHidden/>
              </w:rPr>
              <w:tab/>
            </w:r>
            <w:r w:rsidR="000D3BE0" w:rsidRPr="000D3BE0">
              <w:rPr>
                <w:webHidden/>
              </w:rPr>
              <w:fldChar w:fldCharType="begin"/>
            </w:r>
            <w:r w:rsidR="000D3BE0" w:rsidRPr="000D3BE0">
              <w:rPr>
                <w:webHidden/>
              </w:rPr>
              <w:instrText xml:space="preserve"> PAGEREF _Toc171062970 \h </w:instrText>
            </w:r>
            <w:r w:rsidR="000D3BE0" w:rsidRPr="000D3BE0">
              <w:rPr>
                <w:webHidden/>
              </w:rPr>
            </w:r>
            <w:r w:rsidR="000D3BE0" w:rsidRPr="000D3BE0">
              <w:rPr>
                <w:webHidden/>
              </w:rPr>
              <w:fldChar w:fldCharType="separate"/>
            </w:r>
            <w:r w:rsidR="00421CEF">
              <w:rPr>
                <w:webHidden/>
              </w:rPr>
              <w:t>x</w:t>
            </w:r>
            <w:r w:rsidR="000D3BE0" w:rsidRPr="000D3BE0">
              <w:rPr>
                <w:webHidden/>
              </w:rPr>
              <w:fldChar w:fldCharType="end"/>
            </w:r>
          </w:hyperlink>
        </w:p>
        <w:p w14:paraId="1F40CE31" w14:textId="3C566C87" w:rsidR="000D3BE0" w:rsidRPr="000D3BE0" w:rsidRDefault="008D074C" w:rsidP="000D3BE0">
          <w:pPr>
            <w:pStyle w:val="TOC1"/>
            <w:rPr>
              <w:rFonts w:eastAsiaTheme="minorEastAsia"/>
              <w:kern w:val="2"/>
              <w:lang w:val="id-ID" w:eastAsia="id-ID"/>
              <w14:ligatures w14:val="standardContextual"/>
            </w:rPr>
          </w:pPr>
          <w:hyperlink w:anchor="_Toc171062971" w:history="1">
            <w:r w:rsidR="000D3BE0" w:rsidRPr="000D3BE0">
              <w:rPr>
                <w:rStyle w:val="Hyperlink"/>
              </w:rPr>
              <w:t>DAFTAR ISI</w:t>
            </w:r>
            <w:r w:rsidR="000D3BE0" w:rsidRPr="000D3BE0">
              <w:rPr>
                <w:webHidden/>
              </w:rPr>
              <w:tab/>
            </w:r>
            <w:r w:rsidR="000D3BE0" w:rsidRPr="000D3BE0">
              <w:rPr>
                <w:webHidden/>
              </w:rPr>
              <w:fldChar w:fldCharType="begin"/>
            </w:r>
            <w:r w:rsidR="000D3BE0" w:rsidRPr="000D3BE0">
              <w:rPr>
                <w:webHidden/>
              </w:rPr>
              <w:instrText xml:space="preserve"> PAGEREF _Toc171062971 \h </w:instrText>
            </w:r>
            <w:r w:rsidR="000D3BE0" w:rsidRPr="000D3BE0">
              <w:rPr>
                <w:webHidden/>
              </w:rPr>
            </w:r>
            <w:r w:rsidR="000D3BE0" w:rsidRPr="000D3BE0">
              <w:rPr>
                <w:webHidden/>
              </w:rPr>
              <w:fldChar w:fldCharType="separate"/>
            </w:r>
            <w:r w:rsidR="00421CEF">
              <w:rPr>
                <w:webHidden/>
              </w:rPr>
              <w:t>xii</w:t>
            </w:r>
            <w:r w:rsidR="000D3BE0" w:rsidRPr="000D3BE0">
              <w:rPr>
                <w:webHidden/>
              </w:rPr>
              <w:fldChar w:fldCharType="end"/>
            </w:r>
          </w:hyperlink>
        </w:p>
        <w:p w14:paraId="1432E10E" w14:textId="213A7A58" w:rsidR="000D3BE0" w:rsidRPr="000D3BE0" w:rsidRDefault="008D074C" w:rsidP="000D3BE0">
          <w:pPr>
            <w:pStyle w:val="TOC1"/>
            <w:rPr>
              <w:rFonts w:eastAsiaTheme="minorEastAsia"/>
              <w:kern w:val="2"/>
              <w:lang w:val="id-ID" w:eastAsia="id-ID"/>
              <w14:ligatures w14:val="standardContextual"/>
            </w:rPr>
          </w:pPr>
          <w:hyperlink w:anchor="_Toc171062972" w:history="1">
            <w:r w:rsidR="000D3BE0" w:rsidRPr="000D3BE0">
              <w:rPr>
                <w:rStyle w:val="Hyperlink"/>
              </w:rPr>
              <w:t>DAFTAR TABEL</w:t>
            </w:r>
            <w:r w:rsidR="000D3BE0" w:rsidRPr="000D3BE0">
              <w:rPr>
                <w:webHidden/>
              </w:rPr>
              <w:tab/>
            </w:r>
            <w:r w:rsidR="000D3BE0" w:rsidRPr="000D3BE0">
              <w:rPr>
                <w:webHidden/>
              </w:rPr>
              <w:fldChar w:fldCharType="begin"/>
            </w:r>
            <w:r w:rsidR="000D3BE0" w:rsidRPr="000D3BE0">
              <w:rPr>
                <w:webHidden/>
              </w:rPr>
              <w:instrText xml:space="preserve"> PAGEREF _Toc171062972 \h </w:instrText>
            </w:r>
            <w:r w:rsidR="000D3BE0" w:rsidRPr="000D3BE0">
              <w:rPr>
                <w:webHidden/>
              </w:rPr>
            </w:r>
            <w:r w:rsidR="000D3BE0" w:rsidRPr="000D3BE0">
              <w:rPr>
                <w:webHidden/>
              </w:rPr>
              <w:fldChar w:fldCharType="separate"/>
            </w:r>
            <w:r w:rsidR="00421CEF">
              <w:rPr>
                <w:webHidden/>
              </w:rPr>
              <w:t>xv</w:t>
            </w:r>
            <w:r w:rsidR="000D3BE0" w:rsidRPr="000D3BE0">
              <w:rPr>
                <w:webHidden/>
              </w:rPr>
              <w:fldChar w:fldCharType="end"/>
            </w:r>
          </w:hyperlink>
        </w:p>
        <w:p w14:paraId="7EF092D9" w14:textId="16F08889" w:rsidR="000D3BE0" w:rsidRPr="000D3BE0" w:rsidRDefault="008D074C" w:rsidP="000D3BE0">
          <w:pPr>
            <w:pStyle w:val="TOC1"/>
            <w:rPr>
              <w:rFonts w:eastAsiaTheme="minorEastAsia"/>
              <w:kern w:val="2"/>
              <w:lang w:val="id-ID" w:eastAsia="id-ID"/>
              <w14:ligatures w14:val="standardContextual"/>
            </w:rPr>
          </w:pPr>
          <w:hyperlink w:anchor="_Toc171062973" w:history="1">
            <w:r w:rsidR="000D3BE0" w:rsidRPr="000D3BE0">
              <w:rPr>
                <w:rStyle w:val="Hyperlink"/>
              </w:rPr>
              <w:t>DAFTAR GAMBAR</w:t>
            </w:r>
            <w:r w:rsidR="000D3BE0" w:rsidRPr="000D3BE0">
              <w:rPr>
                <w:webHidden/>
              </w:rPr>
              <w:tab/>
            </w:r>
            <w:r w:rsidR="000D3BE0" w:rsidRPr="000D3BE0">
              <w:rPr>
                <w:webHidden/>
              </w:rPr>
              <w:fldChar w:fldCharType="begin"/>
            </w:r>
            <w:r w:rsidR="000D3BE0" w:rsidRPr="000D3BE0">
              <w:rPr>
                <w:webHidden/>
              </w:rPr>
              <w:instrText xml:space="preserve"> PAGEREF _Toc171062973 \h </w:instrText>
            </w:r>
            <w:r w:rsidR="000D3BE0" w:rsidRPr="000D3BE0">
              <w:rPr>
                <w:webHidden/>
              </w:rPr>
            </w:r>
            <w:r w:rsidR="000D3BE0" w:rsidRPr="000D3BE0">
              <w:rPr>
                <w:webHidden/>
              </w:rPr>
              <w:fldChar w:fldCharType="separate"/>
            </w:r>
            <w:r w:rsidR="00421CEF">
              <w:rPr>
                <w:webHidden/>
              </w:rPr>
              <w:t>xvii</w:t>
            </w:r>
            <w:r w:rsidR="000D3BE0" w:rsidRPr="000D3BE0">
              <w:rPr>
                <w:webHidden/>
              </w:rPr>
              <w:fldChar w:fldCharType="end"/>
            </w:r>
          </w:hyperlink>
        </w:p>
        <w:p w14:paraId="6E3E9AF2" w14:textId="72E5C84D" w:rsidR="000D3BE0" w:rsidRPr="000D3BE0" w:rsidRDefault="008D074C" w:rsidP="000D3BE0">
          <w:pPr>
            <w:pStyle w:val="TOC1"/>
            <w:rPr>
              <w:rFonts w:eastAsiaTheme="minorEastAsia"/>
              <w:kern w:val="2"/>
              <w:lang w:val="id-ID" w:eastAsia="id-ID"/>
              <w14:ligatures w14:val="standardContextual"/>
            </w:rPr>
          </w:pPr>
          <w:hyperlink w:anchor="_Toc171062974" w:history="1">
            <w:r w:rsidR="000D3BE0" w:rsidRPr="000D3BE0">
              <w:rPr>
                <w:rStyle w:val="Hyperlink"/>
              </w:rPr>
              <w:t>DAFTAR LAMPIRAN</w:t>
            </w:r>
            <w:r w:rsidR="000D3BE0" w:rsidRPr="000D3BE0">
              <w:rPr>
                <w:webHidden/>
              </w:rPr>
              <w:tab/>
            </w:r>
            <w:r w:rsidR="000D3BE0" w:rsidRPr="000D3BE0">
              <w:rPr>
                <w:webHidden/>
              </w:rPr>
              <w:fldChar w:fldCharType="begin"/>
            </w:r>
            <w:r w:rsidR="000D3BE0" w:rsidRPr="000D3BE0">
              <w:rPr>
                <w:webHidden/>
              </w:rPr>
              <w:instrText xml:space="preserve"> PAGEREF _Toc171062974 \h </w:instrText>
            </w:r>
            <w:r w:rsidR="000D3BE0" w:rsidRPr="000D3BE0">
              <w:rPr>
                <w:webHidden/>
              </w:rPr>
            </w:r>
            <w:r w:rsidR="000D3BE0" w:rsidRPr="000D3BE0">
              <w:rPr>
                <w:webHidden/>
              </w:rPr>
              <w:fldChar w:fldCharType="separate"/>
            </w:r>
            <w:r w:rsidR="00421CEF">
              <w:rPr>
                <w:webHidden/>
              </w:rPr>
              <w:t>xviii</w:t>
            </w:r>
            <w:r w:rsidR="000D3BE0" w:rsidRPr="000D3BE0">
              <w:rPr>
                <w:webHidden/>
              </w:rPr>
              <w:fldChar w:fldCharType="end"/>
            </w:r>
          </w:hyperlink>
        </w:p>
        <w:p w14:paraId="72CB2987" w14:textId="2624ECCB" w:rsidR="000D3BE0" w:rsidRPr="000D3BE0" w:rsidRDefault="008D074C" w:rsidP="000D3BE0">
          <w:pPr>
            <w:pStyle w:val="TOC1"/>
            <w:rPr>
              <w:rFonts w:eastAsiaTheme="minorEastAsia"/>
              <w:kern w:val="2"/>
              <w:lang w:val="id-ID" w:eastAsia="id-ID"/>
              <w14:ligatures w14:val="standardContextual"/>
            </w:rPr>
          </w:pPr>
          <w:hyperlink w:anchor="_Toc171062975" w:history="1">
            <w:r w:rsidR="000D3BE0" w:rsidRPr="000D3BE0">
              <w:rPr>
                <w:rStyle w:val="Hyperlink"/>
              </w:rPr>
              <w:t>BAB I PENDAHULUAN</w:t>
            </w:r>
            <w:r w:rsidR="000D3BE0" w:rsidRPr="000D3BE0">
              <w:rPr>
                <w:webHidden/>
              </w:rPr>
              <w:tab/>
            </w:r>
            <w:r w:rsidR="000D3BE0" w:rsidRPr="000D3BE0">
              <w:rPr>
                <w:webHidden/>
              </w:rPr>
              <w:fldChar w:fldCharType="begin"/>
            </w:r>
            <w:r w:rsidR="000D3BE0" w:rsidRPr="000D3BE0">
              <w:rPr>
                <w:webHidden/>
              </w:rPr>
              <w:instrText xml:space="preserve"> PAGEREF _Toc171062975 \h </w:instrText>
            </w:r>
            <w:r w:rsidR="000D3BE0" w:rsidRPr="000D3BE0">
              <w:rPr>
                <w:webHidden/>
              </w:rPr>
            </w:r>
            <w:r w:rsidR="000D3BE0" w:rsidRPr="000D3BE0">
              <w:rPr>
                <w:webHidden/>
              </w:rPr>
              <w:fldChar w:fldCharType="separate"/>
            </w:r>
            <w:r w:rsidR="00421CEF">
              <w:rPr>
                <w:webHidden/>
              </w:rPr>
              <w:t>1</w:t>
            </w:r>
            <w:r w:rsidR="000D3BE0" w:rsidRPr="000D3BE0">
              <w:rPr>
                <w:webHidden/>
              </w:rPr>
              <w:fldChar w:fldCharType="end"/>
            </w:r>
          </w:hyperlink>
        </w:p>
        <w:p w14:paraId="7705045E" w14:textId="2B30D8C2"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76" w:history="1">
            <w:r w:rsidR="000D3BE0" w:rsidRPr="000D3BE0">
              <w:rPr>
                <w:rStyle w:val="Hyperlink"/>
                <w:rFonts w:ascii="Times New Roman" w:hAnsi="Times New Roman"/>
                <w:noProof/>
                <w:sz w:val="24"/>
                <w:szCs w:val="24"/>
              </w:rPr>
              <w:t>A.</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Latar Belakang Masalah</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_Toc171062976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w:t>
            </w:r>
            <w:r w:rsidR="000D3BE0" w:rsidRPr="000D3BE0">
              <w:rPr>
                <w:rFonts w:ascii="Times New Roman" w:hAnsi="Times New Roman"/>
                <w:noProof/>
                <w:webHidden/>
                <w:sz w:val="24"/>
                <w:szCs w:val="24"/>
              </w:rPr>
              <w:fldChar w:fldCharType="end"/>
            </w:r>
          </w:hyperlink>
        </w:p>
        <w:p w14:paraId="168592BF" w14:textId="506FE8A7"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77" w:history="1">
            <w:r w:rsidR="000D3BE0" w:rsidRPr="000D3BE0">
              <w:rPr>
                <w:rStyle w:val="Hyperlink"/>
                <w:rFonts w:ascii="Times New Roman" w:hAnsi="Times New Roman"/>
                <w:noProof/>
                <w:sz w:val="24"/>
                <w:szCs w:val="24"/>
              </w:rPr>
              <w:t>B.</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Rumusan Masalah</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_Toc171062977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10</w:t>
            </w:r>
            <w:r w:rsidR="000D3BE0" w:rsidRPr="000D3BE0">
              <w:rPr>
                <w:rFonts w:ascii="Times New Roman" w:hAnsi="Times New Roman"/>
                <w:noProof/>
                <w:webHidden/>
                <w:sz w:val="24"/>
                <w:szCs w:val="24"/>
              </w:rPr>
              <w:fldChar w:fldCharType="end"/>
            </w:r>
          </w:hyperlink>
        </w:p>
        <w:p w14:paraId="1D5B61F6" w14:textId="766D07B4"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78" w:history="1">
            <w:r w:rsidR="000D3BE0" w:rsidRPr="000D3BE0">
              <w:rPr>
                <w:rStyle w:val="Hyperlink"/>
                <w:rFonts w:ascii="Times New Roman" w:hAnsi="Times New Roman"/>
                <w:noProof/>
                <w:sz w:val="24"/>
                <w:szCs w:val="24"/>
              </w:rPr>
              <w:t>C.</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Tujuan Penelitian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_Toc171062978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11</w:t>
            </w:r>
            <w:r w:rsidR="000D3BE0" w:rsidRPr="000D3BE0">
              <w:rPr>
                <w:rFonts w:ascii="Times New Roman" w:hAnsi="Times New Roman"/>
                <w:noProof/>
                <w:webHidden/>
                <w:sz w:val="24"/>
                <w:szCs w:val="24"/>
              </w:rPr>
              <w:fldChar w:fldCharType="end"/>
            </w:r>
          </w:hyperlink>
        </w:p>
        <w:p w14:paraId="55C9D329" w14:textId="1A928AE6"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79" w:history="1">
            <w:r w:rsidR="000D3BE0" w:rsidRPr="000D3BE0">
              <w:rPr>
                <w:rStyle w:val="Hyperlink"/>
                <w:rFonts w:ascii="Times New Roman" w:hAnsi="Times New Roman"/>
                <w:noProof/>
                <w:sz w:val="24"/>
                <w:szCs w:val="24"/>
              </w:rPr>
              <w:t>D.</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Manfaat Penelitian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_Toc171062979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12</w:t>
            </w:r>
            <w:r w:rsidR="000D3BE0" w:rsidRPr="000D3BE0">
              <w:rPr>
                <w:rFonts w:ascii="Times New Roman" w:hAnsi="Times New Roman"/>
                <w:noProof/>
                <w:webHidden/>
                <w:sz w:val="24"/>
                <w:szCs w:val="24"/>
              </w:rPr>
              <w:fldChar w:fldCharType="end"/>
            </w:r>
          </w:hyperlink>
        </w:p>
        <w:p w14:paraId="3AB6BFF6" w14:textId="011AFFB5" w:rsidR="000D3BE0" w:rsidRPr="000D3BE0" w:rsidRDefault="008D074C" w:rsidP="000D3BE0">
          <w:pPr>
            <w:pStyle w:val="TOC1"/>
            <w:rPr>
              <w:rFonts w:eastAsiaTheme="minorEastAsia"/>
              <w:kern w:val="2"/>
              <w:lang w:val="id-ID" w:eastAsia="id-ID"/>
              <w14:ligatures w14:val="standardContextual"/>
            </w:rPr>
          </w:pPr>
          <w:hyperlink w:anchor="_Toc171062980" w:history="1">
            <w:r w:rsidR="000D3BE0" w:rsidRPr="000D3BE0">
              <w:rPr>
                <w:rStyle w:val="Hyperlink"/>
              </w:rPr>
              <w:t>BAB II TINJAUAN PUSTAKA</w:t>
            </w:r>
            <w:r w:rsidR="000D3BE0" w:rsidRPr="000D3BE0">
              <w:rPr>
                <w:webHidden/>
              </w:rPr>
              <w:tab/>
            </w:r>
            <w:r w:rsidR="000D3BE0" w:rsidRPr="000D3BE0">
              <w:rPr>
                <w:webHidden/>
              </w:rPr>
              <w:fldChar w:fldCharType="begin"/>
            </w:r>
            <w:r w:rsidR="000D3BE0" w:rsidRPr="000D3BE0">
              <w:rPr>
                <w:webHidden/>
              </w:rPr>
              <w:instrText xml:space="preserve"> PAGEREF _Toc171062980 \h </w:instrText>
            </w:r>
            <w:r w:rsidR="000D3BE0" w:rsidRPr="000D3BE0">
              <w:rPr>
                <w:webHidden/>
              </w:rPr>
            </w:r>
            <w:r w:rsidR="000D3BE0" w:rsidRPr="000D3BE0">
              <w:rPr>
                <w:webHidden/>
              </w:rPr>
              <w:fldChar w:fldCharType="separate"/>
            </w:r>
            <w:r w:rsidR="00421CEF">
              <w:rPr>
                <w:webHidden/>
              </w:rPr>
              <w:t>13</w:t>
            </w:r>
            <w:r w:rsidR="000D3BE0" w:rsidRPr="000D3BE0">
              <w:rPr>
                <w:webHidden/>
              </w:rPr>
              <w:fldChar w:fldCharType="end"/>
            </w:r>
          </w:hyperlink>
        </w:p>
        <w:p w14:paraId="0FEF01B5" w14:textId="70547297"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1" w:history="1">
            <w:r w:rsidR="000D3BE0" w:rsidRPr="000D3BE0">
              <w:rPr>
                <w:rStyle w:val="Hyperlink"/>
                <w:rFonts w:ascii="Times New Roman" w:hAnsi="Times New Roman"/>
                <w:noProof/>
                <w:sz w:val="24"/>
                <w:szCs w:val="24"/>
              </w:rPr>
              <w:t>A.</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Landasan Teori</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_Toc171062981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13</w:t>
            </w:r>
            <w:r w:rsidR="000D3BE0" w:rsidRPr="000D3BE0">
              <w:rPr>
                <w:rFonts w:ascii="Times New Roman" w:hAnsi="Times New Roman"/>
                <w:noProof/>
                <w:webHidden/>
                <w:sz w:val="24"/>
                <w:szCs w:val="24"/>
              </w:rPr>
              <w:fldChar w:fldCharType="end"/>
            </w:r>
          </w:hyperlink>
        </w:p>
        <w:p w14:paraId="5F213F37" w14:textId="579A0C8D"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2" w:history="1">
            <w:r w:rsidR="000D3BE0" w:rsidRPr="000D3BE0">
              <w:rPr>
                <w:rStyle w:val="Hyperlink"/>
                <w:rFonts w:ascii="Times New Roman" w:hAnsi="Times New Roman"/>
                <w:noProof/>
                <w:sz w:val="24"/>
                <w:szCs w:val="24"/>
              </w:rPr>
              <w:t>1.</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Dividen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_Toc171062982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13</w:t>
            </w:r>
            <w:r w:rsidR="000D3BE0" w:rsidRPr="000D3BE0">
              <w:rPr>
                <w:rFonts w:ascii="Times New Roman" w:hAnsi="Times New Roman"/>
                <w:noProof/>
                <w:webHidden/>
                <w:sz w:val="24"/>
                <w:szCs w:val="24"/>
              </w:rPr>
              <w:fldChar w:fldCharType="end"/>
            </w:r>
          </w:hyperlink>
        </w:p>
        <w:p w14:paraId="1982FF3E" w14:textId="7919CB3D"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3" w:history="1">
            <w:r w:rsidR="000D3BE0" w:rsidRPr="000D3BE0">
              <w:rPr>
                <w:rStyle w:val="Hyperlink"/>
                <w:rFonts w:ascii="Times New Roman" w:hAnsi="Times New Roman"/>
                <w:noProof/>
                <w:sz w:val="24"/>
                <w:szCs w:val="24"/>
              </w:rPr>
              <w:t>2.</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Kebijakan Dividen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_Toc171062983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17</w:t>
            </w:r>
            <w:r w:rsidR="000D3BE0" w:rsidRPr="000D3BE0">
              <w:rPr>
                <w:rFonts w:ascii="Times New Roman" w:hAnsi="Times New Roman"/>
                <w:noProof/>
                <w:webHidden/>
                <w:sz w:val="24"/>
                <w:szCs w:val="24"/>
              </w:rPr>
              <w:fldChar w:fldCharType="end"/>
            </w:r>
          </w:hyperlink>
        </w:p>
        <w:p w14:paraId="5186B454" w14:textId="5074FA58"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4" w:history="1">
            <w:r w:rsidR="000D3BE0" w:rsidRPr="000D3BE0">
              <w:rPr>
                <w:rStyle w:val="Hyperlink"/>
                <w:rFonts w:ascii="Times New Roman" w:hAnsi="Times New Roman"/>
                <w:noProof/>
                <w:sz w:val="24"/>
                <w:szCs w:val="24"/>
              </w:rPr>
              <w:t>3.</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Profitabilitas</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_Toc171062984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25</w:t>
            </w:r>
            <w:r w:rsidR="000D3BE0" w:rsidRPr="000D3BE0">
              <w:rPr>
                <w:rFonts w:ascii="Times New Roman" w:hAnsi="Times New Roman"/>
                <w:noProof/>
                <w:webHidden/>
                <w:sz w:val="24"/>
                <w:szCs w:val="24"/>
              </w:rPr>
              <w:fldChar w:fldCharType="end"/>
            </w:r>
          </w:hyperlink>
        </w:p>
        <w:p w14:paraId="37C0ED4E" w14:textId="5D843B56"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5" w:history="1">
            <w:r w:rsidR="000D3BE0" w:rsidRPr="000D3BE0">
              <w:rPr>
                <w:rStyle w:val="Hyperlink"/>
                <w:rFonts w:ascii="Times New Roman" w:hAnsi="Times New Roman"/>
                <w:noProof/>
                <w:sz w:val="24"/>
                <w:szCs w:val="24"/>
              </w:rPr>
              <w:t>4.</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Tingkat Pertumbuhan Perusahaan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_Toc171062985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29</w:t>
            </w:r>
            <w:r w:rsidR="000D3BE0" w:rsidRPr="000D3BE0">
              <w:rPr>
                <w:rFonts w:ascii="Times New Roman" w:hAnsi="Times New Roman"/>
                <w:noProof/>
                <w:webHidden/>
                <w:sz w:val="24"/>
                <w:szCs w:val="24"/>
              </w:rPr>
              <w:fldChar w:fldCharType="end"/>
            </w:r>
          </w:hyperlink>
        </w:p>
        <w:p w14:paraId="7F5CADA9" w14:textId="5B903CFC"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6" w:history="1">
            <w:r w:rsidR="000D3BE0" w:rsidRPr="000D3BE0">
              <w:rPr>
                <w:rStyle w:val="Hyperlink"/>
                <w:rFonts w:ascii="Times New Roman" w:hAnsi="Times New Roman"/>
                <w:noProof/>
                <w:sz w:val="24"/>
                <w:szCs w:val="24"/>
              </w:rPr>
              <w:t>5.</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Likuiditas</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_Toc171062986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30</w:t>
            </w:r>
            <w:r w:rsidR="000D3BE0" w:rsidRPr="000D3BE0">
              <w:rPr>
                <w:rFonts w:ascii="Times New Roman" w:hAnsi="Times New Roman"/>
                <w:noProof/>
                <w:webHidden/>
                <w:sz w:val="24"/>
                <w:szCs w:val="24"/>
              </w:rPr>
              <w:fldChar w:fldCharType="end"/>
            </w:r>
          </w:hyperlink>
        </w:p>
        <w:p w14:paraId="217F34EB" w14:textId="239A152D"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7" w:history="1">
            <w:r w:rsidR="000D3BE0" w:rsidRPr="000D3BE0">
              <w:rPr>
                <w:rStyle w:val="Hyperlink"/>
                <w:rFonts w:ascii="Times New Roman" w:hAnsi="Times New Roman"/>
                <w:noProof/>
                <w:sz w:val="24"/>
                <w:szCs w:val="24"/>
              </w:rPr>
              <w:t>6.</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Kebijakan Hutang</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_Toc171062987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32</w:t>
            </w:r>
            <w:r w:rsidR="000D3BE0" w:rsidRPr="000D3BE0">
              <w:rPr>
                <w:rFonts w:ascii="Times New Roman" w:hAnsi="Times New Roman"/>
                <w:noProof/>
                <w:webHidden/>
                <w:sz w:val="24"/>
                <w:szCs w:val="24"/>
              </w:rPr>
              <w:fldChar w:fldCharType="end"/>
            </w:r>
          </w:hyperlink>
        </w:p>
        <w:p w14:paraId="281DCD0D" w14:textId="34F0F527"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8" w:history="1">
            <w:r w:rsidR="000D3BE0" w:rsidRPr="000D3BE0">
              <w:rPr>
                <w:rStyle w:val="Hyperlink"/>
                <w:rFonts w:ascii="Times New Roman" w:hAnsi="Times New Roman"/>
                <w:noProof/>
                <w:sz w:val="24"/>
                <w:szCs w:val="24"/>
              </w:rPr>
              <w:t>B.</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Studi Penelitian Terdahulu</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_Toc171062988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35</w:t>
            </w:r>
            <w:r w:rsidR="000D3BE0" w:rsidRPr="000D3BE0">
              <w:rPr>
                <w:rFonts w:ascii="Times New Roman" w:hAnsi="Times New Roman"/>
                <w:noProof/>
                <w:webHidden/>
                <w:sz w:val="24"/>
                <w:szCs w:val="24"/>
              </w:rPr>
              <w:fldChar w:fldCharType="end"/>
            </w:r>
          </w:hyperlink>
        </w:p>
        <w:p w14:paraId="1A502F9C" w14:textId="768EF9D4"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89" w:history="1">
            <w:r w:rsidR="000D3BE0" w:rsidRPr="000D3BE0">
              <w:rPr>
                <w:rStyle w:val="Hyperlink"/>
                <w:rFonts w:ascii="Times New Roman" w:hAnsi="Times New Roman"/>
                <w:noProof/>
                <w:sz w:val="24"/>
                <w:szCs w:val="24"/>
              </w:rPr>
              <w:t>C.</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Kerangka Pemikiran Konseptual</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_Toc171062989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41</w:t>
            </w:r>
            <w:r w:rsidR="000D3BE0" w:rsidRPr="000D3BE0">
              <w:rPr>
                <w:rFonts w:ascii="Times New Roman" w:hAnsi="Times New Roman"/>
                <w:noProof/>
                <w:webHidden/>
                <w:sz w:val="24"/>
                <w:szCs w:val="24"/>
              </w:rPr>
              <w:fldChar w:fldCharType="end"/>
            </w:r>
          </w:hyperlink>
        </w:p>
        <w:p w14:paraId="113F3CE1" w14:textId="0A73CAAE"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0" w:history="1">
            <w:r w:rsidR="000D3BE0" w:rsidRPr="000D3BE0">
              <w:rPr>
                <w:rStyle w:val="Hyperlink"/>
                <w:rFonts w:ascii="Times New Roman" w:hAnsi="Times New Roman"/>
                <w:noProof/>
                <w:sz w:val="24"/>
                <w:szCs w:val="24"/>
              </w:rPr>
              <w:t>D.</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Hipotesis</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_Toc171062990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45</w:t>
            </w:r>
            <w:r w:rsidR="000D3BE0" w:rsidRPr="000D3BE0">
              <w:rPr>
                <w:rFonts w:ascii="Times New Roman" w:hAnsi="Times New Roman"/>
                <w:noProof/>
                <w:webHidden/>
                <w:sz w:val="24"/>
                <w:szCs w:val="24"/>
              </w:rPr>
              <w:fldChar w:fldCharType="end"/>
            </w:r>
          </w:hyperlink>
        </w:p>
        <w:p w14:paraId="420F48F9" w14:textId="22814488" w:rsidR="000D3BE0" w:rsidRPr="000D3BE0" w:rsidRDefault="008D074C" w:rsidP="000D3BE0">
          <w:pPr>
            <w:pStyle w:val="TOC1"/>
            <w:rPr>
              <w:rFonts w:eastAsiaTheme="minorEastAsia"/>
              <w:kern w:val="2"/>
              <w:lang w:val="id-ID" w:eastAsia="id-ID"/>
              <w14:ligatures w14:val="standardContextual"/>
            </w:rPr>
          </w:pPr>
          <w:hyperlink w:anchor="_Toc171062991" w:history="1">
            <w:r w:rsidR="000D3BE0" w:rsidRPr="000D3BE0">
              <w:rPr>
                <w:rStyle w:val="Hyperlink"/>
              </w:rPr>
              <w:t>BAB III METODE PENELITIAN</w:t>
            </w:r>
            <w:r w:rsidR="000D3BE0" w:rsidRPr="000D3BE0">
              <w:rPr>
                <w:webHidden/>
              </w:rPr>
              <w:tab/>
            </w:r>
            <w:r w:rsidR="000D3BE0" w:rsidRPr="000D3BE0">
              <w:rPr>
                <w:webHidden/>
              </w:rPr>
              <w:fldChar w:fldCharType="begin"/>
            </w:r>
            <w:r w:rsidR="000D3BE0" w:rsidRPr="000D3BE0">
              <w:rPr>
                <w:webHidden/>
              </w:rPr>
              <w:instrText xml:space="preserve"> PAGEREF _Toc171062991 \h </w:instrText>
            </w:r>
            <w:r w:rsidR="000D3BE0" w:rsidRPr="000D3BE0">
              <w:rPr>
                <w:webHidden/>
              </w:rPr>
            </w:r>
            <w:r w:rsidR="000D3BE0" w:rsidRPr="000D3BE0">
              <w:rPr>
                <w:webHidden/>
              </w:rPr>
              <w:fldChar w:fldCharType="separate"/>
            </w:r>
            <w:r w:rsidR="00421CEF">
              <w:rPr>
                <w:webHidden/>
              </w:rPr>
              <w:t>47</w:t>
            </w:r>
            <w:r w:rsidR="000D3BE0" w:rsidRPr="000D3BE0">
              <w:rPr>
                <w:webHidden/>
              </w:rPr>
              <w:fldChar w:fldCharType="end"/>
            </w:r>
          </w:hyperlink>
        </w:p>
        <w:p w14:paraId="5F6F4C00" w14:textId="249D9817"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2" w:history="1">
            <w:r w:rsidR="000D3BE0" w:rsidRPr="000D3BE0">
              <w:rPr>
                <w:rStyle w:val="Hyperlink"/>
                <w:rFonts w:ascii="Times New Roman" w:hAnsi="Times New Roman"/>
                <w:noProof/>
                <w:sz w:val="24"/>
                <w:szCs w:val="24"/>
              </w:rPr>
              <w:t>A.</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Jenis Penelitian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_Toc171062992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47</w:t>
            </w:r>
            <w:r w:rsidR="000D3BE0" w:rsidRPr="000D3BE0">
              <w:rPr>
                <w:rFonts w:ascii="Times New Roman" w:hAnsi="Times New Roman"/>
                <w:noProof/>
                <w:webHidden/>
                <w:sz w:val="24"/>
                <w:szCs w:val="24"/>
              </w:rPr>
              <w:fldChar w:fldCharType="end"/>
            </w:r>
          </w:hyperlink>
        </w:p>
        <w:p w14:paraId="4BC38A25" w14:textId="5A5679B1"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3" w:history="1">
            <w:r w:rsidR="000D3BE0" w:rsidRPr="000D3BE0">
              <w:rPr>
                <w:rStyle w:val="Hyperlink"/>
                <w:rFonts w:ascii="Times New Roman" w:hAnsi="Times New Roman"/>
                <w:noProof/>
                <w:sz w:val="24"/>
                <w:szCs w:val="24"/>
              </w:rPr>
              <w:t>B.</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Populasi dan Sampel</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_Toc171062993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48</w:t>
            </w:r>
            <w:r w:rsidR="000D3BE0" w:rsidRPr="000D3BE0">
              <w:rPr>
                <w:rFonts w:ascii="Times New Roman" w:hAnsi="Times New Roman"/>
                <w:noProof/>
                <w:webHidden/>
                <w:sz w:val="24"/>
                <w:szCs w:val="24"/>
              </w:rPr>
              <w:fldChar w:fldCharType="end"/>
            </w:r>
          </w:hyperlink>
        </w:p>
        <w:p w14:paraId="279787BB" w14:textId="5DABEE4F"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4" w:history="1">
            <w:r w:rsidR="000D3BE0" w:rsidRPr="000D3BE0">
              <w:rPr>
                <w:rStyle w:val="Hyperlink"/>
                <w:rFonts w:ascii="Times New Roman" w:hAnsi="Times New Roman"/>
                <w:noProof/>
                <w:sz w:val="24"/>
                <w:szCs w:val="24"/>
              </w:rPr>
              <w:t>1.</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Populasi</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_Toc171062994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48</w:t>
            </w:r>
            <w:r w:rsidR="000D3BE0" w:rsidRPr="000D3BE0">
              <w:rPr>
                <w:rFonts w:ascii="Times New Roman" w:hAnsi="Times New Roman"/>
                <w:noProof/>
                <w:webHidden/>
                <w:sz w:val="24"/>
                <w:szCs w:val="24"/>
              </w:rPr>
              <w:fldChar w:fldCharType="end"/>
            </w:r>
          </w:hyperlink>
        </w:p>
        <w:p w14:paraId="7B3EE60D" w14:textId="2AC4E41B"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5" w:history="1">
            <w:r w:rsidR="000D3BE0" w:rsidRPr="000D3BE0">
              <w:rPr>
                <w:rStyle w:val="Hyperlink"/>
                <w:rFonts w:ascii="Times New Roman" w:hAnsi="Times New Roman"/>
                <w:noProof/>
                <w:sz w:val="24"/>
                <w:szCs w:val="24"/>
              </w:rPr>
              <w:t>2.</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Sampel</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_Toc171062995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52</w:t>
            </w:r>
            <w:r w:rsidR="000D3BE0" w:rsidRPr="000D3BE0">
              <w:rPr>
                <w:rFonts w:ascii="Times New Roman" w:hAnsi="Times New Roman"/>
                <w:noProof/>
                <w:webHidden/>
                <w:sz w:val="24"/>
                <w:szCs w:val="24"/>
              </w:rPr>
              <w:fldChar w:fldCharType="end"/>
            </w:r>
          </w:hyperlink>
        </w:p>
        <w:p w14:paraId="370C67C0" w14:textId="7ECD4B80"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6" w:history="1">
            <w:r w:rsidR="000D3BE0" w:rsidRPr="000D3BE0">
              <w:rPr>
                <w:rStyle w:val="Hyperlink"/>
                <w:rFonts w:ascii="Times New Roman" w:hAnsi="Times New Roman"/>
                <w:noProof/>
                <w:sz w:val="24"/>
                <w:szCs w:val="24"/>
              </w:rPr>
              <w:t>C.</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Definisi Konseptual dan Operasionalisasi Variabel</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_Toc171062996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55</w:t>
            </w:r>
            <w:r w:rsidR="000D3BE0" w:rsidRPr="000D3BE0">
              <w:rPr>
                <w:rFonts w:ascii="Times New Roman" w:hAnsi="Times New Roman"/>
                <w:noProof/>
                <w:webHidden/>
                <w:sz w:val="24"/>
                <w:szCs w:val="24"/>
              </w:rPr>
              <w:fldChar w:fldCharType="end"/>
            </w:r>
          </w:hyperlink>
        </w:p>
        <w:p w14:paraId="71F5014C" w14:textId="4FC894E5"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7" w:history="1">
            <w:r w:rsidR="000D3BE0" w:rsidRPr="000D3BE0">
              <w:rPr>
                <w:rStyle w:val="Hyperlink"/>
                <w:rFonts w:ascii="Times New Roman" w:hAnsi="Times New Roman"/>
                <w:noProof/>
                <w:sz w:val="24"/>
                <w:szCs w:val="24"/>
              </w:rPr>
              <w:t>1.</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Definisi Konseptual</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_Toc171062997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55</w:t>
            </w:r>
            <w:r w:rsidR="000D3BE0" w:rsidRPr="000D3BE0">
              <w:rPr>
                <w:rFonts w:ascii="Times New Roman" w:hAnsi="Times New Roman"/>
                <w:noProof/>
                <w:webHidden/>
                <w:sz w:val="24"/>
                <w:szCs w:val="24"/>
              </w:rPr>
              <w:fldChar w:fldCharType="end"/>
            </w:r>
          </w:hyperlink>
        </w:p>
        <w:p w14:paraId="5F3FA490" w14:textId="228669BE"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8" w:history="1">
            <w:r w:rsidR="000D3BE0" w:rsidRPr="000D3BE0">
              <w:rPr>
                <w:rStyle w:val="Hyperlink"/>
                <w:rFonts w:ascii="Times New Roman" w:hAnsi="Times New Roman"/>
                <w:noProof/>
                <w:sz w:val="24"/>
                <w:szCs w:val="24"/>
              </w:rPr>
              <w:t>2.</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Operasionalisasi Variabel</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_Toc171062998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57</w:t>
            </w:r>
            <w:r w:rsidR="000D3BE0" w:rsidRPr="000D3BE0">
              <w:rPr>
                <w:rFonts w:ascii="Times New Roman" w:hAnsi="Times New Roman"/>
                <w:noProof/>
                <w:webHidden/>
                <w:sz w:val="24"/>
                <w:szCs w:val="24"/>
              </w:rPr>
              <w:fldChar w:fldCharType="end"/>
            </w:r>
          </w:hyperlink>
        </w:p>
        <w:p w14:paraId="27990E24" w14:textId="4681AC74"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2999" w:history="1">
            <w:r w:rsidR="000D3BE0" w:rsidRPr="000D3BE0">
              <w:rPr>
                <w:rStyle w:val="Hyperlink"/>
                <w:rFonts w:ascii="Times New Roman" w:hAnsi="Times New Roman"/>
                <w:noProof/>
                <w:sz w:val="24"/>
                <w:szCs w:val="24"/>
              </w:rPr>
              <w:t>D.</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Metode Pengumpulan Data</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_Toc171062999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58</w:t>
            </w:r>
            <w:r w:rsidR="000D3BE0" w:rsidRPr="000D3BE0">
              <w:rPr>
                <w:rFonts w:ascii="Times New Roman" w:hAnsi="Times New Roman"/>
                <w:noProof/>
                <w:webHidden/>
                <w:sz w:val="24"/>
                <w:szCs w:val="24"/>
              </w:rPr>
              <w:fldChar w:fldCharType="end"/>
            </w:r>
          </w:hyperlink>
        </w:p>
        <w:p w14:paraId="35C04F26" w14:textId="5CA51666"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0" w:history="1">
            <w:r w:rsidR="000D3BE0" w:rsidRPr="000D3BE0">
              <w:rPr>
                <w:rStyle w:val="Hyperlink"/>
                <w:rFonts w:ascii="Times New Roman" w:hAnsi="Times New Roman"/>
                <w:bCs/>
                <w:noProof/>
                <w:sz w:val="24"/>
                <w:szCs w:val="24"/>
              </w:rPr>
              <w:t>E.</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Metode Analisis Data</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_Toc171063000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59</w:t>
            </w:r>
            <w:r w:rsidR="000D3BE0" w:rsidRPr="000D3BE0">
              <w:rPr>
                <w:rFonts w:ascii="Times New Roman" w:hAnsi="Times New Roman"/>
                <w:noProof/>
                <w:webHidden/>
                <w:sz w:val="24"/>
                <w:szCs w:val="24"/>
              </w:rPr>
              <w:fldChar w:fldCharType="end"/>
            </w:r>
          </w:hyperlink>
        </w:p>
        <w:p w14:paraId="2DA93701" w14:textId="2CAB67B5"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1" w:history="1">
            <w:r w:rsidR="000D3BE0" w:rsidRPr="000D3BE0">
              <w:rPr>
                <w:rStyle w:val="Hyperlink"/>
                <w:rFonts w:ascii="Times New Roman" w:hAnsi="Times New Roman"/>
                <w:noProof/>
                <w:sz w:val="24"/>
                <w:szCs w:val="24"/>
              </w:rPr>
              <w:t>1.</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Uji Asumsi Klasik</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_Toc171063001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59</w:t>
            </w:r>
            <w:r w:rsidR="000D3BE0" w:rsidRPr="000D3BE0">
              <w:rPr>
                <w:rFonts w:ascii="Times New Roman" w:hAnsi="Times New Roman"/>
                <w:noProof/>
                <w:webHidden/>
                <w:sz w:val="24"/>
                <w:szCs w:val="24"/>
              </w:rPr>
              <w:fldChar w:fldCharType="end"/>
            </w:r>
          </w:hyperlink>
        </w:p>
        <w:p w14:paraId="4FAFDECE" w14:textId="5AF692A7"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2" w:history="1">
            <w:r w:rsidR="000D3BE0" w:rsidRPr="000D3BE0">
              <w:rPr>
                <w:rStyle w:val="Hyperlink"/>
                <w:rFonts w:ascii="Times New Roman" w:hAnsi="Times New Roman"/>
                <w:noProof/>
                <w:sz w:val="24"/>
                <w:szCs w:val="24"/>
              </w:rPr>
              <w:t>2.</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Analisis Regresi Linier Berganda</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_Toc171063002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63</w:t>
            </w:r>
            <w:r w:rsidR="000D3BE0" w:rsidRPr="000D3BE0">
              <w:rPr>
                <w:rFonts w:ascii="Times New Roman" w:hAnsi="Times New Roman"/>
                <w:noProof/>
                <w:webHidden/>
                <w:sz w:val="24"/>
                <w:szCs w:val="24"/>
              </w:rPr>
              <w:fldChar w:fldCharType="end"/>
            </w:r>
          </w:hyperlink>
        </w:p>
        <w:p w14:paraId="29035C94" w14:textId="7C90775C"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3" w:history="1">
            <w:r w:rsidR="000D3BE0" w:rsidRPr="000D3BE0">
              <w:rPr>
                <w:rStyle w:val="Hyperlink"/>
                <w:rFonts w:ascii="Times New Roman" w:hAnsi="Times New Roman"/>
                <w:noProof/>
                <w:sz w:val="24"/>
                <w:szCs w:val="24"/>
              </w:rPr>
              <w:t>3.</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Uji Hipotesis</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_Toc171063003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64</w:t>
            </w:r>
            <w:r w:rsidR="000D3BE0" w:rsidRPr="000D3BE0">
              <w:rPr>
                <w:rFonts w:ascii="Times New Roman" w:hAnsi="Times New Roman"/>
                <w:noProof/>
                <w:webHidden/>
                <w:sz w:val="24"/>
                <w:szCs w:val="24"/>
              </w:rPr>
              <w:fldChar w:fldCharType="end"/>
            </w:r>
          </w:hyperlink>
        </w:p>
        <w:p w14:paraId="01036825" w14:textId="28C2651F" w:rsidR="000D3BE0" w:rsidRPr="000D3BE0" w:rsidRDefault="008D074C" w:rsidP="000D3BE0">
          <w:pPr>
            <w:pStyle w:val="TOC1"/>
            <w:rPr>
              <w:rFonts w:eastAsiaTheme="minorEastAsia"/>
              <w:kern w:val="2"/>
              <w:lang w:val="id-ID" w:eastAsia="id-ID"/>
              <w14:ligatures w14:val="standardContextual"/>
            </w:rPr>
          </w:pPr>
          <w:hyperlink w:anchor="_Toc171063004" w:history="1">
            <w:r w:rsidR="000D3BE0" w:rsidRPr="000D3BE0">
              <w:rPr>
                <w:rStyle w:val="Hyperlink"/>
              </w:rPr>
              <w:t>BAB IV HASIL PENELITIAN DAN PEMBAHASAN</w:t>
            </w:r>
            <w:r w:rsidR="000D3BE0" w:rsidRPr="000D3BE0">
              <w:rPr>
                <w:webHidden/>
              </w:rPr>
              <w:tab/>
            </w:r>
            <w:r w:rsidR="000D3BE0" w:rsidRPr="000D3BE0">
              <w:rPr>
                <w:webHidden/>
              </w:rPr>
              <w:fldChar w:fldCharType="begin"/>
            </w:r>
            <w:r w:rsidR="000D3BE0" w:rsidRPr="000D3BE0">
              <w:rPr>
                <w:webHidden/>
              </w:rPr>
              <w:instrText xml:space="preserve"> PAGEREF _Toc171063004 \h </w:instrText>
            </w:r>
            <w:r w:rsidR="000D3BE0" w:rsidRPr="000D3BE0">
              <w:rPr>
                <w:webHidden/>
              </w:rPr>
            </w:r>
            <w:r w:rsidR="000D3BE0" w:rsidRPr="000D3BE0">
              <w:rPr>
                <w:webHidden/>
              </w:rPr>
              <w:fldChar w:fldCharType="separate"/>
            </w:r>
            <w:r w:rsidR="00421CEF">
              <w:rPr>
                <w:webHidden/>
              </w:rPr>
              <w:t>70</w:t>
            </w:r>
            <w:r w:rsidR="000D3BE0" w:rsidRPr="000D3BE0">
              <w:rPr>
                <w:webHidden/>
              </w:rPr>
              <w:fldChar w:fldCharType="end"/>
            </w:r>
          </w:hyperlink>
        </w:p>
        <w:p w14:paraId="7ABF06C4" w14:textId="64568238" w:rsidR="000D3BE0" w:rsidRPr="000D3BE0" w:rsidRDefault="008D074C" w:rsidP="000D3BE0">
          <w:pPr>
            <w:pStyle w:val="TOC2"/>
            <w:tabs>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5" w:history="1">
            <w:r w:rsidR="000D3BE0" w:rsidRPr="000D3BE0">
              <w:rPr>
                <w:rStyle w:val="Hyperlink"/>
                <w:rFonts w:ascii="Times New Roman" w:hAnsi="Times New Roman"/>
                <w:noProof/>
                <w:sz w:val="24"/>
                <w:szCs w:val="24"/>
              </w:rPr>
              <w:t>A.  Gambaran Umum Objek Penelitian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_Toc171063005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70</w:t>
            </w:r>
            <w:r w:rsidR="000D3BE0" w:rsidRPr="000D3BE0">
              <w:rPr>
                <w:rFonts w:ascii="Times New Roman" w:hAnsi="Times New Roman"/>
                <w:noProof/>
                <w:webHidden/>
                <w:sz w:val="24"/>
                <w:szCs w:val="24"/>
              </w:rPr>
              <w:fldChar w:fldCharType="end"/>
            </w:r>
          </w:hyperlink>
        </w:p>
        <w:p w14:paraId="0D73774E" w14:textId="3D5B4F72"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6" w:history="1">
            <w:r w:rsidR="000D3BE0" w:rsidRPr="000D3BE0">
              <w:rPr>
                <w:rStyle w:val="Hyperlink"/>
                <w:rFonts w:ascii="Times New Roman" w:hAnsi="Times New Roman"/>
                <w:noProof/>
                <w:sz w:val="24"/>
                <w:szCs w:val="24"/>
              </w:rPr>
              <w:t>B.</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Hasil Penelitian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_Toc171063006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83</w:t>
            </w:r>
            <w:r w:rsidR="000D3BE0" w:rsidRPr="000D3BE0">
              <w:rPr>
                <w:rFonts w:ascii="Times New Roman" w:hAnsi="Times New Roman"/>
                <w:noProof/>
                <w:webHidden/>
                <w:sz w:val="24"/>
                <w:szCs w:val="24"/>
              </w:rPr>
              <w:fldChar w:fldCharType="end"/>
            </w:r>
          </w:hyperlink>
        </w:p>
        <w:p w14:paraId="21B4B225" w14:textId="6B1024D4"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7" w:history="1">
            <w:r w:rsidR="000D3BE0" w:rsidRPr="000D3BE0">
              <w:rPr>
                <w:rStyle w:val="Hyperlink"/>
                <w:rFonts w:ascii="Times New Roman" w:hAnsi="Times New Roman"/>
                <w:noProof/>
                <w:sz w:val="24"/>
                <w:szCs w:val="24"/>
              </w:rPr>
              <w:t>1.</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Analisis Deskriptif Variabel</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_Toc171063007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83</w:t>
            </w:r>
            <w:r w:rsidR="000D3BE0" w:rsidRPr="000D3BE0">
              <w:rPr>
                <w:rFonts w:ascii="Times New Roman" w:hAnsi="Times New Roman"/>
                <w:noProof/>
                <w:webHidden/>
                <w:sz w:val="24"/>
                <w:szCs w:val="24"/>
              </w:rPr>
              <w:fldChar w:fldCharType="end"/>
            </w:r>
          </w:hyperlink>
        </w:p>
        <w:p w14:paraId="2C2301DF" w14:textId="751953A0" w:rsidR="000D3BE0" w:rsidRPr="000D3BE0" w:rsidRDefault="008D074C" w:rsidP="000D3BE0">
          <w:pPr>
            <w:pStyle w:val="TOC3"/>
            <w:tabs>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8" w:history="1">
            <w:r w:rsidR="000D3BE0" w:rsidRPr="000D3BE0">
              <w:rPr>
                <w:rStyle w:val="Hyperlink"/>
                <w:rFonts w:ascii="Times New Roman" w:hAnsi="Times New Roman"/>
                <w:noProof/>
                <w:sz w:val="24"/>
                <w:szCs w:val="24"/>
              </w:rPr>
              <w:t>3.   Uji Asumsi Klasik</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_Toc171063008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94</w:t>
            </w:r>
            <w:r w:rsidR="000D3BE0" w:rsidRPr="000D3BE0">
              <w:rPr>
                <w:rFonts w:ascii="Times New Roman" w:hAnsi="Times New Roman"/>
                <w:noProof/>
                <w:webHidden/>
                <w:sz w:val="24"/>
                <w:szCs w:val="24"/>
              </w:rPr>
              <w:fldChar w:fldCharType="end"/>
            </w:r>
          </w:hyperlink>
        </w:p>
        <w:p w14:paraId="560B85FA" w14:textId="008BF635" w:rsidR="000D3BE0" w:rsidRPr="000D3BE0" w:rsidRDefault="008D074C" w:rsidP="000D3BE0">
          <w:pPr>
            <w:pStyle w:val="TOC3"/>
            <w:tabs>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09" w:history="1">
            <w:r w:rsidR="000D3BE0" w:rsidRPr="000D3BE0">
              <w:rPr>
                <w:rStyle w:val="Hyperlink"/>
                <w:rFonts w:ascii="Times New Roman" w:hAnsi="Times New Roman"/>
                <w:noProof/>
                <w:sz w:val="24"/>
                <w:szCs w:val="24"/>
              </w:rPr>
              <w:t>5.   Uji Signifikansi</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_Toc171063009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103</w:t>
            </w:r>
            <w:r w:rsidR="000D3BE0" w:rsidRPr="000D3BE0">
              <w:rPr>
                <w:rFonts w:ascii="Times New Roman" w:hAnsi="Times New Roman"/>
                <w:noProof/>
                <w:webHidden/>
                <w:sz w:val="24"/>
                <w:szCs w:val="24"/>
              </w:rPr>
              <w:fldChar w:fldCharType="end"/>
            </w:r>
          </w:hyperlink>
        </w:p>
        <w:p w14:paraId="131FA9FB" w14:textId="4CCAC565"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10" w:history="1">
            <w:r w:rsidR="000D3BE0" w:rsidRPr="000D3BE0">
              <w:rPr>
                <w:rStyle w:val="Hyperlink"/>
                <w:rFonts w:ascii="Times New Roman" w:hAnsi="Times New Roman"/>
                <w:noProof/>
                <w:sz w:val="24"/>
                <w:szCs w:val="24"/>
              </w:rPr>
              <w:t>C.</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Pembahasan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_Toc171063010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108</w:t>
            </w:r>
            <w:r w:rsidR="000D3BE0" w:rsidRPr="000D3BE0">
              <w:rPr>
                <w:rFonts w:ascii="Times New Roman" w:hAnsi="Times New Roman"/>
                <w:noProof/>
                <w:webHidden/>
                <w:sz w:val="24"/>
                <w:szCs w:val="24"/>
              </w:rPr>
              <w:fldChar w:fldCharType="end"/>
            </w:r>
          </w:hyperlink>
        </w:p>
        <w:p w14:paraId="40C8B3B6" w14:textId="13C2AE58"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11" w:history="1">
            <w:r w:rsidR="000D3BE0" w:rsidRPr="000D3BE0">
              <w:rPr>
                <w:rStyle w:val="Hyperlink"/>
                <w:rFonts w:ascii="Times New Roman" w:hAnsi="Times New Roman"/>
                <w:noProof/>
                <w:sz w:val="24"/>
                <w:szCs w:val="24"/>
              </w:rPr>
              <w:t>1.</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Pengaruh Profitabilitas Terhadap Kebijakan Dividen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_Toc171063011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108</w:t>
            </w:r>
            <w:r w:rsidR="000D3BE0" w:rsidRPr="000D3BE0">
              <w:rPr>
                <w:rFonts w:ascii="Times New Roman" w:hAnsi="Times New Roman"/>
                <w:noProof/>
                <w:webHidden/>
                <w:sz w:val="24"/>
                <w:szCs w:val="24"/>
              </w:rPr>
              <w:fldChar w:fldCharType="end"/>
            </w:r>
          </w:hyperlink>
        </w:p>
        <w:p w14:paraId="6EA3296D" w14:textId="5C17B59E"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12" w:history="1">
            <w:r w:rsidR="000D3BE0" w:rsidRPr="000D3BE0">
              <w:rPr>
                <w:rStyle w:val="Hyperlink"/>
                <w:rFonts w:ascii="Times New Roman" w:hAnsi="Times New Roman"/>
                <w:noProof/>
                <w:sz w:val="24"/>
                <w:szCs w:val="24"/>
              </w:rPr>
              <w:t>2.</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Pengaruh Tingkat Pertumbuhan Terhadap Kebijakan Dividen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_Toc171063012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109</w:t>
            </w:r>
            <w:r w:rsidR="000D3BE0" w:rsidRPr="000D3BE0">
              <w:rPr>
                <w:rFonts w:ascii="Times New Roman" w:hAnsi="Times New Roman"/>
                <w:noProof/>
                <w:webHidden/>
                <w:sz w:val="24"/>
                <w:szCs w:val="24"/>
              </w:rPr>
              <w:fldChar w:fldCharType="end"/>
            </w:r>
          </w:hyperlink>
        </w:p>
        <w:p w14:paraId="04793269" w14:textId="412F74F7"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13" w:history="1">
            <w:r w:rsidR="000D3BE0" w:rsidRPr="000D3BE0">
              <w:rPr>
                <w:rStyle w:val="Hyperlink"/>
                <w:rFonts w:ascii="Times New Roman" w:hAnsi="Times New Roman"/>
                <w:noProof/>
                <w:sz w:val="24"/>
                <w:szCs w:val="24"/>
              </w:rPr>
              <w:t>3.</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Pengaruh Likuiditas Terhadap Kebijakan Dividen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_Toc171063013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111</w:t>
            </w:r>
            <w:r w:rsidR="000D3BE0" w:rsidRPr="000D3BE0">
              <w:rPr>
                <w:rFonts w:ascii="Times New Roman" w:hAnsi="Times New Roman"/>
                <w:noProof/>
                <w:webHidden/>
                <w:sz w:val="24"/>
                <w:szCs w:val="24"/>
              </w:rPr>
              <w:fldChar w:fldCharType="end"/>
            </w:r>
          </w:hyperlink>
        </w:p>
        <w:p w14:paraId="388FAAB4" w14:textId="26334CDE"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14" w:history="1">
            <w:r w:rsidR="000D3BE0" w:rsidRPr="000D3BE0">
              <w:rPr>
                <w:rStyle w:val="Hyperlink"/>
                <w:rFonts w:ascii="Times New Roman" w:hAnsi="Times New Roman"/>
                <w:noProof/>
                <w:sz w:val="24"/>
                <w:szCs w:val="24"/>
              </w:rPr>
              <w:t>4.</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Pengaruh Kebijakan Hutang Terhadap Kebijakan Dividen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_Toc171063014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113</w:t>
            </w:r>
            <w:r w:rsidR="000D3BE0" w:rsidRPr="000D3BE0">
              <w:rPr>
                <w:rFonts w:ascii="Times New Roman" w:hAnsi="Times New Roman"/>
                <w:noProof/>
                <w:webHidden/>
                <w:sz w:val="24"/>
                <w:szCs w:val="24"/>
              </w:rPr>
              <w:fldChar w:fldCharType="end"/>
            </w:r>
          </w:hyperlink>
        </w:p>
        <w:p w14:paraId="7A949CF2" w14:textId="628F37E9" w:rsidR="000D3BE0" w:rsidRPr="000D3BE0" w:rsidRDefault="008D074C" w:rsidP="000D3BE0">
          <w:pPr>
            <w:pStyle w:val="TOC3"/>
            <w:tabs>
              <w:tab w:val="left" w:pos="88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15" w:history="1">
            <w:r w:rsidR="000D3BE0" w:rsidRPr="000D3BE0">
              <w:rPr>
                <w:rStyle w:val="Hyperlink"/>
                <w:rFonts w:ascii="Times New Roman" w:hAnsi="Times New Roman"/>
                <w:noProof/>
                <w:sz w:val="24"/>
                <w:szCs w:val="24"/>
              </w:rPr>
              <w:t>5.</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Pengaruh Profitabilitas, Tingkat Pertumbuhan, Likuiditas dan Kebijakan Hutang Terhadap Kebijakan Dividen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_Toc171063015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115</w:t>
            </w:r>
            <w:r w:rsidR="000D3BE0" w:rsidRPr="000D3BE0">
              <w:rPr>
                <w:rFonts w:ascii="Times New Roman" w:hAnsi="Times New Roman"/>
                <w:noProof/>
                <w:webHidden/>
                <w:sz w:val="24"/>
                <w:szCs w:val="24"/>
              </w:rPr>
              <w:fldChar w:fldCharType="end"/>
            </w:r>
          </w:hyperlink>
        </w:p>
        <w:p w14:paraId="3255DCC9" w14:textId="3D25611C" w:rsidR="000D3BE0" w:rsidRPr="000D3BE0" w:rsidRDefault="008D074C" w:rsidP="000D3BE0">
          <w:pPr>
            <w:pStyle w:val="TOC1"/>
            <w:rPr>
              <w:rFonts w:eastAsiaTheme="minorEastAsia"/>
              <w:kern w:val="2"/>
              <w:lang w:val="id-ID" w:eastAsia="id-ID"/>
              <w14:ligatures w14:val="standardContextual"/>
            </w:rPr>
          </w:pPr>
          <w:hyperlink w:anchor="_Toc171063016" w:history="1">
            <w:r w:rsidR="000D3BE0" w:rsidRPr="000D3BE0">
              <w:rPr>
                <w:rStyle w:val="Hyperlink"/>
              </w:rPr>
              <w:t>BAB V KESIMPULAN DAN SARAN</w:t>
            </w:r>
            <w:r w:rsidR="000D3BE0" w:rsidRPr="000D3BE0">
              <w:rPr>
                <w:webHidden/>
              </w:rPr>
              <w:tab/>
            </w:r>
            <w:r w:rsidR="000D3BE0" w:rsidRPr="000D3BE0">
              <w:rPr>
                <w:webHidden/>
              </w:rPr>
              <w:fldChar w:fldCharType="begin"/>
            </w:r>
            <w:r w:rsidR="000D3BE0" w:rsidRPr="000D3BE0">
              <w:rPr>
                <w:webHidden/>
              </w:rPr>
              <w:instrText xml:space="preserve"> PAGEREF _Toc171063016 \h </w:instrText>
            </w:r>
            <w:r w:rsidR="000D3BE0" w:rsidRPr="000D3BE0">
              <w:rPr>
                <w:webHidden/>
              </w:rPr>
            </w:r>
            <w:r w:rsidR="000D3BE0" w:rsidRPr="000D3BE0">
              <w:rPr>
                <w:webHidden/>
              </w:rPr>
              <w:fldChar w:fldCharType="separate"/>
            </w:r>
            <w:r w:rsidR="00421CEF">
              <w:rPr>
                <w:webHidden/>
              </w:rPr>
              <w:t>116</w:t>
            </w:r>
            <w:r w:rsidR="000D3BE0" w:rsidRPr="000D3BE0">
              <w:rPr>
                <w:webHidden/>
              </w:rPr>
              <w:fldChar w:fldCharType="end"/>
            </w:r>
          </w:hyperlink>
        </w:p>
        <w:p w14:paraId="2303E203" w14:textId="737838B0"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17" w:history="1">
            <w:r w:rsidR="000D3BE0" w:rsidRPr="000D3BE0">
              <w:rPr>
                <w:rStyle w:val="Hyperlink"/>
                <w:rFonts w:ascii="Times New Roman" w:hAnsi="Times New Roman"/>
                <w:noProof/>
                <w:sz w:val="24"/>
                <w:szCs w:val="24"/>
              </w:rPr>
              <w:t>A.</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Kesimpulan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_Toc171063017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116</w:t>
            </w:r>
            <w:r w:rsidR="000D3BE0" w:rsidRPr="000D3BE0">
              <w:rPr>
                <w:rFonts w:ascii="Times New Roman" w:hAnsi="Times New Roman"/>
                <w:noProof/>
                <w:webHidden/>
                <w:sz w:val="24"/>
                <w:szCs w:val="24"/>
              </w:rPr>
              <w:fldChar w:fldCharType="end"/>
            </w:r>
          </w:hyperlink>
        </w:p>
        <w:p w14:paraId="67026282" w14:textId="02425B81" w:rsidR="000D3BE0" w:rsidRPr="000D3BE0" w:rsidRDefault="008D074C" w:rsidP="000D3BE0">
          <w:pPr>
            <w:pStyle w:val="TOC2"/>
            <w:tabs>
              <w:tab w:val="left" w:pos="660"/>
              <w:tab w:val="right" w:leader="dot" w:pos="7927"/>
            </w:tabs>
            <w:spacing w:line="480" w:lineRule="auto"/>
            <w:rPr>
              <w:rFonts w:ascii="Times New Roman" w:eastAsiaTheme="minorEastAsia" w:hAnsi="Times New Roman"/>
              <w:noProof/>
              <w:kern w:val="2"/>
              <w:sz w:val="24"/>
              <w:szCs w:val="24"/>
              <w:lang w:val="id-ID" w:eastAsia="id-ID"/>
              <w14:ligatures w14:val="standardContextual"/>
            </w:rPr>
          </w:pPr>
          <w:hyperlink w:anchor="_Toc171063018" w:history="1">
            <w:r w:rsidR="000D3BE0" w:rsidRPr="000D3BE0">
              <w:rPr>
                <w:rStyle w:val="Hyperlink"/>
                <w:rFonts w:ascii="Times New Roman" w:hAnsi="Times New Roman"/>
                <w:noProof/>
                <w:sz w:val="24"/>
                <w:szCs w:val="24"/>
              </w:rPr>
              <w:t>C.</w:t>
            </w:r>
            <w:r w:rsidR="000D3BE0" w:rsidRPr="000D3BE0">
              <w:rPr>
                <w:rFonts w:ascii="Times New Roman" w:eastAsiaTheme="minorEastAsia" w:hAnsi="Times New Roman"/>
                <w:noProof/>
                <w:kern w:val="2"/>
                <w:sz w:val="24"/>
                <w:szCs w:val="24"/>
                <w:lang w:val="id-ID" w:eastAsia="id-ID"/>
                <w14:ligatures w14:val="standardContextual"/>
              </w:rPr>
              <w:tab/>
            </w:r>
            <w:r w:rsidR="000D3BE0" w:rsidRPr="000D3BE0">
              <w:rPr>
                <w:rStyle w:val="Hyperlink"/>
                <w:rFonts w:ascii="Times New Roman" w:hAnsi="Times New Roman"/>
                <w:noProof/>
                <w:sz w:val="24"/>
                <w:szCs w:val="24"/>
              </w:rPr>
              <w:t>Saran</w:t>
            </w:r>
            <w:r w:rsidR="000D3BE0" w:rsidRPr="000D3BE0">
              <w:rPr>
                <w:rFonts w:ascii="Times New Roman" w:hAnsi="Times New Roman"/>
                <w:noProof/>
                <w:webHidden/>
                <w:sz w:val="24"/>
                <w:szCs w:val="24"/>
              </w:rPr>
              <w:tab/>
            </w:r>
            <w:r w:rsidR="000D3BE0" w:rsidRPr="000D3BE0">
              <w:rPr>
                <w:rFonts w:ascii="Times New Roman" w:hAnsi="Times New Roman"/>
                <w:noProof/>
                <w:webHidden/>
                <w:sz w:val="24"/>
                <w:szCs w:val="24"/>
              </w:rPr>
              <w:fldChar w:fldCharType="begin"/>
            </w:r>
            <w:r w:rsidR="000D3BE0" w:rsidRPr="000D3BE0">
              <w:rPr>
                <w:rFonts w:ascii="Times New Roman" w:hAnsi="Times New Roman"/>
                <w:noProof/>
                <w:webHidden/>
                <w:sz w:val="24"/>
                <w:szCs w:val="24"/>
              </w:rPr>
              <w:instrText xml:space="preserve"> PAGEREF _Toc171063018 \h </w:instrText>
            </w:r>
            <w:r w:rsidR="000D3BE0" w:rsidRPr="000D3BE0">
              <w:rPr>
                <w:rFonts w:ascii="Times New Roman" w:hAnsi="Times New Roman"/>
                <w:noProof/>
                <w:webHidden/>
                <w:sz w:val="24"/>
                <w:szCs w:val="24"/>
              </w:rPr>
            </w:r>
            <w:r w:rsidR="000D3BE0" w:rsidRPr="000D3BE0">
              <w:rPr>
                <w:rFonts w:ascii="Times New Roman" w:hAnsi="Times New Roman"/>
                <w:noProof/>
                <w:webHidden/>
                <w:sz w:val="24"/>
                <w:szCs w:val="24"/>
              </w:rPr>
              <w:fldChar w:fldCharType="separate"/>
            </w:r>
            <w:r w:rsidR="00421CEF">
              <w:rPr>
                <w:rFonts w:ascii="Times New Roman" w:hAnsi="Times New Roman"/>
                <w:noProof/>
                <w:webHidden/>
                <w:sz w:val="24"/>
                <w:szCs w:val="24"/>
              </w:rPr>
              <w:t>117</w:t>
            </w:r>
            <w:r w:rsidR="000D3BE0" w:rsidRPr="000D3BE0">
              <w:rPr>
                <w:rFonts w:ascii="Times New Roman" w:hAnsi="Times New Roman"/>
                <w:noProof/>
                <w:webHidden/>
                <w:sz w:val="24"/>
                <w:szCs w:val="24"/>
              </w:rPr>
              <w:fldChar w:fldCharType="end"/>
            </w:r>
          </w:hyperlink>
        </w:p>
        <w:p w14:paraId="6189F1C3" w14:textId="5D77AA53" w:rsidR="000D3BE0" w:rsidRPr="000D3BE0" w:rsidRDefault="008D074C" w:rsidP="000D3BE0">
          <w:pPr>
            <w:pStyle w:val="TOC1"/>
            <w:rPr>
              <w:rFonts w:eastAsiaTheme="minorEastAsia"/>
              <w:kern w:val="2"/>
              <w:lang w:val="id-ID" w:eastAsia="id-ID"/>
              <w14:ligatures w14:val="standardContextual"/>
            </w:rPr>
          </w:pPr>
          <w:hyperlink w:anchor="_Toc171063019" w:history="1">
            <w:r w:rsidR="000D3BE0" w:rsidRPr="000D3BE0">
              <w:rPr>
                <w:rStyle w:val="Hyperlink"/>
              </w:rPr>
              <w:t>DAFTAR PUSTAKA</w:t>
            </w:r>
            <w:r w:rsidR="000D3BE0" w:rsidRPr="000D3BE0">
              <w:rPr>
                <w:webHidden/>
              </w:rPr>
              <w:tab/>
            </w:r>
            <w:r w:rsidR="000D3BE0" w:rsidRPr="000D3BE0">
              <w:rPr>
                <w:webHidden/>
              </w:rPr>
              <w:fldChar w:fldCharType="begin"/>
            </w:r>
            <w:r w:rsidR="000D3BE0" w:rsidRPr="000D3BE0">
              <w:rPr>
                <w:webHidden/>
              </w:rPr>
              <w:instrText xml:space="preserve"> PAGEREF _Toc171063019 \h </w:instrText>
            </w:r>
            <w:r w:rsidR="000D3BE0" w:rsidRPr="000D3BE0">
              <w:rPr>
                <w:webHidden/>
              </w:rPr>
            </w:r>
            <w:r w:rsidR="000D3BE0" w:rsidRPr="000D3BE0">
              <w:rPr>
                <w:webHidden/>
              </w:rPr>
              <w:fldChar w:fldCharType="separate"/>
            </w:r>
            <w:r w:rsidR="00421CEF">
              <w:rPr>
                <w:webHidden/>
              </w:rPr>
              <w:t>120</w:t>
            </w:r>
            <w:r w:rsidR="000D3BE0" w:rsidRPr="000D3BE0">
              <w:rPr>
                <w:webHidden/>
              </w:rPr>
              <w:fldChar w:fldCharType="end"/>
            </w:r>
          </w:hyperlink>
        </w:p>
        <w:p w14:paraId="5B38A20D" w14:textId="20D5417A" w:rsidR="00C058E9" w:rsidRPr="000D3BE0" w:rsidRDefault="00E66EBB" w:rsidP="00C058E9">
          <w:pPr>
            <w:pStyle w:val="TOC1"/>
            <w:rPr>
              <w:rFonts w:eastAsiaTheme="minorEastAsia"/>
              <w:kern w:val="2"/>
              <w:lang w:val="id-ID" w:eastAsia="id-ID"/>
              <w14:ligatures w14:val="standardContextual"/>
            </w:rPr>
          </w:pPr>
          <w:r w:rsidRPr="00E66EBB">
            <w:rPr>
              <w:b/>
              <w:bCs/>
            </w:rPr>
            <w:fldChar w:fldCharType="end"/>
          </w:r>
          <w:hyperlink w:anchor="_Toc171063019" w:history="1">
            <w:r w:rsidR="00C058E9" w:rsidRPr="00C058E9">
              <w:rPr>
                <w:rStyle w:val="Hyperlink"/>
                <w:color w:val="auto"/>
                <w:u w:val="none"/>
              </w:rPr>
              <w:t>LAMPIRAN</w:t>
            </w:r>
            <w:r w:rsidR="00C058E9" w:rsidRPr="000D3BE0">
              <w:rPr>
                <w:webHidden/>
              </w:rPr>
              <w:tab/>
            </w:r>
            <w:r w:rsidR="00C058E9">
              <w:rPr>
                <w:webHidden/>
              </w:rPr>
              <w:t>123</w:t>
            </w:r>
          </w:hyperlink>
        </w:p>
        <w:p w14:paraId="0CD34CC3" w14:textId="26ADA571" w:rsidR="00E66EBB" w:rsidRPr="00056100" w:rsidRDefault="008D074C" w:rsidP="00056100">
          <w:pPr>
            <w:pStyle w:val="TOC2"/>
            <w:tabs>
              <w:tab w:val="left" w:pos="660"/>
              <w:tab w:val="right" w:leader="dot" w:pos="7927"/>
            </w:tabs>
            <w:spacing w:line="480" w:lineRule="auto"/>
            <w:ind w:left="0"/>
            <w:rPr>
              <w:rFonts w:ascii="Times New Roman" w:eastAsiaTheme="minorEastAsia" w:hAnsi="Times New Roman"/>
              <w:noProof/>
              <w:kern w:val="2"/>
              <w:sz w:val="24"/>
              <w:szCs w:val="24"/>
              <w:lang w:val="id-ID" w:eastAsia="id-ID"/>
              <w14:ligatures w14:val="standardContextual"/>
            </w:rPr>
          </w:pPr>
        </w:p>
      </w:sdtContent>
    </w:sdt>
    <w:p w14:paraId="11021135" w14:textId="75F07466" w:rsidR="00E66EBB" w:rsidRDefault="00E66EBB" w:rsidP="00E66EBB">
      <w:pPr>
        <w:pStyle w:val="Heading1"/>
      </w:pPr>
      <w:bookmarkStart w:id="15" w:name="_Toc168295190"/>
      <w:bookmarkStart w:id="16" w:name="_Toc171062972"/>
      <w:r>
        <w:t>DAFTAR TABEL</w:t>
      </w:r>
      <w:bookmarkEnd w:id="15"/>
      <w:bookmarkEnd w:id="16"/>
    </w:p>
    <w:p w14:paraId="5D257A8D" w14:textId="60E03953" w:rsidR="0012356E" w:rsidRPr="00EF3ACD" w:rsidRDefault="0012356E" w:rsidP="0012356E">
      <w:pPr>
        <w:spacing w:line="480" w:lineRule="auto"/>
        <w:jc w:val="both"/>
        <w:rPr>
          <w:rFonts w:ascii="Times New Roman" w:hAnsi="Times New Roman"/>
          <w:b/>
          <w:sz w:val="24"/>
          <w:szCs w:val="24"/>
        </w:rPr>
      </w:pPr>
      <w:r w:rsidRPr="00EF3ACD">
        <w:rPr>
          <w:rFonts w:ascii="Times New Roman" w:hAnsi="Times New Roman"/>
          <w:b/>
          <w:sz w:val="24"/>
          <w:szCs w:val="24"/>
        </w:rPr>
        <w:t>Tabel</w:t>
      </w:r>
    </w:p>
    <w:p w14:paraId="01DB560F" w14:textId="67FB2880" w:rsidR="0012356E" w:rsidRPr="00EF3ACD" w:rsidRDefault="0012356E" w:rsidP="0012356E">
      <w:pPr>
        <w:pStyle w:val="TOC1"/>
        <w:rPr>
          <w:b/>
        </w:rPr>
      </w:pPr>
      <w:r w:rsidRPr="00EF3ACD">
        <w:t>1. Pen</w:t>
      </w:r>
      <w:r w:rsidR="00DB6576">
        <w:t>elitian Terdahulu</w:t>
      </w:r>
      <w:r w:rsidRPr="00EF3ACD">
        <w:tab/>
        <w:t>3</w:t>
      </w:r>
      <w:r w:rsidR="00DB6576">
        <w:t>7</w:t>
      </w:r>
    </w:p>
    <w:p w14:paraId="568120F7" w14:textId="3D71934B" w:rsidR="0012356E" w:rsidRPr="00EF3ACD" w:rsidRDefault="0012356E" w:rsidP="0012356E">
      <w:pPr>
        <w:pStyle w:val="TOC1"/>
        <w:rPr>
          <w:b/>
        </w:rPr>
      </w:pPr>
      <w:r w:rsidRPr="00EF3ACD">
        <w:t>2. D</w:t>
      </w:r>
      <w:r w:rsidR="00DB6576">
        <w:t>aftar Populasi</w:t>
      </w:r>
      <w:r w:rsidRPr="00EF3ACD">
        <w:tab/>
      </w:r>
      <w:r w:rsidR="00543B15">
        <w:t>48</w:t>
      </w:r>
    </w:p>
    <w:p w14:paraId="32DA8152" w14:textId="1888EC85" w:rsidR="0012356E" w:rsidRPr="00EF3ACD" w:rsidRDefault="0012356E" w:rsidP="0012356E">
      <w:pPr>
        <w:pStyle w:val="TOC1"/>
        <w:rPr>
          <w:b/>
        </w:rPr>
      </w:pPr>
      <w:r w:rsidRPr="00EF3ACD">
        <w:t xml:space="preserve">3. </w:t>
      </w:r>
      <w:r w:rsidR="00DB6576">
        <w:t>Kriteria Sampel</w:t>
      </w:r>
      <w:r w:rsidRPr="00EF3ACD">
        <w:tab/>
      </w:r>
      <w:r w:rsidR="00543B15">
        <w:t>52</w:t>
      </w:r>
    </w:p>
    <w:p w14:paraId="039FEC40" w14:textId="6B77A8A3" w:rsidR="0012356E" w:rsidRPr="00EF3ACD" w:rsidRDefault="0012356E" w:rsidP="0012356E">
      <w:pPr>
        <w:pStyle w:val="TOC1"/>
        <w:rPr>
          <w:b/>
        </w:rPr>
      </w:pPr>
      <w:r w:rsidRPr="00EF3ACD">
        <w:t xml:space="preserve">4. Daftar </w:t>
      </w:r>
      <w:r w:rsidR="00DB6576">
        <w:t>Sampel</w:t>
      </w:r>
      <w:r w:rsidRPr="00EF3ACD">
        <w:tab/>
      </w:r>
      <w:r w:rsidR="00543B15">
        <w:t>53</w:t>
      </w:r>
    </w:p>
    <w:p w14:paraId="29371557" w14:textId="24E761A7" w:rsidR="0012356E" w:rsidRPr="00EF3ACD" w:rsidRDefault="0012356E" w:rsidP="0012356E">
      <w:pPr>
        <w:pStyle w:val="TOC1"/>
        <w:rPr>
          <w:b/>
        </w:rPr>
      </w:pPr>
      <w:r w:rsidRPr="00EF3ACD">
        <w:t xml:space="preserve">5. </w:t>
      </w:r>
      <w:r w:rsidR="00DB6576">
        <w:t>Operasionalisasi Variabel</w:t>
      </w:r>
      <w:r w:rsidRPr="00EF3ACD">
        <w:tab/>
      </w:r>
      <w:r w:rsidR="00543B15">
        <w:t>57</w:t>
      </w:r>
    </w:p>
    <w:p w14:paraId="413A6606" w14:textId="1C99E31B" w:rsidR="0012356E" w:rsidRPr="00EF3ACD" w:rsidRDefault="0012356E" w:rsidP="0012356E">
      <w:pPr>
        <w:pStyle w:val="TOC1"/>
        <w:rPr>
          <w:b/>
        </w:rPr>
      </w:pPr>
      <w:r w:rsidRPr="00EF3ACD">
        <w:t xml:space="preserve">6. </w:t>
      </w:r>
      <w:r w:rsidR="00DB6576">
        <w:t>Autokorelasi</w:t>
      </w:r>
      <w:r w:rsidRPr="00EF3ACD">
        <w:tab/>
      </w:r>
      <w:r w:rsidR="00543B15">
        <w:t>62</w:t>
      </w:r>
    </w:p>
    <w:p w14:paraId="7868CF97" w14:textId="0BB968E9" w:rsidR="0012356E" w:rsidRPr="00EF3ACD" w:rsidRDefault="0012356E" w:rsidP="0012356E">
      <w:pPr>
        <w:pStyle w:val="TOC1"/>
        <w:rPr>
          <w:b/>
        </w:rPr>
      </w:pPr>
      <w:r w:rsidRPr="00EF3ACD">
        <w:t xml:space="preserve">7. </w:t>
      </w:r>
      <w:r w:rsidR="00DB6576">
        <w:t>Data Sampel Perusahaan Di Bursa Efek Indonesia</w:t>
      </w:r>
      <w:r w:rsidRPr="00EF3ACD">
        <w:tab/>
      </w:r>
      <w:r w:rsidR="00543B15">
        <w:t>72</w:t>
      </w:r>
    </w:p>
    <w:p w14:paraId="67F0C4C5" w14:textId="0C6C5FD8" w:rsidR="0012356E" w:rsidRPr="00EF3ACD" w:rsidRDefault="0012356E" w:rsidP="0012356E">
      <w:pPr>
        <w:pStyle w:val="TOC1"/>
        <w:rPr>
          <w:b/>
        </w:rPr>
      </w:pPr>
      <w:r w:rsidRPr="00EF3ACD">
        <w:t xml:space="preserve">8. </w:t>
      </w:r>
      <w:r w:rsidR="00DB6576">
        <w:t>Perkembangan Profitabilitas</w:t>
      </w:r>
      <w:r w:rsidRPr="00EF3ACD">
        <w:tab/>
      </w:r>
      <w:r w:rsidR="00543B15">
        <w:t>84</w:t>
      </w:r>
    </w:p>
    <w:p w14:paraId="1AB9AF95" w14:textId="1A946B29" w:rsidR="0012356E" w:rsidRPr="00EF3ACD" w:rsidRDefault="0012356E" w:rsidP="0012356E">
      <w:pPr>
        <w:pStyle w:val="TOC1"/>
        <w:rPr>
          <w:b/>
        </w:rPr>
      </w:pPr>
      <w:r w:rsidRPr="00EF3ACD">
        <w:t xml:space="preserve">9. </w:t>
      </w:r>
      <w:r w:rsidR="00DB6576">
        <w:t>Perkembangan Tingkat Pertumbuhan</w:t>
      </w:r>
      <w:r w:rsidRPr="00EF3ACD">
        <w:tab/>
      </w:r>
      <w:r w:rsidR="00543B15">
        <w:t>85</w:t>
      </w:r>
    </w:p>
    <w:p w14:paraId="60919DD3" w14:textId="6A872B06" w:rsidR="0012356E" w:rsidRPr="00EF3ACD" w:rsidRDefault="0012356E" w:rsidP="0012356E">
      <w:pPr>
        <w:pStyle w:val="TOC1"/>
        <w:rPr>
          <w:b/>
        </w:rPr>
      </w:pPr>
      <w:r w:rsidRPr="00EF3ACD">
        <w:t xml:space="preserve">10. </w:t>
      </w:r>
      <w:r w:rsidR="00DB6576">
        <w:t>Perkembangan Likuiditas</w:t>
      </w:r>
      <w:r w:rsidRPr="00EF3ACD">
        <w:tab/>
      </w:r>
      <w:r w:rsidR="00543B15">
        <w:t>87</w:t>
      </w:r>
    </w:p>
    <w:p w14:paraId="4D60986B" w14:textId="7C7FED86" w:rsidR="0012356E" w:rsidRPr="00EF3ACD" w:rsidRDefault="0012356E" w:rsidP="0012356E">
      <w:pPr>
        <w:pStyle w:val="TOC1"/>
        <w:rPr>
          <w:b/>
        </w:rPr>
      </w:pPr>
      <w:r w:rsidRPr="00EF3ACD">
        <w:t xml:space="preserve">11. </w:t>
      </w:r>
      <w:r w:rsidR="00DB6576">
        <w:t>Perkembangan Kebijakan Hutang</w:t>
      </w:r>
      <w:r w:rsidRPr="00EF3ACD">
        <w:tab/>
      </w:r>
      <w:r w:rsidR="00543B15">
        <w:t>88</w:t>
      </w:r>
    </w:p>
    <w:p w14:paraId="0DC428E0" w14:textId="69CCBF24" w:rsidR="0012356E" w:rsidRPr="00EF3ACD" w:rsidRDefault="0012356E" w:rsidP="0012356E">
      <w:pPr>
        <w:pStyle w:val="TOC1"/>
        <w:rPr>
          <w:b/>
        </w:rPr>
      </w:pPr>
      <w:r w:rsidRPr="00EF3ACD">
        <w:t xml:space="preserve">12. </w:t>
      </w:r>
      <w:r w:rsidR="00DB6576">
        <w:t>Perkembangan Kebijakan Diivden</w:t>
      </w:r>
      <w:r w:rsidRPr="00EF3ACD">
        <w:tab/>
      </w:r>
      <w:r w:rsidR="00543B15">
        <w:t>90</w:t>
      </w:r>
    </w:p>
    <w:p w14:paraId="3960D159" w14:textId="2293E9E3" w:rsidR="0012356E" w:rsidRPr="00EF3ACD" w:rsidRDefault="0012356E" w:rsidP="0012356E">
      <w:pPr>
        <w:pStyle w:val="TOC1"/>
        <w:rPr>
          <w:b/>
        </w:rPr>
      </w:pPr>
      <w:r w:rsidRPr="00EF3ACD">
        <w:t xml:space="preserve">13. </w:t>
      </w:r>
      <w:r w:rsidR="003547DD">
        <w:t>Descriptive Statistics</w:t>
      </w:r>
      <w:r w:rsidRPr="00EF3ACD">
        <w:tab/>
      </w:r>
      <w:r w:rsidR="00543B15">
        <w:t>92</w:t>
      </w:r>
    </w:p>
    <w:p w14:paraId="524C111B" w14:textId="207C8F5D" w:rsidR="0012356E" w:rsidRPr="00EF3ACD" w:rsidRDefault="0012356E" w:rsidP="0012356E">
      <w:pPr>
        <w:pStyle w:val="TOC1"/>
        <w:rPr>
          <w:b/>
        </w:rPr>
      </w:pPr>
      <w:r w:rsidRPr="00EF3ACD">
        <w:t xml:space="preserve">14. Uji </w:t>
      </w:r>
      <w:r w:rsidR="003547DD">
        <w:t>Normalitas</w:t>
      </w:r>
      <w:r w:rsidRPr="00EF3ACD">
        <w:tab/>
      </w:r>
      <w:r w:rsidR="00543B15">
        <w:t>9</w:t>
      </w:r>
      <w:r w:rsidR="00DD4D3B">
        <w:t>4</w:t>
      </w:r>
    </w:p>
    <w:p w14:paraId="4B39277A" w14:textId="441241B4" w:rsidR="0012356E" w:rsidRPr="00EF3ACD" w:rsidRDefault="0012356E" w:rsidP="0012356E">
      <w:pPr>
        <w:pStyle w:val="TOC1"/>
        <w:rPr>
          <w:b/>
        </w:rPr>
      </w:pPr>
      <w:r w:rsidRPr="00EF3ACD">
        <w:t xml:space="preserve">15. </w:t>
      </w:r>
      <w:r w:rsidR="003547DD">
        <w:t>Uji Multikolonieritas</w:t>
      </w:r>
      <w:r w:rsidRPr="00EF3ACD">
        <w:tab/>
      </w:r>
      <w:r w:rsidR="00543B15">
        <w:t>9</w:t>
      </w:r>
      <w:r w:rsidR="00BC0AF4">
        <w:t>7</w:t>
      </w:r>
    </w:p>
    <w:p w14:paraId="6AAC5806" w14:textId="4DAA13AC" w:rsidR="0012356E" w:rsidRPr="00EF3ACD" w:rsidRDefault="0012356E" w:rsidP="0012356E">
      <w:pPr>
        <w:pStyle w:val="TOC1"/>
        <w:rPr>
          <w:b/>
        </w:rPr>
      </w:pPr>
      <w:r w:rsidRPr="00EF3ACD">
        <w:t xml:space="preserve">16. Uji </w:t>
      </w:r>
      <w:r w:rsidR="003547DD">
        <w:t>Autokorelasi</w:t>
      </w:r>
      <w:r w:rsidRPr="00EF3ACD">
        <w:tab/>
      </w:r>
      <w:r w:rsidR="00543B15">
        <w:t>9</w:t>
      </w:r>
      <w:r w:rsidR="00BC0AF4">
        <w:t>8</w:t>
      </w:r>
    </w:p>
    <w:p w14:paraId="49AC34F6" w14:textId="6E2EAD44" w:rsidR="003547DD" w:rsidRDefault="0012356E" w:rsidP="003547DD">
      <w:pPr>
        <w:pStyle w:val="TOC1"/>
      </w:pPr>
      <w:r w:rsidRPr="00EF3ACD">
        <w:t xml:space="preserve">17. Uji </w:t>
      </w:r>
      <w:r w:rsidR="000A7E55">
        <w:t>Heteroskedastisitas</w:t>
      </w:r>
      <w:r w:rsidRPr="00EF3ACD">
        <w:tab/>
      </w:r>
      <w:r w:rsidR="00543B15">
        <w:t>10</w:t>
      </w:r>
      <w:r w:rsidR="00BC0AF4">
        <w:t>0</w:t>
      </w:r>
    </w:p>
    <w:p w14:paraId="33EA2201" w14:textId="7D0F5FE7" w:rsidR="003547DD" w:rsidRDefault="003547DD" w:rsidP="003547DD">
      <w:pPr>
        <w:pStyle w:val="TOC1"/>
      </w:pPr>
      <w:r w:rsidRPr="00EF3ACD">
        <w:t>1</w:t>
      </w:r>
      <w:r w:rsidR="000A7E55">
        <w:t>8</w:t>
      </w:r>
      <w:r w:rsidRPr="00EF3ACD">
        <w:t xml:space="preserve">. </w:t>
      </w:r>
      <w:r w:rsidR="000A7E55">
        <w:t>Analisis Regresi Linier Berganda</w:t>
      </w:r>
      <w:r w:rsidRPr="00EF3ACD">
        <w:tab/>
      </w:r>
      <w:r w:rsidR="00543B15">
        <w:t>10</w:t>
      </w:r>
      <w:r w:rsidR="00BC0AF4">
        <w:t>1</w:t>
      </w:r>
    </w:p>
    <w:p w14:paraId="1F2C7F7B" w14:textId="78A48CF8" w:rsidR="000A7E55" w:rsidRDefault="000A7E55" w:rsidP="000A7E55">
      <w:pPr>
        <w:pStyle w:val="TOC1"/>
      </w:pPr>
      <w:r w:rsidRPr="00EF3ACD">
        <w:t>1</w:t>
      </w:r>
      <w:r>
        <w:t>9</w:t>
      </w:r>
      <w:r w:rsidRPr="00EF3ACD">
        <w:t xml:space="preserve">. Uji Signifikansi </w:t>
      </w:r>
      <w:r>
        <w:t>Parsial</w:t>
      </w:r>
      <w:r w:rsidRPr="00EF3ACD">
        <w:t xml:space="preserve"> (Uji </w:t>
      </w:r>
      <w:r>
        <w:t>T</w:t>
      </w:r>
      <w:r w:rsidRPr="00EF3ACD">
        <w:t>)</w:t>
      </w:r>
      <w:r w:rsidRPr="00EF3ACD">
        <w:tab/>
      </w:r>
      <w:r w:rsidR="00543B15">
        <w:t>10</w:t>
      </w:r>
      <w:r w:rsidR="00BC0AF4">
        <w:t>3</w:t>
      </w:r>
    </w:p>
    <w:p w14:paraId="09236109" w14:textId="13E8284B" w:rsidR="000A7E55" w:rsidRDefault="000A7E55" w:rsidP="000A7E55">
      <w:pPr>
        <w:pStyle w:val="TOC1"/>
      </w:pPr>
      <w:r>
        <w:t>20</w:t>
      </w:r>
      <w:r w:rsidRPr="00EF3ACD">
        <w:t>. Uji Signifikansi Simultan (Uji F)</w:t>
      </w:r>
      <w:r w:rsidRPr="00EF3ACD">
        <w:tab/>
      </w:r>
      <w:r w:rsidR="00543B15">
        <w:t>10</w:t>
      </w:r>
      <w:r w:rsidR="00BC0AF4">
        <w:t>6</w:t>
      </w:r>
    </w:p>
    <w:p w14:paraId="2D4E5775" w14:textId="5F194513" w:rsidR="000A7E55" w:rsidRDefault="000A7E55" w:rsidP="000A7E55">
      <w:pPr>
        <w:pStyle w:val="TOC1"/>
      </w:pPr>
      <w:r>
        <w:t>21</w:t>
      </w:r>
      <w:r w:rsidRPr="00EF3ACD">
        <w:t xml:space="preserve">. Uji </w:t>
      </w:r>
      <w:r>
        <w:t>Koefisien Determinasi</w:t>
      </w:r>
      <w:r w:rsidRPr="00EF3ACD">
        <w:tab/>
      </w:r>
      <w:r>
        <w:t>1</w:t>
      </w:r>
      <w:r w:rsidR="00543B15">
        <w:t>0</w:t>
      </w:r>
      <w:r w:rsidR="00BC0AF4">
        <w:t>7</w:t>
      </w:r>
    </w:p>
    <w:p w14:paraId="7D040B25" w14:textId="77777777" w:rsidR="000A7E55" w:rsidRPr="000A7E55" w:rsidRDefault="000A7E55" w:rsidP="000A7E55"/>
    <w:p w14:paraId="6D2295DF" w14:textId="77777777" w:rsidR="003547DD" w:rsidRDefault="003547DD" w:rsidP="003547DD"/>
    <w:p w14:paraId="191FB702" w14:textId="77777777" w:rsidR="000A7E55" w:rsidRDefault="000A7E55" w:rsidP="003547DD"/>
    <w:p w14:paraId="091753D8" w14:textId="77777777" w:rsidR="000A7E55" w:rsidRDefault="000A7E55" w:rsidP="003547DD"/>
    <w:p w14:paraId="0C6DD50D" w14:textId="77777777" w:rsidR="000A7E55" w:rsidRDefault="000A7E55" w:rsidP="003547DD"/>
    <w:p w14:paraId="4A471673" w14:textId="77777777" w:rsidR="000A7E55" w:rsidRDefault="000A7E55" w:rsidP="003547DD"/>
    <w:p w14:paraId="054E05FD" w14:textId="77777777" w:rsidR="000A7E55" w:rsidRDefault="000A7E55" w:rsidP="003547DD"/>
    <w:p w14:paraId="02F38C0F" w14:textId="77777777" w:rsidR="000A7E55" w:rsidRDefault="000A7E55" w:rsidP="003547DD"/>
    <w:p w14:paraId="2BF91284" w14:textId="77777777" w:rsidR="000A7E55" w:rsidRDefault="000A7E55" w:rsidP="003547DD"/>
    <w:p w14:paraId="51EA9B87" w14:textId="77777777" w:rsidR="000A7E55" w:rsidRDefault="000A7E55" w:rsidP="003547DD"/>
    <w:p w14:paraId="6F795F41" w14:textId="77777777" w:rsidR="000A7E55" w:rsidRDefault="000A7E55" w:rsidP="003547DD"/>
    <w:p w14:paraId="687A4211" w14:textId="77777777" w:rsidR="000A7E55" w:rsidRDefault="000A7E55" w:rsidP="003547DD"/>
    <w:p w14:paraId="092D7ED3" w14:textId="77777777" w:rsidR="000A7E55" w:rsidRDefault="000A7E55" w:rsidP="003547DD"/>
    <w:p w14:paraId="45C7C20A" w14:textId="77777777" w:rsidR="000A7E55" w:rsidRDefault="000A7E55" w:rsidP="003547DD"/>
    <w:p w14:paraId="6D31AB75" w14:textId="77777777" w:rsidR="000A7E55" w:rsidRDefault="000A7E55" w:rsidP="003547DD"/>
    <w:p w14:paraId="66ACD46E" w14:textId="77777777" w:rsidR="000A7E55" w:rsidRDefault="000A7E55" w:rsidP="003547DD"/>
    <w:p w14:paraId="2F0A2840" w14:textId="77777777" w:rsidR="000A7E55" w:rsidRDefault="000A7E55" w:rsidP="003547DD"/>
    <w:p w14:paraId="7EF2404E" w14:textId="77777777" w:rsidR="000A7E55" w:rsidRDefault="000A7E55" w:rsidP="003547DD"/>
    <w:p w14:paraId="67C875ED" w14:textId="77777777" w:rsidR="000A7E55" w:rsidRDefault="000A7E55" w:rsidP="003547DD"/>
    <w:p w14:paraId="31CEBD42" w14:textId="77777777" w:rsidR="000A7E55" w:rsidRDefault="000A7E55" w:rsidP="003547DD"/>
    <w:p w14:paraId="07C492E9" w14:textId="77777777" w:rsidR="000A7E55" w:rsidRDefault="000A7E55" w:rsidP="003547DD"/>
    <w:p w14:paraId="5A50395E" w14:textId="77777777" w:rsidR="000A7E55" w:rsidRDefault="000A7E55" w:rsidP="003547DD"/>
    <w:p w14:paraId="30785B52" w14:textId="77777777" w:rsidR="000A7E55" w:rsidRDefault="000A7E55" w:rsidP="003547DD"/>
    <w:p w14:paraId="33FBD64F" w14:textId="77777777" w:rsidR="000A7E55" w:rsidRPr="003547DD" w:rsidRDefault="000A7E55" w:rsidP="003547DD"/>
    <w:p w14:paraId="22BFAE77" w14:textId="77777777" w:rsidR="00E66EBB" w:rsidRPr="008405E3" w:rsidRDefault="00E66EBB" w:rsidP="00E66EBB">
      <w:pPr>
        <w:pStyle w:val="Heading1"/>
      </w:pPr>
      <w:bookmarkStart w:id="17" w:name="_Toc168295191"/>
      <w:bookmarkStart w:id="18" w:name="_Toc171062973"/>
      <w:r w:rsidRPr="008405E3">
        <w:t>D</w:t>
      </w:r>
      <w:r>
        <w:t>AFTAR GAMBAR</w:t>
      </w:r>
      <w:bookmarkEnd w:id="17"/>
      <w:bookmarkEnd w:id="18"/>
    </w:p>
    <w:p w14:paraId="03B8BFED" w14:textId="272D3F1D" w:rsidR="0012356E" w:rsidRPr="00EF3ACD" w:rsidRDefault="0012356E" w:rsidP="0012356E">
      <w:pPr>
        <w:rPr>
          <w:rFonts w:ascii="Times New Roman" w:hAnsi="Times New Roman"/>
          <w:b/>
          <w:sz w:val="24"/>
          <w:szCs w:val="24"/>
        </w:rPr>
      </w:pPr>
      <w:r w:rsidRPr="00EF3ACD">
        <w:rPr>
          <w:rFonts w:ascii="Times New Roman" w:hAnsi="Times New Roman"/>
          <w:b/>
          <w:sz w:val="24"/>
          <w:szCs w:val="24"/>
        </w:rPr>
        <w:t>Gambar</w:t>
      </w:r>
    </w:p>
    <w:p w14:paraId="61A7915B" w14:textId="12B3999E" w:rsidR="0012356E" w:rsidRPr="00EF3ACD" w:rsidRDefault="0012356E" w:rsidP="0012356E">
      <w:pPr>
        <w:pStyle w:val="TOC1"/>
        <w:rPr>
          <w:b/>
        </w:rPr>
      </w:pPr>
      <w:r w:rsidRPr="00EF3ACD">
        <w:t xml:space="preserve">1. </w:t>
      </w:r>
      <w:r w:rsidR="00FB56BC">
        <w:t xml:space="preserve">Grafik Data </w:t>
      </w:r>
      <w:r w:rsidR="00FB56BC" w:rsidRPr="00FB56BC">
        <w:rPr>
          <w:i/>
          <w:iCs/>
        </w:rPr>
        <w:t>Dividend Payout Ratio</w:t>
      </w:r>
      <w:r w:rsidR="00FB56BC">
        <w:t xml:space="preserve"> </w:t>
      </w:r>
      <w:r w:rsidRPr="00EF3ACD">
        <w:tab/>
      </w:r>
      <w:r w:rsidR="00FB56BC">
        <w:t>2</w:t>
      </w:r>
    </w:p>
    <w:p w14:paraId="74803AFA" w14:textId="7DAA9E2F" w:rsidR="0012356E" w:rsidRPr="00EF3ACD" w:rsidRDefault="0012356E" w:rsidP="0012356E">
      <w:pPr>
        <w:pStyle w:val="TOC1"/>
        <w:rPr>
          <w:b/>
        </w:rPr>
      </w:pPr>
      <w:r w:rsidRPr="00EF3ACD">
        <w:t xml:space="preserve">2. </w:t>
      </w:r>
      <w:r w:rsidR="00FB56BC">
        <w:t>Kerangka Pemikiran Konseptual</w:t>
      </w:r>
      <w:r w:rsidRPr="00EF3ACD">
        <w:tab/>
      </w:r>
      <w:r w:rsidR="00FB56BC">
        <w:t>44</w:t>
      </w:r>
    </w:p>
    <w:p w14:paraId="270E480D" w14:textId="154C79A0" w:rsidR="0012356E" w:rsidRDefault="00FB56BC" w:rsidP="0012356E">
      <w:pPr>
        <w:pStyle w:val="TOC1"/>
      </w:pPr>
      <w:r>
        <w:t>3</w:t>
      </w:r>
      <w:r w:rsidR="0012356E" w:rsidRPr="00EF3ACD">
        <w:t>. Grafik Histogram Uji Normalitas</w:t>
      </w:r>
      <w:r w:rsidR="0012356E" w:rsidRPr="00EF3ACD">
        <w:tab/>
      </w:r>
      <w:r w:rsidR="00543B15">
        <w:t>9</w:t>
      </w:r>
      <w:r w:rsidR="00313A4C">
        <w:t>5</w:t>
      </w:r>
    </w:p>
    <w:p w14:paraId="09A483DB" w14:textId="5E3A02FA" w:rsidR="00FB56BC" w:rsidRDefault="00FB56BC" w:rsidP="00FB56BC">
      <w:pPr>
        <w:pStyle w:val="TOC1"/>
      </w:pPr>
      <w:r>
        <w:t>4</w:t>
      </w:r>
      <w:r w:rsidRPr="00EF3ACD">
        <w:t xml:space="preserve">. Grafik </w:t>
      </w:r>
      <w:r>
        <w:t xml:space="preserve">Normal </w:t>
      </w:r>
      <w:r w:rsidRPr="00FB56BC">
        <w:rPr>
          <w:i/>
          <w:iCs/>
        </w:rPr>
        <w:t>p-p Of Regression</w:t>
      </w:r>
      <w:r>
        <w:t xml:space="preserve"> Uji Normalitas</w:t>
      </w:r>
      <w:r w:rsidRPr="00EF3ACD">
        <w:tab/>
      </w:r>
      <w:r w:rsidR="00543B15">
        <w:t>9</w:t>
      </w:r>
      <w:r w:rsidR="00313A4C">
        <w:t>6</w:t>
      </w:r>
    </w:p>
    <w:p w14:paraId="491013F8" w14:textId="54A3FFC4" w:rsidR="00FB56BC" w:rsidRPr="00FB56BC" w:rsidRDefault="00FB56BC" w:rsidP="00FB56BC"/>
    <w:p w14:paraId="0DECF824" w14:textId="56F82ADC" w:rsidR="0012356E" w:rsidRDefault="0012356E" w:rsidP="00E66EBB">
      <w:r>
        <w:br w:type="page"/>
      </w:r>
    </w:p>
    <w:p w14:paraId="22498963" w14:textId="77777777" w:rsidR="00866BF1" w:rsidRDefault="00866BF1" w:rsidP="00866BF1">
      <w:pPr>
        <w:pStyle w:val="Heading1"/>
      </w:pPr>
      <w:bookmarkStart w:id="19" w:name="_Toc168295192"/>
      <w:bookmarkStart w:id="20" w:name="_Toc171062974"/>
      <w:r w:rsidRPr="00A01A75">
        <w:t>DAFTAR LAMPIRAN</w:t>
      </w:r>
      <w:bookmarkEnd w:id="19"/>
      <w:bookmarkEnd w:id="20"/>
    </w:p>
    <w:p w14:paraId="5197929C" w14:textId="77777777" w:rsidR="00E66EBB" w:rsidRDefault="00E66EBB" w:rsidP="00E66EBB"/>
    <w:p w14:paraId="3EE05DD6" w14:textId="77777777" w:rsidR="0012356E" w:rsidRPr="00EF3ACD" w:rsidRDefault="0012356E" w:rsidP="0012356E">
      <w:pPr>
        <w:rPr>
          <w:rFonts w:ascii="Times New Roman" w:hAnsi="Times New Roman"/>
          <w:b/>
          <w:bCs/>
          <w:sz w:val="24"/>
          <w:szCs w:val="24"/>
        </w:rPr>
      </w:pPr>
      <w:r w:rsidRPr="00EF3ACD">
        <w:rPr>
          <w:rFonts w:ascii="Times New Roman" w:hAnsi="Times New Roman"/>
          <w:b/>
          <w:bCs/>
          <w:sz w:val="24"/>
          <w:szCs w:val="24"/>
        </w:rPr>
        <w:t>Lampiran</w:t>
      </w:r>
    </w:p>
    <w:p w14:paraId="407CBB8D" w14:textId="0614FB61" w:rsidR="0012356E" w:rsidRPr="00EF3ACD" w:rsidRDefault="0012356E" w:rsidP="0012356E">
      <w:pPr>
        <w:pStyle w:val="TOC1"/>
        <w:rPr>
          <w:b/>
          <w:bCs/>
        </w:rPr>
      </w:pPr>
      <w:r w:rsidRPr="00EF3ACD">
        <w:t xml:space="preserve">1. Data </w:t>
      </w:r>
      <w:r w:rsidR="00FB56BC" w:rsidRPr="00FB56BC">
        <w:rPr>
          <w:i/>
          <w:iCs/>
        </w:rPr>
        <w:t>Dividend Payout Rat</w:t>
      </w:r>
      <w:r w:rsidRPr="00FB56BC">
        <w:rPr>
          <w:i/>
          <w:iCs/>
        </w:rPr>
        <w:t>i</w:t>
      </w:r>
      <w:r w:rsidR="00FB56BC" w:rsidRPr="00FB56BC">
        <w:rPr>
          <w:i/>
          <w:iCs/>
        </w:rPr>
        <w:t>o</w:t>
      </w:r>
      <w:r w:rsidRPr="00EF3ACD">
        <w:t xml:space="preserve"> Perusahaan</w:t>
      </w:r>
      <w:r w:rsidRPr="00EF3ACD">
        <w:tab/>
        <w:t>1</w:t>
      </w:r>
      <w:r w:rsidR="00543B15">
        <w:t>2</w:t>
      </w:r>
      <w:r w:rsidR="00313A4C">
        <w:t>3</w:t>
      </w:r>
    </w:p>
    <w:p w14:paraId="0C33DDC7" w14:textId="08E24FF7" w:rsidR="0012356E" w:rsidRPr="00EF3ACD" w:rsidRDefault="0012356E" w:rsidP="0012356E">
      <w:pPr>
        <w:pStyle w:val="TOC1"/>
        <w:rPr>
          <w:b/>
          <w:bCs/>
        </w:rPr>
      </w:pPr>
      <w:r w:rsidRPr="00EF3ACD">
        <w:t>2. Hasil Pehitungan</w:t>
      </w:r>
      <w:r w:rsidR="00FB56BC">
        <w:t xml:space="preserve"> Profitabilitas</w:t>
      </w:r>
      <w:r w:rsidRPr="00EF3ACD">
        <w:tab/>
        <w:t>1</w:t>
      </w:r>
      <w:r w:rsidR="00543B15">
        <w:t>2</w:t>
      </w:r>
      <w:r w:rsidR="00313A4C">
        <w:t>3</w:t>
      </w:r>
    </w:p>
    <w:p w14:paraId="3CCFCEB2" w14:textId="69433E32" w:rsidR="0012356E" w:rsidRPr="00EF3ACD" w:rsidRDefault="0012356E" w:rsidP="00FB56BC">
      <w:pPr>
        <w:pStyle w:val="TOC1"/>
        <w:ind w:left="7927" w:hanging="7927"/>
        <w:rPr>
          <w:b/>
          <w:bCs/>
        </w:rPr>
      </w:pPr>
      <w:r w:rsidRPr="00EF3ACD">
        <w:t>3. Hasil Pehitungan</w:t>
      </w:r>
      <w:r w:rsidRPr="00EF3ACD">
        <w:rPr>
          <w:i/>
          <w:iCs/>
        </w:rPr>
        <w:t xml:space="preserve"> </w:t>
      </w:r>
      <w:r w:rsidR="00FB56BC">
        <w:t>Tingkat Pertumbuhan</w:t>
      </w:r>
      <w:r w:rsidRPr="00EF3ACD">
        <w:tab/>
        <w:t>1</w:t>
      </w:r>
      <w:r w:rsidR="00543B15">
        <w:t>2</w:t>
      </w:r>
      <w:r w:rsidR="00313A4C">
        <w:t>7</w:t>
      </w:r>
    </w:p>
    <w:p w14:paraId="0B394D5F" w14:textId="479C2620" w:rsidR="0012356E" w:rsidRPr="00EF3ACD" w:rsidRDefault="0012356E" w:rsidP="0012356E">
      <w:pPr>
        <w:pStyle w:val="TOC1"/>
        <w:rPr>
          <w:b/>
          <w:bCs/>
        </w:rPr>
      </w:pPr>
      <w:r w:rsidRPr="00EF3ACD">
        <w:t>4. Hasil Pehitungan</w:t>
      </w:r>
      <w:r w:rsidRPr="00EF3ACD">
        <w:rPr>
          <w:i/>
          <w:iCs/>
        </w:rPr>
        <w:t xml:space="preserve"> </w:t>
      </w:r>
      <w:r w:rsidR="00FB56BC">
        <w:t>Likuiditas</w:t>
      </w:r>
      <w:r w:rsidRPr="00EF3ACD">
        <w:tab/>
        <w:t>1</w:t>
      </w:r>
      <w:r w:rsidR="00543B15">
        <w:t>3</w:t>
      </w:r>
      <w:r w:rsidR="00313A4C">
        <w:t>0</w:t>
      </w:r>
    </w:p>
    <w:p w14:paraId="3059ECA9" w14:textId="5C6575A4" w:rsidR="0012356E" w:rsidRPr="00EF3ACD" w:rsidRDefault="0012356E" w:rsidP="0012356E">
      <w:pPr>
        <w:pStyle w:val="TOC1"/>
        <w:rPr>
          <w:b/>
          <w:bCs/>
        </w:rPr>
      </w:pPr>
      <w:r w:rsidRPr="00EF3ACD">
        <w:t xml:space="preserve">5. Hasil Pehitungan </w:t>
      </w:r>
      <w:r w:rsidR="00FB56BC">
        <w:t>Kebijakan Hutang</w:t>
      </w:r>
      <w:r w:rsidRPr="00EF3ACD">
        <w:tab/>
        <w:t>1</w:t>
      </w:r>
      <w:r w:rsidR="00543B15">
        <w:t>3</w:t>
      </w:r>
      <w:r w:rsidR="00313A4C">
        <w:t>4</w:t>
      </w:r>
    </w:p>
    <w:p w14:paraId="4769D9B4" w14:textId="34CE9AB8" w:rsidR="0012356E" w:rsidRDefault="0012356E" w:rsidP="00FB56BC">
      <w:pPr>
        <w:pStyle w:val="TOC1"/>
        <w:spacing w:after="0"/>
      </w:pPr>
      <w:r w:rsidRPr="00EF3ACD">
        <w:t xml:space="preserve">6. Hasil Pehitungan </w:t>
      </w:r>
      <w:r w:rsidR="00FB56BC">
        <w:t>Kebijakan Dividen</w:t>
      </w:r>
      <w:r w:rsidRPr="00EF3ACD">
        <w:tab/>
        <w:t>1</w:t>
      </w:r>
      <w:r w:rsidR="00543B15">
        <w:t>3</w:t>
      </w:r>
      <w:r w:rsidR="00313A4C">
        <w:t>8</w:t>
      </w:r>
    </w:p>
    <w:p w14:paraId="5D52D011" w14:textId="3FF187FA" w:rsidR="00FB56BC" w:rsidRPr="00FB56BC" w:rsidRDefault="00004D31" w:rsidP="00FB56BC">
      <w:pPr>
        <w:pStyle w:val="TOC1"/>
        <w:spacing w:after="0"/>
      </w:pPr>
      <w:r>
        <w:t>7</w:t>
      </w:r>
      <w:r w:rsidR="00FB56BC" w:rsidRPr="00EF3ACD">
        <w:t xml:space="preserve">. Hasil </w:t>
      </w:r>
      <w:r>
        <w:t>Deskriptif</w:t>
      </w:r>
      <w:r w:rsidR="00FB56BC" w:rsidRPr="00EF3ACD">
        <w:tab/>
        <w:t>1</w:t>
      </w:r>
      <w:r w:rsidR="00543B15">
        <w:t>4</w:t>
      </w:r>
      <w:r w:rsidR="00313A4C">
        <w:t>7</w:t>
      </w:r>
    </w:p>
    <w:p w14:paraId="1E783A16" w14:textId="06519C68" w:rsidR="00FB56BC" w:rsidRPr="00E66EBB" w:rsidRDefault="00004D31" w:rsidP="00FB56BC">
      <w:pPr>
        <w:pStyle w:val="TOC1"/>
        <w:spacing w:after="0"/>
        <w:sectPr w:rsidR="00FB56BC" w:rsidRPr="00E66EBB" w:rsidSect="00B228A6">
          <w:type w:val="continuous"/>
          <w:pgSz w:w="11906" w:h="16838" w:code="9"/>
          <w:pgMar w:top="2268" w:right="1701" w:bottom="1701" w:left="2268" w:header="720" w:footer="720" w:gutter="0"/>
          <w:pgNumType w:fmt="lowerRoman"/>
          <w:cols w:space="720"/>
          <w:docGrid w:linePitch="360"/>
        </w:sectPr>
      </w:pPr>
      <w:r>
        <w:t>8</w:t>
      </w:r>
      <w:r w:rsidR="00FB56BC" w:rsidRPr="00EF3ACD">
        <w:t xml:space="preserve">. </w:t>
      </w:r>
      <w:r>
        <w:t>Data Outlier</w:t>
      </w:r>
      <w:r w:rsidR="00FB56BC" w:rsidRPr="00EF3ACD">
        <w:tab/>
        <w:t>1</w:t>
      </w:r>
      <w:r w:rsidR="00543B15">
        <w:t>5</w:t>
      </w:r>
      <w:r w:rsidR="00313A4C">
        <w:t>2</w:t>
      </w:r>
    </w:p>
    <w:p w14:paraId="32814ED8" w14:textId="458F6145" w:rsidR="005C59A7" w:rsidRPr="007C6D55" w:rsidRDefault="00682721" w:rsidP="00F4174E">
      <w:pPr>
        <w:pStyle w:val="Heading1"/>
      </w:pPr>
      <w:bookmarkStart w:id="21" w:name="_Toc151415728"/>
      <w:bookmarkStart w:id="22" w:name="_Toc166909851"/>
      <w:bookmarkStart w:id="23" w:name="_Toc171062975"/>
      <w:r w:rsidRPr="00297CC1">
        <w:t xml:space="preserve">BAB </w:t>
      </w:r>
      <w:r w:rsidR="009A6245" w:rsidRPr="00297CC1">
        <w:t>I</w:t>
      </w:r>
      <w:r w:rsidR="009A6245" w:rsidRPr="00297CC1">
        <w:br/>
      </w:r>
      <w:r w:rsidRPr="009A6245">
        <w:t>PENDAHULUAN</w:t>
      </w:r>
      <w:bookmarkEnd w:id="21"/>
      <w:bookmarkEnd w:id="22"/>
      <w:bookmarkEnd w:id="23"/>
    </w:p>
    <w:p w14:paraId="25BA9235" w14:textId="04F88276" w:rsidR="005C59A7" w:rsidRPr="009A6245" w:rsidRDefault="00682721" w:rsidP="00B4286C">
      <w:pPr>
        <w:pStyle w:val="Heading2"/>
        <w:spacing w:after="0"/>
      </w:pPr>
      <w:bookmarkStart w:id="24" w:name="_Toc151415729"/>
      <w:bookmarkStart w:id="25" w:name="_Toc166909852"/>
      <w:bookmarkStart w:id="26" w:name="_Toc171062976"/>
      <w:r w:rsidRPr="009A6245">
        <w:t xml:space="preserve">Latar </w:t>
      </w:r>
      <w:proofErr w:type="spellStart"/>
      <w:r w:rsidRPr="009A6245">
        <w:t>Belakang</w:t>
      </w:r>
      <w:proofErr w:type="spellEnd"/>
      <w:r w:rsidRPr="009A6245">
        <w:t xml:space="preserve"> </w:t>
      </w:r>
      <w:proofErr w:type="spellStart"/>
      <w:r w:rsidRPr="009A6245">
        <w:t>Masalah</w:t>
      </w:r>
      <w:bookmarkEnd w:id="24"/>
      <w:bookmarkEnd w:id="25"/>
      <w:bookmarkEnd w:id="26"/>
      <w:proofErr w:type="spellEnd"/>
    </w:p>
    <w:p w14:paraId="2D2FC4D4" w14:textId="77777777" w:rsidR="00915D2F" w:rsidRDefault="00915D2F" w:rsidP="00915D2F">
      <w:pPr>
        <w:spacing w:after="0" w:line="480" w:lineRule="auto"/>
        <w:ind w:leftChars="217" w:left="477" w:firstLine="420"/>
        <w:jc w:val="both"/>
        <w:rPr>
          <w:rFonts w:ascii="Times New Roman" w:hAnsi="Times New Roman"/>
          <w:sz w:val="24"/>
          <w:szCs w:val="24"/>
          <w:lang w:val="id-ID"/>
        </w:rPr>
      </w:pPr>
      <w:r w:rsidRPr="000816C5">
        <w:rPr>
          <w:rFonts w:ascii="Times New Roman" w:hAnsi="Times New Roman"/>
          <w:sz w:val="24"/>
          <w:szCs w:val="24"/>
          <w:lang w:val="id-ID"/>
        </w:rPr>
        <w:t xml:space="preserve">Sejak ekonomi global berhasil menunjukkan tanda-tanda pemulihan, pengembang bisnis kembali berkonsentrasi pada pengembangannya. Sebagai hasil dari peningkatan substansial dalam pendapatan pemerintah dan meningkatnya pengeluaran, khususnya di pasar modal, situasi fiskal Indonesia tetap stabil untuk sementara waktu. Korporasi yang </w:t>
      </w:r>
      <w:r>
        <w:rPr>
          <w:rFonts w:ascii="Times New Roman" w:hAnsi="Times New Roman"/>
          <w:sz w:val="24"/>
          <w:szCs w:val="24"/>
          <w:lang w:val="id-ID"/>
        </w:rPr>
        <w:t xml:space="preserve">biasanya </w:t>
      </w:r>
      <w:r w:rsidRPr="000816C5">
        <w:rPr>
          <w:rFonts w:ascii="Times New Roman" w:hAnsi="Times New Roman"/>
          <w:sz w:val="24"/>
          <w:szCs w:val="24"/>
          <w:lang w:val="id-ID"/>
        </w:rPr>
        <w:t>bergerak di bidang real estat dan properti merupakan salah satu bisnis di pasar modal. Perusahaan properti, real estat, dan konstruksi bangunan merupakan sektor ekonomi yang berurusan dengan konstruksi bangunan yang berisiko tinggi dan tidak dapat diprediksi. Dua tantangan dihadapi manajer perusahaan dalam mengelola keuangan mereka: keputusan pembiayaan dan keputusan investasi (Sembiring, 2022).</w:t>
      </w:r>
    </w:p>
    <w:p w14:paraId="1C9EBF60" w14:textId="77777777" w:rsidR="00915D2F" w:rsidRDefault="00915D2F" w:rsidP="00915D2F">
      <w:pPr>
        <w:spacing w:after="0" w:line="480" w:lineRule="auto"/>
        <w:ind w:left="450" w:firstLine="556"/>
        <w:jc w:val="both"/>
        <w:rPr>
          <w:rFonts w:ascii="Times New Roman" w:hAnsi="Times New Roman"/>
          <w:sz w:val="24"/>
          <w:szCs w:val="24"/>
          <w:lang w:val="id-ID"/>
        </w:rPr>
      </w:pPr>
      <w:r w:rsidRPr="00E844D1">
        <w:rPr>
          <w:rFonts w:ascii="Times New Roman" w:hAnsi="Times New Roman"/>
          <w:sz w:val="24"/>
          <w:szCs w:val="24"/>
          <w:lang w:val="id-ID"/>
        </w:rPr>
        <w:t>Bisnis membutuhkan dana yang cukup besar untuk proses transisi. Pasar modal menyediakan sumber dana eksternal bagi bisnis. Melalui tindakan menjual saham kepada investor yang memiliki uang dan menginvestasikannya dengan tujuan mendapatkan keuntungan dalam bentuk dividen, pasar modal dapat membantu keuangan perusahaan. Industri ini merupakan salah satu peluang investasi yang paling menjanjikan dan berjangka panjang karena perkembangannya yang cukup baik. Namun, karena dampak inflasi, yang memaksa bisnis untuk mempertahankan dan memberikan keuntungan bagi organisasi, pasar real estat Indonesia menurun secara signifikan.</w:t>
      </w:r>
    </w:p>
    <w:p w14:paraId="11208EDC" w14:textId="77777777" w:rsidR="00915D2F" w:rsidRDefault="00915D2F" w:rsidP="00915D2F">
      <w:pPr>
        <w:spacing w:after="0" w:line="480" w:lineRule="auto"/>
        <w:ind w:left="450" w:firstLine="556"/>
        <w:jc w:val="both"/>
        <w:rPr>
          <w:rFonts w:ascii="Times New Roman" w:hAnsi="Times New Roman"/>
          <w:i/>
          <w:iCs/>
          <w:sz w:val="24"/>
          <w:szCs w:val="24"/>
          <w:lang w:val="id-ID"/>
        </w:rPr>
      </w:pPr>
      <w:r>
        <w:rPr>
          <w:rFonts w:ascii="Times New Roman" w:hAnsi="Times New Roman"/>
          <w:sz w:val="24"/>
          <w:szCs w:val="24"/>
          <w:lang w:val="id-ID"/>
        </w:rPr>
        <w:t>Dibawah ini</w:t>
      </w:r>
      <w:r w:rsidRPr="001A2A61">
        <w:rPr>
          <w:rFonts w:ascii="Times New Roman" w:hAnsi="Times New Roman"/>
          <w:sz w:val="24"/>
          <w:szCs w:val="24"/>
          <w:lang w:val="id-ID"/>
        </w:rPr>
        <w:t xml:space="preserve"> disajikan indeks</w:t>
      </w:r>
      <w:r>
        <w:rPr>
          <w:rFonts w:ascii="Times New Roman" w:hAnsi="Times New Roman"/>
          <w:sz w:val="24"/>
          <w:szCs w:val="24"/>
          <w:lang w:val="id-ID"/>
        </w:rPr>
        <w:t xml:space="preserve"> pada</w:t>
      </w:r>
      <w:r w:rsidRPr="001A2A61">
        <w:rPr>
          <w:rFonts w:ascii="Times New Roman" w:hAnsi="Times New Roman"/>
          <w:sz w:val="24"/>
          <w:szCs w:val="24"/>
          <w:lang w:val="id-ID"/>
        </w:rPr>
        <w:t xml:space="preserve"> sektor </w:t>
      </w:r>
      <w:r w:rsidRPr="001A2A61">
        <w:rPr>
          <w:rFonts w:ascii="Times New Roman" w:hAnsi="Times New Roman"/>
          <w:i/>
          <w:iCs/>
          <w:sz w:val="24"/>
          <w:szCs w:val="24"/>
          <w:lang w:val="id-ID"/>
        </w:rPr>
        <w:t>property, real estate a</w:t>
      </w:r>
      <w:r>
        <w:rPr>
          <w:rFonts w:ascii="Times New Roman" w:hAnsi="Times New Roman"/>
          <w:i/>
          <w:iCs/>
          <w:sz w:val="24"/>
          <w:szCs w:val="24"/>
        </w:rPr>
        <w:t>n</w:t>
      </w:r>
      <w:r w:rsidRPr="001A2A61">
        <w:rPr>
          <w:rFonts w:ascii="Times New Roman" w:hAnsi="Times New Roman"/>
          <w:i/>
          <w:iCs/>
          <w:sz w:val="24"/>
          <w:szCs w:val="24"/>
          <w:lang w:val="id-ID"/>
        </w:rPr>
        <w:t>d building</w:t>
      </w:r>
      <w:r>
        <w:rPr>
          <w:rFonts w:ascii="Times New Roman" w:hAnsi="Times New Roman"/>
          <w:i/>
          <w:iCs/>
          <w:sz w:val="24"/>
          <w:szCs w:val="24"/>
        </w:rPr>
        <w:t xml:space="preserve"> </w:t>
      </w:r>
      <w:r w:rsidRPr="001A2A61">
        <w:rPr>
          <w:rFonts w:ascii="Times New Roman" w:hAnsi="Times New Roman"/>
          <w:i/>
          <w:iCs/>
          <w:sz w:val="24"/>
          <w:szCs w:val="24"/>
          <w:lang w:val="id-ID"/>
        </w:rPr>
        <w:t>construction :</w:t>
      </w:r>
    </w:p>
    <w:p w14:paraId="29153E41" w14:textId="77777777" w:rsidR="00915D2F" w:rsidRPr="00232BC6" w:rsidRDefault="00915D2F" w:rsidP="00915D2F">
      <w:pPr>
        <w:spacing w:after="0" w:line="480" w:lineRule="auto"/>
        <w:ind w:left="450" w:firstLine="556"/>
        <w:jc w:val="both"/>
        <w:rPr>
          <w:rFonts w:ascii="Times New Roman" w:hAnsi="Times New Roman"/>
          <w:i/>
          <w:iCs/>
          <w:sz w:val="24"/>
          <w:szCs w:val="24"/>
          <w:lang w:val="id-ID"/>
        </w:rPr>
      </w:pPr>
      <w:r w:rsidRPr="001A2A61">
        <w:rPr>
          <w:rFonts w:eastAsia="Georgia"/>
          <w:noProof/>
          <w:shd w:val="clear" w:color="auto" w:fill="FFFFFF"/>
          <w:lang w:val="id-ID"/>
        </w:rPr>
        <w:drawing>
          <wp:anchor distT="0" distB="0" distL="114300" distR="114300" simplePos="0" relativeHeight="251697152" behindDoc="1" locked="0" layoutInCell="1" allowOverlap="1" wp14:anchorId="6556AF03" wp14:editId="4984FE20">
            <wp:simplePos x="0" y="0"/>
            <wp:positionH relativeFrom="column">
              <wp:posOffset>742950</wp:posOffset>
            </wp:positionH>
            <wp:positionV relativeFrom="paragraph">
              <wp:posOffset>280035</wp:posOffset>
            </wp:positionV>
            <wp:extent cx="4087495" cy="2339975"/>
            <wp:effectExtent l="0" t="0" r="8255" b="3175"/>
            <wp:wrapTight wrapText="bothSides">
              <wp:wrapPolygon edited="0">
                <wp:start x="0" y="0"/>
                <wp:lineTo x="0" y="21453"/>
                <wp:lineTo x="21543" y="21453"/>
                <wp:lineTo x="21543" y="0"/>
                <wp:lineTo x="0" y="0"/>
              </wp:wrapPolygon>
            </wp:wrapTight>
            <wp:docPr id="1585083222" name="Baga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2F01FD29"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7A59D48C"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633C0A13"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115B67A0"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7AA32E1A"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612C9880"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06E3467D"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5813D0AC"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0B393738"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2D0825ED"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2CA3D2FC"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23E1D7E1"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2A238D69" w14:textId="77777777" w:rsidR="00915D2F" w:rsidRPr="001A2A61" w:rsidRDefault="00915D2F" w:rsidP="00915D2F">
      <w:pPr>
        <w:pStyle w:val="NormalWeb"/>
        <w:shd w:val="clear" w:color="auto" w:fill="FFFFFF"/>
        <w:spacing w:beforeAutospacing="0" w:afterAutospacing="0"/>
        <w:jc w:val="both"/>
        <w:rPr>
          <w:rFonts w:eastAsia="Georgia"/>
          <w:color w:val="212529"/>
          <w:shd w:val="clear" w:color="auto" w:fill="FFFFFF"/>
          <w:lang w:val="id-ID"/>
        </w:rPr>
      </w:pPr>
    </w:p>
    <w:p w14:paraId="30F4B13D" w14:textId="77777777" w:rsidR="00915D2F" w:rsidRPr="001A2A61" w:rsidRDefault="00915D2F" w:rsidP="00915D2F">
      <w:pPr>
        <w:pStyle w:val="NormalWeb"/>
        <w:shd w:val="clear" w:color="auto" w:fill="FFFFFF"/>
        <w:spacing w:beforeAutospacing="0" w:afterAutospacing="0"/>
        <w:ind w:left="3360" w:firstLine="420"/>
        <w:jc w:val="both"/>
        <w:rPr>
          <w:rFonts w:eastAsia="Georgia"/>
          <w:shd w:val="clear" w:color="auto" w:fill="FFFFFF"/>
          <w:lang w:val="id-ID"/>
        </w:rPr>
      </w:pPr>
      <w:r>
        <w:rPr>
          <w:rFonts w:eastAsia="Georgia"/>
          <w:shd w:val="clear" w:color="auto" w:fill="FFFFFF"/>
          <w:lang w:val="id-ID"/>
        </w:rPr>
        <w:t>Gambar 1</w:t>
      </w:r>
    </w:p>
    <w:p w14:paraId="36403E90" w14:textId="77777777" w:rsidR="00915D2F" w:rsidRPr="001A2A61" w:rsidRDefault="00915D2F" w:rsidP="00915D2F">
      <w:pPr>
        <w:pStyle w:val="NormalWeb"/>
        <w:shd w:val="clear" w:color="auto" w:fill="FFFFFF"/>
        <w:spacing w:beforeAutospacing="0" w:afterAutospacing="0"/>
        <w:ind w:left="1680" w:firstLine="420"/>
        <w:jc w:val="both"/>
        <w:rPr>
          <w:rFonts w:eastAsia="Georgia"/>
          <w:shd w:val="clear" w:color="auto" w:fill="FFFFFF"/>
          <w:lang w:val="id-ID"/>
        </w:rPr>
      </w:pPr>
      <w:r w:rsidRPr="001A2A61">
        <w:rPr>
          <w:rFonts w:eastAsia="Georgia"/>
          <w:shd w:val="clear" w:color="auto" w:fill="FFFFFF"/>
          <w:lang w:val="id-ID"/>
        </w:rPr>
        <w:t xml:space="preserve">Data </w:t>
      </w:r>
      <w:r w:rsidRPr="001A2A61">
        <w:rPr>
          <w:rFonts w:eastAsia="Georgia"/>
          <w:i/>
          <w:iCs/>
          <w:shd w:val="clear" w:color="auto" w:fill="FFFFFF"/>
          <w:lang w:val="id-ID"/>
        </w:rPr>
        <w:t>Dividend Payout Ratio</w:t>
      </w:r>
      <w:r w:rsidRPr="001A2A61">
        <w:rPr>
          <w:rFonts w:eastAsia="Georgia"/>
          <w:shd w:val="clear" w:color="auto" w:fill="FFFFFF"/>
          <w:lang w:val="id-ID"/>
        </w:rPr>
        <w:t xml:space="preserve"> tahun 2019-2022</w:t>
      </w:r>
    </w:p>
    <w:p w14:paraId="59ACE624" w14:textId="77777777" w:rsidR="00915D2F" w:rsidRPr="001A2A61" w:rsidRDefault="00915D2F" w:rsidP="00915D2F">
      <w:pPr>
        <w:spacing w:after="0" w:line="480" w:lineRule="auto"/>
        <w:ind w:left="2160" w:firstLine="720"/>
        <w:rPr>
          <w:rFonts w:ascii="Times New Roman" w:eastAsia="SimSun" w:hAnsi="Times New Roman"/>
          <w:color w:val="000000"/>
          <w:sz w:val="24"/>
          <w:szCs w:val="24"/>
          <w:lang w:val="id-ID" w:bidi="ar"/>
        </w:rPr>
      </w:pPr>
      <w:bookmarkStart w:id="27" w:name="_Hlk166035995"/>
      <w:r w:rsidRPr="001A2A61">
        <w:rPr>
          <w:rFonts w:ascii="Times New Roman" w:eastAsia="SimSun" w:hAnsi="Times New Roman"/>
          <w:color w:val="000000"/>
          <w:sz w:val="24"/>
          <w:szCs w:val="24"/>
          <w:lang w:val="id-ID" w:bidi="ar"/>
        </w:rPr>
        <w:t>Data diolah peneliti, 202</w:t>
      </w:r>
      <w:r>
        <w:rPr>
          <w:rFonts w:ascii="Times New Roman" w:eastAsia="SimSun" w:hAnsi="Times New Roman"/>
          <w:color w:val="000000"/>
          <w:sz w:val="24"/>
          <w:szCs w:val="24"/>
          <w:lang w:val="id-ID" w:bidi="ar"/>
        </w:rPr>
        <w:t>4</w:t>
      </w:r>
    </w:p>
    <w:bookmarkEnd w:id="27"/>
    <w:p w14:paraId="5905C606" w14:textId="77777777" w:rsidR="00915D2F" w:rsidRDefault="00915D2F" w:rsidP="00915D2F">
      <w:pPr>
        <w:pStyle w:val="NormalWeb"/>
        <w:shd w:val="clear" w:color="auto" w:fill="FFFFFF"/>
        <w:spacing w:beforeAutospacing="0" w:afterAutospacing="0" w:line="480" w:lineRule="auto"/>
        <w:ind w:left="420" w:firstLine="720"/>
        <w:jc w:val="both"/>
        <w:rPr>
          <w:rFonts w:eastAsia="Georgia"/>
          <w:color w:val="212529"/>
          <w:shd w:val="clear" w:color="auto" w:fill="FFFFFF"/>
          <w:lang w:val="id-ID"/>
        </w:rPr>
      </w:pPr>
      <w:r w:rsidRPr="003F5194">
        <w:rPr>
          <w:rFonts w:eastAsia="Georgia"/>
          <w:color w:val="212529"/>
          <w:shd w:val="clear" w:color="auto" w:fill="FFFFFF"/>
          <w:lang w:val="id-ID"/>
        </w:rPr>
        <w:t xml:space="preserve">Berdasarkan data tersebut, </w:t>
      </w:r>
      <w:r>
        <w:rPr>
          <w:rFonts w:eastAsia="Georgia"/>
          <w:color w:val="212529"/>
          <w:shd w:val="clear" w:color="auto" w:fill="FFFFFF"/>
          <w:lang w:val="id-ID"/>
        </w:rPr>
        <w:t xml:space="preserve">terdapat </w:t>
      </w:r>
      <w:r w:rsidRPr="003F5194">
        <w:rPr>
          <w:rFonts w:eastAsia="Georgia"/>
          <w:color w:val="212529"/>
          <w:shd w:val="clear" w:color="auto" w:fill="FFFFFF"/>
          <w:lang w:val="id-ID"/>
        </w:rPr>
        <w:t>rata-rata DPR mengalami penurunan dividen sebesar -4% pada tahun 2019. Rata-rata DPR langsung turun menjadi -23% pada tahun 2020, bertepatan dengan merebaknya wabah Covid-19 yang menyebabkan konsumen lebih mengutamakan kebutuhan pokok daripada properti. Pasca-COVID-19, industri properti mengalami pertumbuhan sebesar 5% pada tahun 2021, kembali ke level kinerja sebelum pandemi. Sektor properti, real estate, dan konstruksi bangunan mengalami peningkatan terbesar, mencapai 80%, pada puncaknya di tahun 2022.</w:t>
      </w:r>
      <w:r>
        <w:rPr>
          <w:rFonts w:eastAsia="Georgia"/>
          <w:color w:val="212529"/>
          <w:shd w:val="clear" w:color="auto" w:fill="FFFFFF"/>
          <w:lang w:val="id-ID"/>
        </w:rPr>
        <w:t xml:space="preserve"> </w:t>
      </w:r>
    </w:p>
    <w:p w14:paraId="4D8AB0F1" w14:textId="77777777" w:rsidR="00915D2F" w:rsidRDefault="00915D2F" w:rsidP="00915D2F">
      <w:pPr>
        <w:pStyle w:val="NormalWeb"/>
        <w:shd w:val="clear" w:color="auto" w:fill="FFFFFF"/>
        <w:spacing w:beforeAutospacing="0" w:afterAutospacing="0" w:line="480" w:lineRule="auto"/>
        <w:ind w:left="420" w:firstLine="720"/>
        <w:jc w:val="both"/>
        <w:rPr>
          <w:rFonts w:eastAsia="Georgia"/>
          <w:color w:val="212529"/>
          <w:shd w:val="clear" w:color="auto" w:fill="FFFFFF"/>
          <w:lang w:val="id-ID"/>
        </w:rPr>
      </w:pPr>
      <w:r w:rsidRPr="00A649D8">
        <w:rPr>
          <w:rFonts w:eastAsia="Georgia"/>
          <w:color w:val="212529"/>
          <w:shd w:val="clear" w:color="auto" w:fill="FFFFFF"/>
          <w:lang w:val="id-ID"/>
        </w:rPr>
        <w:t>Baik perusahaan maupun investornya membutuhkan dana yang cukup besar agar dapat terus tumbuh. Perusahaan dapat memperoleh dana dari pasar modal dan pasar utang. Melalui tindakan menjual saham kepada investor yang memiliki uang dan menginvestasikannya dengan tujuan memperoleh keuntungan dalam bentuk dividen atau capital gain, pasar modal membantu keuangan perusahaan.</w:t>
      </w:r>
    </w:p>
    <w:p w14:paraId="5CB2E271" w14:textId="77777777" w:rsidR="00915D2F" w:rsidRDefault="00915D2F" w:rsidP="00915D2F">
      <w:pPr>
        <w:pStyle w:val="NormalWeb"/>
        <w:shd w:val="clear" w:color="auto" w:fill="FFFFFF"/>
        <w:spacing w:beforeAutospacing="0" w:afterAutospacing="0" w:line="480" w:lineRule="auto"/>
        <w:ind w:left="420" w:firstLine="720"/>
        <w:jc w:val="both"/>
        <w:rPr>
          <w:lang w:val="id-ID"/>
        </w:rPr>
      </w:pPr>
      <w:r w:rsidRPr="00A649D8">
        <w:rPr>
          <w:lang w:val="id-ID"/>
        </w:rPr>
        <w:t xml:space="preserve">Keuntungan modal </w:t>
      </w:r>
      <w:r>
        <w:rPr>
          <w:lang w:val="id-ID"/>
        </w:rPr>
        <w:t>yaitu</w:t>
      </w:r>
      <w:r w:rsidRPr="00A649D8">
        <w:rPr>
          <w:lang w:val="id-ID"/>
        </w:rPr>
        <w:t xml:space="preserve"> selisih nilai antara harga beli dan harga jual saham yang diperoleh investor saat menjualnya. Informasi tentang modal intelektual sangat penting untuk membuat keputusan investasi karena meningkatkan kepercayaan investor terhadap keberlanjutan perusahaan, yang pada gilirannya mendorong permintaan saham perusahaan dan meningkatkan profitabilitas.</w:t>
      </w:r>
    </w:p>
    <w:p w14:paraId="55A60189" w14:textId="77777777" w:rsidR="00915D2F" w:rsidRDefault="00915D2F" w:rsidP="00915D2F">
      <w:pPr>
        <w:pStyle w:val="NormalWeb"/>
        <w:shd w:val="clear" w:color="auto" w:fill="FFFFFF"/>
        <w:spacing w:beforeAutospacing="0" w:afterAutospacing="0" w:line="480" w:lineRule="auto"/>
        <w:ind w:left="420" w:firstLine="720"/>
        <w:jc w:val="both"/>
        <w:rPr>
          <w:lang w:val="id-ID"/>
        </w:rPr>
      </w:pPr>
      <w:r w:rsidRPr="00A649D8">
        <w:rPr>
          <w:lang w:val="id-ID"/>
        </w:rPr>
        <w:t xml:space="preserve">Laba perusahaan terbagi menjadi dua kategori: laba </w:t>
      </w:r>
      <w:r w:rsidRPr="006477C2">
        <w:rPr>
          <w:lang w:val="id-ID"/>
        </w:rPr>
        <w:t>di mana keuntungan akan digunakan sebagai pengembalian modal dalam bentuk laba ditahan dan dividen kepada investor.</w:t>
      </w:r>
      <w:r w:rsidRPr="00A649D8">
        <w:rPr>
          <w:lang w:val="id-ID"/>
        </w:rPr>
        <w:t xml:space="preserve"> Investor dan perusahaan pembayar dividen sangat terpengaruh oleh kebijakan pembayaran dividen. Karena setiap perusahaan memiliki kebijakannya sendiri tentang berapa banyak dividen yang akan dibayarkan, pertimbangan manajemen menjadi sangat penting karena adanya variasi kebijakan ini. Sidabutar (2019), yang mengklaim bahwa pembayaran dividen memiliki peran dalam menaikkan harga saham perusahaan publik, menguji dan menunjukkan pola ini secara ilmiah.</w:t>
      </w:r>
    </w:p>
    <w:p w14:paraId="5C95C19B" w14:textId="77777777" w:rsidR="00915D2F" w:rsidRDefault="00915D2F" w:rsidP="00915D2F">
      <w:pPr>
        <w:pStyle w:val="NormalWeb"/>
        <w:shd w:val="clear" w:color="auto" w:fill="FFFFFF"/>
        <w:spacing w:beforeAutospacing="0" w:afterAutospacing="0" w:line="480" w:lineRule="auto"/>
        <w:ind w:left="420" w:firstLine="720"/>
        <w:jc w:val="both"/>
        <w:rPr>
          <w:rFonts w:eastAsia="Georgia"/>
          <w:color w:val="212529"/>
          <w:shd w:val="clear" w:color="auto" w:fill="FFFFFF"/>
          <w:lang w:val="id-ID"/>
        </w:rPr>
      </w:pPr>
      <w:r w:rsidRPr="00A649D8">
        <w:rPr>
          <w:rFonts w:eastAsia="Georgia"/>
          <w:color w:val="212529"/>
          <w:shd w:val="clear" w:color="auto" w:fill="FFFFFF"/>
          <w:lang w:val="id-ID"/>
        </w:rPr>
        <w:t>Menurut kesepakatan masing-masing perusahaan, dividen dibagikan kepada pemegang saham setelah memperhitungkan berbagai elemen. Faktor-faktor tersebut meliputi profitabilitas, tingkat pertumbuhan, likuiditas, dan kebijakan utang. Jumlah laba yang diperoleh relatif terhadap penjualan atau investasi berfungsi sebagai metrik profitabilitas, yang digunakan untuk menilai kemanjuran manajemen secara keseluruhan. Semakin akurat rasio profitabilitas menyampaikan kapasitas besar perusahaan untuk menghasilkan laba, semakin baik (sari, 2019).</w:t>
      </w:r>
    </w:p>
    <w:p w14:paraId="7831332B" w14:textId="77777777" w:rsidR="00915D2F" w:rsidRDefault="00915D2F" w:rsidP="00915D2F">
      <w:pPr>
        <w:pStyle w:val="NormalWeb"/>
        <w:shd w:val="clear" w:color="auto" w:fill="FFFFFF"/>
        <w:spacing w:beforeAutospacing="0" w:afterAutospacing="0" w:line="480" w:lineRule="auto"/>
        <w:ind w:left="420" w:firstLine="720"/>
        <w:jc w:val="both"/>
        <w:rPr>
          <w:lang w:val="id-ID" w:bidi="ar"/>
        </w:rPr>
      </w:pPr>
      <w:r w:rsidRPr="000D3560">
        <w:rPr>
          <w:lang w:val="id-ID" w:bidi="ar"/>
        </w:rPr>
        <w:t>Perkiraan pemulihan pasar properti Indonesia pada tahun 2022 dianggap lebih maju dibandingkan dua tahun sebelumnya; pasar mulai pulih pada tahun 2021. PT. Summarecon Agung Tbk (SMRA) melaporkan laba bersih 93,19% YoY menjadi Rp625,37 miliar; PT. Bumi Serpong Damai Tbk (BSDE) memperoleh laba bersih 80,42% YoY menjadi Rp10,23 triliun; PT. Metropolitand Land Tbk (MTLA) melaporkan laba bersih Rp395,3 miliar, atau 6,26% YoY; dan PT. Pakuwon Jati Tbk (PWON) melaporkan laba bersih 11,30% YoY menjadi Rp1,53 triliun selama pemulihan ini.</w:t>
      </w:r>
    </w:p>
    <w:p w14:paraId="1284ECFD" w14:textId="77777777" w:rsidR="00915D2F" w:rsidRDefault="00915D2F" w:rsidP="00915D2F">
      <w:pPr>
        <w:pStyle w:val="NormalWeb"/>
        <w:shd w:val="clear" w:color="auto" w:fill="FFFFFF"/>
        <w:spacing w:beforeAutospacing="0" w:afterAutospacing="0" w:line="480" w:lineRule="auto"/>
        <w:ind w:left="420" w:firstLine="720"/>
        <w:jc w:val="both"/>
        <w:rPr>
          <w:lang w:val="id-ID" w:bidi="ar"/>
        </w:rPr>
      </w:pPr>
      <w:r w:rsidRPr="000D3560">
        <w:rPr>
          <w:lang w:val="id-ID" w:bidi="ar"/>
        </w:rPr>
        <w:t>PT. Ciputra Development Tbk (CTRA) melaporkan kenaikan laba bersih sebesar 7,51% secara tahunan pada tahun 2022, mencapai Rp1,86 triliun. PT. Modern Land Realty Tbk (MDLN) melaporkan penurunan pendapatan sebesar 45,29% pada tahun 2022, dari Rp2 triliun menjadi Rp1,09 triliun; namun, perusahaan mampu membalikkan defisit Rp41,99 miliar menjadi laba Rp20,17 miliar. Pada tahun 2022, PT. Agung Podomoro Land TBK (APLN) mampu membalikkan kerugian Rp650,39 menjadi laba Rp1,99 triliun. Pengalihan saham Central Park ke Hankyu Hanshin Properties Corp (HHP) menjadi syarat mutlak untuk pencapaian tersebut.</w:t>
      </w:r>
    </w:p>
    <w:p w14:paraId="10845CD6" w14:textId="77777777" w:rsidR="00915D2F" w:rsidRDefault="00915D2F" w:rsidP="00915D2F">
      <w:pPr>
        <w:pStyle w:val="NormalWeb"/>
        <w:shd w:val="clear" w:color="auto" w:fill="FFFFFF"/>
        <w:spacing w:beforeAutospacing="0" w:afterAutospacing="0" w:line="480" w:lineRule="auto"/>
        <w:ind w:left="420" w:firstLine="720"/>
        <w:jc w:val="both"/>
        <w:rPr>
          <w:lang w:val="id-ID" w:bidi="ar"/>
        </w:rPr>
      </w:pPr>
      <w:r w:rsidRPr="00317E92">
        <w:rPr>
          <w:lang w:val="id-ID" w:bidi="ar"/>
        </w:rPr>
        <w:t>Laba bersih sejumlah perusahaan lain juga anjlok pada 2022. Sepanjang tahun ini, misalnya, PT. Adhi Commuter Properti Tbk (ADCP) mengalami penurunan laba 19,43% menjadi Rp105,01, padahal penjualan ADCP naik 5,14% menjadi Rp592,68 miliar. PT. Intiland Development Tbk (DILD) mengalami rugi bersih Rp98,44 miliar, berbeda dengan laba Rp13,13 miliar pada 2021. PT. Lippo Karawaci Tbk (LPKR) mengalami kenaikan rugi bersih menjadi Rp2,69 triliun dari Rp1,60 triliun pada 2021 akibat penurunan penjualan 10,41% menjadi Rp16,52 triliun. Menurut CEO John Riady, target utama Grup LPKR adalah menyelesaikan proyek sesuai jadwal.</w:t>
      </w:r>
    </w:p>
    <w:p w14:paraId="40EA36B0" w14:textId="77777777" w:rsidR="00915D2F" w:rsidRDefault="00915D2F" w:rsidP="00915D2F">
      <w:pPr>
        <w:pStyle w:val="NormalWeb"/>
        <w:shd w:val="clear" w:color="auto" w:fill="FFFFFF"/>
        <w:spacing w:beforeAutospacing="0" w:afterAutospacing="0" w:line="480" w:lineRule="auto"/>
        <w:ind w:left="420" w:firstLine="720"/>
        <w:jc w:val="both"/>
        <w:rPr>
          <w:lang w:val="id-ID" w:bidi="ar"/>
        </w:rPr>
      </w:pPr>
      <w:r>
        <w:rPr>
          <w:lang w:val="id-ID" w:bidi="ar"/>
        </w:rPr>
        <w:t xml:space="preserve">Pada </w:t>
      </w:r>
      <w:r w:rsidRPr="00E459F4">
        <w:rPr>
          <w:lang w:val="id-ID" w:bidi="ar"/>
        </w:rPr>
        <w:t>Tingkat Pertumbuhan Perusahaan dapat dilihat dari pertumbuhan aset yang dimiliki oleh suatu perusahaan dari tahun ke tahun. Pertumbuhan perusahaan menentukan pertumbuhan aset. Dalam penelitian ini</w:t>
      </w:r>
      <w:r>
        <w:rPr>
          <w:lang w:val="id-ID" w:bidi="ar"/>
        </w:rPr>
        <w:t xml:space="preserve"> juga</w:t>
      </w:r>
      <w:r w:rsidRPr="00E459F4">
        <w:rPr>
          <w:lang w:val="id-ID" w:bidi="ar"/>
        </w:rPr>
        <w:t>, pertumbuhan bisnis diukur sebagai persentase dari total aset perusahaan. Pertumbuhan mendorong pertumbuhan aset, yang merupakan zat aktif yang digunakan dalam kegiatan operasional perusahaan (Sari, 2019). Ketika jumlah karyawan berkurang, bisnis dapat menggunakan bakat yang tersedia untuk meningkatkan produktivitas, memberi mereka kesempatan untuk mempekerjakan lebih banyak pekerja yang memiliki keterampilan tinggi.</w:t>
      </w:r>
    </w:p>
    <w:p w14:paraId="7440D992" w14:textId="77777777" w:rsidR="00915D2F" w:rsidRDefault="00915D2F" w:rsidP="00915D2F">
      <w:pPr>
        <w:pStyle w:val="NormalWeb"/>
        <w:shd w:val="clear" w:color="auto" w:fill="FFFFFF"/>
        <w:spacing w:beforeAutospacing="0" w:afterAutospacing="0" w:line="480" w:lineRule="auto"/>
        <w:ind w:left="420" w:firstLine="720"/>
        <w:jc w:val="both"/>
        <w:rPr>
          <w:rFonts w:eastAsia="TimesNewRomanPS-BoldMT"/>
          <w:lang w:val="id-ID" w:bidi="ar"/>
        </w:rPr>
      </w:pPr>
      <w:r w:rsidRPr="0052345F">
        <w:rPr>
          <w:rFonts w:eastAsia="TimesNewRomanPS-BoldMT"/>
          <w:lang w:val="id-ID" w:bidi="ar"/>
        </w:rPr>
        <w:t>Pemulihan sektor properti belum 100% tuntas pascapandemi COVID-19, diperkirakan baru 70%. Pada triwulan I tahun ini, sektor properti tumbuh 2,78 persen, sedangkan konstruksi tumbuh 2,81 persen secara tahunan. Sementara pertumbuhan sektor konstruksi pada tahun 2021 lebih tinggi 3,26 persen dibandingkan tahun 2020, sektor properti hanya menyumbang 2,32%. Industri properti nasional memberikan kontribusi yang cukup besar terhadap PDB nasional, yakni sebesar 9,3% untuk Anggaran Pendapatan dan Belanja Negara (APBN), 31,9% untuk Pendapatan Asli Daerah (PAD), 40% untuk infrastruktur, dan sekitar 30% hingga 70% untuk pajak penjualan.</w:t>
      </w:r>
    </w:p>
    <w:p w14:paraId="76E7BBDC" w14:textId="77777777" w:rsidR="00915D2F" w:rsidRDefault="00915D2F" w:rsidP="00915D2F">
      <w:pPr>
        <w:pStyle w:val="NormalWeb"/>
        <w:shd w:val="clear" w:color="auto" w:fill="FFFFFF"/>
        <w:spacing w:beforeAutospacing="0" w:afterAutospacing="0" w:line="480" w:lineRule="auto"/>
        <w:ind w:left="420" w:firstLine="720"/>
        <w:jc w:val="both"/>
        <w:rPr>
          <w:rFonts w:eastAsia="TimesNewRomanPS-BoldMT"/>
          <w:lang w:val="id-ID" w:bidi="ar"/>
        </w:rPr>
      </w:pPr>
      <w:r w:rsidRPr="0052345F">
        <w:rPr>
          <w:rFonts w:eastAsia="TimesNewRomanPS-BoldMT"/>
          <w:lang w:val="id-ID" w:bidi="ar"/>
        </w:rPr>
        <w:t>Menurut Joko Suranto, Ketua Umum Pengurus Pusat Asosiasi Real Estate Indonesia (REI), industri properti berpotensi menyumbang 30% PDB negara. Namun, sejumlah kendala, termasuk kecenderungan penurunan ekonomi, daya beli yang menurun, dan pembiayaan yang relatif terbatas, membuat industri properti tidak dapat tumbuh.</w:t>
      </w:r>
      <w:r w:rsidRPr="001A2A61">
        <w:rPr>
          <w:rFonts w:eastAsia="TimesNewRomanPS-BoldMT"/>
          <w:lang w:val="id-ID" w:bidi="ar"/>
        </w:rPr>
        <w:t xml:space="preserve"> </w:t>
      </w:r>
      <w:r w:rsidRPr="0052345F">
        <w:rPr>
          <w:rFonts w:eastAsia="TimesNewRomanPS-BoldMT"/>
          <w:lang w:val="id-ID" w:bidi="ar"/>
        </w:rPr>
        <w:t>Wakil Ketua Bidang Kerjasama dan Investasi REI Fajar R. Zulkarnaen menambahkan, insentif Pajak Pertambahan Nilai yang dibiayai pemerintah (PPN DTP) diperlukan untuk menumbuhkan sektor properti, khususnya properti residensial. Misalnya, pada 2021–2022 saat PPN DPT diberlakukan, sektor properti tumbuh sangat pesat. Pasar properti diprediksi akan pulih sepenuhnya pada 2025, atau setelah berakhirnya perjuangan demokrasi Indonesia.</w:t>
      </w:r>
    </w:p>
    <w:p w14:paraId="331ED0A6" w14:textId="77777777" w:rsidR="00915D2F" w:rsidRDefault="00915D2F" w:rsidP="00915D2F">
      <w:pPr>
        <w:pStyle w:val="NormalWeb"/>
        <w:shd w:val="clear" w:color="auto" w:fill="FFFFFF"/>
        <w:spacing w:beforeAutospacing="0" w:afterAutospacing="0" w:line="480" w:lineRule="auto"/>
        <w:ind w:left="420" w:firstLine="720"/>
        <w:jc w:val="both"/>
        <w:rPr>
          <w:rFonts w:eastAsia="TimesNewRomanPS-BoldMT"/>
          <w:lang w:val="id-ID" w:bidi="ar"/>
        </w:rPr>
      </w:pPr>
      <w:r w:rsidRPr="0076309C">
        <w:rPr>
          <w:rFonts w:eastAsia="TimesNewRomanPS-BoldMT"/>
          <w:lang w:val="id-ID" w:bidi="ar"/>
        </w:rPr>
        <w:t>Kebijakan dividen dapat dipengaruhi oleh likuiditas suatu perusahaan, yang menunjukkan seberapa baik posisinya dalam memenuhi</w:t>
      </w:r>
      <w:r>
        <w:rPr>
          <w:rFonts w:eastAsia="TimesNewRomanPS-BoldMT"/>
          <w:lang w:val="id-ID" w:bidi="ar"/>
        </w:rPr>
        <w:t xml:space="preserve"> suatu</w:t>
      </w:r>
      <w:r w:rsidRPr="0076309C">
        <w:rPr>
          <w:rFonts w:eastAsia="TimesNewRomanPS-BoldMT"/>
          <w:lang w:val="id-ID" w:bidi="ar"/>
        </w:rPr>
        <w:t xml:space="preserve"> kewajiban jangka pendek saat kewajiban tersebut timbul dan berapa lama waktu yang dibutuhkan untuk mengubah aset menjadi uang tunai atau melunasi utang koperasinya (Sutrisno, 2009: 216).</w:t>
      </w:r>
    </w:p>
    <w:p w14:paraId="40372F2B" w14:textId="77777777" w:rsidR="00915D2F" w:rsidRDefault="00915D2F" w:rsidP="00915D2F">
      <w:pPr>
        <w:pStyle w:val="NormalWeb"/>
        <w:shd w:val="clear" w:color="auto" w:fill="FFFFFF"/>
        <w:spacing w:beforeAutospacing="0" w:afterAutospacing="0" w:line="480" w:lineRule="auto"/>
        <w:ind w:left="420" w:firstLine="720"/>
        <w:jc w:val="both"/>
        <w:rPr>
          <w:rFonts w:eastAsia="TimesNewRomanPS-BoldMT"/>
          <w:lang w:val="id-ID" w:bidi="ar"/>
        </w:rPr>
      </w:pPr>
      <w:r w:rsidRPr="0076309C">
        <w:rPr>
          <w:rFonts w:eastAsia="TimesNewRomanPS-BoldMT"/>
          <w:lang w:val="id-ID" w:bidi="ar"/>
        </w:rPr>
        <w:t>Covid-19 pada tahun 2020 memberikan dampak negatif yang cukup signifikan terhadap kinerja sektor properti selama dua tahun terakhir, melumpuhkan perekonomian dan sektor properti. Selain itu, kinerja korporasi juga terdampak, terbukti dari penurunan beberapa indikator korporasi, termasuk rasio likuiditas yang melemah. Kondisi likuiditas sektor properti tertekan akibat penjualan dan profitabilitas yang menurun. Sektor Properti &amp; Real Estate BEI yang merupakan indeks industri ini di pasar modal, mengonfirmasi sentimen buruk sektor properti tahun ini. Namun, BRI Danareksa Sekuritas tetap memiliki posisi overweight di pasar saham properti</w:t>
      </w:r>
      <w:r w:rsidRPr="001A2A61">
        <w:rPr>
          <w:rFonts w:eastAsia="TimesNewRomanPS-BoldMT"/>
          <w:lang w:val="id-ID" w:bidi="ar"/>
        </w:rPr>
        <w:t>.</w:t>
      </w:r>
    </w:p>
    <w:p w14:paraId="20196DAC" w14:textId="77777777" w:rsidR="00915D2F" w:rsidRDefault="00915D2F" w:rsidP="00915D2F">
      <w:pPr>
        <w:pStyle w:val="NormalWeb"/>
        <w:shd w:val="clear" w:color="auto" w:fill="FFFFFF"/>
        <w:spacing w:beforeAutospacing="0" w:afterAutospacing="0" w:line="480" w:lineRule="auto"/>
        <w:ind w:left="420" w:firstLine="720"/>
        <w:jc w:val="both"/>
        <w:rPr>
          <w:rFonts w:eastAsia="TimesNewRomanPS-BoldMT"/>
          <w:lang w:val="id-ID" w:bidi="ar"/>
        </w:rPr>
      </w:pPr>
      <w:r w:rsidRPr="0076309C">
        <w:rPr>
          <w:rFonts w:eastAsia="TimesNewRomanPS-BoldMT"/>
          <w:lang w:val="id-ID" w:bidi="ar"/>
        </w:rPr>
        <w:t>Selain saran BRIDS, BRI Danareksa Sekuritas mengharapkan prospek penjualan pemasaran yang baik didukung oleh suku bunga murah, LTV tinggi atau uang muka KPR rendah, dan permintaan yang kuat untuk real estat perumahan. Otoritas Jasa Keuangan (OJK) dan Bank Indonesia (BI) akan memberikan sejumlah insentif regulasi untuk meningkatkan kinerja industri ini untuk sementara waktu. Kementerian Keuangan, BI, OJK, dan Lembaga Penjamin Simpanan (LPS) bekerja sama untuk menciptakan sinergi kebijakan dalam kerangka Komite Stabilitas Sistem Keuangan (KSSK) guna membentuk pemulihan ekonomi yang solid. Pembahasan tersebut dianggap dapat mendorong sektor keuangan untuk menyalurkan kredit pembiayaan, likuiditas perbankan, dan merangsang permintaan untuk real estat dan konstruksi.</w:t>
      </w:r>
    </w:p>
    <w:p w14:paraId="0A912C4A" w14:textId="77777777" w:rsidR="00915D2F" w:rsidRDefault="00915D2F" w:rsidP="00915D2F">
      <w:pPr>
        <w:pStyle w:val="NormalWeb"/>
        <w:shd w:val="clear" w:color="auto" w:fill="FFFFFF"/>
        <w:spacing w:beforeAutospacing="0" w:afterAutospacing="0" w:line="480" w:lineRule="auto"/>
        <w:ind w:left="420" w:firstLine="720"/>
        <w:jc w:val="both"/>
        <w:rPr>
          <w:lang w:val="id-ID" w:bidi="ar"/>
        </w:rPr>
      </w:pPr>
      <w:r w:rsidRPr="008A7642">
        <w:rPr>
          <w:lang w:val="id-ID" w:bidi="ar"/>
        </w:rPr>
        <w:t>Pilihan pendanaan yang menentukan tingkat utang dalam pembiayaan operasional dikenal sebagai kebijakan utang (Muslichah &amp; Bahri, 2021: 278). Dalam penelitian ini, kebijakan utang direpresentasikan melalui rasio utang terhadap ekuitas (DER), yang mengukur kapasitas perusahaan untuk melunasi utangnya menggunakan modal atau ekuitas yang dimilikinya saat ini.</w:t>
      </w:r>
    </w:p>
    <w:p w14:paraId="7E5CCD53" w14:textId="77777777" w:rsidR="00915D2F" w:rsidRDefault="00915D2F" w:rsidP="00915D2F">
      <w:pPr>
        <w:pStyle w:val="NormalWeb"/>
        <w:shd w:val="clear" w:color="auto" w:fill="FFFFFF"/>
        <w:spacing w:beforeAutospacing="0" w:afterAutospacing="0" w:line="480" w:lineRule="auto"/>
        <w:ind w:left="420" w:firstLine="720"/>
        <w:jc w:val="both"/>
        <w:rPr>
          <w:lang w:val="id-ID" w:bidi="ar"/>
        </w:rPr>
      </w:pPr>
      <w:r w:rsidRPr="001A2A61">
        <w:rPr>
          <w:lang w:val="id-ID" w:bidi="ar"/>
        </w:rPr>
        <w:t xml:space="preserve">Berdasarkan data dari BI memperlihatkan adanya peningkatan rasio </w:t>
      </w:r>
      <w:r>
        <w:rPr>
          <w:lang w:val="id-ID" w:bidi="ar"/>
        </w:rPr>
        <w:t>h</w:t>
      </w:r>
      <w:r w:rsidRPr="001A2A61">
        <w:rPr>
          <w:lang w:val="id-ID" w:bidi="ar"/>
        </w:rPr>
        <w:t xml:space="preserve">utang terhadap ekuitas (DER) maupun rasio utang terhadap aset (DAR) yang ada di listed properti pada Bursa Efek Indonesia (BEI). </w:t>
      </w:r>
      <w:r w:rsidRPr="00317E92">
        <w:rPr>
          <w:lang w:val="id-ID" w:bidi="ar"/>
        </w:rPr>
        <w:t>Secara umum, DER suatu perusahaan dianggap sehat jika nilainya kurang dari 1 atau 100%. Namun, standar ini tentu saja bervariasi per industri. Berdasarkan data Bursa Efek Indonesia (BEI), IDXPROPERT turun 0,89%, yang mengindikasikan bahwa saham-saham properti utama mengalami pelemahan di tengah sentimen negatif dari Tiongkok, sehingga menjadikan indeks sektor Properti dan Real Estate paling tertekan dalam perdagangan.</w:t>
      </w:r>
    </w:p>
    <w:p w14:paraId="2AD09D10" w14:textId="77777777" w:rsidR="00915D2F" w:rsidRDefault="00915D2F" w:rsidP="00915D2F">
      <w:pPr>
        <w:pStyle w:val="NormalWeb"/>
        <w:shd w:val="clear" w:color="auto" w:fill="FFFFFF"/>
        <w:spacing w:beforeAutospacing="0" w:afterAutospacing="0" w:line="480" w:lineRule="auto"/>
        <w:ind w:left="420" w:firstLine="720"/>
        <w:jc w:val="both"/>
        <w:rPr>
          <w:lang w:val="id-ID" w:bidi="ar"/>
        </w:rPr>
      </w:pPr>
      <w:r w:rsidRPr="00DA04E4">
        <w:rPr>
          <w:lang w:val="id-ID" w:bidi="ar"/>
        </w:rPr>
        <w:t xml:space="preserve">Untungnya, indeks properti diperkirakan akan turun signifikan pada akhir tahun 2023. Banyak bisnis yang memiliki rasio utang terhadap ekuitas (DER) yang relatif rendah, yakni </w:t>
      </w:r>
      <w:r w:rsidRPr="00317E92">
        <w:rPr>
          <w:lang w:val="id-ID" w:bidi="ar"/>
        </w:rPr>
        <w:t>Perusahaan dengan DER di bawah 100% adalah PT. Pakuwon Jati Tbk (PWON) sebesar 54,75% dan PT. Bumi Serpong Damai Tbk (BSDE) sebesar 76,88%. Sebaliknya, perusahaan dengan DER di bawah 100%</w:t>
      </w:r>
      <w:r>
        <w:rPr>
          <w:lang w:val="id-ID" w:bidi="ar"/>
        </w:rPr>
        <w:t xml:space="preserve"> </w:t>
      </w:r>
      <w:r w:rsidRPr="00DA04E4">
        <w:rPr>
          <w:lang w:val="id-ID" w:bidi="ar"/>
        </w:rPr>
        <w:t>menunjukkan bahwa utang pengguna agak lebih sensitif daripada modal. Meskipun demikian, pasar primer real estat pada tahun 2023 kemungkinan akan terpengaruh secara signifikan oleh inisiatif pemerintah untuk meningkatkan permintaan dan mendukung perusahaan real estat dalam menyediakan produk yang memenuhi kebutuhan konsumen. Pertumbuhan ekonomi yang kuat dan meningkatnya permintaan konsumen diperkirakan akan menjadi penghambat stabilitas permintaan di industri properti.</w:t>
      </w:r>
      <w:r w:rsidRPr="00DA04E4">
        <w:t xml:space="preserve"> </w:t>
      </w:r>
      <w:r w:rsidRPr="00DA04E4">
        <w:rPr>
          <w:lang w:val="id-ID" w:bidi="ar"/>
        </w:rPr>
        <w:t xml:space="preserve">Damai Putra Monique Hardjoko Marketing Communications Group berpendapat bahwa pasar properti mengalami perkembangan yang menggembirakan tahun ini dan akan terus berkembang, didorong oleh pertumbuhan ekonomi yang positif. </w:t>
      </w:r>
    </w:p>
    <w:p w14:paraId="493DDD11" w14:textId="43A1A1FF" w:rsidR="00915D2F" w:rsidRPr="00DA04E4" w:rsidRDefault="00915D2F" w:rsidP="00915D2F">
      <w:pPr>
        <w:pStyle w:val="NormalWeb"/>
        <w:shd w:val="clear" w:color="auto" w:fill="FFFFFF"/>
        <w:spacing w:beforeAutospacing="0" w:afterAutospacing="0" w:line="480" w:lineRule="auto"/>
        <w:ind w:left="420" w:firstLine="720"/>
        <w:jc w:val="both"/>
        <w:rPr>
          <w:lang w:val="id-ID" w:bidi="ar"/>
        </w:rPr>
      </w:pPr>
      <w:r w:rsidRPr="00DA04E4">
        <w:rPr>
          <w:lang w:val="id-ID" w:bidi="ar"/>
        </w:rPr>
        <w:t>Peneliti</w:t>
      </w:r>
      <w:r>
        <w:rPr>
          <w:lang w:val="id-ID" w:bidi="ar"/>
        </w:rPr>
        <w:t xml:space="preserve"> saat ini</w:t>
      </w:r>
      <w:r w:rsidRPr="00DA04E4">
        <w:rPr>
          <w:lang w:val="id-ID" w:bidi="ar"/>
        </w:rPr>
        <w:t xml:space="preserve"> tertarik untuk melakukan penelitian dengan judul tersebut karena konteks historis permasalahan dan fenomena penelitian yang disebutkan. </w:t>
      </w:r>
      <w:r>
        <w:rPr>
          <w:spacing w:val="-4"/>
        </w:rPr>
        <w:t>“</w:t>
      </w:r>
      <w:proofErr w:type="spellStart"/>
      <w:r>
        <w:rPr>
          <w:b/>
          <w:bCs/>
          <w:spacing w:val="-4"/>
        </w:rPr>
        <w:t>Pengaruh</w:t>
      </w:r>
      <w:proofErr w:type="spellEnd"/>
      <w:r>
        <w:rPr>
          <w:b/>
          <w:bCs/>
          <w:spacing w:val="-4"/>
        </w:rPr>
        <w:t xml:space="preserve"> </w:t>
      </w:r>
      <w:proofErr w:type="spellStart"/>
      <w:r>
        <w:rPr>
          <w:b/>
          <w:bCs/>
          <w:spacing w:val="-4"/>
        </w:rPr>
        <w:t>Profitabilitas</w:t>
      </w:r>
      <w:proofErr w:type="spellEnd"/>
      <w:r>
        <w:rPr>
          <w:b/>
          <w:bCs/>
          <w:spacing w:val="-4"/>
        </w:rPr>
        <w:t xml:space="preserve">, Tingkat </w:t>
      </w:r>
      <w:proofErr w:type="spellStart"/>
      <w:r>
        <w:rPr>
          <w:b/>
          <w:bCs/>
          <w:spacing w:val="-4"/>
        </w:rPr>
        <w:t>Pertumbuhan</w:t>
      </w:r>
      <w:proofErr w:type="spellEnd"/>
      <w:r>
        <w:rPr>
          <w:b/>
          <w:bCs/>
          <w:spacing w:val="-4"/>
        </w:rPr>
        <w:t xml:space="preserve">, </w:t>
      </w:r>
      <w:proofErr w:type="spellStart"/>
      <w:r>
        <w:rPr>
          <w:b/>
          <w:bCs/>
          <w:spacing w:val="-4"/>
        </w:rPr>
        <w:t>Likuiditas</w:t>
      </w:r>
      <w:proofErr w:type="spellEnd"/>
      <w:r>
        <w:rPr>
          <w:b/>
          <w:bCs/>
          <w:spacing w:val="-4"/>
        </w:rPr>
        <w:t xml:space="preserve">, dan </w:t>
      </w:r>
      <w:proofErr w:type="spellStart"/>
      <w:r>
        <w:rPr>
          <w:b/>
          <w:bCs/>
          <w:spacing w:val="-4"/>
        </w:rPr>
        <w:t>Kebijakan</w:t>
      </w:r>
      <w:proofErr w:type="spellEnd"/>
      <w:r>
        <w:rPr>
          <w:b/>
          <w:bCs/>
          <w:spacing w:val="-4"/>
        </w:rPr>
        <w:t xml:space="preserve"> </w:t>
      </w:r>
      <w:proofErr w:type="spellStart"/>
      <w:r>
        <w:rPr>
          <w:b/>
          <w:bCs/>
          <w:spacing w:val="-4"/>
        </w:rPr>
        <w:t>Hutang</w:t>
      </w:r>
      <w:proofErr w:type="spellEnd"/>
      <w:r>
        <w:rPr>
          <w:b/>
          <w:bCs/>
          <w:spacing w:val="-4"/>
        </w:rPr>
        <w:t xml:space="preserve"> </w:t>
      </w:r>
      <w:proofErr w:type="spellStart"/>
      <w:r>
        <w:rPr>
          <w:b/>
          <w:bCs/>
          <w:spacing w:val="-4"/>
        </w:rPr>
        <w:t>Terhadap</w:t>
      </w:r>
      <w:proofErr w:type="spellEnd"/>
      <w:r>
        <w:rPr>
          <w:b/>
          <w:bCs/>
          <w:spacing w:val="-4"/>
        </w:rPr>
        <w:t xml:space="preserve"> </w:t>
      </w:r>
      <w:proofErr w:type="spellStart"/>
      <w:r>
        <w:rPr>
          <w:b/>
          <w:bCs/>
          <w:spacing w:val="-4"/>
        </w:rPr>
        <w:t>Kebijakan</w:t>
      </w:r>
      <w:proofErr w:type="spellEnd"/>
      <w:r>
        <w:rPr>
          <w:b/>
          <w:bCs/>
          <w:spacing w:val="-4"/>
        </w:rPr>
        <w:t xml:space="preserve"> </w:t>
      </w:r>
      <w:proofErr w:type="spellStart"/>
      <w:r>
        <w:rPr>
          <w:b/>
          <w:bCs/>
          <w:spacing w:val="-4"/>
        </w:rPr>
        <w:t>Dividen</w:t>
      </w:r>
      <w:proofErr w:type="spellEnd"/>
      <w:r>
        <w:rPr>
          <w:b/>
          <w:bCs/>
          <w:spacing w:val="-4"/>
        </w:rPr>
        <w:t xml:space="preserve"> Pada Perusahaan Sektor </w:t>
      </w:r>
      <w:proofErr w:type="spellStart"/>
      <w:r>
        <w:rPr>
          <w:b/>
          <w:bCs/>
          <w:spacing w:val="-4"/>
        </w:rPr>
        <w:t>Properti</w:t>
      </w:r>
      <w:proofErr w:type="spellEnd"/>
      <w:r>
        <w:rPr>
          <w:b/>
          <w:bCs/>
          <w:spacing w:val="-4"/>
        </w:rPr>
        <w:t xml:space="preserve">, </w:t>
      </w:r>
      <w:r>
        <w:rPr>
          <w:b/>
          <w:bCs/>
          <w:i/>
          <w:iCs/>
          <w:spacing w:val="-4"/>
        </w:rPr>
        <w:t xml:space="preserve">Real Estate </w:t>
      </w:r>
      <w:r>
        <w:rPr>
          <w:b/>
          <w:bCs/>
          <w:spacing w:val="-4"/>
        </w:rPr>
        <w:t xml:space="preserve">dan </w:t>
      </w:r>
      <w:r>
        <w:rPr>
          <w:b/>
          <w:bCs/>
          <w:i/>
          <w:iCs/>
          <w:spacing w:val="-4"/>
        </w:rPr>
        <w:t xml:space="preserve"> Building </w:t>
      </w:r>
      <w:proofErr w:type="spellStart"/>
      <w:r>
        <w:rPr>
          <w:b/>
          <w:bCs/>
          <w:i/>
          <w:iCs/>
          <w:spacing w:val="-4"/>
        </w:rPr>
        <w:t>Constuction</w:t>
      </w:r>
      <w:proofErr w:type="spellEnd"/>
      <w:r>
        <w:rPr>
          <w:b/>
          <w:bCs/>
          <w:i/>
          <w:iCs/>
          <w:spacing w:val="-4"/>
        </w:rPr>
        <w:t xml:space="preserve"> </w:t>
      </w:r>
      <w:r>
        <w:rPr>
          <w:b/>
          <w:bCs/>
          <w:spacing w:val="-4"/>
        </w:rPr>
        <w:t xml:space="preserve">Yang </w:t>
      </w:r>
      <w:proofErr w:type="spellStart"/>
      <w:r>
        <w:rPr>
          <w:b/>
          <w:bCs/>
          <w:spacing w:val="-4"/>
        </w:rPr>
        <w:t>Terdaftar</w:t>
      </w:r>
      <w:proofErr w:type="spellEnd"/>
      <w:r>
        <w:rPr>
          <w:b/>
          <w:bCs/>
          <w:spacing w:val="-4"/>
        </w:rPr>
        <w:t xml:space="preserve"> Di BEI </w:t>
      </w:r>
      <w:proofErr w:type="spellStart"/>
      <w:r>
        <w:rPr>
          <w:b/>
          <w:bCs/>
          <w:spacing w:val="-4"/>
        </w:rPr>
        <w:t>Tahun</w:t>
      </w:r>
      <w:proofErr w:type="spellEnd"/>
      <w:r>
        <w:rPr>
          <w:b/>
          <w:bCs/>
          <w:spacing w:val="-4"/>
        </w:rPr>
        <w:t xml:space="preserve"> 2019-2022”</w:t>
      </w:r>
    </w:p>
    <w:p w14:paraId="1BAFF327" w14:textId="7CAAD052" w:rsidR="002923F9" w:rsidRPr="00496D11" w:rsidRDefault="002923F9" w:rsidP="00B4286C">
      <w:pPr>
        <w:spacing w:after="0" w:line="480" w:lineRule="auto"/>
        <w:ind w:leftChars="200" w:left="440" w:firstLine="716"/>
        <w:jc w:val="both"/>
        <w:rPr>
          <w:rFonts w:ascii="Times New Roman" w:hAnsi="Times New Roman"/>
          <w:b/>
          <w:bCs/>
          <w:spacing w:val="-4"/>
          <w:sz w:val="24"/>
          <w:szCs w:val="24"/>
        </w:rPr>
      </w:pPr>
      <w:r>
        <w:rPr>
          <w:rFonts w:ascii="Times New Roman" w:hAnsi="Times New Roman"/>
          <w:b/>
          <w:bCs/>
          <w:spacing w:val="-4"/>
          <w:sz w:val="24"/>
          <w:szCs w:val="24"/>
        </w:rPr>
        <w:br w:type="page"/>
      </w:r>
    </w:p>
    <w:p w14:paraId="6266A7D7" w14:textId="77777777" w:rsidR="005C59A7" w:rsidRPr="009A6245" w:rsidRDefault="00682721" w:rsidP="00B4286C">
      <w:pPr>
        <w:pStyle w:val="Heading2"/>
        <w:spacing w:after="0"/>
      </w:pPr>
      <w:bookmarkStart w:id="28" w:name="_Toc151415730"/>
      <w:bookmarkStart w:id="29" w:name="_Toc166909853"/>
      <w:bookmarkStart w:id="30" w:name="_Toc171062977"/>
      <w:proofErr w:type="spellStart"/>
      <w:r w:rsidRPr="009A6245">
        <w:t>Rumusan</w:t>
      </w:r>
      <w:proofErr w:type="spellEnd"/>
      <w:r w:rsidRPr="009A6245">
        <w:t xml:space="preserve"> </w:t>
      </w:r>
      <w:proofErr w:type="spellStart"/>
      <w:r w:rsidRPr="009A6245">
        <w:t>Masalah</w:t>
      </w:r>
      <w:bookmarkEnd w:id="28"/>
      <w:bookmarkEnd w:id="29"/>
      <w:bookmarkEnd w:id="30"/>
      <w:proofErr w:type="spellEnd"/>
    </w:p>
    <w:p w14:paraId="0E731C9C" w14:textId="77777777" w:rsidR="00915D2F" w:rsidRDefault="00915D2F" w:rsidP="00915D2F">
      <w:pPr>
        <w:spacing w:beforeLines="100" w:before="240" w:after="0" w:line="480" w:lineRule="auto"/>
        <w:ind w:left="709"/>
        <w:jc w:val="both"/>
        <w:rPr>
          <w:rFonts w:ascii="Times New Roman" w:hAnsi="Times New Roman"/>
          <w:sz w:val="24"/>
          <w:szCs w:val="24"/>
          <w:lang w:val="id-ID"/>
        </w:rPr>
      </w:pPr>
      <w:bookmarkStart w:id="31" w:name="_Toc151415731"/>
      <w:bookmarkStart w:id="32" w:name="_Toc166909854"/>
      <w:bookmarkStart w:id="33" w:name="_Toc171062978"/>
      <w:r w:rsidRPr="000D5A67">
        <w:rPr>
          <w:rFonts w:ascii="Times New Roman" w:hAnsi="Times New Roman"/>
          <w:sz w:val="24"/>
          <w:szCs w:val="24"/>
          <w:lang w:val="id-ID"/>
        </w:rPr>
        <w:t xml:space="preserve">Mengingat informasi </w:t>
      </w:r>
      <w:r>
        <w:rPr>
          <w:rFonts w:ascii="Times New Roman" w:hAnsi="Times New Roman"/>
          <w:sz w:val="24"/>
          <w:szCs w:val="24"/>
          <w:lang w:val="id-ID"/>
        </w:rPr>
        <w:t xml:space="preserve">beberapa </w:t>
      </w:r>
      <w:r w:rsidRPr="000D5A67">
        <w:rPr>
          <w:rFonts w:ascii="Times New Roman" w:hAnsi="Times New Roman"/>
          <w:sz w:val="24"/>
          <w:szCs w:val="24"/>
          <w:lang w:val="id-ID"/>
        </w:rPr>
        <w:t>latar belakang yang diberikan di atas, isu-isu berikut dapat diangkat dalam penelitian ini:</w:t>
      </w:r>
    </w:p>
    <w:p w14:paraId="711D4D2F" w14:textId="77777777" w:rsidR="00915D2F" w:rsidRDefault="00915D2F" w:rsidP="00915D2F">
      <w:pPr>
        <w:numPr>
          <w:ilvl w:val="0"/>
          <w:numId w:val="18"/>
        </w:numPr>
        <w:spacing w:beforeLines="100" w:before="240" w:after="0" w:line="480" w:lineRule="auto"/>
        <w:ind w:left="709" w:hanging="289"/>
        <w:jc w:val="both"/>
        <w:rPr>
          <w:rFonts w:ascii="Times New Roman" w:hAnsi="Times New Roman"/>
          <w:sz w:val="24"/>
          <w:szCs w:val="24"/>
          <w:lang w:val="id-ID"/>
        </w:rPr>
      </w:pPr>
      <w:r w:rsidRPr="00630E1D">
        <w:rPr>
          <w:rFonts w:ascii="Times New Roman" w:hAnsi="Times New Roman"/>
          <w:sz w:val="24"/>
          <w:szCs w:val="24"/>
          <w:lang w:val="id-ID"/>
        </w:rPr>
        <w:t>Apakah kebijakan dividen industri properti, real estat, dan konstruksi bangunan tahun 2019–2022 akan dipengaruhi oleh profitabilitas?</w:t>
      </w:r>
    </w:p>
    <w:p w14:paraId="0C26ECFA" w14:textId="77777777" w:rsidR="00915D2F" w:rsidRDefault="00915D2F" w:rsidP="00915D2F">
      <w:pPr>
        <w:numPr>
          <w:ilvl w:val="0"/>
          <w:numId w:val="18"/>
        </w:numPr>
        <w:spacing w:beforeLines="100" w:before="240" w:after="0" w:line="480" w:lineRule="auto"/>
        <w:ind w:left="709" w:hanging="289"/>
        <w:jc w:val="both"/>
        <w:rPr>
          <w:rFonts w:ascii="Times New Roman" w:hAnsi="Times New Roman"/>
          <w:sz w:val="24"/>
          <w:szCs w:val="24"/>
          <w:lang w:val="id-ID"/>
        </w:rPr>
      </w:pPr>
      <w:r w:rsidRPr="00630E1D">
        <w:rPr>
          <w:rFonts w:ascii="Times New Roman" w:hAnsi="Times New Roman"/>
          <w:sz w:val="24"/>
          <w:szCs w:val="24"/>
          <w:lang w:val="id-ID"/>
        </w:rPr>
        <w:t>Apakah kebijakan dividen industri Properti, Real Estate, dan Konstruksi Bangunan dipengaruhi oleh tingkat pertumbuhan periode 2019–2022?</w:t>
      </w:r>
    </w:p>
    <w:p w14:paraId="4C5DF1AF" w14:textId="77777777" w:rsidR="00915D2F" w:rsidRDefault="00915D2F" w:rsidP="00915D2F">
      <w:pPr>
        <w:numPr>
          <w:ilvl w:val="0"/>
          <w:numId w:val="18"/>
        </w:numPr>
        <w:spacing w:beforeLines="100" w:before="240" w:after="0" w:line="480" w:lineRule="auto"/>
        <w:ind w:left="709" w:hanging="289"/>
        <w:jc w:val="both"/>
        <w:rPr>
          <w:rFonts w:ascii="Times New Roman" w:hAnsi="Times New Roman"/>
          <w:sz w:val="24"/>
          <w:szCs w:val="24"/>
          <w:lang w:val="id-ID"/>
        </w:rPr>
      </w:pPr>
      <w:r w:rsidRPr="00630E1D">
        <w:rPr>
          <w:rFonts w:ascii="Times New Roman" w:hAnsi="Times New Roman"/>
          <w:sz w:val="24"/>
          <w:szCs w:val="24"/>
          <w:lang w:val="id-ID"/>
        </w:rPr>
        <w:t>Apakah kebijakan dividen industri properti, real estat, dan konstruksi bangunan akan terpengaruh oleh likuiditas pada tahun 2019–2022?</w:t>
      </w:r>
    </w:p>
    <w:p w14:paraId="4B0DAFA0" w14:textId="77777777" w:rsidR="00915D2F" w:rsidRDefault="00915D2F" w:rsidP="00915D2F">
      <w:pPr>
        <w:numPr>
          <w:ilvl w:val="0"/>
          <w:numId w:val="18"/>
        </w:numPr>
        <w:spacing w:beforeLines="100" w:before="240" w:after="0" w:line="480" w:lineRule="auto"/>
        <w:ind w:left="709" w:hanging="289"/>
        <w:jc w:val="both"/>
        <w:rPr>
          <w:rFonts w:ascii="Times New Roman" w:hAnsi="Times New Roman"/>
          <w:sz w:val="24"/>
          <w:szCs w:val="24"/>
          <w:lang w:val="id-ID"/>
        </w:rPr>
      </w:pPr>
      <w:r w:rsidRPr="00630E1D">
        <w:rPr>
          <w:rFonts w:ascii="Times New Roman" w:hAnsi="Times New Roman"/>
          <w:sz w:val="24"/>
          <w:szCs w:val="24"/>
          <w:lang w:val="id-ID"/>
        </w:rPr>
        <w:t xml:space="preserve">Apakah kebijakan </w:t>
      </w:r>
      <w:r>
        <w:rPr>
          <w:rFonts w:ascii="Times New Roman" w:hAnsi="Times New Roman"/>
          <w:sz w:val="24"/>
          <w:szCs w:val="24"/>
          <w:lang w:val="id-ID"/>
        </w:rPr>
        <w:t>h</w:t>
      </w:r>
      <w:r w:rsidRPr="00630E1D">
        <w:rPr>
          <w:rFonts w:ascii="Times New Roman" w:hAnsi="Times New Roman"/>
          <w:sz w:val="24"/>
          <w:szCs w:val="24"/>
          <w:lang w:val="id-ID"/>
        </w:rPr>
        <w:t>utang industri Properti, Real Estat, dan Konstruksi Bangunan akan memengaruhi kebijakan dividen pada tahun 2019–2022?</w:t>
      </w:r>
    </w:p>
    <w:p w14:paraId="671759ED" w14:textId="77777777" w:rsidR="00915D2F" w:rsidRPr="00F52F02" w:rsidRDefault="00915D2F" w:rsidP="00915D2F">
      <w:pPr>
        <w:numPr>
          <w:ilvl w:val="0"/>
          <w:numId w:val="18"/>
        </w:numPr>
        <w:spacing w:beforeLines="100" w:before="240" w:after="0" w:line="480" w:lineRule="auto"/>
        <w:ind w:left="709" w:hanging="289"/>
        <w:jc w:val="both"/>
        <w:rPr>
          <w:rFonts w:ascii="Times New Roman" w:hAnsi="Times New Roman"/>
          <w:sz w:val="24"/>
          <w:szCs w:val="24"/>
          <w:lang w:val="id-ID"/>
        </w:rPr>
      </w:pPr>
      <w:r w:rsidRPr="00F52F02">
        <w:rPr>
          <w:rFonts w:ascii="Times New Roman" w:hAnsi="Times New Roman"/>
          <w:sz w:val="24"/>
          <w:szCs w:val="24"/>
          <w:lang w:val="id-ID"/>
        </w:rPr>
        <w:t>Mungkinkah kebijakan dividen di sektor Properti, Real Estat, dan Konstruksi Bangunan pada tahun 2019–2022 dipengaruhi secara bersamaan oleh profitabilitas, tingkat pertumbuhan, likuiditas, dan kebijakan utang?</w:t>
      </w:r>
    </w:p>
    <w:p w14:paraId="05E1B9E9" w14:textId="77777777" w:rsidR="00915D2F" w:rsidRDefault="00915D2F" w:rsidP="00915D2F">
      <w:pPr>
        <w:pStyle w:val="ListParagraph"/>
        <w:spacing w:after="0" w:line="480" w:lineRule="auto"/>
        <w:jc w:val="both"/>
        <w:rPr>
          <w:rFonts w:ascii="Times New Roman" w:hAnsi="Times New Roman"/>
          <w:spacing w:val="-4"/>
          <w:sz w:val="24"/>
          <w:szCs w:val="24"/>
        </w:rPr>
      </w:pPr>
    </w:p>
    <w:p w14:paraId="7AD1750E" w14:textId="77777777" w:rsidR="00915D2F" w:rsidRDefault="00915D2F" w:rsidP="00915D2F">
      <w:pPr>
        <w:pStyle w:val="ListParagraph"/>
        <w:spacing w:after="0" w:line="480" w:lineRule="auto"/>
        <w:jc w:val="both"/>
        <w:rPr>
          <w:rFonts w:ascii="Times New Roman" w:hAnsi="Times New Roman"/>
          <w:spacing w:val="-4"/>
          <w:sz w:val="24"/>
          <w:szCs w:val="24"/>
        </w:rPr>
      </w:pPr>
    </w:p>
    <w:p w14:paraId="09FA7C64" w14:textId="77777777" w:rsidR="00915D2F" w:rsidRDefault="00915D2F" w:rsidP="00915D2F">
      <w:pPr>
        <w:pStyle w:val="ListParagraph"/>
        <w:spacing w:after="0" w:line="480" w:lineRule="auto"/>
        <w:jc w:val="both"/>
        <w:rPr>
          <w:rFonts w:ascii="Times New Roman" w:hAnsi="Times New Roman"/>
          <w:spacing w:val="-4"/>
          <w:sz w:val="24"/>
          <w:szCs w:val="24"/>
        </w:rPr>
      </w:pPr>
    </w:p>
    <w:p w14:paraId="55F8D031" w14:textId="77777777" w:rsidR="00915D2F" w:rsidRDefault="00915D2F" w:rsidP="00915D2F">
      <w:pPr>
        <w:pStyle w:val="ListParagraph"/>
        <w:spacing w:after="0" w:line="480" w:lineRule="auto"/>
        <w:jc w:val="both"/>
        <w:rPr>
          <w:rFonts w:ascii="Times New Roman" w:hAnsi="Times New Roman"/>
          <w:spacing w:val="-4"/>
          <w:sz w:val="24"/>
          <w:szCs w:val="24"/>
        </w:rPr>
      </w:pPr>
    </w:p>
    <w:p w14:paraId="51C96C77" w14:textId="77777777" w:rsidR="00915D2F" w:rsidRDefault="00915D2F" w:rsidP="00915D2F">
      <w:pPr>
        <w:pStyle w:val="ListParagraph"/>
        <w:spacing w:after="0" w:line="480" w:lineRule="auto"/>
        <w:jc w:val="both"/>
        <w:rPr>
          <w:rFonts w:ascii="Times New Roman" w:hAnsi="Times New Roman"/>
          <w:spacing w:val="-4"/>
          <w:sz w:val="24"/>
          <w:szCs w:val="24"/>
        </w:rPr>
      </w:pPr>
    </w:p>
    <w:p w14:paraId="05CB63CA" w14:textId="77777777" w:rsidR="00915D2F" w:rsidRDefault="00915D2F" w:rsidP="00915D2F">
      <w:pPr>
        <w:pStyle w:val="ListParagraph"/>
        <w:spacing w:after="0" w:line="480" w:lineRule="auto"/>
        <w:jc w:val="both"/>
        <w:rPr>
          <w:rFonts w:ascii="Times New Roman" w:hAnsi="Times New Roman"/>
          <w:spacing w:val="-4"/>
          <w:sz w:val="24"/>
          <w:szCs w:val="24"/>
        </w:rPr>
      </w:pPr>
    </w:p>
    <w:p w14:paraId="7FF99313" w14:textId="77777777" w:rsidR="00915D2F" w:rsidRDefault="00915D2F" w:rsidP="00915D2F">
      <w:pPr>
        <w:pStyle w:val="ListParagraph"/>
        <w:spacing w:after="0" w:line="480" w:lineRule="auto"/>
        <w:jc w:val="both"/>
        <w:rPr>
          <w:rFonts w:ascii="Times New Roman" w:hAnsi="Times New Roman"/>
          <w:spacing w:val="-4"/>
          <w:sz w:val="24"/>
          <w:szCs w:val="24"/>
        </w:rPr>
      </w:pPr>
    </w:p>
    <w:p w14:paraId="51675640" w14:textId="522271C3" w:rsidR="005C59A7" w:rsidRPr="009A6245" w:rsidRDefault="00682721" w:rsidP="00B4286C">
      <w:pPr>
        <w:pStyle w:val="Heading2"/>
        <w:spacing w:after="0"/>
      </w:pPr>
      <w:r w:rsidRPr="009A6245">
        <w:t xml:space="preserve">Tujuan </w:t>
      </w:r>
      <w:proofErr w:type="spellStart"/>
      <w:r w:rsidRPr="009A6245">
        <w:t>Peneli</w:t>
      </w:r>
      <w:r w:rsidR="00276716" w:rsidRPr="009A6245">
        <w:t>ti</w:t>
      </w:r>
      <w:r w:rsidRPr="009A6245">
        <w:t>an</w:t>
      </w:r>
      <w:bookmarkEnd w:id="31"/>
      <w:bookmarkEnd w:id="32"/>
      <w:bookmarkEnd w:id="33"/>
      <w:proofErr w:type="spellEnd"/>
    </w:p>
    <w:p w14:paraId="38545D45" w14:textId="77777777" w:rsidR="00915D2F" w:rsidRDefault="00682721" w:rsidP="00915D2F">
      <w:pPr>
        <w:spacing w:beforeLines="100" w:before="240" w:after="0" w:line="480" w:lineRule="auto"/>
        <w:ind w:leftChars="200" w:left="440"/>
        <w:jc w:val="both"/>
        <w:rPr>
          <w:rFonts w:ascii="Times New Roman" w:hAnsi="Times New Roman"/>
          <w:sz w:val="24"/>
          <w:szCs w:val="24"/>
          <w:lang w:val="id-ID"/>
        </w:rPr>
      </w:pPr>
      <w:r>
        <w:rPr>
          <w:rFonts w:ascii="Times New Roman" w:hAnsi="Times New Roman"/>
          <w:sz w:val="24"/>
          <w:szCs w:val="24"/>
        </w:rPr>
        <w:tab/>
      </w:r>
      <w:bookmarkStart w:id="34" w:name="_Hlk175093867"/>
      <w:r w:rsidR="00915D2F" w:rsidRPr="00F52F02">
        <w:rPr>
          <w:rFonts w:ascii="Times New Roman" w:hAnsi="Times New Roman"/>
          <w:sz w:val="24"/>
          <w:szCs w:val="24"/>
          <w:lang w:val="id-ID"/>
        </w:rPr>
        <w:t>Sehubungan dengan permasalahan yang diangkat di atas, tujuan dari penelitian ini adalah:</w:t>
      </w:r>
    </w:p>
    <w:p w14:paraId="178AE082" w14:textId="77777777" w:rsidR="00915D2F" w:rsidRDefault="00915D2F" w:rsidP="00915D2F">
      <w:pPr>
        <w:pStyle w:val="ListParagraph"/>
        <w:numPr>
          <w:ilvl w:val="0"/>
          <w:numId w:val="19"/>
        </w:numPr>
        <w:spacing w:after="0" w:line="480" w:lineRule="auto"/>
        <w:ind w:hanging="294"/>
        <w:jc w:val="both"/>
        <w:rPr>
          <w:rFonts w:ascii="Times New Roman" w:hAnsi="Times New Roman"/>
          <w:sz w:val="24"/>
          <w:szCs w:val="24"/>
          <w:lang w:val="id-ID"/>
        </w:rPr>
      </w:pPr>
      <w:r w:rsidRPr="00A13000">
        <w:rPr>
          <w:rFonts w:ascii="Times New Roman" w:hAnsi="Times New Roman"/>
          <w:sz w:val="24"/>
          <w:szCs w:val="24"/>
          <w:lang w:val="id-ID"/>
        </w:rPr>
        <w:t>Untuk menganalisis pengaruh profitabilitas terhadap kebijakan divisi di sektor properti dan konstruksi pada periode 2019–2022.</w:t>
      </w:r>
    </w:p>
    <w:p w14:paraId="45D396CB" w14:textId="77777777" w:rsidR="00915D2F" w:rsidRDefault="00915D2F" w:rsidP="00915D2F">
      <w:pPr>
        <w:pStyle w:val="ListParagraph"/>
        <w:numPr>
          <w:ilvl w:val="0"/>
          <w:numId w:val="19"/>
        </w:numPr>
        <w:spacing w:after="0" w:line="480" w:lineRule="auto"/>
        <w:ind w:hanging="294"/>
        <w:jc w:val="both"/>
        <w:rPr>
          <w:rFonts w:ascii="Times New Roman" w:hAnsi="Times New Roman"/>
          <w:sz w:val="24"/>
          <w:szCs w:val="24"/>
          <w:lang w:val="id-ID"/>
        </w:rPr>
      </w:pPr>
      <w:r w:rsidRPr="00A13000">
        <w:rPr>
          <w:rFonts w:ascii="Times New Roman" w:hAnsi="Times New Roman"/>
          <w:sz w:val="24"/>
          <w:szCs w:val="24"/>
          <w:lang w:val="id-ID"/>
        </w:rPr>
        <w:t>Untuk memeriksa bagaimana kebijakan dividen di industri properti, real estat, dan konstruksi bangunan dipengaruhi oleh tingkat pertumbuhan antara tahun 2019 dan 2022.</w:t>
      </w:r>
    </w:p>
    <w:p w14:paraId="614CD318" w14:textId="77777777" w:rsidR="00915D2F" w:rsidRDefault="00915D2F" w:rsidP="00915D2F">
      <w:pPr>
        <w:pStyle w:val="ListParagraph"/>
        <w:numPr>
          <w:ilvl w:val="0"/>
          <w:numId w:val="19"/>
        </w:numPr>
        <w:spacing w:after="0" w:line="480" w:lineRule="auto"/>
        <w:ind w:left="709" w:hanging="283"/>
        <w:jc w:val="both"/>
        <w:rPr>
          <w:rFonts w:ascii="Times New Roman" w:hAnsi="Times New Roman"/>
          <w:sz w:val="24"/>
          <w:szCs w:val="24"/>
          <w:lang w:val="id-ID"/>
        </w:rPr>
      </w:pPr>
      <w:r w:rsidRPr="00A13000">
        <w:rPr>
          <w:rFonts w:ascii="Times New Roman" w:hAnsi="Times New Roman"/>
          <w:sz w:val="24"/>
          <w:szCs w:val="24"/>
          <w:lang w:val="id-ID"/>
        </w:rPr>
        <w:t>Untuk memeriksa bagaimana kebijakan dividen industri properti, real estat, dan konstruksi bangunan dipengaruhi oleh likuiditas dari tahun 2019 hingga 2022.</w:t>
      </w:r>
    </w:p>
    <w:p w14:paraId="5B4B2864" w14:textId="77777777" w:rsidR="00915D2F" w:rsidRDefault="00915D2F" w:rsidP="00915D2F">
      <w:pPr>
        <w:pStyle w:val="ListParagraph"/>
        <w:numPr>
          <w:ilvl w:val="0"/>
          <w:numId w:val="19"/>
        </w:numPr>
        <w:spacing w:after="0" w:line="480" w:lineRule="auto"/>
        <w:ind w:hanging="294"/>
        <w:jc w:val="both"/>
        <w:rPr>
          <w:rFonts w:ascii="Times New Roman" w:hAnsi="Times New Roman"/>
          <w:sz w:val="24"/>
          <w:szCs w:val="24"/>
          <w:lang w:val="id-ID"/>
        </w:rPr>
      </w:pPr>
      <w:r w:rsidRPr="00EC0FAC">
        <w:rPr>
          <w:rFonts w:ascii="Times New Roman" w:hAnsi="Times New Roman"/>
          <w:sz w:val="24"/>
          <w:szCs w:val="24"/>
          <w:lang w:val="id-ID"/>
        </w:rPr>
        <w:t>Untuk menguji bagaimana kebijakan utang pada sektor properti, real estate dan konstruksi bangunan mempengaruhi kebijakan dividen pada tahun 2019 sampai dengan tahun 2022.</w:t>
      </w:r>
    </w:p>
    <w:p w14:paraId="6D597B03" w14:textId="77777777" w:rsidR="00915D2F" w:rsidRPr="00EC0FAC" w:rsidRDefault="00915D2F" w:rsidP="00915D2F">
      <w:pPr>
        <w:pStyle w:val="ListParagraph"/>
        <w:numPr>
          <w:ilvl w:val="0"/>
          <w:numId w:val="19"/>
        </w:numPr>
        <w:spacing w:after="0" w:line="480" w:lineRule="auto"/>
        <w:ind w:hanging="294"/>
        <w:jc w:val="both"/>
        <w:rPr>
          <w:rFonts w:ascii="Times New Roman" w:hAnsi="Times New Roman"/>
          <w:sz w:val="24"/>
          <w:szCs w:val="24"/>
          <w:lang w:val="id-ID"/>
        </w:rPr>
      </w:pPr>
      <w:r w:rsidRPr="00EC0FAC">
        <w:rPr>
          <w:rFonts w:ascii="Times New Roman" w:hAnsi="Times New Roman"/>
          <w:sz w:val="24"/>
          <w:szCs w:val="24"/>
          <w:lang w:val="id-ID"/>
        </w:rPr>
        <w:t>Untuk menentukan apakah, dalam industri Properti, Real Estat, dan Konstruksi Bangunan dari tahun 2019 hingga 2022, profitabilitas, tingkat pertumbuhan, likuiditas, dan kebijakan utang semuanya memengaruhi kebijakan dividen pada saat yang sama.</w:t>
      </w:r>
    </w:p>
    <w:p w14:paraId="1CD11781" w14:textId="77777777" w:rsidR="00915D2F" w:rsidRDefault="00915D2F" w:rsidP="00915D2F">
      <w:pPr>
        <w:spacing w:after="0" w:line="480" w:lineRule="auto"/>
        <w:jc w:val="both"/>
        <w:rPr>
          <w:rFonts w:ascii="Times New Roman" w:hAnsi="Times New Roman"/>
          <w:sz w:val="24"/>
          <w:szCs w:val="24"/>
          <w:lang w:val="id-ID"/>
        </w:rPr>
      </w:pPr>
    </w:p>
    <w:bookmarkEnd w:id="34"/>
    <w:p w14:paraId="263F98CF" w14:textId="1C7F7B9E" w:rsidR="00496D11" w:rsidRDefault="00496D11" w:rsidP="00915D2F">
      <w:pPr>
        <w:spacing w:beforeLines="100" w:before="240" w:after="0" w:line="480" w:lineRule="auto"/>
        <w:ind w:leftChars="200" w:left="440"/>
        <w:jc w:val="both"/>
        <w:rPr>
          <w:rFonts w:ascii="Times New Roman" w:hAnsi="Times New Roman"/>
          <w:sz w:val="24"/>
          <w:szCs w:val="24"/>
          <w:lang w:val="id-ID"/>
        </w:rPr>
      </w:pPr>
    </w:p>
    <w:p w14:paraId="30570B0C" w14:textId="77777777" w:rsidR="00496D11" w:rsidRDefault="00496D11" w:rsidP="00B4286C">
      <w:pPr>
        <w:spacing w:after="0" w:line="480" w:lineRule="auto"/>
        <w:jc w:val="both"/>
        <w:rPr>
          <w:rFonts w:ascii="Times New Roman" w:hAnsi="Times New Roman"/>
          <w:sz w:val="24"/>
          <w:szCs w:val="24"/>
          <w:lang w:val="id-ID"/>
        </w:rPr>
      </w:pPr>
    </w:p>
    <w:p w14:paraId="30F62EFC" w14:textId="77777777" w:rsidR="00496D11" w:rsidRDefault="00496D11" w:rsidP="00B4286C">
      <w:pPr>
        <w:spacing w:after="0" w:line="480" w:lineRule="auto"/>
        <w:jc w:val="both"/>
        <w:rPr>
          <w:rFonts w:ascii="Times New Roman" w:hAnsi="Times New Roman"/>
          <w:sz w:val="24"/>
          <w:szCs w:val="24"/>
          <w:lang w:val="id-ID"/>
        </w:rPr>
      </w:pPr>
    </w:p>
    <w:p w14:paraId="36C499D5" w14:textId="77777777" w:rsidR="005029C3" w:rsidRDefault="005029C3" w:rsidP="00B4286C">
      <w:pPr>
        <w:spacing w:after="0" w:line="480" w:lineRule="auto"/>
        <w:jc w:val="both"/>
        <w:rPr>
          <w:rFonts w:ascii="Times New Roman" w:hAnsi="Times New Roman"/>
          <w:sz w:val="24"/>
          <w:szCs w:val="24"/>
          <w:lang w:val="id-ID"/>
        </w:rPr>
      </w:pPr>
    </w:p>
    <w:p w14:paraId="6C21656D" w14:textId="13259E5F" w:rsidR="005029C3" w:rsidRPr="00496D11" w:rsidRDefault="005029C3" w:rsidP="00B4286C">
      <w:pPr>
        <w:spacing w:after="0" w:line="480" w:lineRule="auto"/>
        <w:jc w:val="both"/>
        <w:rPr>
          <w:rFonts w:ascii="Times New Roman" w:hAnsi="Times New Roman"/>
          <w:sz w:val="24"/>
          <w:szCs w:val="24"/>
          <w:lang w:val="id-ID"/>
        </w:rPr>
      </w:pPr>
    </w:p>
    <w:p w14:paraId="42391B15" w14:textId="2F7B8957" w:rsidR="005C59A7" w:rsidRPr="009A6245" w:rsidRDefault="00682721" w:rsidP="00B4286C">
      <w:pPr>
        <w:pStyle w:val="BABII"/>
        <w:spacing w:after="0"/>
      </w:pPr>
      <w:bookmarkStart w:id="35" w:name="_Toc151415732"/>
      <w:bookmarkStart w:id="36" w:name="_Toc166909855"/>
      <w:bookmarkStart w:id="37" w:name="_Toc171062979"/>
      <w:r w:rsidRPr="009A6245">
        <w:t xml:space="preserve">Manfaat </w:t>
      </w:r>
      <w:proofErr w:type="spellStart"/>
      <w:r w:rsidRPr="009A6245">
        <w:t>Penelitian</w:t>
      </w:r>
      <w:bookmarkEnd w:id="35"/>
      <w:bookmarkEnd w:id="36"/>
      <w:bookmarkEnd w:id="37"/>
      <w:proofErr w:type="spellEnd"/>
    </w:p>
    <w:p w14:paraId="26AC8ACE" w14:textId="77777777" w:rsidR="001711D2" w:rsidRDefault="00682721" w:rsidP="001711D2">
      <w:pPr>
        <w:pStyle w:val="ListParagraph"/>
        <w:spacing w:after="0" w:line="480" w:lineRule="auto"/>
        <w:jc w:val="both"/>
        <w:rPr>
          <w:rFonts w:ascii="Times New Roman" w:hAnsi="Times New Roman"/>
          <w:sz w:val="24"/>
          <w:szCs w:val="24"/>
          <w:lang w:val="id-ID"/>
        </w:rPr>
      </w:pPr>
      <w:r>
        <w:rPr>
          <w:rFonts w:ascii="Times New Roman" w:hAnsi="Times New Roman"/>
          <w:sz w:val="24"/>
          <w:szCs w:val="24"/>
        </w:rPr>
        <w:tab/>
      </w:r>
      <w:r w:rsidR="001711D2" w:rsidRPr="00EC0FAC">
        <w:rPr>
          <w:rFonts w:ascii="Times New Roman" w:hAnsi="Times New Roman"/>
          <w:sz w:val="24"/>
          <w:szCs w:val="24"/>
          <w:lang w:val="id-ID"/>
        </w:rPr>
        <w:t>Selain itu, manfaat-manfaat berikut ini dapat direalisasikan dari penelitian ini:</w:t>
      </w:r>
    </w:p>
    <w:p w14:paraId="4455CD6A" w14:textId="77777777" w:rsidR="001711D2" w:rsidRPr="001A2A61" w:rsidRDefault="001711D2" w:rsidP="001711D2">
      <w:pPr>
        <w:pStyle w:val="ListParagraph"/>
        <w:numPr>
          <w:ilvl w:val="0"/>
          <w:numId w:val="22"/>
        </w:numPr>
        <w:spacing w:after="0" w:line="480" w:lineRule="auto"/>
        <w:jc w:val="both"/>
        <w:rPr>
          <w:rFonts w:ascii="Times New Roman" w:hAnsi="Times New Roman"/>
          <w:sz w:val="24"/>
          <w:szCs w:val="24"/>
          <w:lang w:val="id-ID"/>
        </w:rPr>
      </w:pPr>
      <w:r w:rsidRPr="001A2A61">
        <w:rPr>
          <w:rFonts w:ascii="Times New Roman" w:hAnsi="Times New Roman"/>
          <w:sz w:val="24"/>
          <w:szCs w:val="24"/>
          <w:lang w:val="id-ID"/>
        </w:rPr>
        <w:t>Manfaat Teoretis</w:t>
      </w:r>
    </w:p>
    <w:p w14:paraId="2AB62769" w14:textId="77777777" w:rsidR="001711D2" w:rsidRDefault="001711D2" w:rsidP="001711D2">
      <w:pPr>
        <w:numPr>
          <w:ilvl w:val="0"/>
          <w:numId w:val="20"/>
        </w:numPr>
        <w:spacing w:after="0" w:line="480" w:lineRule="auto"/>
        <w:ind w:left="1134" w:hanging="294"/>
        <w:jc w:val="both"/>
        <w:rPr>
          <w:rFonts w:ascii="Times New Roman" w:hAnsi="Times New Roman"/>
          <w:sz w:val="24"/>
          <w:szCs w:val="24"/>
          <w:lang w:val="id-ID"/>
        </w:rPr>
      </w:pPr>
      <w:r w:rsidRPr="000D5A67">
        <w:rPr>
          <w:rFonts w:ascii="Times New Roman" w:hAnsi="Times New Roman"/>
          <w:sz w:val="24"/>
          <w:szCs w:val="24"/>
          <w:lang w:val="id-ID"/>
        </w:rPr>
        <w:t xml:space="preserve">Temuan </w:t>
      </w:r>
      <w:r>
        <w:rPr>
          <w:rFonts w:ascii="Times New Roman" w:hAnsi="Times New Roman"/>
          <w:sz w:val="24"/>
          <w:szCs w:val="24"/>
          <w:lang w:val="id-ID"/>
        </w:rPr>
        <w:t xml:space="preserve">pada </w:t>
      </w:r>
      <w:r w:rsidRPr="000D5A67">
        <w:rPr>
          <w:rFonts w:ascii="Times New Roman" w:hAnsi="Times New Roman"/>
          <w:sz w:val="24"/>
          <w:szCs w:val="24"/>
          <w:lang w:val="id-ID"/>
        </w:rPr>
        <w:t>penelitian ini diharapkan dapat menambah pemahaman kita tentang variabel-variabel yang memengaruhi dividen perusahaan.</w:t>
      </w:r>
    </w:p>
    <w:p w14:paraId="2912C10F" w14:textId="77777777" w:rsidR="001711D2" w:rsidRDefault="001711D2" w:rsidP="001711D2">
      <w:pPr>
        <w:pStyle w:val="ListParagraph"/>
        <w:spacing w:after="0" w:line="480" w:lineRule="auto"/>
        <w:jc w:val="both"/>
        <w:rPr>
          <w:rFonts w:ascii="Times New Roman" w:hAnsi="Times New Roman"/>
          <w:sz w:val="24"/>
          <w:szCs w:val="24"/>
          <w:lang w:val="id-ID"/>
        </w:rPr>
      </w:pPr>
      <w:r w:rsidRPr="00EC0FAC">
        <w:rPr>
          <w:rFonts w:ascii="Times New Roman" w:hAnsi="Times New Roman"/>
          <w:sz w:val="24"/>
          <w:szCs w:val="24"/>
          <w:lang w:val="id-ID"/>
        </w:rPr>
        <w:t>b. Tujuan dari penelitian ini adalah sebagai bahan referensi bagi peneliti selanjutnya yang ingin meneliti topik terkait.</w:t>
      </w:r>
    </w:p>
    <w:p w14:paraId="4F853517" w14:textId="77777777" w:rsidR="001711D2" w:rsidRPr="001A2A61" w:rsidRDefault="001711D2" w:rsidP="001711D2">
      <w:pPr>
        <w:pStyle w:val="ListParagraph"/>
        <w:numPr>
          <w:ilvl w:val="0"/>
          <w:numId w:val="22"/>
        </w:numPr>
        <w:spacing w:after="0" w:line="480" w:lineRule="auto"/>
        <w:jc w:val="both"/>
        <w:rPr>
          <w:rFonts w:ascii="Times New Roman" w:hAnsi="Times New Roman"/>
          <w:sz w:val="24"/>
          <w:szCs w:val="24"/>
          <w:lang w:val="id-ID"/>
        </w:rPr>
      </w:pPr>
      <w:r w:rsidRPr="001A2A61">
        <w:rPr>
          <w:rFonts w:ascii="Times New Roman" w:hAnsi="Times New Roman"/>
          <w:sz w:val="24"/>
          <w:szCs w:val="24"/>
          <w:lang w:val="id-ID"/>
        </w:rPr>
        <w:t>Manfaat Praktis</w:t>
      </w:r>
    </w:p>
    <w:p w14:paraId="445288A0" w14:textId="77777777" w:rsidR="001711D2" w:rsidRDefault="001711D2" w:rsidP="001711D2">
      <w:pPr>
        <w:pStyle w:val="ListParagraph"/>
        <w:numPr>
          <w:ilvl w:val="0"/>
          <w:numId w:val="21"/>
        </w:numPr>
        <w:spacing w:after="0" w:line="480" w:lineRule="auto"/>
        <w:ind w:left="1200"/>
        <w:jc w:val="both"/>
        <w:rPr>
          <w:rFonts w:ascii="Times New Roman" w:hAnsi="Times New Roman"/>
          <w:sz w:val="24"/>
          <w:szCs w:val="24"/>
          <w:lang w:val="id-ID"/>
        </w:rPr>
      </w:pPr>
      <w:r w:rsidRPr="000D5A67">
        <w:rPr>
          <w:rFonts w:ascii="Times New Roman" w:hAnsi="Times New Roman"/>
          <w:sz w:val="24"/>
          <w:szCs w:val="24"/>
          <w:lang w:val="id-ID"/>
        </w:rPr>
        <w:t>Diharapkan penelitian ini akan menghasilkan data lebih lanjut yang mungkin berguna bagi investor.</w:t>
      </w:r>
    </w:p>
    <w:p w14:paraId="2D5030BA" w14:textId="77777777" w:rsidR="001711D2" w:rsidRPr="000D5A67" w:rsidRDefault="001711D2" w:rsidP="001711D2">
      <w:pPr>
        <w:pStyle w:val="ListParagraph"/>
        <w:numPr>
          <w:ilvl w:val="0"/>
          <w:numId w:val="21"/>
        </w:numPr>
        <w:spacing w:after="0" w:line="480" w:lineRule="auto"/>
        <w:ind w:left="1200"/>
        <w:jc w:val="both"/>
        <w:rPr>
          <w:rFonts w:ascii="Times New Roman" w:hAnsi="Times New Roman"/>
          <w:sz w:val="24"/>
          <w:szCs w:val="24"/>
          <w:lang w:val="id-ID"/>
        </w:rPr>
      </w:pPr>
      <w:r w:rsidRPr="000D5A67">
        <w:rPr>
          <w:rFonts w:ascii="Times New Roman" w:hAnsi="Times New Roman"/>
          <w:sz w:val="24"/>
          <w:szCs w:val="24"/>
          <w:lang w:val="id-ID"/>
        </w:rPr>
        <w:t>Diharapkan strategi pengelolaan bisnis dapat diimplementasikan dengan menggunakan hasil temuan penelitian ini sebagai acuan.</w:t>
      </w:r>
    </w:p>
    <w:p w14:paraId="4C1452A7" w14:textId="786A17CC" w:rsidR="00A81CA2" w:rsidRDefault="00A3004D" w:rsidP="001711D2">
      <w:pPr>
        <w:spacing w:after="0" w:line="480" w:lineRule="auto"/>
        <w:ind w:left="400" w:firstLine="420"/>
        <w:jc w:val="both"/>
        <w:sectPr w:rsidR="00A81CA2" w:rsidSect="00004D31">
          <w:headerReference w:type="default" r:id="rId21"/>
          <w:footerReference w:type="default" r:id="rId22"/>
          <w:pgSz w:w="11906" w:h="16838" w:code="9"/>
          <w:pgMar w:top="2268" w:right="1701" w:bottom="1701" w:left="2268" w:header="720" w:footer="720" w:gutter="0"/>
          <w:pgNumType w:start="1"/>
          <w:cols w:space="720"/>
          <w:titlePg/>
          <w:docGrid w:linePitch="360"/>
        </w:sectPr>
      </w:pPr>
      <w:r>
        <w:br w:type="page"/>
      </w:r>
      <w:bookmarkStart w:id="38" w:name="_Toc151415733"/>
      <w:bookmarkStart w:id="39" w:name="_Toc166909856"/>
    </w:p>
    <w:p w14:paraId="55FA1649" w14:textId="2FDBD7A6" w:rsidR="005C59A7" w:rsidRPr="000B05E0" w:rsidRDefault="00682721" w:rsidP="00B4286C">
      <w:pPr>
        <w:pStyle w:val="Heading1"/>
        <w:spacing w:after="0"/>
      </w:pPr>
      <w:bookmarkStart w:id="40" w:name="_Toc171062980"/>
      <w:r w:rsidRPr="000B05E0">
        <w:t>BAB II</w:t>
      </w:r>
      <w:r w:rsidR="000B05E0" w:rsidRPr="000B05E0">
        <w:br/>
      </w:r>
      <w:r w:rsidRPr="000B05E0">
        <w:t>TINJAUAN PUSTAKA</w:t>
      </w:r>
      <w:bookmarkEnd w:id="38"/>
      <w:bookmarkEnd w:id="39"/>
      <w:bookmarkEnd w:id="40"/>
    </w:p>
    <w:p w14:paraId="7635DD43" w14:textId="6C790951" w:rsidR="005C59A7" w:rsidRDefault="00682721" w:rsidP="006302B3">
      <w:pPr>
        <w:pStyle w:val="BABIITINJAUANPUSTAKA"/>
        <w:spacing w:after="0"/>
      </w:pPr>
      <w:bookmarkStart w:id="41" w:name="_Toc151415734"/>
      <w:bookmarkStart w:id="42" w:name="_Toc166909857"/>
      <w:bookmarkStart w:id="43" w:name="_Toc171062981"/>
      <w:proofErr w:type="spellStart"/>
      <w:r>
        <w:t>Landasan</w:t>
      </w:r>
      <w:proofErr w:type="spellEnd"/>
      <w:r>
        <w:t xml:space="preserve"> Teori</w:t>
      </w:r>
      <w:bookmarkEnd w:id="41"/>
      <w:bookmarkEnd w:id="42"/>
      <w:bookmarkEnd w:id="43"/>
    </w:p>
    <w:p w14:paraId="0026FADD" w14:textId="52AC8181" w:rsidR="006302B3" w:rsidRPr="006302B3" w:rsidRDefault="00B25C38" w:rsidP="006302B3">
      <w:pPr>
        <w:pStyle w:val="Heading3"/>
        <w:spacing w:after="0" w:line="480" w:lineRule="auto"/>
        <w:ind w:left="993" w:hanging="284"/>
      </w:pPr>
      <w:bookmarkStart w:id="44" w:name="_Toc166909858"/>
      <w:bookmarkStart w:id="45" w:name="_Toc171062982"/>
      <w:proofErr w:type="spellStart"/>
      <w:r>
        <w:t>Dividen</w:t>
      </w:r>
      <w:bookmarkEnd w:id="44"/>
      <w:bookmarkEnd w:id="45"/>
      <w:proofErr w:type="spellEnd"/>
    </w:p>
    <w:p w14:paraId="049421E2" w14:textId="77777777" w:rsidR="001711D2" w:rsidRDefault="001711D2" w:rsidP="001711D2">
      <w:pPr>
        <w:pStyle w:val="ListParagraph"/>
        <w:spacing w:after="0" w:line="480" w:lineRule="auto"/>
        <w:ind w:left="1080"/>
        <w:jc w:val="both"/>
        <w:rPr>
          <w:rFonts w:ascii="Times New Roman" w:hAnsi="Times New Roman"/>
          <w:sz w:val="24"/>
          <w:szCs w:val="24"/>
        </w:rPr>
      </w:pPr>
      <w:proofErr w:type="spellStart"/>
      <w:r w:rsidRPr="000D5A67">
        <w:rPr>
          <w:rFonts w:ascii="Times New Roman" w:hAnsi="Times New Roman"/>
          <w:sz w:val="24"/>
          <w:szCs w:val="24"/>
        </w:rPr>
        <w:t>Dividen</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merupakan</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pembayaran</w:t>
      </w:r>
      <w:proofErr w:type="spellEnd"/>
      <w:r w:rsidRPr="000D5A67">
        <w:rPr>
          <w:rFonts w:ascii="Times New Roman" w:hAnsi="Times New Roman"/>
          <w:sz w:val="24"/>
          <w:szCs w:val="24"/>
        </w:rPr>
        <w:t xml:space="preserve"> yang</w:t>
      </w:r>
      <w:r>
        <w:rPr>
          <w:rFonts w:ascii="Times New Roman" w:hAnsi="Times New Roman"/>
          <w:sz w:val="24"/>
          <w:szCs w:val="24"/>
        </w:rPr>
        <w:t xml:space="preserve"> </w:t>
      </w:r>
      <w:proofErr w:type="spellStart"/>
      <w:r>
        <w:rPr>
          <w:rFonts w:ascii="Times New Roman" w:hAnsi="Times New Roman"/>
          <w:sz w:val="24"/>
          <w:szCs w:val="24"/>
        </w:rPr>
        <w:t>dapat</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dilakukan</w:t>
      </w:r>
      <w:proofErr w:type="spellEnd"/>
      <w:r w:rsidRPr="000D5A67">
        <w:rPr>
          <w:rFonts w:ascii="Times New Roman" w:hAnsi="Times New Roman"/>
          <w:sz w:val="24"/>
          <w:szCs w:val="24"/>
        </w:rPr>
        <w:t xml:space="preserve"> oleh </w:t>
      </w:r>
      <w:proofErr w:type="spellStart"/>
      <w:r w:rsidRPr="000D5A67">
        <w:rPr>
          <w:rFonts w:ascii="Times New Roman" w:hAnsi="Times New Roman"/>
          <w:sz w:val="24"/>
          <w:szCs w:val="24"/>
        </w:rPr>
        <w:t>suatu</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perusahaan</w:t>
      </w:r>
      <w:proofErr w:type="spellEnd"/>
      <w:r w:rsidRPr="000D5A67">
        <w:rPr>
          <w:rFonts w:ascii="Times New Roman" w:hAnsi="Times New Roman"/>
          <w:sz w:val="24"/>
          <w:szCs w:val="24"/>
        </w:rPr>
        <w:t xml:space="preserve"> </w:t>
      </w:r>
      <w:proofErr w:type="spellStart"/>
      <w:r>
        <w:rPr>
          <w:rFonts w:ascii="Times New Roman" w:hAnsi="Times New Roman"/>
          <w:sz w:val="24"/>
          <w:szCs w:val="24"/>
        </w:rPr>
        <w:t>terhadap</w:t>
      </w:r>
      <w:proofErr w:type="spellEnd"/>
      <w:r w:rsidRPr="000D5A67">
        <w:rPr>
          <w:rFonts w:ascii="Times New Roman" w:hAnsi="Times New Roman"/>
          <w:sz w:val="24"/>
          <w:szCs w:val="24"/>
        </w:rPr>
        <w:t xml:space="preserve"> para </w:t>
      </w:r>
      <w:proofErr w:type="spellStart"/>
      <w:r w:rsidRPr="000D5A67">
        <w:rPr>
          <w:rFonts w:ascii="Times New Roman" w:hAnsi="Times New Roman"/>
          <w:sz w:val="24"/>
          <w:szCs w:val="24"/>
        </w:rPr>
        <w:t>pemegang</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sahamnya</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sebagai</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imbalan</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untung</w:t>
      </w:r>
      <w:proofErr w:type="spellEnd"/>
      <w:r w:rsidRPr="000D5A67">
        <w:rPr>
          <w:rFonts w:ascii="Times New Roman" w:hAnsi="Times New Roman"/>
          <w:sz w:val="24"/>
          <w:szCs w:val="24"/>
        </w:rPr>
        <w:t xml:space="preserve"> yang </w:t>
      </w:r>
      <w:proofErr w:type="spellStart"/>
      <w:r w:rsidRPr="000D5A67">
        <w:rPr>
          <w:rFonts w:ascii="Times New Roman" w:hAnsi="Times New Roman"/>
          <w:sz w:val="24"/>
          <w:szCs w:val="24"/>
        </w:rPr>
        <w:t>diperoleh</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perusahaan</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tersebut</w:t>
      </w:r>
      <w:proofErr w:type="spellEnd"/>
      <w:r w:rsidRPr="000D5A67">
        <w:rPr>
          <w:rFonts w:ascii="Times New Roman" w:hAnsi="Times New Roman"/>
          <w:sz w:val="24"/>
          <w:szCs w:val="24"/>
        </w:rPr>
        <w:t xml:space="preserve"> (Halim, 2015: 18). </w:t>
      </w:r>
      <w:proofErr w:type="spellStart"/>
      <w:r w:rsidRPr="000D5A67">
        <w:rPr>
          <w:rFonts w:ascii="Times New Roman" w:hAnsi="Times New Roman"/>
          <w:sz w:val="24"/>
          <w:szCs w:val="24"/>
        </w:rPr>
        <w:t>Sebagai</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hasil</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dari</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penyertaan</w:t>
      </w:r>
      <w:proofErr w:type="spellEnd"/>
      <w:r w:rsidRPr="000D5A67">
        <w:rPr>
          <w:rFonts w:ascii="Times New Roman" w:hAnsi="Times New Roman"/>
          <w:sz w:val="24"/>
          <w:szCs w:val="24"/>
        </w:rPr>
        <w:t xml:space="preserve"> modal investor</w:t>
      </w:r>
      <w:r>
        <w:rPr>
          <w:rFonts w:ascii="Times New Roman" w:hAnsi="Times New Roman"/>
          <w:sz w:val="24"/>
          <w:szCs w:val="24"/>
        </w:rPr>
        <w:t xml:space="preserve"> </w:t>
      </w:r>
      <w:proofErr w:type="spellStart"/>
      <w:r w:rsidRPr="00CD7111">
        <w:rPr>
          <w:rFonts w:ascii="Times New Roman" w:hAnsi="Times New Roman"/>
          <w:sz w:val="24"/>
          <w:szCs w:val="24"/>
        </w:rPr>
        <w:t>Menurut</w:t>
      </w:r>
      <w:proofErr w:type="spellEnd"/>
      <w:r w:rsidRPr="00CD7111">
        <w:rPr>
          <w:rFonts w:ascii="Times New Roman" w:hAnsi="Times New Roman"/>
          <w:sz w:val="24"/>
          <w:szCs w:val="24"/>
        </w:rPr>
        <w:t xml:space="preserve"> Brigham dan Houston (2016), </w:t>
      </w:r>
      <w:proofErr w:type="spellStart"/>
      <w:r w:rsidRPr="00CD7111">
        <w:rPr>
          <w:rFonts w:ascii="Times New Roman" w:hAnsi="Times New Roman"/>
          <w:sz w:val="24"/>
          <w:szCs w:val="24"/>
        </w:rPr>
        <w:t>dividen</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perusahaan</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adalah</w:t>
      </w:r>
      <w:proofErr w:type="spellEnd"/>
      <w:r w:rsidRPr="00CD7111">
        <w:rPr>
          <w:rFonts w:ascii="Times New Roman" w:hAnsi="Times New Roman"/>
          <w:sz w:val="24"/>
          <w:szCs w:val="24"/>
        </w:rPr>
        <w:t xml:space="preserve"> uang </w:t>
      </w:r>
      <w:proofErr w:type="spellStart"/>
      <w:r w:rsidRPr="00CD7111">
        <w:rPr>
          <w:rFonts w:ascii="Times New Roman" w:hAnsi="Times New Roman"/>
          <w:sz w:val="24"/>
          <w:szCs w:val="24"/>
        </w:rPr>
        <w:t>tunai</w:t>
      </w:r>
      <w:proofErr w:type="spellEnd"/>
      <w:r w:rsidRPr="00CD7111">
        <w:rPr>
          <w:rFonts w:ascii="Times New Roman" w:hAnsi="Times New Roman"/>
          <w:sz w:val="24"/>
          <w:szCs w:val="24"/>
        </w:rPr>
        <w:t xml:space="preserve"> yang </w:t>
      </w:r>
      <w:proofErr w:type="spellStart"/>
      <w:r w:rsidRPr="00CD7111">
        <w:rPr>
          <w:rFonts w:ascii="Times New Roman" w:hAnsi="Times New Roman"/>
          <w:sz w:val="24"/>
          <w:szCs w:val="24"/>
        </w:rPr>
        <w:t>dibagikan</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kepada</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pemegang</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saham</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dari</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pendapatan</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perusahaan</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Pembayaran</w:t>
      </w:r>
      <w:proofErr w:type="spellEnd"/>
      <w:r w:rsidRPr="00CD7111">
        <w:rPr>
          <w:rFonts w:ascii="Times New Roman" w:hAnsi="Times New Roman"/>
          <w:sz w:val="24"/>
          <w:szCs w:val="24"/>
        </w:rPr>
        <w:t xml:space="preserve"> yang </w:t>
      </w:r>
      <w:proofErr w:type="spellStart"/>
      <w:r w:rsidRPr="00CD7111">
        <w:rPr>
          <w:rFonts w:ascii="Times New Roman" w:hAnsi="Times New Roman"/>
          <w:sz w:val="24"/>
          <w:szCs w:val="24"/>
        </w:rPr>
        <w:t>dilakukan</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kepada</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pemegang</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saham</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perusahaan</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dikenal</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sebagai</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dividen</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menurut</w:t>
      </w:r>
      <w:proofErr w:type="spellEnd"/>
      <w:r w:rsidRPr="00CD7111">
        <w:rPr>
          <w:rFonts w:ascii="Times New Roman" w:hAnsi="Times New Roman"/>
          <w:sz w:val="24"/>
          <w:szCs w:val="24"/>
        </w:rPr>
        <w:t xml:space="preserve"> Ross et al. (2016: 128).</w:t>
      </w:r>
      <w:r w:rsidRPr="000D5A67">
        <w:rPr>
          <w:rFonts w:ascii="Times New Roman" w:hAnsi="Times New Roman"/>
          <w:sz w:val="24"/>
          <w:szCs w:val="24"/>
        </w:rPr>
        <w:t xml:space="preserve"> </w:t>
      </w:r>
      <w:proofErr w:type="spellStart"/>
      <w:r w:rsidRPr="000D5A67">
        <w:rPr>
          <w:rFonts w:ascii="Times New Roman" w:hAnsi="Times New Roman"/>
          <w:sz w:val="24"/>
          <w:szCs w:val="24"/>
        </w:rPr>
        <w:t>dari</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keuntungan</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perusahaan</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baik</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dalam</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bentuk</w:t>
      </w:r>
      <w:proofErr w:type="spellEnd"/>
      <w:r w:rsidRPr="000D5A67">
        <w:rPr>
          <w:rFonts w:ascii="Times New Roman" w:hAnsi="Times New Roman"/>
          <w:sz w:val="24"/>
          <w:szCs w:val="24"/>
        </w:rPr>
        <w:t xml:space="preserve"> uang </w:t>
      </w:r>
      <w:proofErr w:type="spellStart"/>
      <w:r w:rsidRPr="000D5A67">
        <w:rPr>
          <w:rFonts w:ascii="Times New Roman" w:hAnsi="Times New Roman"/>
          <w:sz w:val="24"/>
          <w:szCs w:val="24"/>
        </w:rPr>
        <w:t>tunai</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maupun</w:t>
      </w:r>
      <w:proofErr w:type="spellEnd"/>
      <w:r w:rsidRPr="000D5A67">
        <w:rPr>
          <w:rFonts w:ascii="Times New Roman" w:hAnsi="Times New Roman"/>
          <w:sz w:val="24"/>
          <w:szCs w:val="24"/>
        </w:rPr>
        <w:t xml:space="preserve"> </w:t>
      </w:r>
      <w:proofErr w:type="spellStart"/>
      <w:r w:rsidRPr="000D5A67">
        <w:rPr>
          <w:rFonts w:ascii="Times New Roman" w:hAnsi="Times New Roman"/>
          <w:sz w:val="24"/>
          <w:szCs w:val="24"/>
        </w:rPr>
        <w:t>saham</w:t>
      </w:r>
      <w:proofErr w:type="spellEnd"/>
      <w:r w:rsidRPr="000D5A67">
        <w:rPr>
          <w:rFonts w:ascii="Times New Roman" w:hAnsi="Times New Roman"/>
          <w:sz w:val="24"/>
          <w:szCs w:val="24"/>
        </w:rPr>
        <w:t>.</w:t>
      </w:r>
    </w:p>
    <w:p w14:paraId="41E4A009" w14:textId="77777777" w:rsidR="001711D2" w:rsidRDefault="001711D2" w:rsidP="001711D2">
      <w:pPr>
        <w:pStyle w:val="ListParagraph"/>
        <w:spacing w:after="0" w:line="480" w:lineRule="auto"/>
        <w:ind w:left="1080" w:firstLine="414"/>
        <w:jc w:val="both"/>
        <w:rPr>
          <w:rFonts w:ascii="Times New Roman" w:hAnsi="Times New Roman"/>
          <w:sz w:val="24"/>
          <w:szCs w:val="24"/>
        </w:rPr>
      </w:pPr>
      <w:r w:rsidRPr="0042452E">
        <w:rPr>
          <w:rFonts w:ascii="Times New Roman" w:hAnsi="Times New Roman"/>
          <w:sz w:val="24"/>
          <w:szCs w:val="24"/>
        </w:rPr>
        <w:t xml:space="preserve">Jika </w:t>
      </w:r>
      <w:proofErr w:type="spellStart"/>
      <w:r w:rsidRPr="0042452E">
        <w:rPr>
          <w:rFonts w:ascii="Times New Roman" w:hAnsi="Times New Roman"/>
          <w:sz w:val="24"/>
          <w:szCs w:val="24"/>
        </w:rPr>
        <w:t>operasi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bisnis</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menghasilkan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laba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perusahaan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akan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membayar</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Jika </w:t>
      </w:r>
      <w:proofErr w:type="spellStart"/>
      <w:r w:rsidRPr="0042452E">
        <w:rPr>
          <w:rFonts w:ascii="Times New Roman" w:hAnsi="Times New Roman"/>
          <w:sz w:val="24"/>
          <w:szCs w:val="24"/>
        </w:rPr>
        <w:t>perusahaan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merugi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akan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sulit</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baginya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untuk</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membayar</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Dengan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demikian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kinerja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perusahaan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menentukan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potensi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keuntungan</w:t>
      </w:r>
      <w:proofErr w:type="spellEnd"/>
      <w:r w:rsidRPr="0042452E">
        <w:rPr>
          <w:rFonts w:ascii="Times New Roman" w:hAnsi="Times New Roman"/>
          <w:sz w:val="24"/>
          <w:szCs w:val="24"/>
        </w:rPr>
        <w:t xml:space="preserve"> investor </w:t>
      </w:r>
      <w:proofErr w:type="spellStart"/>
      <w:r w:rsidRPr="0042452E">
        <w:rPr>
          <w:rFonts w:ascii="Times New Roman" w:hAnsi="Times New Roman"/>
          <w:sz w:val="24"/>
          <w:szCs w:val="24"/>
        </w:rPr>
        <w:t>dalam</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bentuk</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Setelah</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disetujui</w:t>
      </w:r>
      <w:proofErr w:type="spellEnd"/>
      <w:r w:rsidRPr="0042452E">
        <w:rPr>
          <w:rFonts w:ascii="Times New Roman" w:hAnsi="Times New Roman"/>
          <w:sz w:val="24"/>
          <w:szCs w:val="24"/>
        </w:rPr>
        <w:t xml:space="preserve"> oleh </w:t>
      </w:r>
      <w:r>
        <w:rPr>
          <w:rFonts w:ascii="Times New Roman" w:hAnsi="Times New Roman"/>
          <w:sz w:val="24"/>
          <w:szCs w:val="24"/>
        </w:rPr>
        <w:t xml:space="preserve">para </w:t>
      </w:r>
      <w:proofErr w:type="spellStart"/>
      <w:r w:rsidRPr="0042452E">
        <w:rPr>
          <w:rFonts w:ascii="Times New Roman" w:hAnsi="Times New Roman"/>
          <w:sz w:val="24"/>
          <w:szCs w:val="24"/>
        </w:rPr>
        <w:t>pemegang</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saham</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dalam</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Rapat</w:t>
      </w:r>
      <w:proofErr w:type="spellEnd"/>
      <w:r w:rsidRPr="0042452E">
        <w:rPr>
          <w:rFonts w:ascii="Times New Roman" w:hAnsi="Times New Roman"/>
          <w:sz w:val="24"/>
          <w:szCs w:val="24"/>
        </w:rPr>
        <w:t xml:space="preserve"> Umum </w:t>
      </w:r>
      <w:proofErr w:type="spellStart"/>
      <w:r w:rsidRPr="0042452E">
        <w:rPr>
          <w:rFonts w:ascii="Times New Roman" w:hAnsi="Times New Roman"/>
          <w:sz w:val="24"/>
          <w:szCs w:val="24"/>
        </w:rPr>
        <w:t>Pemegang</w:t>
      </w:r>
      <w:proofErr w:type="spellEnd"/>
      <w:r w:rsidRPr="0042452E">
        <w:rPr>
          <w:rFonts w:ascii="Times New Roman" w:hAnsi="Times New Roman"/>
          <w:sz w:val="24"/>
          <w:szCs w:val="24"/>
        </w:rPr>
        <w:t xml:space="preserve"> Saham (RUPS),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dibagikan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biasanya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menjadi</w:t>
      </w:r>
      <w:proofErr w:type="spellEnd"/>
      <w:r w:rsidRPr="0042452E">
        <w:rPr>
          <w:rFonts w:ascii="Times New Roman" w:hAnsi="Times New Roman"/>
          <w:sz w:val="24"/>
          <w:szCs w:val="24"/>
        </w:rPr>
        <w:t xml:space="preserve"> salah </w:t>
      </w:r>
      <w:proofErr w:type="spellStart"/>
      <w:r w:rsidRPr="0042452E">
        <w:rPr>
          <w:rFonts w:ascii="Times New Roman" w:hAnsi="Times New Roman"/>
          <w:sz w:val="24"/>
          <w:szCs w:val="24"/>
        </w:rPr>
        <w:t>satu</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daya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tarik</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bagi</w:t>
      </w:r>
      <w:proofErr w:type="spellEnd"/>
      <w:r w:rsidRPr="0042452E">
        <w:rPr>
          <w:rFonts w:ascii="Times New Roman" w:hAnsi="Times New Roman"/>
          <w:sz w:val="24"/>
          <w:szCs w:val="24"/>
        </w:rPr>
        <w:t xml:space="preserve"> investor dan </w:t>
      </w:r>
      <w:proofErr w:type="spellStart"/>
      <w:r w:rsidRPr="0042452E">
        <w:rPr>
          <w:rFonts w:ascii="Times New Roman" w:hAnsi="Times New Roman"/>
          <w:sz w:val="24"/>
          <w:szCs w:val="24"/>
        </w:rPr>
        <w:t>pemegang</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saham</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jangka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panjang</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seperti</w:t>
      </w:r>
      <w:proofErr w:type="spellEnd"/>
      <w:r w:rsidRPr="0042452E">
        <w:rPr>
          <w:rFonts w:ascii="Times New Roman" w:hAnsi="Times New Roman"/>
          <w:sz w:val="24"/>
          <w:szCs w:val="24"/>
        </w:rPr>
        <w:t xml:space="preserve"> dana </w:t>
      </w:r>
      <w:proofErr w:type="spellStart"/>
      <w:r w:rsidRPr="0042452E">
        <w:rPr>
          <w:rFonts w:ascii="Times New Roman" w:hAnsi="Times New Roman"/>
          <w:sz w:val="24"/>
          <w:szCs w:val="24"/>
        </w:rPr>
        <w:t>pensiun</w:t>
      </w:r>
      <w:proofErr w:type="spellEnd"/>
      <w:r w:rsidRPr="0042452E">
        <w:rPr>
          <w:rFonts w:ascii="Times New Roman" w:hAnsi="Times New Roman"/>
          <w:sz w:val="24"/>
          <w:szCs w:val="24"/>
        </w:rPr>
        <w:t xml:space="preserve"> dan investor </w:t>
      </w:r>
      <w:proofErr w:type="spellStart"/>
      <w:r w:rsidRPr="0042452E">
        <w:rPr>
          <w:rFonts w:ascii="Times New Roman" w:hAnsi="Times New Roman"/>
          <w:sz w:val="24"/>
          <w:szCs w:val="24"/>
        </w:rPr>
        <w:t>institusional</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antara</w:t>
      </w:r>
      <w:proofErr w:type="spellEnd"/>
      <w:r w:rsidRPr="0042452E">
        <w:rPr>
          <w:rFonts w:ascii="Times New Roman" w:hAnsi="Times New Roman"/>
          <w:sz w:val="24"/>
          <w:szCs w:val="24"/>
        </w:rPr>
        <w:t xml:space="preserve"> lain.</w:t>
      </w:r>
    </w:p>
    <w:p w14:paraId="7ADC574D" w14:textId="77777777" w:rsidR="001711D2" w:rsidRDefault="001711D2" w:rsidP="001711D2">
      <w:pPr>
        <w:pStyle w:val="ListParagraph"/>
        <w:spacing w:after="0" w:line="480" w:lineRule="auto"/>
        <w:ind w:left="1080" w:firstLine="414"/>
        <w:jc w:val="both"/>
        <w:rPr>
          <w:rFonts w:ascii="Times New Roman" w:hAnsi="Times New Roman"/>
          <w:sz w:val="24"/>
          <w:szCs w:val="24"/>
        </w:rPr>
      </w:pPr>
      <w:r w:rsidRPr="001A2A61">
        <w:rPr>
          <w:rFonts w:ascii="Times New Roman" w:hAnsi="Times New Roman"/>
          <w:sz w:val="24"/>
          <w:szCs w:val="24"/>
        </w:rPr>
        <w:t xml:space="preserve"> </w:t>
      </w:r>
      <w:proofErr w:type="spellStart"/>
      <w:r>
        <w:rPr>
          <w:rFonts w:ascii="Times New Roman" w:hAnsi="Times New Roman"/>
          <w:sz w:val="24"/>
          <w:szCs w:val="24"/>
        </w:rPr>
        <w:t>D</w:t>
      </w:r>
      <w:r w:rsidRPr="0042452E">
        <w:rPr>
          <w:rFonts w:ascii="Times New Roman" w:hAnsi="Times New Roman"/>
          <w:sz w:val="24"/>
          <w:szCs w:val="24"/>
        </w:rPr>
        <w:t>ividen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tunai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diberikan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kepada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pemegang</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saham</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dalam</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bentuk</w:t>
      </w:r>
      <w:proofErr w:type="spellEnd"/>
      <w:r w:rsidRPr="0042452E">
        <w:rPr>
          <w:rFonts w:ascii="Times New Roman" w:hAnsi="Times New Roman"/>
          <w:sz w:val="24"/>
          <w:szCs w:val="24"/>
        </w:rPr>
        <w:t xml:space="preserve"> uang </w:t>
      </w:r>
      <w:proofErr w:type="spellStart"/>
      <w:r w:rsidRPr="0042452E">
        <w:rPr>
          <w:rFonts w:ascii="Times New Roman" w:hAnsi="Times New Roman"/>
          <w:sz w:val="24"/>
          <w:szCs w:val="24"/>
        </w:rPr>
        <w:t>tunai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sejumlah</w:t>
      </w:r>
      <w:proofErr w:type="spellEnd"/>
      <w:r w:rsidRPr="0042452E">
        <w:rPr>
          <w:rFonts w:ascii="Times New Roman" w:hAnsi="Times New Roman"/>
          <w:sz w:val="24"/>
          <w:szCs w:val="24"/>
        </w:rPr>
        <w:t xml:space="preserve"> rupiah </w:t>
      </w:r>
      <w:proofErr w:type="spellStart"/>
      <w:r w:rsidRPr="0042452E">
        <w:rPr>
          <w:rFonts w:ascii="Times New Roman" w:hAnsi="Times New Roman"/>
          <w:sz w:val="24"/>
          <w:szCs w:val="24"/>
        </w:rPr>
        <w:t>untuk</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setiap</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lembar</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saham</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atau</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dapat</w:t>
      </w:r>
      <w:proofErr w:type="spellEnd"/>
      <w:r w:rsidRPr="0042452E">
        <w:rPr>
          <w:rFonts w:ascii="Times New Roman" w:hAnsi="Times New Roman"/>
          <w:sz w:val="24"/>
          <w:szCs w:val="24"/>
        </w:rPr>
        <w:t xml:space="preserve"> juga </w:t>
      </w:r>
      <w:proofErr w:type="spellStart"/>
      <w:r w:rsidRPr="0042452E">
        <w:rPr>
          <w:rFonts w:ascii="Times New Roman" w:hAnsi="Times New Roman"/>
          <w:sz w:val="24"/>
          <w:szCs w:val="24"/>
        </w:rPr>
        <w:t>perusahaan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membagikan</w:t>
      </w:r>
      <w:proofErr w:type="spellEnd"/>
      <w:r w:rsidRPr="0042452E">
        <w:rPr>
          <w:rFonts w:ascii="Times New Roman" w:hAnsi="Times New Roman"/>
          <w:sz w:val="24"/>
          <w:szCs w:val="24"/>
        </w:rPr>
        <w:t xml:space="preserve"> capital gain </w:t>
      </w:r>
      <w:proofErr w:type="spellStart"/>
      <w:r w:rsidRPr="0042452E">
        <w:rPr>
          <w:rFonts w:ascii="Times New Roman" w:hAnsi="Times New Roman"/>
          <w:sz w:val="24"/>
          <w:szCs w:val="24"/>
        </w:rPr>
        <w:t>atau</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saham</w:t>
      </w:r>
      <w:proofErr w:type="spellEnd"/>
      <w:r w:rsidRPr="0042452E">
        <w:rPr>
          <w:rFonts w:ascii="Times New Roman" w:hAnsi="Times New Roman"/>
          <w:sz w:val="24"/>
          <w:szCs w:val="24"/>
        </w:rPr>
        <w:t xml:space="preserve"> yang </w:t>
      </w:r>
      <w:proofErr w:type="spellStart"/>
      <w:r w:rsidRPr="0042452E">
        <w:rPr>
          <w:rFonts w:ascii="Times New Roman" w:hAnsi="Times New Roman"/>
          <w:sz w:val="24"/>
          <w:szCs w:val="24"/>
        </w:rPr>
        <w:t>didefinisikan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sebagai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selisih</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antara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harga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beli</w:t>
      </w:r>
      <w:proofErr w:type="spellEnd"/>
      <w:r w:rsidRPr="0042452E">
        <w:rPr>
          <w:rFonts w:ascii="Times New Roman" w:hAnsi="Times New Roman"/>
          <w:sz w:val="24"/>
          <w:szCs w:val="24"/>
        </w:rPr>
        <w:t xml:space="preserve"> dan </w:t>
      </w:r>
      <w:proofErr w:type="spellStart"/>
      <w:r w:rsidRPr="0042452E">
        <w:rPr>
          <w:rFonts w:ascii="Times New Roman" w:hAnsi="Times New Roman"/>
          <w:sz w:val="24"/>
          <w:szCs w:val="24"/>
        </w:rPr>
        <w:t>harga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jual</w:t>
      </w:r>
      <w:proofErr w:type="spellEnd"/>
      <w:r w:rsidRPr="0042452E">
        <w:rPr>
          <w:rFonts w:ascii="Times New Roman" w:hAnsi="Times New Roman"/>
          <w:sz w:val="24"/>
          <w:szCs w:val="24"/>
        </w:rPr>
        <w:t xml:space="preserve"> (Halim, 2015: 18). Capital gain </w:t>
      </w:r>
      <w:proofErr w:type="spellStart"/>
      <w:r w:rsidRPr="0042452E">
        <w:rPr>
          <w:rFonts w:ascii="Times New Roman" w:hAnsi="Times New Roman"/>
          <w:sz w:val="24"/>
          <w:szCs w:val="24"/>
        </w:rPr>
        <w:t>merupakan</w:t>
      </w:r>
      <w:proofErr w:type="spellEnd"/>
      <w:r w:rsidRPr="0042452E">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sidRPr="0042452E">
        <w:rPr>
          <w:rFonts w:ascii="Times New Roman" w:hAnsi="Times New Roman"/>
          <w:sz w:val="24"/>
          <w:szCs w:val="24"/>
        </w:rPr>
        <w:t>keuntungan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atau</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laba</w:t>
      </w:r>
      <w:proofErr w:type="spellEnd"/>
      <w:r w:rsidRPr="0042452E">
        <w:rPr>
          <w:rFonts w:ascii="Times New Roman" w:hAnsi="Times New Roman"/>
          <w:sz w:val="24"/>
          <w:szCs w:val="24"/>
        </w:rPr>
        <w:t xml:space="preserve"> yang </w:t>
      </w:r>
      <w:proofErr w:type="spellStart"/>
      <w:r w:rsidRPr="0042452E">
        <w:rPr>
          <w:rFonts w:ascii="Times New Roman" w:hAnsi="Times New Roman"/>
          <w:sz w:val="24"/>
          <w:szCs w:val="24"/>
        </w:rPr>
        <w:t>diperoleh</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dari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investasi</w:t>
      </w:r>
      <w:proofErr w:type="spellEnd"/>
      <w:r w:rsidRPr="0042452E">
        <w:rPr>
          <w:rFonts w:ascii="Times New Roman" w:hAnsi="Times New Roman"/>
          <w:sz w:val="24"/>
          <w:szCs w:val="24"/>
        </w:rPr>
        <w:t xml:space="preserve"> pada </w:t>
      </w:r>
      <w:proofErr w:type="spellStart"/>
      <w:r w:rsidRPr="0042452E">
        <w:rPr>
          <w:rFonts w:ascii="Times New Roman" w:hAnsi="Times New Roman"/>
          <w:sz w:val="24"/>
          <w:szCs w:val="24"/>
        </w:rPr>
        <w:t>surat</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berharga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atau</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efek</w:t>
      </w:r>
      <w:proofErr w:type="spellEnd"/>
      <w:r w:rsidRPr="0042452E">
        <w:rPr>
          <w:rFonts w:ascii="Times New Roman" w:hAnsi="Times New Roman"/>
          <w:sz w:val="24"/>
          <w:szCs w:val="24"/>
        </w:rPr>
        <w:t xml:space="preserve"> yang </w:t>
      </w:r>
      <w:proofErr w:type="spellStart"/>
      <w:r w:rsidRPr="0042452E">
        <w:rPr>
          <w:rFonts w:ascii="Times New Roman" w:hAnsi="Times New Roman"/>
          <w:sz w:val="24"/>
          <w:szCs w:val="24"/>
        </w:rPr>
        <w:t>memiliki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nilai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lebih</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tinggi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dari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harga</w:t>
      </w:r>
      <w:proofErr w:type="spellEnd"/>
      <w:r w:rsidRPr="0042452E">
        <w:rPr>
          <w:rFonts w:ascii="Times New Roman" w:hAnsi="Times New Roman"/>
          <w:sz w:val="24"/>
          <w:szCs w:val="24"/>
        </w:rPr>
        <w:t xml:space="preserve"> pada </w:t>
      </w:r>
      <w:proofErr w:type="spellStart"/>
      <w:r w:rsidRPr="0042452E">
        <w:rPr>
          <w:rFonts w:ascii="Times New Roman" w:hAnsi="Times New Roman"/>
          <w:sz w:val="24"/>
          <w:szCs w:val="24"/>
        </w:rPr>
        <w:t>saat</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pembelian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investasi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atau</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efek</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tersebut</w:t>
      </w:r>
      <w:proofErr w:type="spellEnd"/>
      <w:r w:rsidRPr="0042452E">
        <w:rPr>
          <w:rFonts w:ascii="Times New Roman" w:hAnsi="Times New Roman"/>
          <w:sz w:val="24"/>
          <w:szCs w:val="24"/>
        </w:rPr>
        <w:t>.</w:t>
      </w:r>
    </w:p>
    <w:p w14:paraId="70AD6371" w14:textId="77777777" w:rsidR="001711D2" w:rsidRPr="001A2A61" w:rsidRDefault="001711D2" w:rsidP="001711D2">
      <w:pPr>
        <w:pStyle w:val="ListParagraph"/>
        <w:spacing w:after="0" w:line="480" w:lineRule="auto"/>
        <w:ind w:left="1080" w:firstLine="414"/>
        <w:jc w:val="both"/>
        <w:rPr>
          <w:rFonts w:ascii="Times New Roman" w:hAnsi="Times New Roman"/>
          <w:sz w:val="24"/>
          <w:szCs w:val="24"/>
        </w:rPr>
      </w:pPr>
      <w:r w:rsidRPr="0042452E">
        <w:rPr>
          <w:rFonts w:ascii="Times New Roman" w:hAnsi="Times New Roman"/>
          <w:sz w:val="24"/>
          <w:szCs w:val="24"/>
        </w:rPr>
        <w:t xml:space="preserve">Cara </w:t>
      </w:r>
      <w:proofErr w:type="spellStart"/>
      <w:r w:rsidRPr="0042452E">
        <w:rPr>
          <w:rFonts w:ascii="Times New Roman" w:hAnsi="Times New Roman"/>
          <w:sz w:val="24"/>
          <w:szCs w:val="24"/>
        </w:rPr>
        <w:t>perusahaan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membagikan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dapat</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diuraikan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sebagai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berikut</w:t>
      </w:r>
      <w:proofErr w:type="spellEnd"/>
      <w:r w:rsidRPr="0042452E">
        <w:rPr>
          <w:rFonts w:ascii="Times New Roman" w:hAnsi="Times New Roman"/>
          <w:sz w:val="24"/>
          <w:szCs w:val="24"/>
        </w:rPr>
        <w:t xml:space="preserve"> (Ross et al, 2016: 129):</w:t>
      </w:r>
    </w:p>
    <w:p w14:paraId="46CCDA90" w14:textId="77777777" w:rsidR="001711D2" w:rsidRPr="00CD7111" w:rsidRDefault="001711D2" w:rsidP="001711D2">
      <w:pPr>
        <w:pStyle w:val="ListParagraph"/>
        <w:numPr>
          <w:ilvl w:val="0"/>
          <w:numId w:val="24"/>
        </w:numPr>
        <w:spacing w:after="0" w:line="480" w:lineRule="auto"/>
        <w:jc w:val="both"/>
        <w:rPr>
          <w:rFonts w:ascii="Times New Roman" w:hAnsi="Times New Roman"/>
          <w:sz w:val="24"/>
          <w:szCs w:val="24"/>
        </w:rPr>
      </w:pPr>
      <w:proofErr w:type="spellStart"/>
      <w:r w:rsidRPr="00CD7111">
        <w:rPr>
          <w:rFonts w:ascii="Times New Roman" w:hAnsi="Times New Roman"/>
          <w:sz w:val="24"/>
          <w:szCs w:val="24"/>
        </w:rPr>
        <w:t>Tanggal</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deklarasi</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atau</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tanggal</w:t>
      </w:r>
      <w:proofErr w:type="spellEnd"/>
      <w:r w:rsidRPr="00CD7111">
        <w:rPr>
          <w:rFonts w:ascii="Times New Roman" w:hAnsi="Times New Roman"/>
          <w:sz w:val="24"/>
          <w:szCs w:val="24"/>
        </w:rPr>
        <w:t xml:space="preserve"> </w:t>
      </w:r>
      <w:proofErr w:type="spellStart"/>
      <w:r w:rsidRPr="00CD7111">
        <w:rPr>
          <w:rFonts w:ascii="Times New Roman" w:hAnsi="Times New Roman"/>
          <w:sz w:val="24"/>
          <w:szCs w:val="24"/>
        </w:rPr>
        <w:t>pengumuman</w:t>
      </w:r>
      <w:proofErr w:type="spellEnd"/>
    </w:p>
    <w:p w14:paraId="3BE9B189" w14:textId="77777777" w:rsidR="001711D2" w:rsidRDefault="001711D2" w:rsidP="001711D2">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 xml:space="preserve">Waktu </w:t>
      </w:r>
      <w:proofErr w:type="spellStart"/>
      <w:r>
        <w:rPr>
          <w:rFonts w:ascii="Times New Roman" w:hAnsi="Times New Roman"/>
          <w:sz w:val="24"/>
          <w:szCs w:val="24"/>
        </w:rPr>
        <w:t>dimana</w:t>
      </w:r>
      <w:proofErr w:type="spellEnd"/>
      <w:r w:rsidRPr="00D8787A">
        <w:rPr>
          <w:rFonts w:ascii="Times New Roman" w:hAnsi="Times New Roman"/>
          <w:sz w:val="24"/>
          <w:szCs w:val="24"/>
        </w:rPr>
        <w:t xml:space="preserve"> </w:t>
      </w:r>
      <w:proofErr w:type="spellStart"/>
      <w:r w:rsidRPr="0072083C">
        <w:rPr>
          <w:rFonts w:ascii="Times New Roman" w:hAnsi="Times New Roman"/>
          <w:sz w:val="24"/>
          <w:szCs w:val="24"/>
        </w:rPr>
        <w:t>setiap</w:t>
      </w:r>
      <w:proofErr w:type="spellEnd"/>
      <w:r w:rsidRPr="0072083C">
        <w:rPr>
          <w:rFonts w:ascii="Times New Roman" w:hAnsi="Times New Roman"/>
          <w:sz w:val="24"/>
          <w:szCs w:val="24"/>
        </w:rPr>
        <w:t xml:space="preserve"> kali </w:t>
      </w:r>
      <w:proofErr w:type="spellStart"/>
      <w:r w:rsidRPr="0072083C">
        <w:rPr>
          <w:rFonts w:ascii="Times New Roman" w:hAnsi="Times New Roman"/>
          <w:sz w:val="24"/>
          <w:szCs w:val="24"/>
        </w:rPr>
        <w:t>direktur</w:t>
      </w:r>
      <w:proofErr w:type="spellEnd"/>
      <w:r w:rsidRPr="0072083C">
        <w:rPr>
          <w:rFonts w:ascii="Times New Roman" w:hAnsi="Times New Roman"/>
          <w:sz w:val="24"/>
          <w:szCs w:val="24"/>
        </w:rPr>
        <w:t xml:space="preserve"> </w:t>
      </w:r>
      <w:proofErr w:type="spellStart"/>
      <w:r w:rsidRPr="0072083C">
        <w:rPr>
          <w:rFonts w:ascii="Times New Roman" w:hAnsi="Times New Roman"/>
          <w:sz w:val="24"/>
          <w:szCs w:val="24"/>
        </w:rPr>
        <w:t>menyetujui</w:t>
      </w:r>
      <w:proofErr w:type="spellEnd"/>
      <w:r w:rsidRPr="0072083C">
        <w:rPr>
          <w:rFonts w:ascii="Times New Roman" w:hAnsi="Times New Roman"/>
          <w:sz w:val="24"/>
          <w:szCs w:val="24"/>
        </w:rPr>
        <w:t xml:space="preserve"> </w:t>
      </w:r>
      <w:proofErr w:type="spellStart"/>
      <w:r w:rsidRPr="00D8787A">
        <w:rPr>
          <w:rFonts w:ascii="Times New Roman" w:hAnsi="Times New Roman"/>
          <w:sz w:val="24"/>
          <w:szCs w:val="24"/>
        </w:rPr>
        <w:t>keputusan</w:t>
      </w:r>
      <w:proofErr w:type="spellEnd"/>
      <w:r w:rsidRPr="00D8787A">
        <w:rPr>
          <w:rFonts w:ascii="Times New Roman" w:hAnsi="Times New Roman"/>
          <w:sz w:val="24"/>
          <w:szCs w:val="24"/>
        </w:rPr>
        <w:t xml:space="preserve"> </w:t>
      </w:r>
      <w:proofErr w:type="spellStart"/>
      <w:r w:rsidRPr="00D8787A">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sidRPr="00D8787A">
        <w:rPr>
          <w:rFonts w:ascii="Times New Roman" w:hAnsi="Times New Roman"/>
          <w:sz w:val="24"/>
          <w:szCs w:val="24"/>
        </w:rPr>
        <w:t xml:space="preserve"> </w:t>
      </w:r>
      <w:proofErr w:type="spellStart"/>
      <w:r w:rsidRPr="00D8787A">
        <w:rPr>
          <w:rFonts w:ascii="Times New Roman" w:hAnsi="Times New Roman"/>
          <w:sz w:val="24"/>
          <w:szCs w:val="24"/>
        </w:rPr>
        <w:t>membayar</w:t>
      </w:r>
      <w:proofErr w:type="spellEnd"/>
      <w:r w:rsidRPr="00D8787A">
        <w:rPr>
          <w:rFonts w:ascii="Times New Roman" w:hAnsi="Times New Roman"/>
          <w:sz w:val="24"/>
          <w:szCs w:val="24"/>
        </w:rPr>
        <w:t xml:space="preserve"> </w:t>
      </w:r>
      <w:proofErr w:type="spellStart"/>
      <w:r w:rsidRPr="00D8787A">
        <w:rPr>
          <w:rFonts w:ascii="Times New Roman" w:hAnsi="Times New Roman"/>
          <w:sz w:val="24"/>
          <w:szCs w:val="24"/>
        </w:rPr>
        <w:t>dividen</w:t>
      </w:r>
      <w:proofErr w:type="spellEnd"/>
      <w:r w:rsidRPr="00D8787A">
        <w:rPr>
          <w:rFonts w:ascii="Times New Roman" w:hAnsi="Times New Roman"/>
          <w:sz w:val="24"/>
          <w:szCs w:val="24"/>
        </w:rPr>
        <w:t>.</w:t>
      </w:r>
    </w:p>
    <w:p w14:paraId="0F4CABD7" w14:textId="77777777" w:rsidR="001711D2" w:rsidRDefault="001711D2" w:rsidP="001711D2">
      <w:pPr>
        <w:pStyle w:val="ListParagraph"/>
        <w:numPr>
          <w:ilvl w:val="0"/>
          <w:numId w:val="24"/>
        </w:numPr>
        <w:spacing w:after="0" w:line="480" w:lineRule="auto"/>
        <w:jc w:val="both"/>
        <w:rPr>
          <w:rFonts w:ascii="Times New Roman" w:hAnsi="Times New Roman"/>
          <w:sz w:val="24"/>
          <w:szCs w:val="24"/>
        </w:rPr>
      </w:pPr>
      <w:r w:rsidRPr="003A3ABD">
        <w:rPr>
          <w:rFonts w:ascii="Times New Roman" w:hAnsi="Times New Roman"/>
          <w:sz w:val="24"/>
          <w:szCs w:val="24"/>
        </w:rPr>
        <w:t xml:space="preserve">Hari yang </w:t>
      </w:r>
      <w:proofErr w:type="spellStart"/>
      <w:r w:rsidRPr="003A3ABD">
        <w:rPr>
          <w:rFonts w:ascii="Times New Roman" w:hAnsi="Times New Roman"/>
          <w:sz w:val="24"/>
          <w:szCs w:val="24"/>
        </w:rPr>
        <w:t>tidak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memiliki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tanggal</w:t>
      </w:r>
      <w:proofErr w:type="spellEnd"/>
      <w:r w:rsidRPr="003A3ABD">
        <w:rPr>
          <w:rFonts w:ascii="Times New Roman" w:hAnsi="Times New Roman"/>
          <w:sz w:val="24"/>
          <w:szCs w:val="24"/>
        </w:rPr>
        <w:t xml:space="preserve"> ex-</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w:t>
      </w:r>
    </w:p>
    <w:p w14:paraId="0B690D22" w14:textId="77777777" w:rsidR="001711D2" w:rsidRDefault="001711D2" w:rsidP="001711D2">
      <w:pPr>
        <w:pStyle w:val="ListParagraph"/>
        <w:numPr>
          <w:ilvl w:val="0"/>
          <w:numId w:val="26"/>
        </w:numPr>
        <w:spacing w:after="0" w:line="480" w:lineRule="auto"/>
        <w:ind w:left="1800"/>
        <w:jc w:val="both"/>
        <w:rPr>
          <w:rFonts w:ascii="Times New Roman" w:hAnsi="Times New Roman"/>
          <w:sz w:val="24"/>
          <w:szCs w:val="24"/>
        </w:rPr>
      </w:pPr>
      <w:proofErr w:type="spellStart"/>
      <w:r w:rsidRPr="003A3ABD">
        <w:rPr>
          <w:rFonts w:ascii="Times New Roman" w:hAnsi="Times New Roman"/>
          <w:sz w:val="24"/>
          <w:szCs w:val="24"/>
        </w:rPr>
        <w:t>Pastikan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siapa</w:t>
      </w:r>
      <w:proofErr w:type="spellEnd"/>
      <w:r w:rsidRPr="003A3ABD">
        <w:rPr>
          <w:rFonts w:ascii="Times New Roman" w:hAnsi="Times New Roman"/>
          <w:sz w:val="24"/>
          <w:szCs w:val="24"/>
        </w:rPr>
        <w:t xml:space="preserve"> yang </w:t>
      </w:r>
      <w:proofErr w:type="spellStart"/>
      <w:r w:rsidRPr="003A3ABD">
        <w:rPr>
          <w:rFonts w:ascii="Times New Roman" w:hAnsi="Times New Roman"/>
          <w:sz w:val="24"/>
          <w:szCs w:val="24"/>
        </w:rPr>
        <w:t>berhak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menerima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paling </w:t>
      </w:r>
      <w:proofErr w:type="spellStart"/>
      <w:r w:rsidRPr="003A3ABD">
        <w:rPr>
          <w:rFonts w:ascii="Times New Roman" w:hAnsi="Times New Roman"/>
          <w:sz w:val="24"/>
          <w:szCs w:val="24"/>
        </w:rPr>
        <w:t>lambat</w:t>
      </w:r>
      <w:proofErr w:type="spellEnd"/>
      <w:r w:rsidRPr="003A3ABD">
        <w:rPr>
          <w:rFonts w:ascii="Times New Roman" w:hAnsi="Times New Roman"/>
          <w:sz w:val="24"/>
          <w:szCs w:val="24"/>
        </w:rPr>
        <w:t xml:space="preserve"> pada </w:t>
      </w:r>
      <w:proofErr w:type="spellStart"/>
      <w:r w:rsidRPr="003A3ABD">
        <w:rPr>
          <w:rFonts w:ascii="Times New Roman" w:hAnsi="Times New Roman"/>
          <w:sz w:val="24"/>
          <w:szCs w:val="24"/>
        </w:rPr>
        <w:t>sebelum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tanggal</w:t>
      </w:r>
      <w:proofErr w:type="spellEnd"/>
      <w:r w:rsidRPr="003A3ABD">
        <w:rPr>
          <w:rFonts w:ascii="Times New Roman" w:hAnsi="Times New Roman"/>
          <w:sz w:val="24"/>
          <w:szCs w:val="24"/>
        </w:rPr>
        <w:t xml:space="preserve"> yang </w:t>
      </w:r>
      <w:proofErr w:type="spellStart"/>
      <w:r w:rsidRPr="003A3ABD">
        <w:rPr>
          <w:rFonts w:ascii="Times New Roman" w:hAnsi="Times New Roman"/>
          <w:sz w:val="24"/>
          <w:szCs w:val="24"/>
        </w:rPr>
        <w:t>tercantum</w:t>
      </w:r>
      <w:proofErr w:type="spellEnd"/>
      <w:r w:rsidRPr="003A3ABD">
        <w:rPr>
          <w:rFonts w:ascii="Times New Roman" w:hAnsi="Times New Roman"/>
          <w:sz w:val="24"/>
          <w:szCs w:val="24"/>
        </w:rPr>
        <w:t xml:space="preserve">, paling </w:t>
      </w:r>
      <w:proofErr w:type="spellStart"/>
      <w:r w:rsidRPr="003A3ABD">
        <w:rPr>
          <w:rFonts w:ascii="Times New Roman" w:hAnsi="Times New Roman"/>
          <w:sz w:val="24"/>
          <w:szCs w:val="24"/>
        </w:rPr>
        <w:t>lambat</w:t>
      </w:r>
      <w:proofErr w:type="spellEnd"/>
      <w:r w:rsidRPr="003A3ABD">
        <w:rPr>
          <w:rFonts w:ascii="Times New Roman" w:hAnsi="Times New Roman"/>
          <w:sz w:val="24"/>
          <w:szCs w:val="24"/>
        </w:rPr>
        <w:t xml:space="preserve"> dua </w:t>
      </w:r>
      <w:proofErr w:type="spellStart"/>
      <w:r w:rsidRPr="003A3ABD">
        <w:rPr>
          <w:rFonts w:ascii="Times New Roman" w:hAnsi="Times New Roman"/>
          <w:sz w:val="24"/>
          <w:szCs w:val="24"/>
        </w:rPr>
        <w:t>hari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kerja</w:t>
      </w:r>
      <w:proofErr w:type="spellEnd"/>
      <w:r w:rsidRPr="003A3ABD">
        <w:rPr>
          <w:rFonts w:ascii="Times New Roman" w:hAnsi="Times New Roman"/>
          <w:sz w:val="24"/>
          <w:szCs w:val="24"/>
        </w:rPr>
        <w:t xml:space="preserve">. Keputusan </w:t>
      </w:r>
      <w:proofErr w:type="spellStart"/>
      <w:r w:rsidRPr="003A3ABD">
        <w:rPr>
          <w:rFonts w:ascii="Times New Roman" w:hAnsi="Times New Roman"/>
          <w:sz w:val="24"/>
          <w:szCs w:val="24"/>
        </w:rPr>
        <w:t>Direksi</w:t>
      </w:r>
      <w:proofErr w:type="spellEnd"/>
      <w:r w:rsidRPr="003A3ABD">
        <w:rPr>
          <w:rFonts w:ascii="Times New Roman" w:hAnsi="Times New Roman"/>
          <w:sz w:val="24"/>
          <w:szCs w:val="24"/>
        </w:rPr>
        <w:t xml:space="preserve"> PT Bursa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Jakarta Kep-565/BEJ/11-2003 </w:t>
      </w:r>
      <w:proofErr w:type="spellStart"/>
      <w:r w:rsidRPr="003A3ABD">
        <w:rPr>
          <w:rFonts w:ascii="Times New Roman" w:hAnsi="Times New Roman"/>
          <w:sz w:val="24"/>
          <w:szCs w:val="24"/>
        </w:rPr>
        <w:t>tentang</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Peraturan</w:t>
      </w:r>
      <w:proofErr w:type="spellEnd"/>
      <w:r w:rsidRPr="003A3ABD">
        <w:rPr>
          <w:rFonts w:ascii="Times New Roman" w:hAnsi="Times New Roman"/>
          <w:sz w:val="24"/>
          <w:szCs w:val="24"/>
        </w:rPr>
        <w:t xml:space="preserve"> II-A </w:t>
      </w:r>
      <w:proofErr w:type="spellStart"/>
      <w:r w:rsidRPr="003A3ABD">
        <w:rPr>
          <w:rFonts w:ascii="Times New Roman" w:hAnsi="Times New Roman"/>
          <w:sz w:val="24"/>
          <w:szCs w:val="24"/>
        </w:rPr>
        <w:t>tentang</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Perdagangan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Berikut</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ini</w:t>
      </w:r>
      <w:proofErr w:type="spellEnd"/>
      <w:r w:rsidRPr="003A3ABD">
        <w:rPr>
          <w:rFonts w:ascii="Times New Roman" w:hAnsi="Times New Roman"/>
          <w:sz w:val="24"/>
          <w:szCs w:val="24"/>
        </w:rPr>
        <w:t xml:space="preserve"> tata </w:t>
      </w:r>
      <w:proofErr w:type="spellStart"/>
      <w:r w:rsidRPr="003A3ABD">
        <w:rPr>
          <w:rFonts w:ascii="Times New Roman" w:hAnsi="Times New Roman"/>
          <w:sz w:val="24"/>
          <w:szCs w:val="24"/>
        </w:rPr>
        <w:t>cara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perdagangan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dengan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hak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memesan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terlebih</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dahulu</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bonus, </w:t>
      </w:r>
      <w:proofErr w:type="spellStart"/>
      <w:r w:rsidRPr="003A3ABD">
        <w:rPr>
          <w:rFonts w:ascii="Times New Roman" w:hAnsi="Times New Roman"/>
          <w:sz w:val="24"/>
          <w:szCs w:val="24"/>
        </w:rPr>
        <w:t>atau</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dengan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hak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tunai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beserta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penjelasan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mengenai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Ketentuan</w:t>
      </w:r>
      <w:proofErr w:type="spellEnd"/>
      <w:r w:rsidRPr="003A3ABD">
        <w:rPr>
          <w:rFonts w:ascii="Times New Roman" w:hAnsi="Times New Roman"/>
          <w:sz w:val="24"/>
          <w:szCs w:val="24"/>
        </w:rPr>
        <w:t xml:space="preserve"> Umum </w:t>
      </w:r>
      <w:proofErr w:type="spellStart"/>
      <w:r w:rsidRPr="003A3ABD">
        <w:rPr>
          <w:rFonts w:ascii="Times New Roman" w:hAnsi="Times New Roman"/>
          <w:sz w:val="24"/>
          <w:szCs w:val="24"/>
        </w:rPr>
        <w:t>Perdagangan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di Bursa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Jakarta:</w:t>
      </w:r>
    </w:p>
    <w:p w14:paraId="58298367" w14:textId="77777777" w:rsidR="001711D2" w:rsidRPr="003A3ABD" w:rsidRDefault="001711D2" w:rsidP="001711D2">
      <w:pPr>
        <w:pStyle w:val="ListParagraph"/>
        <w:numPr>
          <w:ilvl w:val="0"/>
          <w:numId w:val="26"/>
        </w:numPr>
        <w:spacing w:after="0" w:line="480" w:lineRule="auto"/>
        <w:ind w:left="1800"/>
        <w:jc w:val="both"/>
        <w:rPr>
          <w:rFonts w:ascii="Times New Roman" w:hAnsi="Times New Roman"/>
          <w:sz w:val="24"/>
          <w:szCs w:val="24"/>
        </w:rPr>
      </w:pPr>
      <w:proofErr w:type="spellStart"/>
      <w:r w:rsidRPr="003A3ABD">
        <w:rPr>
          <w:rFonts w:ascii="Times New Roman" w:hAnsi="Times New Roman"/>
          <w:sz w:val="24"/>
          <w:szCs w:val="24"/>
        </w:rPr>
        <w:t>Jangka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waktu</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perdagangan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dengan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hak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tunai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bonus, dan/</w:t>
      </w:r>
      <w:proofErr w:type="spellStart"/>
      <w:r w:rsidRPr="003A3ABD">
        <w:rPr>
          <w:rFonts w:ascii="Times New Roman" w:hAnsi="Times New Roman"/>
          <w:sz w:val="24"/>
          <w:szCs w:val="24"/>
        </w:rPr>
        <w:t>atau</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hak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memesan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terlebih</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dahulu</w:t>
      </w:r>
      <w:proofErr w:type="spellEnd"/>
      <w:r w:rsidRPr="003A3ABD">
        <w:rPr>
          <w:rFonts w:ascii="Times New Roman" w:hAnsi="Times New Roman"/>
          <w:sz w:val="24"/>
          <w:szCs w:val="24"/>
        </w:rPr>
        <w:t xml:space="preserve"> (cum period) </w:t>
      </w:r>
      <w:proofErr w:type="spellStart"/>
      <w:r w:rsidRPr="003A3ABD">
        <w:rPr>
          <w:rFonts w:ascii="Times New Roman" w:hAnsi="Times New Roman"/>
          <w:sz w:val="24"/>
          <w:szCs w:val="24"/>
        </w:rPr>
        <w:t>berakhir</w:t>
      </w:r>
      <w:proofErr w:type="spellEnd"/>
      <w:r w:rsidRPr="003A3ABD">
        <w:rPr>
          <w:rFonts w:ascii="Times New Roman" w:hAnsi="Times New Roman"/>
          <w:sz w:val="24"/>
          <w:szCs w:val="24"/>
        </w:rPr>
        <w:t xml:space="preserve"> pada </w:t>
      </w:r>
      <w:proofErr w:type="spellStart"/>
      <w:r w:rsidRPr="003A3ABD">
        <w:rPr>
          <w:rFonts w:ascii="Times New Roman" w:hAnsi="Times New Roman"/>
          <w:sz w:val="24"/>
          <w:szCs w:val="24"/>
        </w:rPr>
        <w:t>tanggal</w:t>
      </w:r>
      <w:proofErr w:type="spellEnd"/>
      <w:r w:rsidRPr="003A3ABD">
        <w:rPr>
          <w:rFonts w:ascii="Times New Roman" w:hAnsi="Times New Roman"/>
          <w:sz w:val="24"/>
          <w:szCs w:val="24"/>
        </w:rPr>
        <w:t>:</w:t>
      </w:r>
    </w:p>
    <w:p w14:paraId="4BA2ED25" w14:textId="77777777" w:rsidR="001711D2" w:rsidRDefault="001711D2" w:rsidP="001711D2">
      <w:pPr>
        <w:pStyle w:val="ListParagraph"/>
        <w:numPr>
          <w:ilvl w:val="0"/>
          <w:numId w:val="23"/>
        </w:numPr>
        <w:spacing w:after="0" w:line="480" w:lineRule="auto"/>
        <w:jc w:val="both"/>
        <w:rPr>
          <w:rFonts w:ascii="Times New Roman" w:hAnsi="Times New Roman"/>
          <w:sz w:val="24"/>
          <w:szCs w:val="24"/>
        </w:rPr>
      </w:pPr>
      <w:proofErr w:type="spellStart"/>
      <w:r w:rsidRPr="003A3ABD">
        <w:rPr>
          <w:rFonts w:ascii="Times New Roman" w:hAnsi="Times New Roman"/>
          <w:sz w:val="24"/>
          <w:szCs w:val="24"/>
        </w:rPr>
        <w:t>Untuk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perdagangan</w:t>
      </w:r>
      <w:proofErr w:type="spellEnd"/>
      <w:r w:rsidRPr="003A3ABD">
        <w:rPr>
          <w:rFonts w:ascii="Times New Roman" w:hAnsi="Times New Roman"/>
          <w:sz w:val="24"/>
          <w:szCs w:val="24"/>
        </w:rPr>
        <w:t xml:space="preserve"> di Pasar </w:t>
      </w:r>
      <w:proofErr w:type="spellStart"/>
      <w:r w:rsidRPr="003A3ABD">
        <w:rPr>
          <w:rFonts w:ascii="Times New Roman" w:hAnsi="Times New Roman"/>
          <w:sz w:val="24"/>
          <w:szCs w:val="24"/>
        </w:rPr>
        <w:t>Reguler</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hari</w:t>
      </w:r>
      <w:proofErr w:type="spellEnd"/>
      <w:r w:rsidRPr="003A3ABD">
        <w:rPr>
          <w:rFonts w:ascii="Times New Roman" w:hAnsi="Times New Roman"/>
          <w:sz w:val="24"/>
          <w:szCs w:val="24"/>
        </w:rPr>
        <w:t xml:space="preserve"> bursa </w:t>
      </w:r>
      <w:proofErr w:type="spellStart"/>
      <w:r w:rsidRPr="003A3ABD">
        <w:rPr>
          <w:rFonts w:ascii="Times New Roman" w:hAnsi="Times New Roman"/>
          <w:sz w:val="24"/>
          <w:szCs w:val="24"/>
        </w:rPr>
        <w:t>ketiga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ketiga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sebelum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tanggal</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pencatatan</w:t>
      </w:r>
      <w:proofErr w:type="spellEnd"/>
      <w:r w:rsidRPr="003A3ABD">
        <w:rPr>
          <w:rFonts w:ascii="Times New Roman" w:hAnsi="Times New Roman"/>
          <w:sz w:val="24"/>
          <w:szCs w:val="24"/>
        </w:rPr>
        <w:t>;</w:t>
      </w:r>
    </w:p>
    <w:p w14:paraId="44707F68" w14:textId="77777777" w:rsidR="001711D2" w:rsidRDefault="001711D2" w:rsidP="001711D2">
      <w:pPr>
        <w:pStyle w:val="ListParagraph"/>
        <w:spacing w:after="0" w:line="480" w:lineRule="auto"/>
        <w:ind w:left="1800"/>
        <w:jc w:val="both"/>
        <w:rPr>
          <w:rFonts w:ascii="Times New Roman" w:hAnsi="Times New Roman"/>
          <w:sz w:val="24"/>
          <w:szCs w:val="24"/>
        </w:rPr>
      </w:pPr>
      <w:r w:rsidRPr="003A3ABD">
        <w:rPr>
          <w:rFonts w:ascii="Times New Roman" w:hAnsi="Times New Roman"/>
          <w:sz w:val="24"/>
          <w:szCs w:val="24"/>
        </w:rPr>
        <w:t xml:space="preserve">b) Hari </w:t>
      </w:r>
      <w:proofErr w:type="spellStart"/>
      <w:r w:rsidRPr="003A3ABD">
        <w:rPr>
          <w:rFonts w:ascii="Times New Roman" w:hAnsi="Times New Roman"/>
          <w:sz w:val="24"/>
          <w:szCs w:val="24"/>
        </w:rPr>
        <w:t>dimana</w:t>
      </w:r>
      <w:proofErr w:type="spellEnd"/>
      <w:r w:rsidRPr="003A3ABD">
        <w:rPr>
          <w:rFonts w:ascii="Times New Roman" w:hAnsi="Times New Roman"/>
          <w:sz w:val="24"/>
          <w:szCs w:val="24"/>
        </w:rPr>
        <w:t xml:space="preserve"> bursa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dibuka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untuk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perdagangan</w:t>
      </w:r>
      <w:proofErr w:type="spellEnd"/>
      <w:r w:rsidRPr="003A3ABD">
        <w:rPr>
          <w:rFonts w:ascii="Times New Roman" w:hAnsi="Times New Roman"/>
          <w:sz w:val="24"/>
          <w:szCs w:val="24"/>
        </w:rPr>
        <w:t xml:space="preserve"> di pasar </w:t>
      </w:r>
      <w:proofErr w:type="spellStart"/>
      <w:r w:rsidRPr="003A3ABD">
        <w:rPr>
          <w:rFonts w:ascii="Times New Roman" w:hAnsi="Times New Roman"/>
          <w:sz w:val="24"/>
          <w:szCs w:val="24"/>
        </w:rPr>
        <w:t>tunai</w:t>
      </w:r>
      <w:proofErr w:type="spellEnd"/>
      <w:r w:rsidRPr="003A3ABD">
        <w:rPr>
          <w:rFonts w:ascii="Times New Roman" w:hAnsi="Times New Roman"/>
          <w:sz w:val="24"/>
          <w:szCs w:val="24"/>
        </w:rPr>
        <w:t xml:space="preserve"> yang juga </w:t>
      </w:r>
      <w:proofErr w:type="spellStart"/>
      <w:r w:rsidRPr="003A3ABD">
        <w:rPr>
          <w:rFonts w:ascii="Times New Roman" w:hAnsi="Times New Roman"/>
          <w:sz w:val="24"/>
          <w:szCs w:val="24"/>
        </w:rPr>
        <w:t>merupakan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tanggal</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pencatatan</w:t>
      </w:r>
      <w:proofErr w:type="spellEnd"/>
      <w:r w:rsidRPr="003A3ABD">
        <w:rPr>
          <w:rFonts w:ascii="Times New Roman" w:hAnsi="Times New Roman"/>
          <w:sz w:val="24"/>
          <w:szCs w:val="24"/>
        </w:rPr>
        <w:t>.</w:t>
      </w:r>
    </w:p>
    <w:p w14:paraId="2AD47FE4" w14:textId="77777777" w:rsidR="001711D2" w:rsidRDefault="001711D2" w:rsidP="001711D2">
      <w:pPr>
        <w:pStyle w:val="ListParagraph"/>
        <w:numPr>
          <w:ilvl w:val="0"/>
          <w:numId w:val="26"/>
        </w:numPr>
        <w:spacing w:after="0" w:line="480" w:lineRule="auto"/>
        <w:ind w:left="1800"/>
        <w:jc w:val="both"/>
        <w:rPr>
          <w:rFonts w:ascii="Times New Roman" w:hAnsi="Times New Roman"/>
          <w:sz w:val="24"/>
          <w:szCs w:val="24"/>
        </w:rPr>
      </w:pPr>
      <w:proofErr w:type="spellStart"/>
      <w:r w:rsidRPr="003A3ABD">
        <w:rPr>
          <w:rFonts w:ascii="Times New Roman" w:hAnsi="Times New Roman"/>
          <w:sz w:val="24"/>
          <w:szCs w:val="24"/>
        </w:rPr>
        <w:t>Setelah</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periode</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penjumlahan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berakhir</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perdagangan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tanpa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adanya</w:t>
      </w:r>
      <w:proofErr w:type="spellEnd"/>
      <w:r w:rsidRPr="003A3ABD">
        <w:rPr>
          <w:rFonts w:ascii="Times New Roman" w:hAnsi="Times New Roman"/>
          <w:sz w:val="24"/>
          <w:szCs w:val="24"/>
        </w:rPr>
        <w:t xml:space="preserve"> Hari Bursa </w:t>
      </w:r>
      <w:proofErr w:type="spellStart"/>
      <w:r w:rsidRPr="003A3ABD">
        <w:rPr>
          <w:rFonts w:ascii="Times New Roman" w:hAnsi="Times New Roman"/>
          <w:sz w:val="24"/>
          <w:szCs w:val="24"/>
        </w:rPr>
        <w:t>berikutnya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merupakan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hari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dimulainya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pelaksanaan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hak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tunai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bonus, dan/</w:t>
      </w:r>
      <w:proofErr w:type="spellStart"/>
      <w:r w:rsidRPr="003A3ABD">
        <w:rPr>
          <w:rFonts w:ascii="Times New Roman" w:hAnsi="Times New Roman"/>
          <w:sz w:val="24"/>
          <w:szCs w:val="24"/>
        </w:rPr>
        <w:t>atau</w:t>
      </w:r>
      <w:proofErr w:type="spellEnd"/>
      <w:r w:rsidRPr="003A3ABD">
        <w:rPr>
          <w:rFonts w:ascii="Times New Roman" w:hAnsi="Times New Roman"/>
          <w:sz w:val="24"/>
          <w:szCs w:val="24"/>
        </w:rPr>
        <w:t xml:space="preserve"> Hak </w:t>
      </w:r>
      <w:proofErr w:type="spellStart"/>
      <w:r w:rsidRPr="003A3ABD">
        <w:rPr>
          <w:rFonts w:ascii="Times New Roman" w:hAnsi="Times New Roman"/>
          <w:sz w:val="24"/>
          <w:szCs w:val="24"/>
        </w:rPr>
        <w:t>Memesan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Terlebih</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Dahulu</w:t>
      </w:r>
      <w:proofErr w:type="spellEnd"/>
      <w:r w:rsidRPr="003A3ABD">
        <w:rPr>
          <w:rFonts w:ascii="Times New Roman" w:hAnsi="Times New Roman"/>
          <w:sz w:val="24"/>
          <w:szCs w:val="24"/>
        </w:rPr>
        <w:t xml:space="preserve"> (ex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/bonus/HMETD).</w:t>
      </w:r>
    </w:p>
    <w:p w14:paraId="353B0FC4" w14:textId="77777777" w:rsidR="001711D2" w:rsidRPr="003A3ABD" w:rsidRDefault="001711D2" w:rsidP="001711D2">
      <w:pPr>
        <w:pStyle w:val="ListParagraph"/>
        <w:numPr>
          <w:ilvl w:val="0"/>
          <w:numId w:val="26"/>
        </w:numPr>
        <w:spacing w:after="0" w:line="480" w:lineRule="auto"/>
        <w:ind w:left="1800"/>
        <w:jc w:val="both"/>
        <w:rPr>
          <w:rFonts w:ascii="Times New Roman" w:hAnsi="Times New Roman"/>
          <w:sz w:val="24"/>
          <w:szCs w:val="24"/>
        </w:rPr>
      </w:pPr>
      <w:r w:rsidRPr="003A3ABD">
        <w:rPr>
          <w:rFonts w:ascii="Times New Roman" w:hAnsi="Times New Roman"/>
          <w:sz w:val="24"/>
          <w:szCs w:val="24"/>
        </w:rPr>
        <w:t xml:space="preserve">Harga </w:t>
      </w:r>
      <w:proofErr w:type="spellStart"/>
      <w:r w:rsidRPr="003A3ABD">
        <w:rPr>
          <w:rFonts w:ascii="Times New Roman" w:hAnsi="Times New Roman"/>
          <w:sz w:val="24"/>
          <w:szCs w:val="24"/>
        </w:rPr>
        <w:t>teoritis</w:t>
      </w:r>
      <w:proofErr w:type="spellEnd"/>
      <w:r w:rsidRPr="003A3ABD">
        <w:rPr>
          <w:rFonts w:ascii="Times New Roman" w:hAnsi="Times New Roman"/>
          <w:sz w:val="24"/>
          <w:szCs w:val="24"/>
        </w:rPr>
        <w:t xml:space="preserve"> Bursa </w:t>
      </w:r>
      <w:proofErr w:type="spellStart"/>
      <w:r w:rsidRPr="003A3ABD">
        <w:rPr>
          <w:rFonts w:ascii="Times New Roman" w:hAnsi="Times New Roman"/>
          <w:sz w:val="24"/>
          <w:szCs w:val="24"/>
        </w:rPr>
        <w:t>digunakan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untuk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penawaran</w:t>
      </w:r>
      <w:proofErr w:type="spellEnd"/>
      <w:r w:rsidRPr="003A3ABD">
        <w:rPr>
          <w:rFonts w:ascii="Times New Roman" w:hAnsi="Times New Roman"/>
          <w:sz w:val="24"/>
          <w:szCs w:val="24"/>
        </w:rPr>
        <w:t xml:space="preserve"> di </w:t>
      </w:r>
      <w:proofErr w:type="spellStart"/>
      <w:r w:rsidRPr="003A3ABD">
        <w:rPr>
          <w:rFonts w:ascii="Times New Roman" w:hAnsi="Times New Roman"/>
          <w:sz w:val="24"/>
          <w:szCs w:val="24"/>
        </w:rPr>
        <w:t>awal</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periode</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perdagangan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untuk</w:t>
      </w:r>
      <w:proofErr w:type="spellEnd"/>
      <w:r w:rsidRPr="003A3ABD">
        <w:rPr>
          <w:rFonts w:ascii="Times New Roman" w:hAnsi="Times New Roman"/>
          <w:sz w:val="24"/>
          <w:szCs w:val="24"/>
        </w:rPr>
        <w:t xml:space="preserve"> ex-</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bonus, </w:t>
      </w:r>
      <w:proofErr w:type="spellStart"/>
      <w:r w:rsidRPr="003A3ABD">
        <w:rPr>
          <w:rFonts w:ascii="Times New Roman" w:hAnsi="Times New Roman"/>
          <w:sz w:val="24"/>
          <w:szCs w:val="24"/>
        </w:rPr>
        <w:t>atau</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hak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memesan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efek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terlebih</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dahulu</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untuk</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membeli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w:t>
      </w:r>
    </w:p>
    <w:p w14:paraId="35D8A60D" w14:textId="77777777" w:rsidR="001711D2" w:rsidRDefault="001711D2" w:rsidP="001711D2">
      <w:pPr>
        <w:pStyle w:val="ListParagraph"/>
        <w:numPr>
          <w:ilvl w:val="0"/>
          <w:numId w:val="24"/>
        </w:numPr>
        <w:spacing w:after="0" w:line="480" w:lineRule="auto"/>
        <w:jc w:val="both"/>
        <w:rPr>
          <w:rFonts w:ascii="Times New Roman" w:hAnsi="Times New Roman"/>
          <w:sz w:val="24"/>
          <w:szCs w:val="24"/>
        </w:rPr>
      </w:pPr>
      <w:proofErr w:type="spellStart"/>
      <w:r w:rsidRPr="003A3ABD">
        <w:rPr>
          <w:rFonts w:ascii="Times New Roman" w:hAnsi="Times New Roman"/>
          <w:sz w:val="24"/>
          <w:szCs w:val="24"/>
        </w:rPr>
        <w:t>Tanggal</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perekaman</w:t>
      </w:r>
      <w:proofErr w:type="spellEnd"/>
    </w:p>
    <w:p w14:paraId="5366FE03" w14:textId="77777777" w:rsidR="001711D2" w:rsidRPr="00D8787A" w:rsidRDefault="001711D2" w:rsidP="001711D2">
      <w:pPr>
        <w:pStyle w:val="ListParagraph"/>
        <w:spacing w:after="0" w:line="480" w:lineRule="auto"/>
        <w:ind w:left="1440" w:firstLine="420"/>
        <w:jc w:val="both"/>
        <w:rPr>
          <w:rFonts w:ascii="Times New Roman" w:hAnsi="Times New Roman"/>
          <w:sz w:val="24"/>
          <w:szCs w:val="24"/>
        </w:rPr>
      </w:pPr>
      <w:proofErr w:type="spellStart"/>
      <w:r w:rsidRPr="003A3ABD">
        <w:rPr>
          <w:rFonts w:ascii="Times New Roman" w:hAnsi="Times New Roman"/>
          <w:sz w:val="24"/>
          <w:szCs w:val="24"/>
        </w:rPr>
        <w:t>hari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ketika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seorang</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pemegang</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saham</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secara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resmi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terdaftar</w:t>
      </w:r>
      <w:proofErr w:type="spellEnd"/>
      <w:r w:rsidRPr="003A3ABD">
        <w:rPr>
          <w:rFonts w:ascii="Times New Roman" w:hAnsi="Times New Roman"/>
          <w:sz w:val="24"/>
          <w:szCs w:val="24"/>
        </w:rPr>
        <w:t xml:space="preserve"> dan </w:t>
      </w:r>
      <w:proofErr w:type="spellStart"/>
      <w:r w:rsidRPr="003A3ABD">
        <w:rPr>
          <w:rFonts w:ascii="Times New Roman" w:hAnsi="Times New Roman"/>
          <w:sz w:val="24"/>
          <w:szCs w:val="24"/>
        </w:rPr>
        <w:t>diidentifikasi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sebagai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penerima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manfaat</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w:t>
      </w:r>
    </w:p>
    <w:p w14:paraId="312BA942" w14:textId="77777777" w:rsidR="001711D2" w:rsidRDefault="001711D2" w:rsidP="001711D2">
      <w:pPr>
        <w:pStyle w:val="ListParagraph"/>
        <w:numPr>
          <w:ilvl w:val="0"/>
          <w:numId w:val="24"/>
        </w:numPr>
        <w:spacing w:after="0" w:line="480" w:lineRule="auto"/>
        <w:jc w:val="both"/>
        <w:rPr>
          <w:rFonts w:ascii="Times New Roman" w:hAnsi="Times New Roman"/>
          <w:sz w:val="24"/>
          <w:szCs w:val="24"/>
        </w:rPr>
      </w:pPr>
      <w:proofErr w:type="spellStart"/>
      <w:r w:rsidRPr="003A3ABD">
        <w:rPr>
          <w:rFonts w:ascii="Times New Roman" w:hAnsi="Times New Roman"/>
          <w:sz w:val="24"/>
          <w:szCs w:val="24"/>
        </w:rPr>
        <w:t>Tanggal</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pembayaran</w:t>
      </w:r>
      <w:proofErr w:type="spellEnd"/>
      <w:r w:rsidRPr="003A3ABD">
        <w:rPr>
          <w:rFonts w:ascii="Times New Roman" w:hAnsi="Times New Roman"/>
          <w:sz w:val="24"/>
          <w:szCs w:val="24"/>
        </w:rPr>
        <w:t xml:space="preserve"> (date of payment)</w:t>
      </w:r>
    </w:p>
    <w:p w14:paraId="73091F97" w14:textId="77777777" w:rsidR="001711D2" w:rsidRDefault="001711D2" w:rsidP="001711D2">
      <w:pPr>
        <w:pStyle w:val="ListParagraph"/>
        <w:spacing w:after="0" w:line="480" w:lineRule="auto"/>
        <w:ind w:left="1170" w:firstLine="600"/>
        <w:jc w:val="both"/>
        <w:rPr>
          <w:rFonts w:ascii="Times New Roman" w:hAnsi="Times New Roman"/>
          <w:sz w:val="24"/>
          <w:szCs w:val="24"/>
        </w:rPr>
      </w:pPr>
      <w:proofErr w:type="spellStart"/>
      <w:r w:rsidRPr="003A3ABD">
        <w:rPr>
          <w:rFonts w:ascii="Times New Roman" w:hAnsi="Times New Roman"/>
          <w:sz w:val="24"/>
          <w:szCs w:val="24"/>
        </w:rPr>
        <w:t>hari</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dimana</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pembayaran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dividen</w:t>
      </w:r>
      <w:proofErr w:type="spellEnd"/>
      <w:r w:rsidRPr="003A3ABD">
        <w:rPr>
          <w:rFonts w:ascii="Times New Roman" w:hAnsi="Times New Roman"/>
          <w:sz w:val="24"/>
          <w:szCs w:val="24"/>
        </w:rPr>
        <w:t xml:space="preserve"> </w:t>
      </w:r>
      <w:proofErr w:type="spellStart"/>
      <w:r w:rsidRPr="003A3ABD">
        <w:rPr>
          <w:rFonts w:ascii="Times New Roman" w:hAnsi="Times New Roman"/>
          <w:sz w:val="24"/>
          <w:szCs w:val="24"/>
        </w:rPr>
        <w:t>disampaikan</w:t>
      </w:r>
      <w:proofErr w:type="spellEnd"/>
      <w:r w:rsidRPr="003A3ABD">
        <w:rPr>
          <w:rFonts w:ascii="Times New Roman" w:hAnsi="Times New Roman"/>
          <w:sz w:val="24"/>
          <w:szCs w:val="24"/>
        </w:rPr>
        <w:t>.</w:t>
      </w:r>
    </w:p>
    <w:p w14:paraId="433C31D4" w14:textId="77777777" w:rsidR="001711D2" w:rsidRPr="006230C1" w:rsidRDefault="001711D2" w:rsidP="001711D2">
      <w:pPr>
        <w:pStyle w:val="ListParagraph"/>
        <w:spacing w:after="0" w:line="480" w:lineRule="auto"/>
        <w:ind w:left="1170" w:firstLine="600"/>
        <w:jc w:val="both"/>
        <w:rPr>
          <w:rFonts w:ascii="Times New Roman" w:hAnsi="Times New Roman"/>
          <w:sz w:val="24"/>
          <w:szCs w:val="24"/>
        </w:rPr>
      </w:pPr>
      <w:bookmarkStart w:id="46" w:name="_Toc151415737"/>
      <w:proofErr w:type="spellStart"/>
      <w:r w:rsidRPr="0042452E">
        <w:rPr>
          <w:rFonts w:ascii="Times New Roman" w:hAnsi="Times New Roman"/>
          <w:sz w:val="24"/>
          <w:szCs w:val="24"/>
        </w:rPr>
        <w:t>Selanjutnya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berbagai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non-</w:t>
      </w:r>
      <w:proofErr w:type="spellStart"/>
      <w:r w:rsidRPr="0042452E">
        <w:rPr>
          <w:rFonts w:ascii="Times New Roman" w:hAnsi="Times New Roman"/>
          <w:sz w:val="24"/>
          <w:szCs w:val="24"/>
        </w:rPr>
        <w:t>tunai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didistribusikan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kepada</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pemegang</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saham</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berdasarkan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kedudukan</w:t>
      </w:r>
      <w:proofErr w:type="spellEnd"/>
      <w:r w:rsidRPr="0042452E">
        <w:rPr>
          <w:rFonts w:ascii="Times New Roman" w:hAnsi="Times New Roman"/>
          <w:sz w:val="24"/>
          <w:szCs w:val="24"/>
        </w:rPr>
        <w:t xml:space="preserve"> dan </w:t>
      </w:r>
      <w:proofErr w:type="spellStart"/>
      <w:r w:rsidRPr="0042452E">
        <w:rPr>
          <w:rFonts w:ascii="Times New Roman" w:hAnsi="Times New Roman"/>
          <w:sz w:val="24"/>
          <w:szCs w:val="24"/>
        </w:rPr>
        <w:t>kompetensi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perusahaan</w:t>
      </w:r>
      <w:proofErr w:type="spellEnd"/>
      <w:r w:rsidRPr="0042452E">
        <w:rPr>
          <w:rFonts w:ascii="Times New Roman" w:hAnsi="Times New Roman"/>
          <w:sz w:val="24"/>
          <w:szCs w:val="24"/>
        </w:rPr>
        <w:t xml:space="preserve"> yang </w:t>
      </w:r>
      <w:proofErr w:type="spellStart"/>
      <w:r w:rsidRPr="0042452E">
        <w:rPr>
          <w:rFonts w:ascii="Times New Roman" w:hAnsi="Times New Roman"/>
          <w:sz w:val="24"/>
          <w:szCs w:val="24"/>
        </w:rPr>
        <w:t>bersangkutan</w:t>
      </w:r>
      <w:proofErr w:type="spellEnd"/>
      <w:r w:rsidRPr="0042452E">
        <w:rPr>
          <w:rFonts w:ascii="Times New Roman" w:hAnsi="Times New Roman"/>
          <w:sz w:val="24"/>
          <w:szCs w:val="24"/>
        </w:rPr>
        <w:t xml:space="preserve">. Brigham (2016: 95) </w:t>
      </w:r>
      <w:proofErr w:type="spellStart"/>
      <w:r w:rsidRPr="0042452E">
        <w:rPr>
          <w:rFonts w:ascii="Times New Roman" w:hAnsi="Times New Roman"/>
          <w:sz w:val="24"/>
          <w:szCs w:val="24"/>
        </w:rPr>
        <w:t>mencantumkan</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kategori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dividen</w:t>
      </w:r>
      <w:proofErr w:type="spellEnd"/>
      <w:r w:rsidRPr="0042452E">
        <w:rPr>
          <w:rFonts w:ascii="Times New Roman" w:hAnsi="Times New Roman"/>
          <w:sz w:val="24"/>
          <w:szCs w:val="24"/>
        </w:rPr>
        <w:t xml:space="preserve"> non-</w:t>
      </w:r>
      <w:proofErr w:type="spellStart"/>
      <w:r w:rsidRPr="0042452E">
        <w:rPr>
          <w:rFonts w:ascii="Times New Roman" w:hAnsi="Times New Roman"/>
          <w:sz w:val="24"/>
          <w:szCs w:val="24"/>
        </w:rPr>
        <w:t>tunai</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berikut</w:t>
      </w:r>
      <w:proofErr w:type="spellEnd"/>
      <w:r w:rsidRPr="0042452E">
        <w:rPr>
          <w:rFonts w:ascii="Times New Roman" w:hAnsi="Times New Roman"/>
          <w:sz w:val="24"/>
          <w:szCs w:val="24"/>
        </w:rPr>
        <w:t xml:space="preserve"> </w:t>
      </w:r>
      <w:proofErr w:type="spellStart"/>
      <w:r w:rsidRPr="0042452E">
        <w:rPr>
          <w:rFonts w:ascii="Times New Roman" w:hAnsi="Times New Roman"/>
          <w:sz w:val="24"/>
          <w:szCs w:val="24"/>
        </w:rPr>
        <w:t>ini</w:t>
      </w:r>
      <w:proofErr w:type="spellEnd"/>
      <w:r>
        <w:rPr>
          <w:rFonts w:ascii="Times New Roman" w:hAnsi="Times New Roman"/>
          <w:sz w:val="24"/>
          <w:szCs w:val="24"/>
        </w:rPr>
        <w:t>:</w:t>
      </w:r>
    </w:p>
    <w:p w14:paraId="77507897" w14:textId="77777777" w:rsidR="001711D2" w:rsidRPr="007C7DB6" w:rsidRDefault="001711D2" w:rsidP="001711D2">
      <w:pPr>
        <w:pStyle w:val="ListParagraph"/>
        <w:numPr>
          <w:ilvl w:val="3"/>
          <w:numId w:val="25"/>
        </w:numPr>
        <w:spacing w:after="0" w:line="480" w:lineRule="auto"/>
        <w:ind w:left="1440" w:hanging="283"/>
        <w:jc w:val="both"/>
        <w:rPr>
          <w:rFonts w:ascii="Times New Roman" w:hAnsi="Times New Roman"/>
          <w:sz w:val="24"/>
          <w:szCs w:val="24"/>
        </w:rPr>
      </w:pPr>
      <w:r w:rsidRPr="007C7DB6">
        <w:rPr>
          <w:rFonts w:ascii="Times New Roman" w:hAnsi="Times New Roman"/>
          <w:i/>
          <w:iCs/>
          <w:sz w:val="24"/>
          <w:szCs w:val="24"/>
        </w:rPr>
        <w:t xml:space="preserve">Stock dividend </w:t>
      </w:r>
      <w:r w:rsidRPr="007C7DB6">
        <w:rPr>
          <w:rFonts w:ascii="Times New Roman" w:hAnsi="Times New Roman"/>
          <w:sz w:val="24"/>
          <w:szCs w:val="24"/>
        </w:rPr>
        <w:t>(</w:t>
      </w:r>
      <w:proofErr w:type="spellStart"/>
      <w:r w:rsidRPr="007C7DB6">
        <w:rPr>
          <w:rFonts w:ascii="Times New Roman" w:hAnsi="Times New Roman"/>
          <w:sz w:val="24"/>
          <w:szCs w:val="24"/>
        </w:rPr>
        <w:t>dividen</w:t>
      </w:r>
      <w:proofErr w:type="spellEnd"/>
      <w:r w:rsidRPr="007C7DB6">
        <w:rPr>
          <w:rFonts w:ascii="Times New Roman" w:hAnsi="Times New Roman"/>
          <w:sz w:val="24"/>
          <w:szCs w:val="24"/>
        </w:rPr>
        <w:t xml:space="preserve"> </w:t>
      </w:r>
      <w:proofErr w:type="spellStart"/>
      <w:r w:rsidRPr="007C7DB6">
        <w:rPr>
          <w:rFonts w:ascii="Times New Roman" w:hAnsi="Times New Roman"/>
          <w:sz w:val="24"/>
          <w:szCs w:val="24"/>
        </w:rPr>
        <w:t>saham</w:t>
      </w:r>
      <w:proofErr w:type="spellEnd"/>
      <w:r w:rsidRPr="007C7DB6">
        <w:rPr>
          <w:rFonts w:ascii="Times New Roman" w:hAnsi="Times New Roman"/>
          <w:sz w:val="24"/>
          <w:szCs w:val="24"/>
        </w:rPr>
        <w:t>)</w:t>
      </w:r>
    </w:p>
    <w:p w14:paraId="652F2C3E" w14:textId="77777777" w:rsidR="001711D2" w:rsidRDefault="001711D2" w:rsidP="001711D2">
      <w:pPr>
        <w:pStyle w:val="ListParagraph"/>
        <w:spacing w:after="0" w:line="480" w:lineRule="auto"/>
        <w:ind w:left="1560"/>
        <w:jc w:val="both"/>
        <w:rPr>
          <w:rFonts w:ascii="Times New Roman" w:hAnsi="Times New Roman"/>
          <w:sz w:val="24"/>
          <w:szCs w:val="24"/>
        </w:rPr>
      </w:pPr>
      <w:proofErr w:type="spellStart"/>
      <w:r w:rsidRPr="00C578A6">
        <w:rPr>
          <w:rFonts w:ascii="Times New Roman" w:hAnsi="Times New Roman"/>
          <w:sz w:val="24"/>
          <w:szCs w:val="24"/>
        </w:rPr>
        <w:t>Dividen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atas</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saham</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disediakan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kepada</w:t>
      </w:r>
      <w:proofErr w:type="spellEnd"/>
      <w:r w:rsidRPr="00C578A6">
        <w:rPr>
          <w:rFonts w:ascii="Times New Roman" w:hAnsi="Times New Roman"/>
          <w:sz w:val="24"/>
          <w:szCs w:val="24"/>
        </w:rPr>
        <w:t xml:space="preserve"> investor </w:t>
      </w:r>
      <w:proofErr w:type="spellStart"/>
      <w:r w:rsidRPr="00C578A6">
        <w:rPr>
          <w:rFonts w:ascii="Times New Roman" w:hAnsi="Times New Roman"/>
          <w:sz w:val="24"/>
          <w:szCs w:val="24"/>
        </w:rPr>
        <w:t>dalam</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bentuk</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saham</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bukan</w:t>
      </w:r>
      <w:proofErr w:type="spellEnd"/>
      <w:r w:rsidRPr="00C578A6">
        <w:rPr>
          <w:rFonts w:ascii="Times New Roman" w:hAnsi="Times New Roman"/>
          <w:sz w:val="24"/>
          <w:szCs w:val="24"/>
        </w:rPr>
        <w:t xml:space="preserve"> uang </w:t>
      </w:r>
      <w:proofErr w:type="spellStart"/>
      <w:r w:rsidRPr="00C578A6">
        <w:rPr>
          <w:rFonts w:ascii="Times New Roman" w:hAnsi="Times New Roman"/>
          <w:sz w:val="24"/>
          <w:szCs w:val="24"/>
        </w:rPr>
        <w:t>tunai</w:t>
      </w:r>
      <w:proofErr w:type="spellEnd"/>
      <w:r w:rsidRPr="00C578A6">
        <w:rPr>
          <w:rFonts w:ascii="Times New Roman" w:hAnsi="Times New Roman"/>
          <w:sz w:val="24"/>
          <w:szCs w:val="24"/>
        </w:rPr>
        <w:t xml:space="preserve">. Selain </w:t>
      </w:r>
      <w:proofErr w:type="spellStart"/>
      <w:r w:rsidRPr="00C578A6">
        <w:rPr>
          <w:rFonts w:ascii="Times New Roman" w:hAnsi="Times New Roman"/>
          <w:sz w:val="24"/>
          <w:szCs w:val="24"/>
        </w:rPr>
        <w:t>itu</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laba</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atau</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kelebihan</w:t>
      </w:r>
      <w:proofErr w:type="spellEnd"/>
      <w:r w:rsidRPr="00C578A6">
        <w:rPr>
          <w:rFonts w:ascii="Times New Roman" w:hAnsi="Times New Roman"/>
          <w:sz w:val="24"/>
          <w:szCs w:val="24"/>
        </w:rPr>
        <w:t xml:space="preserve"> yang </w:t>
      </w:r>
      <w:proofErr w:type="spellStart"/>
      <w:r w:rsidRPr="00C578A6">
        <w:rPr>
          <w:rFonts w:ascii="Times New Roman" w:hAnsi="Times New Roman"/>
          <w:sz w:val="24"/>
          <w:szCs w:val="24"/>
        </w:rPr>
        <w:t>diperoleh</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harus</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dilaporkan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kepada</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pembayar</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dividen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saham</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Posisi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likuiditas</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perusahaan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tidak</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terpengaruh</w:t>
      </w:r>
      <w:proofErr w:type="spellEnd"/>
      <w:r w:rsidRPr="00C578A6">
        <w:rPr>
          <w:rFonts w:ascii="Times New Roman" w:hAnsi="Times New Roman"/>
          <w:sz w:val="24"/>
          <w:szCs w:val="24"/>
        </w:rPr>
        <w:t xml:space="preserve"> oleh </w:t>
      </w:r>
      <w:proofErr w:type="spellStart"/>
      <w:r w:rsidRPr="00C578A6">
        <w:rPr>
          <w:rFonts w:ascii="Times New Roman" w:hAnsi="Times New Roman"/>
          <w:sz w:val="24"/>
          <w:szCs w:val="24"/>
        </w:rPr>
        <w:t>pembayaran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dividen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saham</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karena</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tidak</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ditutupi</w:t>
      </w:r>
      <w:proofErr w:type="spellEnd"/>
      <w:r w:rsidRPr="00C578A6">
        <w:rPr>
          <w:rFonts w:ascii="Times New Roman" w:hAnsi="Times New Roman"/>
          <w:sz w:val="24"/>
          <w:szCs w:val="24"/>
        </w:rPr>
        <w:t xml:space="preserve"> oleh </w:t>
      </w:r>
      <w:proofErr w:type="spellStart"/>
      <w:r w:rsidRPr="00C578A6">
        <w:rPr>
          <w:rFonts w:ascii="Times New Roman" w:hAnsi="Times New Roman"/>
          <w:sz w:val="24"/>
          <w:szCs w:val="24"/>
        </w:rPr>
        <w:t>arus</w:t>
      </w:r>
      <w:proofErr w:type="spellEnd"/>
      <w:r w:rsidRPr="00C578A6">
        <w:rPr>
          <w:rFonts w:ascii="Times New Roman" w:hAnsi="Times New Roman"/>
          <w:sz w:val="24"/>
          <w:szCs w:val="24"/>
        </w:rPr>
        <w:t xml:space="preserve"> kas, </w:t>
      </w:r>
      <w:proofErr w:type="spellStart"/>
      <w:r w:rsidRPr="00C578A6">
        <w:rPr>
          <w:rFonts w:ascii="Times New Roman" w:hAnsi="Times New Roman"/>
          <w:sz w:val="24"/>
          <w:szCs w:val="24"/>
        </w:rPr>
        <w:t>meskipun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hal</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itu</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meningkatkan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jumlah</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saham</w:t>
      </w:r>
      <w:proofErr w:type="spellEnd"/>
      <w:r w:rsidRPr="00C578A6">
        <w:rPr>
          <w:rFonts w:ascii="Times New Roman" w:hAnsi="Times New Roman"/>
          <w:sz w:val="24"/>
          <w:szCs w:val="24"/>
        </w:rPr>
        <w:t xml:space="preserve"> yang </w:t>
      </w:r>
      <w:proofErr w:type="spellStart"/>
      <w:r w:rsidRPr="00C578A6">
        <w:rPr>
          <w:rFonts w:ascii="Times New Roman" w:hAnsi="Times New Roman"/>
          <w:sz w:val="24"/>
          <w:szCs w:val="24"/>
        </w:rPr>
        <w:t>beredar</w:t>
      </w:r>
      <w:proofErr w:type="spellEnd"/>
      <w:r w:rsidRPr="00C578A6">
        <w:rPr>
          <w:rFonts w:ascii="Times New Roman" w:hAnsi="Times New Roman"/>
          <w:sz w:val="24"/>
          <w:szCs w:val="24"/>
        </w:rPr>
        <w:t>.</w:t>
      </w:r>
    </w:p>
    <w:p w14:paraId="5DC13C3C" w14:textId="77777777" w:rsidR="001711D2" w:rsidRDefault="001711D2" w:rsidP="001711D2">
      <w:pPr>
        <w:pStyle w:val="ListParagraph"/>
        <w:numPr>
          <w:ilvl w:val="1"/>
          <w:numId w:val="25"/>
        </w:numPr>
        <w:spacing w:after="0" w:line="480" w:lineRule="auto"/>
        <w:ind w:left="1560"/>
        <w:jc w:val="both"/>
        <w:rPr>
          <w:rFonts w:ascii="Times New Roman" w:hAnsi="Times New Roman"/>
          <w:sz w:val="24"/>
          <w:szCs w:val="24"/>
        </w:rPr>
      </w:pPr>
      <w:proofErr w:type="spellStart"/>
      <w:r w:rsidRPr="006230C1">
        <w:rPr>
          <w:rFonts w:ascii="Times New Roman" w:hAnsi="Times New Roman"/>
          <w:sz w:val="24"/>
          <w:szCs w:val="24"/>
        </w:rPr>
        <w:t>Dividen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atas</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properti</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dividen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barang</w:t>
      </w:r>
      <w:proofErr w:type="spellEnd"/>
      <w:r w:rsidRPr="006230C1">
        <w:rPr>
          <w:rFonts w:ascii="Times New Roman" w:hAnsi="Times New Roman"/>
          <w:sz w:val="24"/>
          <w:szCs w:val="24"/>
        </w:rPr>
        <w:t>)</w:t>
      </w:r>
    </w:p>
    <w:p w14:paraId="5930B159" w14:textId="77777777" w:rsidR="001711D2" w:rsidRPr="00C578A6" w:rsidRDefault="001711D2" w:rsidP="001711D2">
      <w:pPr>
        <w:pStyle w:val="ListParagraph"/>
        <w:spacing w:after="0" w:line="480" w:lineRule="auto"/>
        <w:ind w:left="1560"/>
        <w:jc w:val="both"/>
        <w:rPr>
          <w:rFonts w:ascii="Times New Roman" w:hAnsi="Times New Roman"/>
          <w:sz w:val="24"/>
          <w:szCs w:val="24"/>
        </w:rPr>
      </w:pPr>
      <w:proofErr w:type="spellStart"/>
      <w:r w:rsidRPr="00C578A6">
        <w:rPr>
          <w:rFonts w:ascii="Times New Roman" w:hAnsi="Times New Roman"/>
          <w:sz w:val="24"/>
          <w:szCs w:val="24"/>
        </w:rPr>
        <w:t>Dividen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properti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adalah</w:t>
      </w:r>
      <w:proofErr w:type="spellEnd"/>
      <w:r>
        <w:rPr>
          <w:rFonts w:ascii="Times New Roman" w:hAnsi="Times New Roman"/>
          <w:sz w:val="24"/>
          <w:szCs w:val="24"/>
        </w:rPr>
        <w:t xml:space="preserve"> </w:t>
      </w:r>
      <w:r w:rsidRPr="006230C1">
        <w:rPr>
          <w:rFonts w:ascii="Times New Roman" w:hAnsi="Times New Roman"/>
          <w:sz w:val="24"/>
          <w:szCs w:val="24"/>
        </w:rPr>
        <w:t xml:space="preserve">di mana </w:t>
      </w:r>
      <w:proofErr w:type="spellStart"/>
      <w:r w:rsidRPr="006230C1">
        <w:rPr>
          <w:rFonts w:ascii="Times New Roman" w:hAnsi="Times New Roman"/>
          <w:sz w:val="24"/>
          <w:szCs w:val="24"/>
        </w:rPr>
        <w:t>dividen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dibayarkan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sebagai</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barang</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dagangan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bukan</w:t>
      </w:r>
      <w:proofErr w:type="spellEnd"/>
      <w:r w:rsidRPr="006230C1">
        <w:rPr>
          <w:rFonts w:ascii="Times New Roman" w:hAnsi="Times New Roman"/>
          <w:sz w:val="24"/>
          <w:szCs w:val="24"/>
        </w:rPr>
        <w:t xml:space="preserve"> uang </w:t>
      </w:r>
      <w:proofErr w:type="spellStart"/>
      <w:r w:rsidRPr="006230C1">
        <w:rPr>
          <w:rFonts w:ascii="Times New Roman" w:hAnsi="Times New Roman"/>
          <w:sz w:val="24"/>
          <w:szCs w:val="24"/>
        </w:rPr>
        <w:t>tunai</w:t>
      </w:r>
      <w:proofErr w:type="spellEnd"/>
      <w:r w:rsidRPr="006230C1">
        <w:rPr>
          <w:rFonts w:ascii="Times New Roman" w:hAnsi="Times New Roman"/>
          <w:sz w:val="24"/>
          <w:szCs w:val="24"/>
        </w:rPr>
        <w:t>. Barang-</w:t>
      </w:r>
      <w:proofErr w:type="spellStart"/>
      <w:r w:rsidRPr="006230C1">
        <w:rPr>
          <w:rFonts w:ascii="Times New Roman" w:hAnsi="Times New Roman"/>
          <w:sz w:val="24"/>
          <w:szCs w:val="24"/>
        </w:rPr>
        <w:t>barang</w:t>
      </w:r>
      <w:proofErr w:type="spellEnd"/>
      <w:r w:rsidRPr="006230C1">
        <w:rPr>
          <w:rFonts w:ascii="Times New Roman" w:hAnsi="Times New Roman"/>
          <w:sz w:val="24"/>
          <w:szCs w:val="24"/>
        </w:rPr>
        <w:t xml:space="preserve"> yang </w:t>
      </w:r>
      <w:proofErr w:type="spellStart"/>
      <w:r w:rsidRPr="006230C1">
        <w:rPr>
          <w:rFonts w:ascii="Times New Roman" w:hAnsi="Times New Roman"/>
          <w:sz w:val="24"/>
          <w:szCs w:val="24"/>
        </w:rPr>
        <w:t>dapat</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dibagi</w:t>
      </w:r>
      <w:proofErr w:type="spellEnd"/>
      <w:r w:rsidRPr="006230C1">
        <w:rPr>
          <w:rFonts w:ascii="Times New Roman" w:hAnsi="Times New Roman"/>
          <w:sz w:val="24"/>
          <w:szCs w:val="24"/>
        </w:rPr>
        <w:t xml:space="preserve"> dan yang </w:t>
      </w:r>
      <w:proofErr w:type="spellStart"/>
      <w:r w:rsidRPr="006230C1">
        <w:rPr>
          <w:rFonts w:ascii="Times New Roman" w:hAnsi="Times New Roman"/>
          <w:sz w:val="24"/>
          <w:szCs w:val="24"/>
        </w:rPr>
        <w:t>distribusinya</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kepada</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pemegang</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saham</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tidak</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akan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membahayakan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kapasitas</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perusahaan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untuk</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beroperasi</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diperlukan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untuk</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dividen</w:t>
      </w:r>
      <w:proofErr w:type="spellEnd"/>
      <w:r w:rsidRPr="006230C1">
        <w:rPr>
          <w:rFonts w:ascii="Times New Roman" w:hAnsi="Times New Roman"/>
          <w:sz w:val="24"/>
          <w:szCs w:val="24"/>
        </w:rPr>
        <w:t xml:space="preserve"> </w:t>
      </w:r>
      <w:proofErr w:type="spellStart"/>
      <w:r w:rsidRPr="006230C1">
        <w:rPr>
          <w:rFonts w:ascii="Times New Roman" w:hAnsi="Times New Roman"/>
          <w:sz w:val="24"/>
          <w:szCs w:val="24"/>
        </w:rPr>
        <w:t>properti</w:t>
      </w:r>
      <w:proofErr w:type="spellEnd"/>
      <w:r w:rsidRPr="006230C1">
        <w:rPr>
          <w:rFonts w:ascii="Times New Roman" w:hAnsi="Times New Roman"/>
          <w:sz w:val="24"/>
          <w:szCs w:val="24"/>
        </w:rPr>
        <w:t>.</w:t>
      </w:r>
    </w:p>
    <w:p w14:paraId="3C107E38" w14:textId="77777777" w:rsidR="001711D2" w:rsidRPr="00B97598" w:rsidRDefault="001711D2" w:rsidP="001711D2">
      <w:pPr>
        <w:pStyle w:val="ListParagraph"/>
        <w:numPr>
          <w:ilvl w:val="1"/>
          <w:numId w:val="25"/>
        </w:numPr>
        <w:spacing w:after="0" w:line="480" w:lineRule="auto"/>
        <w:ind w:left="1560"/>
        <w:jc w:val="both"/>
        <w:rPr>
          <w:rFonts w:ascii="Times New Roman" w:hAnsi="Times New Roman"/>
          <w:sz w:val="24"/>
          <w:szCs w:val="24"/>
        </w:rPr>
      </w:pPr>
      <w:r w:rsidRPr="00B97598">
        <w:rPr>
          <w:rFonts w:ascii="Times New Roman" w:hAnsi="Times New Roman"/>
          <w:i/>
          <w:iCs/>
          <w:sz w:val="24"/>
          <w:szCs w:val="24"/>
        </w:rPr>
        <w:t>Script Dividend</w:t>
      </w:r>
    </w:p>
    <w:p w14:paraId="5FC710D8" w14:textId="77777777" w:rsidR="001711D2" w:rsidRPr="00C578A6" w:rsidRDefault="001711D2" w:rsidP="001711D2">
      <w:pPr>
        <w:pStyle w:val="ListParagraph"/>
        <w:spacing w:after="0" w:line="480" w:lineRule="auto"/>
        <w:ind w:left="1560"/>
        <w:jc w:val="both"/>
        <w:rPr>
          <w:rFonts w:ascii="Times New Roman" w:hAnsi="Times New Roman"/>
          <w:sz w:val="24"/>
          <w:szCs w:val="24"/>
        </w:rPr>
      </w:pPr>
      <w:proofErr w:type="spellStart"/>
      <w:r w:rsidRPr="00C578A6">
        <w:rPr>
          <w:rFonts w:ascii="Times New Roman" w:hAnsi="Times New Roman"/>
          <w:sz w:val="24"/>
          <w:szCs w:val="24"/>
        </w:rPr>
        <w:t>Dividen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skrip</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adalah</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dividen</w:t>
      </w:r>
      <w:proofErr w:type="spellEnd"/>
      <w:r w:rsidRPr="00C578A6">
        <w:rPr>
          <w:rFonts w:ascii="Times New Roman" w:hAnsi="Times New Roman"/>
          <w:sz w:val="24"/>
          <w:szCs w:val="24"/>
        </w:rPr>
        <w:t xml:space="preserve"> yang </w:t>
      </w:r>
      <w:proofErr w:type="spellStart"/>
      <w:r w:rsidRPr="00C578A6">
        <w:rPr>
          <w:rFonts w:ascii="Times New Roman" w:hAnsi="Times New Roman"/>
          <w:sz w:val="24"/>
          <w:szCs w:val="24"/>
        </w:rPr>
        <w:t>dikirimkan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sebagai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surat</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komitmen</w:t>
      </w:r>
      <w:proofErr w:type="spellEnd"/>
      <w:r w:rsidRPr="00C578A6">
        <w:rPr>
          <w:rFonts w:ascii="Times New Roman" w:hAnsi="Times New Roman"/>
          <w:sz w:val="24"/>
          <w:szCs w:val="24"/>
        </w:rPr>
        <w:t xml:space="preserve"> utang, </w:t>
      </w:r>
      <w:proofErr w:type="spellStart"/>
      <w:r w:rsidRPr="00C578A6">
        <w:rPr>
          <w:rFonts w:ascii="Times New Roman" w:hAnsi="Times New Roman"/>
          <w:sz w:val="24"/>
          <w:szCs w:val="24"/>
        </w:rPr>
        <w:t>atau</w:t>
      </w:r>
      <w:proofErr w:type="spellEnd"/>
      <w:r w:rsidRPr="00C578A6">
        <w:rPr>
          <w:rFonts w:ascii="Times New Roman" w:hAnsi="Times New Roman"/>
          <w:sz w:val="24"/>
          <w:szCs w:val="24"/>
        </w:rPr>
        <w:t xml:space="preserve"> "scrip." Scrip </w:t>
      </w:r>
      <w:proofErr w:type="spellStart"/>
      <w:r w:rsidRPr="00C578A6">
        <w:rPr>
          <w:rFonts w:ascii="Times New Roman" w:hAnsi="Times New Roman"/>
          <w:sz w:val="24"/>
          <w:szCs w:val="24"/>
        </w:rPr>
        <w:t>menetapkan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bahwa</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korporasi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akan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melakukan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pembayaran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tertentu</w:t>
      </w:r>
      <w:proofErr w:type="spellEnd"/>
      <w:r w:rsidRPr="00C578A6">
        <w:rPr>
          <w:rFonts w:ascii="Times New Roman" w:hAnsi="Times New Roman"/>
          <w:sz w:val="24"/>
          <w:szCs w:val="24"/>
        </w:rPr>
        <w:t xml:space="preserve"> pada </w:t>
      </w:r>
      <w:proofErr w:type="spellStart"/>
      <w:r w:rsidRPr="00C578A6">
        <w:rPr>
          <w:rFonts w:ascii="Times New Roman" w:hAnsi="Times New Roman"/>
          <w:sz w:val="24"/>
          <w:szCs w:val="24"/>
        </w:rPr>
        <w:t>waktu</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tertentu</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dalam</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jumlah</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tertentu</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Korporasi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akan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berutang</w:t>
      </w:r>
      <w:proofErr w:type="spellEnd"/>
      <w:r w:rsidRPr="00C578A6">
        <w:rPr>
          <w:rFonts w:ascii="Times New Roman" w:hAnsi="Times New Roman"/>
          <w:sz w:val="24"/>
          <w:szCs w:val="24"/>
        </w:rPr>
        <w:t xml:space="preserve"> utang </w:t>
      </w:r>
      <w:proofErr w:type="spellStart"/>
      <w:r w:rsidRPr="00C578A6">
        <w:rPr>
          <w:rFonts w:ascii="Times New Roman" w:hAnsi="Times New Roman"/>
          <w:sz w:val="24"/>
          <w:szCs w:val="24"/>
        </w:rPr>
        <w:t>jangka</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pendek</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kepada</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pemegang</w:t>
      </w:r>
      <w:proofErr w:type="spellEnd"/>
      <w:r w:rsidRPr="00C578A6">
        <w:rPr>
          <w:rFonts w:ascii="Times New Roman" w:hAnsi="Times New Roman"/>
          <w:sz w:val="24"/>
          <w:szCs w:val="24"/>
        </w:rPr>
        <w:t xml:space="preserve"> scrip </w:t>
      </w:r>
      <w:proofErr w:type="spellStart"/>
      <w:r w:rsidRPr="00C578A6">
        <w:rPr>
          <w:rFonts w:ascii="Times New Roman" w:hAnsi="Times New Roman"/>
          <w:sz w:val="24"/>
          <w:szCs w:val="24"/>
        </w:rPr>
        <w:t>sebagai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akibat</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dari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metode</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pembayaran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ini</w:t>
      </w:r>
      <w:proofErr w:type="spellEnd"/>
      <w:r w:rsidRPr="00C578A6">
        <w:rPr>
          <w:rFonts w:ascii="Times New Roman" w:hAnsi="Times New Roman"/>
          <w:sz w:val="24"/>
          <w:szCs w:val="24"/>
        </w:rPr>
        <w:t>.</w:t>
      </w:r>
    </w:p>
    <w:p w14:paraId="72DE1AE3" w14:textId="77777777" w:rsidR="001711D2" w:rsidRPr="00B97598" w:rsidRDefault="001711D2" w:rsidP="001711D2">
      <w:pPr>
        <w:pStyle w:val="ListParagraph"/>
        <w:numPr>
          <w:ilvl w:val="1"/>
          <w:numId w:val="25"/>
        </w:numPr>
        <w:spacing w:after="0" w:line="480" w:lineRule="auto"/>
        <w:ind w:left="1560"/>
        <w:jc w:val="both"/>
        <w:rPr>
          <w:rFonts w:ascii="Times New Roman" w:hAnsi="Times New Roman"/>
          <w:sz w:val="24"/>
          <w:szCs w:val="24"/>
        </w:rPr>
      </w:pPr>
      <w:r w:rsidRPr="00B97598">
        <w:rPr>
          <w:rFonts w:ascii="Times New Roman" w:hAnsi="Times New Roman"/>
          <w:i/>
          <w:iCs/>
          <w:sz w:val="24"/>
          <w:szCs w:val="24"/>
        </w:rPr>
        <w:t>Liquidating dividend</w:t>
      </w:r>
    </w:p>
    <w:p w14:paraId="4DBA704C" w14:textId="77777777" w:rsidR="001711D2" w:rsidRDefault="001711D2" w:rsidP="001711D2">
      <w:pPr>
        <w:pStyle w:val="ListParagraph"/>
        <w:spacing w:after="0" w:line="480" w:lineRule="auto"/>
        <w:ind w:left="1440" w:firstLine="720"/>
        <w:jc w:val="both"/>
        <w:rPr>
          <w:rFonts w:ascii="Times New Roman" w:hAnsi="Times New Roman"/>
          <w:sz w:val="24"/>
          <w:szCs w:val="24"/>
        </w:rPr>
      </w:pPr>
      <w:proofErr w:type="spellStart"/>
      <w:r w:rsidRPr="00C578A6">
        <w:rPr>
          <w:rFonts w:ascii="Times New Roman" w:hAnsi="Times New Roman"/>
          <w:sz w:val="24"/>
          <w:szCs w:val="24"/>
        </w:rPr>
        <w:t>Dividen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likuidasi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adalah</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dividen</w:t>
      </w:r>
      <w:proofErr w:type="spellEnd"/>
      <w:r w:rsidRPr="00C578A6">
        <w:rPr>
          <w:rFonts w:ascii="Times New Roman" w:hAnsi="Times New Roman"/>
          <w:sz w:val="24"/>
          <w:szCs w:val="24"/>
        </w:rPr>
        <w:t xml:space="preserve"> yang </w:t>
      </w:r>
      <w:proofErr w:type="spellStart"/>
      <w:r w:rsidRPr="00C578A6">
        <w:rPr>
          <w:rFonts w:ascii="Times New Roman" w:hAnsi="Times New Roman"/>
          <w:sz w:val="24"/>
          <w:szCs w:val="24"/>
        </w:rPr>
        <w:t>dibayarkan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sebagai</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respons</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terhadap</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penurunan</w:t>
      </w:r>
      <w:proofErr w:type="spellEnd"/>
      <w:r w:rsidRPr="00C578A6">
        <w:rPr>
          <w:rFonts w:ascii="Times New Roman" w:hAnsi="Times New Roman"/>
          <w:sz w:val="24"/>
          <w:szCs w:val="24"/>
        </w:rPr>
        <w:t xml:space="preserve"> modal </w:t>
      </w:r>
      <w:proofErr w:type="spellStart"/>
      <w:r w:rsidRPr="00C578A6">
        <w:rPr>
          <w:rFonts w:ascii="Times New Roman" w:hAnsi="Times New Roman"/>
          <w:sz w:val="24"/>
          <w:szCs w:val="24"/>
        </w:rPr>
        <w:t>bisnis</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bukan</w:t>
      </w:r>
      <w:proofErr w:type="spellEnd"/>
      <w:r w:rsidRPr="00C578A6">
        <w:rPr>
          <w:rFonts w:ascii="Times New Roman" w:hAnsi="Times New Roman"/>
          <w:sz w:val="24"/>
          <w:szCs w:val="24"/>
        </w:rPr>
        <w:t xml:space="preserve"> </w:t>
      </w:r>
      <w:proofErr w:type="spellStart"/>
      <w:r w:rsidRPr="00C578A6">
        <w:rPr>
          <w:rFonts w:ascii="Times New Roman" w:hAnsi="Times New Roman"/>
          <w:sz w:val="24"/>
          <w:szCs w:val="24"/>
        </w:rPr>
        <w:t>labanya</w:t>
      </w:r>
      <w:proofErr w:type="spellEnd"/>
      <w:r w:rsidRPr="00C578A6">
        <w:rPr>
          <w:rFonts w:ascii="Times New Roman" w:hAnsi="Times New Roman"/>
          <w:sz w:val="24"/>
          <w:szCs w:val="24"/>
        </w:rPr>
        <w:t>.</w:t>
      </w:r>
    </w:p>
    <w:p w14:paraId="0472FAF0" w14:textId="77777777" w:rsidR="001711D2" w:rsidRPr="00C578A6" w:rsidRDefault="001711D2" w:rsidP="001711D2">
      <w:pPr>
        <w:pStyle w:val="ListParagraph"/>
        <w:spacing w:after="0" w:line="480" w:lineRule="auto"/>
        <w:ind w:left="1440" w:firstLine="720"/>
        <w:jc w:val="both"/>
        <w:rPr>
          <w:rFonts w:ascii="Times New Roman" w:eastAsia="Times New Roman" w:hAnsi="Times New Roman"/>
          <w:color w:val="000000"/>
          <w:sz w:val="24"/>
          <w:szCs w:val="24"/>
        </w:rPr>
      </w:pPr>
    </w:p>
    <w:p w14:paraId="4A118F2C" w14:textId="77777777" w:rsidR="001711D2" w:rsidRPr="000B05E0" w:rsidRDefault="001711D2" w:rsidP="001711D2">
      <w:pPr>
        <w:pStyle w:val="Heading3"/>
        <w:tabs>
          <w:tab w:val="left" w:pos="1843"/>
        </w:tabs>
        <w:spacing w:after="0"/>
        <w:ind w:left="993" w:hanging="284"/>
      </w:pPr>
      <w:bookmarkStart w:id="47" w:name="_Toc166228109"/>
      <w:bookmarkStart w:id="48" w:name="_Toc166909859"/>
      <w:bookmarkStart w:id="49" w:name="_Toc171062983"/>
      <w:proofErr w:type="spellStart"/>
      <w:r w:rsidRPr="00B505A4">
        <w:t>Kebijakan</w:t>
      </w:r>
      <w:proofErr w:type="spellEnd"/>
      <w:r w:rsidRPr="00B505A4">
        <w:t xml:space="preserve"> </w:t>
      </w:r>
      <w:proofErr w:type="spellStart"/>
      <w:r w:rsidRPr="00B505A4">
        <w:t>Dividen</w:t>
      </w:r>
      <w:bookmarkEnd w:id="47"/>
      <w:bookmarkEnd w:id="48"/>
      <w:bookmarkEnd w:id="49"/>
      <w:proofErr w:type="spellEnd"/>
    </w:p>
    <w:p w14:paraId="1EAE577D" w14:textId="77777777" w:rsidR="001711D2" w:rsidRDefault="001711D2" w:rsidP="001711D2">
      <w:pPr>
        <w:pStyle w:val="ListParagraph"/>
        <w:spacing w:after="0" w:line="480" w:lineRule="auto"/>
        <w:ind w:left="1080" w:firstLine="720"/>
        <w:jc w:val="both"/>
        <w:rPr>
          <w:rFonts w:ascii="Times New Roman" w:hAnsi="Times New Roman"/>
          <w:sz w:val="24"/>
          <w:szCs w:val="24"/>
        </w:rPr>
      </w:pPr>
      <w:proofErr w:type="spellStart"/>
      <w:r w:rsidRPr="00625CAA">
        <w:rPr>
          <w:rFonts w:ascii="Times New Roman" w:hAnsi="Times New Roman"/>
          <w:sz w:val="24"/>
          <w:szCs w:val="24"/>
        </w:rPr>
        <w:t>Rasio</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pembayaran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dividen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ditentukan</w:t>
      </w:r>
      <w:proofErr w:type="spellEnd"/>
      <w:r w:rsidRPr="00625CAA">
        <w:rPr>
          <w:rFonts w:ascii="Times New Roman" w:hAnsi="Times New Roman"/>
          <w:sz w:val="24"/>
          <w:szCs w:val="24"/>
        </w:rPr>
        <w:t xml:space="preserve"> oleh </w:t>
      </w:r>
      <w:proofErr w:type="spellStart"/>
      <w:r w:rsidRPr="00625CAA">
        <w:rPr>
          <w:rFonts w:ascii="Times New Roman" w:hAnsi="Times New Roman"/>
          <w:sz w:val="24"/>
          <w:szCs w:val="24"/>
        </w:rPr>
        <w:t>kebijakan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dividen</w:t>
      </w:r>
      <w:proofErr w:type="spellEnd"/>
      <w:r w:rsidRPr="00625CAA">
        <w:rPr>
          <w:rFonts w:ascii="Times New Roman" w:hAnsi="Times New Roman"/>
          <w:sz w:val="24"/>
          <w:szCs w:val="24"/>
        </w:rPr>
        <w:t xml:space="preserve"> masing-masing </w:t>
      </w:r>
      <w:proofErr w:type="spellStart"/>
      <w:r w:rsidRPr="00625CAA">
        <w:rPr>
          <w:rFonts w:ascii="Times New Roman" w:hAnsi="Times New Roman"/>
          <w:sz w:val="24"/>
          <w:szCs w:val="24"/>
        </w:rPr>
        <w:t>perusahaan</w:t>
      </w:r>
      <w:proofErr w:type="spellEnd"/>
      <w:r w:rsidRPr="00625CAA">
        <w:rPr>
          <w:rFonts w:ascii="Times New Roman" w:hAnsi="Times New Roman"/>
          <w:sz w:val="24"/>
          <w:szCs w:val="24"/>
        </w:rPr>
        <w:t>.</w:t>
      </w:r>
      <w:r w:rsidRPr="007E4F31">
        <w:rPr>
          <w:rFonts w:ascii="Times New Roman" w:hAnsi="Times New Roman"/>
          <w:sz w:val="24"/>
          <w:szCs w:val="24"/>
        </w:rPr>
        <w:t xml:space="preserve"> </w:t>
      </w:r>
      <w:proofErr w:type="spellStart"/>
      <w:r>
        <w:rPr>
          <w:rFonts w:ascii="Times New Roman" w:hAnsi="Times New Roman"/>
          <w:sz w:val="24"/>
          <w:szCs w:val="24"/>
        </w:rPr>
        <w:t>M</w:t>
      </w:r>
      <w:r w:rsidRPr="007E4F31">
        <w:rPr>
          <w:rFonts w:ascii="Times New Roman" w:hAnsi="Times New Roman"/>
          <w:sz w:val="24"/>
          <w:szCs w:val="24"/>
        </w:rPr>
        <w:t>enurut</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Sartono</w:t>
      </w:r>
      <w:proofErr w:type="spellEnd"/>
      <w:r w:rsidRPr="007E4F31">
        <w:rPr>
          <w:rFonts w:ascii="Times New Roman" w:hAnsi="Times New Roman"/>
          <w:sz w:val="24"/>
          <w:szCs w:val="24"/>
        </w:rPr>
        <w:t xml:space="preserve"> (2016: 281),</w:t>
      </w:r>
      <w:r>
        <w:rPr>
          <w:rFonts w:ascii="Times New Roman" w:hAnsi="Times New Roman"/>
          <w:sz w:val="24"/>
          <w:szCs w:val="24"/>
        </w:rPr>
        <w:t xml:space="preserve"> </w:t>
      </w:r>
      <w:proofErr w:type="spellStart"/>
      <w:r w:rsidRPr="007E4F31">
        <w:rPr>
          <w:rFonts w:ascii="Times New Roman" w:hAnsi="Times New Roman"/>
          <w:sz w:val="24"/>
          <w:szCs w:val="24"/>
        </w:rPr>
        <w:t>Kebijakan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dividen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adalah</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pilihan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apakah</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laba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perusahaan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akan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dipertahankan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untuk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mendanai</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investasi</w:t>
      </w:r>
      <w:proofErr w:type="spellEnd"/>
      <w:r w:rsidRPr="007E4F31">
        <w:rPr>
          <w:rFonts w:ascii="Times New Roman" w:hAnsi="Times New Roman"/>
          <w:sz w:val="24"/>
          <w:szCs w:val="24"/>
        </w:rPr>
        <w:t xml:space="preserve"> masa </w:t>
      </w:r>
      <w:proofErr w:type="spellStart"/>
      <w:r w:rsidRPr="007E4F31">
        <w:rPr>
          <w:rFonts w:ascii="Times New Roman" w:hAnsi="Times New Roman"/>
          <w:sz w:val="24"/>
          <w:szCs w:val="24"/>
        </w:rPr>
        <w:t>depan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atau</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dibagikan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kepada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pemegang</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saham</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sebagai</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dividen</w:t>
      </w:r>
      <w:proofErr w:type="spellEnd"/>
      <w:r w:rsidRPr="007E4F31">
        <w:rPr>
          <w:rFonts w:ascii="Times New Roman" w:hAnsi="Times New Roman"/>
          <w:sz w:val="24"/>
          <w:szCs w:val="24"/>
        </w:rPr>
        <w:t xml:space="preserve">. Dalam </w:t>
      </w:r>
      <w:proofErr w:type="spellStart"/>
      <w:r w:rsidRPr="007E4F31">
        <w:rPr>
          <w:rFonts w:ascii="Times New Roman" w:hAnsi="Times New Roman"/>
          <w:sz w:val="24"/>
          <w:szCs w:val="24"/>
        </w:rPr>
        <w:t>menentukan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cara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membagikan</w:t>
      </w:r>
      <w:proofErr w:type="spellEnd"/>
      <w:r w:rsidRPr="007E4F31">
        <w:rPr>
          <w:rFonts w:ascii="Times New Roman" w:hAnsi="Times New Roman"/>
          <w:sz w:val="24"/>
          <w:szCs w:val="24"/>
        </w:rPr>
        <w:t xml:space="preserve"> </w:t>
      </w:r>
      <w:proofErr w:type="spellStart"/>
      <w:r w:rsidRPr="00625CAA">
        <w:rPr>
          <w:rFonts w:ascii="Times New Roman" w:hAnsi="Times New Roman"/>
          <w:sz w:val="24"/>
          <w:szCs w:val="24"/>
        </w:rPr>
        <w:t>dividen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bisnis</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harus</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memikirkan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cara</w:t>
      </w:r>
      <w:proofErr w:type="spellEnd"/>
      <w:r w:rsidRPr="00625CAA">
        <w:rPr>
          <w:rFonts w:ascii="Times New Roman" w:hAnsi="Times New Roman"/>
          <w:sz w:val="24"/>
          <w:szCs w:val="24"/>
        </w:rPr>
        <w:t xml:space="preserve"> agar </w:t>
      </w:r>
      <w:proofErr w:type="spellStart"/>
      <w:r w:rsidRPr="00625CAA">
        <w:rPr>
          <w:rFonts w:ascii="Times New Roman" w:hAnsi="Times New Roman"/>
          <w:sz w:val="24"/>
          <w:szCs w:val="24"/>
        </w:rPr>
        <w:t>bisnis</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tetap</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bertahan</w:t>
      </w:r>
      <w:proofErr w:type="spellEnd"/>
      <w:r w:rsidRPr="00625CAA">
        <w:rPr>
          <w:rFonts w:ascii="Times New Roman" w:hAnsi="Times New Roman"/>
          <w:sz w:val="24"/>
          <w:szCs w:val="24"/>
        </w:rPr>
        <w:t xml:space="preserve"> dan </w:t>
      </w:r>
      <w:proofErr w:type="spellStart"/>
      <w:r w:rsidRPr="00625CAA">
        <w:rPr>
          <w:rFonts w:ascii="Times New Roman" w:hAnsi="Times New Roman"/>
          <w:sz w:val="24"/>
          <w:szCs w:val="24"/>
        </w:rPr>
        <w:t>tumbuh</w:t>
      </w:r>
      <w:proofErr w:type="spellEnd"/>
      <w:r w:rsidRPr="00625CAA">
        <w:rPr>
          <w:rFonts w:ascii="Times New Roman" w:hAnsi="Times New Roman"/>
          <w:sz w:val="24"/>
          <w:szCs w:val="24"/>
        </w:rPr>
        <w:t>.</w:t>
      </w:r>
    </w:p>
    <w:p w14:paraId="215F1B59" w14:textId="77777777" w:rsidR="001711D2" w:rsidRPr="007E4F31" w:rsidRDefault="001711D2" w:rsidP="001711D2">
      <w:pPr>
        <w:pStyle w:val="ListParagraph"/>
        <w:spacing w:after="0" w:line="480" w:lineRule="auto"/>
        <w:ind w:left="1080" w:firstLine="720"/>
        <w:jc w:val="both"/>
        <w:rPr>
          <w:rFonts w:ascii="Times New Roman" w:hAnsi="Times New Roman"/>
          <w:sz w:val="24"/>
          <w:szCs w:val="24"/>
        </w:rPr>
      </w:pPr>
      <w:proofErr w:type="spellStart"/>
      <w:r w:rsidRPr="007E4F31">
        <w:rPr>
          <w:rFonts w:ascii="Times New Roman" w:hAnsi="Times New Roman"/>
          <w:sz w:val="24"/>
          <w:szCs w:val="24"/>
        </w:rPr>
        <w:t>Kebijakan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dividen</w:t>
      </w:r>
      <w:proofErr w:type="spellEnd"/>
      <w:r w:rsidRPr="007E4F31">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sidRPr="007E4F31">
        <w:rPr>
          <w:rFonts w:ascii="Times New Roman" w:hAnsi="Times New Roman"/>
          <w:sz w:val="24"/>
          <w:szCs w:val="24"/>
        </w:rPr>
        <w:t>diterapkan</w:t>
      </w:r>
      <w:proofErr w:type="spellEnd"/>
      <w:r w:rsidRPr="007E4F31">
        <w:rPr>
          <w:rFonts w:ascii="Times New Roman" w:hAnsi="Times New Roman"/>
          <w:sz w:val="24"/>
          <w:szCs w:val="24"/>
        </w:rPr>
        <w:t xml:space="preserve"> oleh </w:t>
      </w:r>
      <w:proofErr w:type="spellStart"/>
      <w:r w:rsidRPr="007E4F31">
        <w:rPr>
          <w:rFonts w:ascii="Times New Roman" w:hAnsi="Times New Roman"/>
          <w:sz w:val="24"/>
          <w:szCs w:val="24"/>
        </w:rPr>
        <w:t>perusahaan</w:t>
      </w:r>
      <w:proofErr w:type="spellEnd"/>
      <w:r w:rsidRPr="007E4F31">
        <w:rPr>
          <w:rFonts w:ascii="Times New Roman" w:hAnsi="Times New Roman"/>
          <w:sz w:val="24"/>
          <w:szCs w:val="24"/>
        </w:rPr>
        <w:t xml:space="preserve"> sangat </w:t>
      </w:r>
      <w:proofErr w:type="spellStart"/>
      <w:r w:rsidRPr="007E4F31">
        <w:rPr>
          <w:rFonts w:ascii="Times New Roman" w:hAnsi="Times New Roman"/>
          <w:sz w:val="24"/>
          <w:szCs w:val="24"/>
        </w:rPr>
        <w:t>bergantung</w:t>
      </w:r>
      <w:proofErr w:type="spellEnd"/>
      <w:r w:rsidRPr="007E4F31">
        <w:rPr>
          <w:rFonts w:ascii="Times New Roman" w:hAnsi="Times New Roman"/>
          <w:sz w:val="24"/>
          <w:szCs w:val="24"/>
        </w:rPr>
        <w:t xml:space="preserve"> pada </w:t>
      </w:r>
      <w:proofErr w:type="spellStart"/>
      <w:r w:rsidRPr="007E4F31">
        <w:rPr>
          <w:rFonts w:ascii="Times New Roman" w:hAnsi="Times New Roman"/>
          <w:sz w:val="24"/>
          <w:szCs w:val="24"/>
        </w:rPr>
        <w:t>banyaknya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peristiwa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baik</w:t>
      </w:r>
      <w:proofErr w:type="spellEnd"/>
      <w:r w:rsidRPr="007E4F31">
        <w:rPr>
          <w:rFonts w:ascii="Times New Roman" w:hAnsi="Times New Roman"/>
          <w:sz w:val="24"/>
          <w:szCs w:val="24"/>
        </w:rPr>
        <w:t xml:space="preserve"> internal </w:t>
      </w:r>
      <w:proofErr w:type="spellStart"/>
      <w:r w:rsidRPr="007E4F31">
        <w:rPr>
          <w:rFonts w:ascii="Times New Roman" w:hAnsi="Times New Roman"/>
          <w:sz w:val="24"/>
          <w:szCs w:val="24"/>
        </w:rPr>
        <w:t>maupun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eksternal</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organisasi</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Sartono</w:t>
      </w:r>
      <w:proofErr w:type="spellEnd"/>
      <w:r w:rsidRPr="007E4F31">
        <w:rPr>
          <w:rFonts w:ascii="Times New Roman" w:hAnsi="Times New Roman"/>
          <w:sz w:val="24"/>
          <w:szCs w:val="24"/>
        </w:rPr>
        <w:t xml:space="preserve"> (2016: 292-295) </w:t>
      </w:r>
      <w:proofErr w:type="spellStart"/>
      <w:r w:rsidRPr="007E4F31">
        <w:rPr>
          <w:rFonts w:ascii="Times New Roman" w:hAnsi="Times New Roman"/>
          <w:sz w:val="24"/>
          <w:szCs w:val="24"/>
        </w:rPr>
        <w:t>mengidentifikasi</w:t>
      </w:r>
      <w:proofErr w:type="spellEnd"/>
      <w:r w:rsidRPr="007E4F31">
        <w:rPr>
          <w:rFonts w:ascii="Times New Roman" w:hAnsi="Times New Roman"/>
          <w:sz w:val="24"/>
          <w:szCs w:val="24"/>
        </w:rPr>
        <w:t xml:space="preserve"> lima </w:t>
      </w:r>
      <w:proofErr w:type="spellStart"/>
      <w:r w:rsidRPr="007E4F31">
        <w:rPr>
          <w:rFonts w:ascii="Times New Roman" w:hAnsi="Times New Roman"/>
          <w:sz w:val="24"/>
          <w:szCs w:val="24"/>
        </w:rPr>
        <w:t>variabel</w:t>
      </w:r>
      <w:proofErr w:type="spellEnd"/>
      <w:r w:rsidRPr="007E4F31">
        <w:rPr>
          <w:rFonts w:ascii="Times New Roman" w:hAnsi="Times New Roman"/>
          <w:sz w:val="24"/>
          <w:szCs w:val="24"/>
        </w:rPr>
        <w:t xml:space="preserve"> yang </w:t>
      </w:r>
      <w:proofErr w:type="spellStart"/>
      <w:r w:rsidRPr="007E4F31">
        <w:rPr>
          <w:rFonts w:ascii="Times New Roman" w:hAnsi="Times New Roman"/>
          <w:sz w:val="24"/>
          <w:szCs w:val="24"/>
        </w:rPr>
        <w:t>memengaruhi</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kebijakan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dividen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antara</w:t>
      </w:r>
      <w:proofErr w:type="spellEnd"/>
      <w:r w:rsidRPr="007E4F31">
        <w:rPr>
          <w:rFonts w:ascii="Times New Roman" w:hAnsi="Times New Roman"/>
          <w:sz w:val="24"/>
          <w:szCs w:val="24"/>
        </w:rPr>
        <w:t xml:space="preserve"> lain:</w:t>
      </w:r>
    </w:p>
    <w:p w14:paraId="58A8DD01" w14:textId="25F97682" w:rsidR="001711D2" w:rsidRDefault="001711D2" w:rsidP="001711D2">
      <w:pPr>
        <w:pStyle w:val="ListParagraph"/>
        <w:numPr>
          <w:ilvl w:val="0"/>
          <w:numId w:val="29"/>
        </w:numPr>
        <w:spacing w:after="0" w:line="480" w:lineRule="auto"/>
        <w:ind w:left="1440"/>
        <w:jc w:val="both"/>
        <w:rPr>
          <w:rFonts w:ascii="Times New Roman" w:hAnsi="Times New Roman"/>
          <w:sz w:val="24"/>
          <w:szCs w:val="24"/>
        </w:rPr>
      </w:pPr>
      <w:proofErr w:type="spellStart"/>
      <w:r w:rsidRPr="00625CAA">
        <w:rPr>
          <w:rFonts w:ascii="Times New Roman" w:hAnsi="Times New Roman"/>
          <w:sz w:val="24"/>
          <w:szCs w:val="24"/>
        </w:rPr>
        <w:t>Kebutuhan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Pendanaan</w:t>
      </w:r>
      <w:proofErr w:type="spellEnd"/>
      <w:r w:rsidRPr="00625CAA">
        <w:rPr>
          <w:rFonts w:ascii="Times New Roman" w:hAnsi="Times New Roman"/>
          <w:sz w:val="24"/>
          <w:szCs w:val="24"/>
        </w:rPr>
        <w:t xml:space="preserve"> Usaha</w:t>
      </w:r>
    </w:p>
    <w:p w14:paraId="3ABE08B3" w14:textId="00A9ACEA" w:rsidR="00421CEF" w:rsidRPr="002F774C" w:rsidRDefault="001711D2" w:rsidP="001711D2">
      <w:pPr>
        <w:pStyle w:val="ListParagraph"/>
        <w:spacing w:after="0" w:line="480" w:lineRule="auto"/>
        <w:ind w:left="1440"/>
        <w:jc w:val="both"/>
        <w:rPr>
          <w:rFonts w:ascii="Times New Roman" w:hAnsi="Times New Roman"/>
          <w:sz w:val="24"/>
          <w:szCs w:val="24"/>
        </w:rPr>
      </w:pPr>
      <w:r w:rsidRPr="00B97598">
        <w:rPr>
          <w:rFonts w:ascii="Times New Roman" w:hAnsi="Times New Roman"/>
          <w:sz w:val="24"/>
          <w:szCs w:val="24"/>
        </w:rPr>
        <w:t xml:space="preserve">Karena </w:t>
      </w:r>
      <w:proofErr w:type="spellStart"/>
      <w:r w:rsidRPr="00B97598">
        <w:rPr>
          <w:rFonts w:ascii="Times New Roman" w:hAnsi="Times New Roman"/>
          <w:sz w:val="24"/>
          <w:szCs w:val="24"/>
        </w:rPr>
        <w:t>kondisi</w:t>
      </w:r>
      <w:proofErr w:type="spellEnd"/>
      <w:r w:rsidRPr="00B97598">
        <w:rPr>
          <w:rFonts w:ascii="Times New Roman" w:hAnsi="Times New Roman"/>
          <w:sz w:val="24"/>
          <w:szCs w:val="24"/>
        </w:rPr>
        <w:t xml:space="preserve"> </w:t>
      </w:r>
      <w:r w:rsidRPr="00625CAA">
        <w:rPr>
          <w:rFonts w:ascii="Times New Roman" w:hAnsi="Times New Roman"/>
          <w:sz w:val="24"/>
          <w:szCs w:val="24"/>
        </w:rPr>
        <w:t xml:space="preserve">dana </w:t>
      </w:r>
      <w:proofErr w:type="spellStart"/>
      <w:r w:rsidRPr="00625CAA">
        <w:rPr>
          <w:rFonts w:ascii="Times New Roman" w:hAnsi="Times New Roman"/>
          <w:sz w:val="24"/>
          <w:szCs w:val="24"/>
        </w:rPr>
        <w:t>usaha</w:t>
      </w:r>
      <w:proofErr w:type="spellEnd"/>
      <w:r>
        <w:rPr>
          <w:rFonts w:ascii="Times New Roman" w:hAnsi="Times New Roman"/>
          <w:sz w:val="24"/>
          <w:szCs w:val="24"/>
        </w:rPr>
        <w:t xml:space="preserve"> yang</w:t>
      </w:r>
      <w:r w:rsidRPr="00B97598">
        <w:rPr>
          <w:rFonts w:ascii="Times New Roman" w:hAnsi="Times New Roman"/>
          <w:sz w:val="24"/>
          <w:szCs w:val="24"/>
        </w:rPr>
        <w:t xml:space="preserve"> </w:t>
      </w:r>
      <w:proofErr w:type="spellStart"/>
      <w:r w:rsidRPr="00B97598">
        <w:rPr>
          <w:rFonts w:ascii="Times New Roman" w:hAnsi="Times New Roman"/>
          <w:sz w:val="24"/>
          <w:szCs w:val="24"/>
        </w:rPr>
        <w:t>harus</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dipertimbangkan</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satu</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hal</w:t>
      </w:r>
      <w:proofErr w:type="spellEnd"/>
      <w:r w:rsidRPr="00B97598">
        <w:rPr>
          <w:rFonts w:ascii="Times New Roman" w:hAnsi="Times New Roman"/>
          <w:sz w:val="24"/>
          <w:szCs w:val="24"/>
        </w:rPr>
        <w:t xml:space="preserve"> yang </w:t>
      </w:r>
      <w:proofErr w:type="spellStart"/>
      <w:r w:rsidRPr="00B97598">
        <w:rPr>
          <w:rFonts w:ascii="Times New Roman" w:hAnsi="Times New Roman"/>
          <w:sz w:val="24"/>
          <w:szCs w:val="24"/>
        </w:rPr>
        <w:t>harus</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diperhitungkan</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saat</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menetapkan</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kebijakan</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dividen</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adalah</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kebutuhan</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pendanaan</w:t>
      </w:r>
      <w:proofErr w:type="spellEnd"/>
      <w:r w:rsidRPr="00B97598">
        <w:rPr>
          <w:rFonts w:ascii="Times New Roman" w:hAnsi="Times New Roman"/>
          <w:sz w:val="24"/>
          <w:szCs w:val="24"/>
        </w:rPr>
        <w:t xml:space="preserve"> </w:t>
      </w:r>
      <w:proofErr w:type="spellStart"/>
      <w:r w:rsidRPr="00B97598">
        <w:rPr>
          <w:rFonts w:ascii="Times New Roman" w:hAnsi="Times New Roman"/>
          <w:sz w:val="24"/>
          <w:szCs w:val="24"/>
        </w:rPr>
        <w:t>perusahaan</w:t>
      </w:r>
      <w:proofErr w:type="spellEnd"/>
      <w:r w:rsidRPr="00B97598">
        <w:rPr>
          <w:rFonts w:ascii="Times New Roman" w:hAnsi="Times New Roman"/>
          <w:sz w:val="24"/>
          <w:szCs w:val="24"/>
        </w:rPr>
        <w:t>.</w:t>
      </w:r>
    </w:p>
    <w:p w14:paraId="2CC4502E" w14:textId="77777777" w:rsidR="001711D2" w:rsidRDefault="001711D2" w:rsidP="001711D2">
      <w:pPr>
        <w:pStyle w:val="ListParagraph"/>
        <w:numPr>
          <w:ilvl w:val="0"/>
          <w:numId w:val="29"/>
        </w:numPr>
        <w:spacing w:after="0" w:line="480" w:lineRule="auto"/>
        <w:ind w:left="1440"/>
        <w:jc w:val="both"/>
        <w:rPr>
          <w:rFonts w:ascii="Times New Roman" w:hAnsi="Times New Roman"/>
          <w:sz w:val="24"/>
          <w:szCs w:val="24"/>
        </w:rPr>
      </w:pPr>
      <w:proofErr w:type="spellStart"/>
      <w:r>
        <w:rPr>
          <w:rFonts w:ascii="Times New Roman" w:hAnsi="Times New Roman"/>
          <w:sz w:val="24"/>
          <w:szCs w:val="24"/>
        </w:rPr>
        <w:t>Likuiditas</w:t>
      </w:r>
      <w:proofErr w:type="spellEnd"/>
      <w:r>
        <w:rPr>
          <w:rFonts w:ascii="Times New Roman" w:hAnsi="Times New Roman"/>
          <w:sz w:val="24"/>
          <w:szCs w:val="24"/>
        </w:rPr>
        <w:t xml:space="preserve"> Perusahaan</w:t>
      </w:r>
    </w:p>
    <w:p w14:paraId="0244AF62" w14:textId="77777777" w:rsidR="001711D2" w:rsidRDefault="001711D2" w:rsidP="001711D2">
      <w:pPr>
        <w:pStyle w:val="ListParagraph"/>
        <w:spacing w:after="0" w:line="480" w:lineRule="auto"/>
        <w:ind w:left="1440"/>
        <w:jc w:val="both"/>
        <w:rPr>
          <w:rFonts w:ascii="Times New Roman" w:hAnsi="Times New Roman"/>
          <w:sz w:val="24"/>
          <w:szCs w:val="24"/>
        </w:rPr>
      </w:pPr>
      <w:proofErr w:type="spellStart"/>
      <w:r w:rsidRPr="00F845E1">
        <w:rPr>
          <w:rFonts w:ascii="Times New Roman" w:hAnsi="Times New Roman"/>
          <w:sz w:val="24"/>
          <w:szCs w:val="24"/>
        </w:rPr>
        <w:t>Mengingat</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sidRPr="00F845E1">
        <w:rPr>
          <w:rFonts w:ascii="Times New Roman" w:hAnsi="Times New Roman"/>
          <w:sz w:val="24"/>
          <w:szCs w:val="24"/>
        </w:rPr>
        <w:t xml:space="preserve"> </w:t>
      </w:r>
      <w:proofErr w:type="spellStart"/>
      <w:r w:rsidRPr="00625CAA">
        <w:rPr>
          <w:rFonts w:ascii="Times New Roman" w:hAnsi="Times New Roman"/>
          <w:sz w:val="24"/>
          <w:szCs w:val="24"/>
        </w:rPr>
        <w:t>Likuiditas</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suatu</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perusahaan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merupakan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faktor</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utama</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dalam</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banyak</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kebijakan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dividen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karena</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dividen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mencerminkan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arus</w:t>
      </w:r>
      <w:proofErr w:type="spellEnd"/>
      <w:r w:rsidRPr="00625CAA">
        <w:rPr>
          <w:rFonts w:ascii="Times New Roman" w:hAnsi="Times New Roman"/>
          <w:sz w:val="24"/>
          <w:szCs w:val="24"/>
        </w:rPr>
        <w:t xml:space="preserve"> kas </w:t>
      </w:r>
      <w:proofErr w:type="spellStart"/>
      <w:r w:rsidRPr="00625CAA">
        <w:rPr>
          <w:rFonts w:ascii="Times New Roman" w:hAnsi="Times New Roman"/>
          <w:sz w:val="24"/>
          <w:szCs w:val="24"/>
        </w:rPr>
        <w:t>keluar</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bagi</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perusahaan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Secara</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umum</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kapasitas</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perusahaan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untuk</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membayar</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dividen</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meningkat</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seiring</w:t>
      </w:r>
      <w:proofErr w:type="spellEnd"/>
      <w:r w:rsidRPr="00625CAA">
        <w:rPr>
          <w:rFonts w:ascii="Times New Roman" w:hAnsi="Times New Roman"/>
          <w:sz w:val="24"/>
          <w:szCs w:val="24"/>
        </w:rPr>
        <w:t xml:space="preserve"> </w:t>
      </w:r>
      <w:proofErr w:type="spellStart"/>
      <w:r w:rsidRPr="00625CAA">
        <w:rPr>
          <w:rFonts w:ascii="Times New Roman" w:hAnsi="Times New Roman"/>
          <w:sz w:val="24"/>
          <w:szCs w:val="24"/>
        </w:rPr>
        <w:t>dengan</w:t>
      </w:r>
      <w:proofErr w:type="spellEnd"/>
      <w:r w:rsidRPr="00625CAA">
        <w:rPr>
          <w:rFonts w:ascii="Times New Roman" w:hAnsi="Times New Roman"/>
          <w:sz w:val="24"/>
          <w:szCs w:val="24"/>
        </w:rPr>
        <w:t xml:space="preserve"> kas dan </w:t>
      </w:r>
      <w:proofErr w:type="spellStart"/>
      <w:r w:rsidRPr="00625CAA">
        <w:rPr>
          <w:rFonts w:ascii="Times New Roman" w:hAnsi="Times New Roman"/>
          <w:sz w:val="24"/>
          <w:szCs w:val="24"/>
        </w:rPr>
        <w:t>likuiditasnya</w:t>
      </w:r>
      <w:proofErr w:type="spellEnd"/>
      <w:r w:rsidRPr="00625CAA">
        <w:rPr>
          <w:rFonts w:ascii="Times New Roman" w:hAnsi="Times New Roman"/>
          <w:sz w:val="24"/>
          <w:szCs w:val="24"/>
        </w:rPr>
        <w:t>.</w:t>
      </w:r>
    </w:p>
    <w:p w14:paraId="2008FEB2" w14:textId="77777777" w:rsidR="001711D2" w:rsidRDefault="001711D2" w:rsidP="001711D2">
      <w:pPr>
        <w:pStyle w:val="ListParagraph"/>
        <w:spacing w:after="0" w:line="480" w:lineRule="auto"/>
        <w:ind w:left="1440"/>
        <w:jc w:val="both"/>
        <w:rPr>
          <w:rFonts w:ascii="Times New Roman" w:hAnsi="Times New Roman"/>
          <w:sz w:val="24"/>
          <w:szCs w:val="24"/>
        </w:rPr>
      </w:pPr>
    </w:p>
    <w:p w14:paraId="141FC012" w14:textId="77777777" w:rsidR="001711D2" w:rsidRDefault="001711D2" w:rsidP="001711D2">
      <w:pPr>
        <w:pStyle w:val="ListParagraph"/>
        <w:numPr>
          <w:ilvl w:val="0"/>
          <w:numId w:val="29"/>
        </w:numPr>
        <w:spacing w:after="0" w:line="480" w:lineRule="auto"/>
        <w:ind w:left="1440"/>
        <w:jc w:val="both"/>
        <w:rPr>
          <w:rFonts w:ascii="Times New Roman" w:hAnsi="Times New Roman"/>
          <w:sz w:val="24"/>
          <w:szCs w:val="24"/>
        </w:rPr>
      </w:pPr>
      <w:proofErr w:type="spellStart"/>
      <w:r w:rsidRPr="008B59F4">
        <w:rPr>
          <w:rFonts w:ascii="Times New Roman" w:hAnsi="Times New Roman"/>
          <w:sz w:val="24"/>
          <w:szCs w:val="24"/>
        </w:rPr>
        <w:t>Kemampuan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Mengambil</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Pinjaman</w:t>
      </w:r>
      <w:proofErr w:type="spellEnd"/>
    </w:p>
    <w:p w14:paraId="21182F02" w14:textId="77777777" w:rsidR="001711D2" w:rsidRDefault="001711D2" w:rsidP="001711D2">
      <w:pPr>
        <w:pStyle w:val="ListParagraph"/>
        <w:spacing w:after="0" w:line="480" w:lineRule="auto"/>
        <w:ind w:left="1440"/>
        <w:jc w:val="both"/>
        <w:rPr>
          <w:rFonts w:ascii="Times New Roman" w:hAnsi="Times New Roman"/>
          <w:sz w:val="24"/>
          <w:szCs w:val="24"/>
        </w:rPr>
      </w:pPr>
      <w:proofErr w:type="spellStart"/>
      <w:r w:rsidRPr="00F845E1">
        <w:rPr>
          <w:rFonts w:ascii="Times New Roman" w:hAnsi="Times New Roman"/>
          <w:sz w:val="24"/>
          <w:szCs w:val="24"/>
        </w:rPr>
        <w:t>Bisnis</w:t>
      </w:r>
      <w:proofErr w:type="spellEnd"/>
      <w:r w:rsidRPr="00F845E1">
        <w:rPr>
          <w:rFonts w:ascii="Times New Roman" w:hAnsi="Times New Roman"/>
          <w:sz w:val="24"/>
          <w:szCs w:val="24"/>
        </w:rPr>
        <w:t xml:space="preserve"> yang </w:t>
      </w:r>
      <w:proofErr w:type="spellStart"/>
      <w:r w:rsidRPr="00F845E1">
        <w:rPr>
          <w:rFonts w:ascii="Times New Roman" w:hAnsi="Times New Roman"/>
          <w:sz w:val="24"/>
          <w:szCs w:val="24"/>
        </w:rPr>
        <w:t>dapat</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meminjam</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lebih</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banyak</w:t>
      </w:r>
      <w:proofErr w:type="spellEnd"/>
      <w:r w:rsidRPr="00F845E1">
        <w:rPr>
          <w:rFonts w:ascii="Times New Roman" w:hAnsi="Times New Roman"/>
          <w:sz w:val="24"/>
          <w:szCs w:val="24"/>
        </w:rPr>
        <w:t xml:space="preserve"> uang </w:t>
      </w:r>
      <w:proofErr w:type="spellStart"/>
      <w:r w:rsidRPr="00F845E1">
        <w:rPr>
          <w:rFonts w:ascii="Times New Roman" w:hAnsi="Times New Roman"/>
          <w:sz w:val="24"/>
          <w:szCs w:val="24"/>
        </w:rPr>
        <w:t>akan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dapat</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meningkatkan</w:t>
      </w:r>
      <w:proofErr w:type="spellEnd"/>
      <w:r w:rsidRPr="00F845E1">
        <w:rPr>
          <w:rFonts w:ascii="Times New Roman" w:hAnsi="Times New Roman"/>
          <w:sz w:val="24"/>
          <w:szCs w:val="24"/>
        </w:rPr>
        <w:t xml:space="preserve"> </w:t>
      </w:r>
      <w:proofErr w:type="spellStart"/>
      <w:r w:rsidRPr="008B59F4">
        <w:rPr>
          <w:rFonts w:ascii="Times New Roman" w:hAnsi="Times New Roman"/>
          <w:sz w:val="24"/>
          <w:szCs w:val="24"/>
        </w:rPr>
        <w:t>pencairan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dividen</w:t>
      </w:r>
      <w:proofErr w:type="spellEnd"/>
      <w:r w:rsidRPr="008B59F4">
        <w:rPr>
          <w:rFonts w:ascii="Times New Roman" w:hAnsi="Times New Roman"/>
          <w:sz w:val="24"/>
          <w:szCs w:val="24"/>
        </w:rPr>
        <w:t>.</w:t>
      </w:r>
    </w:p>
    <w:p w14:paraId="37D0299B" w14:textId="77777777" w:rsidR="001711D2" w:rsidRDefault="001711D2" w:rsidP="001711D2">
      <w:pPr>
        <w:pStyle w:val="ListParagraph"/>
        <w:numPr>
          <w:ilvl w:val="0"/>
          <w:numId w:val="29"/>
        </w:numPr>
        <w:spacing w:after="0" w:line="480" w:lineRule="auto"/>
        <w:ind w:left="1440"/>
        <w:jc w:val="both"/>
        <w:rPr>
          <w:rFonts w:ascii="Times New Roman" w:hAnsi="Times New Roman"/>
          <w:sz w:val="24"/>
          <w:szCs w:val="24"/>
        </w:rPr>
      </w:pPr>
      <w:proofErr w:type="spellStart"/>
      <w:r w:rsidRPr="008B59F4">
        <w:rPr>
          <w:rFonts w:ascii="Times New Roman" w:hAnsi="Times New Roman"/>
          <w:sz w:val="24"/>
          <w:szCs w:val="24"/>
        </w:rPr>
        <w:t>Stabilitas</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pembayaran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dividen</w:t>
      </w:r>
      <w:proofErr w:type="spellEnd"/>
    </w:p>
    <w:p w14:paraId="47D8FCE5" w14:textId="77777777" w:rsidR="001711D2" w:rsidRDefault="001711D2" w:rsidP="001711D2">
      <w:pPr>
        <w:pStyle w:val="ListParagraph"/>
        <w:spacing w:after="0" w:line="480" w:lineRule="auto"/>
        <w:ind w:left="1440"/>
        <w:jc w:val="both"/>
        <w:rPr>
          <w:rFonts w:ascii="Times New Roman" w:hAnsi="Times New Roman"/>
          <w:sz w:val="24"/>
          <w:szCs w:val="24"/>
        </w:rPr>
      </w:pP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sidRPr="00F845E1">
        <w:rPr>
          <w:rFonts w:ascii="Times New Roman" w:hAnsi="Times New Roman"/>
          <w:sz w:val="24"/>
          <w:szCs w:val="24"/>
        </w:rPr>
        <w:t>Rasio</w:t>
      </w:r>
      <w:proofErr w:type="spellEnd"/>
      <w:r w:rsidRPr="00F845E1">
        <w:rPr>
          <w:rFonts w:ascii="Times New Roman" w:hAnsi="Times New Roman"/>
          <w:sz w:val="24"/>
          <w:szCs w:val="24"/>
        </w:rPr>
        <w:t xml:space="preserve"> </w:t>
      </w:r>
      <w:proofErr w:type="spellStart"/>
      <w:r>
        <w:rPr>
          <w:rFonts w:ascii="Times New Roman" w:hAnsi="Times New Roman"/>
          <w:sz w:val="24"/>
          <w:szCs w:val="24"/>
        </w:rPr>
        <w:t>pencairan</w:t>
      </w:r>
      <w:proofErr w:type="spellEnd"/>
      <w:r>
        <w:rPr>
          <w:rFonts w:ascii="Times New Roman" w:hAnsi="Times New Roman"/>
          <w:sz w:val="24"/>
          <w:szCs w:val="24"/>
        </w:rPr>
        <w:t xml:space="preserve"> </w:t>
      </w:r>
      <w:proofErr w:type="spellStart"/>
      <w:r w:rsidRPr="00F845E1">
        <w:rPr>
          <w:rFonts w:ascii="Times New Roman" w:hAnsi="Times New Roman"/>
          <w:sz w:val="24"/>
          <w:szCs w:val="24"/>
        </w:rPr>
        <w:t>dividen</w:t>
      </w:r>
      <w:proofErr w:type="spellEnd"/>
      <w:r w:rsidRPr="00F845E1">
        <w:rPr>
          <w:rFonts w:ascii="Times New Roman" w:hAnsi="Times New Roman"/>
          <w:sz w:val="24"/>
          <w:szCs w:val="24"/>
        </w:rPr>
        <w:t xml:space="preserve"> yang </w:t>
      </w:r>
      <w:proofErr w:type="spellStart"/>
      <w:r w:rsidRPr="00F845E1">
        <w:rPr>
          <w:rFonts w:ascii="Times New Roman" w:hAnsi="Times New Roman"/>
          <w:sz w:val="24"/>
          <w:szCs w:val="24"/>
        </w:rPr>
        <w:t>tinggi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tidak</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akan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semenarik</w:t>
      </w:r>
      <w:proofErr w:type="spellEnd"/>
      <w:r w:rsidRPr="00F845E1">
        <w:rPr>
          <w:rFonts w:ascii="Times New Roman" w:hAnsi="Times New Roman"/>
          <w:sz w:val="24"/>
          <w:szCs w:val="24"/>
        </w:rPr>
        <w:t xml:space="preserve"> investor </w:t>
      </w:r>
      <w:proofErr w:type="spellStart"/>
      <w:r w:rsidRPr="00F845E1">
        <w:rPr>
          <w:rFonts w:ascii="Times New Roman" w:hAnsi="Times New Roman"/>
          <w:sz w:val="24"/>
          <w:szCs w:val="24"/>
        </w:rPr>
        <w:t>seperti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stabilitas</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dividen</w:t>
      </w:r>
      <w:proofErr w:type="spellEnd"/>
      <w:r w:rsidRPr="00F845E1">
        <w:rPr>
          <w:rFonts w:ascii="Times New Roman" w:hAnsi="Times New Roman"/>
          <w:sz w:val="24"/>
          <w:szCs w:val="24"/>
        </w:rPr>
        <w:t>.</w:t>
      </w:r>
    </w:p>
    <w:p w14:paraId="6A6AB202" w14:textId="77777777" w:rsidR="001711D2" w:rsidRDefault="001711D2" w:rsidP="001711D2">
      <w:pPr>
        <w:pStyle w:val="ListParagraph"/>
        <w:numPr>
          <w:ilvl w:val="0"/>
          <w:numId w:val="29"/>
        </w:numPr>
        <w:spacing w:after="0" w:line="480" w:lineRule="auto"/>
        <w:ind w:left="1440"/>
        <w:jc w:val="both"/>
        <w:rPr>
          <w:rFonts w:ascii="Times New Roman" w:hAnsi="Times New Roman"/>
          <w:sz w:val="24"/>
          <w:szCs w:val="24"/>
        </w:rPr>
      </w:pPr>
      <w:proofErr w:type="spellStart"/>
      <w:r w:rsidRPr="00DB6636">
        <w:rPr>
          <w:rFonts w:ascii="Times New Roman" w:hAnsi="Times New Roman"/>
          <w:sz w:val="24"/>
          <w:szCs w:val="24"/>
        </w:rPr>
        <w:t>Keadaan</w:t>
      </w:r>
      <w:proofErr w:type="spellEnd"/>
      <w:r w:rsidRPr="00DB6636">
        <w:rPr>
          <w:rFonts w:ascii="Times New Roman" w:hAnsi="Times New Roman"/>
          <w:sz w:val="24"/>
          <w:szCs w:val="24"/>
        </w:rPr>
        <w:t xml:space="preserve"> </w:t>
      </w:r>
      <w:proofErr w:type="spellStart"/>
      <w:r w:rsidRPr="00DB6636">
        <w:rPr>
          <w:rFonts w:ascii="Times New Roman" w:hAnsi="Times New Roman"/>
          <w:sz w:val="24"/>
          <w:szCs w:val="24"/>
        </w:rPr>
        <w:t>pemegang</w:t>
      </w:r>
      <w:proofErr w:type="spellEnd"/>
      <w:r w:rsidRPr="00DB6636">
        <w:rPr>
          <w:rFonts w:ascii="Times New Roman" w:hAnsi="Times New Roman"/>
          <w:sz w:val="24"/>
          <w:szCs w:val="24"/>
        </w:rPr>
        <w:t xml:space="preserve"> </w:t>
      </w:r>
      <w:proofErr w:type="spellStart"/>
      <w:r w:rsidRPr="00DB6636">
        <w:rPr>
          <w:rFonts w:ascii="Times New Roman" w:hAnsi="Times New Roman"/>
          <w:sz w:val="24"/>
          <w:szCs w:val="24"/>
        </w:rPr>
        <w:t>saham</w:t>
      </w:r>
      <w:proofErr w:type="spellEnd"/>
      <w:r w:rsidRPr="00DB6636">
        <w:rPr>
          <w:rFonts w:ascii="Times New Roman" w:hAnsi="Times New Roman"/>
          <w:sz w:val="24"/>
          <w:szCs w:val="24"/>
        </w:rPr>
        <w:t xml:space="preserve"> </w:t>
      </w:r>
    </w:p>
    <w:p w14:paraId="1A3BE83F" w14:textId="77777777" w:rsidR="001711D2" w:rsidRDefault="001711D2" w:rsidP="001711D2">
      <w:pPr>
        <w:pStyle w:val="ListParagraph"/>
        <w:spacing w:after="0" w:line="480" w:lineRule="auto"/>
        <w:ind w:left="1260" w:firstLine="600"/>
        <w:jc w:val="both"/>
        <w:rPr>
          <w:rFonts w:ascii="Times New Roman" w:hAnsi="Times New Roman"/>
          <w:sz w:val="24"/>
          <w:szCs w:val="24"/>
        </w:rPr>
      </w:pPr>
      <w:proofErr w:type="spellStart"/>
      <w:r w:rsidRPr="00F845E1">
        <w:rPr>
          <w:rFonts w:ascii="Times New Roman" w:hAnsi="Times New Roman"/>
          <w:sz w:val="24"/>
          <w:szCs w:val="24"/>
        </w:rPr>
        <w:t>Pembayaran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dividen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akan</w:t>
      </w:r>
      <w:proofErr w:type="spellEnd"/>
      <w:r w:rsidRPr="00F845E1">
        <w:rPr>
          <w:rFonts w:ascii="Times New Roman" w:hAnsi="Times New Roman"/>
          <w:sz w:val="24"/>
          <w:szCs w:val="24"/>
        </w:rPr>
        <w:t xml:space="preserve"> minimal </w:t>
      </w:r>
      <w:proofErr w:type="spellStart"/>
      <w:r w:rsidRPr="00F845E1">
        <w:rPr>
          <w:rFonts w:ascii="Times New Roman" w:hAnsi="Times New Roman"/>
          <w:sz w:val="24"/>
          <w:szCs w:val="24"/>
        </w:rPr>
        <w:t>jika</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tujuan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utama</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pemegang</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saham</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adalah</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keuntungan</w:t>
      </w:r>
      <w:proofErr w:type="spellEnd"/>
      <w:r w:rsidRPr="00F845E1">
        <w:rPr>
          <w:rFonts w:ascii="Times New Roman" w:hAnsi="Times New Roman"/>
          <w:sz w:val="24"/>
          <w:szCs w:val="24"/>
        </w:rPr>
        <w:t xml:space="preserve"> modal, yang </w:t>
      </w:r>
      <w:proofErr w:type="spellStart"/>
      <w:r w:rsidRPr="00F845E1">
        <w:rPr>
          <w:rFonts w:ascii="Times New Roman" w:hAnsi="Times New Roman"/>
          <w:sz w:val="24"/>
          <w:szCs w:val="24"/>
        </w:rPr>
        <w:t>akan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membebaskan</w:t>
      </w:r>
      <w:proofErr w:type="spellEnd"/>
      <w:r w:rsidRPr="00F845E1">
        <w:rPr>
          <w:rFonts w:ascii="Times New Roman" w:hAnsi="Times New Roman"/>
          <w:sz w:val="24"/>
          <w:szCs w:val="24"/>
        </w:rPr>
        <w:t xml:space="preserve"> uang </w:t>
      </w:r>
      <w:proofErr w:type="spellStart"/>
      <w:r w:rsidRPr="00F845E1">
        <w:rPr>
          <w:rFonts w:ascii="Times New Roman" w:hAnsi="Times New Roman"/>
          <w:sz w:val="24"/>
          <w:szCs w:val="24"/>
        </w:rPr>
        <w:t>tunai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bagi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bisnis</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untuk</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digunakan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untuk</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investasi</w:t>
      </w:r>
      <w:proofErr w:type="spellEnd"/>
      <w:r w:rsidRPr="00F845E1">
        <w:rPr>
          <w:rFonts w:ascii="Times New Roman" w:hAnsi="Times New Roman"/>
          <w:sz w:val="24"/>
          <w:szCs w:val="24"/>
        </w:rPr>
        <w:t xml:space="preserve"> yang </w:t>
      </w:r>
      <w:proofErr w:type="spellStart"/>
      <w:r w:rsidRPr="00F845E1">
        <w:rPr>
          <w:rFonts w:ascii="Times New Roman" w:hAnsi="Times New Roman"/>
          <w:sz w:val="24"/>
          <w:szCs w:val="24"/>
        </w:rPr>
        <w:t>sukses</w:t>
      </w:r>
      <w:proofErr w:type="spellEnd"/>
      <w:r w:rsidRPr="00F845E1">
        <w:rPr>
          <w:rFonts w:ascii="Times New Roman" w:hAnsi="Times New Roman"/>
          <w:sz w:val="24"/>
          <w:szCs w:val="24"/>
        </w:rPr>
        <w:t xml:space="preserve">. Perusahaan </w:t>
      </w:r>
      <w:proofErr w:type="spellStart"/>
      <w:r w:rsidRPr="00F845E1">
        <w:rPr>
          <w:rFonts w:ascii="Times New Roman" w:hAnsi="Times New Roman"/>
          <w:sz w:val="24"/>
          <w:szCs w:val="24"/>
        </w:rPr>
        <w:t>mengadopsi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berbagai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kebijakan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dividen</w:t>
      </w:r>
      <w:proofErr w:type="spellEnd"/>
      <w:r w:rsidRPr="00F845E1">
        <w:rPr>
          <w:rFonts w:ascii="Times New Roman" w:hAnsi="Times New Roman"/>
          <w:sz w:val="24"/>
          <w:szCs w:val="24"/>
        </w:rPr>
        <w:t xml:space="preserve">. </w:t>
      </w:r>
    </w:p>
    <w:p w14:paraId="0749737C" w14:textId="77777777" w:rsidR="001711D2" w:rsidRPr="00467B45" w:rsidRDefault="001711D2" w:rsidP="001711D2">
      <w:pPr>
        <w:pStyle w:val="ListParagraph"/>
        <w:spacing w:after="0" w:line="480" w:lineRule="auto"/>
        <w:ind w:left="1260" w:firstLine="600"/>
        <w:jc w:val="both"/>
        <w:rPr>
          <w:rFonts w:ascii="Times New Roman" w:hAnsi="Times New Roman"/>
          <w:sz w:val="24"/>
          <w:szCs w:val="24"/>
        </w:rPr>
      </w:pPr>
      <w:r w:rsidRPr="00F845E1">
        <w:rPr>
          <w:rFonts w:ascii="Times New Roman" w:hAnsi="Times New Roman"/>
          <w:sz w:val="24"/>
          <w:szCs w:val="24"/>
        </w:rPr>
        <w:t xml:space="preserve">Riyanto (2015: 269) </w:t>
      </w:r>
      <w:proofErr w:type="spellStart"/>
      <w:r w:rsidRPr="00F845E1">
        <w:rPr>
          <w:rFonts w:ascii="Times New Roman" w:hAnsi="Times New Roman"/>
          <w:sz w:val="24"/>
          <w:szCs w:val="24"/>
        </w:rPr>
        <w:t>mencantumkan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berikut</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ini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sebagai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contoh</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berbagai</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kebijakan</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dividen</w:t>
      </w:r>
      <w:proofErr w:type="spellEnd"/>
      <w:r w:rsidRPr="00F845E1">
        <w:rPr>
          <w:rFonts w:ascii="Times New Roman" w:hAnsi="Times New Roman"/>
          <w:sz w:val="24"/>
          <w:szCs w:val="24"/>
        </w:rPr>
        <w:t xml:space="preserve"> yang </w:t>
      </w:r>
      <w:proofErr w:type="spellStart"/>
      <w:r w:rsidRPr="00F845E1">
        <w:rPr>
          <w:rFonts w:ascii="Times New Roman" w:hAnsi="Times New Roman"/>
          <w:sz w:val="24"/>
          <w:szCs w:val="24"/>
        </w:rPr>
        <w:t>telah</w:t>
      </w:r>
      <w:proofErr w:type="spellEnd"/>
      <w:r w:rsidRPr="00F845E1">
        <w:rPr>
          <w:rFonts w:ascii="Times New Roman" w:hAnsi="Times New Roman"/>
          <w:sz w:val="24"/>
          <w:szCs w:val="24"/>
        </w:rPr>
        <w:t xml:space="preserve"> </w:t>
      </w:r>
      <w:proofErr w:type="spellStart"/>
      <w:r w:rsidRPr="00F845E1">
        <w:rPr>
          <w:rFonts w:ascii="Times New Roman" w:hAnsi="Times New Roman"/>
          <w:sz w:val="24"/>
          <w:szCs w:val="24"/>
        </w:rPr>
        <w:t>diterapkan</w:t>
      </w:r>
      <w:proofErr w:type="spellEnd"/>
      <w:r w:rsidRPr="00F845E1">
        <w:rPr>
          <w:rFonts w:ascii="Times New Roman" w:hAnsi="Times New Roman"/>
          <w:sz w:val="24"/>
          <w:szCs w:val="24"/>
        </w:rPr>
        <w:t xml:space="preserve"> oleh </w:t>
      </w:r>
      <w:proofErr w:type="spellStart"/>
      <w:r w:rsidRPr="00F845E1">
        <w:rPr>
          <w:rFonts w:ascii="Times New Roman" w:hAnsi="Times New Roman"/>
          <w:sz w:val="24"/>
          <w:szCs w:val="24"/>
        </w:rPr>
        <w:t>bisnis</w:t>
      </w:r>
      <w:proofErr w:type="spellEnd"/>
      <w:r w:rsidRPr="00F845E1">
        <w:rPr>
          <w:rFonts w:ascii="Times New Roman" w:hAnsi="Times New Roman"/>
          <w:sz w:val="24"/>
          <w:szCs w:val="24"/>
        </w:rPr>
        <w:t>:</w:t>
      </w:r>
    </w:p>
    <w:p w14:paraId="27E0112C" w14:textId="77777777" w:rsidR="001711D2" w:rsidRPr="001A2A61" w:rsidRDefault="001711D2" w:rsidP="001711D2">
      <w:pPr>
        <w:pStyle w:val="ListParagraph"/>
        <w:numPr>
          <w:ilvl w:val="0"/>
          <w:numId w:val="27"/>
        </w:numPr>
        <w:spacing w:after="0" w:line="480" w:lineRule="auto"/>
        <w:ind w:left="1620"/>
        <w:jc w:val="both"/>
        <w:rPr>
          <w:rFonts w:ascii="Times New Roman" w:hAnsi="Times New Roman"/>
          <w:sz w:val="24"/>
          <w:szCs w:val="24"/>
        </w:rPr>
      </w:pPr>
      <w:proofErr w:type="spellStart"/>
      <w:r w:rsidRPr="008B59F4">
        <w:rPr>
          <w:rFonts w:ascii="Times New Roman" w:hAnsi="Times New Roman"/>
          <w:sz w:val="24"/>
          <w:szCs w:val="24"/>
        </w:rPr>
        <w:t>Kebijakan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dividen</w:t>
      </w:r>
      <w:proofErr w:type="spellEnd"/>
      <w:r w:rsidRPr="008B59F4">
        <w:rPr>
          <w:rFonts w:ascii="Times New Roman" w:hAnsi="Times New Roman"/>
          <w:sz w:val="24"/>
          <w:szCs w:val="24"/>
        </w:rPr>
        <w:t xml:space="preserve"> yang </w:t>
      </w:r>
      <w:proofErr w:type="spellStart"/>
      <w:r w:rsidRPr="008B59F4">
        <w:rPr>
          <w:rFonts w:ascii="Times New Roman" w:hAnsi="Times New Roman"/>
          <w:sz w:val="24"/>
          <w:szCs w:val="24"/>
        </w:rPr>
        <w:t>konsisten</w:t>
      </w:r>
      <w:proofErr w:type="spellEnd"/>
    </w:p>
    <w:p w14:paraId="59FF9681" w14:textId="77777777" w:rsidR="001711D2" w:rsidRDefault="001711D2" w:rsidP="001711D2">
      <w:pPr>
        <w:pStyle w:val="ListParagraph"/>
        <w:spacing w:after="0" w:line="480" w:lineRule="auto"/>
        <w:ind w:left="1620"/>
        <w:jc w:val="both"/>
        <w:rPr>
          <w:rFonts w:ascii="Times New Roman" w:hAnsi="Times New Roman"/>
          <w:sz w:val="24"/>
          <w:szCs w:val="24"/>
        </w:rPr>
      </w:pPr>
      <w:r w:rsidRPr="007156B7">
        <w:rPr>
          <w:rFonts w:ascii="Times New Roman" w:hAnsi="Times New Roman"/>
          <w:sz w:val="24"/>
          <w:szCs w:val="24"/>
        </w:rPr>
        <w:t xml:space="preserve">Banyak </w:t>
      </w:r>
      <w:proofErr w:type="spellStart"/>
      <w:r w:rsidRPr="007156B7">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memiliki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kebijakan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stabil</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berarti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bahwa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meskipun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laba</w:t>
      </w:r>
      <w:proofErr w:type="spellEnd"/>
      <w:r w:rsidRPr="007156B7">
        <w:rPr>
          <w:rFonts w:ascii="Times New Roman" w:hAnsi="Times New Roman"/>
          <w:sz w:val="24"/>
          <w:szCs w:val="24"/>
        </w:rPr>
        <w:t xml:space="preserve"> per </w:t>
      </w:r>
      <w:proofErr w:type="spellStart"/>
      <w:r w:rsidRPr="007156B7">
        <w:rPr>
          <w:rFonts w:ascii="Times New Roman" w:hAnsi="Times New Roman"/>
          <w:sz w:val="24"/>
          <w:szCs w:val="24"/>
        </w:rPr>
        <w:t>saham</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berubah</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setiap</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tahun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jumlah</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dibayarkan</w:t>
      </w:r>
      <w:proofErr w:type="spellEnd"/>
      <w:r w:rsidRPr="007156B7">
        <w:rPr>
          <w:rFonts w:ascii="Times New Roman" w:hAnsi="Times New Roman"/>
          <w:sz w:val="24"/>
          <w:szCs w:val="24"/>
        </w:rPr>
        <w:t xml:space="preserve"> per </w:t>
      </w:r>
      <w:proofErr w:type="spellStart"/>
      <w:r w:rsidRPr="007156B7">
        <w:rPr>
          <w:rFonts w:ascii="Times New Roman" w:hAnsi="Times New Roman"/>
          <w:sz w:val="24"/>
          <w:szCs w:val="24"/>
        </w:rPr>
        <w:t>saham</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sebagian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besar</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tetap</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stabil</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dari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waktu</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ke</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waktu</w:t>
      </w:r>
      <w:proofErr w:type="spellEnd"/>
      <w:r w:rsidRPr="007156B7">
        <w:rPr>
          <w:rFonts w:ascii="Times New Roman" w:hAnsi="Times New Roman"/>
          <w:sz w:val="24"/>
          <w:szCs w:val="24"/>
        </w:rPr>
        <w:t>.</w:t>
      </w:r>
    </w:p>
    <w:p w14:paraId="3D3DC4AE" w14:textId="77777777" w:rsidR="001711D2" w:rsidRDefault="001711D2" w:rsidP="001711D2">
      <w:pPr>
        <w:pStyle w:val="ListParagraph"/>
        <w:numPr>
          <w:ilvl w:val="0"/>
          <w:numId w:val="27"/>
        </w:numPr>
        <w:spacing w:after="0" w:line="480" w:lineRule="auto"/>
        <w:ind w:left="1620"/>
        <w:jc w:val="both"/>
        <w:rPr>
          <w:rFonts w:ascii="Times New Roman" w:hAnsi="Times New Roman"/>
          <w:sz w:val="24"/>
          <w:szCs w:val="24"/>
        </w:rPr>
      </w:pPr>
      <w:proofErr w:type="spellStart"/>
      <w:r w:rsidRPr="008B59F4">
        <w:rPr>
          <w:rFonts w:ascii="Times New Roman" w:hAnsi="Times New Roman"/>
          <w:sz w:val="24"/>
          <w:szCs w:val="24"/>
        </w:rPr>
        <w:t>Kebijakan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dividen</w:t>
      </w:r>
      <w:proofErr w:type="spellEnd"/>
      <w:r w:rsidRPr="008B59F4">
        <w:rPr>
          <w:rFonts w:ascii="Times New Roman" w:hAnsi="Times New Roman"/>
          <w:sz w:val="24"/>
          <w:szCs w:val="24"/>
        </w:rPr>
        <w:t xml:space="preserve"> yang </w:t>
      </w:r>
      <w:proofErr w:type="spellStart"/>
      <w:r w:rsidRPr="008B59F4">
        <w:rPr>
          <w:rFonts w:ascii="Times New Roman" w:hAnsi="Times New Roman"/>
          <w:sz w:val="24"/>
          <w:szCs w:val="24"/>
        </w:rPr>
        <w:t>menetapkan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jumlah</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dividen</w:t>
      </w:r>
      <w:proofErr w:type="spellEnd"/>
      <w:r w:rsidRPr="008B59F4">
        <w:rPr>
          <w:rFonts w:ascii="Times New Roman" w:hAnsi="Times New Roman"/>
          <w:sz w:val="24"/>
          <w:szCs w:val="24"/>
        </w:rPr>
        <w:t xml:space="preserve"> minimum dan </w:t>
      </w:r>
      <w:proofErr w:type="spellStart"/>
      <w:r w:rsidRPr="008B59F4">
        <w:rPr>
          <w:rFonts w:ascii="Times New Roman" w:hAnsi="Times New Roman"/>
          <w:sz w:val="24"/>
          <w:szCs w:val="24"/>
        </w:rPr>
        <w:t>jumlah</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tambahan</w:t>
      </w:r>
      <w:proofErr w:type="spellEnd"/>
      <w:r w:rsidRPr="008B59F4">
        <w:rPr>
          <w:rFonts w:ascii="Times New Roman" w:hAnsi="Times New Roman"/>
          <w:sz w:val="24"/>
          <w:szCs w:val="24"/>
        </w:rPr>
        <w:t>.</w:t>
      </w:r>
    </w:p>
    <w:p w14:paraId="05AF1DAF" w14:textId="77777777" w:rsidR="001711D2" w:rsidRDefault="001711D2" w:rsidP="001711D2">
      <w:pPr>
        <w:pStyle w:val="ListParagraph"/>
        <w:spacing w:after="0" w:line="480" w:lineRule="auto"/>
        <w:ind w:left="1620"/>
        <w:jc w:val="both"/>
        <w:rPr>
          <w:rFonts w:ascii="Times New Roman" w:hAnsi="Times New Roman"/>
          <w:sz w:val="24"/>
          <w:szCs w:val="24"/>
        </w:rPr>
      </w:pPr>
      <w:proofErr w:type="spellStart"/>
      <w:r w:rsidRPr="007156B7">
        <w:rPr>
          <w:rFonts w:ascii="Times New Roman" w:hAnsi="Times New Roman"/>
          <w:sz w:val="24"/>
          <w:szCs w:val="24"/>
        </w:rPr>
        <w:t>Menetapkan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rasio</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pembayaran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konstan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termasuk</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dalam</w:t>
      </w:r>
      <w:proofErr w:type="spellEnd"/>
      <w:r w:rsidRPr="007156B7">
        <w:rPr>
          <w:rFonts w:ascii="Times New Roman" w:hAnsi="Times New Roman"/>
          <w:sz w:val="24"/>
          <w:szCs w:val="24"/>
        </w:rPr>
        <w:t xml:space="preserve"> area </w:t>
      </w:r>
      <w:proofErr w:type="spellStart"/>
      <w:r w:rsidRPr="007156B7">
        <w:rPr>
          <w:rFonts w:ascii="Times New Roman" w:hAnsi="Times New Roman"/>
          <w:sz w:val="24"/>
          <w:szCs w:val="24"/>
        </w:rPr>
        <w:t>kebijakan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ketiga</w:t>
      </w:r>
      <w:proofErr w:type="spellEnd"/>
      <w:r w:rsidRPr="007156B7">
        <w:rPr>
          <w:rFonts w:ascii="Times New Roman" w:hAnsi="Times New Roman"/>
          <w:sz w:val="24"/>
          <w:szCs w:val="24"/>
        </w:rPr>
        <w:t xml:space="preserve">. Perusahaan yang </w:t>
      </w:r>
      <w:proofErr w:type="spellStart"/>
      <w:r w:rsidRPr="007156B7">
        <w:rPr>
          <w:rFonts w:ascii="Times New Roman" w:hAnsi="Times New Roman"/>
          <w:sz w:val="24"/>
          <w:szCs w:val="24"/>
        </w:rPr>
        <w:t>menggunakan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pendekatan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ini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sering</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membayar</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pada </w:t>
      </w:r>
      <w:proofErr w:type="spellStart"/>
      <w:r w:rsidRPr="007156B7">
        <w:rPr>
          <w:rFonts w:ascii="Times New Roman" w:hAnsi="Times New Roman"/>
          <w:sz w:val="24"/>
          <w:szCs w:val="24"/>
        </w:rPr>
        <w:t>persentase</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telah</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ditentukan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sebelumnya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seperti</w:t>
      </w:r>
      <w:proofErr w:type="spellEnd"/>
      <w:r w:rsidRPr="007156B7">
        <w:rPr>
          <w:rFonts w:ascii="Times New Roman" w:hAnsi="Times New Roman"/>
          <w:sz w:val="24"/>
          <w:szCs w:val="24"/>
        </w:rPr>
        <w:t xml:space="preserve"> 50%. Ini </w:t>
      </w:r>
      <w:proofErr w:type="spellStart"/>
      <w:r w:rsidRPr="007156B7">
        <w:rPr>
          <w:rFonts w:ascii="Times New Roman" w:hAnsi="Times New Roman"/>
          <w:sz w:val="24"/>
          <w:szCs w:val="24"/>
        </w:rPr>
        <w:t>berarti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bahwa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jumlah</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dibayarkan</w:t>
      </w:r>
      <w:proofErr w:type="spellEnd"/>
      <w:r w:rsidRPr="007156B7">
        <w:rPr>
          <w:rFonts w:ascii="Times New Roman" w:hAnsi="Times New Roman"/>
          <w:sz w:val="24"/>
          <w:szCs w:val="24"/>
        </w:rPr>
        <w:t xml:space="preserve"> per </w:t>
      </w:r>
      <w:proofErr w:type="spellStart"/>
      <w:r w:rsidRPr="007156B7">
        <w:rPr>
          <w:rFonts w:ascii="Times New Roman" w:hAnsi="Times New Roman"/>
          <w:sz w:val="24"/>
          <w:szCs w:val="24"/>
        </w:rPr>
        <w:t>saham</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berfluktuasi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tergantung</w:t>
      </w:r>
      <w:proofErr w:type="spellEnd"/>
      <w:r w:rsidRPr="007156B7">
        <w:rPr>
          <w:rFonts w:ascii="Times New Roman" w:hAnsi="Times New Roman"/>
          <w:sz w:val="24"/>
          <w:szCs w:val="24"/>
        </w:rPr>
        <w:t xml:space="preserve"> pada </w:t>
      </w:r>
      <w:proofErr w:type="spellStart"/>
      <w:r w:rsidRPr="007156B7">
        <w:rPr>
          <w:rFonts w:ascii="Times New Roman" w:hAnsi="Times New Roman"/>
          <w:sz w:val="24"/>
          <w:szCs w:val="24"/>
        </w:rPr>
        <w:t>perubahan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tahunan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dalam</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pertumbuhan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laba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bersih</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dihasilkan</w:t>
      </w:r>
      <w:proofErr w:type="spellEnd"/>
      <w:r w:rsidRPr="007156B7">
        <w:rPr>
          <w:rFonts w:ascii="Times New Roman" w:hAnsi="Times New Roman"/>
          <w:sz w:val="24"/>
          <w:szCs w:val="24"/>
        </w:rPr>
        <w:t>.</w:t>
      </w:r>
    </w:p>
    <w:p w14:paraId="2A126737" w14:textId="77777777" w:rsidR="001711D2" w:rsidRPr="001A2A61" w:rsidRDefault="001711D2" w:rsidP="001711D2">
      <w:pPr>
        <w:pStyle w:val="ListParagraph"/>
        <w:numPr>
          <w:ilvl w:val="0"/>
          <w:numId w:val="27"/>
        </w:numPr>
        <w:spacing w:after="0" w:line="480" w:lineRule="auto"/>
        <w:ind w:left="1620"/>
        <w:jc w:val="both"/>
        <w:rPr>
          <w:rFonts w:ascii="Times New Roman" w:hAnsi="Times New Roman"/>
          <w:sz w:val="24"/>
          <w:szCs w:val="24"/>
        </w:rPr>
      </w:pPr>
      <w:proofErr w:type="spellStart"/>
      <w:r w:rsidRPr="008B59F4">
        <w:rPr>
          <w:rFonts w:ascii="Times New Roman" w:hAnsi="Times New Roman"/>
          <w:sz w:val="24"/>
          <w:szCs w:val="24"/>
        </w:rPr>
        <w:t>Kebijakan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dividen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dengan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rasio</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pembayaran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dividen</w:t>
      </w:r>
      <w:proofErr w:type="spellEnd"/>
      <w:r w:rsidRPr="008B59F4">
        <w:rPr>
          <w:rFonts w:ascii="Times New Roman" w:hAnsi="Times New Roman"/>
          <w:sz w:val="24"/>
          <w:szCs w:val="24"/>
        </w:rPr>
        <w:t xml:space="preserve"> yang </w:t>
      </w:r>
      <w:proofErr w:type="spellStart"/>
      <w:r w:rsidRPr="008B59F4">
        <w:rPr>
          <w:rFonts w:ascii="Times New Roman" w:hAnsi="Times New Roman"/>
          <w:sz w:val="24"/>
          <w:szCs w:val="24"/>
        </w:rPr>
        <w:t>tetap</w:t>
      </w:r>
      <w:proofErr w:type="spellEnd"/>
      <w:r w:rsidRPr="008B59F4">
        <w:rPr>
          <w:rFonts w:ascii="Times New Roman" w:hAnsi="Times New Roman"/>
          <w:sz w:val="24"/>
          <w:szCs w:val="24"/>
        </w:rPr>
        <w:t>.</w:t>
      </w:r>
    </w:p>
    <w:p w14:paraId="1F0E7C01" w14:textId="77777777" w:rsidR="001711D2" w:rsidRDefault="001711D2" w:rsidP="001711D2">
      <w:pPr>
        <w:pStyle w:val="ListParagraph"/>
        <w:spacing w:after="0" w:line="480" w:lineRule="auto"/>
        <w:ind w:left="1620"/>
        <w:jc w:val="both"/>
        <w:rPr>
          <w:rFonts w:ascii="Times New Roman" w:hAnsi="Times New Roman"/>
          <w:sz w:val="24"/>
          <w:szCs w:val="24"/>
        </w:rPr>
      </w:pPr>
      <w:proofErr w:type="spellStart"/>
      <w:r w:rsidRPr="007156B7">
        <w:rPr>
          <w:rFonts w:ascii="Times New Roman" w:hAnsi="Times New Roman"/>
          <w:sz w:val="24"/>
          <w:szCs w:val="24"/>
        </w:rPr>
        <w:t>Kategori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ketiga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dari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kebijakan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adalah</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menetapkan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rasio</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pembayaran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konsisten</w:t>
      </w:r>
      <w:proofErr w:type="spellEnd"/>
      <w:r w:rsidRPr="007156B7">
        <w:rPr>
          <w:rFonts w:ascii="Times New Roman" w:hAnsi="Times New Roman"/>
          <w:sz w:val="24"/>
          <w:szCs w:val="24"/>
        </w:rPr>
        <w:t xml:space="preserve">. Perusahaan yang </w:t>
      </w:r>
      <w:proofErr w:type="spellStart"/>
      <w:r w:rsidRPr="007156B7">
        <w:rPr>
          <w:rFonts w:ascii="Times New Roman" w:hAnsi="Times New Roman"/>
          <w:sz w:val="24"/>
          <w:szCs w:val="24"/>
        </w:rPr>
        <w:t>menjalankan</w:t>
      </w:r>
      <w:proofErr w:type="spellEnd"/>
      <w:r w:rsidRPr="007156B7">
        <w:rPr>
          <w:rFonts w:ascii="Times New Roman" w:hAnsi="Times New Roman"/>
          <w:sz w:val="24"/>
          <w:szCs w:val="24"/>
        </w:rPr>
        <w:t xml:space="preserve"> strategi </w:t>
      </w:r>
      <w:proofErr w:type="spellStart"/>
      <w:r w:rsidRPr="007156B7">
        <w:rPr>
          <w:rFonts w:ascii="Times New Roman" w:hAnsi="Times New Roman"/>
          <w:sz w:val="24"/>
          <w:szCs w:val="24"/>
        </w:rPr>
        <w:t>ini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memiliki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rasio</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pembagian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tetap</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seperti</w:t>
      </w:r>
      <w:proofErr w:type="spellEnd"/>
      <w:r w:rsidRPr="007156B7">
        <w:rPr>
          <w:rFonts w:ascii="Times New Roman" w:hAnsi="Times New Roman"/>
          <w:sz w:val="24"/>
          <w:szCs w:val="24"/>
        </w:rPr>
        <w:t xml:space="preserve"> 50%. Ini </w:t>
      </w:r>
      <w:proofErr w:type="spellStart"/>
      <w:r w:rsidRPr="007156B7">
        <w:rPr>
          <w:rFonts w:ascii="Times New Roman" w:hAnsi="Times New Roman"/>
          <w:sz w:val="24"/>
          <w:szCs w:val="24"/>
        </w:rPr>
        <w:t>berarti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bahwa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variasi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dalam</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pertumbuhan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laba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bersih</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direalisasikan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setiap</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tahun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memengaruhi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jumlah</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dibayarkan</w:t>
      </w:r>
      <w:proofErr w:type="spellEnd"/>
      <w:r w:rsidRPr="007156B7">
        <w:rPr>
          <w:rFonts w:ascii="Times New Roman" w:hAnsi="Times New Roman"/>
          <w:sz w:val="24"/>
          <w:szCs w:val="24"/>
        </w:rPr>
        <w:t xml:space="preserve"> per </w:t>
      </w:r>
      <w:proofErr w:type="spellStart"/>
      <w:r w:rsidRPr="007156B7">
        <w:rPr>
          <w:rFonts w:ascii="Times New Roman" w:hAnsi="Times New Roman"/>
          <w:sz w:val="24"/>
          <w:szCs w:val="24"/>
        </w:rPr>
        <w:t>saham</w:t>
      </w:r>
      <w:proofErr w:type="spellEnd"/>
      <w:r w:rsidRPr="007156B7">
        <w:rPr>
          <w:rFonts w:ascii="Times New Roman" w:hAnsi="Times New Roman"/>
          <w:sz w:val="24"/>
          <w:szCs w:val="24"/>
        </w:rPr>
        <w:t>.</w:t>
      </w:r>
    </w:p>
    <w:p w14:paraId="09B7EFBC" w14:textId="77777777" w:rsidR="001711D2" w:rsidRPr="001A2A61" w:rsidRDefault="001711D2" w:rsidP="001711D2">
      <w:pPr>
        <w:pStyle w:val="ListParagraph"/>
        <w:numPr>
          <w:ilvl w:val="0"/>
          <w:numId w:val="27"/>
        </w:numPr>
        <w:spacing w:after="0" w:line="480" w:lineRule="auto"/>
        <w:ind w:left="1620" w:hanging="450"/>
        <w:jc w:val="both"/>
        <w:rPr>
          <w:rFonts w:ascii="Times New Roman" w:hAnsi="Times New Roman"/>
          <w:sz w:val="24"/>
          <w:szCs w:val="24"/>
        </w:rPr>
      </w:pPr>
      <w:proofErr w:type="spellStart"/>
      <w:r w:rsidRPr="001A2A61">
        <w:rPr>
          <w:rFonts w:ascii="Times New Roman" w:hAnsi="Times New Roman"/>
          <w:sz w:val="24"/>
          <w:szCs w:val="24"/>
        </w:rPr>
        <w:t>Kebijakan</w:t>
      </w:r>
      <w:proofErr w:type="spellEnd"/>
      <w:r w:rsidRPr="001A2A61">
        <w:rPr>
          <w:rFonts w:ascii="Times New Roman" w:hAnsi="Times New Roman"/>
          <w:sz w:val="24"/>
          <w:szCs w:val="24"/>
        </w:rPr>
        <w:t xml:space="preserve"> </w:t>
      </w:r>
      <w:r>
        <w:rPr>
          <w:rFonts w:ascii="Times New Roman" w:hAnsi="Times New Roman"/>
          <w:sz w:val="24"/>
          <w:szCs w:val="24"/>
        </w:rPr>
        <w:t xml:space="preserve">pada </w:t>
      </w:r>
      <w:proofErr w:type="spellStart"/>
      <w:r w:rsidRPr="001A2A61">
        <w:rPr>
          <w:rFonts w:ascii="Times New Roman" w:hAnsi="Times New Roman"/>
          <w:sz w:val="24"/>
          <w:szCs w:val="24"/>
        </w:rPr>
        <w:t>dividen</w:t>
      </w:r>
      <w:proofErr w:type="spellEnd"/>
      <w:r w:rsidRPr="001A2A61">
        <w:rPr>
          <w:rFonts w:ascii="Times New Roman" w:hAnsi="Times New Roman"/>
          <w:sz w:val="24"/>
          <w:szCs w:val="24"/>
        </w:rPr>
        <w:t xml:space="preserve"> yang </w:t>
      </w:r>
      <w:proofErr w:type="spellStart"/>
      <w:r w:rsidRPr="001A2A61">
        <w:rPr>
          <w:rFonts w:ascii="Times New Roman" w:hAnsi="Times New Roman"/>
          <w:sz w:val="24"/>
          <w:szCs w:val="24"/>
        </w:rPr>
        <w:t>fleksibel</w:t>
      </w:r>
      <w:proofErr w:type="spellEnd"/>
    </w:p>
    <w:p w14:paraId="41A8FED8" w14:textId="0B2AAC3D" w:rsidR="001711D2" w:rsidRPr="001711D2" w:rsidRDefault="001711D2" w:rsidP="001711D2">
      <w:pPr>
        <w:pStyle w:val="ListParagraph"/>
        <w:spacing w:after="0" w:line="480" w:lineRule="auto"/>
        <w:ind w:left="1620" w:firstLine="540"/>
        <w:jc w:val="both"/>
        <w:rPr>
          <w:rFonts w:ascii="Times New Roman" w:hAnsi="Times New Roman"/>
          <w:sz w:val="24"/>
          <w:szCs w:val="24"/>
        </w:rPr>
      </w:pPr>
      <w:proofErr w:type="spellStart"/>
      <w:r w:rsidRPr="007156B7">
        <w:rPr>
          <w:rFonts w:ascii="Times New Roman" w:hAnsi="Times New Roman"/>
          <w:sz w:val="24"/>
          <w:szCs w:val="24"/>
        </w:rPr>
        <w:t>Menentukan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rasio</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pembayaran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variabel</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jumlahnya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diubah</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setiap</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tahun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berdasarkan</w:t>
      </w:r>
      <w:proofErr w:type="spellEnd"/>
      <w:r w:rsidRPr="007156B7">
        <w:rPr>
          <w:rFonts w:ascii="Times New Roman" w:hAnsi="Times New Roman"/>
          <w:sz w:val="24"/>
          <w:szCs w:val="24"/>
        </w:rPr>
        <w:t xml:space="preserve"> status </w:t>
      </w:r>
      <w:proofErr w:type="spellStart"/>
      <w:r w:rsidRPr="007156B7">
        <w:rPr>
          <w:rFonts w:ascii="Times New Roman" w:hAnsi="Times New Roman"/>
          <w:sz w:val="24"/>
          <w:szCs w:val="24"/>
        </w:rPr>
        <w:t>keuangan</w:t>
      </w:r>
      <w:proofErr w:type="spellEnd"/>
      <w:r w:rsidRPr="007156B7">
        <w:rPr>
          <w:rFonts w:ascii="Times New Roman" w:hAnsi="Times New Roman"/>
          <w:sz w:val="24"/>
          <w:szCs w:val="24"/>
        </w:rPr>
        <w:t xml:space="preserve"> dan </w:t>
      </w:r>
      <w:proofErr w:type="spellStart"/>
      <w:r w:rsidRPr="007156B7">
        <w:rPr>
          <w:rFonts w:ascii="Times New Roman" w:hAnsi="Times New Roman"/>
          <w:sz w:val="24"/>
          <w:szCs w:val="24"/>
        </w:rPr>
        <w:t>kebijakan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keuangan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perusahaan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merupakan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kebijakan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final.</w:t>
      </w:r>
      <w:r>
        <w:rPr>
          <w:rFonts w:ascii="Times New Roman" w:hAnsi="Times New Roman"/>
          <w:sz w:val="24"/>
          <w:szCs w:val="24"/>
        </w:rPr>
        <w:t xml:space="preserve"> </w:t>
      </w:r>
      <w:proofErr w:type="spellStart"/>
      <w:r w:rsidRPr="007156B7">
        <w:rPr>
          <w:rFonts w:ascii="Times New Roman" w:hAnsi="Times New Roman"/>
          <w:sz w:val="24"/>
          <w:szCs w:val="24"/>
        </w:rPr>
        <w:t>Menurut</w:t>
      </w:r>
      <w:proofErr w:type="spellEnd"/>
      <w:r w:rsidRPr="007156B7">
        <w:rPr>
          <w:rFonts w:ascii="Times New Roman" w:hAnsi="Times New Roman"/>
          <w:sz w:val="24"/>
          <w:szCs w:val="24"/>
        </w:rPr>
        <w:t xml:space="preserve"> Ross et al. (2016: 134), </w:t>
      </w:r>
      <w:proofErr w:type="spellStart"/>
      <w:r w:rsidRPr="007156B7">
        <w:rPr>
          <w:rFonts w:ascii="Times New Roman" w:hAnsi="Times New Roman"/>
          <w:sz w:val="24"/>
          <w:szCs w:val="24"/>
        </w:rPr>
        <w:t>variabel</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aktual</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berikut</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dapat</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membenarkan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pembayaran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berbeda:</w:t>
      </w:r>
      <w:r w:rsidRPr="001711D2">
        <w:rPr>
          <w:rFonts w:ascii="Times New Roman" w:hAnsi="Times New Roman"/>
          <w:sz w:val="24"/>
          <w:szCs w:val="24"/>
        </w:rPr>
        <w:t>Pengurangan</w:t>
      </w:r>
      <w:proofErr w:type="spellEnd"/>
      <w:r w:rsidRPr="001711D2">
        <w:rPr>
          <w:rFonts w:ascii="Times New Roman" w:hAnsi="Times New Roman"/>
          <w:sz w:val="24"/>
          <w:szCs w:val="24"/>
        </w:rPr>
        <w:t xml:space="preserve"> </w:t>
      </w:r>
      <w:proofErr w:type="spellStart"/>
      <w:r w:rsidRPr="001711D2">
        <w:rPr>
          <w:rFonts w:ascii="Times New Roman" w:hAnsi="Times New Roman"/>
          <w:sz w:val="24"/>
          <w:szCs w:val="24"/>
        </w:rPr>
        <w:t>pembayaran</w:t>
      </w:r>
      <w:proofErr w:type="spellEnd"/>
      <w:r w:rsidRPr="001711D2">
        <w:rPr>
          <w:rFonts w:ascii="Times New Roman" w:hAnsi="Times New Roman"/>
          <w:sz w:val="24"/>
          <w:szCs w:val="24"/>
        </w:rPr>
        <w:t xml:space="preserve"> </w:t>
      </w:r>
      <w:proofErr w:type="spellStart"/>
      <w:r w:rsidRPr="001711D2">
        <w:rPr>
          <w:rFonts w:ascii="Times New Roman" w:hAnsi="Times New Roman"/>
          <w:sz w:val="24"/>
          <w:szCs w:val="24"/>
        </w:rPr>
        <w:t>dividen</w:t>
      </w:r>
      <w:proofErr w:type="spellEnd"/>
      <w:r w:rsidRPr="001711D2">
        <w:rPr>
          <w:rFonts w:ascii="Times New Roman" w:hAnsi="Times New Roman"/>
          <w:sz w:val="24"/>
          <w:szCs w:val="24"/>
        </w:rPr>
        <w:t xml:space="preserve"> </w:t>
      </w:r>
      <w:proofErr w:type="spellStart"/>
      <w:r w:rsidRPr="001711D2">
        <w:rPr>
          <w:rFonts w:ascii="Times New Roman" w:hAnsi="Times New Roman"/>
          <w:sz w:val="24"/>
          <w:szCs w:val="24"/>
        </w:rPr>
        <w:t>dibenarkan</w:t>
      </w:r>
      <w:proofErr w:type="spellEnd"/>
      <w:r w:rsidRPr="001711D2">
        <w:rPr>
          <w:rFonts w:ascii="Times New Roman" w:hAnsi="Times New Roman"/>
          <w:sz w:val="24"/>
          <w:szCs w:val="24"/>
        </w:rPr>
        <w:t xml:space="preserve"> oleh </w:t>
      </w:r>
      <w:proofErr w:type="spellStart"/>
      <w:r w:rsidRPr="001711D2">
        <w:rPr>
          <w:rFonts w:ascii="Times New Roman" w:hAnsi="Times New Roman"/>
          <w:sz w:val="24"/>
          <w:szCs w:val="24"/>
        </w:rPr>
        <w:t>beberapa</w:t>
      </w:r>
      <w:proofErr w:type="spellEnd"/>
      <w:r w:rsidRPr="001711D2">
        <w:rPr>
          <w:rFonts w:ascii="Times New Roman" w:hAnsi="Times New Roman"/>
          <w:sz w:val="24"/>
          <w:szCs w:val="24"/>
        </w:rPr>
        <w:t xml:space="preserve"> </w:t>
      </w:r>
      <w:proofErr w:type="spellStart"/>
      <w:r w:rsidRPr="001711D2">
        <w:rPr>
          <w:rFonts w:ascii="Times New Roman" w:hAnsi="Times New Roman"/>
          <w:sz w:val="24"/>
          <w:szCs w:val="24"/>
        </w:rPr>
        <w:t>faktor</w:t>
      </w:r>
      <w:proofErr w:type="spellEnd"/>
      <w:r w:rsidRPr="001711D2">
        <w:rPr>
          <w:rFonts w:ascii="Times New Roman" w:hAnsi="Times New Roman"/>
          <w:sz w:val="24"/>
          <w:szCs w:val="24"/>
        </w:rPr>
        <w:t xml:space="preserve"> </w:t>
      </w:r>
    </w:p>
    <w:p w14:paraId="1D624016" w14:textId="77777777" w:rsidR="001711D2" w:rsidRDefault="001711D2" w:rsidP="001711D2">
      <w:pPr>
        <w:pStyle w:val="ListParagraph"/>
        <w:numPr>
          <w:ilvl w:val="0"/>
          <w:numId w:val="31"/>
        </w:numPr>
        <w:spacing w:after="0" w:line="480" w:lineRule="auto"/>
        <w:ind w:left="2070" w:hanging="270"/>
        <w:jc w:val="both"/>
        <w:rPr>
          <w:rFonts w:ascii="Times New Roman" w:hAnsi="Times New Roman"/>
          <w:sz w:val="24"/>
          <w:szCs w:val="24"/>
        </w:rPr>
      </w:pPr>
      <w:r>
        <w:rPr>
          <w:rFonts w:ascii="Times New Roman" w:hAnsi="Times New Roman"/>
          <w:sz w:val="24"/>
          <w:szCs w:val="24"/>
        </w:rPr>
        <w:t xml:space="preserve">Tingkat </w:t>
      </w:r>
      <w:r w:rsidRPr="00023B78">
        <w:rPr>
          <w:rFonts w:ascii="Times New Roman" w:hAnsi="Times New Roman"/>
          <w:sz w:val="24"/>
          <w:szCs w:val="24"/>
        </w:rPr>
        <w:t xml:space="preserve">Pajak </w:t>
      </w:r>
    </w:p>
    <w:p w14:paraId="5D415EF0" w14:textId="77777777" w:rsidR="001711D2" w:rsidRDefault="001711D2" w:rsidP="001711D2">
      <w:pPr>
        <w:spacing w:after="0" w:line="480" w:lineRule="auto"/>
        <w:ind w:left="2160" w:firstLine="720"/>
        <w:jc w:val="both"/>
        <w:rPr>
          <w:rFonts w:ascii="Times New Roman" w:hAnsi="Times New Roman"/>
          <w:sz w:val="24"/>
          <w:szCs w:val="24"/>
        </w:rPr>
      </w:pPr>
      <w:proofErr w:type="spellStart"/>
      <w:r w:rsidRPr="007E4F31">
        <w:rPr>
          <w:rFonts w:ascii="Times New Roman" w:hAnsi="Times New Roman"/>
          <w:sz w:val="24"/>
          <w:szCs w:val="24"/>
        </w:rPr>
        <w:t>Aspek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pajak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utama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berkaitan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dengan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pajak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atas</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keuntungan</w:t>
      </w:r>
      <w:proofErr w:type="spellEnd"/>
      <w:r w:rsidRPr="007E4F31">
        <w:rPr>
          <w:rFonts w:ascii="Times New Roman" w:hAnsi="Times New Roman"/>
          <w:sz w:val="24"/>
          <w:szCs w:val="24"/>
        </w:rPr>
        <w:t xml:space="preserve"> modal dan </w:t>
      </w:r>
      <w:proofErr w:type="spellStart"/>
      <w:r w:rsidRPr="007E4F31">
        <w:rPr>
          <w:rFonts w:ascii="Times New Roman" w:hAnsi="Times New Roman"/>
          <w:sz w:val="24"/>
          <w:szCs w:val="24"/>
        </w:rPr>
        <w:t>dividen</w:t>
      </w:r>
      <w:proofErr w:type="spellEnd"/>
      <w:r w:rsidRPr="007E4F31">
        <w:rPr>
          <w:rFonts w:ascii="Times New Roman" w:hAnsi="Times New Roman"/>
          <w:sz w:val="24"/>
          <w:szCs w:val="24"/>
        </w:rPr>
        <w:t xml:space="preserve">. Tarif </w:t>
      </w:r>
      <w:proofErr w:type="spellStart"/>
      <w:r w:rsidRPr="007E4F31">
        <w:rPr>
          <w:rFonts w:ascii="Times New Roman" w:hAnsi="Times New Roman"/>
          <w:sz w:val="24"/>
          <w:szCs w:val="24"/>
        </w:rPr>
        <w:t>pajak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dividen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efektif</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lebih</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tinggi</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untuk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pemegang</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saham</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perorangan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daripada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tarif</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pajak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atas</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keuntungan</w:t>
      </w:r>
      <w:proofErr w:type="spellEnd"/>
      <w:r w:rsidRPr="007E4F31">
        <w:rPr>
          <w:rFonts w:ascii="Times New Roman" w:hAnsi="Times New Roman"/>
          <w:sz w:val="24"/>
          <w:szCs w:val="24"/>
        </w:rPr>
        <w:t xml:space="preserve"> modal. </w:t>
      </w:r>
      <w:proofErr w:type="spellStart"/>
      <w:r w:rsidRPr="007E4F31">
        <w:rPr>
          <w:rFonts w:ascii="Times New Roman" w:hAnsi="Times New Roman"/>
          <w:sz w:val="24"/>
          <w:szCs w:val="24"/>
        </w:rPr>
        <w:t>Dividen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selalu</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dikenakan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pajak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penghasilan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biasa</w:t>
      </w:r>
      <w:proofErr w:type="spellEnd"/>
      <w:r w:rsidRPr="007E4F31">
        <w:rPr>
          <w:rFonts w:ascii="Times New Roman" w:hAnsi="Times New Roman"/>
          <w:sz w:val="24"/>
          <w:szCs w:val="24"/>
        </w:rPr>
        <w:t xml:space="preserve">. Pajak </w:t>
      </w:r>
      <w:proofErr w:type="spellStart"/>
      <w:r w:rsidRPr="007E4F31">
        <w:rPr>
          <w:rFonts w:ascii="Times New Roman" w:hAnsi="Times New Roman"/>
          <w:sz w:val="24"/>
          <w:szCs w:val="24"/>
        </w:rPr>
        <w:t>atas</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keuntungan</w:t>
      </w:r>
      <w:proofErr w:type="spellEnd"/>
      <w:r w:rsidRPr="007E4F31">
        <w:rPr>
          <w:rFonts w:ascii="Times New Roman" w:hAnsi="Times New Roman"/>
          <w:sz w:val="24"/>
          <w:szCs w:val="24"/>
        </w:rPr>
        <w:t xml:space="preserve"> modal </w:t>
      </w:r>
      <w:proofErr w:type="spellStart"/>
      <w:r w:rsidRPr="007E4F31">
        <w:rPr>
          <w:rFonts w:ascii="Times New Roman" w:hAnsi="Times New Roman"/>
          <w:sz w:val="24"/>
          <w:szCs w:val="24"/>
        </w:rPr>
        <w:t>ditunda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hingga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saham</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dijual</w:t>
      </w:r>
      <w:proofErr w:type="spellEnd"/>
      <w:r w:rsidRPr="007E4F31">
        <w:rPr>
          <w:rFonts w:ascii="Times New Roman" w:hAnsi="Times New Roman"/>
          <w:sz w:val="24"/>
          <w:szCs w:val="24"/>
        </w:rPr>
        <w:t xml:space="preserve"> dan </w:t>
      </w:r>
      <w:proofErr w:type="spellStart"/>
      <w:r w:rsidRPr="007E4F31">
        <w:rPr>
          <w:rFonts w:ascii="Times New Roman" w:hAnsi="Times New Roman"/>
          <w:sz w:val="24"/>
          <w:szCs w:val="24"/>
        </w:rPr>
        <w:t>dikenakan</w:t>
      </w:r>
      <w:proofErr w:type="spellEnd"/>
      <w:r w:rsidRPr="007E4F31">
        <w:rPr>
          <w:rFonts w:ascii="Times New Roman" w:hAnsi="Times New Roman"/>
          <w:sz w:val="24"/>
          <w:szCs w:val="24"/>
        </w:rPr>
        <w:t xml:space="preserve"> pada </w:t>
      </w:r>
      <w:proofErr w:type="spellStart"/>
      <w:r w:rsidRPr="007E4F31">
        <w:rPr>
          <w:rFonts w:ascii="Times New Roman" w:hAnsi="Times New Roman"/>
          <w:sz w:val="24"/>
          <w:szCs w:val="24"/>
        </w:rPr>
        <w:t>tarif</w:t>
      </w:r>
      <w:proofErr w:type="spellEnd"/>
      <w:r w:rsidRPr="007E4F31">
        <w:rPr>
          <w:rFonts w:ascii="Times New Roman" w:hAnsi="Times New Roman"/>
          <w:sz w:val="24"/>
          <w:szCs w:val="24"/>
        </w:rPr>
        <w:t xml:space="preserve"> yang </w:t>
      </w:r>
      <w:proofErr w:type="spellStart"/>
      <w:r w:rsidRPr="007E4F31">
        <w:rPr>
          <w:rFonts w:ascii="Times New Roman" w:hAnsi="Times New Roman"/>
          <w:sz w:val="24"/>
          <w:szCs w:val="24"/>
        </w:rPr>
        <w:t>lebih</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rendah</w:t>
      </w:r>
      <w:proofErr w:type="spellEnd"/>
      <w:r w:rsidRPr="007E4F31">
        <w:rPr>
          <w:rFonts w:ascii="Times New Roman" w:hAnsi="Times New Roman"/>
          <w:sz w:val="24"/>
          <w:szCs w:val="24"/>
        </w:rPr>
        <w:t xml:space="preserve">. Karena </w:t>
      </w:r>
      <w:proofErr w:type="spellStart"/>
      <w:r w:rsidRPr="007E4F31">
        <w:rPr>
          <w:rFonts w:ascii="Times New Roman" w:hAnsi="Times New Roman"/>
          <w:sz w:val="24"/>
          <w:szCs w:val="24"/>
        </w:rPr>
        <w:t>nilai</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sekarang</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pajak</w:t>
      </w:r>
      <w:proofErr w:type="spellEnd"/>
      <w:r w:rsidRPr="007E4F31">
        <w:rPr>
          <w:rFonts w:ascii="Times New Roman" w:hAnsi="Times New Roman"/>
          <w:sz w:val="24"/>
          <w:szCs w:val="24"/>
        </w:rPr>
        <w:t xml:space="preserve"> yang </w:t>
      </w:r>
      <w:proofErr w:type="spellStart"/>
      <w:r w:rsidRPr="007E4F31">
        <w:rPr>
          <w:rFonts w:ascii="Times New Roman" w:hAnsi="Times New Roman"/>
          <w:sz w:val="24"/>
          <w:szCs w:val="24"/>
        </w:rPr>
        <w:t>dihasilkan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dari</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komponen</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kedua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pajak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keuntungan</w:t>
      </w:r>
      <w:proofErr w:type="spellEnd"/>
      <w:r w:rsidRPr="007E4F31">
        <w:rPr>
          <w:rFonts w:ascii="Times New Roman" w:hAnsi="Times New Roman"/>
          <w:sz w:val="24"/>
          <w:szCs w:val="24"/>
        </w:rPr>
        <w:t xml:space="preserve"> modal </w:t>
      </w:r>
      <w:proofErr w:type="spellStart"/>
      <w:r w:rsidRPr="007E4F31">
        <w:rPr>
          <w:rFonts w:ascii="Times New Roman" w:hAnsi="Times New Roman"/>
          <w:sz w:val="24"/>
          <w:szCs w:val="24"/>
        </w:rPr>
        <w:t>lebih</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rendah</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tarif</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pajak</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efektif</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berkurang</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secara</w:t>
      </w:r>
      <w:proofErr w:type="spellEnd"/>
      <w:r w:rsidRPr="007E4F31">
        <w:rPr>
          <w:rFonts w:ascii="Times New Roman" w:hAnsi="Times New Roman"/>
          <w:sz w:val="24"/>
          <w:szCs w:val="24"/>
        </w:rPr>
        <w:t xml:space="preserve"> </w:t>
      </w:r>
      <w:proofErr w:type="spellStart"/>
      <w:r w:rsidRPr="007E4F31">
        <w:rPr>
          <w:rFonts w:ascii="Times New Roman" w:hAnsi="Times New Roman"/>
          <w:sz w:val="24"/>
          <w:szCs w:val="24"/>
        </w:rPr>
        <w:t>signifikan</w:t>
      </w:r>
      <w:proofErr w:type="spellEnd"/>
      <w:r w:rsidRPr="007E4F31">
        <w:rPr>
          <w:rFonts w:ascii="Times New Roman" w:hAnsi="Times New Roman"/>
          <w:sz w:val="24"/>
          <w:szCs w:val="24"/>
        </w:rPr>
        <w:t>.</w:t>
      </w:r>
      <w:r w:rsidRPr="00D20454">
        <w:t xml:space="preserve"> </w:t>
      </w:r>
      <w:r w:rsidRPr="00D20454">
        <w:rPr>
          <w:rFonts w:ascii="Times New Roman" w:hAnsi="Times New Roman"/>
          <w:sz w:val="24"/>
          <w:szCs w:val="24"/>
        </w:rPr>
        <w:t xml:space="preserve">Minat </w:t>
      </w:r>
      <w:proofErr w:type="spellStart"/>
      <w:r w:rsidRPr="00D20454">
        <w:rPr>
          <w:rFonts w:ascii="Times New Roman" w:hAnsi="Times New Roman"/>
          <w:sz w:val="24"/>
          <w:szCs w:val="24"/>
        </w:rPr>
        <w:t>terhadap</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pengaruh</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pajak</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terhadap</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kebijakan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dividen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perusahaan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meningkat</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sebagai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dampak</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dari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perubahan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terbaru</w:t>
      </w:r>
      <w:proofErr w:type="spellEnd"/>
      <w:r w:rsidRPr="00D20454">
        <w:rPr>
          <w:rFonts w:ascii="Times New Roman" w:hAnsi="Times New Roman"/>
          <w:sz w:val="24"/>
          <w:szCs w:val="24"/>
        </w:rPr>
        <w:t xml:space="preserve"> pada </w:t>
      </w:r>
      <w:proofErr w:type="spellStart"/>
      <w:r w:rsidRPr="00D20454">
        <w:rPr>
          <w:rFonts w:ascii="Times New Roman" w:hAnsi="Times New Roman"/>
          <w:sz w:val="24"/>
          <w:szCs w:val="24"/>
        </w:rPr>
        <w:t>undang-undang</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perpajakan</w:t>
      </w:r>
      <w:proofErr w:type="spellEnd"/>
      <w:r w:rsidRPr="00D20454">
        <w:rPr>
          <w:rFonts w:ascii="Times New Roman" w:hAnsi="Times New Roman"/>
          <w:sz w:val="24"/>
          <w:szCs w:val="24"/>
        </w:rPr>
        <w:t xml:space="preserve">. </w:t>
      </w:r>
      <w:proofErr w:type="spellStart"/>
      <w:r w:rsidRPr="007156B7">
        <w:rPr>
          <w:rFonts w:ascii="Times New Roman" w:hAnsi="Times New Roman"/>
          <w:sz w:val="24"/>
          <w:szCs w:val="24"/>
        </w:rPr>
        <w:t>Merujuk</w:t>
      </w:r>
      <w:proofErr w:type="spellEnd"/>
      <w:r w:rsidRPr="007156B7">
        <w:rPr>
          <w:rFonts w:ascii="Times New Roman" w:hAnsi="Times New Roman"/>
          <w:sz w:val="24"/>
          <w:szCs w:val="24"/>
        </w:rPr>
        <w:t xml:space="preserve"> pada Pasal 4 </w:t>
      </w:r>
      <w:proofErr w:type="spellStart"/>
      <w:r w:rsidRPr="007156B7">
        <w:rPr>
          <w:rFonts w:ascii="Times New Roman" w:hAnsi="Times New Roman"/>
          <w:sz w:val="24"/>
          <w:szCs w:val="24"/>
        </w:rPr>
        <w:t>ayat</w:t>
      </w:r>
      <w:proofErr w:type="spellEnd"/>
      <w:r w:rsidRPr="007156B7">
        <w:rPr>
          <w:rFonts w:ascii="Times New Roman" w:hAnsi="Times New Roman"/>
          <w:sz w:val="24"/>
          <w:szCs w:val="24"/>
        </w:rPr>
        <w:t xml:space="preserve"> 2 </w:t>
      </w:r>
      <w:proofErr w:type="spellStart"/>
      <w:r w:rsidRPr="008B59F4">
        <w:rPr>
          <w:rFonts w:ascii="Times New Roman" w:hAnsi="Times New Roman"/>
          <w:sz w:val="24"/>
          <w:szCs w:val="24"/>
        </w:rPr>
        <w:t>Undang-Undang</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Republik</w:t>
      </w:r>
      <w:proofErr w:type="spellEnd"/>
      <w:r w:rsidRPr="008B59F4">
        <w:rPr>
          <w:rFonts w:ascii="Times New Roman" w:hAnsi="Times New Roman"/>
          <w:sz w:val="24"/>
          <w:szCs w:val="24"/>
        </w:rPr>
        <w:t xml:space="preserve"> Indonesia </w:t>
      </w:r>
      <w:proofErr w:type="spellStart"/>
      <w:r w:rsidRPr="008B59F4">
        <w:rPr>
          <w:rFonts w:ascii="Times New Roman" w:hAnsi="Times New Roman"/>
          <w:sz w:val="24"/>
          <w:szCs w:val="24"/>
        </w:rPr>
        <w:t>Nomor</w:t>
      </w:r>
      <w:proofErr w:type="spellEnd"/>
      <w:r w:rsidRPr="008B59F4">
        <w:rPr>
          <w:rFonts w:ascii="Times New Roman" w:hAnsi="Times New Roman"/>
          <w:sz w:val="24"/>
          <w:szCs w:val="24"/>
        </w:rPr>
        <w:t xml:space="preserve"> 36 </w:t>
      </w:r>
      <w:proofErr w:type="spellStart"/>
      <w:r w:rsidRPr="008B59F4">
        <w:rPr>
          <w:rFonts w:ascii="Times New Roman" w:hAnsi="Times New Roman"/>
          <w:sz w:val="24"/>
          <w:szCs w:val="24"/>
        </w:rPr>
        <w:t>Tahun</w:t>
      </w:r>
      <w:proofErr w:type="spellEnd"/>
      <w:r w:rsidRPr="008B59F4">
        <w:rPr>
          <w:rFonts w:ascii="Times New Roman" w:hAnsi="Times New Roman"/>
          <w:sz w:val="24"/>
          <w:szCs w:val="24"/>
        </w:rPr>
        <w:t xml:space="preserve"> 2008 </w:t>
      </w:r>
      <w:proofErr w:type="spellStart"/>
      <w:r w:rsidRPr="008B59F4">
        <w:rPr>
          <w:rFonts w:ascii="Times New Roman" w:hAnsi="Times New Roman"/>
          <w:sz w:val="24"/>
          <w:szCs w:val="24"/>
        </w:rPr>
        <w:t>tentang</w:t>
      </w:r>
      <w:proofErr w:type="spellEnd"/>
      <w:r w:rsidRPr="008B59F4">
        <w:rPr>
          <w:rFonts w:ascii="Times New Roman" w:hAnsi="Times New Roman"/>
          <w:sz w:val="24"/>
          <w:szCs w:val="24"/>
        </w:rPr>
        <w:t xml:space="preserve"> Pajak </w:t>
      </w:r>
      <w:proofErr w:type="spellStart"/>
      <w:r w:rsidRPr="008B59F4">
        <w:rPr>
          <w:rFonts w:ascii="Times New Roman" w:hAnsi="Times New Roman"/>
          <w:sz w:val="24"/>
          <w:szCs w:val="24"/>
        </w:rPr>
        <w:t>Penghasilan</w:t>
      </w:r>
      <w:proofErr w:type="spellEnd"/>
      <w:r w:rsidRPr="008B59F4">
        <w:rPr>
          <w:rFonts w:ascii="Times New Roman" w:hAnsi="Times New Roman"/>
          <w:sz w:val="24"/>
          <w:szCs w:val="24"/>
        </w:rPr>
        <w:t xml:space="preserve">, yang </w:t>
      </w:r>
      <w:proofErr w:type="spellStart"/>
      <w:r w:rsidRPr="008B59F4">
        <w:rPr>
          <w:rFonts w:ascii="Times New Roman" w:hAnsi="Times New Roman"/>
          <w:sz w:val="24"/>
          <w:szCs w:val="24"/>
        </w:rPr>
        <w:t>merupakan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perubahan</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dari</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Undang-Undang</w:t>
      </w:r>
      <w:proofErr w:type="spellEnd"/>
      <w:r w:rsidRPr="008B59F4">
        <w:rPr>
          <w:rFonts w:ascii="Times New Roman" w:hAnsi="Times New Roman"/>
          <w:sz w:val="24"/>
          <w:szCs w:val="24"/>
        </w:rPr>
        <w:t xml:space="preserve"> </w:t>
      </w:r>
      <w:proofErr w:type="spellStart"/>
      <w:r w:rsidRPr="008B59F4">
        <w:rPr>
          <w:rFonts w:ascii="Times New Roman" w:hAnsi="Times New Roman"/>
          <w:sz w:val="24"/>
          <w:szCs w:val="24"/>
        </w:rPr>
        <w:t>Nomor</w:t>
      </w:r>
      <w:proofErr w:type="spellEnd"/>
      <w:r w:rsidRPr="008B59F4">
        <w:rPr>
          <w:rFonts w:ascii="Times New Roman" w:hAnsi="Times New Roman"/>
          <w:sz w:val="24"/>
          <w:szCs w:val="24"/>
        </w:rPr>
        <w:t xml:space="preserve"> 7 </w:t>
      </w:r>
      <w:proofErr w:type="spellStart"/>
      <w:r w:rsidRPr="008B59F4">
        <w:rPr>
          <w:rFonts w:ascii="Times New Roman" w:hAnsi="Times New Roman"/>
          <w:sz w:val="24"/>
          <w:szCs w:val="24"/>
        </w:rPr>
        <w:t>Tahun</w:t>
      </w:r>
      <w:proofErr w:type="spellEnd"/>
      <w:r w:rsidRPr="008B59F4">
        <w:rPr>
          <w:rFonts w:ascii="Times New Roman" w:hAnsi="Times New Roman"/>
          <w:sz w:val="24"/>
          <w:szCs w:val="24"/>
        </w:rPr>
        <w:t xml:space="preserve"> 1983 </w:t>
      </w:r>
      <w:proofErr w:type="spellStart"/>
      <w:r w:rsidRPr="008B59F4">
        <w:rPr>
          <w:rFonts w:ascii="Times New Roman" w:hAnsi="Times New Roman"/>
          <w:sz w:val="24"/>
          <w:szCs w:val="24"/>
        </w:rPr>
        <w:t>tentang</w:t>
      </w:r>
      <w:proofErr w:type="spellEnd"/>
      <w:r w:rsidRPr="008B59F4">
        <w:rPr>
          <w:rFonts w:ascii="Times New Roman" w:hAnsi="Times New Roman"/>
          <w:sz w:val="24"/>
          <w:szCs w:val="24"/>
        </w:rPr>
        <w:t xml:space="preserve"> Pajak </w:t>
      </w:r>
      <w:proofErr w:type="spellStart"/>
      <w:r w:rsidRPr="008B59F4">
        <w:rPr>
          <w:rFonts w:ascii="Times New Roman" w:hAnsi="Times New Roman"/>
          <w:sz w:val="24"/>
          <w:szCs w:val="24"/>
        </w:rPr>
        <w:t>Penghasilan</w:t>
      </w:r>
      <w:proofErr w:type="spellEnd"/>
      <w:r w:rsidRPr="008B59F4">
        <w:rPr>
          <w:rFonts w:ascii="Times New Roman" w:hAnsi="Times New Roman"/>
          <w:sz w:val="24"/>
          <w:szCs w:val="24"/>
        </w:rPr>
        <w:t>,</w:t>
      </w:r>
      <w:r w:rsidRPr="007156B7">
        <w:rPr>
          <w:rFonts w:ascii="Times New Roman" w:hAnsi="Times New Roman"/>
          <w:sz w:val="24"/>
          <w:szCs w:val="24"/>
        </w:rPr>
        <w:t xml:space="preserve"> </w:t>
      </w:r>
      <w:proofErr w:type="spellStart"/>
      <w:r w:rsidRPr="007156B7">
        <w:rPr>
          <w:rFonts w:ascii="Times New Roman" w:hAnsi="Times New Roman"/>
          <w:sz w:val="24"/>
          <w:szCs w:val="24"/>
        </w:rPr>
        <w:t>disebutkan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bahwa</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dividen</w:t>
      </w:r>
      <w:proofErr w:type="spellEnd"/>
      <w:r w:rsidRPr="007156B7">
        <w:rPr>
          <w:rFonts w:ascii="Times New Roman" w:hAnsi="Times New Roman"/>
          <w:sz w:val="24"/>
          <w:szCs w:val="24"/>
        </w:rPr>
        <w:t xml:space="preserve"> yang </w:t>
      </w:r>
      <w:proofErr w:type="spellStart"/>
      <w:r w:rsidRPr="007156B7">
        <w:rPr>
          <w:rFonts w:ascii="Times New Roman" w:hAnsi="Times New Roman"/>
          <w:sz w:val="24"/>
          <w:szCs w:val="24"/>
        </w:rPr>
        <w:t>dibayarkan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atau</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diperoleh</w:t>
      </w:r>
      <w:proofErr w:type="spellEnd"/>
      <w:r w:rsidRPr="007156B7">
        <w:rPr>
          <w:rFonts w:ascii="Times New Roman" w:hAnsi="Times New Roman"/>
          <w:sz w:val="24"/>
          <w:szCs w:val="24"/>
        </w:rPr>
        <w:t xml:space="preserve"> Wajib Pajak orang </w:t>
      </w:r>
      <w:proofErr w:type="spellStart"/>
      <w:r w:rsidRPr="007156B7">
        <w:rPr>
          <w:rFonts w:ascii="Times New Roman" w:hAnsi="Times New Roman"/>
          <w:sz w:val="24"/>
          <w:szCs w:val="24"/>
        </w:rPr>
        <w:t>pribadi</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dalam</w:t>
      </w:r>
      <w:proofErr w:type="spellEnd"/>
      <w:r w:rsidRPr="007156B7">
        <w:rPr>
          <w:rFonts w:ascii="Times New Roman" w:hAnsi="Times New Roman"/>
          <w:sz w:val="24"/>
          <w:szCs w:val="24"/>
        </w:rPr>
        <w:t xml:space="preserve"> negeri </w:t>
      </w:r>
      <w:proofErr w:type="spellStart"/>
      <w:r w:rsidRPr="007156B7">
        <w:rPr>
          <w:rFonts w:ascii="Times New Roman" w:hAnsi="Times New Roman"/>
          <w:sz w:val="24"/>
          <w:szCs w:val="24"/>
        </w:rPr>
        <w:t>bersifat</w:t>
      </w:r>
      <w:proofErr w:type="spellEnd"/>
      <w:r w:rsidRPr="007156B7">
        <w:rPr>
          <w:rFonts w:ascii="Times New Roman" w:hAnsi="Times New Roman"/>
          <w:sz w:val="24"/>
          <w:szCs w:val="24"/>
        </w:rPr>
        <w:t xml:space="preserve"> final dan </w:t>
      </w:r>
      <w:proofErr w:type="spellStart"/>
      <w:r w:rsidRPr="007156B7">
        <w:rPr>
          <w:rFonts w:ascii="Times New Roman" w:hAnsi="Times New Roman"/>
          <w:sz w:val="24"/>
          <w:szCs w:val="24"/>
        </w:rPr>
        <w:t>dikenakan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pajak</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penghasilan</w:t>
      </w:r>
      <w:proofErr w:type="spellEnd"/>
      <w:r w:rsidRPr="007156B7">
        <w:rPr>
          <w:rFonts w:ascii="Times New Roman" w:hAnsi="Times New Roman"/>
          <w:sz w:val="24"/>
          <w:szCs w:val="24"/>
        </w:rPr>
        <w:t xml:space="preserve"> </w:t>
      </w:r>
      <w:proofErr w:type="spellStart"/>
      <w:r w:rsidRPr="007156B7">
        <w:rPr>
          <w:rFonts w:ascii="Times New Roman" w:hAnsi="Times New Roman"/>
          <w:sz w:val="24"/>
          <w:szCs w:val="24"/>
        </w:rPr>
        <w:t>sebesar</w:t>
      </w:r>
      <w:proofErr w:type="spellEnd"/>
      <w:r w:rsidRPr="007156B7">
        <w:rPr>
          <w:rFonts w:ascii="Times New Roman" w:hAnsi="Times New Roman"/>
          <w:sz w:val="24"/>
          <w:szCs w:val="24"/>
        </w:rPr>
        <w:t xml:space="preserve"> 10%.</w:t>
      </w:r>
      <w:r w:rsidRPr="00D20454">
        <w:rPr>
          <w:rFonts w:ascii="Times New Roman" w:hAnsi="Times New Roman"/>
          <w:sz w:val="24"/>
          <w:szCs w:val="24"/>
        </w:rPr>
        <w:t xml:space="preserve"> Hal </w:t>
      </w:r>
      <w:proofErr w:type="spellStart"/>
      <w:r w:rsidRPr="00D20454">
        <w:rPr>
          <w:rFonts w:ascii="Times New Roman" w:hAnsi="Times New Roman"/>
          <w:sz w:val="24"/>
          <w:szCs w:val="24"/>
        </w:rPr>
        <w:t>ini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menyangkut</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pembagian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sisa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hasil</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usaha</w:t>
      </w:r>
      <w:proofErr w:type="spellEnd"/>
      <w:r w:rsidRPr="00D20454">
        <w:rPr>
          <w:rFonts w:ascii="Times New Roman" w:hAnsi="Times New Roman"/>
          <w:sz w:val="24"/>
          <w:szCs w:val="24"/>
        </w:rPr>
        <w:t xml:space="preserve"> </w:t>
      </w:r>
      <w:proofErr w:type="spellStart"/>
      <w:r w:rsidRPr="00EE6916">
        <w:rPr>
          <w:rFonts w:ascii="Times New Roman" w:hAnsi="Times New Roman"/>
          <w:sz w:val="24"/>
          <w:szCs w:val="24"/>
        </w:rPr>
        <w:t>dividen</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dari</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perusahaan</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asuransi</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kepada</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pemegang</w:t>
      </w:r>
      <w:proofErr w:type="spellEnd"/>
      <w:r w:rsidRPr="00EE6916">
        <w:rPr>
          <w:rFonts w:ascii="Times New Roman" w:hAnsi="Times New Roman"/>
          <w:sz w:val="24"/>
          <w:szCs w:val="24"/>
        </w:rPr>
        <w:t xml:space="preserve"> polis dan </w:t>
      </w:r>
      <w:proofErr w:type="spellStart"/>
      <w:r w:rsidRPr="00EE6916">
        <w:rPr>
          <w:rFonts w:ascii="Times New Roman" w:hAnsi="Times New Roman"/>
          <w:sz w:val="24"/>
          <w:szCs w:val="24"/>
        </w:rPr>
        <w:t>koperasi</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kepada</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anggota</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koperasi</w:t>
      </w:r>
      <w:proofErr w:type="spellEnd"/>
      <w:r w:rsidRPr="00EE6916">
        <w:rPr>
          <w:rFonts w:ascii="Times New Roman" w:hAnsi="Times New Roman"/>
          <w:sz w:val="24"/>
          <w:szCs w:val="24"/>
        </w:rPr>
        <w:t>.</w:t>
      </w:r>
    </w:p>
    <w:p w14:paraId="2FE3F9F3" w14:textId="77777777" w:rsidR="001711D2" w:rsidRPr="00D20454" w:rsidRDefault="001711D2" w:rsidP="001711D2">
      <w:pPr>
        <w:pStyle w:val="ListParagraph"/>
        <w:numPr>
          <w:ilvl w:val="0"/>
          <w:numId w:val="31"/>
        </w:numPr>
        <w:spacing w:after="0" w:line="480" w:lineRule="auto"/>
        <w:ind w:left="1985"/>
        <w:jc w:val="both"/>
        <w:rPr>
          <w:rFonts w:ascii="Times New Roman" w:hAnsi="Times New Roman"/>
          <w:sz w:val="24"/>
          <w:szCs w:val="24"/>
        </w:rPr>
      </w:pPr>
      <w:proofErr w:type="spellStart"/>
      <w:r w:rsidRPr="00D20454">
        <w:rPr>
          <w:rFonts w:ascii="Times New Roman" w:hAnsi="Times New Roman"/>
          <w:sz w:val="24"/>
          <w:szCs w:val="24"/>
        </w:rPr>
        <w:t>Biaya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emisi</w:t>
      </w:r>
      <w:proofErr w:type="spellEnd"/>
      <w:r w:rsidRPr="00D20454">
        <w:rPr>
          <w:rFonts w:ascii="Times New Roman" w:hAnsi="Times New Roman"/>
          <w:sz w:val="24"/>
          <w:szCs w:val="24"/>
        </w:rPr>
        <w:t xml:space="preserve"> </w:t>
      </w:r>
    </w:p>
    <w:p w14:paraId="57F8B42C" w14:textId="77777777" w:rsidR="001711D2" w:rsidRPr="00084EF7" w:rsidRDefault="001711D2" w:rsidP="001711D2">
      <w:pPr>
        <w:spacing w:after="0" w:line="480" w:lineRule="auto"/>
        <w:ind w:left="2070" w:firstLine="720"/>
        <w:jc w:val="both"/>
        <w:rPr>
          <w:rFonts w:ascii="Times New Roman" w:hAnsi="Times New Roman"/>
          <w:sz w:val="24"/>
          <w:szCs w:val="24"/>
        </w:rPr>
      </w:pPr>
      <w:proofErr w:type="spellStart"/>
      <w:r w:rsidRPr="00D20454">
        <w:rPr>
          <w:rFonts w:ascii="Times New Roman" w:hAnsi="Times New Roman"/>
          <w:sz w:val="24"/>
          <w:szCs w:val="24"/>
        </w:rPr>
        <w:t>Biaya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penjualan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saham</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baru</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bisa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tinggi</w:t>
      </w:r>
      <w:proofErr w:type="spellEnd"/>
      <w:r w:rsidRPr="00D20454">
        <w:rPr>
          <w:rFonts w:ascii="Times New Roman" w:hAnsi="Times New Roman"/>
          <w:sz w:val="24"/>
          <w:szCs w:val="24"/>
        </w:rPr>
        <w:t xml:space="preserve">. Ketika </w:t>
      </w:r>
      <w:proofErr w:type="spellStart"/>
      <w:r w:rsidRPr="00D20454">
        <w:rPr>
          <w:rFonts w:ascii="Times New Roman" w:hAnsi="Times New Roman"/>
          <w:sz w:val="24"/>
          <w:szCs w:val="24"/>
        </w:rPr>
        <w:t>perusahaan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menjual</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saham</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baru</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nilai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saham</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turun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jika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biaya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penerbitan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saham</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diperhitungkan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Pertimbangkan</w:t>
      </w:r>
      <w:proofErr w:type="spellEnd"/>
      <w:r w:rsidRPr="00D20454">
        <w:rPr>
          <w:rFonts w:ascii="Times New Roman" w:hAnsi="Times New Roman"/>
          <w:sz w:val="24"/>
          <w:szCs w:val="24"/>
        </w:rPr>
        <w:t xml:space="preserve"> dua </w:t>
      </w:r>
      <w:proofErr w:type="spellStart"/>
      <w:r w:rsidRPr="00D20454">
        <w:rPr>
          <w:rFonts w:ascii="Times New Roman" w:hAnsi="Times New Roman"/>
          <w:sz w:val="24"/>
          <w:szCs w:val="24"/>
        </w:rPr>
        <w:t>perusahaan</w:t>
      </w:r>
      <w:proofErr w:type="spellEnd"/>
      <w:r w:rsidRPr="00D20454">
        <w:rPr>
          <w:rFonts w:ascii="Times New Roman" w:hAnsi="Times New Roman"/>
          <w:sz w:val="24"/>
          <w:szCs w:val="24"/>
        </w:rPr>
        <w:t xml:space="preserve"> yang </w:t>
      </w:r>
      <w:proofErr w:type="spellStart"/>
      <w:r w:rsidRPr="00D20454">
        <w:rPr>
          <w:rFonts w:ascii="Times New Roman" w:hAnsi="Times New Roman"/>
          <w:sz w:val="24"/>
          <w:szCs w:val="24"/>
        </w:rPr>
        <w:t>identik</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sebagai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contoh</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umum</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dengan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pengecualian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bahwa</w:t>
      </w:r>
      <w:proofErr w:type="spellEnd"/>
      <w:r w:rsidRPr="00D20454">
        <w:rPr>
          <w:rFonts w:ascii="Times New Roman" w:hAnsi="Times New Roman"/>
          <w:sz w:val="24"/>
          <w:szCs w:val="24"/>
        </w:rPr>
        <w:t xml:space="preserve"> salah </w:t>
      </w:r>
      <w:proofErr w:type="spellStart"/>
      <w:r w:rsidRPr="00D20454">
        <w:rPr>
          <w:rFonts w:ascii="Times New Roman" w:hAnsi="Times New Roman"/>
          <w:sz w:val="24"/>
          <w:szCs w:val="24"/>
        </w:rPr>
        <w:t>satu</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dari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mereka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memiliki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persentase</w:t>
      </w:r>
      <w:proofErr w:type="spellEnd"/>
      <w:r w:rsidRPr="00D20454">
        <w:rPr>
          <w:rFonts w:ascii="Times New Roman" w:hAnsi="Times New Roman"/>
          <w:sz w:val="24"/>
          <w:szCs w:val="24"/>
        </w:rPr>
        <w:t xml:space="preserve"> </w:t>
      </w:r>
      <w:proofErr w:type="spellStart"/>
      <w:r>
        <w:rPr>
          <w:rFonts w:ascii="Times New Roman" w:hAnsi="Times New Roman"/>
          <w:sz w:val="24"/>
          <w:szCs w:val="24"/>
        </w:rPr>
        <w:t>suatu</w:t>
      </w:r>
      <w:proofErr w:type="spellEnd"/>
      <w:r w:rsidRPr="00EE6916">
        <w:t xml:space="preserve"> </w:t>
      </w:r>
      <w:proofErr w:type="spellStart"/>
      <w:r w:rsidRPr="00EE6916">
        <w:rPr>
          <w:rFonts w:ascii="Times New Roman" w:hAnsi="Times New Roman"/>
          <w:sz w:val="24"/>
          <w:szCs w:val="24"/>
        </w:rPr>
        <w:t>pembayaran</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dividen</w:t>
      </w:r>
      <w:proofErr w:type="spellEnd"/>
      <w:r w:rsidRPr="00EE6916">
        <w:rPr>
          <w:rFonts w:ascii="Times New Roman" w:hAnsi="Times New Roman"/>
          <w:sz w:val="24"/>
          <w:szCs w:val="24"/>
        </w:rPr>
        <w:t xml:space="preserve"> yang </w:t>
      </w:r>
      <w:proofErr w:type="spellStart"/>
      <w:r w:rsidRPr="00EE6916">
        <w:rPr>
          <w:rFonts w:ascii="Times New Roman" w:hAnsi="Times New Roman"/>
          <w:sz w:val="24"/>
          <w:szCs w:val="24"/>
        </w:rPr>
        <w:t>lebih</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besar</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dari</w:t>
      </w:r>
      <w:proofErr w:type="spellEnd"/>
      <w:r w:rsidRPr="00EE6916">
        <w:rPr>
          <w:rFonts w:ascii="Times New Roman" w:hAnsi="Times New Roman"/>
          <w:sz w:val="24"/>
          <w:szCs w:val="24"/>
        </w:rPr>
        <w:t xml:space="preserve"> uang </w:t>
      </w:r>
      <w:proofErr w:type="spellStart"/>
      <w:r w:rsidRPr="00EE6916">
        <w:rPr>
          <w:rFonts w:ascii="Times New Roman" w:hAnsi="Times New Roman"/>
          <w:sz w:val="24"/>
          <w:szCs w:val="24"/>
        </w:rPr>
        <w:t>tunai.</w:t>
      </w:r>
      <w:r w:rsidRPr="00D20454">
        <w:rPr>
          <w:rFonts w:ascii="Times New Roman" w:hAnsi="Times New Roman"/>
          <w:sz w:val="24"/>
          <w:szCs w:val="24"/>
        </w:rPr>
        <w:t>Ekuitas</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perusahaan</w:t>
      </w:r>
      <w:proofErr w:type="spellEnd"/>
      <w:r w:rsidRPr="00D20454">
        <w:rPr>
          <w:rFonts w:ascii="Times New Roman" w:hAnsi="Times New Roman"/>
          <w:sz w:val="24"/>
          <w:szCs w:val="24"/>
        </w:rPr>
        <w:t xml:space="preserve"> lain </w:t>
      </w:r>
      <w:proofErr w:type="spellStart"/>
      <w:r w:rsidRPr="00D20454">
        <w:rPr>
          <w:rFonts w:ascii="Times New Roman" w:hAnsi="Times New Roman"/>
          <w:sz w:val="24"/>
          <w:szCs w:val="24"/>
        </w:rPr>
        <w:t>tumbuh</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lebih</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cepat</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karena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memiliki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lebih</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banyak</w:t>
      </w:r>
      <w:proofErr w:type="spellEnd"/>
      <w:r w:rsidRPr="00D20454">
        <w:rPr>
          <w:rFonts w:ascii="Times New Roman" w:hAnsi="Times New Roman"/>
          <w:sz w:val="24"/>
          <w:szCs w:val="24"/>
        </w:rPr>
        <w:t xml:space="preserve"> uang </w:t>
      </w:r>
      <w:proofErr w:type="spellStart"/>
      <w:r w:rsidRPr="00D20454">
        <w:rPr>
          <w:rFonts w:ascii="Times New Roman" w:hAnsi="Times New Roman"/>
          <w:sz w:val="24"/>
          <w:szCs w:val="24"/>
        </w:rPr>
        <w:t>tunai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untuk</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diinvestasikan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kembali</w:t>
      </w:r>
      <w:proofErr w:type="spellEnd"/>
      <w:r w:rsidRPr="00D20454">
        <w:rPr>
          <w:rFonts w:ascii="Times New Roman" w:hAnsi="Times New Roman"/>
          <w:sz w:val="24"/>
          <w:szCs w:val="24"/>
        </w:rPr>
        <w:t xml:space="preserve">. Jika </w:t>
      </w:r>
      <w:proofErr w:type="spellStart"/>
      <w:r w:rsidRPr="00D20454">
        <w:rPr>
          <w:rFonts w:ascii="Times New Roman" w:hAnsi="Times New Roman"/>
          <w:sz w:val="24"/>
          <w:szCs w:val="24"/>
        </w:rPr>
        <w:t>tidak</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satu</w:t>
      </w:r>
      <w:proofErr w:type="spellEnd"/>
      <w:r w:rsidRPr="00D20454">
        <w:rPr>
          <w:rFonts w:ascii="Times New Roman" w:hAnsi="Times New Roman"/>
          <w:sz w:val="24"/>
          <w:szCs w:val="24"/>
        </w:rPr>
        <w:t xml:space="preserve"> pun </w:t>
      </w:r>
      <w:proofErr w:type="spellStart"/>
      <w:r w:rsidRPr="00D20454">
        <w:rPr>
          <w:rFonts w:ascii="Times New Roman" w:hAnsi="Times New Roman"/>
          <w:sz w:val="24"/>
          <w:szCs w:val="24"/>
        </w:rPr>
        <w:t>dari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kedua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bisnis</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tersebut</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berubah</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bisnis</w:t>
      </w:r>
      <w:proofErr w:type="spellEnd"/>
      <w:r w:rsidRPr="00D20454">
        <w:rPr>
          <w:rFonts w:ascii="Times New Roman" w:hAnsi="Times New Roman"/>
          <w:sz w:val="24"/>
          <w:szCs w:val="24"/>
        </w:rPr>
        <w:t xml:space="preserve"> yang </w:t>
      </w:r>
      <w:proofErr w:type="spellStart"/>
      <w:r w:rsidRPr="00D20454">
        <w:rPr>
          <w:rFonts w:ascii="Times New Roman" w:hAnsi="Times New Roman"/>
          <w:sz w:val="24"/>
          <w:szCs w:val="24"/>
        </w:rPr>
        <w:t>membayar</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lebih</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tinggi</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perlu</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menjual</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saham</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baru</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secara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teratur</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untuk</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mengejar</w:t>
      </w:r>
      <w:proofErr w:type="spellEnd"/>
      <w:r w:rsidRPr="00D20454">
        <w:rPr>
          <w:rFonts w:ascii="Times New Roman" w:hAnsi="Times New Roman"/>
          <w:sz w:val="24"/>
          <w:szCs w:val="24"/>
        </w:rPr>
        <w:t xml:space="preserve"> yang lain. Perusahaan yang </w:t>
      </w:r>
      <w:proofErr w:type="spellStart"/>
      <w:r w:rsidRPr="00D20454">
        <w:rPr>
          <w:rFonts w:ascii="Times New Roman" w:hAnsi="Times New Roman"/>
          <w:sz w:val="24"/>
          <w:szCs w:val="24"/>
        </w:rPr>
        <w:t>menjual</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saham</w:t>
      </w:r>
      <w:r>
        <w:rPr>
          <w:rFonts w:ascii="Times New Roman" w:hAnsi="Times New Roman"/>
          <w:sz w:val="24"/>
          <w:szCs w:val="24"/>
        </w:rPr>
        <w:t>nya</w:t>
      </w:r>
      <w:proofErr w:type="spellEnd"/>
      <w:r>
        <w:rPr>
          <w:rFonts w:ascii="Times New Roman" w:hAnsi="Times New Roman"/>
          <w:sz w:val="24"/>
          <w:szCs w:val="24"/>
        </w:rPr>
        <w:t xml:space="preserve"> yang</w:t>
      </w:r>
      <w:r w:rsidRPr="00D20454">
        <w:rPr>
          <w:rFonts w:ascii="Times New Roman" w:hAnsi="Times New Roman"/>
          <w:sz w:val="24"/>
          <w:szCs w:val="24"/>
        </w:rPr>
        <w:t xml:space="preserve"> </w:t>
      </w:r>
      <w:proofErr w:type="spellStart"/>
      <w:r w:rsidRPr="00D20454">
        <w:rPr>
          <w:rFonts w:ascii="Times New Roman" w:hAnsi="Times New Roman"/>
          <w:sz w:val="24"/>
          <w:szCs w:val="24"/>
        </w:rPr>
        <w:t>baru</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sering</w:t>
      </w:r>
      <w:proofErr w:type="spellEnd"/>
      <w:r w:rsidRPr="00D20454">
        <w:rPr>
          <w:rFonts w:ascii="Times New Roman" w:hAnsi="Times New Roman"/>
          <w:sz w:val="24"/>
          <w:szCs w:val="24"/>
        </w:rPr>
        <w:t xml:space="preserve"> kali </w:t>
      </w:r>
      <w:proofErr w:type="spellStart"/>
      <w:r w:rsidRPr="00D20454">
        <w:rPr>
          <w:rFonts w:ascii="Times New Roman" w:hAnsi="Times New Roman"/>
          <w:sz w:val="24"/>
          <w:szCs w:val="24"/>
        </w:rPr>
        <w:t>akan</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membayar</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lebih</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sedikit</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karena</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lebih</w:t>
      </w:r>
      <w:proofErr w:type="spellEnd"/>
      <w:r w:rsidRPr="00D20454">
        <w:rPr>
          <w:rFonts w:ascii="Times New Roman" w:hAnsi="Times New Roman"/>
          <w:sz w:val="24"/>
          <w:szCs w:val="24"/>
        </w:rPr>
        <w:t xml:space="preserve"> mahal </w:t>
      </w:r>
      <w:proofErr w:type="spellStart"/>
      <w:r w:rsidRPr="00D20454">
        <w:rPr>
          <w:rFonts w:ascii="Times New Roman" w:hAnsi="Times New Roman"/>
          <w:sz w:val="24"/>
          <w:szCs w:val="24"/>
        </w:rPr>
        <w:t>untuk</w:t>
      </w:r>
      <w:proofErr w:type="spellEnd"/>
      <w:r w:rsidRPr="00D20454">
        <w:rPr>
          <w:rFonts w:ascii="Times New Roman" w:hAnsi="Times New Roman"/>
          <w:sz w:val="24"/>
          <w:szCs w:val="24"/>
        </w:rPr>
        <w:t xml:space="preserve"> </w:t>
      </w:r>
      <w:proofErr w:type="spellStart"/>
      <w:r w:rsidRPr="00D20454">
        <w:rPr>
          <w:rFonts w:ascii="Times New Roman" w:hAnsi="Times New Roman"/>
          <w:sz w:val="24"/>
          <w:szCs w:val="24"/>
        </w:rPr>
        <w:t>melakukannya</w:t>
      </w:r>
      <w:proofErr w:type="spellEnd"/>
      <w:r w:rsidRPr="00D20454">
        <w:rPr>
          <w:rFonts w:ascii="Times New Roman" w:hAnsi="Times New Roman"/>
          <w:sz w:val="24"/>
          <w:szCs w:val="24"/>
        </w:rPr>
        <w:t>.</w:t>
      </w:r>
    </w:p>
    <w:p w14:paraId="7B24CE1A" w14:textId="77777777" w:rsidR="001711D2" w:rsidRDefault="001711D2" w:rsidP="001711D2">
      <w:pPr>
        <w:pStyle w:val="ListParagraph"/>
        <w:numPr>
          <w:ilvl w:val="0"/>
          <w:numId w:val="30"/>
        </w:numPr>
        <w:tabs>
          <w:tab w:val="left" w:pos="567"/>
          <w:tab w:val="left" w:pos="1710"/>
        </w:tabs>
        <w:spacing w:after="0" w:line="480" w:lineRule="auto"/>
        <w:ind w:left="1710"/>
        <w:jc w:val="both"/>
        <w:rPr>
          <w:rFonts w:ascii="Times New Roman" w:hAnsi="Times New Roman"/>
          <w:sz w:val="24"/>
          <w:szCs w:val="24"/>
        </w:rPr>
      </w:pPr>
      <w:proofErr w:type="spellStart"/>
      <w:r w:rsidRPr="00EE6916">
        <w:rPr>
          <w:rFonts w:ascii="Times New Roman" w:hAnsi="Times New Roman"/>
          <w:sz w:val="24"/>
          <w:szCs w:val="24"/>
        </w:rPr>
        <w:t>Elemen</w:t>
      </w:r>
      <w:proofErr w:type="spellEnd"/>
      <w:r w:rsidRPr="00EE6916">
        <w:rPr>
          <w:rFonts w:ascii="Times New Roman" w:hAnsi="Times New Roman"/>
          <w:sz w:val="24"/>
          <w:szCs w:val="24"/>
        </w:rPr>
        <w:t xml:space="preserve"> yang </w:t>
      </w:r>
      <w:proofErr w:type="spellStart"/>
      <w:r w:rsidRPr="00EE6916">
        <w:rPr>
          <w:rFonts w:ascii="Times New Roman" w:hAnsi="Times New Roman"/>
          <w:sz w:val="24"/>
          <w:szCs w:val="24"/>
        </w:rPr>
        <w:t>mendukung</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peningkatan</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pembayaran</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dividen</w:t>
      </w:r>
      <w:proofErr w:type="spellEnd"/>
    </w:p>
    <w:p w14:paraId="4E03BEA5" w14:textId="77777777" w:rsidR="001711D2" w:rsidRDefault="001711D2" w:rsidP="001711D2">
      <w:pPr>
        <w:tabs>
          <w:tab w:val="left" w:pos="567"/>
        </w:tabs>
        <w:spacing w:after="0" w:line="480" w:lineRule="auto"/>
        <w:ind w:left="1710" w:hanging="261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E562FD">
        <w:rPr>
          <w:rFonts w:ascii="Times New Roman" w:hAnsi="Times New Roman"/>
          <w:sz w:val="24"/>
          <w:szCs w:val="24"/>
        </w:rPr>
        <w:t>Bahkan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jika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hal</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itu</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melibatkan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penerbitan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lebih</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banyak</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saham</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untuk</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membiayai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pembayaran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dividen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suatu</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perusahaan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mungkin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ingin</w:t>
      </w:r>
      <w:proofErr w:type="spellEnd"/>
      <w:r w:rsidRPr="00E562FD">
        <w:rPr>
          <w:rFonts w:ascii="Times New Roman" w:hAnsi="Times New Roman"/>
          <w:sz w:val="24"/>
          <w:szCs w:val="24"/>
        </w:rPr>
        <w:t xml:space="preserve"> </w:t>
      </w:r>
      <w:proofErr w:type="spellStart"/>
      <w:r w:rsidRPr="00EE6916">
        <w:rPr>
          <w:rFonts w:ascii="Times New Roman" w:hAnsi="Times New Roman"/>
          <w:sz w:val="24"/>
          <w:szCs w:val="24"/>
        </w:rPr>
        <w:t>membayar</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dividen</w:t>
      </w:r>
      <w:proofErr w:type="spellEnd"/>
      <w:r w:rsidRPr="00EE6916">
        <w:rPr>
          <w:rFonts w:ascii="Times New Roman" w:hAnsi="Times New Roman"/>
          <w:sz w:val="24"/>
          <w:szCs w:val="24"/>
        </w:rPr>
        <w:t xml:space="preserve"> yang </w:t>
      </w:r>
      <w:proofErr w:type="spellStart"/>
      <w:r w:rsidRPr="00EE6916">
        <w:rPr>
          <w:rFonts w:ascii="Times New Roman" w:hAnsi="Times New Roman"/>
          <w:sz w:val="24"/>
          <w:szCs w:val="24"/>
        </w:rPr>
        <w:t>lebih</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tinggi</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kepada</w:t>
      </w:r>
      <w:proofErr w:type="spellEnd"/>
      <w:r w:rsidRPr="00EE6916">
        <w:rPr>
          <w:rFonts w:ascii="Times New Roman" w:hAnsi="Times New Roman"/>
          <w:sz w:val="24"/>
          <w:szCs w:val="24"/>
        </w:rPr>
        <w:t xml:space="preserve"> </w:t>
      </w:r>
      <w:proofErr w:type="spellStart"/>
      <w:r w:rsidRPr="00EE6916">
        <w:rPr>
          <w:rFonts w:ascii="Times New Roman" w:hAnsi="Times New Roman"/>
          <w:sz w:val="24"/>
          <w:szCs w:val="24"/>
        </w:rPr>
        <w:t>pemiliknya</w:t>
      </w:r>
      <w:proofErr w:type="spellEnd"/>
      <w:r w:rsidRPr="00EE6916">
        <w:rPr>
          <w:rFonts w:ascii="Times New Roman" w:hAnsi="Times New Roman"/>
          <w:sz w:val="24"/>
          <w:szCs w:val="24"/>
        </w:rPr>
        <w:t>.</w:t>
      </w:r>
      <w:r w:rsidRPr="00E562FD">
        <w:rPr>
          <w:rFonts w:ascii="Times New Roman" w:hAnsi="Times New Roman"/>
          <w:sz w:val="24"/>
          <w:szCs w:val="24"/>
        </w:rPr>
        <w:t xml:space="preserve"> </w:t>
      </w:r>
      <w:proofErr w:type="spellStart"/>
      <w:r w:rsidRPr="00E562FD">
        <w:rPr>
          <w:rFonts w:ascii="Times New Roman" w:hAnsi="Times New Roman"/>
          <w:sz w:val="24"/>
          <w:szCs w:val="24"/>
        </w:rPr>
        <w:t>Secara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umum</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perusahaan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harus</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membayar</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dividen</w:t>
      </w:r>
      <w:proofErr w:type="spellEnd"/>
      <w:r w:rsidRPr="00E562FD">
        <w:rPr>
          <w:rFonts w:ascii="Times New Roman" w:hAnsi="Times New Roman"/>
          <w:sz w:val="24"/>
          <w:szCs w:val="24"/>
        </w:rPr>
        <w:t xml:space="preserve"> yang </w:t>
      </w:r>
      <w:proofErr w:type="spellStart"/>
      <w:r w:rsidRPr="00E562FD">
        <w:rPr>
          <w:rFonts w:ascii="Times New Roman" w:hAnsi="Times New Roman"/>
          <w:sz w:val="24"/>
          <w:szCs w:val="24"/>
        </w:rPr>
        <w:t>besar</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karena</w:t>
      </w:r>
      <w:proofErr w:type="spellEnd"/>
      <w:r w:rsidRPr="00E562FD">
        <w:rPr>
          <w:rFonts w:ascii="Times New Roman" w:hAnsi="Times New Roman"/>
          <w:sz w:val="24"/>
          <w:szCs w:val="24"/>
        </w:rPr>
        <w:t>:</w:t>
      </w:r>
    </w:p>
    <w:p w14:paraId="00B59BE2" w14:textId="77777777" w:rsidR="001711D2" w:rsidRDefault="001711D2" w:rsidP="001711D2">
      <w:pPr>
        <w:pStyle w:val="ListParagraph"/>
        <w:numPr>
          <w:ilvl w:val="0"/>
          <w:numId w:val="28"/>
        </w:numPr>
        <w:tabs>
          <w:tab w:val="left" w:pos="567"/>
        </w:tabs>
        <w:spacing w:after="0" w:line="480" w:lineRule="auto"/>
        <w:jc w:val="both"/>
        <w:rPr>
          <w:rFonts w:ascii="Times New Roman" w:hAnsi="Times New Roman"/>
          <w:sz w:val="24"/>
          <w:szCs w:val="24"/>
        </w:rPr>
      </w:pPr>
      <w:proofErr w:type="spellStart"/>
      <w:r w:rsidRPr="007B7C87">
        <w:rPr>
          <w:rFonts w:ascii="Times New Roman" w:hAnsi="Times New Roman"/>
          <w:sz w:val="24"/>
          <w:szCs w:val="24"/>
        </w:rPr>
        <w:t>Diketahui</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bahwa</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saldo</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rekening</w:t>
      </w:r>
      <w:proofErr w:type="spellEnd"/>
      <w:r w:rsidRPr="007B7C87">
        <w:rPr>
          <w:rFonts w:ascii="Times New Roman" w:hAnsi="Times New Roman"/>
          <w:sz w:val="24"/>
          <w:szCs w:val="24"/>
        </w:rPr>
        <w:t xml:space="preserve"> divisi </w:t>
      </w:r>
      <w:proofErr w:type="spellStart"/>
      <w:r w:rsidRPr="007B7C87">
        <w:rPr>
          <w:rFonts w:ascii="Times New Roman" w:hAnsi="Times New Roman"/>
          <w:sz w:val="24"/>
          <w:szCs w:val="24"/>
        </w:rPr>
        <w:t>berjalan</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lebih</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kecil</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dari</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saldo</w:t>
      </w:r>
      <w:proofErr w:type="spellEnd"/>
      <w:r w:rsidRPr="007B7C87">
        <w:rPr>
          <w:rFonts w:ascii="Times New Roman" w:hAnsi="Times New Roman"/>
          <w:sz w:val="24"/>
          <w:szCs w:val="24"/>
        </w:rPr>
        <w:t xml:space="preserve"> divisi </w:t>
      </w:r>
      <w:proofErr w:type="spellStart"/>
      <w:r w:rsidRPr="007B7C87">
        <w:rPr>
          <w:rFonts w:ascii="Times New Roman" w:hAnsi="Times New Roman"/>
          <w:sz w:val="24"/>
          <w:szCs w:val="24"/>
        </w:rPr>
        <w:t>sebelumnya</w:t>
      </w:r>
      <w:proofErr w:type="spellEnd"/>
      <w:r w:rsidRPr="007B7C87">
        <w:rPr>
          <w:rFonts w:ascii="Times New Roman" w:hAnsi="Times New Roman"/>
          <w:sz w:val="24"/>
          <w:szCs w:val="24"/>
        </w:rPr>
        <w:t>.</w:t>
      </w:r>
    </w:p>
    <w:p w14:paraId="5229DBB5" w14:textId="77777777" w:rsidR="001711D2" w:rsidRDefault="001711D2" w:rsidP="001711D2">
      <w:pPr>
        <w:pStyle w:val="ListParagraph"/>
        <w:numPr>
          <w:ilvl w:val="0"/>
          <w:numId w:val="28"/>
        </w:numPr>
        <w:tabs>
          <w:tab w:val="left" w:pos="567"/>
        </w:tabs>
        <w:spacing w:after="0" w:line="480" w:lineRule="auto"/>
        <w:jc w:val="both"/>
        <w:rPr>
          <w:rFonts w:ascii="Times New Roman" w:hAnsi="Times New Roman"/>
          <w:sz w:val="24"/>
          <w:szCs w:val="24"/>
        </w:rPr>
      </w:pPr>
      <w:r w:rsidRPr="007B7C87">
        <w:rPr>
          <w:rFonts w:ascii="Times New Roman" w:hAnsi="Times New Roman"/>
          <w:sz w:val="24"/>
          <w:szCs w:val="24"/>
        </w:rPr>
        <w:t xml:space="preserve">Dalam </w:t>
      </w:r>
      <w:proofErr w:type="spellStart"/>
      <w:r w:rsidRPr="007B7C87">
        <w:rPr>
          <w:rFonts w:ascii="Times New Roman" w:hAnsi="Times New Roman"/>
          <w:sz w:val="24"/>
          <w:szCs w:val="24"/>
        </w:rPr>
        <w:t>kasus</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seri</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antara</w:t>
      </w:r>
      <w:proofErr w:type="spellEnd"/>
      <w:r w:rsidRPr="007B7C87">
        <w:rPr>
          <w:rFonts w:ascii="Times New Roman" w:hAnsi="Times New Roman"/>
          <w:sz w:val="24"/>
          <w:szCs w:val="24"/>
        </w:rPr>
        <w:t xml:space="preserve"> dua </w:t>
      </w:r>
      <w:proofErr w:type="spellStart"/>
      <w:r w:rsidRPr="007B7C87">
        <w:rPr>
          <w:rFonts w:ascii="Times New Roman" w:hAnsi="Times New Roman"/>
          <w:sz w:val="24"/>
          <w:szCs w:val="24"/>
        </w:rPr>
        <w:t>perusahaan</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dengan</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kapasitas</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produksi</w:t>
      </w:r>
      <w:proofErr w:type="spellEnd"/>
      <w:r w:rsidRPr="007B7C87">
        <w:rPr>
          <w:rFonts w:ascii="Times New Roman" w:hAnsi="Times New Roman"/>
          <w:sz w:val="24"/>
          <w:szCs w:val="24"/>
        </w:rPr>
        <w:t xml:space="preserve"> dan </w:t>
      </w:r>
      <w:proofErr w:type="spellStart"/>
      <w:r w:rsidRPr="007B7C87">
        <w:rPr>
          <w:rFonts w:ascii="Times New Roman" w:hAnsi="Times New Roman"/>
          <w:sz w:val="24"/>
          <w:szCs w:val="24"/>
        </w:rPr>
        <w:t>posisi</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industri</w:t>
      </w:r>
      <w:proofErr w:type="spellEnd"/>
      <w:r w:rsidRPr="007B7C87">
        <w:rPr>
          <w:rFonts w:ascii="Times New Roman" w:hAnsi="Times New Roman"/>
          <w:sz w:val="24"/>
          <w:szCs w:val="24"/>
        </w:rPr>
        <w:t xml:space="preserve"> yang </w:t>
      </w:r>
      <w:proofErr w:type="spellStart"/>
      <w:r w:rsidRPr="007B7C87">
        <w:rPr>
          <w:rFonts w:ascii="Times New Roman" w:hAnsi="Times New Roman"/>
          <w:sz w:val="24"/>
          <w:szCs w:val="24"/>
        </w:rPr>
        <w:t>hampir</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sama</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perusahaan</w:t>
      </w:r>
      <w:proofErr w:type="spellEnd"/>
      <w:r w:rsidRPr="007B7C87">
        <w:rPr>
          <w:rFonts w:ascii="Times New Roman" w:hAnsi="Times New Roman"/>
          <w:sz w:val="24"/>
          <w:szCs w:val="24"/>
        </w:rPr>
        <w:t xml:space="preserve"> yang </w:t>
      </w:r>
      <w:proofErr w:type="spellStart"/>
      <w:r w:rsidRPr="007B7C87">
        <w:rPr>
          <w:rFonts w:ascii="Times New Roman" w:hAnsi="Times New Roman"/>
          <w:sz w:val="24"/>
          <w:szCs w:val="24"/>
        </w:rPr>
        <w:t>menawarkan</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dividen</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lebih</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tinggi</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hampir</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pasti</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akan</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menjual</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dengan</w:t>
      </w:r>
      <w:proofErr w:type="spellEnd"/>
      <w:r w:rsidRPr="007B7C87">
        <w:rPr>
          <w:rFonts w:ascii="Times New Roman" w:hAnsi="Times New Roman"/>
          <w:sz w:val="24"/>
          <w:szCs w:val="24"/>
        </w:rPr>
        <w:t xml:space="preserve"> </w:t>
      </w:r>
      <w:proofErr w:type="spellStart"/>
      <w:r w:rsidRPr="007B7C87">
        <w:rPr>
          <w:rFonts w:ascii="Times New Roman" w:hAnsi="Times New Roman"/>
          <w:sz w:val="24"/>
          <w:szCs w:val="24"/>
        </w:rPr>
        <w:t>harga</w:t>
      </w:r>
      <w:proofErr w:type="spellEnd"/>
      <w:r w:rsidRPr="007B7C87">
        <w:rPr>
          <w:rFonts w:ascii="Times New Roman" w:hAnsi="Times New Roman"/>
          <w:sz w:val="24"/>
          <w:szCs w:val="24"/>
        </w:rPr>
        <w:t xml:space="preserve"> premium.</w:t>
      </w:r>
    </w:p>
    <w:p w14:paraId="7B49F60F" w14:textId="77777777" w:rsidR="0000513A" w:rsidRPr="007B7C87" w:rsidRDefault="008D0937" w:rsidP="0000513A">
      <w:pPr>
        <w:tabs>
          <w:tab w:val="left" w:pos="567"/>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513A" w:rsidRPr="00EE6916">
        <w:rPr>
          <w:rFonts w:ascii="Times New Roman" w:hAnsi="Times New Roman"/>
          <w:sz w:val="24"/>
          <w:szCs w:val="24"/>
        </w:rPr>
        <w:t xml:space="preserve">Teori </w:t>
      </w:r>
      <w:proofErr w:type="spellStart"/>
      <w:r w:rsidR="0000513A" w:rsidRPr="00EE6916">
        <w:rPr>
          <w:rFonts w:ascii="Times New Roman" w:hAnsi="Times New Roman"/>
          <w:sz w:val="24"/>
          <w:szCs w:val="24"/>
        </w:rPr>
        <w:t>mengenai</w:t>
      </w:r>
      <w:proofErr w:type="spellEnd"/>
      <w:r w:rsidR="0000513A" w:rsidRPr="00EE6916">
        <w:rPr>
          <w:rFonts w:ascii="Times New Roman" w:hAnsi="Times New Roman"/>
          <w:sz w:val="24"/>
          <w:szCs w:val="24"/>
        </w:rPr>
        <w:t xml:space="preserve"> </w:t>
      </w:r>
      <w:proofErr w:type="spellStart"/>
      <w:r w:rsidR="0000513A" w:rsidRPr="00EE6916">
        <w:rPr>
          <w:rFonts w:ascii="Times New Roman" w:hAnsi="Times New Roman"/>
          <w:sz w:val="24"/>
          <w:szCs w:val="24"/>
        </w:rPr>
        <w:t>kebijakan</w:t>
      </w:r>
      <w:proofErr w:type="spellEnd"/>
      <w:r w:rsidR="0000513A" w:rsidRPr="00EE6916">
        <w:rPr>
          <w:rFonts w:ascii="Times New Roman" w:hAnsi="Times New Roman"/>
          <w:sz w:val="24"/>
          <w:szCs w:val="24"/>
        </w:rPr>
        <w:t xml:space="preserve"> </w:t>
      </w:r>
      <w:proofErr w:type="spellStart"/>
      <w:r w:rsidR="0000513A" w:rsidRPr="00EE6916">
        <w:rPr>
          <w:rFonts w:ascii="Times New Roman" w:hAnsi="Times New Roman"/>
          <w:sz w:val="24"/>
          <w:szCs w:val="24"/>
        </w:rPr>
        <w:t>dividen</w:t>
      </w:r>
      <w:proofErr w:type="spellEnd"/>
      <w:r w:rsidR="0000513A" w:rsidRPr="00EE6916">
        <w:rPr>
          <w:rFonts w:ascii="Times New Roman" w:hAnsi="Times New Roman"/>
          <w:sz w:val="24"/>
          <w:szCs w:val="24"/>
        </w:rPr>
        <w:t>:</w:t>
      </w:r>
    </w:p>
    <w:p w14:paraId="5F718C0B" w14:textId="77777777" w:rsidR="0000513A" w:rsidRDefault="0000513A" w:rsidP="0000513A">
      <w:pPr>
        <w:pStyle w:val="ListParagraph"/>
        <w:numPr>
          <w:ilvl w:val="0"/>
          <w:numId w:val="32"/>
        </w:numPr>
        <w:spacing w:after="0" w:line="480" w:lineRule="auto"/>
        <w:jc w:val="both"/>
        <w:rPr>
          <w:rFonts w:ascii="Times New Roman" w:hAnsi="Times New Roman"/>
          <w:i/>
          <w:iCs/>
          <w:sz w:val="24"/>
          <w:szCs w:val="24"/>
        </w:rPr>
      </w:pPr>
      <w:proofErr w:type="spellStart"/>
      <w:r>
        <w:rPr>
          <w:rFonts w:ascii="Times New Roman" w:hAnsi="Times New Roman"/>
          <w:i/>
          <w:iCs/>
          <w:sz w:val="24"/>
          <w:szCs w:val="24"/>
        </w:rPr>
        <w:t>Signalling</w:t>
      </w:r>
      <w:proofErr w:type="spellEnd"/>
      <w:r w:rsidRPr="00C909C1">
        <w:rPr>
          <w:rFonts w:ascii="Times New Roman" w:hAnsi="Times New Roman"/>
          <w:i/>
          <w:iCs/>
          <w:sz w:val="24"/>
          <w:szCs w:val="24"/>
        </w:rPr>
        <w:t xml:space="preserve"> Theory</w:t>
      </w:r>
    </w:p>
    <w:p w14:paraId="22165FBC" w14:textId="77777777" w:rsidR="0000513A" w:rsidRPr="007C3C75" w:rsidRDefault="0000513A" w:rsidP="0000513A">
      <w:pPr>
        <w:pStyle w:val="ListParagraph"/>
        <w:spacing w:after="0" w:line="480" w:lineRule="auto"/>
        <w:ind w:left="1080"/>
        <w:jc w:val="both"/>
        <w:rPr>
          <w:rFonts w:ascii="Times New Roman" w:hAnsi="Times New Roman"/>
          <w:sz w:val="24"/>
          <w:szCs w:val="24"/>
        </w:rPr>
      </w:pPr>
      <w:proofErr w:type="spellStart"/>
      <w:r w:rsidRPr="00E562FD">
        <w:rPr>
          <w:rFonts w:ascii="Times New Roman" w:hAnsi="Times New Roman"/>
          <w:sz w:val="24"/>
          <w:szCs w:val="24"/>
        </w:rPr>
        <w:t>Menurut</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teori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sinyal</w:t>
      </w:r>
      <w:proofErr w:type="spellEnd"/>
      <w:r w:rsidRPr="00E562FD">
        <w:rPr>
          <w:rFonts w:ascii="Times New Roman" w:hAnsi="Times New Roman"/>
          <w:sz w:val="24"/>
          <w:szCs w:val="24"/>
        </w:rPr>
        <w:t xml:space="preserve"> Brigham &amp; Houston (2014), </w:t>
      </w:r>
      <w:proofErr w:type="spellStart"/>
      <w:r w:rsidRPr="00E562FD">
        <w:rPr>
          <w:rFonts w:ascii="Times New Roman" w:hAnsi="Times New Roman"/>
          <w:sz w:val="24"/>
          <w:szCs w:val="24"/>
        </w:rPr>
        <w:t>manajemen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perusahaan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mengomunikasikan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pendapatnya</w:t>
      </w:r>
      <w:proofErr w:type="spellEnd"/>
      <w:r w:rsidRPr="00E562FD">
        <w:rPr>
          <w:rFonts w:ascii="Times New Roman" w:hAnsi="Times New Roman"/>
          <w:sz w:val="24"/>
          <w:szCs w:val="24"/>
        </w:rPr>
        <w:t xml:space="preserve"> </w:t>
      </w:r>
      <w:r>
        <w:rPr>
          <w:rFonts w:ascii="Times New Roman" w:hAnsi="Times New Roman"/>
          <w:sz w:val="24"/>
          <w:szCs w:val="24"/>
        </w:rPr>
        <w:t xml:space="preserve">pada </w:t>
      </w:r>
      <w:proofErr w:type="spellStart"/>
      <w:r w:rsidRPr="00E562FD">
        <w:rPr>
          <w:rFonts w:ascii="Times New Roman" w:hAnsi="Times New Roman"/>
          <w:sz w:val="24"/>
          <w:szCs w:val="24"/>
        </w:rPr>
        <w:t>prospek</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perusahaan</w:t>
      </w:r>
      <w:proofErr w:type="spellEnd"/>
      <w:r w:rsidRPr="00E562FD">
        <w:rPr>
          <w:rFonts w:ascii="Times New Roman" w:hAnsi="Times New Roman"/>
          <w:sz w:val="24"/>
          <w:szCs w:val="24"/>
        </w:rPr>
        <w:t xml:space="preserve"> di masa </w:t>
      </w:r>
      <w:proofErr w:type="spellStart"/>
      <w:r w:rsidRPr="00E562FD">
        <w:rPr>
          <w:rFonts w:ascii="Times New Roman" w:hAnsi="Times New Roman"/>
          <w:sz w:val="24"/>
          <w:szCs w:val="24"/>
        </w:rPr>
        <w:t>depan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kepada</w:t>
      </w:r>
      <w:proofErr w:type="spellEnd"/>
      <w:r w:rsidRPr="00E562FD">
        <w:rPr>
          <w:rFonts w:ascii="Times New Roman" w:hAnsi="Times New Roman"/>
          <w:sz w:val="24"/>
          <w:szCs w:val="24"/>
        </w:rPr>
        <w:t xml:space="preserve"> investor. </w:t>
      </w:r>
      <w:r w:rsidRPr="00656FDC">
        <w:rPr>
          <w:rFonts w:ascii="Times New Roman" w:hAnsi="Times New Roman"/>
          <w:sz w:val="24"/>
          <w:szCs w:val="24"/>
        </w:rPr>
        <w:t xml:space="preserve">Karena </w:t>
      </w:r>
      <w:proofErr w:type="spellStart"/>
      <w:r w:rsidRPr="00656FDC">
        <w:rPr>
          <w:rFonts w:ascii="Times New Roman" w:hAnsi="Times New Roman"/>
          <w:sz w:val="24"/>
          <w:szCs w:val="24"/>
        </w:rPr>
        <w:t>kebijakan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dividen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berdampak</w:t>
      </w:r>
      <w:proofErr w:type="spellEnd"/>
      <w:r w:rsidRPr="00656FDC">
        <w:rPr>
          <w:rFonts w:ascii="Times New Roman" w:hAnsi="Times New Roman"/>
          <w:sz w:val="24"/>
          <w:szCs w:val="24"/>
        </w:rPr>
        <w:t xml:space="preserve"> pada </w:t>
      </w:r>
      <w:proofErr w:type="spellStart"/>
      <w:r w:rsidRPr="00656FDC">
        <w:rPr>
          <w:rFonts w:ascii="Times New Roman" w:hAnsi="Times New Roman"/>
          <w:sz w:val="24"/>
          <w:szCs w:val="24"/>
        </w:rPr>
        <w:t>harga</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saham</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perusahaan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studi</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ini</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menunjukkan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bahwa</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kebijakan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dividen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sering</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dianggap</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sebagai</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sinyal</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bagi</w:t>
      </w:r>
      <w:proofErr w:type="spellEnd"/>
      <w:r w:rsidRPr="00656FDC">
        <w:rPr>
          <w:rFonts w:ascii="Times New Roman" w:hAnsi="Times New Roman"/>
          <w:sz w:val="24"/>
          <w:szCs w:val="24"/>
        </w:rPr>
        <w:t xml:space="preserve"> investor </w:t>
      </w:r>
      <w:proofErr w:type="spellStart"/>
      <w:r w:rsidRPr="00656FDC">
        <w:rPr>
          <w:rFonts w:ascii="Times New Roman" w:hAnsi="Times New Roman"/>
          <w:sz w:val="24"/>
          <w:szCs w:val="24"/>
        </w:rPr>
        <w:t>untuk</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menilai</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bisnis.</w:t>
      </w:r>
      <w:r w:rsidRPr="00E562FD">
        <w:rPr>
          <w:rFonts w:ascii="Times New Roman" w:hAnsi="Times New Roman"/>
          <w:sz w:val="24"/>
          <w:szCs w:val="24"/>
        </w:rPr>
        <w:t>Hubungan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antara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teori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sinyal</w:t>
      </w:r>
      <w:proofErr w:type="spellEnd"/>
      <w:r w:rsidRPr="00E562FD">
        <w:rPr>
          <w:rFonts w:ascii="Times New Roman" w:hAnsi="Times New Roman"/>
          <w:sz w:val="24"/>
          <w:szCs w:val="24"/>
        </w:rPr>
        <w:t xml:space="preserve"> dan </w:t>
      </w:r>
      <w:proofErr w:type="spellStart"/>
      <w:r w:rsidRPr="00E562FD">
        <w:rPr>
          <w:rFonts w:ascii="Times New Roman" w:hAnsi="Times New Roman"/>
          <w:sz w:val="24"/>
          <w:szCs w:val="24"/>
        </w:rPr>
        <w:t>studi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ini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bertujuan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untuk</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mengurangi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informasi</w:t>
      </w:r>
      <w:proofErr w:type="spellEnd"/>
      <w:r w:rsidRPr="00E562FD">
        <w:rPr>
          <w:rFonts w:ascii="Times New Roman" w:hAnsi="Times New Roman"/>
          <w:sz w:val="24"/>
          <w:szCs w:val="24"/>
        </w:rPr>
        <w:t xml:space="preserve"> yang </w:t>
      </w:r>
      <w:proofErr w:type="spellStart"/>
      <w:r w:rsidRPr="00E562FD">
        <w:rPr>
          <w:rFonts w:ascii="Times New Roman" w:hAnsi="Times New Roman"/>
          <w:sz w:val="24"/>
          <w:szCs w:val="24"/>
        </w:rPr>
        <w:t>tidak</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seimbang</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antara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perusahaan</w:t>
      </w:r>
      <w:proofErr w:type="spellEnd"/>
      <w:r w:rsidRPr="00E562FD">
        <w:rPr>
          <w:rFonts w:ascii="Times New Roman" w:hAnsi="Times New Roman"/>
          <w:sz w:val="24"/>
          <w:szCs w:val="24"/>
        </w:rPr>
        <w:t xml:space="preserve"> dan investor.</w:t>
      </w:r>
    </w:p>
    <w:p w14:paraId="4F636BB0" w14:textId="77777777" w:rsidR="0000513A" w:rsidRPr="00656FDC" w:rsidRDefault="0000513A" w:rsidP="0000513A">
      <w:pPr>
        <w:pStyle w:val="ListParagraph"/>
        <w:numPr>
          <w:ilvl w:val="0"/>
          <w:numId w:val="32"/>
        </w:numPr>
        <w:spacing w:after="0" w:line="480" w:lineRule="auto"/>
        <w:rPr>
          <w:rFonts w:ascii="Times New Roman" w:eastAsia="Times New Roman" w:hAnsi="Times New Roman"/>
          <w:i/>
          <w:iCs/>
          <w:sz w:val="24"/>
          <w:szCs w:val="24"/>
          <w:lang w:val="id-ID" w:eastAsia="id-ID"/>
        </w:rPr>
      </w:pPr>
      <w:r w:rsidRPr="00656FDC">
        <w:rPr>
          <w:rFonts w:ascii="Times New Roman" w:eastAsia="Times New Roman" w:hAnsi="Times New Roman"/>
          <w:i/>
          <w:iCs/>
          <w:sz w:val="24"/>
          <w:szCs w:val="24"/>
          <w:lang w:val="id-ID" w:eastAsia="id-ID"/>
        </w:rPr>
        <w:t>Theory of the Bird in Hand</w:t>
      </w:r>
    </w:p>
    <w:p w14:paraId="34272836" w14:textId="77777777" w:rsidR="0000513A" w:rsidRDefault="0000513A" w:rsidP="0000513A">
      <w:pPr>
        <w:pStyle w:val="ListParagraph"/>
        <w:spacing w:after="0" w:line="480" w:lineRule="auto"/>
        <w:ind w:left="1080"/>
        <w:jc w:val="both"/>
        <w:rPr>
          <w:rFonts w:ascii="Times New Roman" w:hAnsi="Times New Roman"/>
          <w:sz w:val="24"/>
          <w:szCs w:val="24"/>
        </w:rPr>
      </w:pPr>
      <w:proofErr w:type="spellStart"/>
      <w:r w:rsidRPr="00E562FD">
        <w:rPr>
          <w:rFonts w:ascii="Times New Roman" w:hAnsi="Times New Roman"/>
          <w:sz w:val="24"/>
          <w:szCs w:val="24"/>
        </w:rPr>
        <w:t>Menanggapi</w:t>
      </w:r>
      <w:proofErr w:type="spellEnd"/>
      <w:r w:rsidRPr="00E562FD">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sidRPr="00E562FD">
        <w:rPr>
          <w:rFonts w:ascii="Times New Roman" w:hAnsi="Times New Roman"/>
          <w:sz w:val="24"/>
          <w:szCs w:val="24"/>
        </w:rPr>
        <w:t>gagasan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dividen</w:t>
      </w:r>
      <w:proofErr w:type="spellEnd"/>
      <w:r w:rsidRPr="00E562FD">
        <w:rPr>
          <w:rFonts w:ascii="Times New Roman" w:hAnsi="Times New Roman"/>
          <w:sz w:val="24"/>
          <w:szCs w:val="24"/>
        </w:rPr>
        <w:t xml:space="preserve"> yang </w:t>
      </w:r>
      <w:proofErr w:type="spellStart"/>
      <w:r w:rsidRPr="00E562FD">
        <w:rPr>
          <w:rFonts w:ascii="Times New Roman" w:hAnsi="Times New Roman"/>
          <w:sz w:val="24"/>
          <w:szCs w:val="24"/>
        </w:rPr>
        <w:t>tidak</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relevan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dari</w:t>
      </w:r>
      <w:proofErr w:type="spellEnd"/>
      <w:r w:rsidRPr="00E562FD">
        <w:rPr>
          <w:rFonts w:ascii="Times New Roman" w:hAnsi="Times New Roman"/>
          <w:sz w:val="24"/>
          <w:szCs w:val="24"/>
        </w:rPr>
        <w:t xml:space="preserve"> Miller dan </w:t>
      </w:r>
      <w:proofErr w:type="spellStart"/>
      <w:r w:rsidRPr="00E562FD">
        <w:rPr>
          <w:rFonts w:ascii="Times New Roman" w:hAnsi="Times New Roman"/>
          <w:sz w:val="24"/>
          <w:szCs w:val="24"/>
        </w:rPr>
        <w:t>Modligiani</w:t>
      </w:r>
      <w:proofErr w:type="spellEnd"/>
      <w:r w:rsidRPr="00E562FD">
        <w:rPr>
          <w:rFonts w:ascii="Times New Roman" w:hAnsi="Times New Roman"/>
          <w:sz w:val="24"/>
          <w:szCs w:val="24"/>
        </w:rPr>
        <w:t xml:space="preserve"> (1961), </w:t>
      </w:r>
      <w:proofErr w:type="spellStart"/>
      <w:r w:rsidRPr="00E562FD">
        <w:rPr>
          <w:rFonts w:ascii="Times New Roman" w:hAnsi="Times New Roman"/>
          <w:sz w:val="24"/>
          <w:szCs w:val="24"/>
        </w:rPr>
        <w:t>Bhataccharya</w:t>
      </w:r>
      <w:proofErr w:type="spellEnd"/>
      <w:r w:rsidRPr="00E562FD">
        <w:rPr>
          <w:rFonts w:ascii="Times New Roman" w:hAnsi="Times New Roman"/>
          <w:sz w:val="24"/>
          <w:szCs w:val="24"/>
        </w:rPr>
        <w:t xml:space="preserve"> (1979) </w:t>
      </w:r>
      <w:proofErr w:type="spellStart"/>
      <w:r w:rsidRPr="00E562FD">
        <w:rPr>
          <w:rFonts w:ascii="Times New Roman" w:hAnsi="Times New Roman"/>
          <w:sz w:val="24"/>
          <w:szCs w:val="24"/>
        </w:rPr>
        <w:t>mengemukakan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teori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ini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Menurut</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gagasan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ini</w:t>
      </w:r>
      <w:proofErr w:type="spellEnd"/>
      <w:r w:rsidRPr="00E562FD">
        <w:rPr>
          <w:rFonts w:ascii="Times New Roman" w:hAnsi="Times New Roman"/>
          <w:sz w:val="24"/>
          <w:szCs w:val="24"/>
        </w:rPr>
        <w:t xml:space="preserve">, </w:t>
      </w:r>
      <w:proofErr w:type="spellStart"/>
      <w:r>
        <w:rPr>
          <w:rFonts w:ascii="Times New Roman" w:hAnsi="Times New Roman"/>
          <w:sz w:val="24"/>
          <w:szCs w:val="24"/>
        </w:rPr>
        <w:t>s</w:t>
      </w:r>
      <w:r w:rsidRPr="00656FDC">
        <w:rPr>
          <w:rFonts w:ascii="Times New Roman" w:hAnsi="Times New Roman"/>
          <w:sz w:val="24"/>
          <w:szCs w:val="24"/>
        </w:rPr>
        <w:t>eekor</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burung</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dalam</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genggaman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seseorang</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bernilai</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seribu</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burung</w:t>
      </w:r>
      <w:proofErr w:type="spellEnd"/>
      <w:r w:rsidRPr="00656FDC">
        <w:rPr>
          <w:rFonts w:ascii="Times New Roman" w:hAnsi="Times New Roman"/>
          <w:sz w:val="24"/>
          <w:szCs w:val="24"/>
        </w:rPr>
        <w:t xml:space="preserve"> di </w:t>
      </w:r>
      <w:proofErr w:type="spellStart"/>
      <w:r w:rsidRPr="00656FDC">
        <w:rPr>
          <w:rFonts w:ascii="Times New Roman" w:hAnsi="Times New Roman"/>
          <w:sz w:val="24"/>
          <w:szCs w:val="24"/>
        </w:rPr>
        <w:t>langit</w:t>
      </w:r>
      <w:proofErr w:type="spellEnd"/>
      <w:r w:rsidRPr="00656FDC">
        <w:rPr>
          <w:rFonts w:ascii="Times New Roman" w:hAnsi="Times New Roman"/>
          <w:sz w:val="24"/>
          <w:szCs w:val="24"/>
        </w:rPr>
        <w:t>.</w:t>
      </w:r>
      <w:r w:rsidRPr="00E562FD">
        <w:rPr>
          <w:rFonts w:ascii="Times New Roman" w:hAnsi="Times New Roman"/>
          <w:sz w:val="24"/>
          <w:szCs w:val="24"/>
        </w:rPr>
        <w:t xml:space="preserve">. Karena </w:t>
      </w:r>
      <w:proofErr w:type="spellStart"/>
      <w:r w:rsidRPr="00E562FD">
        <w:rPr>
          <w:rFonts w:ascii="Times New Roman" w:hAnsi="Times New Roman"/>
          <w:sz w:val="24"/>
          <w:szCs w:val="24"/>
        </w:rPr>
        <w:t>dividen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tunai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mengurangi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risiko</w:t>
      </w:r>
      <w:proofErr w:type="spellEnd"/>
      <w:r w:rsidRPr="00E562FD">
        <w:rPr>
          <w:rFonts w:ascii="Times New Roman" w:hAnsi="Times New Roman"/>
          <w:sz w:val="24"/>
          <w:szCs w:val="24"/>
        </w:rPr>
        <w:t xml:space="preserve"> dan </w:t>
      </w:r>
      <w:proofErr w:type="spellStart"/>
      <w:r w:rsidRPr="00E562FD">
        <w:rPr>
          <w:rFonts w:ascii="Times New Roman" w:hAnsi="Times New Roman"/>
          <w:sz w:val="24"/>
          <w:szCs w:val="24"/>
        </w:rPr>
        <w:t>merupakan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jenis</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kepastian</w:t>
      </w:r>
      <w:proofErr w:type="spellEnd"/>
      <w:r w:rsidRPr="00E562FD">
        <w:rPr>
          <w:rFonts w:ascii="Times New Roman" w:hAnsi="Times New Roman"/>
          <w:sz w:val="24"/>
          <w:szCs w:val="24"/>
        </w:rPr>
        <w:t xml:space="preserve">, investor </w:t>
      </w:r>
      <w:proofErr w:type="spellStart"/>
      <w:r w:rsidRPr="00E562FD">
        <w:rPr>
          <w:rFonts w:ascii="Times New Roman" w:hAnsi="Times New Roman"/>
          <w:sz w:val="24"/>
          <w:szCs w:val="24"/>
        </w:rPr>
        <w:t>lebih</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menyukainya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daripada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janji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pengembalian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investasi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atau</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keuntungan</w:t>
      </w:r>
      <w:proofErr w:type="spellEnd"/>
      <w:r w:rsidRPr="00E562FD">
        <w:rPr>
          <w:rFonts w:ascii="Times New Roman" w:hAnsi="Times New Roman"/>
          <w:sz w:val="24"/>
          <w:szCs w:val="24"/>
        </w:rPr>
        <w:t xml:space="preserve"> modal di masa </w:t>
      </w:r>
      <w:proofErr w:type="spellStart"/>
      <w:r w:rsidRPr="00E562FD">
        <w:rPr>
          <w:rFonts w:ascii="Times New Roman" w:hAnsi="Times New Roman"/>
          <w:sz w:val="24"/>
          <w:szCs w:val="24"/>
        </w:rPr>
        <w:t>mendatang</w:t>
      </w:r>
      <w:proofErr w:type="spellEnd"/>
      <w:r w:rsidRPr="00E562FD">
        <w:rPr>
          <w:rFonts w:ascii="Times New Roman" w:hAnsi="Times New Roman"/>
          <w:sz w:val="24"/>
          <w:szCs w:val="24"/>
        </w:rPr>
        <w:t>.</w:t>
      </w:r>
    </w:p>
    <w:p w14:paraId="5D3E8152" w14:textId="77777777" w:rsidR="0000513A" w:rsidRPr="00E562FD" w:rsidRDefault="0000513A" w:rsidP="0000513A">
      <w:pPr>
        <w:pStyle w:val="ListParagraph"/>
        <w:spacing w:after="0" w:line="480" w:lineRule="auto"/>
        <w:ind w:left="1080"/>
        <w:jc w:val="both"/>
        <w:rPr>
          <w:rFonts w:ascii="Times New Roman" w:hAnsi="Times New Roman"/>
          <w:i/>
          <w:iCs/>
          <w:sz w:val="24"/>
          <w:szCs w:val="24"/>
        </w:rPr>
      </w:pPr>
      <w:proofErr w:type="spellStart"/>
      <w:r w:rsidRPr="00656FDC">
        <w:rPr>
          <w:rFonts w:ascii="Times New Roman" w:hAnsi="Times New Roman"/>
          <w:sz w:val="24"/>
          <w:szCs w:val="24"/>
        </w:rPr>
        <w:t>Menurut</w:t>
      </w:r>
      <w:proofErr w:type="spellEnd"/>
      <w:r w:rsidRPr="00656FDC">
        <w:rPr>
          <w:rFonts w:ascii="Times New Roman" w:hAnsi="Times New Roman"/>
          <w:sz w:val="24"/>
          <w:szCs w:val="24"/>
        </w:rPr>
        <w:t xml:space="preserve"> Miller dan Modigliani (1961), </w:t>
      </w:r>
      <w:proofErr w:type="spellStart"/>
      <w:r w:rsidRPr="00656FDC">
        <w:rPr>
          <w:rFonts w:ascii="Times New Roman" w:hAnsi="Times New Roman"/>
          <w:sz w:val="24"/>
          <w:szCs w:val="24"/>
        </w:rPr>
        <w:t>tidak</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semua</w:t>
      </w:r>
      <w:proofErr w:type="spellEnd"/>
      <w:r w:rsidRPr="00656FDC">
        <w:rPr>
          <w:rFonts w:ascii="Times New Roman" w:hAnsi="Times New Roman"/>
          <w:sz w:val="24"/>
          <w:szCs w:val="24"/>
        </w:rPr>
        <w:t xml:space="preserve"> investor </w:t>
      </w:r>
      <w:proofErr w:type="spellStart"/>
      <w:r w:rsidRPr="00656FDC">
        <w:rPr>
          <w:rFonts w:ascii="Times New Roman" w:hAnsi="Times New Roman"/>
          <w:sz w:val="24"/>
          <w:szCs w:val="24"/>
        </w:rPr>
        <w:t>ingin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menginvestasikan</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uangnya</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kembali</w:t>
      </w:r>
      <w:proofErr w:type="spellEnd"/>
      <w:r w:rsidRPr="00656FDC">
        <w:rPr>
          <w:rFonts w:ascii="Times New Roman" w:hAnsi="Times New Roman"/>
          <w:sz w:val="24"/>
          <w:szCs w:val="24"/>
        </w:rPr>
        <w:t xml:space="preserve"> pada </w:t>
      </w:r>
      <w:proofErr w:type="spellStart"/>
      <w:r w:rsidRPr="00656FDC">
        <w:rPr>
          <w:rFonts w:ascii="Times New Roman" w:hAnsi="Times New Roman"/>
          <w:sz w:val="24"/>
          <w:szCs w:val="24"/>
        </w:rPr>
        <w:t>bisnis</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berisiko</w:t>
      </w:r>
      <w:proofErr w:type="spellEnd"/>
      <w:r w:rsidRPr="00656FDC">
        <w:rPr>
          <w:rFonts w:ascii="Times New Roman" w:hAnsi="Times New Roman"/>
          <w:sz w:val="24"/>
          <w:szCs w:val="24"/>
        </w:rPr>
        <w:t xml:space="preserve"> </w:t>
      </w:r>
      <w:proofErr w:type="spellStart"/>
      <w:r w:rsidRPr="00656FDC">
        <w:rPr>
          <w:rFonts w:ascii="Times New Roman" w:hAnsi="Times New Roman"/>
          <w:sz w:val="24"/>
          <w:szCs w:val="24"/>
        </w:rPr>
        <w:t>tinggi</w:t>
      </w:r>
      <w:proofErr w:type="spellEnd"/>
      <w:r w:rsidRPr="00656FDC">
        <w:rPr>
          <w:rFonts w:ascii="Times New Roman" w:hAnsi="Times New Roman"/>
          <w:sz w:val="24"/>
          <w:szCs w:val="24"/>
        </w:rPr>
        <w:t xml:space="preserve"> yang </w:t>
      </w:r>
      <w:proofErr w:type="spellStart"/>
      <w:r w:rsidRPr="00656FDC">
        <w:rPr>
          <w:rFonts w:ascii="Times New Roman" w:hAnsi="Times New Roman"/>
          <w:sz w:val="24"/>
          <w:szCs w:val="24"/>
        </w:rPr>
        <w:t>sama</w:t>
      </w:r>
      <w:proofErr w:type="spellEnd"/>
      <w:r w:rsidRPr="00656FDC">
        <w:rPr>
          <w:rFonts w:ascii="Times New Roman" w:hAnsi="Times New Roman"/>
          <w:sz w:val="24"/>
          <w:szCs w:val="24"/>
        </w:rPr>
        <w:t>.</w:t>
      </w:r>
      <w:r w:rsidRPr="00E562FD">
        <w:rPr>
          <w:rFonts w:ascii="Times New Roman" w:hAnsi="Times New Roman"/>
          <w:sz w:val="24"/>
          <w:szCs w:val="24"/>
        </w:rPr>
        <w:t xml:space="preserve"> </w:t>
      </w:r>
      <w:proofErr w:type="spellStart"/>
      <w:r w:rsidRPr="00E562FD">
        <w:rPr>
          <w:rFonts w:ascii="Times New Roman" w:hAnsi="Times New Roman"/>
          <w:sz w:val="24"/>
          <w:szCs w:val="24"/>
        </w:rPr>
        <w:t>Akibatnya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tingkat</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risiko</w:t>
      </w:r>
      <w:proofErr w:type="spellEnd"/>
      <w:r w:rsidRPr="00E562FD">
        <w:rPr>
          <w:rFonts w:ascii="Times New Roman" w:hAnsi="Times New Roman"/>
          <w:sz w:val="24"/>
          <w:szCs w:val="24"/>
        </w:rPr>
        <w:t xml:space="preserve"> yang </w:t>
      </w:r>
      <w:proofErr w:type="spellStart"/>
      <w:r w:rsidRPr="00E562FD">
        <w:rPr>
          <w:rFonts w:ascii="Times New Roman" w:hAnsi="Times New Roman"/>
          <w:sz w:val="24"/>
          <w:szCs w:val="24"/>
        </w:rPr>
        <w:t>terkait</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dengan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pendapatan</w:t>
      </w:r>
      <w:proofErr w:type="spellEnd"/>
      <w:r w:rsidRPr="00E562FD">
        <w:rPr>
          <w:rFonts w:ascii="Times New Roman" w:hAnsi="Times New Roman"/>
          <w:sz w:val="24"/>
          <w:szCs w:val="24"/>
        </w:rPr>
        <w:t xml:space="preserve"> masa </w:t>
      </w:r>
      <w:proofErr w:type="spellStart"/>
      <w:r w:rsidRPr="00E562FD">
        <w:rPr>
          <w:rFonts w:ascii="Times New Roman" w:hAnsi="Times New Roman"/>
          <w:sz w:val="24"/>
          <w:szCs w:val="24"/>
        </w:rPr>
        <w:t>depan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mereka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ditentukan</w:t>
      </w:r>
      <w:proofErr w:type="spellEnd"/>
      <w:r w:rsidRPr="00E562FD">
        <w:rPr>
          <w:rFonts w:ascii="Times New Roman" w:hAnsi="Times New Roman"/>
          <w:sz w:val="24"/>
          <w:szCs w:val="24"/>
        </w:rPr>
        <w:t xml:space="preserve"> oleh </w:t>
      </w:r>
      <w:proofErr w:type="spellStart"/>
      <w:r w:rsidRPr="00E562FD">
        <w:rPr>
          <w:rFonts w:ascii="Times New Roman" w:hAnsi="Times New Roman"/>
          <w:sz w:val="24"/>
          <w:szCs w:val="24"/>
        </w:rPr>
        <w:t>risiko</w:t>
      </w:r>
      <w:proofErr w:type="spellEnd"/>
      <w:r w:rsidRPr="00E562FD">
        <w:rPr>
          <w:rFonts w:ascii="Times New Roman" w:hAnsi="Times New Roman"/>
          <w:sz w:val="24"/>
          <w:szCs w:val="24"/>
        </w:rPr>
        <w:t xml:space="preserve"> yang </w:t>
      </w:r>
      <w:proofErr w:type="spellStart"/>
      <w:r w:rsidRPr="00E562FD">
        <w:rPr>
          <w:rFonts w:ascii="Times New Roman" w:hAnsi="Times New Roman"/>
          <w:sz w:val="24"/>
          <w:szCs w:val="24"/>
        </w:rPr>
        <w:t>terkait</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dengan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investasi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baru</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bukan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rasio</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pembayaran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dividen</w:t>
      </w:r>
      <w:proofErr w:type="spellEnd"/>
      <w:r w:rsidRPr="00E562FD">
        <w:rPr>
          <w:rFonts w:ascii="Times New Roman" w:hAnsi="Times New Roman"/>
          <w:sz w:val="24"/>
          <w:szCs w:val="24"/>
        </w:rPr>
        <w:t xml:space="preserve"> (DPR). Jika </w:t>
      </w:r>
      <w:proofErr w:type="spellStart"/>
      <w:r w:rsidRPr="00E562FD">
        <w:rPr>
          <w:rFonts w:ascii="Times New Roman" w:hAnsi="Times New Roman"/>
          <w:sz w:val="24"/>
          <w:szCs w:val="24"/>
        </w:rPr>
        <w:t>bisnis</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mengikuti</w:t>
      </w:r>
      <w:proofErr w:type="spellEnd"/>
      <w:r w:rsidRPr="00E562FD">
        <w:rPr>
          <w:rFonts w:ascii="Times New Roman" w:hAnsi="Times New Roman"/>
          <w:sz w:val="24"/>
          <w:szCs w:val="24"/>
        </w:rPr>
        <w:t xml:space="preserve"> ide </w:t>
      </w:r>
      <w:proofErr w:type="spellStart"/>
      <w:r w:rsidRPr="00E562FD">
        <w:rPr>
          <w:rFonts w:ascii="Times New Roman" w:hAnsi="Times New Roman"/>
          <w:sz w:val="24"/>
          <w:szCs w:val="24"/>
        </w:rPr>
        <w:t>ini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maka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perusahaan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harus</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membayar</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laba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bersih</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sebagai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dividen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karena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pemegang</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saham</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lebih</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menyukai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dividen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besar</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daripada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keuntungan</w:t>
      </w:r>
      <w:proofErr w:type="spellEnd"/>
      <w:r w:rsidRPr="00E562FD">
        <w:rPr>
          <w:rFonts w:ascii="Times New Roman" w:hAnsi="Times New Roman"/>
          <w:sz w:val="24"/>
          <w:szCs w:val="24"/>
        </w:rPr>
        <w:t xml:space="preserve"> modal </w:t>
      </w:r>
      <w:proofErr w:type="spellStart"/>
      <w:r w:rsidRPr="00E562FD">
        <w:rPr>
          <w:rFonts w:ascii="Times New Roman" w:hAnsi="Times New Roman"/>
          <w:sz w:val="24"/>
          <w:szCs w:val="24"/>
        </w:rPr>
        <w:t>karena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tingkat</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ketidakpastian</w:t>
      </w:r>
      <w:proofErr w:type="spellEnd"/>
      <w:r w:rsidRPr="00E562FD">
        <w:rPr>
          <w:rFonts w:ascii="Times New Roman" w:hAnsi="Times New Roman"/>
          <w:sz w:val="24"/>
          <w:szCs w:val="24"/>
        </w:rPr>
        <w:t xml:space="preserve"> yang </w:t>
      </w:r>
      <w:proofErr w:type="spellStart"/>
      <w:r w:rsidRPr="00E562FD">
        <w:rPr>
          <w:rFonts w:ascii="Times New Roman" w:hAnsi="Times New Roman"/>
          <w:sz w:val="24"/>
          <w:szCs w:val="24"/>
        </w:rPr>
        <w:t>tinggi</w:t>
      </w:r>
      <w:proofErr w:type="spellEnd"/>
      <w:r w:rsidRPr="00E562FD">
        <w:rPr>
          <w:rFonts w:ascii="Times New Roman" w:hAnsi="Times New Roman"/>
          <w:sz w:val="24"/>
          <w:szCs w:val="24"/>
        </w:rPr>
        <w:t xml:space="preserve">. Jika </w:t>
      </w:r>
      <w:proofErr w:type="spellStart"/>
      <w:r w:rsidRPr="00E562FD">
        <w:rPr>
          <w:rFonts w:ascii="Times New Roman" w:hAnsi="Times New Roman"/>
          <w:sz w:val="24"/>
          <w:szCs w:val="24"/>
        </w:rPr>
        <w:t>bisnis</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sepenuhnya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menerapkan</w:t>
      </w:r>
      <w:proofErr w:type="spellEnd"/>
      <w:r w:rsidRPr="00E562FD">
        <w:rPr>
          <w:rFonts w:ascii="Times New Roman" w:hAnsi="Times New Roman"/>
          <w:sz w:val="24"/>
          <w:szCs w:val="24"/>
        </w:rPr>
        <w:t xml:space="preserve"> ide </w:t>
      </w:r>
      <w:proofErr w:type="spellStart"/>
      <w:r w:rsidRPr="00E562FD">
        <w:rPr>
          <w:rFonts w:ascii="Times New Roman" w:hAnsi="Times New Roman"/>
          <w:sz w:val="24"/>
          <w:szCs w:val="24"/>
        </w:rPr>
        <w:t>ini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sebagian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besar</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laba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akan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diserahkan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kepada</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pemegang</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saham</w:t>
      </w:r>
      <w:proofErr w:type="spellEnd"/>
      <w:r w:rsidRPr="00E562FD">
        <w:rPr>
          <w:rFonts w:ascii="Times New Roman" w:hAnsi="Times New Roman"/>
          <w:sz w:val="24"/>
          <w:szCs w:val="24"/>
        </w:rPr>
        <w:t xml:space="preserve">, yang </w:t>
      </w:r>
      <w:proofErr w:type="spellStart"/>
      <w:r w:rsidRPr="00E562FD">
        <w:rPr>
          <w:rFonts w:ascii="Times New Roman" w:hAnsi="Times New Roman"/>
          <w:sz w:val="24"/>
          <w:szCs w:val="24"/>
        </w:rPr>
        <w:t>akan</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mengurangi</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sumber</w:t>
      </w:r>
      <w:proofErr w:type="spellEnd"/>
      <w:r w:rsidRPr="00E562FD">
        <w:rPr>
          <w:rFonts w:ascii="Times New Roman" w:hAnsi="Times New Roman"/>
          <w:sz w:val="24"/>
          <w:szCs w:val="24"/>
        </w:rPr>
        <w:t xml:space="preserve"> </w:t>
      </w:r>
      <w:proofErr w:type="spellStart"/>
      <w:r w:rsidRPr="00E562FD">
        <w:rPr>
          <w:rFonts w:ascii="Times New Roman" w:hAnsi="Times New Roman"/>
          <w:sz w:val="24"/>
          <w:szCs w:val="24"/>
        </w:rPr>
        <w:t>pendanaan</w:t>
      </w:r>
      <w:proofErr w:type="spellEnd"/>
      <w:r w:rsidRPr="00E562FD">
        <w:rPr>
          <w:rFonts w:ascii="Times New Roman" w:hAnsi="Times New Roman"/>
          <w:sz w:val="24"/>
          <w:szCs w:val="24"/>
        </w:rPr>
        <w:t xml:space="preserve"> internal </w:t>
      </w:r>
      <w:proofErr w:type="spellStart"/>
      <w:r w:rsidRPr="00E562FD">
        <w:rPr>
          <w:rFonts w:ascii="Times New Roman" w:hAnsi="Times New Roman"/>
          <w:sz w:val="24"/>
          <w:szCs w:val="24"/>
        </w:rPr>
        <w:t>perusahaan</w:t>
      </w:r>
      <w:proofErr w:type="spellEnd"/>
      <w:r w:rsidRPr="00E562FD">
        <w:rPr>
          <w:rFonts w:ascii="Times New Roman" w:hAnsi="Times New Roman"/>
          <w:sz w:val="24"/>
          <w:szCs w:val="24"/>
        </w:rPr>
        <w:t>.</w:t>
      </w:r>
    </w:p>
    <w:p w14:paraId="41F42199" w14:textId="77777777" w:rsidR="0000513A" w:rsidRDefault="0000513A" w:rsidP="0000513A">
      <w:pPr>
        <w:pStyle w:val="ListParagraph"/>
        <w:numPr>
          <w:ilvl w:val="0"/>
          <w:numId w:val="32"/>
        </w:numPr>
        <w:spacing w:after="0" w:line="480" w:lineRule="auto"/>
        <w:jc w:val="both"/>
        <w:rPr>
          <w:rFonts w:ascii="Times New Roman" w:hAnsi="Times New Roman"/>
          <w:i/>
          <w:iCs/>
          <w:sz w:val="24"/>
          <w:szCs w:val="24"/>
        </w:rPr>
      </w:pPr>
      <w:r w:rsidRPr="00C909C1">
        <w:rPr>
          <w:rFonts w:ascii="Times New Roman" w:hAnsi="Times New Roman"/>
          <w:i/>
          <w:iCs/>
          <w:sz w:val="24"/>
          <w:szCs w:val="24"/>
        </w:rPr>
        <w:t>Tax Preference Theory</w:t>
      </w:r>
    </w:p>
    <w:p w14:paraId="4DB9B942" w14:textId="77777777" w:rsidR="0000513A" w:rsidRDefault="0000513A" w:rsidP="0000513A">
      <w:pPr>
        <w:pStyle w:val="ListParagraph"/>
        <w:spacing w:after="0" w:line="480" w:lineRule="auto"/>
        <w:ind w:left="1080" w:firstLine="720"/>
        <w:jc w:val="both"/>
        <w:rPr>
          <w:rFonts w:ascii="Times New Roman" w:hAnsi="Times New Roman"/>
          <w:sz w:val="24"/>
          <w:szCs w:val="24"/>
        </w:rPr>
      </w:pPr>
      <w:r w:rsidRPr="00C34CBF">
        <w:rPr>
          <w:rFonts w:ascii="Times New Roman" w:hAnsi="Times New Roman"/>
          <w:sz w:val="24"/>
          <w:szCs w:val="24"/>
        </w:rPr>
        <w:t xml:space="preserve">Karena </w:t>
      </w:r>
      <w:proofErr w:type="spellStart"/>
      <w:r w:rsidRPr="00C34CBF">
        <w:rPr>
          <w:rFonts w:ascii="Times New Roman" w:hAnsi="Times New Roman"/>
          <w:sz w:val="24"/>
          <w:szCs w:val="24"/>
        </w:rPr>
        <w:t>alasan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pajak</w:t>
      </w:r>
      <w:proofErr w:type="spellEnd"/>
      <w:r w:rsidRPr="00C34CBF">
        <w:rPr>
          <w:rFonts w:ascii="Times New Roman" w:hAnsi="Times New Roman"/>
          <w:sz w:val="24"/>
          <w:szCs w:val="24"/>
        </w:rPr>
        <w:t xml:space="preserve">, investor </w:t>
      </w:r>
      <w:proofErr w:type="spellStart"/>
      <w:r w:rsidRPr="00C34CBF">
        <w:rPr>
          <w:rFonts w:ascii="Times New Roman" w:hAnsi="Times New Roman"/>
          <w:sz w:val="24"/>
          <w:szCs w:val="24"/>
        </w:rPr>
        <w:t>lebih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memilih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bisnis</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dengan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pembayaran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dividen</w:t>
      </w:r>
      <w:proofErr w:type="spellEnd"/>
      <w:r w:rsidRPr="00C34CBF">
        <w:rPr>
          <w:rFonts w:ascii="Times New Roman" w:hAnsi="Times New Roman"/>
          <w:sz w:val="24"/>
          <w:szCs w:val="24"/>
        </w:rPr>
        <w:t xml:space="preserve"> yang </w:t>
      </w:r>
      <w:proofErr w:type="spellStart"/>
      <w:r w:rsidRPr="00C34CBF">
        <w:rPr>
          <w:rFonts w:ascii="Times New Roman" w:hAnsi="Times New Roman"/>
          <w:sz w:val="24"/>
          <w:szCs w:val="24"/>
        </w:rPr>
        <w:t>lebih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kecil</w:t>
      </w:r>
      <w:proofErr w:type="spellEnd"/>
      <w:r w:rsidRPr="00C34CBF">
        <w:rPr>
          <w:rFonts w:ascii="Times New Roman" w:hAnsi="Times New Roman"/>
          <w:sz w:val="24"/>
          <w:szCs w:val="24"/>
        </w:rPr>
        <w:t xml:space="preserve">. Investor </w:t>
      </w:r>
      <w:proofErr w:type="spellStart"/>
      <w:r w:rsidRPr="00C34CBF">
        <w:rPr>
          <w:rFonts w:ascii="Times New Roman" w:hAnsi="Times New Roman"/>
          <w:sz w:val="24"/>
          <w:szCs w:val="24"/>
        </w:rPr>
        <w:t>lebih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memilih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perusahaan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untuk</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menahan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laba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mereka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guna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menghindari</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pembayaran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pajak</w:t>
      </w:r>
      <w:proofErr w:type="spellEnd"/>
      <w:r w:rsidRPr="00C34CBF">
        <w:rPr>
          <w:rFonts w:ascii="Times New Roman" w:hAnsi="Times New Roman"/>
          <w:sz w:val="24"/>
          <w:szCs w:val="24"/>
        </w:rPr>
        <w:t xml:space="preserve"> yang </w:t>
      </w:r>
      <w:proofErr w:type="spellStart"/>
      <w:r w:rsidRPr="00C34CBF">
        <w:rPr>
          <w:rFonts w:ascii="Times New Roman" w:hAnsi="Times New Roman"/>
          <w:sz w:val="24"/>
          <w:szCs w:val="24"/>
        </w:rPr>
        <w:t>berlebihan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karena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tarif</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pajak</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dividen</w:t>
      </w:r>
      <w:proofErr w:type="spellEnd"/>
      <w:r w:rsidRPr="00C34CBF">
        <w:rPr>
          <w:rFonts w:ascii="Times New Roman" w:hAnsi="Times New Roman"/>
          <w:sz w:val="24"/>
          <w:szCs w:val="24"/>
        </w:rPr>
        <w:t xml:space="preserve"> </w:t>
      </w:r>
      <w:r>
        <w:rPr>
          <w:rFonts w:ascii="Times New Roman" w:hAnsi="Times New Roman"/>
          <w:sz w:val="24"/>
          <w:szCs w:val="24"/>
        </w:rPr>
        <w:t xml:space="preserve">yang </w:t>
      </w:r>
      <w:proofErr w:type="spellStart"/>
      <w:r w:rsidRPr="00C34CBF">
        <w:rPr>
          <w:rFonts w:ascii="Times New Roman" w:hAnsi="Times New Roman"/>
          <w:sz w:val="24"/>
          <w:szCs w:val="24"/>
        </w:rPr>
        <w:t>jauh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lebih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tinggi</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daripada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tarif</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pajak</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keuntungan</w:t>
      </w:r>
      <w:proofErr w:type="spellEnd"/>
      <w:r w:rsidRPr="00C34CBF">
        <w:rPr>
          <w:rFonts w:ascii="Times New Roman" w:hAnsi="Times New Roman"/>
          <w:sz w:val="24"/>
          <w:szCs w:val="24"/>
        </w:rPr>
        <w:t xml:space="preserve"> modal. </w:t>
      </w:r>
      <w:proofErr w:type="spellStart"/>
      <w:r w:rsidRPr="00C34CBF">
        <w:rPr>
          <w:rFonts w:ascii="Times New Roman" w:hAnsi="Times New Roman"/>
          <w:sz w:val="24"/>
          <w:szCs w:val="24"/>
        </w:rPr>
        <w:t>Lebih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jauh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lagi</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dividen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membuat</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pemegang</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saham</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dikenai</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kewajiban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pajak</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langsung</w:t>
      </w:r>
      <w:proofErr w:type="spellEnd"/>
      <w:r w:rsidRPr="00C34CBF">
        <w:rPr>
          <w:rFonts w:ascii="Times New Roman" w:hAnsi="Times New Roman"/>
          <w:sz w:val="24"/>
          <w:szCs w:val="24"/>
        </w:rPr>
        <w:t xml:space="preserve">. Jika </w:t>
      </w:r>
      <w:proofErr w:type="spellStart"/>
      <w:r w:rsidRPr="00C34CBF">
        <w:rPr>
          <w:rFonts w:ascii="Times New Roman" w:hAnsi="Times New Roman"/>
          <w:sz w:val="24"/>
          <w:szCs w:val="24"/>
        </w:rPr>
        <w:t>bisnis</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ingin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memaksimalkan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nilai</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pemegang</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saham</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mereka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harus</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mempertahankan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pembayaran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dividen</w:t>
      </w:r>
      <w:proofErr w:type="spellEnd"/>
      <w:r w:rsidRPr="00C34CBF">
        <w:rPr>
          <w:rFonts w:ascii="Times New Roman" w:hAnsi="Times New Roman"/>
          <w:sz w:val="24"/>
          <w:szCs w:val="24"/>
        </w:rPr>
        <w:t xml:space="preserve"> minimum. </w:t>
      </w:r>
      <w:proofErr w:type="spellStart"/>
      <w:r w:rsidRPr="00C34CBF">
        <w:rPr>
          <w:rFonts w:ascii="Times New Roman" w:hAnsi="Times New Roman"/>
          <w:sz w:val="24"/>
          <w:szCs w:val="24"/>
        </w:rPr>
        <w:t>Keuntungan</w:t>
      </w:r>
      <w:proofErr w:type="spellEnd"/>
      <w:r w:rsidRPr="00C34CBF">
        <w:rPr>
          <w:rFonts w:ascii="Times New Roman" w:hAnsi="Times New Roman"/>
          <w:sz w:val="24"/>
          <w:szCs w:val="24"/>
        </w:rPr>
        <w:t xml:space="preserve"> modal </w:t>
      </w:r>
      <w:proofErr w:type="spellStart"/>
      <w:r w:rsidRPr="00C34CBF">
        <w:rPr>
          <w:rFonts w:ascii="Times New Roman" w:hAnsi="Times New Roman"/>
          <w:sz w:val="24"/>
          <w:szCs w:val="24"/>
        </w:rPr>
        <w:t>jangka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panjang</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berbeda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dengan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dividen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memungkinkan</w:t>
      </w:r>
      <w:proofErr w:type="spellEnd"/>
      <w:r w:rsidRPr="00C34CBF">
        <w:rPr>
          <w:rFonts w:ascii="Times New Roman" w:hAnsi="Times New Roman"/>
          <w:sz w:val="24"/>
          <w:szCs w:val="24"/>
        </w:rPr>
        <w:t xml:space="preserve"> investor </w:t>
      </w:r>
      <w:proofErr w:type="spellStart"/>
      <w:r w:rsidRPr="00C34CBF">
        <w:rPr>
          <w:rFonts w:ascii="Times New Roman" w:hAnsi="Times New Roman"/>
          <w:sz w:val="24"/>
          <w:szCs w:val="24"/>
        </w:rPr>
        <w:t>menunda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pembayaran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pajak</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hingga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mereka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ingin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menjual</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saham</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mereka</w:t>
      </w:r>
      <w:proofErr w:type="spellEnd"/>
      <w:r w:rsidRPr="00C34CBF">
        <w:rPr>
          <w:rFonts w:ascii="Times New Roman" w:hAnsi="Times New Roman"/>
          <w:sz w:val="24"/>
          <w:szCs w:val="24"/>
        </w:rPr>
        <w:t>.</w:t>
      </w:r>
      <w:r w:rsidRPr="00C34CBF">
        <w:t xml:space="preserve"> </w:t>
      </w:r>
      <w:proofErr w:type="spellStart"/>
      <w:r w:rsidRPr="00C34CBF">
        <w:rPr>
          <w:rFonts w:ascii="Times New Roman" w:hAnsi="Times New Roman"/>
          <w:sz w:val="24"/>
          <w:szCs w:val="24"/>
        </w:rPr>
        <w:t>Keuntungan</w:t>
      </w:r>
      <w:proofErr w:type="spellEnd"/>
      <w:r w:rsidRPr="00C34CBF">
        <w:rPr>
          <w:rFonts w:ascii="Times New Roman" w:hAnsi="Times New Roman"/>
          <w:sz w:val="24"/>
          <w:szCs w:val="24"/>
        </w:rPr>
        <w:t xml:space="preserve"> modal </w:t>
      </w:r>
      <w:proofErr w:type="spellStart"/>
      <w:r w:rsidRPr="00C34CBF">
        <w:rPr>
          <w:rFonts w:ascii="Times New Roman" w:hAnsi="Times New Roman"/>
          <w:sz w:val="24"/>
          <w:szCs w:val="24"/>
        </w:rPr>
        <w:t>lebih</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disukai</w:t>
      </w:r>
      <w:proofErr w:type="spellEnd"/>
      <w:r w:rsidRPr="00C34CBF">
        <w:rPr>
          <w:rFonts w:ascii="Times New Roman" w:hAnsi="Times New Roman"/>
          <w:sz w:val="24"/>
          <w:szCs w:val="24"/>
        </w:rPr>
        <w:t xml:space="preserve"> oleh investor </w:t>
      </w:r>
      <w:proofErr w:type="spellStart"/>
      <w:r w:rsidRPr="00C34CBF">
        <w:rPr>
          <w:rFonts w:ascii="Times New Roman" w:hAnsi="Times New Roman"/>
          <w:sz w:val="24"/>
          <w:szCs w:val="24"/>
        </w:rPr>
        <w:t>daripada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dividen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Dividen</w:t>
      </w:r>
      <w:proofErr w:type="spellEnd"/>
      <w:r w:rsidRPr="00C34CBF">
        <w:rPr>
          <w:rFonts w:ascii="Times New Roman" w:hAnsi="Times New Roman"/>
          <w:sz w:val="24"/>
          <w:szCs w:val="24"/>
        </w:rPr>
        <w:t xml:space="preserve"> yang </w:t>
      </w:r>
      <w:proofErr w:type="spellStart"/>
      <w:r w:rsidRPr="00C34CBF">
        <w:rPr>
          <w:rFonts w:ascii="Times New Roman" w:hAnsi="Times New Roman"/>
          <w:sz w:val="24"/>
          <w:szCs w:val="24"/>
        </w:rPr>
        <w:t>besar</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akan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menyebabkan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pembayaran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pajak</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pribadi</w:t>
      </w:r>
      <w:proofErr w:type="spellEnd"/>
      <w:r w:rsidRPr="00C34CBF">
        <w:rPr>
          <w:rFonts w:ascii="Times New Roman" w:hAnsi="Times New Roman"/>
          <w:sz w:val="24"/>
          <w:szCs w:val="24"/>
        </w:rPr>
        <w:t xml:space="preserve"> yang </w:t>
      </w:r>
      <w:proofErr w:type="spellStart"/>
      <w:r w:rsidRPr="00C34CBF">
        <w:rPr>
          <w:rFonts w:ascii="Times New Roman" w:hAnsi="Times New Roman"/>
          <w:sz w:val="24"/>
          <w:szCs w:val="24"/>
        </w:rPr>
        <w:t>diperkirakan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besar</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selama</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tarif</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pajak</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dividen</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tinggi</w:t>
      </w:r>
      <w:proofErr w:type="spellEnd"/>
      <w:r w:rsidRPr="00C34CBF">
        <w:rPr>
          <w:rFonts w:ascii="Times New Roman" w:hAnsi="Times New Roman"/>
          <w:sz w:val="24"/>
          <w:szCs w:val="24"/>
        </w:rPr>
        <w:t xml:space="preserve">, dan investor </w:t>
      </w:r>
      <w:proofErr w:type="spellStart"/>
      <w:r w:rsidRPr="00C34CBF">
        <w:rPr>
          <w:rFonts w:ascii="Times New Roman" w:hAnsi="Times New Roman"/>
          <w:sz w:val="24"/>
          <w:szCs w:val="24"/>
        </w:rPr>
        <w:t>tidak</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menyukai</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hal</w:t>
      </w:r>
      <w:proofErr w:type="spellEnd"/>
      <w:r w:rsidRPr="00C34CBF">
        <w:rPr>
          <w:rFonts w:ascii="Times New Roman" w:hAnsi="Times New Roman"/>
          <w:sz w:val="24"/>
          <w:szCs w:val="24"/>
        </w:rPr>
        <w:t xml:space="preserve"> </w:t>
      </w:r>
      <w:proofErr w:type="spellStart"/>
      <w:r w:rsidRPr="00C34CBF">
        <w:rPr>
          <w:rFonts w:ascii="Times New Roman" w:hAnsi="Times New Roman"/>
          <w:sz w:val="24"/>
          <w:szCs w:val="24"/>
        </w:rPr>
        <w:t>ini</w:t>
      </w:r>
      <w:proofErr w:type="spellEnd"/>
      <w:r w:rsidRPr="00C34CBF">
        <w:rPr>
          <w:rFonts w:ascii="Times New Roman" w:hAnsi="Times New Roman"/>
          <w:sz w:val="24"/>
          <w:szCs w:val="24"/>
        </w:rPr>
        <w:t xml:space="preserve">. </w:t>
      </w:r>
      <w:proofErr w:type="spellStart"/>
      <w:r w:rsidRPr="00A73852">
        <w:rPr>
          <w:rFonts w:ascii="Times New Roman" w:hAnsi="Times New Roman"/>
          <w:sz w:val="24"/>
          <w:szCs w:val="24"/>
        </w:rPr>
        <w:t>Menggabungkan</w:t>
      </w:r>
      <w:proofErr w:type="spellEnd"/>
      <w:r w:rsidRPr="00A73852">
        <w:rPr>
          <w:rFonts w:ascii="Times New Roman" w:hAnsi="Times New Roman"/>
          <w:sz w:val="24"/>
          <w:szCs w:val="24"/>
        </w:rPr>
        <w:t xml:space="preserve"> ide </w:t>
      </w:r>
      <w:proofErr w:type="spellStart"/>
      <w:r w:rsidRPr="00A73852">
        <w:rPr>
          <w:rFonts w:ascii="Times New Roman" w:hAnsi="Times New Roman"/>
          <w:sz w:val="24"/>
          <w:szCs w:val="24"/>
        </w:rPr>
        <w:t>teoritis</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ini</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akan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memungkinkan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bisnis</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untuk</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menyimpan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sebagian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besar</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pendapatannya</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untuk</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sumber</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pendanaan</w:t>
      </w:r>
      <w:proofErr w:type="spellEnd"/>
      <w:r w:rsidRPr="00A73852">
        <w:rPr>
          <w:rFonts w:ascii="Times New Roman" w:hAnsi="Times New Roman"/>
          <w:sz w:val="24"/>
          <w:szCs w:val="24"/>
        </w:rPr>
        <w:t xml:space="preserve"> internal, </w:t>
      </w:r>
      <w:proofErr w:type="spellStart"/>
      <w:r w:rsidRPr="00A73852">
        <w:rPr>
          <w:rFonts w:ascii="Times New Roman" w:hAnsi="Times New Roman"/>
          <w:sz w:val="24"/>
          <w:szCs w:val="24"/>
        </w:rPr>
        <w:t>karena</w:t>
      </w:r>
      <w:proofErr w:type="spellEnd"/>
      <w:r w:rsidRPr="00A73852">
        <w:rPr>
          <w:rFonts w:ascii="Times New Roman" w:hAnsi="Times New Roman"/>
          <w:sz w:val="24"/>
          <w:szCs w:val="24"/>
        </w:rPr>
        <w:t xml:space="preserve"> investor </w:t>
      </w:r>
      <w:proofErr w:type="spellStart"/>
      <w:r w:rsidRPr="00A73852">
        <w:rPr>
          <w:rFonts w:ascii="Times New Roman" w:hAnsi="Times New Roman"/>
          <w:sz w:val="24"/>
          <w:szCs w:val="24"/>
        </w:rPr>
        <w:t>menginginkan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pembayaran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dividen</w:t>
      </w:r>
      <w:proofErr w:type="spellEnd"/>
      <w:r w:rsidRPr="00A73852">
        <w:rPr>
          <w:rFonts w:ascii="Times New Roman" w:hAnsi="Times New Roman"/>
          <w:sz w:val="24"/>
          <w:szCs w:val="24"/>
        </w:rPr>
        <w:t xml:space="preserve"> yang </w:t>
      </w:r>
      <w:proofErr w:type="spellStart"/>
      <w:r w:rsidRPr="00A73852">
        <w:rPr>
          <w:rFonts w:ascii="Times New Roman" w:hAnsi="Times New Roman"/>
          <w:sz w:val="24"/>
          <w:szCs w:val="24"/>
        </w:rPr>
        <w:t>lebih</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kecil</w:t>
      </w:r>
      <w:proofErr w:type="spellEnd"/>
      <w:r w:rsidRPr="00A73852">
        <w:rPr>
          <w:rFonts w:ascii="Times New Roman" w:hAnsi="Times New Roman"/>
          <w:sz w:val="24"/>
          <w:szCs w:val="24"/>
        </w:rPr>
        <w:t xml:space="preserve"> agar </w:t>
      </w:r>
      <w:proofErr w:type="spellStart"/>
      <w:r w:rsidRPr="00A73852">
        <w:rPr>
          <w:rFonts w:ascii="Times New Roman" w:hAnsi="Times New Roman"/>
          <w:sz w:val="24"/>
          <w:szCs w:val="24"/>
        </w:rPr>
        <w:t>dapat</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membayar</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pajak</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sesedikit</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mungkin</w:t>
      </w:r>
      <w:proofErr w:type="spellEnd"/>
      <w:r w:rsidRPr="00A73852">
        <w:rPr>
          <w:rFonts w:ascii="Times New Roman" w:hAnsi="Times New Roman"/>
          <w:sz w:val="24"/>
          <w:szCs w:val="24"/>
        </w:rPr>
        <w:t>.</w:t>
      </w:r>
    </w:p>
    <w:p w14:paraId="6904E82C" w14:textId="77777777" w:rsidR="0000513A" w:rsidRPr="00C34CBF" w:rsidRDefault="0000513A" w:rsidP="0000513A">
      <w:pPr>
        <w:spacing w:after="0" w:line="480" w:lineRule="auto"/>
        <w:ind w:firstLine="720"/>
        <w:jc w:val="both"/>
        <w:rPr>
          <w:rFonts w:ascii="Times New Roman" w:hAnsi="Times New Roman"/>
          <w:b/>
          <w:bCs/>
          <w:i/>
          <w:iCs/>
          <w:sz w:val="24"/>
          <w:szCs w:val="24"/>
        </w:rPr>
      </w:pPr>
      <w:r w:rsidRPr="00C34CBF">
        <w:rPr>
          <w:rFonts w:ascii="Times New Roman" w:hAnsi="Times New Roman"/>
          <w:b/>
          <w:bCs/>
          <w:sz w:val="24"/>
          <w:szCs w:val="24"/>
        </w:rPr>
        <w:t>2.1</w:t>
      </w:r>
      <w:r w:rsidRPr="00C34CBF">
        <w:rPr>
          <w:rFonts w:ascii="Times New Roman" w:hAnsi="Times New Roman"/>
          <w:b/>
          <w:bCs/>
          <w:i/>
          <w:iCs/>
          <w:sz w:val="24"/>
          <w:szCs w:val="24"/>
        </w:rPr>
        <w:t xml:space="preserve"> </w:t>
      </w:r>
      <w:proofErr w:type="spellStart"/>
      <w:r w:rsidRPr="00C34CBF">
        <w:rPr>
          <w:rFonts w:ascii="Times New Roman" w:hAnsi="Times New Roman"/>
          <w:b/>
          <w:bCs/>
          <w:i/>
          <w:iCs/>
          <w:sz w:val="24"/>
          <w:szCs w:val="24"/>
        </w:rPr>
        <w:t>Dividen</w:t>
      </w:r>
      <w:proofErr w:type="spellEnd"/>
      <w:r w:rsidRPr="00C34CBF">
        <w:rPr>
          <w:rFonts w:ascii="Times New Roman" w:hAnsi="Times New Roman"/>
          <w:b/>
          <w:bCs/>
          <w:i/>
          <w:iCs/>
          <w:sz w:val="24"/>
          <w:szCs w:val="24"/>
        </w:rPr>
        <w:t xml:space="preserve"> Payout Ratio</w:t>
      </w:r>
    </w:p>
    <w:p w14:paraId="7C4BDFF5" w14:textId="77777777" w:rsidR="0000513A" w:rsidRDefault="0000513A" w:rsidP="0000513A">
      <w:pPr>
        <w:spacing w:after="0" w:line="480" w:lineRule="auto"/>
        <w:ind w:left="1080" w:firstLine="360"/>
        <w:jc w:val="both"/>
        <w:rPr>
          <w:rFonts w:ascii="Times New Roman" w:hAnsi="Times New Roman"/>
          <w:sz w:val="24"/>
          <w:szCs w:val="24"/>
        </w:rPr>
      </w:pPr>
      <w:proofErr w:type="spellStart"/>
      <w:r w:rsidRPr="00136625">
        <w:rPr>
          <w:rFonts w:ascii="Times New Roman" w:hAnsi="Times New Roman"/>
          <w:sz w:val="24"/>
          <w:szCs w:val="24"/>
        </w:rPr>
        <w:t>Ukuran</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disebut</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rasio</w:t>
      </w:r>
      <w:proofErr w:type="spellEnd"/>
      <w:r w:rsidRPr="00136625">
        <w:rPr>
          <w:rFonts w:ascii="Times New Roman" w:hAnsi="Times New Roman"/>
          <w:sz w:val="24"/>
          <w:szCs w:val="24"/>
        </w:rPr>
        <w:t xml:space="preserve"> </w:t>
      </w:r>
      <w:proofErr w:type="spellStart"/>
      <w:r>
        <w:rPr>
          <w:rFonts w:ascii="Times New Roman" w:hAnsi="Times New Roman"/>
          <w:sz w:val="24"/>
          <w:szCs w:val="24"/>
        </w:rPr>
        <w:t>p</w:t>
      </w:r>
      <w:r w:rsidRPr="00A73852">
        <w:rPr>
          <w:rFonts w:ascii="Times New Roman" w:hAnsi="Times New Roman"/>
          <w:sz w:val="24"/>
          <w:szCs w:val="24"/>
        </w:rPr>
        <w:t>embayaran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dividen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mengevaluasi</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hubungan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antara</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laba</w:t>
      </w:r>
      <w:proofErr w:type="spellEnd"/>
      <w:r w:rsidRPr="00A73852">
        <w:rPr>
          <w:rFonts w:ascii="Times New Roman" w:hAnsi="Times New Roman"/>
          <w:sz w:val="24"/>
          <w:szCs w:val="24"/>
        </w:rPr>
        <w:t xml:space="preserve"> per </w:t>
      </w:r>
      <w:proofErr w:type="spellStart"/>
      <w:r w:rsidRPr="00A73852">
        <w:rPr>
          <w:rFonts w:ascii="Times New Roman" w:hAnsi="Times New Roman"/>
          <w:sz w:val="24"/>
          <w:szCs w:val="24"/>
        </w:rPr>
        <w:t>saham</w:t>
      </w:r>
      <w:proofErr w:type="spellEnd"/>
      <w:r w:rsidRPr="00A73852">
        <w:rPr>
          <w:rFonts w:ascii="Times New Roman" w:hAnsi="Times New Roman"/>
          <w:sz w:val="24"/>
          <w:szCs w:val="24"/>
        </w:rPr>
        <w:t xml:space="preserve"> dan </w:t>
      </w:r>
      <w:proofErr w:type="spellStart"/>
      <w:r w:rsidRPr="00A73852">
        <w:rPr>
          <w:rFonts w:ascii="Times New Roman" w:hAnsi="Times New Roman"/>
          <w:sz w:val="24"/>
          <w:szCs w:val="24"/>
        </w:rPr>
        <w:t>dividen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tunai</w:t>
      </w:r>
      <w:proofErr w:type="spellEnd"/>
      <w:r w:rsidRPr="00A73852">
        <w:rPr>
          <w:rFonts w:ascii="Times New Roman" w:hAnsi="Times New Roman"/>
          <w:sz w:val="24"/>
          <w:szCs w:val="24"/>
        </w:rPr>
        <w:t xml:space="preserve"> per </w:t>
      </w:r>
      <w:proofErr w:type="spellStart"/>
      <w:r w:rsidRPr="00A73852">
        <w:rPr>
          <w:rFonts w:ascii="Times New Roman" w:hAnsi="Times New Roman"/>
          <w:sz w:val="24"/>
          <w:szCs w:val="24"/>
        </w:rPr>
        <w:t>saham</w:t>
      </w:r>
      <w:proofErr w:type="spellEnd"/>
      <w:r w:rsidRPr="00A73852">
        <w:rPr>
          <w:rFonts w:ascii="Times New Roman" w:hAnsi="Times New Roman"/>
          <w:sz w:val="24"/>
          <w:szCs w:val="24"/>
        </w:rPr>
        <w:t>.</w:t>
      </w:r>
      <w:r w:rsidRPr="00136625">
        <w:rPr>
          <w:rFonts w:ascii="Times New Roman" w:hAnsi="Times New Roman"/>
          <w:sz w:val="24"/>
          <w:szCs w:val="24"/>
        </w:rPr>
        <w:t xml:space="preserve"> </w:t>
      </w:r>
      <w:proofErr w:type="spellStart"/>
      <w:r w:rsidRPr="00136625">
        <w:rPr>
          <w:rFonts w:ascii="Times New Roman" w:hAnsi="Times New Roman"/>
          <w:sz w:val="24"/>
          <w:szCs w:val="24"/>
        </w:rPr>
        <w:t>Jumlah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laba</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dibagikan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sebagai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dividen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dari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setiap</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saham</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ditunjukkan</w:t>
      </w:r>
      <w:proofErr w:type="spellEnd"/>
      <w:r w:rsidRPr="00136625">
        <w:rPr>
          <w:rFonts w:ascii="Times New Roman" w:hAnsi="Times New Roman"/>
          <w:sz w:val="24"/>
          <w:szCs w:val="24"/>
        </w:rPr>
        <w:t xml:space="preserve"> oleh </w:t>
      </w:r>
      <w:proofErr w:type="spellStart"/>
      <w:r w:rsidRPr="00136625">
        <w:rPr>
          <w:rFonts w:ascii="Times New Roman" w:hAnsi="Times New Roman"/>
          <w:sz w:val="24"/>
          <w:szCs w:val="24"/>
        </w:rPr>
        <w:t>rasio</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ini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Sebanding</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dengan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hasil</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dividen</w:t>
      </w:r>
      <w:proofErr w:type="spellEnd"/>
      <w:r w:rsidRPr="00136625">
        <w:rPr>
          <w:rFonts w:ascii="Times New Roman" w:hAnsi="Times New Roman"/>
          <w:sz w:val="24"/>
          <w:szCs w:val="24"/>
        </w:rPr>
        <w:t xml:space="preserve">, </w:t>
      </w:r>
      <w:r w:rsidRPr="00A73852">
        <w:rPr>
          <w:rFonts w:ascii="Times New Roman" w:hAnsi="Times New Roman"/>
          <w:sz w:val="24"/>
          <w:szCs w:val="24"/>
        </w:rPr>
        <w:t xml:space="preserve">Selain </w:t>
      </w:r>
      <w:proofErr w:type="spellStart"/>
      <w:r w:rsidRPr="00A73852">
        <w:rPr>
          <w:rFonts w:ascii="Times New Roman" w:hAnsi="Times New Roman"/>
          <w:sz w:val="24"/>
          <w:szCs w:val="24"/>
        </w:rPr>
        <w:t>itu</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rasio</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ini</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sering</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digunakan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sebagai</w:t>
      </w:r>
      <w:proofErr w:type="spellEnd"/>
      <w:r w:rsidRPr="00A73852">
        <w:rPr>
          <w:rFonts w:ascii="Times New Roman" w:hAnsi="Times New Roman"/>
          <w:sz w:val="24"/>
          <w:szCs w:val="24"/>
        </w:rPr>
        <w:t xml:space="preserve"> stand-in (</w:t>
      </w:r>
      <w:proofErr w:type="spellStart"/>
      <w:r w:rsidRPr="00A73852">
        <w:rPr>
          <w:rFonts w:ascii="Times New Roman" w:hAnsi="Times New Roman"/>
          <w:sz w:val="24"/>
          <w:szCs w:val="24"/>
        </w:rPr>
        <w:t>pendekatan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untuk</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kebijakan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dividen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yaitu</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keputusan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penerbit</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tentang</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jumlah</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dividen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tunai</w:t>
      </w:r>
      <w:proofErr w:type="spellEnd"/>
      <w:r w:rsidRPr="00A73852">
        <w:rPr>
          <w:rFonts w:ascii="Times New Roman" w:hAnsi="Times New Roman"/>
          <w:sz w:val="24"/>
          <w:szCs w:val="24"/>
        </w:rPr>
        <w:t xml:space="preserve"> yang </w:t>
      </w:r>
      <w:proofErr w:type="spellStart"/>
      <w:r w:rsidRPr="00A73852">
        <w:rPr>
          <w:rFonts w:ascii="Times New Roman" w:hAnsi="Times New Roman"/>
          <w:sz w:val="24"/>
          <w:szCs w:val="24"/>
        </w:rPr>
        <w:t>akan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dibagikan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kepada</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pemegang</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saham</w:t>
      </w:r>
      <w:proofErr w:type="spellEnd"/>
      <w:r w:rsidRPr="00A73852">
        <w:rPr>
          <w:rFonts w:ascii="Times New Roman" w:hAnsi="Times New Roman"/>
          <w:sz w:val="24"/>
          <w:szCs w:val="24"/>
        </w:rPr>
        <w:t xml:space="preserve"> (Hery, 2017: 145).</w:t>
      </w:r>
    </w:p>
    <w:p w14:paraId="05DBC380" w14:textId="77777777" w:rsidR="0000513A" w:rsidRDefault="0000513A" w:rsidP="0000513A">
      <w:pPr>
        <w:spacing w:after="0" w:line="480" w:lineRule="auto"/>
        <w:ind w:left="1080" w:firstLine="360"/>
        <w:jc w:val="both"/>
        <w:rPr>
          <w:rFonts w:ascii="Times New Roman" w:hAnsi="Times New Roman"/>
          <w:sz w:val="24"/>
          <w:szCs w:val="24"/>
        </w:rPr>
      </w:pPr>
      <w:proofErr w:type="spellStart"/>
      <w:r w:rsidRPr="00136625">
        <w:rPr>
          <w:rFonts w:ascii="Times New Roman" w:hAnsi="Times New Roman"/>
          <w:sz w:val="24"/>
          <w:szCs w:val="24"/>
        </w:rPr>
        <w:t>Rasio</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pembayaran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dividen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sebagaimana</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didefinisikan</w:t>
      </w:r>
      <w:proofErr w:type="spellEnd"/>
      <w:r w:rsidRPr="00136625">
        <w:rPr>
          <w:rFonts w:ascii="Times New Roman" w:hAnsi="Times New Roman"/>
          <w:sz w:val="24"/>
          <w:szCs w:val="24"/>
        </w:rPr>
        <w:t xml:space="preserve"> oleh </w:t>
      </w:r>
      <w:proofErr w:type="spellStart"/>
      <w:r w:rsidRPr="00136625">
        <w:rPr>
          <w:rFonts w:ascii="Times New Roman" w:hAnsi="Times New Roman"/>
          <w:sz w:val="24"/>
          <w:szCs w:val="24"/>
        </w:rPr>
        <w:t>Sudana</w:t>
      </w:r>
      <w:proofErr w:type="spellEnd"/>
      <w:r w:rsidRPr="00136625">
        <w:rPr>
          <w:rFonts w:ascii="Times New Roman" w:hAnsi="Times New Roman"/>
          <w:sz w:val="24"/>
          <w:szCs w:val="24"/>
        </w:rPr>
        <w:t xml:space="preserve"> (2011: 167), </w:t>
      </w:r>
      <w:proofErr w:type="spellStart"/>
      <w:r w:rsidRPr="00136625">
        <w:rPr>
          <w:rFonts w:ascii="Times New Roman" w:hAnsi="Times New Roman"/>
          <w:sz w:val="24"/>
          <w:szCs w:val="24"/>
        </w:rPr>
        <w:t>adalah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bagian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dari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laba</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bersih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setelah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pajak</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diberikan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kepada</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pemegang</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saham</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dalam</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bentuk</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dividen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Rasio</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lebih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besar</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menunjukkan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bahwa</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jumlah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laba</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lebih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sedikit</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disisihkan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untuk</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mendanai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investasi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bisnis</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Rasio</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pembayaran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dividen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didefinisikan</w:t>
      </w:r>
      <w:proofErr w:type="spellEnd"/>
      <w:r w:rsidRPr="00136625">
        <w:rPr>
          <w:rFonts w:ascii="Times New Roman" w:hAnsi="Times New Roman"/>
          <w:sz w:val="24"/>
          <w:szCs w:val="24"/>
        </w:rPr>
        <w:t xml:space="preserve"> oleh Horne dan Wachowicz (2012: 270) </w:t>
      </w:r>
      <w:proofErr w:type="spellStart"/>
      <w:r w:rsidRPr="00136625">
        <w:rPr>
          <w:rFonts w:ascii="Times New Roman" w:hAnsi="Times New Roman"/>
          <w:sz w:val="24"/>
          <w:szCs w:val="24"/>
        </w:rPr>
        <w:t>sebagai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jumlah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laba</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dapat</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digunakan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sebagai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sumber</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pendanaan</w:t>
      </w:r>
      <w:proofErr w:type="spellEnd"/>
      <w:r w:rsidRPr="00136625">
        <w:rPr>
          <w:rFonts w:ascii="Times New Roman" w:hAnsi="Times New Roman"/>
          <w:sz w:val="24"/>
          <w:szCs w:val="24"/>
        </w:rPr>
        <w:t xml:space="preserve"> oleh </w:t>
      </w:r>
      <w:proofErr w:type="spellStart"/>
      <w:r w:rsidRPr="00136625">
        <w:rPr>
          <w:rFonts w:ascii="Times New Roman" w:hAnsi="Times New Roman"/>
          <w:sz w:val="24"/>
          <w:szCs w:val="24"/>
        </w:rPr>
        <w:t>bisnis</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Proporsi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laba</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dibagikan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sebagai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dividen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kepada</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pemegang</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saham</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atau</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selisih</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antara</w:t>
      </w:r>
      <w:proofErr w:type="spellEnd"/>
      <w:r w:rsidRPr="00136625">
        <w:rPr>
          <w:rFonts w:ascii="Times New Roman" w:hAnsi="Times New Roman"/>
          <w:sz w:val="24"/>
          <w:szCs w:val="24"/>
        </w:rPr>
        <w:t xml:space="preserve"> total </w:t>
      </w:r>
      <w:proofErr w:type="spellStart"/>
      <w:r w:rsidRPr="00136625">
        <w:rPr>
          <w:rFonts w:ascii="Times New Roman" w:hAnsi="Times New Roman"/>
          <w:sz w:val="24"/>
          <w:szCs w:val="24"/>
        </w:rPr>
        <w:t>laba</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tersedia</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bagi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pemegang</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saham</w:t>
      </w:r>
      <w:proofErr w:type="spellEnd"/>
      <w:r w:rsidRPr="00136625">
        <w:rPr>
          <w:rFonts w:ascii="Times New Roman" w:hAnsi="Times New Roman"/>
          <w:sz w:val="24"/>
          <w:szCs w:val="24"/>
        </w:rPr>
        <w:t xml:space="preserve"> dan </w:t>
      </w:r>
      <w:proofErr w:type="spellStart"/>
      <w:r w:rsidRPr="00136625">
        <w:rPr>
          <w:rFonts w:ascii="Times New Roman" w:hAnsi="Times New Roman"/>
          <w:sz w:val="24"/>
          <w:szCs w:val="24"/>
        </w:rPr>
        <w:t>laba</w:t>
      </w:r>
      <w:proofErr w:type="spellEnd"/>
      <w:r w:rsidRPr="00136625">
        <w:rPr>
          <w:rFonts w:ascii="Times New Roman" w:hAnsi="Times New Roman"/>
          <w:sz w:val="24"/>
          <w:szCs w:val="24"/>
        </w:rPr>
        <w:t xml:space="preserve"> yang </w:t>
      </w:r>
      <w:proofErr w:type="spellStart"/>
      <w:r w:rsidRPr="00136625">
        <w:rPr>
          <w:rFonts w:ascii="Times New Roman" w:hAnsi="Times New Roman"/>
          <w:sz w:val="24"/>
          <w:szCs w:val="24"/>
        </w:rPr>
        <w:t>dibagikan</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sebagai</w:t>
      </w:r>
      <w:proofErr w:type="spellEnd"/>
      <w:r w:rsidRPr="00136625">
        <w:rPr>
          <w:rFonts w:ascii="Times New Roman" w:hAnsi="Times New Roman"/>
          <w:sz w:val="24"/>
          <w:szCs w:val="24"/>
        </w:rPr>
        <w:t xml:space="preserve"> </w:t>
      </w:r>
      <w:proofErr w:type="spellStart"/>
      <w:r w:rsidRPr="00136625">
        <w:rPr>
          <w:rFonts w:ascii="Times New Roman" w:hAnsi="Times New Roman"/>
          <w:sz w:val="24"/>
          <w:szCs w:val="24"/>
        </w:rPr>
        <w:t>dividen</w:t>
      </w:r>
      <w:proofErr w:type="spellEnd"/>
      <w:r w:rsidRPr="00136625">
        <w:rPr>
          <w:rFonts w:ascii="Times New Roman" w:hAnsi="Times New Roman"/>
          <w:sz w:val="24"/>
          <w:szCs w:val="24"/>
        </w:rPr>
        <w:t>.</w:t>
      </w:r>
    </w:p>
    <w:p w14:paraId="5AE7C4F7" w14:textId="77777777" w:rsidR="0000513A" w:rsidRDefault="0000513A" w:rsidP="0000513A">
      <w:pPr>
        <w:spacing w:after="0" w:line="480" w:lineRule="auto"/>
        <w:ind w:left="993" w:firstLine="720"/>
        <w:jc w:val="both"/>
        <w:rPr>
          <w:rFonts w:ascii="Times New Roman" w:hAnsi="Times New Roman"/>
          <w:sz w:val="24"/>
          <w:szCs w:val="24"/>
        </w:rPr>
      </w:pP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yang </w:t>
      </w:r>
      <w:proofErr w:type="spellStart"/>
      <w:r w:rsidRPr="001D1C1B">
        <w:rPr>
          <w:rFonts w:ascii="Times New Roman" w:hAnsi="Times New Roman"/>
          <w:sz w:val="24"/>
          <w:szCs w:val="24"/>
        </w:rPr>
        <w:t>dikenal</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dengan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istilah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pembayaran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dividen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menyatakan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seberapa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besar</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laba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bersih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perusahaan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dialokasikan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untuk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dividen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Murhadi</w:t>
      </w:r>
      <w:proofErr w:type="spellEnd"/>
      <w:r w:rsidRPr="001D1C1B">
        <w:rPr>
          <w:rFonts w:ascii="Times New Roman" w:hAnsi="Times New Roman"/>
          <w:sz w:val="24"/>
          <w:szCs w:val="24"/>
        </w:rPr>
        <w:t xml:space="preserve">, 2013: 65). </w:t>
      </w:r>
      <w:proofErr w:type="spellStart"/>
      <w:r w:rsidRPr="001D1C1B">
        <w:rPr>
          <w:rFonts w:ascii="Times New Roman" w:hAnsi="Times New Roman"/>
          <w:sz w:val="24"/>
          <w:szCs w:val="24"/>
        </w:rPr>
        <w:t>Meskipun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pembayaran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dividen</w:t>
      </w:r>
      <w:proofErr w:type="spellEnd"/>
      <w:r w:rsidRPr="001D1C1B">
        <w:rPr>
          <w:rFonts w:ascii="Times New Roman" w:hAnsi="Times New Roman"/>
          <w:sz w:val="24"/>
          <w:szCs w:val="24"/>
        </w:rPr>
        <w:t xml:space="preserve"> yang </w:t>
      </w:r>
      <w:proofErr w:type="spellStart"/>
      <w:r w:rsidRPr="001D1C1B">
        <w:rPr>
          <w:rFonts w:ascii="Times New Roman" w:hAnsi="Times New Roman"/>
          <w:sz w:val="24"/>
          <w:szCs w:val="24"/>
        </w:rPr>
        <w:t>lebih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besar</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lebih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menguntungkan</w:t>
      </w:r>
      <w:proofErr w:type="spellEnd"/>
      <w:r w:rsidRPr="001D1C1B">
        <w:rPr>
          <w:rFonts w:ascii="Times New Roman" w:hAnsi="Times New Roman"/>
          <w:sz w:val="24"/>
          <w:szCs w:val="24"/>
        </w:rPr>
        <w:t xml:space="preserve"> investor dan </w:t>
      </w:r>
      <w:proofErr w:type="spellStart"/>
      <w:r w:rsidRPr="001D1C1B">
        <w:rPr>
          <w:rFonts w:ascii="Times New Roman" w:hAnsi="Times New Roman"/>
          <w:sz w:val="24"/>
          <w:szCs w:val="24"/>
        </w:rPr>
        <w:t>pemegang</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saham</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keuangan</w:t>
      </w:r>
      <w:proofErr w:type="spellEnd"/>
      <w:r w:rsidRPr="001D1C1B">
        <w:rPr>
          <w:rFonts w:ascii="Times New Roman" w:hAnsi="Times New Roman"/>
          <w:sz w:val="24"/>
          <w:szCs w:val="24"/>
        </w:rPr>
        <w:t xml:space="preserve"> internal </w:t>
      </w:r>
      <w:proofErr w:type="spellStart"/>
      <w:r w:rsidRPr="001D1C1B">
        <w:rPr>
          <w:rFonts w:ascii="Times New Roman" w:hAnsi="Times New Roman"/>
          <w:sz w:val="24"/>
          <w:szCs w:val="24"/>
        </w:rPr>
        <w:t>perusahaan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melemah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karena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laba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ditahan</w:t>
      </w:r>
      <w:proofErr w:type="spellEnd"/>
      <w:r w:rsidRPr="001D1C1B">
        <w:rPr>
          <w:rFonts w:ascii="Times New Roman" w:hAnsi="Times New Roman"/>
          <w:sz w:val="24"/>
          <w:szCs w:val="24"/>
        </w:rPr>
        <w:t xml:space="preserve"> yang </w:t>
      </w:r>
      <w:proofErr w:type="spellStart"/>
      <w:r w:rsidRPr="001D1C1B">
        <w:rPr>
          <w:rFonts w:ascii="Times New Roman" w:hAnsi="Times New Roman"/>
          <w:sz w:val="24"/>
          <w:szCs w:val="24"/>
        </w:rPr>
        <w:t>lebih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rendah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Menurut</w:t>
      </w:r>
      <w:proofErr w:type="spellEnd"/>
      <w:r w:rsidRPr="001D1C1B">
        <w:rPr>
          <w:rFonts w:ascii="Times New Roman" w:hAnsi="Times New Roman"/>
          <w:sz w:val="24"/>
          <w:szCs w:val="24"/>
        </w:rPr>
        <w:t xml:space="preserve"> Gitman (2012: 577), </w:t>
      </w:r>
      <w:proofErr w:type="spellStart"/>
      <w:r w:rsidRPr="00A73852">
        <w:rPr>
          <w:rFonts w:ascii="Times New Roman" w:hAnsi="Times New Roman"/>
          <w:sz w:val="24"/>
          <w:szCs w:val="24"/>
        </w:rPr>
        <w:t>Rumus</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berikut</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dapat</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digunakan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untuk</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mendapatkan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rasio</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pembayaran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dividen</w:t>
      </w:r>
      <w:proofErr w:type="spellEnd"/>
      <w:r w:rsidRPr="00A73852">
        <w:rPr>
          <w:rFonts w:ascii="Times New Roman" w:hAnsi="Times New Roman"/>
          <w:sz w:val="24"/>
          <w:szCs w:val="24"/>
        </w:rPr>
        <w:t>:</w:t>
      </w:r>
    </w:p>
    <w:p w14:paraId="505C5194" w14:textId="1C763ADB" w:rsidR="00421CEF" w:rsidRDefault="0000513A" w:rsidP="0000513A">
      <w:pPr>
        <w:spacing w:after="0" w:line="480" w:lineRule="auto"/>
        <w:ind w:left="993" w:firstLine="720"/>
        <w:jc w:val="both"/>
        <w:rPr>
          <w:rFonts w:ascii="Times New Roman" w:hAnsi="Times New Roman"/>
          <w:sz w:val="24"/>
          <w:szCs w:val="24"/>
        </w:rPr>
      </w:pPr>
      <m:oMathPara>
        <m:oMath>
          <m:r>
            <w:rPr>
              <w:rFonts w:ascii="Cambria Math" w:hAnsi="Cambria Math"/>
              <w:sz w:val="24"/>
              <w:szCs w:val="24"/>
            </w:rPr>
            <m:t>Dividend payout ratio=</m:t>
          </m:r>
          <m:f>
            <m:fPr>
              <m:ctrlPr>
                <w:rPr>
                  <w:rFonts w:ascii="Cambria Math" w:hAnsi="Cambria Math"/>
                  <w:i/>
                  <w:sz w:val="24"/>
                  <w:szCs w:val="24"/>
                </w:rPr>
              </m:ctrlPr>
            </m:fPr>
            <m:num>
              <m:r>
                <w:rPr>
                  <w:rFonts w:ascii="Cambria Math" w:hAnsi="Cambria Math"/>
                  <w:sz w:val="24"/>
                  <w:szCs w:val="24"/>
                </w:rPr>
                <m:t>Dividend per Share</m:t>
              </m:r>
            </m:num>
            <m:den>
              <m:r>
                <w:rPr>
                  <w:rFonts w:ascii="Cambria Math" w:hAnsi="Cambria Math"/>
                  <w:sz w:val="24"/>
                  <w:szCs w:val="24"/>
                </w:rPr>
                <m:t>Earning per Share</m:t>
              </m:r>
            </m:den>
          </m:f>
        </m:oMath>
      </m:oMathPara>
    </w:p>
    <w:p w14:paraId="4571DAD1" w14:textId="77777777" w:rsidR="00421CEF" w:rsidRPr="00515204" w:rsidRDefault="00421CEF" w:rsidP="00B4286C">
      <w:pPr>
        <w:spacing w:after="0" w:line="480" w:lineRule="auto"/>
        <w:jc w:val="both"/>
        <w:rPr>
          <w:rFonts w:ascii="Times New Roman" w:hAnsi="Times New Roman"/>
          <w:sz w:val="24"/>
          <w:szCs w:val="24"/>
        </w:rPr>
      </w:pPr>
    </w:p>
    <w:p w14:paraId="2099A85B" w14:textId="143B8DDF" w:rsidR="001F0416" w:rsidRPr="000B05E0" w:rsidRDefault="00496D11" w:rsidP="00025C11">
      <w:pPr>
        <w:pStyle w:val="Heading3"/>
        <w:spacing w:after="0" w:line="480" w:lineRule="auto"/>
        <w:ind w:left="993" w:hanging="284"/>
      </w:pPr>
      <w:bookmarkStart w:id="50" w:name="_Toc166909860"/>
      <w:bookmarkStart w:id="51" w:name="_Toc171062984"/>
      <w:bookmarkEnd w:id="46"/>
      <w:proofErr w:type="spellStart"/>
      <w:r>
        <w:t>Profitabilitas</w:t>
      </w:r>
      <w:bookmarkEnd w:id="50"/>
      <w:bookmarkEnd w:id="51"/>
      <w:proofErr w:type="spellEnd"/>
    </w:p>
    <w:p w14:paraId="2BBEC9B3" w14:textId="77777777" w:rsidR="0000513A" w:rsidRDefault="0000513A" w:rsidP="0000513A">
      <w:pPr>
        <w:spacing w:after="0" w:line="480" w:lineRule="auto"/>
        <w:ind w:left="1080" w:firstLine="720"/>
        <w:jc w:val="both"/>
        <w:rPr>
          <w:rFonts w:ascii="Times New Roman" w:hAnsi="Times New Roman"/>
          <w:sz w:val="24"/>
          <w:szCs w:val="24"/>
        </w:rPr>
      </w:pPr>
      <w:bookmarkStart w:id="52" w:name="_Toc151415738"/>
      <w:proofErr w:type="spellStart"/>
      <w:r w:rsidRPr="00A73852">
        <w:rPr>
          <w:rFonts w:ascii="Times New Roman" w:hAnsi="Times New Roman"/>
          <w:sz w:val="24"/>
          <w:szCs w:val="24"/>
        </w:rPr>
        <w:t>Rasio</w:t>
      </w:r>
      <w:proofErr w:type="spellEnd"/>
      <w:r w:rsidRPr="00A73852">
        <w:rPr>
          <w:rFonts w:ascii="Times New Roman" w:hAnsi="Times New Roman"/>
          <w:sz w:val="24"/>
          <w:szCs w:val="24"/>
        </w:rPr>
        <w:t xml:space="preserve"> yang </w:t>
      </w:r>
      <w:proofErr w:type="spellStart"/>
      <w:r w:rsidRPr="00A73852">
        <w:rPr>
          <w:rFonts w:ascii="Times New Roman" w:hAnsi="Times New Roman"/>
          <w:sz w:val="24"/>
          <w:szCs w:val="24"/>
        </w:rPr>
        <w:t>dikenal</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sebagai</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profitabilitas</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digunakan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untuk</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menilai</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kapasitas</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perusahaan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dalam</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menghasilkan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laba</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dalam</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kaitannya</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dengan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penjualan</w:t>
      </w:r>
      <w:proofErr w:type="spellEnd"/>
      <w:r w:rsidRPr="00A73852">
        <w:rPr>
          <w:rFonts w:ascii="Times New Roman" w:hAnsi="Times New Roman"/>
          <w:sz w:val="24"/>
          <w:szCs w:val="24"/>
        </w:rPr>
        <w:t xml:space="preserve">, total </w:t>
      </w:r>
      <w:proofErr w:type="spellStart"/>
      <w:r w:rsidRPr="00A73852">
        <w:rPr>
          <w:rFonts w:ascii="Times New Roman" w:hAnsi="Times New Roman"/>
          <w:sz w:val="24"/>
          <w:szCs w:val="24"/>
        </w:rPr>
        <w:t>aset</w:t>
      </w:r>
      <w:proofErr w:type="spellEnd"/>
      <w:r w:rsidRPr="00A73852">
        <w:rPr>
          <w:rFonts w:ascii="Times New Roman" w:hAnsi="Times New Roman"/>
          <w:sz w:val="24"/>
          <w:szCs w:val="24"/>
        </w:rPr>
        <w:t xml:space="preserve">, dan </w:t>
      </w:r>
      <w:proofErr w:type="spellStart"/>
      <w:r w:rsidRPr="00A73852">
        <w:rPr>
          <w:rFonts w:ascii="Times New Roman" w:hAnsi="Times New Roman"/>
          <w:sz w:val="24"/>
          <w:szCs w:val="24"/>
        </w:rPr>
        <w:t>ekuitas</w:t>
      </w:r>
      <w:proofErr w:type="spellEnd"/>
      <w:r w:rsidRPr="00A73852">
        <w:rPr>
          <w:rFonts w:ascii="Times New Roman" w:hAnsi="Times New Roman"/>
          <w:sz w:val="24"/>
          <w:szCs w:val="24"/>
        </w:rPr>
        <w:t>.</w:t>
      </w:r>
      <w:r w:rsidRPr="001D1C1B">
        <w:rPr>
          <w:rFonts w:ascii="Times New Roman" w:hAnsi="Times New Roman"/>
          <w:sz w:val="24"/>
          <w:szCs w:val="24"/>
        </w:rPr>
        <w:t xml:space="preserve"> (</w:t>
      </w:r>
      <w:proofErr w:type="spellStart"/>
      <w:r w:rsidRPr="001D1C1B">
        <w:rPr>
          <w:rFonts w:ascii="Times New Roman" w:hAnsi="Times New Roman"/>
          <w:sz w:val="24"/>
          <w:szCs w:val="24"/>
        </w:rPr>
        <w:t>Sartono</w:t>
      </w:r>
      <w:proofErr w:type="spellEnd"/>
      <w:r w:rsidRPr="001D1C1B">
        <w:rPr>
          <w:rFonts w:ascii="Times New Roman" w:hAnsi="Times New Roman"/>
          <w:sz w:val="24"/>
          <w:szCs w:val="24"/>
        </w:rPr>
        <w:t>, 2010:</w:t>
      </w:r>
      <w:r>
        <w:rPr>
          <w:rFonts w:ascii="Times New Roman" w:hAnsi="Times New Roman"/>
          <w:sz w:val="24"/>
          <w:szCs w:val="24"/>
        </w:rPr>
        <w:t xml:space="preserve"> </w:t>
      </w:r>
      <w:r w:rsidRPr="001D1C1B">
        <w:rPr>
          <w:rFonts w:ascii="Times New Roman" w:hAnsi="Times New Roman"/>
          <w:sz w:val="24"/>
          <w:szCs w:val="24"/>
        </w:rPr>
        <w:t xml:space="preserve">122). Calon investor dan </w:t>
      </w:r>
      <w:proofErr w:type="spellStart"/>
      <w:r w:rsidRPr="001D1C1B">
        <w:rPr>
          <w:rFonts w:ascii="Times New Roman" w:hAnsi="Times New Roman"/>
          <w:sz w:val="24"/>
          <w:szCs w:val="24"/>
        </w:rPr>
        <w:t>pemegang</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saham</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mencermati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ini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memiliki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dampak</w:t>
      </w:r>
      <w:proofErr w:type="spellEnd"/>
      <w:r w:rsidRPr="001D1C1B">
        <w:rPr>
          <w:rFonts w:ascii="Times New Roman" w:hAnsi="Times New Roman"/>
          <w:sz w:val="24"/>
          <w:szCs w:val="24"/>
        </w:rPr>
        <w:t xml:space="preserve"> pada </w:t>
      </w:r>
      <w:proofErr w:type="spellStart"/>
      <w:r w:rsidRPr="001D1C1B">
        <w:rPr>
          <w:rFonts w:ascii="Times New Roman" w:hAnsi="Times New Roman"/>
          <w:sz w:val="24"/>
          <w:szCs w:val="24"/>
        </w:rPr>
        <w:t>harga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saham</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nilai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perusahaan</w:t>
      </w:r>
      <w:proofErr w:type="spellEnd"/>
      <w:r w:rsidRPr="001D1C1B">
        <w:rPr>
          <w:rFonts w:ascii="Times New Roman" w:hAnsi="Times New Roman"/>
          <w:sz w:val="24"/>
          <w:szCs w:val="24"/>
        </w:rPr>
        <w:t xml:space="preserve">, dan </w:t>
      </w:r>
      <w:proofErr w:type="spellStart"/>
      <w:r w:rsidRPr="001D1C1B">
        <w:rPr>
          <w:rFonts w:ascii="Times New Roman" w:hAnsi="Times New Roman"/>
          <w:sz w:val="24"/>
          <w:szCs w:val="24"/>
        </w:rPr>
        <w:t>pembayaran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dividen</w:t>
      </w:r>
      <w:proofErr w:type="spellEnd"/>
      <w:r w:rsidRPr="001D1C1B">
        <w:rPr>
          <w:rFonts w:ascii="Times New Roman" w:hAnsi="Times New Roman"/>
          <w:sz w:val="24"/>
          <w:szCs w:val="24"/>
        </w:rPr>
        <w:t xml:space="preserve">. </w:t>
      </w:r>
      <w:r w:rsidRPr="00A73852">
        <w:rPr>
          <w:rFonts w:ascii="Times New Roman" w:hAnsi="Times New Roman"/>
          <w:sz w:val="24"/>
          <w:szCs w:val="24"/>
        </w:rPr>
        <w:t xml:space="preserve">Salah </w:t>
      </w:r>
      <w:proofErr w:type="spellStart"/>
      <w:r w:rsidRPr="00A73852">
        <w:rPr>
          <w:rFonts w:ascii="Times New Roman" w:hAnsi="Times New Roman"/>
          <w:sz w:val="24"/>
          <w:szCs w:val="24"/>
        </w:rPr>
        <w:t>satu</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ukuran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kapasitas</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perusahaan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untuk</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menghasilkan</w:t>
      </w:r>
      <w:proofErr w:type="spellEnd"/>
      <w:r w:rsidRPr="00A73852">
        <w:rPr>
          <w:rFonts w:ascii="Times New Roman" w:hAnsi="Times New Roman"/>
          <w:sz w:val="24"/>
          <w:szCs w:val="24"/>
        </w:rPr>
        <w:t xml:space="preserve"> uang </w:t>
      </w:r>
      <w:proofErr w:type="spellStart"/>
      <w:r w:rsidRPr="00A73852">
        <w:rPr>
          <w:rFonts w:ascii="Times New Roman" w:hAnsi="Times New Roman"/>
          <w:sz w:val="24"/>
          <w:szCs w:val="24"/>
        </w:rPr>
        <w:t>dari</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operasinya</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adalah</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rasio</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profitabilita</w:t>
      </w:r>
      <w:r>
        <w:rPr>
          <w:rFonts w:ascii="Times New Roman" w:hAnsi="Times New Roman"/>
          <w:sz w:val="24"/>
          <w:szCs w:val="24"/>
        </w:rPr>
        <w:t>s</w:t>
      </w:r>
      <w:proofErr w:type="spellEnd"/>
      <w:r>
        <w:rPr>
          <w:rFonts w:ascii="Times New Roman" w:hAnsi="Times New Roman"/>
          <w:sz w:val="24"/>
          <w:szCs w:val="24"/>
        </w:rPr>
        <w:t>. (</w:t>
      </w:r>
      <w:r w:rsidRPr="001D1C1B">
        <w:rPr>
          <w:rFonts w:ascii="Times New Roman" w:hAnsi="Times New Roman"/>
          <w:sz w:val="24"/>
          <w:szCs w:val="24"/>
        </w:rPr>
        <w:t>Hery</w:t>
      </w:r>
      <w:r>
        <w:rPr>
          <w:rFonts w:ascii="Times New Roman" w:hAnsi="Times New Roman"/>
          <w:sz w:val="24"/>
          <w:szCs w:val="24"/>
        </w:rPr>
        <w:t xml:space="preserve">, </w:t>
      </w:r>
      <w:r w:rsidRPr="001D1C1B">
        <w:rPr>
          <w:rFonts w:ascii="Times New Roman" w:hAnsi="Times New Roman"/>
          <w:sz w:val="24"/>
          <w:szCs w:val="24"/>
        </w:rPr>
        <w:t>2017:</w:t>
      </w:r>
      <w:r>
        <w:rPr>
          <w:rFonts w:ascii="Times New Roman" w:hAnsi="Times New Roman"/>
          <w:sz w:val="24"/>
          <w:szCs w:val="24"/>
        </w:rPr>
        <w:t xml:space="preserve"> </w:t>
      </w:r>
      <w:r w:rsidRPr="001D1C1B">
        <w:rPr>
          <w:rFonts w:ascii="Times New Roman" w:hAnsi="Times New Roman"/>
          <w:sz w:val="24"/>
          <w:szCs w:val="24"/>
        </w:rPr>
        <w:t xml:space="preserve">192). </w:t>
      </w:r>
      <w:proofErr w:type="spellStart"/>
      <w:r w:rsidRPr="001D1C1B">
        <w:rPr>
          <w:rFonts w:ascii="Times New Roman" w:hAnsi="Times New Roman"/>
          <w:sz w:val="24"/>
          <w:szCs w:val="24"/>
        </w:rPr>
        <w:t>Sementara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itu</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profitabilitas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menunjukkan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efek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akhir</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dari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semua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tindakan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operasional</w:t>
      </w:r>
      <w:proofErr w:type="spellEnd"/>
      <w:r w:rsidRPr="001D1C1B">
        <w:rPr>
          <w:rFonts w:ascii="Times New Roman" w:hAnsi="Times New Roman"/>
          <w:sz w:val="24"/>
          <w:szCs w:val="24"/>
        </w:rPr>
        <w:t xml:space="preserve"> dan </w:t>
      </w:r>
      <w:proofErr w:type="spellStart"/>
      <w:r w:rsidRPr="001D1C1B">
        <w:rPr>
          <w:rFonts w:ascii="Times New Roman" w:hAnsi="Times New Roman"/>
          <w:sz w:val="24"/>
          <w:szCs w:val="24"/>
        </w:rPr>
        <w:t>keuangan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klaim</w:t>
      </w:r>
      <w:proofErr w:type="spellEnd"/>
      <w:r w:rsidRPr="001D1C1B">
        <w:rPr>
          <w:rFonts w:ascii="Times New Roman" w:hAnsi="Times New Roman"/>
          <w:sz w:val="24"/>
          <w:szCs w:val="24"/>
        </w:rPr>
        <w:t xml:space="preserve"> Brigham &amp; Houston (2016:146).</w:t>
      </w:r>
      <w:r>
        <w:rPr>
          <w:rFonts w:ascii="Times New Roman" w:hAnsi="Times New Roman"/>
          <w:sz w:val="24"/>
          <w:szCs w:val="24"/>
        </w:rPr>
        <w:t xml:space="preserve"> </w:t>
      </w:r>
      <w:proofErr w:type="spellStart"/>
      <w:r w:rsidRPr="00A73852">
        <w:rPr>
          <w:rFonts w:ascii="Times New Roman" w:hAnsi="Times New Roman"/>
          <w:sz w:val="24"/>
          <w:szCs w:val="24"/>
        </w:rPr>
        <w:t>Pemegang</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saham</w:t>
      </w:r>
      <w:proofErr w:type="spellEnd"/>
      <w:r w:rsidRPr="00A73852">
        <w:rPr>
          <w:rFonts w:ascii="Times New Roman" w:hAnsi="Times New Roman"/>
          <w:sz w:val="24"/>
          <w:szCs w:val="24"/>
        </w:rPr>
        <w:t xml:space="preserve"> dan </w:t>
      </w:r>
      <w:proofErr w:type="spellStart"/>
      <w:r w:rsidRPr="00A73852">
        <w:rPr>
          <w:rFonts w:ascii="Times New Roman" w:hAnsi="Times New Roman"/>
          <w:sz w:val="24"/>
          <w:szCs w:val="24"/>
        </w:rPr>
        <w:t>calon</w:t>
      </w:r>
      <w:proofErr w:type="spellEnd"/>
      <w:r w:rsidRPr="00A73852">
        <w:rPr>
          <w:rFonts w:ascii="Times New Roman" w:hAnsi="Times New Roman"/>
          <w:sz w:val="24"/>
          <w:szCs w:val="24"/>
        </w:rPr>
        <w:t xml:space="preserve"> investor </w:t>
      </w:r>
      <w:proofErr w:type="spellStart"/>
      <w:r w:rsidRPr="00A73852">
        <w:rPr>
          <w:rFonts w:ascii="Times New Roman" w:hAnsi="Times New Roman"/>
          <w:sz w:val="24"/>
          <w:szCs w:val="24"/>
        </w:rPr>
        <w:t>akan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berkonsentrasi</w:t>
      </w:r>
      <w:proofErr w:type="spellEnd"/>
      <w:r w:rsidRPr="00A73852">
        <w:rPr>
          <w:rFonts w:ascii="Times New Roman" w:hAnsi="Times New Roman"/>
          <w:sz w:val="24"/>
          <w:szCs w:val="24"/>
        </w:rPr>
        <w:t xml:space="preserve"> pada </w:t>
      </w:r>
      <w:proofErr w:type="spellStart"/>
      <w:r w:rsidRPr="00A73852">
        <w:rPr>
          <w:rFonts w:ascii="Times New Roman" w:hAnsi="Times New Roman"/>
          <w:sz w:val="24"/>
          <w:szCs w:val="24"/>
        </w:rPr>
        <w:t>profitabilitas</w:t>
      </w:r>
      <w:proofErr w:type="spellEnd"/>
      <w:r w:rsidRPr="00A73852">
        <w:rPr>
          <w:rFonts w:ascii="Times New Roman" w:hAnsi="Times New Roman"/>
          <w:sz w:val="24"/>
          <w:szCs w:val="24"/>
        </w:rPr>
        <w:t xml:space="preserve"> dan </w:t>
      </w:r>
      <w:proofErr w:type="spellStart"/>
      <w:r w:rsidRPr="00A73852">
        <w:rPr>
          <w:rFonts w:ascii="Times New Roman" w:hAnsi="Times New Roman"/>
          <w:sz w:val="24"/>
          <w:szCs w:val="24"/>
        </w:rPr>
        <w:t>risiko</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perusahaan</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karena</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stabilitas</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harga</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saham</w:t>
      </w:r>
      <w:proofErr w:type="spellEnd"/>
      <w:r w:rsidRPr="00A73852">
        <w:rPr>
          <w:rFonts w:ascii="Times New Roman" w:hAnsi="Times New Roman"/>
          <w:sz w:val="24"/>
          <w:szCs w:val="24"/>
        </w:rPr>
        <w:t xml:space="preserve"> </w:t>
      </w:r>
      <w:proofErr w:type="spellStart"/>
      <w:r w:rsidRPr="00A73852">
        <w:rPr>
          <w:rFonts w:ascii="Times New Roman" w:hAnsi="Times New Roman"/>
          <w:sz w:val="24"/>
          <w:szCs w:val="24"/>
        </w:rPr>
        <w:t>bergantung</w:t>
      </w:r>
      <w:proofErr w:type="spellEnd"/>
      <w:r w:rsidRPr="00A73852">
        <w:rPr>
          <w:rFonts w:ascii="Times New Roman" w:hAnsi="Times New Roman"/>
          <w:sz w:val="24"/>
          <w:szCs w:val="24"/>
        </w:rPr>
        <w:t xml:space="preserve"> pada volume </w:t>
      </w:r>
      <w:proofErr w:type="spellStart"/>
      <w:r w:rsidRPr="00A73852">
        <w:rPr>
          <w:rFonts w:ascii="Times New Roman" w:hAnsi="Times New Roman"/>
          <w:sz w:val="24"/>
          <w:szCs w:val="24"/>
        </w:rPr>
        <w:t>laba</w:t>
      </w:r>
      <w:proofErr w:type="spellEnd"/>
      <w:r w:rsidRPr="00A73852">
        <w:rPr>
          <w:rFonts w:ascii="Times New Roman" w:hAnsi="Times New Roman"/>
          <w:sz w:val="24"/>
          <w:szCs w:val="24"/>
        </w:rPr>
        <w:t xml:space="preserve"> dan </w:t>
      </w:r>
      <w:proofErr w:type="spellStart"/>
      <w:r w:rsidRPr="00A73852">
        <w:rPr>
          <w:rFonts w:ascii="Times New Roman" w:hAnsi="Times New Roman"/>
          <w:sz w:val="24"/>
          <w:szCs w:val="24"/>
        </w:rPr>
        <w:t>dividen</w:t>
      </w:r>
      <w:proofErr w:type="spellEnd"/>
      <w:r w:rsidRPr="00A73852">
        <w:rPr>
          <w:rFonts w:ascii="Times New Roman" w:hAnsi="Times New Roman"/>
          <w:sz w:val="24"/>
          <w:szCs w:val="24"/>
        </w:rPr>
        <w:t xml:space="preserve"> masa </w:t>
      </w:r>
      <w:proofErr w:type="spellStart"/>
      <w:r w:rsidRPr="00A73852">
        <w:rPr>
          <w:rFonts w:ascii="Times New Roman" w:hAnsi="Times New Roman"/>
          <w:sz w:val="24"/>
          <w:szCs w:val="24"/>
        </w:rPr>
        <w:t>depan</w:t>
      </w:r>
      <w:proofErr w:type="spellEnd"/>
      <w:r w:rsidRPr="00A73852">
        <w:rPr>
          <w:rFonts w:ascii="Times New Roman" w:hAnsi="Times New Roman"/>
          <w:sz w:val="24"/>
          <w:szCs w:val="24"/>
        </w:rPr>
        <w:t>.</w:t>
      </w:r>
    </w:p>
    <w:p w14:paraId="514CA7AD" w14:textId="77777777" w:rsidR="0000513A" w:rsidRDefault="0000513A" w:rsidP="0000513A">
      <w:pPr>
        <w:spacing w:after="0" w:line="480" w:lineRule="auto"/>
        <w:ind w:left="1080" w:firstLine="720"/>
        <w:jc w:val="both"/>
        <w:rPr>
          <w:rFonts w:ascii="Times New Roman" w:hAnsi="Times New Roman"/>
          <w:sz w:val="24"/>
          <w:szCs w:val="24"/>
        </w:rPr>
      </w:pP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profitabilitas</w:t>
      </w:r>
      <w:proofErr w:type="spellEnd"/>
      <w:r w:rsidRPr="001D1C1B">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1D1C1B">
        <w:rPr>
          <w:rFonts w:ascii="Times New Roman" w:hAnsi="Times New Roman"/>
          <w:sz w:val="24"/>
          <w:szCs w:val="24"/>
        </w:rPr>
        <w:t>statistik</w:t>
      </w:r>
      <w:proofErr w:type="spellEnd"/>
      <w:r w:rsidRPr="001D1C1B">
        <w:rPr>
          <w:rFonts w:ascii="Times New Roman" w:hAnsi="Times New Roman"/>
          <w:sz w:val="24"/>
          <w:szCs w:val="24"/>
        </w:rPr>
        <w:t xml:space="preserve"> yang </w:t>
      </w:r>
      <w:proofErr w:type="spellStart"/>
      <w:r w:rsidRPr="001D1C1B">
        <w:rPr>
          <w:rFonts w:ascii="Times New Roman" w:hAnsi="Times New Roman"/>
          <w:sz w:val="24"/>
          <w:szCs w:val="24"/>
        </w:rPr>
        <w:t>digunakan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untuk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menilai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seberapa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menguntungkan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perusahaan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dapat</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menghasilkan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operasi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komersial</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reguler</w:t>
      </w:r>
      <w:proofErr w:type="spellEnd"/>
      <w:r w:rsidRPr="001D1C1B">
        <w:rPr>
          <w:rFonts w:ascii="Times New Roman" w:hAnsi="Times New Roman"/>
          <w:sz w:val="24"/>
          <w:szCs w:val="24"/>
        </w:rPr>
        <w:t xml:space="preserve">. Nama lain </w:t>
      </w:r>
      <w:proofErr w:type="spellStart"/>
      <w:r w:rsidRPr="001D1C1B">
        <w:rPr>
          <w:rFonts w:ascii="Times New Roman" w:hAnsi="Times New Roman"/>
          <w:sz w:val="24"/>
          <w:szCs w:val="24"/>
        </w:rPr>
        <w:t>untuk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profitabilitas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adalah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rentabilitas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ini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berupaya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menilai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efektivitas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manajemen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dalam</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mengelola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operasi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bisnis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selain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mengevaluasi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kapasitas</w:t>
      </w:r>
      <w:proofErr w:type="spellEnd"/>
      <w:r w:rsidRPr="001D1C1B">
        <w:rPr>
          <w:rFonts w:ascii="Times New Roman" w:hAnsi="Times New Roman"/>
          <w:sz w:val="24"/>
          <w:szCs w:val="24"/>
        </w:rPr>
        <w:t xml:space="preserve"> Perusahaan </w:t>
      </w:r>
      <w:proofErr w:type="spellStart"/>
      <w:r w:rsidRPr="001D1C1B">
        <w:rPr>
          <w:rFonts w:ascii="Times New Roman" w:hAnsi="Times New Roman"/>
          <w:sz w:val="24"/>
          <w:szCs w:val="24"/>
        </w:rPr>
        <w:t>untuk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menghasilkan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laba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dalam</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jangka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waktu</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tertentu</w:t>
      </w:r>
      <w:proofErr w:type="spellEnd"/>
      <w:r w:rsidRPr="001D1C1B">
        <w:rPr>
          <w:rFonts w:ascii="Times New Roman" w:hAnsi="Times New Roman"/>
          <w:sz w:val="24"/>
          <w:szCs w:val="24"/>
        </w:rPr>
        <w:t xml:space="preserve"> (Thian, 2022: 109) Proses </w:t>
      </w:r>
      <w:proofErr w:type="spellStart"/>
      <w:r w:rsidRPr="001D1C1B">
        <w:rPr>
          <w:rFonts w:ascii="Times New Roman" w:hAnsi="Times New Roman"/>
          <w:sz w:val="24"/>
          <w:szCs w:val="24"/>
        </w:rPr>
        <w:t>mengevaluasi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kapasitas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perusahaan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untuk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memenuhi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tujuan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strategis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memangkas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biaya</w:t>
      </w:r>
      <w:proofErr w:type="spellEnd"/>
      <w:r w:rsidRPr="001D1C1B">
        <w:rPr>
          <w:rFonts w:ascii="Times New Roman" w:hAnsi="Times New Roman"/>
          <w:sz w:val="24"/>
          <w:szCs w:val="24"/>
        </w:rPr>
        <w:t xml:space="preserve">, dan </w:t>
      </w:r>
      <w:proofErr w:type="spellStart"/>
      <w:r w:rsidRPr="001D1C1B">
        <w:rPr>
          <w:rFonts w:ascii="Times New Roman" w:hAnsi="Times New Roman"/>
          <w:sz w:val="24"/>
          <w:szCs w:val="24"/>
        </w:rPr>
        <w:t>memberikan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informasi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tepat</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waktu</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untuk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perbaikan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berkelanjutan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dikenal</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sebagai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evaluasi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profitabilitas</w:t>
      </w:r>
      <w:proofErr w:type="spellEnd"/>
      <w:r w:rsidRPr="001D1C1B">
        <w:rPr>
          <w:rFonts w:ascii="Times New Roman" w:hAnsi="Times New Roman"/>
          <w:sz w:val="24"/>
          <w:szCs w:val="24"/>
        </w:rPr>
        <w:t xml:space="preserve">. Oleh </w:t>
      </w:r>
      <w:proofErr w:type="spellStart"/>
      <w:r w:rsidRPr="001D1C1B">
        <w:rPr>
          <w:rFonts w:ascii="Times New Roman" w:hAnsi="Times New Roman"/>
          <w:sz w:val="24"/>
          <w:szCs w:val="24"/>
        </w:rPr>
        <w:t>karena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itu</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analisis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profitabilitas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ini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akan</w:t>
      </w:r>
      <w:proofErr w:type="spellEnd"/>
      <w:r w:rsidRPr="001D1C1B">
        <w:rPr>
          <w:rFonts w:ascii="Times New Roman" w:hAnsi="Times New Roman"/>
          <w:sz w:val="24"/>
          <w:szCs w:val="24"/>
        </w:rPr>
        <w:t xml:space="preserve"> sangat </w:t>
      </w:r>
      <w:proofErr w:type="spellStart"/>
      <w:r w:rsidRPr="001D1C1B">
        <w:rPr>
          <w:rFonts w:ascii="Times New Roman" w:hAnsi="Times New Roman"/>
          <w:sz w:val="24"/>
          <w:szCs w:val="24"/>
        </w:rPr>
        <w:t>menarik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bagi</w:t>
      </w:r>
      <w:proofErr w:type="spellEnd"/>
      <w:r w:rsidRPr="001D1C1B">
        <w:rPr>
          <w:rFonts w:ascii="Times New Roman" w:hAnsi="Times New Roman"/>
          <w:sz w:val="24"/>
          <w:szCs w:val="24"/>
        </w:rPr>
        <w:t xml:space="preserve"> investor </w:t>
      </w:r>
      <w:proofErr w:type="spellStart"/>
      <w:r w:rsidRPr="001D1C1B">
        <w:rPr>
          <w:rFonts w:ascii="Times New Roman" w:hAnsi="Times New Roman"/>
          <w:sz w:val="24"/>
          <w:szCs w:val="24"/>
        </w:rPr>
        <w:t>jangka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panjang</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Simamora</w:t>
      </w:r>
      <w:proofErr w:type="spellEnd"/>
      <w:r w:rsidRPr="001D1C1B">
        <w:rPr>
          <w:rFonts w:ascii="Times New Roman" w:hAnsi="Times New Roman"/>
          <w:sz w:val="24"/>
          <w:szCs w:val="24"/>
        </w:rPr>
        <w:t xml:space="preserve">, 2016: 528). </w:t>
      </w:r>
      <w:proofErr w:type="spellStart"/>
      <w:r w:rsidRPr="001D1C1B">
        <w:rPr>
          <w:rFonts w:ascii="Times New Roman" w:hAnsi="Times New Roman"/>
          <w:sz w:val="24"/>
          <w:szCs w:val="24"/>
        </w:rPr>
        <w:t>Kemampuan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perusahaan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untuk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memberikan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pengembalian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kepada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pemiliknya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ditunjukkan</w:t>
      </w:r>
      <w:proofErr w:type="spellEnd"/>
      <w:r w:rsidRPr="001D1C1B">
        <w:rPr>
          <w:rFonts w:ascii="Times New Roman" w:hAnsi="Times New Roman"/>
          <w:sz w:val="24"/>
          <w:szCs w:val="24"/>
        </w:rPr>
        <w:t xml:space="preserve"> oleh </w:t>
      </w:r>
      <w:proofErr w:type="spellStart"/>
      <w:r w:rsidRPr="001D1C1B">
        <w:rPr>
          <w:rFonts w:ascii="Times New Roman" w:hAnsi="Times New Roman"/>
          <w:sz w:val="24"/>
          <w:szCs w:val="24"/>
        </w:rPr>
        <w:t>profitabilitasnya</w:t>
      </w:r>
      <w:proofErr w:type="spellEnd"/>
      <w:r w:rsidRPr="001D1C1B">
        <w:rPr>
          <w:rFonts w:ascii="Times New Roman" w:hAnsi="Times New Roman"/>
          <w:sz w:val="24"/>
          <w:szCs w:val="24"/>
        </w:rPr>
        <w:t>.</w:t>
      </w:r>
    </w:p>
    <w:p w14:paraId="04C974EA" w14:textId="77777777" w:rsidR="0000513A" w:rsidRDefault="0000513A" w:rsidP="0000513A">
      <w:pPr>
        <w:spacing w:after="0" w:line="480" w:lineRule="auto"/>
        <w:ind w:left="1080" w:firstLine="720"/>
        <w:jc w:val="both"/>
        <w:rPr>
          <w:rFonts w:ascii="Times New Roman" w:hAnsi="Times New Roman"/>
          <w:sz w:val="24"/>
          <w:szCs w:val="24"/>
        </w:rPr>
      </w:pPr>
      <w:proofErr w:type="spellStart"/>
      <w:r w:rsidRPr="00816F5C">
        <w:rPr>
          <w:rFonts w:ascii="Times New Roman" w:hAnsi="Times New Roman"/>
          <w:sz w:val="24"/>
          <w:szCs w:val="24"/>
        </w:rPr>
        <w:t>Indikator</w:t>
      </w:r>
      <w:proofErr w:type="spellEnd"/>
      <w:r w:rsidRPr="00816F5C">
        <w:rPr>
          <w:rFonts w:ascii="Times New Roman" w:hAnsi="Times New Roman"/>
          <w:sz w:val="24"/>
          <w:szCs w:val="24"/>
        </w:rPr>
        <w:t xml:space="preserve"> yang </w:t>
      </w:r>
      <w:proofErr w:type="spellStart"/>
      <w:r w:rsidRPr="00816F5C">
        <w:rPr>
          <w:rFonts w:ascii="Times New Roman" w:hAnsi="Times New Roman"/>
          <w:sz w:val="24"/>
          <w:szCs w:val="24"/>
        </w:rPr>
        <w:t>berguna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untuk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mengurangi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profitabilitas</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adalah</w:t>
      </w:r>
      <w:proofErr w:type="spellEnd"/>
      <w:r w:rsidRPr="00816F5C">
        <w:rPr>
          <w:rFonts w:ascii="Times New Roman" w:hAnsi="Times New Roman"/>
          <w:sz w:val="24"/>
          <w:szCs w:val="24"/>
        </w:rPr>
        <w:t>:</w:t>
      </w:r>
    </w:p>
    <w:p w14:paraId="3F96D90C" w14:textId="77777777" w:rsidR="0000513A" w:rsidRPr="006C22A4" w:rsidRDefault="0000513A" w:rsidP="0000513A">
      <w:pPr>
        <w:spacing w:after="0" w:line="480" w:lineRule="auto"/>
        <w:ind w:left="360" w:firstLine="720"/>
        <w:jc w:val="both"/>
        <w:rPr>
          <w:rFonts w:ascii="Times New Roman" w:hAnsi="Times New Roman"/>
          <w:b/>
          <w:bCs/>
          <w:sz w:val="24"/>
          <w:szCs w:val="24"/>
        </w:rPr>
      </w:pPr>
      <w:r w:rsidRPr="006C22A4">
        <w:rPr>
          <w:rFonts w:ascii="Times New Roman" w:hAnsi="Times New Roman"/>
          <w:b/>
          <w:bCs/>
          <w:i/>
          <w:iCs/>
          <w:sz w:val="24"/>
          <w:szCs w:val="24"/>
        </w:rPr>
        <w:t>Return on Assets</w:t>
      </w:r>
      <w:r w:rsidRPr="006C22A4">
        <w:rPr>
          <w:rFonts w:ascii="Times New Roman" w:hAnsi="Times New Roman"/>
          <w:b/>
          <w:bCs/>
          <w:sz w:val="24"/>
          <w:szCs w:val="24"/>
        </w:rPr>
        <w:t xml:space="preserve"> (ROA)</w:t>
      </w:r>
    </w:p>
    <w:p w14:paraId="1911895D" w14:textId="77777777" w:rsidR="0000513A" w:rsidRPr="00A22B17" w:rsidRDefault="0000513A" w:rsidP="0000513A">
      <w:pPr>
        <w:spacing w:after="0" w:line="480" w:lineRule="auto"/>
        <w:ind w:left="1080" w:firstLine="720"/>
        <w:jc w:val="both"/>
        <w:rPr>
          <w:rFonts w:ascii="Times New Roman" w:hAnsi="Times New Roman"/>
          <w:sz w:val="24"/>
          <w:szCs w:val="24"/>
        </w:rPr>
      </w:pP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yang </w:t>
      </w:r>
      <w:proofErr w:type="spellStart"/>
      <w:r w:rsidRPr="001D1C1B">
        <w:rPr>
          <w:rFonts w:ascii="Times New Roman" w:hAnsi="Times New Roman"/>
          <w:sz w:val="24"/>
          <w:szCs w:val="24"/>
        </w:rPr>
        <w:t>dikenal</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sebagai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laba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atas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aset</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atau</w:t>
      </w:r>
      <w:proofErr w:type="spellEnd"/>
      <w:r w:rsidRPr="001D1C1B">
        <w:rPr>
          <w:rFonts w:ascii="Times New Roman" w:hAnsi="Times New Roman"/>
          <w:sz w:val="24"/>
          <w:szCs w:val="24"/>
        </w:rPr>
        <w:t xml:space="preserve"> ROA, </w:t>
      </w:r>
      <w:proofErr w:type="spellStart"/>
      <w:r w:rsidRPr="001D1C1B">
        <w:rPr>
          <w:rFonts w:ascii="Times New Roman" w:hAnsi="Times New Roman"/>
          <w:sz w:val="24"/>
          <w:szCs w:val="24"/>
        </w:rPr>
        <w:t>menunjukkan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hasil</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laba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berdasarkan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jumlah</w:t>
      </w:r>
      <w:proofErr w:type="spellEnd"/>
      <w:r w:rsidRPr="001D1C1B">
        <w:rPr>
          <w:rFonts w:ascii="Times New Roman" w:hAnsi="Times New Roman"/>
          <w:sz w:val="24"/>
          <w:szCs w:val="24"/>
        </w:rPr>
        <w:t xml:space="preserve"> total </w:t>
      </w:r>
      <w:proofErr w:type="spellStart"/>
      <w:r w:rsidRPr="001D1C1B">
        <w:rPr>
          <w:rFonts w:ascii="Times New Roman" w:hAnsi="Times New Roman"/>
          <w:sz w:val="24"/>
          <w:szCs w:val="24"/>
        </w:rPr>
        <w:t>aset</w:t>
      </w:r>
      <w:proofErr w:type="spellEnd"/>
      <w:r w:rsidRPr="001D1C1B">
        <w:rPr>
          <w:rFonts w:ascii="Times New Roman" w:hAnsi="Times New Roman"/>
          <w:sz w:val="24"/>
          <w:szCs w:val="24"/>
        </w:rPr>
        <w:t xml:space="preserve"> yang </w:t>
      </w:r>
      <w:proofErr w:type="spellStart"/>
      <w:r w:rsidRPr="001D1C1B">
        <w:rPr>
          <w:rFonts w:ascii="Times New Roman" w:hAnsi="Times New Roman"/>
          <w:sz w:val="24"/>
          <w:szCs w:val="24"/>
        </w:rPr>
        <w:t>digunakan</w:t>
      </w:r>
      <w:proofErr w:type="spellEnd"/>
      <w:r w:rsidRPr="001D1C1B">
        <w:rPr>
          <w:rFonts w:ascii="Times New Roman" w:hAnsi="Times New Roman"/>
          <w:sz w:val="24"/>
          <w:szCs w:val="24"/>
        </w:rPr>
        <w:t xml:space="preserve"> oleh </w:t>
      </w:r>
      <w:proofErr w:type="spellStart"/>
      <w:r w:rsidRPr="001D1C1B">
        <w:rPr>
          <w:rFonts w:ascii="Times New Roman" w:hAnsi="Times New Roman"/>
          <w:sz w:val="24"/>
          <w:szCs w:val="24"/>
        </w:rPr>
        <w:t>bisnis</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Perhitungan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ini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melibatkan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pembagian</w:t>
      </w:r>
      <w:proofErr w:type="spellEnd"/>
      <w:r w:rsidRPr="001D1C1B">
        <w:rPr>
          <w:rFonts w:ascii="Times New Roman" w:hAnsi="Times New Roman"/>
          <w:sz w:val="24"/>
          <w:szCs w:val="24"/>
        </w:rPr>
        <w:t xml:space="preserve"> total </w:t>
      </w:r>
      <w:proofErr w:type="spellStart"/>
      <w:r w:rsidRPr="001D1C1B">
        <w:rPr>
          <w:rFonts w:ascii="Times New Roman" w:hAnsi="Times New Roman"/>
          <w:sz w:val="24"/>
          <w:szCs w:val="24"/>
        </w:rPr>
        <w:t>aset</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dengan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jumlah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laba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bersih</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Semakin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tinggi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rasio</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ini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semakin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baik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karena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kenaikan</w:t>
      </w:r>
      <w:proofErr w:type="spellEnd"/>
      <w:r w:rsidRPr="001D1C1B">
        <w:rPr>
          <w:rFonts w:ascii="Times New Roman" w:hAnsi="Times New Roman"/>
          <w:sz w:val="24"/>
          <w:szCs w:val="24"/>
        </w:rPr>
        <w:t xml:space="preserve"> ROA juga </w:t>
      </w:r>
      <w:proofErr w:type="spellStart"/>
      <w:r w:rsidRPr="001D1C1B">
        <w:rPr>
          <w:rFonts w:ascii="Times New Roman" w:hAnsi="Times New Roman"/>
          <w:sz w:val="24"/>
          <w:szCs w:val="24"/>
        </w:rPr>
        <w:t>menunjukkan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peningkatan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profitabilitas</w:t>
      </w:r>
      <w:proofErr w:type="spellEnd"/>
      <w:r w:rsidRPr="001D1C1B">
        <w:rPr>
          <w:rFonts w:ascii="Times New Roman" w:hAnsi="Times New Roman"/>
          <w:sz w:val="24"/>
          <w:szCs w:val="24"/>
        </w:rPr>
        <w:t xml:space="preserve">, yang pada </w:t>
      </w:r>
      <w:proofErr w:type="spellStart"/>
      <w:r w:rsidRPr="001D1C1B">
        <w:rPr>
          <w:rFonts w:ascii="Times New Roman" w:hAnsi="Times New Roman"/>
          <w:sz w:val="24"/>
          <w:szCs w:val="24"/>
        </w:rPr>
        <w:t>gilirannya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menunjukkan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peningkatan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kinerja</w:t>
      </w:r>
      <w:proofErr w:type="spellEnd"/>
      <w:r w:rsidRPr="001D1C1B">
        <w:rPr>
          <w:rFonts w:ascii="Times New Roman" w:hAnsi="Times New Roman"/>
          <w:sz w:val="24"/>
          <w:szCs w:val="24"/>
        </w:rPr>
        <w:t xml:space="preserve"> dan </w:t>
      </w:r>
      <w:proofErr w:type="spellStart"/>
      <w:r w:rsidRPr="001D1C1B">
        <w:rPr>
          <w:rFonts w:ascii="Times New Roman" w:hAnsi="Times New Roman"/>
          <w:sz w:val="24"/>
          <w:szCs w:val="24"/>
        </w:rPr>
        <w:t>kemampuan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untuk</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menghasilkan</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laba</w:t>
      </w:r>
      <w:proofErr w:type="spellEnd"/>
      <w:r w:rsidRPr="001D1C1B">
        <w:rPr>
          <w:rFonts w:ascii="Times New Roman" w:hAnsi="Times New Roman"/>
          <w:sz w:val="24"/>
          <w:szCs w:val="24"/>
        </w:rPr>
        <w:t xml:space="preserve"> yang </w:t>
      </w:r>
      <w:proofErr w:type="spellStart"/>
      <w:r w:rsidRPr="001D1C1B">
        <w:rPr>
          <w:rFonts w:ascii="Times New Roman" w:hAnsi="Times New Roman"/>
          <w:sz w:val="24"/>
          <w:szCs w:val="24"/>
        </w:rPr>
        <w:t>besar</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bagi</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pemegang</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obligasi</w:t>
      </w:r>
      <w:proofErr w:type="spellEnd"/>
      <w:r w:rsidRPr="001D1C1B">
        <w:rPr>
          <w:rFonts w:ascii="Times New Roman" w:hAnsi="Times New Roman"/>
          <w:sz w:val="24"/>
          <w:szCs w:val="24"/>
        </w:rPr>
        <w:t xml:space="preserve"> dan </w:t>
      </w:r>
      <w:proofErr w:type="spellStart"/>
      <w:r w:rsidRPr="001D1C1B">
        <w:rPr>
          <w:rFonts w:ascii="Times New Roman" w:hAnsi="Times New Roman"/>
          <w:sz w:val="24"/>
          <w:szCs w:val="24"/>
        </w:rPr>
        <w:t>saham</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serta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pemilik</w:t>
      </w:r>
      <w:proofErr w:type="spellEnd"/>
      <w:r w:rsidRPr="001D1C1B">
        <w:rPr>
          <w:rFonts w:ascii="Times New Roman" w:hAnsi="Times New Roman"/>
          <w:sz w:val="24"/>
          <w:szCs w:val="24"/>
        </w:rPr>
        <w:t xml:space="preserve"> dan investor di </w:t>
      </w:r>
      <w:proofErr w:type="spellStart"/>
      <w:r w:rsidRPr="001D1C1B">
        <w:rPr>
          <w:rFonts w:ascii="Times New Roman" w:hAnsi="Times New Roman"/>
          <w:sz w:val="24"/>
          <w:szCs w:val="24"/>
        </w:rPr>
        <w:t>semua</w:t>
      </w:r>
      <w:proofErr w:type="spellEnd"/>
      <w:r w:rsidRPr="001D1C1B">
        <w:rPr>
          <w:rFonts w:ascii="Times New Roman" w:hAnsi="Times New Roman"/>
          <w:sz w:val="24"/>
          <w:szCs w:val="24"/>
        </w:rPr>
        <w:t xml:space="preserve"> </w:t>
      </w:r>
      <w:proofErr w:type="spellStart"/>
      <w:r w:rsidRPr="001D1C1B">
        <w:rPr>
          <w:rFonts w:ascii="Times New Roman" w:hAnsi="Times New Roman"/>
          <w:sz w:val="24"/>
          <w:szCs w:val="24"/>
        </w:rPr>
        <w:t>aset</w:t>
      </w:r>
      <w:proofErr w:type="spellEnd"/>
      <w:r w:rsidRPr="001D1C1B">
        <w:rPr>
          <w:rFonts w:ascii="Times New Roman" w:hAnsi="Times New Roman"/>
          <w:sz w:val="24"/>
          <w:szCs w:val="24"/>
        </w:rPr>
        <w:t xml:space="preserve"> yang </w:t>
      </w:r>
      <w:proofErr w:type="spellStart"/>
      <w:r w:rsidRPr="001D1C1B">
        <w:rPr>
          <w:rFonts w:ascii="Times New Roman" w:hAnsi="Times New Roman"/>
          <w:sz w:val="24"/>
          <w:szCs w:val="24"/>
        </w:rPr>
        <w:t>diinvestasikan</w:t>
      </w:r>
      <w:proofErr w:type="spellEnd"/>
      <w:r w:rsidRPr="001D1C1B">
        <w:rPr>
          <w:rFonts w:ascii="Times New Roman" w:hAnsi="Times New Roman"/>
          <w:sz w:val="24"/>
          <w:szCs w:val="24"/>
        </w:rPr>
        <w:t xml:space="preserve">. </w:t>
      </w:r>
      <w:r w:rsidRPr="00816F5C">
        <w:rPr>
          <w:rFonts w:ascii="Times New Roman" w:hAnsi="Times New Roman"/>
          <w:sz w:val="24"/>
          <w:szCs w:val="24"/>
        </w:rPr>
        <w:t xml:space="preserve">Saat </w:t>
      </w:r>
      <w:proofErr w:type="spellStart"/>
      <w:r w:rsidRPr="00816F5C">
        <w:rPr>
          <w:rFonts w:ascii="Times New Roman" w:hAnsi="Times New Roman"/>
          <w:sz w:val="24"/>
          <w:szCs w:val="24"/>
        </w:rPr>
        <w:t>berinvestasi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laba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atas</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aset</w:t>
      </w:r>
      <w:proofErr w:type="spellEnd"/>
      <w:r w:rsidRPr="00816F5C">
        <w:rPr>
          <w:rFonts w:ascii="Times New Roman" w:hAnsi="Times New Roman"/>
          <w:sz w:val="24"/>
          <w:szCs w:val="24"/>
        </w:rPr>
        <w:t xml:space="preserve"> (ROA) </w:t>
      </w:r>
      <w:proofErr w:type="spellStart"/>
      <w:r w:rsidRPr="00816F5C">
        <w:rPr>
          <w:rFonts w:ascii="Times New Roman" w:hAnsi="Times New Roman"/>
          <w:sz w:val="24"/>
          <w:szCs w:val="24"/>
        </w:rPr>
        <w:t>merupakan</w:t>
      </w:r>
      <w:proofErr w:type="spellEnd"/>
      <w:r w:rsidRPr="00816F5C">
        <w:rPr>
          <w:rFonts w:ascii="Times New Roman" w:hAnsi="Times New Roman"/>
          <w:sz w:val="24"/>
          <w:szCs w:val="24"/>
        </w:rPr>
        <w:t xml:space="preserve"> salah </w:t>
      </w:r>
      <w:proofErr w:type="spellStart"/>
      <w:r w:rsidRPr="00816F5C">
        <w:rPr>
          <w:rFonts w:ascii="Times New Roman" w:hAnsi="Times New Roman"/>
          <w:sz w:val="24"/>
          <w:szCs w:val="24"/>
        </w:rPr>
        <w:t>satu</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aspek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terpenting</w:t>
      </w:r>
      <w:proofErr w:type="spellEnd"/>
      <w:r w:rsidRPr="00816F5C">
        <w:rPr>
          <w:rFonts w:ascii="Times New Roman" w:hAnsi="Times New Roman"/>
          <w:sz w:val="24"/>
          <w:szCs w:val="24"/>
        </w:rPr>
        <w:t xml:space="preserve"> yang </w:t>
      </w:r>
      <w:proofErr w:type="spellStart"/>
      <w:r w:rsidRPr="00816F5C">
        <w:rPr>
          <w:rFonts w:ascii="Times New Roman" w:hAnsi="Times New Roman"/>
          <w:sz w:val="24"/>
          <w:szCs w:val="24"/>
        </w:rPr>
        <w:t>dipertimbangkan</w:t>
      </w:r>
      <w:proofErr w:type="spellEnd"/>
      <w:r w:rsidRPr="00816F5C">
        <w:rPr>
          <w:rFonts w:ascii="Times New Roman" w:hAnsi="Times New Roman"/>
          <w:sz w:val="24"/>
          <w:szCs w:val="24"/>
        </w:rPr>
        <w:t xml:space="preserve"> investor.</w:t>
      </w:r>
      <w:r>
        <w:rPr>
          <w:rFonts w:ascii="Times New Roman" w:hAnsi="Times New Roman"/>
          <w:sz w:val="24"/>
          <w:szCs w:val="24"/>
        </w:rPr>
        <w:t xml:space="preserve"> </w:t>
      </w:r>
      <w:proofErr w:type="spellStart"/>
      <w:r w:rsidRPr="00A22B17">
        <w:rPr>
          <w:rFonts w:ascii="Times New Roman" w:hAnsi="Times New Roman"/>
          <w:sz w:val="24"/>
          <w:szCs w:val="24"/>
        </w:rPr>
        <w:t>Peningkatan</w:t>
      </w:r>
      <w:proofErr w:type="spellEnd"/>
      <w:r w:rsidRPr="00A22B17">
        <w:rPr>
          <w:rFonts w:ascii="Times New Roman" w:hAnsi="Times New Roman"/>
          <w:sz w:val="24"/>
          <w:szCs w:val="24"/>
        </w:rPr>
        <w:t xml:space="preserve"> ROA dan </w:t>
      </w:r>
      <w:proofErr w:type="spellStart"/>
      <w:r w:rsidRPr="00A22B17">
        <w:rPr>
          <w:rFonts w:ascii="Times New Roman" w:hAnsi="Times New Roman"/>
          <w:sz w:val="24"/>
          <w:szCs w:val="24"/>
        </w:rPr>
        <w:t>profitabilitas</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memberikan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gambaran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tentang</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kinerja</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perusahaan</w:t>
      </w:r>
      <w:proofErr w:type="spellEnd"/>
      <w:r w:rsidRPr="00A22B17">
        <w:rPr>
          <w:rFonts w:ascii="Times New Roman" w:hAnsi="Times New Roman"/>
          <w:sz w:val="24"/>
          <w:szCs w:val="24"/>
        </w:rPr>
        <w:t xml:space="preserve">. Return on Assets </w:t>
      </w:r>
      <w:proofErr w:type="spellStart"/>
      <w:r w:rsidRPr="00A22B17">
        <w:rPr>
          <w:rFonts w:ascii="Times New Roman" w:hAnsi="Times New Roman"/>
          <w:sz w:val="24"/>
          <w:szCs w:val="24"/>
        </w:rPr>
        <w:t>menghitung</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seberapa</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baik</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suatu</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bisnis</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menggunakan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asetnya</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untuk</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menghasilkan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pendapatan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Dengan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menggunakan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semua</w:t>
      </w:r>
      <w:proofErr w:type="spellEnd"/>
      <w:r w:rsidRPr="00A22B17">
        <w:rPr>
          <w:rFonts w:ascii="Times New Roman" w:hAnsi="Times New Roman"/>
          <w:sz w:val="24"/>
          <w:szCs w:val="24"/>
        </w:rPr>
        <w:t xml:space="preserve"> data </w:t>
      </w:r>
      <w:proofErr w:type="spellStart"/>
      <w:r w:rsidRPr="00A22B17">
        <w:rPr>
          <w:rFonts w:ascii="Times New Roman" w:hAnsi="Times New Roman"/>
          <w:sz w:val="24"/>
          <w:szCs w:val="24"/>
        </w:rPr>
        <w:t>aset</w:t>
      </w:r>
      <w:proofErr w:type="spellEnd"/>
      <w:r w:rsidRPr="00A22B17">
        <w:rPr>
          <w:rFonts w:ascii="Times New Roman" w:hAnsi="Times New Roman"/>
          <w:sz w:val="24"/>
          <w:szCs w:val="24"/>
        </w:rPr>
        <w:t xml:space="preserve"> yang </w:t>
      </w:r>
      <w:proofErr w:type="spellStart"/>
      <w:r w:rsidRPr="00A22B17">
        <w:rPr>
          <w:rFonts w:ascii="Times New Roman" w:hAnsi="Times New Roman"/>
          <w:sz w:val="24"/>
          <w:szCs w:val="24"/>
        </w:rPr>
        <w:t>tersedia</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laba</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atas</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investasi</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suatu</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perusahaan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diukur</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dengan</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rasio</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ini</w:t>
      </w:r>
      <w:proofErr w:type="spellEnd"/>
      <w:r w:rsidRPr="00A22B17">
        <w:rPr>
          <w:rFonts w:ascii="Times New Roman" w:hAnsi="Times New Roman"/>
          <w:sz w:val="24"/>
          <w:szCs w:val="24"/>
        </w:rPr>
        <w:t xml:space="preserve"> (</w:t>
      </w:r>
      <w:proofErr w:type="spellStart"/>
      <w:r w:rsidRPr="00A22B17">
        <w:rPr>
          <w:rFonts w:ascii="Times New Roman" w:hAnsi="Times New Roman"/>
          <w:sz w:val="24"/>
          <w:szCs w:val="24"/>
        </w:rPr>
        <w:t>Darminto</w:t>
      </w:r>
      <w:proofErr w:type="spellEnd"/>
      <w:r w:rsidRPr="00A22B17">
        <w:rPr>
          <w:rFonts w:ascii="Times New Roman" w:hAnsi="Times New Roman"/>
          <w:sz w:val="24"/>
          <w:szCs w:val="24"/>
        </w:rPr>
        <w:t xml:space="preserve">, 2019:73). </w:t>
      </w:r>
      <w:proofErr w:type="spellStart"/>
      <w:r w:rsidRPr="00816F5C">
        <w:rPr>
          <w:rFonts w:ascii="Times New Roman" w:hAnsi="Times New Roman"/>
          <w:sz w:val="24"/>
          <w:szCs w:val="24"/>
        </w:rPr>
        <w:t>Jumlah</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aset</w:t>
      </w:r>
      <w:proofErr w:type="spellEnd"/>
      <w:r w:rsidRPr="00816F5C">
        <w:rPr>
          <w:rFonts w:ascii="Times New Roman" w:hAnsi="Times New Roman"/>
          <w:sz w:val="24"/>
          <w:szCs w:val="24"/>
        </w:rPr>
        <w:t xml:space="preserve"> yang </w:t>
      </w:r>
      <w:proofErr w:type="spellStart"/>
      <w:r w:rsidRPr="00816F5C">
        <w:rPr>
          <w:rFonts w:ascii="Times New Roman" w:hAnsi="Times New Roman"/>
          <w:sz w:val="24"/>
          <w:szCs w:val="24"/>
        </w:rPr>
        <w:t>dibutuhkan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untuk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menghasilkan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laba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bersih</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ditunjukkan</w:t>
      </w:r>
      <w:proofErr w:type="spellEnd"/>
      <w:r w:rsidRPr="00816F5C">
        <w:rPr>
          <w:rFonts w:ascii="Times New Roman" w:hAnsi="Times New Roman"/>
          <w:sz w:val="24"/>
          <w:szCs w:val="24"/>
        </w:rPr>
        <w:t xml:space="preserve"> oleh </w:t>
      </w:r>
      <w:proofErr w:type="spellStart"/>
      <w:r w:rsidRPr="00816F5C">
        <w:rPr>
          <w:rFonts w:ascii="Times New Roman" w:hAnsi="Times New Roman"/>
          <w:sz w:val="24"/>
          <w:szCs w:val="24"/>
        </w:rPr>
        <w:t>rasio</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laba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atas</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aset</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Dengan</w:t>
      </w:r>
      <w:proofErr w:type="spellEnd"/>
      <w:r w:rsidRPr="00816F5C">
        <w:rPr>
          <w:rFonts w:ascii="Times New Roman" w:hAnsi="Times New Roman"/>
          <w:sz w:val="24"/>
          <w:szCs w:val="24"/>
        </w:rPr>
        <w:t xml:space="preserve"> kata lain, </w:t>
      </w:r>
      <w:proofErr w:type="spellStart"/>
      <w:r w:rsidRPr="00816F5C">
        <w:rPr>
          <w:rFonts w:ascii="Times New Roman" w:hAnsi="Times New Roman"/>
          <w:sz w:val="24"/>
          <w:szCs w:val="24"/>
        </w:rPr>
        <w:t>rasio</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ini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dapat</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digunakan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untuk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menentukan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berapa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banyak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laba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bersih</w:t>
      </w:r>
      <w:proofErr w:type="spellEnd"/>
      <w:r w:rsidRPr="00816F5C">
        <w:rPr>
          <w:rFonts w:ascii="Times New Roman" w:hAnsi="Times New Roman"/>
          <w:sz w:val="24"/>
          <w:szCs w:val="24"/>
        </w:rPr>
        <w:t xml:space="preserve"> yang </w:t>
      </w:r>
      <w:proofErr w:type="spellStart"/>
      <w:r w:rsidRPr="00816F5C">
        <w:rPr>
          <w:rFonts w:ascii="Times New Roman" w:hAnsi="Times New Roman"/>
          <w:sz w:val="24"/>
          <w:szCs w:val="24"/>
        </w:rPr>
        <w:t>akan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dihasilkan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untuk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setiap</w:t>
      </w:r>
      <w:proofErr w:type="spellEnd"/>
      <w:r w:rsidRPr="00816F5C">
        <w:rPr>
          <w:rFonts w:ascii="Times New Roman" w:hAnsi="Times New Roman"/>
          <w:sz w:val="24"/>
          <w:szCs w:val="24"/>
        </w:rPr>
        <w:t xml:space="preserve"> rupiah modal yang </w:t>
      </w:r>
      <w:proofErr w:type="spellStart"/>
      <w:r w:rsidRPr="00816F5C">
        <w:rPr>
          <w:rFonts w:ascii="Times New Roman" w:hAnsi="Times New Roman"/>
          <w:sz w:val="24"/>
          <w:szCs w:val="24"/>
        </w:rPr>
        <w:t>diinvestasikan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dalam</w:t>
      </w:r>
      <w:proofErr w:type="spellEnd"/>
      <w:r w:rsidRPr="00816F5C">
        <w:rPr>
          <w:rFonts w:ascii="Times New Roman" w:hAnsi="Times New Roman"/>
          <w:sz w:val="24"/>
          <w:szCs w:val="24"/>
        </w:rPr>
        <w:t xml:space="preserve"> total </w:t>
      </w:r>
      <w:proofErr w:type="spellStart"/>
      <w:r w:rsidRPr="00816F5C">
        <w:rPr>
          <w:rFonts w:ascii="Times New Roman" w:hAnsi="Times New Roman"/>
          <w:sz w:val="24"/>
          <w:szCs w:val="24"/>
        </w:rPr>
        <w:t>aset</w:t>
      </w:r>
      <w:proofErr w:type="spellEnd"/>
      <w:r w:rsidRPr="00816F5C">
        <w:rPr>
          <w:rFonts w:ascii="Times New Roman" w:hAnsi="Times New Roman"/>
          <w:sz w:val="24"/>
          <w:szCs w:val="24"/>
        </w:rPr>
        <w:t>.</w:t>
      </w:r>
      <w:r w:rsidRPr="00A22B17">
        <w:rPr>
          <w:rFonts w:ascii="Times New Roman" w:hAnsi="Times New Roman"/>
          <w:sz w:val="24"/>
          <w:szCs w:val="24"/>
        </w:rPr>
        <w:t xml:space="preserve"> (Thian, 2022: 111).</w:t>
      </w:r>
    </w:p>
    <w:p w14:paraId="50CF6CC2" w14:textId="77777777" w:rsidR="0000513A" w:rsidRDefault="0000513A" w:rsidP="0000513A">
      <w:pPr>
        <w:spacing w:after="0" w:line="480" w:lineRule="auto"/>
        <w:ind w:left="1080" w:firstLine="720"/>
        <w:jc w:val="both"/>
        <w:rPr>
          <w:rFonts w:ascii="Times New Roman" w:hAnsi="Times New Roman"/>
          <w:sz w:val="24"/>
          <w:szCs w:val="24"/>
        </w:rPr>
      </w:pPr>
      <w:r w:rsidRPr="00DB4248">
        <w:rPr>
          <w:rFonts w:ascii="Times New Roman" w:hAnsi="Times New Roman"/>
          <w:sz w:val="24"/>
          <w:szCs w:val="24"/>
        </w:rPr>
        <w:t xml:space="preserve">Return on Total Assets </w:t>
      </w:r>
      <w:proofErr w:type="spellStart"/>
      <w:r w:rsidRPr="00DB4248">
        <w:rPr>
          <w:rFonts w:ascii="Times New Roman" w:hAnsi="Times New Roman"/>
          <w:sz w:val="24"/>
          <w:szCs w:val="24"/>
        </w:rPr>
        <w:t>menghitung</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seberapa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baik</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suatu</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bisnis</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menggunakan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asetnya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untuk</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menghasilkan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pendapatan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Dengan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menggunakan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semua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sumber</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daya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atau</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aset</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perusahaan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rasio</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ini</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menilai</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laba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atas</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investasi</w:t>
      </w:r>
      <w:proofErr w:type="spellEnd"/>
      <w:r w:rsidRPr="00DB4248">
        <w:rPr>
          <w:rFonts w:ascii="Times New Roman" w:hAnsi="Times New Roman"/>
          <w:sz w:val="24"/>
          <w:szCs w:val="24"/>
        </w:rPr>
        <w:t xml:space="preserve"> yang </w:t>
      </w:r>
      <w:proofErr w:type="spellStart"/>
      <w:r w:rsidRPr="00DB4248">
        <w:rPr>
          <w:rFonts w:ascii="Times New Roman" w:hAnsi="Times New Roman"/>
          <w:sz w:val="24"/>
          <w:szCs w:val="24"/>
        </w:rPr>
        <w:t>telah</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dihasilkan</w:t>
      </w:r>
      <w:proofErr w:type="spellEnd"/>
      <w:r w:rsidRPr="00DB4248">
        <w:rPr>
          <w:rFonts w:ascii="Times New Roman" w:hAnsi="Times New Roman"/>
          <w:sz w:val="24"/>
          <w:szCs w:val="24"/>
        </w:rPr>
        <w:t xml:space="preserve"> oleh </w:t>
      </w:r>
      <w:proofErr w:type="spellStart"/>
      <w:r w:rsidRPr="00DB4248">
        <w:rPr>
          <w:rFonts w:ascii="Times New Roman" w:hAnsi="Times New Roman"/>
          <w:sz w:val="24"/>
          <w:szCs w:val="24"/>
        </w:rPr>
        <w:t>bisnis</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Kariyoto</w:t>
      </w:r>
      <w:proofErr w:type="spellEnd"/>
      <w:r w:rsidRPr="00DB4248">
        <w:rPr>
          <w:rFonts w:ascii="Times New Roman" w:hAnsi="Times New Roman"/>
          <w:sz w:val="24"/>
          <w:szCs w:val="24"/>
        </w:rPr>
        <w:t xml:space="preserve">, 2017: 43). </w:t>
      </w:r>
      <w:proofErr w:type="spellStart"/>
      <w:r w:rsidRPr="00DB4248">
        <w:rPr>
          <w:rFonts w:ascii="Times New Roman" w:hAnsi="Times New Roman"/>
          <w:sz w:val="24"/>
          <w:szCs w:val="24"/>
        </w:rPr>
        <w:t>Munawir</w:t>
      </w:r>
      <w:proofErr w:type="spellEnd"/>
      <w:r w:rsidRPr="00DB4248">
        <w:rPr>
          <w:rFonts w:ascii="Times New Roman" w:hAnsi="Times New Roman"/>
          <w:sz w:val="24"/>
          <w:szCs w:val="24"/>
        </w:rPr>
        <w:t xml:space="preserve"> (2007) </w:t>
      </w:r>
      <w:proofErr w:type="spellStart"/>
      <w:r w:rsidRPr="00816F5C">
        <w:rPr>
          <w:rFonts w:ascii="Times New Roman" w:hAnsi="Times New Roman"/>
          <w:sz w:val="24"/>
          <w:szCs w:val="24"/>
        </w:rPr>
        <w:t>menjelaskan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bahwa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laba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atas</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aset</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atau</w:t>
      </w:r>
      <w:proofErr w:type="spellEnd"/>
      <w:r w:rsidRPr="00816F5C">
        <w:rPr>
          <w:rFonts w:ascii="Times New Roman" w:hAnsi="Times New Roman"/>
          <w:sz w:val="24"/>
          <w:szCs w:val="24"/>
        </w:rPr>
        <w:t xml:space="preserve"> ROA, </w:t>
      </w:r>
      <w:proofErr w:type="spellStart"/>
      <w:r w:rsidRPr="00816F5C">
        <w:rPr>
          <w:rFonts w:ascii="Times New Roman" w:hAnsi="Times New Roman"/>
          <w:sz w:val="24"/>
          <w:szCs w:val="24"/>
        </w:rPr>
        <w:t>adalah</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metrik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keuangan</w:t>
      </w:r>
      <w:proofErr w:type="spellEnd"/>
      <w:r w:rsidRPr="00816F5C">
        <w:rPr>
          <w:rFonts w:ascii="Times New Roman" w:hAnsi="Times New Roman"/>
          <w:sz w:val="24"/>
          <w:szCs w:val="24"/>
        </w:rPr>
        <w:t xml:space="preserve"> yang </w:t>
      </w:r>
      <w:proofErr w:type="spellStart"/>
      <w:r w:rsidRPr="00816F5C">
        <w:rPr>
          <w:rFonts w:ascii="Times New Roman" w:hAnsi="Times New Roman"/>
          <w:sz w:val="24"/>
          <w:szCs w:val="24"/>
        </w:rPr>
        <w:t>menyediakan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informasi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tentang</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profitabilitas</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perusahaan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dengan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menilai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potensinya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untuk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menghasilkan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laba</w:t>
      </w:r>
      <w:proofErr w:type="spellEnd"/>
      <w:r w:rsidRPr="00816F5C">
        <w:rPr>
          <w:rFonts w:ascii="Times New Roman" w:hAnsi="Times New Roman"/>
          <w:sz w:val="24"/>
          <w:szCs w:val="24"/>
        </w:rPr>
        <w:t xml:space="preserve"> pada </w:t>
      </w:r>
      <w:proofErr w:type="spellStart"/>
      <w:r w:rsidRPr="00816F5C">
        <w:rPr>
          <w:rFonts w:ascii="Times New Roman" w:hAnsi="Times New Roman"/>
          <w:sz w:val="24"/>
          <w:szCs w:val="24"/>
        </w:rPr>
        <w:t>berbagai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tingkat</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pendapatan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aset</w:t>
      </w:r>
      <w:proofErr w:type="spellEnd"/>
      <w:r w:rsidRPr="00816F5C">
        <w:rPr>
          <w:rFonts w:ascii="Times New Roman" w:hAnsi="Times New Roman"/>
          <w:sz w:val="24"/>
          <w:szCs w:val="24"/>
        </w:rPr>
        <w:t xml:space="preserve">, dan modal </w:t>
      </w:r>
      <w:proofErr w:type="spellStart"/>
      <w:r w:rsidRPr="00816F5C">
        <w:rPr>
          <w:rFonts w:ascii="Times New Roman" w:hAnsi="Times New Roman"/>
          <w:sz w:val="24"/>
          <w:szCs w:val="24"/>
        </w:rPr>
        <w:t>saham</w:t>
      </w:r>
      <w:proofErr w:type="spellEnd"/>
      <w:r w:rsidRPr="00816F5C">
        <w:rPr>
          <w:rFonts w:ascii="Times New Roman" w:hAnsi="Times New Roman"/>
          <w:sz w:val="24"/>
          <w:szCs w:val="24"/>
        </w:rPr>
        <w:t>.</w:t>
      </w:r>
      <w:r>
        <w:rPr>
          <w:rFonts w:ascii="Times New Roman" w:hAnsi="Times New Roman"/>
          <w:sz w:val="24"/>
          <w:szCs w:val="24"/>
        </w:rPr>
        <w:t xml:space="preserve"> </w:t>
      </w:r>
      <w:proofErr w:type="spellStart"/>
      <w:r w:rsidRPr="00DB4248">
        <w:rPr>
          <w:rFonts w:ascii="Times New Roman" w:hAnsi="Times New Roman"/>
          <w:sz w:val="24"/>
          <w:szCs w:val="24"/>
        </w:rPr>
        <w:t>Sudana</w:t>
      </w:r>
      <w:proofErr w:type="spellEnd"/>
      <w:r w:rsidRPr="00DB4248">
        <w:rPr>
          <w:rFonts w:ascii="Times New Roman" w:hAnsi="Times New Roman"/>
          <w:sz w:val="24"/>
          <w:szCs w:val="24"/>
        </w:rPr>
        <w:t xml:space="preserve"> (2011: 25) </w:t>
      </w:r>
      <w:proofErr w:type="spellStart"/>
      <w:r w:rsidRPr="00DB4248">
        <w:rPr>
          <w:rFonts w:ascii="Times New Roman" w:hAnsi="Times New Roman"/>
          <w:sz w:val="24"/>
          <w:szCs w:val="24"/>
        </w:rPr>
        <w:t>mengklaim</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bahwa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rasio</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profitabilitas</w:t>
      </w:r>
      <w:proofErr w:type="spellEnd"/>
      <w:r w:rsidRPr="00DB4248">
        <w:rPr>
          <w:rFonts w:ascii="Times New Roman" w:hAnsi="Times New Roman"/>
          <w:sz w:val="24"/>
          <w:szCs w:val="24"/>
        </w:rPr>
        <w:t xml:space="preserve">, di </w:t>
      </w:r>
      <w:proofErr w:type="spellStart"/>
      <w:r w:rsidRPr="00DB4248">
        <w:rPr>
          <w:rFonts w:ascii="Times New Roman" w:hAnsi="Times New Roman"/>
          <w:sz w:val="24"/>
          <w:szCs w:val="24"/>
        </w:rPr>
        <w:t>sisi</w:t>
      </w:r>
      <w:proofErr w:type="spellEnd"/>
      <w:r w:rsidRPr="00DB4248">
        <w:rPr>
          <w:rFonts w:ascii="Times New Roman" w:hAnsi="Times New Roman"/>
          <w:sz w:val="24"/>
          <w:szCs w:val="24"/>
        </w:rPr>
        <w:t xml:space="preserve"> lain, </w:t>
      </w:r>
      <w:proofErr w:type="spellStart"/>
      <w:r w:rsidRPr="00DB4248">
        <w:rPr>
          <w:rFonts w:ascii="Times New Roman" w:hAnsi="Times New Roman"/>
          <w:sz w:val="24"/>
          <w:szCs w:val="24"/>
        </w:rPr>
        <w:t>menggambarkan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bagaimana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suatu</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bisnis</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dapat</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menghasilkan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laba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dengan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memanfaatkan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sumber</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daya</w:t>
      </w:r>
      <w:proofErr w:type="spellEnd"/>
      <w:r w:rsidRPr="00DB4248">
        <w:rPr>
          <w:rFonts w:ascii="Times New Roman" w:hAnsi="Times New Roman"/>
          <w:sz w:val="24"/>
          <w:szCs w:val="24"/>
        </w:rPr>
        <w:t xml:space="preserve"> yang </w:t>
      </w:r>
      <w:proofErr w:type="spellStart"/>
      <w:r w:rsidRPr="00DB4248">
        <w:rPr>
          <w:rFonts w:ascii="Times New Roman" w:hAnsi="Times New Roman"/>
          <w:sz w:val="24"/>
          <w:szCs w:val="24"/>
        </w:rPr>
        <w:t>dimilikinya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termasuk</w:t>
      </w:r>
      <w:proofErr w:type="spellEnd"/>
      <w:r w:rsidRPr="00DB4248">
        <w:rPr>
          <w:rFonts w:ascii="Times New Roman" w:hAnsi="Times New Roman"/>
          <w:sz w:val="24"/>
          <w:szCs w:val="24"/>
        </w:rPr>
        <w:t xml:space="preserve"> modal, </w:t>
      </w:r>
      <w:proofErr w:type="spellStart"/>
      <w:r w:rsidRPr="00DB4248">
        <w:rPr>
          <w:rFonts w:ascii="Times New Roman" w:hAnsi="Times New Roman"/>
          <w:sz w:val="24"/>
          <w:szCs w:val="24"/>
        </w:rPr>
        <w:t>aset</w:t>
      </w:r>
      <w:proofErr w:type="spellEnd"/>
      <w:r w:rsidRPr="00DB4248">
        <w:rPr>
          <w:rFonts w:ascii="Times New Roman" w:hAnsi="Times New Roman"/>
          <w:sz w:val="24"/>
          <w:szCs w:val="24"/>
        </w:rPr>
        <w:t xml:space="preserve">, dan </w:t>
      </w:r>
      <w:proofErr w:type="spellStart"/>
      <w:r w:rsidRPr="00DB4248">
        <w:rPr>
          <w:rFonts w:ascii="Times New Roman" w:hAnsi="Times New Roman"/>
          <w:sz w:val="24"/>
          <w:szCs w:val="24"/>
        </w:rPr>
        <w:t>angka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penjualan</w:t>
      </w:r>
      <w:proofErr w:type="spellEnd"/>
      <w:r w:rsidRPr="00DB4248">
        <w:rPr>
          <w:rFonts w:ascii="Times New Roman" w:hAnsi="Times New Roman"/>
          <w:sz w:val="24"/>
          <w:szCs w:val="24"/>
        </w:rPr>
        <w:t>.</w:t>
      </w:r>
    </w:p>
    <w:p w14:paraId="408C1C41" w14:textId="77777777" w:rsidR="0000513A" w:rsidRDefault="0000513A" w:rsidP="0000513A">
      <w:pPr>
        <w:pStyle w:val="ListParagraph"/>
        <w:spacing w:after="0" w:line="480" w:lineRule="auto"/>
        <w:ind w:left="851" w:firstLine="589"/>
        <w:jc w:val="both"/>
        <w:rPr>
          <w:rFonts w:ascii="Times New Roman" w:hAnsi="Times New Roman"/>
          <w:sz w:val="24"/>
          <w:szCs w:val="24"/>
        </w:rPr>
      </w:pPr>
      <w:r w:rsidRPr="00816F5C">
        <w:rPr>
          <w:rFonts w:ascii="Times New Roman" w:hAnsi="Times New Roman"/>
          <w:sz w:val="24"/>
          <w:szCs w:val="24"/>
        </w:rPr>
        <w:t xml:space="preserve">Dari </w:t>
      </w:r>
      <w:proofErr w:type="spellStart"/>
      <w:r w:rsidRPr="00816F5C">
        <w:rPr>
          <w:rFonts w:ascii="Times New Roman" w:hAnsi="Times New Roman"/>
          <w:sz w:val="24"/>
          <w:szCs w:val="24"/>
        </w:rPr>
        <w:t>sejumlah</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definisi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ahli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dapat</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disimpulkan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bahwa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profitabilitas</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adalah</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rasio</w:t>
      </w:r>
      <w:proofErr w:type="spellEnd"/>
      <w:r w:rsidRPr="00816F5C">
        <w:rPr>
          <w:rFonts w:ascii="Times New Roman" w:hAnsi="Times New Roman"/>
          <w:sz w:val="24"/>
          <w:szCs w:val="24"/>
        </w:rPr>
        <w:t xml:space="preserve"> yang </w:t>
      </w:r>
      <w:proofErr w:type="spellStart"/>
      <w:r w:rsidRPr="00816F5C">
        <w:rPr>
          <w:rFonts w:ascii="Times New Roman" w:hAnsi="Times New Roman"/>
          <w:sz w:val="24"/>
          <w:szCs w:val="24"/>
        </w:rPr>
        <w:t>mengevaluasi</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seberapa</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baik</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suatu</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perusahaan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menghasilkan</w:t>
      </w:r>
      <w:proofErr w:type="spellEnd"/>
      <w:r w:rsidRPr="00816F5C">
        <w:rPr>
          <w:rFonts w:ascii="Times New Roman" w:hAnsi="Times New Roman"/>
          <w:sz w:val="24"/>
          <w:szCs w:val="24"/>
        </w:rPr>
        <w:t xml:space="preserve"> </w:t>
      </w:r>
      <w:proofErr w:type="spellStart"/>
      <w:r w:rsidRPr="00816F5C">
        <w:rPr>
          <w:rFonts w:ascii="Times New Roman" w:hAnsi="Times New Roman"/>
          <w:sz w:val="24"/>
          <w:szCs w:val="24"/>
        </w:rPr>
        <w:t>pendapatan</w:t>
      </w:r>
      <w:proofErr w:type="spellEnd"/>
      <w:r w:rsidRPr="00816F5C">
        <w:rPr>
          <w:rFonts w:ascii="Times New Roman" w:hAnsi="Times New Roman"/>
          <w:sz w:val="24"/>
          <w:szCs w:val="24"/>
        </w:rPr>
        <w:t>.</w:t>
      </w:r>
    </w:p>
    <w:p w14:paraId="5A24B1EB" w14:textId="77777777" w:rsidR="0000513A" w:rsidRDefault="0000513A" w:rsidP="0000513A">
      <w:pPr>
        <w:pStyle w:val="ListParagraph"/>
        <w:spacing w:after="0" w:line="480" w:lineRule="auto"/>
        <w:ind w:left="851" w:firstLine="589"/>
        <w:jc w:val="both"/>
        <w:rPr>
          <w:rFonts w:ascii="Times New Roman" w:hAnsi="Times New Roman"/>
          <w:sz w:val="24"/>
          <w:szCs w:val="24"/>
        </w:rPr>
      </w:pPr>
      <w:r w:rsidRPr="00DB4248">
        <w:rPr>
          <w:rFonts w:ascii="Times New Roman" w:hAnsi="Times New Roman"/>
          <w:sz w:val="24"/>
          <w:szCs w:val="24"/>
        </w:rPr>
        <w:t xml:space="preserve">Brigham &amp; Houston (2010: 148) </w:t>
      </w:r>
      <w:proofErr w:type="spellStart"/>
      <w:r w:rsidRPr="00DB4248">
        <w:rPr>
          <w:rFonts w:ascii="Times New Roman" w:hAnsi="Times New Roman"/>
          <w:sz w:val="24"/>
          <w:szCs w:val="24"/>
        </w:rPr>
        <w:t>menyatakan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bahwa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metrik</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berikut</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dapat</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digunakan</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untuk</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menghitung</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laba</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atas</w:t>
      </w:r>
      <w:proofErr w:type="spellEnd"/>
      <w:r w:rsidRPr="00DB4248">
        <w:rPr>
          <w:rFonts w:ascii="Times New Roman" w:hAnsi="Times New Roman"/>
          <w:sz w:val="24"/>
          <w:szCs w:val="24"/>
        </w:rPr>
        <w:t xml:space="preserve"> </w:t>
      </w:r>
      <w:proofErr w:type="spellStart"/>
      <w:r w:rsidRPr="00DB4248">
        <w:rPr>
          <w:rFonts w:ascii="Times New Roman" w:hAnsi="Times New Roman"/>
          <w:sz w:val="24"/>
          <w:szCs w:val="24"/>
        </w:rPr>
        <w:t>aset</w:t>
      </w:r>
      <w:proofErr w:type="spellEnd"/>
      <w:r w:rsidRPr="00DB4248">
        <w:rPr>
          <w:rFonts w:ascii="Times New Roman" w:hAnsi="Times New Roman"/>
          <w:sz w:val="24"/>
          <w:szCs w:val="24"/>
        </w:rPr>
        <w:t>:</w:t>
      </w:r>
    </w:p>
    <w:p w14:paraId="2887E882" w14:textId="0B396D7A" w:rsidR="007C3C75" w:rsidRPr="0000513A" w:rsidRDefault="0000513A" w:rsidP="0000513A">
      <w:pPr>
        <w:pStyle w:val="ListParagraph"/>
        <w:spacing w:after="0" w:line="480" w:lineRule="auto"/>
        <w:ind w:left="851" w:firstLine="589"/>
        <w:jc w:val="both"/>
        <w:rPr>
          <w:rFonts w:ascii="Times New Roman" w:hAnsi="Times New Roman"/>
          <w:iCs/>
          <w:sz w:val="24"/>
          <w:szCs w:val="24"/>
        </w:rPr>
      </w:pPr>
      <m:oMathPara>
        <m:oMath>
          <m:r>
            <w:rPr>
              <w:rFonts w:ascii="Cambria Math" w:hAnsi="Cambria Math"/>
              <w:sz w:val="24"/>
              <w:szCs w:val="24"/>
            </w:rPr>
            <m:t>ROA</m:t>
          </m:r>
          <m:r>
            <m:rPr>
              <m:sty m:val="p"/>
            </m:rP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Net Income</m:t>
              </m:r>
            </m:num>
            <m:den>
              <m:r>
                <w:rPr>
                  <w:rFonts w:ascii="Cambria Math" w:hAnsi="Cambria Math"/>
                  <w:sz w:val="24"/>
                  <w:szCs w:val="24"/>
                </w:rPr>
                <m:t>Total Assets</m:t>
              </m:r>
            </m:den>
          </m:f>
        </m:oMath>
      </m:oMathPara>
    </w:p>
    <w:p w14:paraId="2E02D221" w14:textId="77777777" w:rsidR="0000513A" w:rsidRPr="0000513A" w:rsidRDefault="0000513A" w:rsidP="0000513A">
      <w:pPr>
        <w:pStyle w:val="ListParagraph"/>
        <w:spacing w:after="0" w:line="480" w:lineRule="auto"/>
        <w:ind w:left="851" w:firstLine="589"/>
        <w:jc w:val="both"/>
        <w:rPr>
          <w:rFonts w:ascii="Times New Roman" w:hAnsi="Times New Roman"/>
          <w:iCs/>
          <w:sz w:val="24"/>
          <w:szCs w:val="24"/>
        </w:rPr>
      </w:pPr>
    </w:p>
    <w:p w14:paraId="17DAC46D" w14:textId="32E7338C" w:rsidR="001F0416" w:rsidRPr="000B05E0" w:rsidRDefault="00572342" w:rsidP="007C3C75">
      <w:pPr>
        <w:pStyle w:val="Heading3"/>
        <w:spacing w:after="0" w:line="480" w:lineRule="auto"/>
        <w:ind w:left="851" w:hanging="425"/>
      </w:pPr>
      <w:bookmarkStart w:id="53" w:name="_Toc166909861"/>
      <w:bookmarkStart w:id="54" w:name="_Toc171062985"/>
      <w:r>
        <w:t>Tingkat</w:t>
      </w:r>
      <w:r w:rsidR="001F0416" w:rsidRPr="000B05E0">
        <w:t xml:space="preserve"> </w:t>
      </w:r>
      <w:bookmarkEnd w:id="52"/>
      <w:proofErr w:type="spellStart"/>
      <w:r w:rsidRPr="00572342">
        <w:rPr>
          <w:rStyle w:val="Heading2Char"/>
          <w:b/>
          <w:bCs/>
        </w:rPr>
        <w:t>Pertumbuhan</w:t>
      </w:r>
      <w:proofErr w:type="spellEnd"/>
      <w:r w:rsidRPr="00572342">
        <w:rPr>
          <w:rStyle w:val="Heading2Char"/>
          <w:b/>
          <w:bCs/>
        </w:rPr>
        <w:t xml:space="preserve"> Perusahaan</w:t>
      </w:r>
      <w:bookmarkEnd w:id="53"/>
      <w:bookmarkEnd w:id="54"/>
    </w:p>
    <w:p w14:paraId="295B3654" w14:textId="77777777" w:rsidR="003B3233" w:rsidRDefault="003B3233" w:rsidP="003B3233">
      <w:pPr>
        <w:spacing w:after="0" w:line="480" w:lineRule="auto"/>
        <w:ind w:left="840" w:firstLine="414"/>
        <w:jc w:val="both"/>
        <w:rPr>
          <w:rFonts w:ascii="Times New Roman" w:hAnsi="Times New Roman"/>
          <w:iCs/>
          <w:sz w:val="24"/>
          <w:szCs w:val="24"/>
        </w:rPr>
      </w:pPr>
      <w:bookmarkStart w:id="55" w:name="_Toc151415739"/>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merupakan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pergeseran</w:t>
      </w:r>
      <w:proofErr w:type="spellEnd"/>
      <w:r w:rsidRPr="00DB4248">
        <w:rPr>
          <w:rFonts w:ascii="Times New Roman" w:hAnsi="Times New Roman"/>
          <w:iCs/>
          <w:sz w:val="24"/>
          <w:szCs w:val="24"/>
        </w:rPr>
        <w:t xml:space="preserve"> pada </w:t>
      </w:r>
      <w:proofErr w:type="spellStart"/>
      <w:r w:rsidRPr="00DB4248">
        <w:rPr>
          <w:rFonts w:ascii="Times New Roman" w:hAnsi="Times New Roman"/>
          <w:iCs/>
          <w:sz w:val="24"/>
          <w:szCs w:val="24"/>
        </w:rPr>
        <w:t>keseluruhan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aset</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dimiliki</w:t>
      </w:r>
      <w:proofErr w:type="spellEnd"/>
      <w:r w:rsidRPr="00DB4248">
        <w:rPr>
          <w:rFonts w:ascii="Times New Roman" w:hAnsi="Times New Roman"/>
          <w:iCs/>
          <w:sz w:val="24"/>
          <w:szCs w:val="24"/>
        </w:rPr>
        <w:t xml:space="preserve"> oleh </w:t>
      </w:r>
      <w:proofErr w:type="spellStart"/>
      <w:r w:rsidRPr="00DB4248">
        <w:rPr>
          <w:rFonts w:ascii="Times New Roman" w:hAnsi="Times New Roman"/>
          <w:iCs/>
          <w:sz w:val="24"/>
          <w:szCs w:val="24"/>
        </w:rPr>
        <w:t>suatu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baik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ke</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atas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maupun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ke</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bawah</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Rasio</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menurut</w:t>
      </w:r>
      <w:proofErr w:type="spellEnd"/>
      <w:r w:rsidRPr="00DB4248">
        <w:rPr>
          <w:rFonts w:ascii="Times New Roman" w:hAnsi="Times New Roman"/>
          <w:iCs/>
          <w:sz w:val="24"/>
          <w:szCs w:val="24"/>
        </w:rPr>
        <w:t xml:space="preserve"> Murti (2011: 64), </w:t>
      </w:r>
      <w:proofErr w:type="spellStart"/>
      <w:r w:rsidRPr="00DB4248">
        <w:rPr>
          <w:rFonts w:ascii="Times New Roman" w:hAnsi="Times New Roman"/>
          <w:iCs/>
          <w:sz w:val="24"/>
          <w:szCs w:val="24"/>
        </w:rPr>
        <w:t>merupakan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tolok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ukur</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seberapa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baik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suatu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mampu</w:t>
      </w:r>
      <w:proofErr w:type="spellEnd"/>
      <w:r w:rsidRPr="00DB4248">
        <w:rPr>
          <w:rFonts w:ascii="Times New Roman" w:hAnsi="Times New Roman"/>
          <w:iCs/>
          <w:sz w:val="24"/>
          <w:szCs w:val="24"/>
        </w:rPr>
        <w:t xml:space="preserve"> </w:t>
      </w:r>
      <w:proofErr w:type="spellStart"/>
      <w:r w:rsidRPr="00816F5C">
        <w:rPr>
          <w:rFonts w:ascii="Times New Roman" w:hAnsi="Times New Roman"/>
          <w:iCs/>
          <w:sz w:val="24"/>
          <w:szCs w:val="24"/>
        </w:rPr>
        <w:t>mempertahankan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posisi</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keuangannya</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dalam</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konteks</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ekonomi</w:t>
      </w:r>
      <w:proofErr w:type="spellEnd"/>
      <w:r w:rsidRPr="00816F5C">
        <w:rPr>
          <w:rFonts w:ascii="Times New Roman" w:hAnsi="Times New Roman"/>
          <w:iCs/>
          <w:sz w:val="24"/>
          <w:szCs w:val="24"/>
        </w:rPr>
        <w:t xml:space="preserve"> yang </w:t>
      </w:r>
      <w:proofErr w:type="spellStart"/>
      <w:r w:rsidRPr="00816F5C">
        <w:rPr>
          <w:rFonts w:ascii="Times New Roman" w:hAnsi="Times New Roman"/>
          <w:iCs/>
          <w:sz w:val="24"/>
          <w:szCs w:val="24"/>
        </w:rPr>
        <w:t>lebih</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besar</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serta</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dalam</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industrinya</w:t>
      </w:r>
      <w:proofErr w:type="spellEnd"/>
      <w:r w:rsidRPr="00816F5C">
        <w:rPr>
          <w:rFonts w:ascii="Times New Roman" w:hAnsi="Times New Roman"/>
          <w:iCs/>
          <w:sz w:val="24"/>
          <w:szCs w:val="24"/>
        </w:rPr>
        <w:t>.</w:t>
      </w:r>
      <w:r>
        <w:rPr>
          <w:rFonts w:ascii="Times New Roman" w:hAnsi="Times New Roman"/>
          <w:iCs/>
          <w:sz w:val="24"/>
          <w:szCs w:val="24"/>
        </w:rPr>
        <w:t xml:space="preserve"> </w:t>
      </w:r>
      <w:proofErr w:type="spellStart"/>
      <w:r w:rsidRPr="00816F5C">
        <w:rPr>
          <w:rFonts w:ascii="Times New Roman" w:hAnsi="Times New Roman"/>
          <w:iCs/>
          <w:sz w:val="24"/>
          <w:szCs w:val="24"/>
        </w:rPr>
        <w:t>Pertumbuhan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perusahaan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merupakan</w:t>
      </w:r>
      <w:proofErr w:type="spellEnd"/>
      <w:r w:rsidRPr="00816F5C">
        <w:rPr>
          <w:rFonts w:ascii="Times New Roman" w:hAnsi="Times New Roman"/>
          <w:iCs/>
          <w:sz w:val="24"/>
          <w:szCs w:val="24"/>
        </w:rPr>
        <w:t xml:space="preserve"> salah </w:t>
      </w:r>
      <w:proofErr w:type="spellStart"/>
      <w:r w:rsidRPr="00816F5C">
        <w:rPr>
          <w:rFonts w:ascii="Times New Roman" w:hAnsi="Times New Roman"/>
          <w:iCs/>
          <w:sz w:val="24"/>
          <w:szCs w:val="24"/>
        </w:rPr>
        <w:t>satu</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tujuan</w:t>
      </w:r>
      <w:proofErr w:type="spellEnd"/>
      <w:r w:rsidRPr="00816F5C">
        <w:rPr>
          <w:rFonts w:ascii="Times New Roman" w:hAnsi="Times New Roman"/>
          <w:iCs/>
          <w:sz w:val="24"/>
          <w:szCs w:val="24"/>
        </w:rPr>
        <w:t xml:space="preserve"> yang </w:t>
      </w:r>
      <w:proofErr w:type="spellStart"/>
      <w:r w:rsidRPr="00816F5C">
        <w:rPr>
          <w:rFonts w:ascii="Times New Roman" w:hAnsi="Times New Roman"/>
          <w:iCs/>
          <w:sz w:val="24"/>
          <w:szCs w:val="24"/>
        </w:rPr>
        <w:t>diharapkan</w:t>
      </w:r>
      <w:proofErr w:type="spellEnd"/>
      <w:r w:rsidRPr="00816F5C">
        <w:rPr>
          <w:rFonts w:ascii="Times New Roman" w:hAnsi="Times New Roman"/>
          <w:iCs/>
          <w:sz w:val="24"/>
          <w:szCs w:val="24"/>
        </w:rPr>
        <w:t xml:space="preserve"> oleh para </w:t>
      </w:r>
      <w:proofErr w:type="spellStart"/>
      <w:r w:rsidRPr="00816F5C">
        <w:rPr>
          <w:rFonts w:ascii="Times New Roman" w:hAnsi="Times New Roman"/>
          <w:iCs/>
          <w:sz w:val="24"/>
          <w:szCs w:val="24"/>
        </w:rPr>
        <w:t>pemangku</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kepentingan</w:t>
      </w:r>
      <w:proofErr w:type="spellEnd"/>
      <w:r w:rsidRPr="00816F5C">
        <w:rPr>
          <w:rFonts w:ascii="Times New Roman" w:hAnsi="Times New Roman"/>
          <w:iCs/>
          <w:sz w:val="24"/>
          <w:szCs w:val="24"/>
        </w:rPr>
        <w:t xml:space="preserve"> internal dan </w:t>
      </w:r>
      <w:proofErr w:type="spellStart"/>
      <w:r w:rsidRPr="00816F5C">
        <w:rPr>
          <w:rFonts w:ascii="Times New Roman" w:hAnsi="Times New Roman"/>
          <w:iCs/>
          <w:sz w:val="24"/>
          <w:szCs w:val="24"/>
        </w:rPr>
        <w:t>eksternal</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perusahaan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karena</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hal</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ini</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menguntungkan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perusahaan</w:t>
      </w:r>
      <w:proofErr w:type="spellEnd"/>
      <w:r w:rsidRPr="00816F5C">
        <w:rPr>
          <w:rFonts w:ascii="Times New Roman" w:hAnsi="Times New Roman"/>
          <w:iCs/>
          <w:sz w:val="24"/>
          <w:szCs w:val="24"/>
        </w:rPr>
        <w:t xml:space="preserve"> dan para </w:t>
      </w:r>
      <w:proofErr w:type="spellStart"/>
      <w:r w:rsidRPr="00816F5C">
        <w:rPr>
          <w:rFonts w:ascii="Times New Roman" w:hAnsi="Times New Roman"/>
          <w:iCs/>
          <w:sz w:val="24"/>
          <w:szCs w:val="24"/>
        </w:rPr>
        <w:t>pemangku</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kepentingannya</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termasuk</w:t>
      </w:r>
      <w:proofErr w:type="spellEnd"/>
      <w:r w:rsidRPr="00816F5C">
        <w:rPr>
          <w:rFonts w:ascii="Times New Roman" w:hAnsi="Times New Roman"/>
          <w:iCs/>
          <w:sz w:val="24"/>
          <w:szCs w:val="24"/>
        </w:rPr>
        <w:t xml:space="preserve"> investor, </w:t>
      </w:r>
      <w:proofErr w:type="spellStart"/>
      <w:r w:rsidRPr="00816F5C">
        <w:rPr>
          <w:rFonts w:ascii="Times New Roman" w:hAnsi="Times New Roman"/>
          <w:iCs/>
          <w:sz w:val="24"/>
          <w:szCs w:val="24"/>
        </w:rPr>
        <w:t>kreditor</w:t>
      </w:r>
      <w:proofErr w:type="spellEnd"/>
      <w:r w:rsidRPr="00816F5C">
        <w:rPr>
          <w:rFonts w:ascii="Times New Roman" w:hAnsi="Times New Roman"/>
          <w:iCs/>
          <w:sz w:val="24"/>
          <w:szCs w:val="24"/>
        </w:rPr>
        <w:t xml:space="preserve">, dan </w:t>
      </w:r>
      <w:proofErr w:type="spellStart"/>
      <w:r w:rsidRPr="00816F5C">
        <w:rPr>
          <w:rFonts w:ascii="Times New Roman" w:hAnsi="Times New Roman"/>
          <w:iCs/>
          <w:sz w:val="24"/>
          <w:szCs w:val="24"/>
        </w:rPr>
        <w:t>pemegang</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saham</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Kenaikan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atau</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penurunan</w:t>
      </w:r>
      <w:proofErr w:type="spellEnd"/>
      <w:r w:rsidRPr="00816F5C">
        <w:rPr>
          <w:rFonts w:ascii="Times New Roman" w:hAnsi="Times New Roman"/>
          <w:iCs/>
          <w:sz w:val="24"/>
          <w:szCs w:val="24"/>
        </w:rPr>
        <w:t xml:space="preserve"> volume </w:t>
      </w:r>
      <w:proofErr w:type="spellStart"/>
      <w:r w:rsidRPr="00816F5C">
        <w:rPr>
          <w:rFonts w:ascii="Times New Roman" w:hAnsi="Times New Roman"/>
          <w:iCs/>
          <w:sz w:val="24"/>
          <w:szCs w:val="24"/>
        </w:rPr>
        <w:t>bisnis</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sebagaimana</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ditunjukkan</w:t>
      </w:r>
      <w:proofErr w:type="spellEnd"/>
      <w:r w:rsidRPr="00816F5C">
        <w:rPr>
          <w:rFonts w:ascii="Times New Roman" w:hAnsi="Times New Roman"/>
          <w:iCs/>
          <w:sz w:val="24"/>
          <w:szCs w:val="24"/>
        </w:rPr>
        <w:t xml:space="preserve"> oleh </w:t>
      </w:r>
      <w:proofErr w:type="spellStart"/>
      <w:r w:rsidRPr="00816F5C">
        <w:rPr>
          <w:rFonts w:ascii="Times New Roman" w:hAnsi="Times New Roman"/>
          <w:iCs/>
          <w:sz w:val="24"/>
          <w:szCs w:val="24"/>
        </w:rPr>
        <w:t>arus</w:t>
      </w:r>
      <w:proofErr w:type="spellEnd"/>
      <w:r w:rsidRPr="00816F5C">
        <w:rPr>
          <w:rFonts w:ascii="Times New Roman" w:hAnsi="Times New Roman"/>
          <w:iCs/>
          <w:sz w:val="24"/>
          <w:szCs w:val="24"/>
        </w:rPr>
        <w:t xml:space="preserve"> kas </w:t>
      </w:r>
      <w:proofErr w:type="spellStart"/>
      <w:r w:rsidRPr="00816F5C">
        <w:rPr>
          <w:rFonts w:ascii="Times New Roman" w:hAnsi="Times New Roman"/>
          <w:iCs/>
          <w:sz w:val="24"/>
          <w:szCs w:val="24"/>
        </w:rPr>
        <w:t>perusahaan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mengakibatkan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penyesuaian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operasional</w:t>
      </w:r>
      <w:proofErr w:type="spellEnd"/>
      <w:r w:rsidRPr="00816F5C">
        <w:rPr>
          <w:rFonts w:ascii="Times New Roman" w:hAnsi="Times New Roman"/>
          <w:iCs/>
          <w:sz w:val="24"/>
          <w:szCs w:val="24"/>
        </w:rPr>
        <w:t xml:space="preserve"> yang </w:t>
      </w:r>
      <w:proofErr w:type="spellStart"/>
      <w:r w:rsidRPr="00816F5C">
        <w:rPr>
          <w:rFonts w:ascii="Times New Roman" w:hAnsi="Times New Roman"/>
          <w:iCs/>
          <w:sz w:val="24"/>
          <w:szCs w:val="24"/>
        </w:rPr>
        <w:t>mendorong</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pertumbuhan</w:t>
      </w:r>
      <w:proofErr w:type="spellEnd"/>
      <w:r w:rsidRPr="00816F5C">
        <w:rPr>
          <w:rFonts w:ascii="Times New Roman" w:hAnsi="Times New Roman"/>
          <w:iCs/>
          <w:sz w:val="24"/>
          <w:szCs w:val="24"/>
        </w:rPr>
        <w:t xml:space="preserve"> </w:t>
      </w:r>
      <w:proofErr w:type="spellStart"/>
      <w:r w:rsidRPr="00816F5C">
        <w:rPr>
          <w:rFonts w:ascii="Times New Roman" w:hAnsi="Times New Roman"/>
          <w:iCs/>
          <w:sz w:val="24"/>
          <w:szCs w:val="24"/>
        </w:rPr>
        <w:t>bisnis</w:t>
      </w:r>
      <w:proofErr w:type="spellEnd"/>
      <w:r w:rsidRPr="00816F5C">
        <w:rPr>
          <w:rFonts w:ascii="Times New Roman" w:hAnsi="Times New Roman"/>
          <w:iCs/>
          <w:sz w:val="24"/>
          <w:szCs w:val="24"/>
        </w:rPr>
        <w:t xml:space="preserve">. </w:t>
      </w:r>
      <w:r w:rsidRPr="00DB4248">
        <w:rPr>
          <w:rFonts w:ascii="Times New Roman" w:hAnsi="Times New Roman"/>
          <w:iCs/>
          <w:sz w:val="24"/>
          <w:szCs w:val="24"/>
        </w:rPr>
        <w:t>(Helfert, 1997).</w:t>
      </w:r>
    </w:p>
    <w:p w14:paraId="2B4000DF" w14:textId="77777777" w:rsidR="003B3233" w:rsidRPr="001A2A61" w:rsidRDefault="003B3233" w:rsidP="003B3233">
      <w:pPr>
        <w:spacing w:after="0" w:line="480" w:lineRule="auto"/>
        <w:ind w:left="840" w:firstLine="414"/>
        <w:jc w:val="both"/>
        <w:rPr>
          <w:rFonts w:ascii="Times New Roman" w:hAnsi="Times New Roman"/>
          <w:iCs/>
          <w:sz w:val="24"/>
          <w:szCs w:val="24"/>
        </w:rPr>
      </w:pP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adalah</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peningkatan</w:t>
      </w:r>
      <w:proofErr w:type="spellEnd"/>
      <w:r w:rsidRPr="00DB4248">
        <w:rPr>
          <w:rFonts w:ascii="Times New Roman" w:hAnsi="Times New Roman"/>
          <w:iCs/>
          <w:sz w:val="24"/>
          <w:szCs w:val="24"/>
        </w:rPr>
        <w:t xml:space="preserve"> total </w:t>
      </w:r>
      <w:proofErr w:type="spellStart"/>
      <w:r w:rsidRPr="00DB4248">
        <w:rPr>
          <w:rFonts w:ascii="Times New Roman" w:hAnsi="Times New Roman"/>
          <w:iCs/>
          <w:sz w:val="24"/>
          <w:szCs w:val="24"/>
        </w:rPr>
        <w:t>aset</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berkorelasi</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dengan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profitabilitas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di masa </w:t>
      </w:r>
      <w:proofErr w:type="spellStart"/>
      <w:r w:rsidRPr="00DB4248">
        <w:rPr>
          <w:rFonts w:ascii="Times New Roman" w:hAnsi="Times New Roman"/>
          <w:iCs/>
          <w:sz w:val="24"/>
          <w:szCs w:val="24"/>
        </w:rPr>
        <w:t>mendatang</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Setiap</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berupaya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mencapai</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tahunan</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signifikan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karena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tersebut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memberikan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gambaran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singkat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tentang</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perkembangan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organisasi</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sedang</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berlangsung</w:t>
      </w:r>
      <w:proofErr w:type="spellEnd"/>
      <w:r w:rsidRPr="00DB4248">
        <w:rPr>
          <w:rFonts w:ascii="Times New Roman" w:hAnsi="Times New Roman"/>
          <w:iCs/>
          <w:sz w:val="24"/>
          <w:szCs w:val="24"/>
        </w:rPr>
        <w:t xml:space="preserve">. Brigham dan Houston (2018) </w:t>
      </w:r>
      <w:proofErr w:type="spellStart"/>
      <w:r w:rsidRPr="00DB4248">
        <w:rPr>
          <w:rFonts w:ascii="Times New Roman" w:hAnsi="Times New Roman"/>
          <w:iCs/>
          <w:sz w:val="24"/>
          <w:szCs w:val="24"/>
        </w:rPr>
        <w:t>menegaskan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bahwa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tumbuh</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lebih</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cepat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perlu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memberikan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prioritas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untuk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memperoleh</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pendanaan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dari</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luar</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adalah</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sejauh</w:t>
      </w:r>
      <w:proofErr w:type="spellEnd"/>
      <w:r w:rsidRPr="00DB4248">
        <w:rPr>
          <w:rFonts w:ascii="Times New Roman" w:hAnsi="Times New Roman"/>
          <w:iCs/>
          <w:sz w:val="24"/>
          <w:szCs w:val="24"/>
        </w:rPr>
        <w:t xml:space="preserve"> mana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memantapkan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dirinya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dalam</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ekonomi</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lebih</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luas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atau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ekonomi</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khusus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untuk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industrinya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Metrik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studi</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ini</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adalah</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perubahan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aset</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membandingkan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atau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penurunan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seluruh</w:t>
      </w:r>
      <w:proofErr w:type="spellEnd"/>
      <w:r w:rsidRPr="00DB4248">
        <w:rPr>
          <w:rFonts w:ascii="Times New Roman" w:hAnsi="Times New Roman"/>
          <w:iCs/>
          <w:sz w:val="24"/>
          <w:szCs w:val="24"/>
        </w:rPr>
        <w:t xml:space="preserve"> basis </w:t>
      </w:r>
      <w:proofErr w:type="spellStart"/>
      <w:r w:rsidRPr="00DB4248">
        <w:rPr>
          <w:rFonts w:ascii="Times New Roman" w:hAnsi="Times New Roman"/>
          <w:iCs/>
          <w:sz w:val="24"/>
          <w:szCs w:val="24"/>
        </w:rPr>
        <w:t>aset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perusahaan</w:t>
      </w:r>
      <w:proofErr w:type="spellEnd"/>
      <w:r w:rsidRPr="00DB4248">
        <w:rPr>
          <w:rFonts w:ascii="Times New Roman" w:hAnsi="Times New Roman"/>
          <w:iCs/>
          <w:sz w:val="24"/>
          <w:szCs w:val="24"/>
        </w:rPr>
        <w:t>. (</w:t>
      </w:r>
      <w:proofErr w:type="spellStart"/>
      <w:r w:rsidRPr="00DB4248">
        <w:rPr>
          <w:rFonts w:ascii="Times New Roman" w:hAnsi="Times New Roman"/>
          <w:iCs/>
          <w:sz w:val="24"/>
          <w:szCs w:val="24"/>
        </w:rPr>
        <w:t>Machfoedz</w:t>
      </w:r>
      <w:proofErr w:type="spellEnd"/>
      <w:r w:rsidRPr="00DB4248">
        <w:rPr>
          <w:rFonts w:ascii="Times New Roman" w:hAnsi="Times New Roman"/>
          <w:iCs/>
          <w:sz w:val="24"/>
          <w:szCs w:val="24"/>
        </w:rPr>
        <w:t>, 2007)</w:t>
      </w:r>
      <w:r>
        <w:rPr>
          <w:rFonts w:ascii="Times New Roman" w:hAnsi="Times New Roman"/>
          <w:iCs/>
          <w:sz w:val="24"/>
          <w:szCs w:val="24"/>
        </w:rPr>
        <w:t xml:space="preserve">. </w:t>
      </w:r>
    </w:p>
    <w:p w14:paraId="516E2202" w14:textId="77777777" w:rsidR="003B3233" w:rsidRPr="00DB4248" w:rsidRDefault="003B3233" w:rsidP="003B3233">
      <w:pPr>
        <w:spacing w:after="0" w:line="480" w:lineRule="auto"/>
        <w:ind w:left="840" w:firstLine="720"/>
        <w:jc w:val="both"/>
        <w:rPr>
          <w:rFonts w:ascii="Times New Roman" w:hAnsi="Times New Roman"/>
          <w:iCs/>
          <w:sz w:val="24"/>
          <w:szCs w:val="24"/>
        </w:rPr>
      </w:pPr>
      <w:r w:rsidRPr="00150F38">
        <w:rPr>
          <w:rFonts w:ascii="Times New Roman" w:hAnsi="Times New Roman"/>
          <w:iCs/>
          <w:sz w:val="24"/>
          <w:szCs w:val="24"/>
        </w:rPr>
        <w:t xml:space="preserve">Data </w:t>
      </w:r>
      <w:proofErr w:type="spellStart"/>
      <w:r w:rsidRPr="00150F38">
        <w:rPr>
          <w:rFonts w:ascii="Times New Roman" w:hAnsi="Times New Roman"/>
          <w:iCs/>
          <w:sz w:val="24"/>
          <w:szCs w:val="24"/>
        </w:rPr>
        <w:t>penjualan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laba</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bersih</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laba</w:t>
      </w:r>
      <w:proofErr w:type="spellEnd"/>
      <w:r w:rsidRPr="00150F38">
        <w:rPr>
          <w:rFonts w:ascii="Times New Roman" w:hAnsi="Times New Roman"/>
          <w:iCs/>
          <w:sz w:val="24"/>
          <w:szCs w:val="24"/>
        </w:rPr>
        <w:t xml:space="preserve"> per </w:t>
      </w:r>
      <w:proofErr w:type="spellStart"/>
      <w:r w:rsidRPr="00150F38">
        <w:rPr>
          <w:rFonts w:ascii="Times New Roman" w:hAnsi="Times New Roman"/>
          <w:iCs/>
          <w:sz w:val="24"/>
          <w:szCs w:val="24"/>
        </w:rPr>
        <w:t>saham</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dividen</w:t>
      </w:r>
      <w:proofErr w:type="spellEnd"/>
      <w:r w:rsidRPr="00150F38">
        <w:rPr>
          <w:rFonts w:ascii="Times New Roman" w:hAnsi="Times New Roman"/>
          <w:iCs/>
          <w:sz w:val="24"/>
          <w:szCs w:val="24"/>
        </w:rPr>
        <w:t xml:space="preserve"> per </w:t>
      </w:r>
      <w:proofErr w:type="spellStart"/>
      <w:r w:rsidRPr="00150F38">
        <w:rPr>
          <w:rFonts w:ascii="Times New Roman" w:hAnsi="Times New Roman"/>
          <w:iCs/>
          <w:sz w:val="24"/>
          <w:szCs w:val="24"/>
        </w:rPr>
        <w:t>saham</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harga</w:t>
      </w:r>
      <w:proofErr w:type="spellEnd"/>
      <w:r w:rsidRPr="00150F38">
        <w:rPr>
          <w:rFonts w:ascii="Times New Roman" w:hAnsi="Times New Roman"/>
          <w:iCs/>
          <w:sz w:val="24"/>
          <w:szCs w:val="24"/>
        </w:rPr>
        <w:t xml:space="preserve"> pasar rata-rata per </w:t>
      </w:r>
      <w:proofErr w:type="spellStart"/>
      <w:r w:rsidRPr="00150F38">
        <w:rPr>
          <w:rFonts w:ascii="Times New Roman" w:hAnsi="Times New Roman"/>
          <w:iCs/>
          <w:sz w:val="24"/>
          <w:szCs w:val="24"/>
        </w:rPr>
        <w:t>saham</w:t>
      </w:r>
      <w:proofErr w:type="spellEnd"/>
      <w:r w:rsidRPr="00150F38">
        <w:rPr>
          <w:rFonts w:ascii="Times New Roman" w:hAnsi="Times New Roman"/>
          <w:iCs/>
          <w:sz w:val="24"/>
          <w:szCs w:val="24"/>
        </w:rPr>
        <w:t xml:space="preserve">, dan </w:t>
      </w:r>
      <w:proofErr w:type="spellStart"/>
      <w:r w:rsidRPr="00150F38">
        <w:rPr>
          <w:rFonts w:ascii="Times New Roman" w:hAnsi="Times New Roman"/>
          <w:iCs/>
          <w:sz w:val="24"/>
          <w:szCs w:val="24"/>
        </w:rPr>
        <w:t>nilai</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buku</w:t>
      </w:r>
      <w:proofErr w:type="spellEnd"/>
      <w:r w:rsidRPr="00150F38">
        <w:rPr>
          <w:rFonts w:ascii="Times New Roman" w:hAnsi="Times New Roman"/>
          <w:iCs/>
          <w:sz w:val="24"/>
          <w:szCs w:val="24"/>
        </w:rPr>
        <w:t xml:space="preserve"> per </w:t>
      </w:r>
      <w:proofErr w:type="spellStart"/>
      <w:r w:rsidRPr="00150F38">
        <w:rPr>
          <w:rFonts w:ascii="Times New Roman" w:hAnsi="Times New Roman"/>
          <w:iCs/>
          <w:sz w:val="24"/>
          <w:szCs w:val="24"/>
        </w:rPr>
        <w:t>saham</w:t>
      </w:r>
      <w:proofErr w:type="spellEnd"/>
      <w:r w:rsidRPr="00150F38">
        <w:rPr>
          <w:rFonts w:ascii="Times New Roman" w:hAnsi="Times New Roman"/>
          <w:iCs/>
          <w:sz w:val="24"/>
          <w:szCs w:val="24"/>
        </w:rPr>
        <w:t xml:space="preserve"> yang </w:t>
      </w:r>
      <w:proofErr w:type="spellStart"/>
      <w:r w:rsidRPr="00DB4248">
        <w:rPr>
          <w:rFonts w:ascii="Times New Roman" w:hAnsi="Times New Roman"/>
          <w:iCs/>
          <w:sz w:val="24"/>
          <w:szCs w:val="24"/>
        </w:rPr>
        <w:t>semuanya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ditentukan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menggunakan</w:t>
      </w:r>
      <w:proofErr w:type="spellEnd"/>
      <w:r w:rsidRPr="00DB4248">
        <w:rPr>
          <w:rFonts w:ascii="Times New Roman" w:hAnsi="Times New Roman"/>
          <w:iCs/>
          <w:sz w:val="24"/>
          <w:szCs w:val="24"/>
        </w:rPr>
        <w:t xml:space="preserve"> data </w:t>
      </w:r>
      <w:proofErr w:type="spellStart"/>
      <w:r w:rsidRPr="00DB4248">
        <w:rPr>
          <w:rFonts w:ascii="Times New Roman" w:hAnsi="Times New Roman"/>
          <w:iCs/>
          <w:sz w:val="24"/>
          <w:szCs w:val="24"/>
        </w:rPr>
        <w:t>untuk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periode</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waktu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tertentu</w:t>
      </w:r>
      <w:proofErr w:type="spellEnd"/>
      <w:r>
        <w:rPr>
          <w:rFonts w:ascii="Times New Roman" w:hAnsi="Times New Roman"/>
          <w:iCs/>
          <w:sz w:val="24"/>
          <w:szCs w:val="24"/>
        </w:rPr>
        <w:t xml:space="preserve"> </w:t>
      </w:r>
      <w:proofErr w:type="spellStart"/>
      <w:r w:rsidRPr="00DB4248">
        <w:rPr>
          <w:rFonts w:ascii="Times New Roman" w:hAnsi="Times New Roman"/>
          <w:iCs/>
          <w:sz w:val="24"/>
          <w:szCs w:val="24"/>
        </w:rPr>
        <w:t>semuanya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menunjukkan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rasio</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w:t>
      </w:r>
    </w:p>
    <w:p w14:paraId="091B8D02" w14:textId="77777777" w:rsidR="003B3233" w:rsidRPr="00DB4248" w:rsidRDefault="003B3233" w:rsidP="003B3233">
      <w:pPr>
        <w:spacing w:after="0" w:line="480" w:lineRule="auto"/>
        <w:ind w:left="840" w:firstLine="720"/>
        <w:jc w:val="both"/>
        <w:rPr>
          <w:rFonts w:ascii="Times New Roman" w:hAnsi="Times New Roman"/>
          <w:iCs/>
          <w:sz w:val="24"/>
          <w:szCs w:val="24"/>
        </w:rPr>
      </w:pPr>
      <w:r w:rsidRPr="00DB4248">
        <w:rPr>
          <w:rFonts w:ascii="Times New Roman" w:hAnsi="Times New Roman"/>
          <w:iCs/>
          <w:sz w:val="24"/>
          <w:szCs w:val="24"/>
        </w:rPr>
        <w:t xml:space="preserve">Dari </w:t>
      </w:r>
      <w:proofErr w:type="spellStart"/>
      <w:r w:rsidRPr="00DB4248">
        <w:rPr>
          <w:rFonts w:ascii="Times New Roman" w:hAnsi="Times New Roman"/>
          <w:iCs/>
          <w:sz w:val="24"/>
          <w:szCs w:val="24"/>
        </w:rPr>
        <w:t>sudut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pandang</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beberapa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spesialis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dapat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disimpulkan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bahwa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tingkat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organisasi</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mengacu</w:t>
      </w:r>
      <w:proofErr w:type="spellEnd"/>
      <w:r w:rsidRPr="00DB4248">
        <w:rPr>
          <w:rFonts w:ascii="Times New Roman" w:hAnsi="Times New Roman"/>
          <w:iCs/>
          <w:sz w:val="24"/>
          <w:szCs w:val="24"/>
        </w:rPr>
        <w:t xml:space="preserve"> pada </w:t>
      </w:r>
      <w:proofErr w:type="spellStart"/>
      <w:r w:rsidRPr="00DB4248">
        <w:rPr>
          <w:rFonts w:ascii="Times New Roman" w:hAnsi="Times New Roman"/>
          <w:iCs/>
          <w:sz w:val="24"/>
          <w:szCs w:val="24"/>
        </w:rPr>
        <w:t>variasi</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dalam</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perluasan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kegiatan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yang pada </w:t>
      </w:r>
      <w:proofErr w:type="spellStart"/>
      <w:r w:rsidRPr="00DB4248">
        <w:rPr>
          <w:rFonts w:ascii="Times New Roman" w:hAnsi="Times New Roman"/>
          <w:iCs/>
          <w:sz w:val="24"/>
          <w:szCs w:val="24"/>
        </w:rPr>
        <w:t>gilirannya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menentukan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perkembangan</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sedang</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berlangsung</w:t>
      </w:r>
      <w:proofErr w:type="spellEnd"/>
      <w:r w:rsidRPr="00DB4248">
        <w:rPr>
          <w:rFonts w:ascii="Times New Roman" w:hAnsi="Times New Roman"/>
          <w:iCs/>
          <w:sz w:val="24"/>
          <w:szCs w:val="24"/>
        </w:rPr>
        <w:t>.</w:t>
      </w:r>
    </w:p>
    <w:p w14:paraId="00FD36E2" w14:textId="77777777" w:rsidR="003B3233" w:rsidRDefault="003B3233" w:rsidP="003B3233">
      <w:pPr>
        <w:spacing w:after="0" w:line="480" w:lineRule="auto"/>
        <w:ind w:left="840" w:firstLine="720"/>
        <w:jc w:val="both"/>
        <w:rPr>
          <w:rFonts w:ascii="Times New Roman" w:hAnsi="Times New Roman"/>
          <w:iCs/>
          <w:sz w:val="24"/>
          <w:szCs w:val="24"/>
        </w:rPr>
      </w:pPr>
      <w:r w:rsidRPr="00DB4248">
        <w:rPr>
          <w:rFonts w:ascii="Times New Roman" w:hAnsi="Times New Roman"/>
          <w:iCs/>
          <w:sz w:val="24"/>
          <w:szCs w:val="24"/>
        </w:rPr>
        <w:t xml:space="preserve">Aries Heru </w:t>
      </w:r>
      <w:proofErr w:type="spellStart"/>
      <w:r w:rsidRPr="00DB4248">
        <w:rPr>
          <w:rFonts w:ascii="Times New Roman" w:hAnsi="Times New Roman"/>
          <w:iCs/>
          <w:sz w:val="24"/>
          <w:szCs w:val="24"/>
        </w:rPr>
        <w:t>Prasetyo</w:t>
      </w:r>
      <w:proofErr w:type="spellEnd"/>
      <w:r w:rsidRPr="00DB4248">
        <w:rPr>
          <w:rFonts w:ascii="Times New Roman" w:hAnsi="Times New Roman"/>
          <w:iCs/>
          <w:sz w:val="24"/>
          <w:szCs w:val="24"/>
        </w:rPr>
        <w:t xml:space="preserve"> (2011:143) </w:t>
      </w:r>
      <w:proofErr w:type="spellStart"/>
      <w:r w:rsidRPr="00DB4248">
        <w:rPr>
          <w:rFonts w:ascii="Times New Roman" w:hAnsi="Times New Roman"/>
          <w:iCs/>
          <w:sz w:val="24"/>
          <w:szCs w:val="24"/>
        </w:rPr>
        <w:t>menyatakan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bahwa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rumus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berikut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dapat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digunakan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untuk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menentukan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pertumbuhan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perusahaan</w:t>
      </w:r>
      <w:proofErr w:type="spellEnd"/>
      <w:r w:rsidRPr="00DB4248">
        <w:rPr>
          <w:rFonts w:ascii="Times New Roman" w:hAnsi="Times New Roman"/>
          <w:iCs/>
          <w:sz w:val="24"/>
          <w:szCs w:val="24"/>
        </w:rPr>
        <w:t>:</w:t>
      </w:r>
    </w:p>
    <w:p w14:paraId="0D2F3593" w14:textId="77777777" w:rsidR="003B3233" w:rsidRPr="00421CEF" w:rsidRDefault="003B3233" w:rsidP="003B3233">
      <w:pPr>
        <w:spacing w:after="0" w:line="480" w:lineRule="auto"/>
        <w:jc w:val="both"/>
        <w:rPr>
          <w:rFonts w:ascii="Times New Roman" w:hAnsi="Times New Roman"/>
          <w:iCs/>
          <w:sz w:val="24"/>
          <w:szCs w:val="24"/>
        </w:rPr>
      </w:pPr>
      <m:oMathPara>
        <m:oMath>
          <m:r>
            <w:rPr>
              <w:rFonts w:ascii="Cambria Math" w:hAnsi="Cambria Math"/>
              <w:sz w:val="24"/>
              <w:szCs w:val="24"/>
            </w:rPr>
            <m:t>Growth</m:t>
          </m:r>
          <m:r>
            <m:rPr>
              <m:sty m:val="p"/>
            </m:rP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Total Aset t-Total Aset t-1</m:t>
              </m:r>
            </m:num>
            <m:den>
              <m:r>
                <w:rPr>
                  <w:rFonts w:ascii="Cambria Math" w:hAnsi="Cambria Math"/>
                  <w:sz w:val="24"/>
                  <w:szCs w:val="24"/>
                </w:rPr>
                <m:t>Total Aset t-1</m:t>
              </m:r>
            </m:den>
          </m:f>
        </m:oMath>
      </m:oMathPara>
    </w:p>
    <w:p w14:paraId="67270817" w14:textId="77777777" w:rsidR="003B3233" w:rsidRPr="001A2A61" w:rsidRDefault="003B3233" w:rsidP="003B3233">
      <w:pPr>
        <w:spacing w:after="0" w:line="480" w:lineRule="auto"/>
        <w:jc w:val="both"/>
        <w:rPr>
          <w:rFonts w:ascii="Times New Roman" w:hAnsi="Times New Roman"/>
          <w:iCs/>
          <w:sz w:val="24"/>
          <w:szCs w:val="24"/>
        </w:rPr>
      </w:pPr>
    </w:p>
    <w:p w14:paraId="08934854" w14:textId="77777777" w:rsidR="00421CEF" w:rsidRPr="001A2A61" w:rsidRDefault="00421CEF" w:rsidP="00B4286C">
      <w:pPr>
        <w:spacing w:after="0" w:line="480" w:lineRule="auto"/>
        <w:jc w:val="both"/>
        <w:rPr>
          <w:rFonts w:ascii="Times New Roman" w:hAnsi="Times New Roman"/>
          <w:iCs/>
          <w:sz w:val="24"/>
          <w:szCs w:val="24"/>
        </w:rPr>
      </w:pPr>
    </w:p>
    <w:p w14:paraId="28DD8AD3" w14:textId="00DD12F6" w:rsidR="00572342" w:rsidRDefault="00572342" w:rsidP="007C3C75">
      <w:pPr>
        <w:pStyle w:val="Heading3"/>
        <w:spacing w:after="0" w:line="480" w:lineRule="auto"/>
        <w:ind w:left="993" w:hanging="425"/>
      </w:pPr>
      <w:bookmarkStart w:id="56" w:name="_Toc166909862"/>
      <w:bookmarkStart w:id="57" w:name="_Toc171062986"/>
      <w:bookmarkEnd w:id="55"/>
      <w:proofErr w:type="spellStart"/>
      <w:r>
        <w:t>Likuiditas</w:t>
      </w:r>
      <w:bookmarkEnd w:id="56"/>
      <w:bookmarkEnd w:id="57"/>
      <w:proofErr w:type="spellEnd"/>
    </w:p>
    <w:p w14:paraId="1D07F49E" w14:textId="77777777" w:rsidR="003B3233" w:rsidRDefault="003B3233" w:rsidP="003B3233">
      <w:pPr>
        <w:spacing w:after="0" w:line="480" w:lineRule="auto"/>
        <w:ind w:left="1080" w:firstLine="720"/>
        <w:jc w:val="both"/>
        <w:rPr>
          <w:rFonts w:ascii="Times New Roman" w:hAnsi="Times New Roman"/>
          <w:iCs/>
          <w:sz w:val="24"/>
          <w:szCs w:val="24"/>
        </w:rPr>
      </w:pPr>
      <w:proofErr w:type="spellStart"/>
      <w:r w:rsidRPr="00DB4248">
        <w:rPr>
          <w:rFonts w:ascii="Times New Roman" w:hAnsi="Times New Roman"/>
          <w:iCs/>
          <w:sz w:val="24"/>
          <w:szCs w:val="24"/>
        </w:rPr>
        <w:t>Kekhawatiran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tentang</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likuiditas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perusahaan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berkaitan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dengan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kapasitasnya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untuk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membayar</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tagihan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tepat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waktu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Suatu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dianggap</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likuid</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jika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dapat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membayar</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semua</w:t>
      </w:r>
      <w:proofErr w:type="spellEnd"/>
      <w:r w:rsidRPr="00DB4248">
        <w:rPr>
          <w:rFonts w:ascii="Times New Roman" w:hAnsi="Times New Roman"/>
          <w:iCs/>
          <w:sz w:val="24"/>
          <w:szCs w:val="24"/>
        </w:rPr>
        <w:t xml:space="preserve"> utang </w:t>
      </w:r>
      <w:proofErr w:type="spellStart"/>
      <w:r w:rsidRPr="00DB4248">
        <w:rPr>
          <w:rFonts w:ascii="Times New Roman" w:hAnsi="Times New Roman"/>
          <w:iCs/>
          <w:sz w:val="24"/>
          <w:szCs w:val="24"/>
        </w:rPr>
        <w:t>jangka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pendeknya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tepat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waktu</w:t>
      </w:r>
      <w:proofErr w:type="spellEnd"/>
      <w:r w:rsidRPr="00DB4248">
        <w:rPr>
          <w:rFonts w:ascii="Times New Roman" w:hAnsi="Times New Roman"/>
          <w:iCs/>
          <w:sz w:val="24"/>
          <w:szCs w:val="24"/>
        </w:rPr>
        <w:t xml:space="preserve">. Di </w:t>
      </w:r>
      <w:proofErr w:type="spellStart"/>
      <w:r w:rsidRPr="00DB4248">
        <w:rPr>
          <w:rFonts w:ascii="Times New Roman" w:hAnsi="Times New Roman"/>
          <w:iCs/>
          <w:sz w:val="24"/>
          <w:szCs w:val="24"/>
        </w:rPr>
        <w:t>sisi</w:t>
      </w:r>
      <w:proofErr w:type="spellEnd"/>
      <w:r w:rsidRPr="00DB4248">
        <w:rPr>
          <w:rFonts w:ascii="Times New Roman" w:hAnsi="Times New Roman"/>
          <w:iCs/>
          <w:sz w:val="24"/>
          <w:szCs w:val="24"/>
        </w:rPr>
        <w:t xml:space="preserve"> lain, </w:t>
      </w:r>
      <w:proofErr w:type="spellStart"/>
      <w:r w:rsidRPr="00DB4248">
        <w:rPr>
          <w:rFonts w:ascii="Times New Roman" w:hAnsi="Times New Roman"/>
          <w:iCs/>
          <w:sz w:val="24"/>
          <w:szCs w:val="24"/>
        </w:rPr>
        <w:t>bisnis</w:t>
      </w:r>
      <w:proofErr w:type="spellEnd"/>
      <w:r w:rsidRPr="00DB4248">
        <w:rPr>
          <w:rFonts w:ascii="Times New Roman" w:hAnsi="Times New Roman"/>
          <w:iCs/>
          <w:sz w:val="24"/>
          <w:szCs w:val="24"/>
        </w:rPr>
        <w:t xml:space="preserve"> yang </w:t>
      </w:r>
      <w:proofErr w:type="spellStart"/>
      <w:r w:rsidRPr="00DB4248">
        <w:rPr>
          <w:rFonts w:ascii="Times New Roman" w:hAnsi="Times New Roman"/>
          <w:iCs/>
          <w:sz w:val="24"/>
          <w:szCs w:val="24"/>
        </w:rPr>
        <w:t>kesulitan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melakukan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pembayaran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jangka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pendeknya</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tepat</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waktu</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dikatakan</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tidak</w:t>
      </w:r>
      <w:proofErr w:type="spellEnd"/>
      <w:r w:rsidRPr="00DB4248">
        <w:rPr>
          <w:rFonts w:ascii="Times New Roman" w:hAnsi="Times New Roman"/>
          <w:iCs/>
          <w:sz w:val="24"/>
          <w:szCs w:val="24"/>
        </w:rPr>
        <w:t xml:space="preserve"> </w:t>
      </w:r>
      <w:proofErr w:type="spellStart"/>
      <w:r w:rsidRPr="00DB4248">
        <w:rPr>
          <w:rFonts w:ascii="Times New Roman" w:hAnsi="Times New Roman"/>
          <w:iCs/>
          <w:sz w:val="24"/>
          <w:szCs w:val="24"/>
        </w:rPr>
        <w:t>likuid</w:t>
      </w:r>
      <w:proofErr w:type="spellEnd"/>
      <w:r w:rsidRPr="00DB4248">
        <w:rPr>
          <w:rFonts w:ascii="Times New Roman" w:hAnsi="Times New Roman"/>
          <w:iCs/>
          <w:sz w:val="24"/>
          <w:szCs w:val="24"/>
        </w:rPr>
        <w:t>.</w:t>
      </w:r>
    </w:p>
    <w:p w14:paraId="55400207" w14:textId="77777777" w:rsidR="003B3233" w:rsidRDefault="003B3233" w:rsidP="003B3233">
      <w:pPr>
        <w:spacing w:after="0" w:line="480" w:lineRule="auto"/>
        <w:ind w:left="1080" w:firstLine="720"/>
        <w:jc w:val="both"/>
        <w:rPr>
          <w:rFonts w:ascii="Times New Roman" w:hAnsi="Times New Roman"/>
          <w:iCs/>
          <w:sz w:val="24"/>
          <w:szCs w:val="24"/>
        </w:rPr>
      </w:pPr>
      <w:proofErr w:type="spellStart"/>
      <w:r w:rsidRPr="009C7B0D">
        <w:rPr>
          <w:rFonts w:ascii="Times New Roman" w:hAnsi="Times New Roman"/>
          <w:iCs/>
          <w:sz w:val="24"/>
          <w:szCs w:val="24"/>
        </w:rPr>
        <w:t>Munawir</w:t>
      </w:r>
      <w:proofErr w:type="spellEnd"/>
      <w:r w:rsidRPr="009C7B0D">
        <w:rPr>
          <w:rFonts w:ascii="Times New Roman" w:hAnsi="Times New Roman"/>
          <w:iCs/>
          <w:sz w:val="24"/>
          <w:szCs w:val="24"/>
        </w:rPr>
        <w:t xml:space="preserve"> (2004: 117) </w:t>
      </w:r>
      <w:proofErr w:type="spellStart"/>
      <w:r w:rsidRPr="00150F38">
        <w:rPr>
          <w:rFonts w:ascii="Times New Roman" w:hAnsi="Times New Roman"/>
          <w:iCs/>
          <w:sz w:val="24"/>
          <w:szCs w:val="24"/>
        </w:rPr>
        <w:t>mendefinisikan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likuiditas</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sebagai</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kapasitas</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perusahaan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untuk</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secara</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langsung</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memenuhi</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kewajiban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keuangannya</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atau</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sebagai</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ukuran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kemampuan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perusahaan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untuk</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membayar</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kewajibannya</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tepat</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waktu</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Sementara</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itu</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likuiditas</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merupakan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faktor</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ketidakmampuan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perusahaan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untuk</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secara</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langsung</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memenuhi</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komitmen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keuangannya</w:t>
      </w:r>
      <w:proofErr w:type="spellEnd"/>
      <w:r>
        <w:rPr>
          <w:rFonts w:ascii="Times New Roman" w:hAnsi="Times New Roman"/>
          <w:iCs/>
          <w:sz w:val="24"/>
          <w:szCs w:val="24"/>
        </w:rPr>
        <w:t xml:space="preserve"> </w:t>
      </w:r>
      <w:proofErr w:type="spellStart"/>
      <w:r w:rsidRPr="009C7B0D">
        <w:rPr>
          <w:rFonts w:ascii="Times New Roman" w:hAnsi="Times New Roman"/>
          <w:iCs/>
          <w:sz w:val="24"/>
          <w:szCs w:val="24"/>
        </w:rPr>
        <w:t>menurut</w:t>
      </w:r>
      <w:proofErr w:type="spellEnd"/>
      <w:r w:rsidRPr="009C7B0D">
        <w:rPr>
          <w:rFonts w:ascii="Times New Roman" w:hAnsi="Times New Roman"/>
          <w:iCs/>
          <w:sz w:val="24"/>
          <w:szCs w:val="24"/>
        </w:rPr>
        <w:t xml:space="preserve"> Bambang Riyanto (2001: 267).</w:t>
      </w:r>
    </w:p>
    <w:p w14:paraId="139A9BF7" w14:textId="77777777" w:rsidR="003B3233" w:rsidRDefault="003B3233" w:rsidP="003B3233">
      <w:pPr>
        <w:spacing w:after="0" w:line="480" w:lineRule="auto"/>
        <w:ind w:left="1080" w:firstLine="720"/>
        <w:jc w:val="both"/>
        <w:rPr>
          <w:rFonts w:ascii="Times New Roman" w:hAnsi="Times New Roman"/>
          <w:iCs/>
          <w:sz w:val="24"/>
          <w:szCs w:val="24"/>
        </w:rPr>
      </w:pPr>
      <w:proofErr w:type="spellStart"/>
      <w:r w:rsidRPr="00DC68A6">
        <w:rPr>
          <w:rFonts w:ascii="Times New Roman" w:hAnsi="Times New Roman"/>
          <w:iCs/>
          <w:sz w:val="24"/>
          <w:szCs w:val="24"/>
        </w:rPr>
        <w:t>Likuiditas</w:t>
      </w:r>
      <w:proofErr w:type="spellEnd"/>
      <w:r w:rsidRPr="00DC68A6">
        <w:rPr>
          <w:rFonts w:ascii="Times New Roman" w:hAnsi="Times New Roman"/>
          <w:iCs/>
          <w:sz w:val="24"/>
          <w:szCs w:val="24"/>
        </w:rPr>
        <w:t xml:space="preserve"> </w:t>
      </w:r>
      <w:proofErr w:type="spellStart"/>
      <w:r w:rsidRPr="00DC68A6">
        <w:rPr>
          <w:rFonts w:ascii="Times New Roman" w:hAnsi="Times New Roman"/>
          <w:iCs/>
          <w:sz w:val="24"/>
          <w:szCs w:val="24"/>
        </w:rPr>
        <w:t>suatu</w:t>
      </w:r>
      <w:proofErr w:type="spellEnd"/>
      <w:r w:rsidRPr="00DC68A6">
        <w:rPr>
          <w:rFonts w:ascii="Times New Roman" w:hAnsi="Times New Roman"/>
          <w:iCs/>
          <w:sz w:val="24"/>
          <w:szCs w:val="24"/>
        </w:rPr>
        <w:t xml:space="preserve"> </w:t>
      </w:r>
      <w:proofErr w:type="spellStart"/>
      <w:r w:rsidRPr="00DC68A6">
        <w:rPr>
          <w:rFonts w:ascii="Times New Roman" w:hAnsi="Times New Roman"/>
          <w:iCs/>
          <w:sz w:val="24"/>
          <w:szCs w:val="24"/>
        </w:rPr>
        <w:t>perusahaan</w:t>
      </w:r>
      <w:proofErr w:type="spellEnd"/>
      <w:r w:rsidRPr="00DC68A6">
        <w:rPr>
          <w:rFonts w:ascii="Times New Roman" w:hAnsi="Times New Roman"/>
          <w:iCs/>
          <w:sz w:val="24"/>
          <w:szCs w:val="24"/>
        </w:rPr>
        <w:t xml:space="preserve"> </w:t>
      </w:r>
      <w:proofErr w:type="spellStart"/>
      <w:r w:rsidRPr="00DC68A6">
        <w:rPr>
          <w:rFonts w:ascii="Times New Roman" w:hAnsi="Times New Roman"/>
          <w:iCs/>
          <w:sz w:val="24"/>
          <w:szCs w:val="24"/>
        </w:rPr>
        <w:t>didefinisikan</w:t>
      </w:r>
      <w:proofErr w:type="spellEnd"/>
      <w:r w:rsidRPr="00DC68A6">
        <w:rPr>
          <w:rFonts w:ascii="Times New Roman" w:hAnsi="Times New Roman"/>
          <w:iCs/>
          <w:sz w:val="24"/>
          <w:szCs w:val="24"/>
        </w:rPr>
        <w:t xml:space="preserve"> </w:t>
      </w:r>
      <w:proofErr w:type="spellStart"/>
      <w:r w:rsidRPr="00DC68A6">
        <w:rPr>
          <w:rFonts w:ascii="Times New Roman" w:hAnsi="Times New Roman"/>
          <w:iCs/>
          <w:sz w:val="24"/>
          <w:szCs w:val="24"/>
        </w:rPr>
        <w:t>sebagai</w:t>
      </w:r>
      <w:proofErr w:type="spellEnd"/>
      <w:r w:rsidRPr="00DC68A6">
        <w:rPr>
          <w:rFonts w:ascii="Times New Roman" w:hAnsi="Times New Roman"/>
          <w:iCs/>
          <w:sz w:val="24"/>
          <w:szCs w:val="24"/>
        </w:rPr>
        <w:t xml:space="preserve"> </w:t>
      </w:r>
      <w:proofErr w:type="spellStart"/>
      <w:r w:rsidRPr="00DC68A6">
        <w:rPr>
          <w:rFonts w:ascii="Times New Roman" w:hAnsi="Times New Roman"/>
          <w:iCs/>
          <w:sz w:val="24"/>
          <w:szCs w:val="24"/>
        </w:rPr>
        <w:t>kapasitasnya</w:t>
      </w:r>
      <w:proofErr w:type="spellEnd"/>
      <w:r w:rsidRPr="00DC68A6">
        <w:rPr>
          <w:rFonts w:ascii="Times New Roman" w:hAnsi="Times New Roman"/>
          <w:iCs/>
          <w:sz w:val="24"/>
          <w:szCs w:val="24"/>
        </w:rPr>
        <w:t xml:space="preserve"> </w:t>
      </w:r>
      <w:proofErr w:type="spellStart"/>
      <w:r w:rsidRPr="00DC68A6">
        <w:rPr>
          <w:rFonts w:ascii="Times New Roman" w:hAnsi="Times New Roman"/>
          <w:iCs/>
          <w:sz w:val="24"/>
          <w:szCs w:val="24"/>
        </w:rPr>
        <w:t>untuk</w:t>
      </w:r>
      <w:proofErr w:type="spellEnd"/>
      <w:r w:rsidRPr="00DC68A6">
        <w:rPr>
          <w:rFonts w:ascii="Times New Roman" w:hAnsi="Times New Roman"/>
          <w:iCs/>
          <w:sz w:val="24"/>
          <w:szCs w:val="24"/>
        </w:rPr>
        <w:t xml:space="preserve"> </w:t>
      </w:r>
      <w:proofErr w:type="spellStart"/>
      <w:r w:rsidRPr="00150F38">
        <w:rPr>
          <w:rFonts w:ascii="Times New Roman" w:hAnsi="Times New Roman"/>
          <w:iCs/>
          <w:sz w:val="24"/>
          <w:szCs w:val="24"/>
        </w:rPr>
        <w:t>membayar</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tepat</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waktu</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untuk</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kewajiban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keuangan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langsungnya</w:t>
      </w:r>
      <w:proofErr w:type="spellEnd"/>
      <w:r w:rsidRPr="00150F38">
        <w:rPr>
          <w:rFonts w:ascii="Times New Roman" w:hAnsi="Times New Roman"/>
          <w:iCs/>
          <w:sz w:val="24"/>
          <w:szCs w:val="24"/>
        </w:rPr>
        <w:t xml:space="preserve">. Kas, </w:t>
      </w:r>
      <w:proofErr w:type="spellStart"/>
      <w:r w:rsidRPr="00150F38">
        <w:rPr>
          <w:rFonts w:ascii="Times New Roman" w:hAnsi="Times New Roman"/>
          <w:iCs/>
          <w:sz w:val="24"/>
          <w:szCs w:val="24"/>
        </w:rPr>
        <w:t>surat</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berharga</w:t>
      </w:r>
      <w:proofErr w:type="spellEnd"/>
      <w:r w:rsidRPr="00150F38">
        <w:rPr>
          <w:rFonts w:ascii="Times New Roman" w:hAnsi="Times New Roman"/>
          <w:iCs/>
          <w:sz w:val="24"/>
          <w:szCs w:val="24"/>
        </w:rPr>
        <w:t xml:space="preserve"> yang </w:t>
      </w:r>
      <w:proofErr w:type="spellStart"/>
      <w:r w:rsidRPr="00150F38">
        <w:rPr>
          <w:rFonts w:ascii="Times New Roman" w:hAnsi="Times New Roman"/>
          <w:iCs/>
          <w:sz w:val="24"/>
          <w:szCs w:val="24"/>
        </w:rPr>
        <w:t>dapat</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dipasarkan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piutang</w:t>
      </w:r>
      <w:proofErr w:type="spellEnd"/>
      <w:r w:rsidRPr="00150F38">
        <w:rPr>
          <w:rFonts w:ascii="Times New Roman" w:hAnsi="Times New Roman"/>
          <w:iCs/>
          <w:sz w:val="24"/>
          <w:szCs w:val="24"/>
        </w:rPr>
        <w:t xml:space="preserve">, dan </w:t>
      </w:r>
      <w:proofErr w:type="spellStart"/>
      <w:r w:rsidRPr="00150F38">
        <w:rPr>
          <w:rFonts w:ascii="Times New Roman" w:hAnsi="Times New Roman"/>
          <w:iCs/>
          <w:sz w:val="24"/>
          <w:szCs w:val="24"/>
        </w:rPr>
        <w:t>persediaan</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adalah</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contoh</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aset</w:t>
      </w:r>
      <w:proofErr w:type="spellEnd"/>
      <w:r w:rsidRPr="00150F38">
        <w:rPr>
          <w:rFonts w:ascii="Times New Roman" w:hAnsi="Times New Roman"/>
          <w:iCs/>
          <w:sz w:val="24"/>
          <w:szCs w:val="24"/>
        </w:rPr>
        <w:t xml:space="preserve"> yang </w:t>
      </w:r>
      <w:proofErr w:type="spellStart"/>
      <w:r w:rsidRPr="00150F38">
        <w:rPr>
          <w:rFonts w:ascii="Times New Roman" w:hAnsi="Times New Roman"/>
          <w:iCs/>
          <w:sz w:val="24"/>
          <w:szCs w:val="24"/>
        </w:rPr>
        <w:t>dapat</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segera</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diubah</w:t>
      </w:r>
      <w:proofErr w:type="spellEnd"/>
      <w:r w:rsidRPr="00150F38">
        <w:rPr>
          <w:rFonts w:ascii="Times New Roman" w:hAnsi="Times New Roman"/>
          <w:iCs/>
          <w:sz w:val="24"/>
          <w:szCs w:val="24"/>
        </w:rPr>
        <w:t xml:space="preserve"> </w:t>
      </w:r>
      <w:proofErr w:type="spellStart"/>
      <w:r w:rsidRPr="00150F38">
        <w:rPr>
          <w:rFonts w:ascii="Times New Roman" w:hAnsi="Times New Roman"/>
          <w:iCs/>
          <w:sz w:val="24"/>
          <w:szCs w:val="24"/>
        </w:rPr>
        <w:t>menjadi</w:t>
      </w:r>
      <w:proofErr w:type="spellEnd"/>
      <w:r w:rsidRPr="00150F38">
        <w:rPr>
          <w:rFonts w:ascii="Times New Roman" w:hAnsi="Times New Roman"/>
          <w:iCs/>
          <w:sz w:val="24"/>
          <w:szCs w:val="24"/>
        </w:rPr>
        <w:t xml:space="preserve"> uang </w:t>
      </w:r>
      <w:proofErr w:type="spellStart"/>
      <w:r w:rsidRPr="00150F38">
        <w:rPr>
          <w:rFonts w:ascii="Times New Roman" w:hAnsi="Times New Roman"/>
          <w:iCs/>
          <w:sz w:val="24"/>
          <w:szCs w:val="24"/>
        </w:rPr>
        <w:t>tunai</w:t>
      </w:r>
      <w:proofErr w:type="spellEnd"/>
      <w:r w:rsidRPr="00150F38">
        <w:rPr>
          <w:rFonts w:ascii="Times New Roman" w:hAnsi="Times New Roman"/>
          <w:iCs/>
          <w:sz w:val="24"/>
          <w:szCs w:val="24"/>
        </w:rPr>
        <w:t xml:space="preserve">. </w:t>
      </w:r>
      <w:r w:rsidRPr="00DC68A6">
        <w:rPr>
          <w:rFonts w:ascii="Times New Roman" w:hAnsi="Times New Roman"/>
          <w:iCs/>
          <w:sz w:val="24"/>
          <w:szCs w:val="24"/>
        </w:rPr>
        <w:t>(</w:t>
      </w:r>
      <w:proofErr w:type="spellStart"/>
      <w:r w:rsidRPr="00DC68A6">
        <w:rPr>
          <w:rFonts w:ascii="Times New Roman" w:hAnsi="Times New Roman"/>
          <w:iCs/>
          <w:sz w:val="24"/>
          <w:szCs w:val="24"/>
        </w:rPr>
        <w:t>Sartono</w:t>
      </w:r>
      <w:proofErr w:type="spellEnd"/>
      <w:r w:rsidRPr="00DC68A6">
        <w:rPr>
          <w:rFonts w:ascii="Times New Roman" w:hAnsi="Times New Roman"/>
          <w:iCs/>
          <w:sz w:val="24"/>
          <w:szCs w:val="24"/>
        </w:rPr>
        <w:t xml:space="preserve">, 2014: 116). </w:t>
      </w:r>
      <w:proofErr w:type="spellStart"/>
      <w:r w:rsidRPr="00284A94">
        <w:rPr>
          <w:rFonts w:ascii="Times New Roman" w:hAnsi="Times New Roman"/>
          <w:iCs/>
          <w:sz w:val="24"/>
          <w:szCs w:val="24"/>
        </w:rPr>
        <w:t>Rasio</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likuiditas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menunjukkan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kemampuan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bisnis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untuk</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memenuhi</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kewajiban</w:t>
      </w:r>
      <w:proofErr w:type="spellEnd"/>
      <w:r w:rsidRPr="00284A94">
        <w:rPr>
          <w:rFonts w:ascii="Times New Roman" w:hAnsi="Times New Roman"/>
          <w:iCs/>
          <w:sz w:val="24"/>
          <w:szCs w:val="24"/>
        </w:rPr>
        <w:t xml:space="preserve"> dan </w:t>
      </w:r>
      <w:proofErr w:type="spellStart"/>
      <w:r w:rsidRPr="00284A94">
        <w:rPr>
          <w:rFonts w:ascii="Times New Roman" w:hAnsi="Times New Roman"/>
          <w:iCs/>
          <w:sz w:val="24"/>
          <w:szCs w:val="24"/>
        </w:rPr>
        <w:t>melunasi</w:t>
      </w:r>
      <w:proofErr w:type="spellEnd"/>
      <w:r w:rsidRPr="00284A94">
        <w:rPr>
          <w:rFonts w:ascii="Times New Roman" w:hAnsi="Times New Roman"/>
          <w:iCs/>
          <w:sz w:val="24"/>
          <w:szCs w:val="24"/>
        </w:rPr>
        <w:t xml:space="preserve"> utang </w:t>
      </w:r>
      <w:proofErr w:type="spellStart"/>
      <w:r w:rsidRPr="00284A94">
        <w:rPr>
          <w:rFonts w:ascii="Times New Roman" w:hAnsi="Times New Roman"/>
          <w:iCs/>
          <w:sz w:val="24"/>
          <w:szCs w:val="24"/>
        </w:rPr>
        <w:t>jangka</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pendek</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Dengan</w:t>
      </w:r>
      <w:proofErr w:type="spellEnd"/>
      <w:r w:rsidRPr="00284A94">
        <w:rPr>
          <w:rFonts w:ascii="Times New Roman" w:hAnsi="Times New Roman"/>
          <w:iCs/>
          <w:sz w:val="24"/>
          <w:szCs w:val="24"/>
        </w:rPr>
        <w:t xml:space="preserve"> kata lain, </w:t>
      </w:r>
      <w:proofErr w:type="spellStart"/>
      <w:r w:rsidRPr="00284A94">
        <w:rPr>
          <w:rFonts w:ascii="Times New Roman" w:hAnsi="Times New Roman"/>
          <w:iCs/>
          <w:sz w:val="24"/>
          <w:szCs w:val="24"/>
        </w:rPr>
        <w:t>rasio</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likuiditas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adalah</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metrik</w:t>
      </w:r>
      <w:proofErr w:type="spellEnd"/>
      <w:r w:rsidRPr="00284A94">
        <w:rPr>
          <w:rFonts w:ascii="Times New Roman" w:hAnsi="Times New Roman"/>
          <w:iCs/>
          <w:sz w:val="24"/>
          <w:szCs w:val="24"/>
        </w:rPr>
        <w:t xml:space="preserve"> yang </w:t>
      </w:r>
      <w:proofErr w:type="spellStart"/>
      <w:r w:rsidRPr="00284A94">
        <w:rPr>
          <w:rFonts w:ascii="Times New Roman" w:hAnsi="Times New Roman"/>
          <w:iCs/>
          <w:sz w:val="24"/>
          <w:szCs w:val="24"/>
        </w:rPr>
        <w:t>dapat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digunakan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untuk</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mengevaluasi</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kemampuan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perusahaan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dalam</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melunasi</w:t>
      </w:r>
      <w:proofErr w:type="spellEnd"/>
      <w:r w:rsidRPr="00284A94">
        <w:rPr>
          <w:rFonts w:ascii="Times New Roman" w:hAnsi="Times New Roman"/>
          <w:iCs/>
          <w:sz w:val="24"/>
          <w:szCs w:val="24"/>
        </w:rPr>
        <w:t xml:space="preserve"> utang </w:t>
      </w:r>
      <w:proofErr w:type="spellStart"/>
      <w:r w:rsidRPr="00284A94">
        <w:rPr>
          <w:rFonts w:ascii="Times New Roman" w:hAnsi="Times New Roman"/>
          <w:iCs/>
          <w:sz w:val="24"/>
          <w:szCs w:val="24"/>
        </w:rPr>
        <w:t>jangka</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pendek</w:t>
      </w:r>
      <w:proofErr w:type="spellEnd"/>
      <w:r w:rsidRPr="00284A94">
        <w:rPr>
          <w:rFonts w:ascii="Times New Roman" w:hAnsi="Times New Roman"/>
          <w:iCs/>
          <w:sz w:val="24"/>
          <w:szCs w:val="24"/>
        </w:rPr>
        <w:t xml:space="preserve"> yang </w:t>
      </w:r>
      <w:proofErr w:type="spellStart"/>
      <w:r w:rsidRPr="00284A94">
        <w:rPr>
          <w:rFonts w:ascii="Times New Roman" w:hAnsi="Times New Roman"/>
          <w:iCs/>
          <w:sz w:val="24"/>
          <w:szCs w:val="24"/>
        </w:rPr>
        <w:t>telah</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jatuh</w:t>
      </w:r>
      <w:proofErr w:type="spellEnd"/>
      <w:r w:rsidRPr="00284A94">
        <w:rPr>
          <w:rFonts w:ascii="Times New Roman" w:hAnsi="Times New Roman"/>
          <w:iCs/>
          <w:sz w:val="24"/>
          <w:szCs w:val="24"/>
        </w:rPr>
        <w:t xml:space="preserve"> tempo. </w:t>
      </w:r>
      <w:r w:rsidRPr="00DC68A6">
        <w:rPr>
          <w:rFonts w:ascii="Times New Roman" w:hAnsi="Times New Roman"/>
          <w:iCs/>
          <w:sz w:val="24"/>
          <w:szCs w:val="24"/>
        </w:rPr>
        <w:t>(Thian, 2022: 54).</w:t>
      </w:r>
    </w:p>
    <w:p w14:paraId="2D5E08E8" w14:textId="77777777" w:rsidR="003B3233" w:rsidRDefault="003B3233" w:rsidP="003B3233">
      <w:pPr>
        <w:spacing w:after="0" w:line="480" w:lineRule="auto"/>
        <w:ind w:left="1080" w:firstLine="720"/>
        <w:jc w:val="both"/>
        <w:rPr>
          <w:rFonts w:ascii="Times New Roman" w:hAnsi="Times New Roman"/>
          <w:iCs/>
          <w:sz w:val="24"/>
          <w:szCs w:val="24"/>
        </w:rPr>
      </w:pPr>
      <w:proofErr w:type="spellStart"/>
      <w:r w:rsidRPr="00284A94">
        <w:rPr>
          <w:rFonts w:ascii="Times New Roman" w:hAnsi="Times New Roman"/>
          <w:iCs/>
          <w:sz w:val="24"/>
          <w:szCs w:val="24"/>
        </w:rPr>
        <w:t>Kemampuan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suatu</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bisnis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untuk</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membayar</w:t>
      </w:r>
      <w:proofErr w:type="spellEnd"/>
      <w:r w:rsidRPr="00284A94">
        <w:rPr>
          <w:rFonts w:ascii="Times New Roman" w:hAnsi="Times New Roman"/>
          <w:iCs/>
          <w:sz w:val="24"/>
          <w:szCs w:val="24"/>
        </w:rPr>
        <w:t xml:space="preserve"> utang </w:t>
      </w:r>
      <w:proofErr w:type="spellStart"/>
      <w:r w:rsidRPr="00284A94">
        <w:rPr>
          <w:rFonts w:ascii="Times New Roman" w:hAnsi="Times New Roman"/>
          <w:iCs/>
          <w:sz w:val="24"/>
          <w:szCs w:val="24"/>
        </w:rPr>
        <w:t>jangka</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pendeknya</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tepat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waktu</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dikenal</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sebagai</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likuiditasnya</w:t>
      </w:r>
      <w:proofErr w:type="spellEnd"/>
      <w:r w:rsidRPr="00284A94">
        <w:rPr>
          <w:rFonts w:ascii="Times New Roman" w:hAnsi="Times New Roman"/>
          <w:iCs/>
          <w:sz w:val="24"/>
          <w:szCs w:val="24"/>
        </w:rPr>
        <w:t xml:space="preserve">. Aset </w:t>
      </w:r>
      <w:proofErr w:type="spellStart"/>
      <w:r w:rsidRPr="00284A94">
        <w:rPr>
          <w:rFonts w:ascii="Times New Roman" w:hAnsi="Times New Roman"/>
          <w:iCs/>
          <w:sz w:val="24"/>
          <w:szCs w:val="24"/>
        </w:rPr>
        <w:t>seperti</w:t>
      </w:r>
      <w:proofErr w:type="spellEnd"/>
      <w:r w:rsidRPr="00284A94">
        <w:rPr>
          <w:rFonts w:ascii="Times New Roman" w:hAnsi="Times New Roman"/>
          <w:iCs/>
          <w:sz w:val="24"/>
          <w:szCs w:val="24"/>
        </w:rPr>
        <w:t xml:space="preserve"> uang </w:t>
      </w:r>
      <w:proofErr w:type="spellStart"/>
      <w:r w:rsidRPr="00284A94">
        <w:rPr>
          <w:rFonts w:ascii="Times New Roman" w:hAnsi="Times New Roman"/>
          <w:iCs/>
          <w:sz w:val="24"/>
          <w:szCs w:val="24"/>
        </w:rPr>
        <w:t>tunai</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surat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berharga</w:t>
      </w:r>
      <w:proofErr w:type="spellEnd"/>
      <w:r w:rsidRPr="00284A94">
        <w:rPr>
          <w:rFonts w:ascii="Times New Roman" w:hAnsi="Times New Roman"/>
          <w:iCs/>
          <w:sz w:val="24"/>
          <w:szCs w:val="24"/>
        </w:rPr>
        <w:t xml:space="preserve"> yang </w:t>
      </w:r>
      <w:proofErr w:type="spellStart"/>
      <w:r w:rsidRPr="00284A94">
        <w:rPr>
          <w:rFonts w:ascii="Times New Roman" w:hAnsi="Times New Roman"/>
          <w:iCs/>
          <w:sz w:val="24"/>
          <w:szCs w:val="24"/>
        </w:rPr>
        <w:t>dapat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dipasarkan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piutang</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usaha</w:t>
      </w:r>
      <w:proofErr w:type="spellEnd"/>
      <w:r w:rsidRPr="00284A94">
        <w:rPr>
          <w:rFonts w:ascii="Times New Roman" w:hAnsi="Times New Roman"/>
          <w:iCs/>
          <w:sz w:val="24"/>
          <w:szCs w:val="24"/>
        </w:rPr>
        <w:t xml:space="preserve">, dan </w:t>
      </w:r>
      <w:proofErr w:type="spellStart"/>
      <w:r w:rsidRPr="00284A94">
        <w:rPr>
          <w:rFonts w:ascii="Times New Roman" w:hAnsi="Times New Roman"/>
          <w:iCs/>
          <w:sz w:val="24"/>
          <w:szCs w:val="24"/>
        </w:rPr>
        <w:t>inventaris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merupakan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contoh</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aset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lancar</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karena</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dapat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dengan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cepat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diubah</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menjadi</w:t>
      </w:r>
      <w:proofErr w:type="spellEnd"/>
      <w:r w:rsidRPr="00284A94">
        <w:rPr>
          <w:rFonts w:ascii="Times New Roman" w:hAnsi="Times New Roman"/>
          <w:iCs/>
          <w:sz w:val="24"/>
          <w:szCs w:val="24"/>
        </w:rPr>
        <w:t xml:space="preserve"> uang </w:t>
      </w:r>
      <w:proofErr w:type="spellStart"/>
      <w:r w:rsidRPr="00284A94">
        <w:rPr>
          <w:rFonts w:ascii="Times New Roman" w:hAnsi="Times New Roman"/>
          <w:iCs/>
          <w:sz w:val="24"/>
          <w:szCs w:val="24"/>
        </w:rPr>
        <w:t>tunai</w:t>
      </w:r>
      <w:proofErr w:type="spellEnd"/>
      <w:r>
        <w:rPr>
          <w:rFonts w:ascii="Times New Roman" w:hAnsi="Times New Roman"/>
          <w:iCs/>
          <w:sz w:val="24"/>
          <w:szCs w:val="24"/>
        </w:rPr>
        <w:t xml:space="preserve"> </w:t>
      </w:r>
      <w:r w:rsidRPr="008460E5">
        <w:rPr>
          <w:rFonts w:ascii="Times New Roman" w:hAnsi="Times New Roman"/>
          <w:iCs/>
          <w:sz w:val="24"/>
          <w:szCs w:val="24"/>
        </w:rPr>
        <w:t>(</w:t>
      </w:r>
      <w:proofErr w:type="spellStart"/>
      <w:r w:rsidRPr="008460E5">
        <w:rPr>
          <w:rFonts w:ascii="Times New Roman" w:hAnsi="Times New Roman"/>
          <w:iCs/>
          <w:sz w:val="24"/>
          <w:szCs w:val="24"/>
        </w:rPr>
        <w:t>Sartono</w:t>
      </w:r>
      <w:proofErr w:type="spellEnd"/>
      <w:r w:rsidRPr="008460E5">
        <w:rPr>
          <w:rFonts w:ascii="Times New Roman" w:hAnsi="Times New Roman"/>
          <w:iCs/>
          <w:sz w:val="24"/>
          <w:szCs w:val="24"/>
        </w:rPr>
        <w:t xml:space="preserve">, 2014: 116). </w:t>
      </w:r>
      <w:proofErr w:type="spellStart"/>
      <w:r w:rsidRPr="00284A94">
        <w:rPr>
          <w:rFonts w:ascii="Times New Roman" w:hAnsi="Times New Roman"/>
          <w:iCs/>
          <w:sz w:val="24"/>
          <w:szCs w:val="24"/>
        </w:rPr>
        <w:t>Rasio</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likuiditas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menunjukkan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kemampuan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bisnis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untuk</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memenuhi</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kewajiban</w:t>
      </w:r>
      <w:proofErr w:type="spellEnd"/>
      <w:r w:rsidRPr="00284A94">
        <w:rPr>
          <w:rFonts w:ascii="Times New Roman" w:hAnsi="Times New Roman"/>
          <w:iCs/>
          <w:sz w:val="24"/>
          <w:szCs w:val="24"/>
        </w:rPr>
        <w:t xml:space="preserve"> dan </w:t>
      </w:r>
      <w:proofErr w:type="spellStart"/>
      <w:r w:rsidRPr="00284A94">
        <w:rPr>
          <w:rFonts w:ascii="Times New Roman" w:hAnsi="Times New Roman"/>
          <w:iCs/>
          <w:sz w:val="24"/>
          <w:szCs w:val="24"/>
        </w:rPr>
        <w:t>melunasi</w:t>
      </w:r>
      <w:proofErr w:type="spellEnd"/>
      <w:r w:rsidRPr="00284A94">
        <w:rPr>
          <w:rFonts w:ascii="Times New Roman" w:hAnsi="Times New Roman"/>
          <w:iCs/>
          <w:sz w:val="24"/>
          <w:szCs w:val="24"/>
        </w:rPr>
        <w:t xml:space="preserve"> utang </w:t>
      </w:r>
      <w:proofErr w:type="spellStart"/>
      <w:r w:rsidRPr="00284A94">
        <w:rPr>
          <w:rFonts w:ascii="Times New Roman" w:hAnsi="Times New Roman"/>
          <w:iCs/>
          <w:sz w:val="24"/>
          <w:szCs w:val="24"/>
        </w:rPr>
        <w:t>jangka</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pendek</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Dengan</w:t>
      </w:r>
      <w:proofErr w:type="spellEnd"/>
      <w:r w:rsidRPr="00284A94">
        <w:rPr>
          <w:rFonts w:ascii="Times New Roman" w:hAnsi="Times New Roman"/>
          <w:iCs/>
          <w:sz w:val="24"/>
          <w:szCs w:val="24"/>
        </w:rPr>
        <w:t xml:space="preserve"> kata lain, </w:t>
      </w:r>
      <w:proofErr w:type="spellStart"/>
      <w:r w:rsidRPr="00284A94">
        <w:rPr>
          <w:rFonts w:ascii="Times New Roman" w:hAnsi="Times New Roman"/>
          <w:iCs/>
          <w:sz w:val="24"/>
          <w:szCs w:val="24"/>
        </w:rPr>
        <w:t>rasio</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likuiditas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adalah</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metrik</w:t>
      </w:r>
      <w:proofErr w:type="spellEnd"/>
      <w:r w:rsidRPr="00284A94">
        <w:rPr>
          <w:rFonts w:ascii="Times New Roman" w:hAnsi="Times New Roman"/>
          <w:iCs/>
          <w:sz w:val="24"/>
          <w:szCs w:val="24"/>
        </w:rPr>
        <w:t xml:space="preserve"> yang </w:t>
      </w:r>
      <w:proofErr w:type="spellStart"/>
      <w:r w:rsidRPr="00284A94">
        <w:rPr>
          <w:rFonts w:ascii="Times New Roman" w:hAnsi="Times New Roman"/>
          <w:iCs/>
          <w:sz w:val="24"/>
          <w:szCs w:val="24"/>
        </w:rPr>
        <w:t>dapat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digunakan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untuk</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mengevaluasi</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kemampuan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perusahaan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dalam</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melunasi</w:t>
      </w:r>
      <w:proofErr w:type="spellEnd"/>
      <w:r w:rsidRPr="00284A94">
        <w:rPr>
          <w:rFonts w:ascii="Times New Roman" w:hAnsi="Times New Roman"/>
          <w:iCs/>
          <w:sz w:val="24"/>
          <w:szCs w:val="24"/>
        </w:rPr>
        <w:t xml:space="preserve"> utang </w:t>
      </w:r>
      <w:proofErr w:type="spellStart"/>
      <w:r w:rsidRPr="00284A94">
        <w:rPr>
          <w:rFonts w:ascii="Times New Roman" w:hAnsi="Times New Roman"/>
          <w:iCs/>
          <w:sz w:val="24"/>
          <w:szCs w:val="24"/>
        </w:rPr>
        <w:t>jangka</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pendek</w:t>
      </w:r>
      <w:proofErr w:type="spellEnd"/>
      <w:r w:rsidRPr="00284A94">
        <w:rPr>
          <w:rFonts w:ascii="Times New Roman" w:hAnsi="Times New Roman"/>
          <w:iCs/>
          <w:sz w:val="24"/>
          <w:szCs w:val="24"/>
        </w:rPr>
        <w:t xml:space="preserve"> yang </w:t>
      </w:r>
      <w:proofErr w:type="spellStart"/>
      <w:r w:rsidRPr="00284A94">
        <w:rPr>
          <w:rFonts w:ascii="Times New Roman" w:hAnsi="Times New Roman"/>
          <w:iCs/>
          <w:sz w:val="24"/>
          <w:szCs w:val="24"/>
        </w:rPr>
        <w:t>telah</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jatuh</w:t>
      </w:r>
      <w:proofErr w:type="spellEnd"/>
      <w:r w:rsidRPr="00284A94">
        <w:rPr>
          <w:rFonts w:ascii="Times New Roman" w:hAnsi="Times New Roman"/>
          <w:iCs/>
          <w:sz w:val="24"/>
          <w:szCs w:val="24"/>
        </w:rPr>
        <w:t xml:space="preserve"> tempo</w:t>
      </w:r>
      <w:r w:rsidRPr="008460E5">
        <w:rPr>
          <w:rFonts w:ascii="Times New Roman" w:hAnsi="Times New Roman"/>
          <w:iCs/>
          <w:sz w:val="24"/>
          <w:szCs w:val="24"/>
        </w:rPr>
        <w:t xml:space="preserve"> (Thian, 2022: 54).</w:t>
      </w:r>
    </w:p>
    <w:p w14:paraId="0B886C46" w14:textId="77777777" w:rsidR="003B3233" w:rsidRDefault="003B3233" w:rsidP="003B3233">
      <w:pPr>
        <w:spacing w:after="0" w:line="480" w:lineRule="auto"/>
        <w:ind w:left="1080" w:firstLine="360"/>
        <w:jc w:val="both"/>
        <w:rPr>
          <w:rFonts w:ascii="Times New Roman" w:hAnsi="Times New Roman"/>
          <w:iCs/>
          <w:sz w:val="24"/>
          <w:szCs w:val="24"/>
        </w:rPr>
      </w:pPr>
      <w:proofErr w:type="spellStart"/>
      <w:r w:rsidRPr="00EB2FF9">
        <w:rPr>
          <w:rFonts w:ascii="Times New Roman" w:hAnsi="Times New Roman"/>
          <w:iCs/>
          <w:sz w:val="24"/>
          <w:szCs w:val="24"/>
        </w:rPr>
        <w:t>Menurut</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beberapa</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definisi</w:t>
      </w:r>
      <w:proofErr w:type="spellEnd"/>
      <w:r w:rsidRPr="00EB2FF9">
        <w:rPr>
          <w:rFonts w:ascii="Times New Roman" w:hAnsi="Times New Roman"/>
          <w:iCs/>
          <w:sz w:val="24"/>
          <w:szCs w:val="24"/>
        </w:rPr>
        <w:t xml:space="preserve"> para </w:t>
      </w:r>
      <w:proofErr w:type="spellStart"/>
      <w:r w:rsidRPr="00EB2FF9">
        <w:rPr>
          <w:rFonts w:ascii="Times New Roman" w:hAnsi="Times New Roman"/>
          <w:iCs/>
          <w:sz w:val="24"/>
          <w:szCs w:val="24"/>
        </w:rPr>
        <w:t>ahli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likuiditas</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suatu</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perusahaan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dapat</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diartikan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sebagai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kapasitasnya</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untuk</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memenuhi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kewajiban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keuangan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jangka</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pendeknya</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tepat</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waktu</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semakin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besar</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rasio</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kredit</w:t>
      </w:r>
      <w:proofErr w:type="spellEnd"/>
      <w:r w:rsidRPr="00EB2FF9">
        <w:rPr>
          <w:rFonts w:ascii="Times New Roman" w:hAnsi="Times New Roman"/>
          <w:iCs/>
          <w:sz w:val="24"/>
          <w:szCs w:val="24"/>
        </w:rPr>
        <w:t xml:space="preserve"> (CR), </w:t>
      </w:r>
      <w:proofErr w:type="spellStart"/>
      <w:r w:rsidRPr="00EB2FF9">
        <w:rPr>
          <w:rFonts w:ascii="Times New Roman" w:hAnsi="Times New Roman"/>
          <w:iCs/>
          <w:sz w:val="24"/>
          <w:szCs w:val="24"/>
        </w:rPr>
        <w:t>semakin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likuid</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organisasi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tersebut</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Murhadi</w:t>
      </w:r>
      <w:proofErr w:type="spellEnd"/>
      <w:r w:rsidRPr="00EB2FF9">
        <w:rPr>
          <w:rFonts w:ascii="Times New Roman" w:hAnsi="Times New Roman"/>
          <w:iCs/>
          <w:sz w:val="24"/>
          <w:szCs w:val="24"/>
        </w:rPr>
        <w:t xml:space="preserve"> (2013:56) </w:t>
      </w:r>
      <w:proofErr w:type="spellStart"/>
      <w:r w:rsidRPr="00EB2FF9">
        <w:rPr>
          <w:rFonts w:ascii="Times New Roman" w:hAnsi="Times New Roman"/>
          <w:iCs/>
          <w:sz w:val="24"/>
          <w:szCs w:val="24"/>
        </w:rPr>
        <w:t>menyatakan</w:t>
      </w:r>
      <w:proofErr w:type="spellEnd"/>
      <w:r w:rsidRPr="00EB2FF9">
        <w:rPr>
          <w:rFonts w:ascii="Times New Roman" w:hAnsi="Times New Roman"/>
          <w:iCs/>
          <w:sz w:val="24"/>
          <w:szCs w:val="24"/>
        </w:rPr>
        <w:t xml:space="preserve"> </w:t>
      </w:r>
      <w:proofErr w:type="spellStart"/>
      <w:r w:rsidRPr="00284A94">
        <w:rPr>
          <w:rFonts w:ascii="Times New Roman" w:hAnsi="Times New Roman"/>
          <w:iCs/>
          <w:sz w:val="24"/>
          <w:szCs w:val="24"/>
        </w:rPr>
        <w:t>Bahwa</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likuiditas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dapat</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diketahui</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dengan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menggunakan</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rumus</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sebagai</w:t>
      </w:r>
      <w:proofErr w:type="spellEnd"/>
      <w:r w:rsidRPr="00284A94">
        <w:rPr>
          <w:rFonts w:ascii="Times New Roman" w:hAnsi="Times New Roman"/>
          <w:iCs/>
          <w:sz w:val="24"/>
          <w:szCs w:val="24"/>
        </w:rPr>
        <w:t xml:space="preserve"> </w:t>
      </w:r>
      <w:proofErr w:type="spellStart"/>
      <w:r w:rsidRPr="00284A94">
        <w:rPr>
          <w:rFonts w:ascii="Times New Roman" w:hAnsi="Times New Roman"/>
          <w:iCs/>
          <w:sz w:val="24"/>
          <w:szCs w:val="24"/>
        </w:rPr>
        <w:t>berikut</w:t>
      </w:r>
      <w:proofErr w:type="spellEnd"/>
      <w:r w:rsidRPr="00284A94">
        <w:rPr>
          <w:rFonts w:ascii="Times New Roman" w:hAnsi="Times New Roman"/>
          <w:iCs/>
          <w:sz w:val="24"/>
          <w:szCs w:val="24"/>
        </w:rPr>
        <w:t>:</w:t>
      </w:r>
    </w:p>
    <w:p w14:paraId="0BAE718E" w14:textId="77777777" w:rsidR="003B3233" w:rsidRPr="00E617E3" w:rsidRDefault="003B3233" w:rsidP="003B3233">
      <w:pPr>
        <w:spacing w:after="0" w:line="480" w:lineRule="auto"/>
        <w:ind w:left="1080" w:firstLine="360"/>
        <w:jc w:val="both"/>
        <w:rPr>
          <w:rFonts w:ascii="Times New Roman" w:hAnsi="Times New Roman"/>
          <w:sz w:val="24"/>
          <w:szCs w:val="24"/>
        </w:rPr>
      </w:pPr>
      <m:oMathPara>
        <m:oMath>
          <m:r>
            <w:rPr>
              <w:rFonts w:ascii="Cambria Math" w:hAnsi="Cambria Math"/>
              <w:sz w:val="24"/>
              <w:szCs w:val="24"/>
            </w:rPr>
            <m:t>Current Ratio=</m:t>
          </m:r>
          <m:f>
            <m:fPr>
              <m:ctrlPr>
                <w:rPr>
                  <w:rFonts w:ascii="Cambria Math" w:hAnsi="Cambria Math"/>
                  <w:i/>
                  <w:sz w:val="24"/>
                  <w:szCs w:val="24"/>
                </w:rPr>
              </m:ctrlPr>
            </m:fPr>
            <m:num>
              <m:r>
                <w:rPr>
                  <w:rFonts w:ascii="Cambria Math" w:hAnsi="Cambria Math"/>
                  <w:sz w:val="24"/>
                  <w:szCs w:val="24"/>
                </w:rPr>
                <m:t>Current Asset</m:t>
              </m:r>
            </m:num>
            <m:den>
              <m:r>
                <w:rPr>
                  <w:rFonts w:ascii="Cambria Math" w:hAnsi="Cambria Math"/>
                  <w:sz w:val="24"/>
                  <w:szCs w:val="24"/>
                </w:rPr>
                <m:t>Current Liabilities</m:t>
              </m:r>
            </m:den>
          </m:f>
          <m:r>
            <m:rPr>
              <m:sty m:val="p"/>
            </m:rPr>
            <w:rPr>
              <w:rFonts w:ascii="Cambria Math" w:hAnsi="Times New Roman"/>
              <w:sz w:val="24"/>
              <w:szCs w:val="24"/>
            </w:rPr>
            <m:t>x100%</m:t>
          </m:r>
        </m:oMath>
      </m:oMathPara>
    </w:p>
    <w:p w14:paraId="3E4709EF" w14:textId="77777777" w:rsidR="003B3233" w:rsidRPr="00572342" w:rsidRDefault="003B3233" w:rsidP="003B3233">
      <w:pPr>
        <w:spacing w:after="0"/>
      </w:pPr>
    </w:p>
    <w:p w14:paraId="3C2D0D95" w14:textId="77777777" w:rsidR="00572342" w:rsidRPr="00572342" w:rsidRDefault="00572342" w:rsidP="00B4286C">
      <w:pPr>
        <w:spacing w:after="0"/>
      </w:pPr>
    </w:p>
    <w:p w14:paraId="4B9C4230" w14:textId="3397BBD0" w:rsidR="00572342" w:rsidRPr="00572342" w:rsidRDefault="00572342" w:rsidP="007C3C75">
      <w:pPr>
        <w:pStyle w:val="Heading3"/>
        <w:spacing w:after="0" w:line="480" w:lineRule="auto"/>
        <w:ind w:left="1134" w:hanging="425"/>
      </w:pPr>
      <w:bookmarkStart w:id="58" w:name="_Toc166909863"/>
      <w:bookmarkStart w:id="59" w:name="_Toc171062987"/>
      <w:proofErr w:type="spellStart"/>
      <w:r>
        <w:t>Kebijakan</w:t>
      </w:r>
      <w:proofErr w:type="spellEnd"/>
      <w:r>
        <w:t xml:space="preserve"> </w:t>
      </w:r>
      <w:proofErr w:type="spellStart"/>
      <w:r>
        <w:t>Hutang</w:t>
      </w:r>
      <w:bookmarkEnd w:id="58"/>
      <w:bookmarkEnd w:id="59"/>
      <w:proofErr w:type="spellEnd"/>
    </w:p>
    <w:p w14:paraId="2FCFC50F" w14:textId="77777777" w:rsidR="003B3233" w:rsidRDefault="003B3233" w:rsidP="003B3233">
      <w:pPr>
        <w:spacing w:after="0" w:line="480" w:lineRule="auto"/>
        <w:ind w:left="1080" w:firstLine="720"/>
        <w:jc w:val="both"/>
        <w:rPr>
          <w:rFonts w:ascii="Times New Roman" w:hAnsi="Times New Roman"/>
          <w:iCs/>
          <w:sz w:val="24"/>
          <w:szCs w:val="24"/>
        </w:rPr>
      </w:pPr>
      <w:r w:rsidRPr="00EB2FF9">
        <w:rPr>
          <w:rFonts w:ascii="Times New Roman" w:hAnsi="Times New Roman"/>
          <w:iCs/>
          <w:sz w:val="24"/>
          <w:szCs w:val="24"/>
        </w:rPr>
        <w:t xml:space="preserve">Salah </w:t>
      </w:r>
      <w:proofErr w:type="spellStart"/>
      <w:r w:rsidRPr="00EB2FF9">
        <w:rPr>
          <w:rFonts w:ascii="Times New Roman" w:hAnsi="Times New Roman"/>
          <w:iCs/>
          <w:sz w:val="24"/>
          <w:szCs w:val="24"/>
        </w:rPr>
        <w:t>satu</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cara</w:t>
      </w:r>
      <w:proofErr w:type="spellEnd"/>
      <w:r w:rsidRPr="00EB2FF9">
        <w:rPr>
          <w:rFonts w:ascii="Times New Roman" w:hAnsi="Times New Roman"/>
          <w:iCs/>
          <w:sz w:val="24"/>
          <w:szCs w:val="24"/>
        </w:rPr>
        <w:t xml:space="preserve"> yang </w:t>
      </w:r>
      <w:proofErr w:type="spellStart"/>
      <w:r w:rsidRPr="00EB2FF9">
        <w:rPr>
          <w:rFonts w:ascii="Times New Roman" w:hAnsi="Times New Roman"/>
          <w:iCs/>
          <w:sz w:val="24"/>
          <w:szCs w:val="24"/>
        </w:rPr>
        <w:t>mungkin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untuk</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menurunkan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biaya</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agensi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adalah</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melalui</w:t>
      </w:r>
      <w:proofErr w:type="spellEnd"/>
      <w:r w:rsidRPr="00EB2FF9">
        <w:rPr>
          <w:rFonts w:ascii="Times New Roman" w:hAnsi="Times New Roman"/>
          <w:iCs/>
          <w:sz w:val="24"/>
          <w:szCs w:val="24"/>
        </w:rPr>
        <w:t xml:space="preserve"> utang, yang juga </w:t>
      </w:r>
      <w:proofErr w:type="spellStart"/>
      <w:r w:rsidRPr="00EB2FF9">
        <w:rPr>
          <w:rFonts w:ascii="Times New Roman" w:hAnsi="Times New Roman"/>
          <w:iCs/>
          <w:sz w:val="24"/>
          <w:szCs w:val="24"/>
        </w:rPr>
        <w:t>dapat</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berfungsi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sebagai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sumber</w:t>
      </w:r>
      <w:proofErr w:type="spellEnd"/>
      <w:r w:rsidRPr="00EB2FF9">
        <w:rPr>
          <w:rFonts w:ascii="Times New Roman" w:hAnsi="Times New Roman"/>
          <w:iCs/>
          <w:sz w:val="24"/>
          <w:szCs w:val="24"/>
        </w:rPr>
        <w:t xml:space="preserve"> uang </w:t>
      </w:r>
      <w:proofErr w:type="spellStart"/>
      <w:r w:rsidRPr="00EB2FF9">
        <w:rPr>
          <w:rFonts w:ascii="Times New Roman" w:hAnsi="Times New Roman"/>
          <w:iCs/>
          <w:sz w:val="24"/>
          <w:szCs w:val="24"/>
        </w:rPr>
        <w:t>sementara</w:t>
      </w:r>
      <w:proofErr w:type="spellEnd"/>
      <w:r w:rsidRPr="00EB2FF9">
        <w:rPr>
          <w:rFonts w:ascii="Times New Roman" w:hAnsi="Times New Roman"/>
          <w:iCs/>
          <w:sz w:val="24"/>
          <w:szCs w:val="24"/>
        </w:rPr>
        <w:t xml:space="preserve"> yang </w:t>
      </w:r>
      <w:proofErr w:type="spellStart"/>
      <w:r w:rsidRPr="00EB2FF9">
        <w:rPr>
          <w:rFonts w:ascii="Times New Roman" w:hAnsi="Times New Roman"/>
          <w:iCs/>
          <w:sz w:val="24"/>
          <w:szCs w:val="24"/>
        </w:rPr>
        <w:t>berasal</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dari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luar</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organisasi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Kebijakan</w:t>
      </w:r>
      <w:proofErr w:type="spellEnd"/>
      <w:r w:rsidRPr="00EB2FF9">
        <w:rPr>
          <w:rFonts w:ascii="Times New Roman" w:hAnsi="Times New Roman"/>
          <w:iCs/>
          <w:sz w:val="24"/>
          <w:szCs w:val="24"/>
        </w:rPr>
        <w:t xml:space="preserve"> utang </w:t>
      </w:r>
      <w:proofErr w:type="spellStart"/>
      <w:r w:rsidRPr="00EB2FF9">
        <w:rPr>
          <w:rFonts w:ascii="Times New Roman" w:hAnsi="Times New Roman"/>
          <w:iCs/>
          <w:sz w:val="24"/>
          <w:szCs w:val="24"/>
        </w:rPr>
        <w:t>berkaitan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dengan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masalah</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pembiayaan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untuk</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pengembangan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bisnis</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operasi</w:t>
      </w:r>
      <w:proofErr w:type="spellEnd"/>
      <w:r w:rsidRPr="00EB2FF9">
        <w:rPr>
          <w:rFonts w:ascii="Times New Roman" w:hAnsi="Times New Roman"/>
          <w:iCs/>
          <w:sz w:val="24"/>
          <w:szCs w:val="24"/>
        </w:rPr>
        <w:t xml:space="preserve">, dan </w:t>
      </w:r>
      <w:proofErr w:type="spellStart"/>
      <w:r w:rsidRPr="00EB2FF9">
        <w:rPr>
          <w:rFonts w:ascii="Times New Roman" w:hAnsi="Times New Roman"/>
          <w:iCs/>
          <w:sz w:val="24"/>
          <w:szCs w:val="24"/>
        </w:rPr>
        <w:t>penelitian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kinerja</w:t>
      </w:r>
      <w:proofErr w:type="spellEnd"/>
      <w:r w:rsidRPr="00EB2FF9">
        <w:rPr>
          <w:rFonts w:ascii="Times New Roman" w:hAnsi="Times New Roman"/>
          <w:iCs/>
          <w:sz w:val="24"/>
          <w:szCs w:val="24"/>
        </w:rPr>
        <w:t xml:space="preserve">. Utang, </w:t>
      </w:r>
      <w:proofErr w:type="spellStart"/>
      <w:r w:rsidRPr="00EB2FF9">
        <w:rPr>
          <w:rFonts w:ascii="Times New Roman" w:hAnsi="Times New Roman"/>
          <w:iCs/>
          <w:sz w:val="24"/>
          <w:szCs w:val="24"/>
        </w:rPr>
        <w:t>menurut</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Baridwan</w:t>
      </w:r>
      <w:proofErr w:type="spellEnd"/>
      <w:r w:rsidRPr="00EB2FF9">
        <w:rPr>
          <w:rFonts w:ascii="Times New Roman" w:hAnsi="Times New Roman"/>
          <w:iCs/>
          <w:sz w:val="24"/>
          <w:szCs w:val="24"/>
        </w:rPr>
        <w:t xml:space="preserve"> (2014: 434), </w:t>
      </w:r>
      <w:proofErr w:type="spellStart"/>
      <w:r w:rsidRPr="00EB2FF9">
        <w:rPr>
          <w:rFonts w:ascii="Times New Roman" w:hAnsi="Times New Roman"/>
          <w:iCs/>
          <w:sz w:val="24"/>
          <w:szCs w:val="24"/>
        </w:rPr>
        <w:t>adalah</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potensi</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pengorbanan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keuntungan</w:t>
      </w:r>
      <w:proofErr w:type="spellEnd"/>
      <w:r w:rsidRPr="00EB2FF9">
        <w:rPr>
          <w:rFonts w:ascii="Times New Roman" w:hAnsi="Times New Roman"/>
          <w:iCs/>
          <w:sz w:val="24"/>
          <w:szCs w:val="24"/>
        </w:rPr>
        <w:t xml:space="preserve"> </w:t>
      </w:r>
      <w:proofErr w:type="spellStart"/>
      <w:r w:rsidRPr="00EB2FF9">
        <w:rPr>
          <w:rFonts w:ascii="Times New Roman" w:hAnsi="Times New Roman"/>
          <w:iCs/>
          <w:sz w:val="24"/>
          <w:szCs w:val="24"/>
        </w:rPr>
        <w:t>finansial</w:t>
      </w:r>
      <w:proofErr w:type="spellEnd"/>
      <w:r w:rsidRPr="00EB2FF9">
        <w:rPr>
          <w:rFonts w:ascii="Times New Roman" w:hAnsi="Times New Roman"/>
          <w:iCs/>
          <w:sz w:val="24"/>
          <w:szCs w:val="24"/>
        </w:rPr>
        <w:t xml:space="preserve"> di masa </w:t>
      </w:r>
      <w:proofErr w:type="spellStart"/>
      <w:r w:rsidRPr="00EB2FF9">
        <w:rPr>
          <w:rFonts w:ascii="Times New Roman" w:hAnsi="Times New Roman"/>
          <w:iCs/>
          <w:sz w:val="24"/>
          <w:szCs w:val="24"/>
        </w:rPr>
        <w:t>mendatang</w:t>
      </w:r>
      <w:proofErr w:type="spellEnd"/>
      <w:r w:rsidRPr="00EB2FF9">
        <w:rPr>
          <w:rFonts w:ascii="Times New Roman" w:hAnsi="Times New Roman"/>
          <w:iCs/>
          <w:sz w:val="24"/>
          <w:szCs w:val="24"/>
        </w:rPr>
        <w:t xml:space="preserve"> yang </w:t>
      </w:r>
      <w:proofErr w:type="spellStart"/>
      <w:r w:rsidRPr="00EB2FF9">
        <w:rPr>
          <w:rFonts w:ascii="Times New Roman" w:hAnsi="Times New Roman"/>
          <w:iCs/>
          <w:sz w:val="24"/>
          <w:szCs w:val="24"/>
        </w:rPr>
        <w:t>disebabkan</w:t>
      </w:r>
      <w:proofErr w:type="spellEnd"/>
      <w:r w:rsidRPr="00EB2FF9">
        <w:rPr>
          <w:rFonts w:ascii="Times New Roman" w:hAnsi="Times New Roman"/>
          <w:iCs/>
          <w:sz w:val="24"/>
          <w:szCs w:val="24"/>
        </w:rPr>
        <w:t xml:space="preserve"> oleh </w:t>
      </w:r>
      <w:proofErr w:type="spellStart"/>
      <w:r w:rsidRPr="00EB2FF9">
        <w:rPr>
          <w:rFonts w:ascii="Times New Roman" w:hAnsi="Times New Roman"/>
          <w:iCs/>
          <w:sz w:val="24"/>
          <w:szCs w:val="24"/>
        </w:rPr>
        <w:t>tugas</w:t>
      </w:r>
      <w:proofErr w:type="spellEnd"/>
      <w:r w:rsidRPr="00EB2FF9">
        <w:rPr>
          <w:rFonts w:ascii="Times New Roman" w:hAnsi="Times New Roman"/>
          <w:iCs/>
          <w:sz w:val="24"/>
          <w:szCs w:val="24"/>
        </w:rPr>
        <w:t xml:space="preserve"> </w:t>
      </w:r>
      <w:proofErr w:type="spellStart"/>
      <w:r w:rsidRPr="00C63225">
        <w:rPr>
          <w:rFonts w:ascii="Times New Roman" w:hAnsi="Times New Roman"/>
          <w:iCs/>
          <w:sz w:val="24"/>
          <w:szCs w:val="24"/>
        </w:rPr>
        <w:t>transaksi</w:t>
      </w:r>
      <w:proofErr w:type="spellEnd"/>
      <w:r w:rsidRPr="00C63225">
        <w:rPr>
          <w:rFonts w:ascii="Times New Roman" w:hAnsi="Times New Roman"/>
          <w:iCs/>
          <w:sz w:val="24"/>
          <w:szCs w:val="24"/>
        </w:rPr>
        <w:t xml:space="preserve"> masa </w:t>
      </w:r>
      <w:proofErr w:type="spellStart"/>
      <w:r w:rsidRPr="00C63225">
        <w:rPr>
          <w:rFonts w:ascii="Times New Roman" w:hAnsi="Times New Roman"/>
          <w:iCs/>
          <w:sz w:val="24"/>
          <w:szCs w:val="24"/>
        </w:rPr>
        <w:t>depan</w:t>
      </w:r>
      <w:proofErr w:type="spellEnd"/>
      <w:r w:rsidRPr="00C63225">
        <w:rPr>
          <w:rFonts w:ascii="Times New Roman" w:hAnsi="Times New Roman"/>
          <w:iCs/>
          <w:sz w:val="24"/>
          <w:szCs w:val="24"/>
        </w:rPr>
        <w:t xml:space="preserve"> yang </w:t>
      </w:r>
      <w:proofErr w:type="spellStart"/>
      <w:r w:rsidRPr="00C63225">
        <w:rPr>
          <w:rFonts w:ascii="Times New Roman" w:hAnsi="Times New Roman"/>
          <w:iCs/>
          <w:sz w:val="24"/>
          <w:szCs w:val="24"/>
        </w:rPr>
        <w:t>melibatkan</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perusahaan</w:t>
      </w:r>
      <w:proofErr w:type="spellEnd"/>
      <w:r w:rsidRPr="00C63225">
        <w:rPr>
          <w:rFonts w:ascii="Times New Roman" w:hAnsi="Times New Roman"/>
          <w:iCs/>
          <w:sz w:val="24"/>
          <w:szCs w:val="24"/>
        </w:rPr>
        <w:t xml:space="preserve"> yang </w:t>
      </w:r>
      <w:proofErr w:type="spellStart"/>
      <w:r w:rsidRPr="00C63225">
        <w:rPr>
          <w:rFonts w:ascii="Times New Roman" w:hAnsi="Times New Roman"/>
          <w:iCs/>
          <w:sz w:val="24"/>
          <w:szCs w:val="24"/>
        </w:rPr>
        <w:t>sudah</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ada</w:t>
      </w:r>
      <w:proofErr w:type="spellEnd"/>
      <w:r w:rsidRPr="00C63225">
        <w:rPr>
          <w:rFonts w:ascii="Times New Roman" w:hAnsi="Times New Roman"/>
          <w:iCs/>
          <w:sz w:val="24"/>
          <w:szCs w:val="24"/>
        </w:rPr>
        <w:t xml:space="preserve"> yang </w:t>
      </w:r>
      <w:proofErr w:type="spellStart"/>
      <w:r w:rsidRPr="00C63225">
        <w:rPr>
          <w:rFonts w:ascii="Times New Roman" w:hAnsi="Times New Roman"/>
          <w:iCs/>
          <w:sz w:val="24"/>
          <w:szCs w:val="24"/>
        </w:rPr>
        <w:t>mentransfer</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aset</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atau</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memberikan</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layanan</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ke</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perusahaan</w:t>
      </w:r>
      <w:proofErr w:type="spellEnd"/>
      <w:r w:rsidRPr="00C63225">
        <w:rPr>
          <w:rFonts w:ascii="Times New Roman" w:hAnsi="Times New Roman"/>
          <w:iCs/>
          <w:sz w:val="24"/>
          <w:szCs w:val="24"/>
        </w:rPr>
        <w:t xml:space="preserve"> lain.</w:t>
      </w:r>
      <w:r>
        <w:rPr>
          <w:rFonts w:ascii="Times New Roman" w:hAnsi="Times New Roman"/>
          <w:iCs/>
          <w:sz w:val="24"/>
          <w:szCs w:val="24"/>
        </w:rPr>
        <w:t xml:space="preserve"> </w:t>
      </w:r>
      <w:proofErr w:type="spellStart"/>
      <w:r w:rsidRPr="00D507EB">
        <w:rPr>
          <w:rFonts w:ascii="Times New Roman" w:hAnsi="Times New Roman"/>
          <w:iCs/>
          <w:sz w:val="24"/>
          <w:szCs w:val="24"/>
        </w:rPr>
        <w:t>Kebijakan</w:t>
      </w:r>
      <w:proofErr w:type="spellEnd"/>
      <w:r w:rsidRPr="00D507EB">
        <w:rPr>
          <w:rFonts w:ascii="Times New Roman" w:hAnsi="Times New Roman"/>
          <w:iCs/>
          <w:sz w:val="24"/>
          <w:szCs w:val="24"/>
        </w:rPr>
        <w:t xml:space="preserve"> </w:t>
      </w:r>
      <w:proofErr w:type="spellStart"/>
      <w:r>
        <w:rPr>
          <w:rFonts w:ascii="Times New Roman" w:hAnsi="Times New Roman"/>
          <w:iCs/>
          <w:sz w:val="24"/>
          <w:szCs w:val="24"/>
        </w:rPr>
        <w:t>h</w:t>
      </w:r>
      <w:r w:rsidRPr="00D507EB">
        <w:rPr>
          <w:rFonts w:ascii="Times New Roman" w:hAnsi="Times New Roman"/>
          <w:iCs/>
          <w:sz w:val="24"/>
          <w:szCs w:val="24"/>
        </w:rPr>
        <w:t>utang</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menurut</w:t>
      </w:r>
      <w:proofErr w:type="spellEnd"/>
      <w:r w:rsidRPr="00D507EB">
        <w:rPr>
          <w:rFonts w:ascii="Times New Roman" w:hAnsi="Times New Roman"/>
          <w:iCs/>
          <w:sz w:val="24"/>
          <w:szCs w:val="24"/>
        </w:rPr>
        <w:t xml:space="preserve"> Brigham dan Houston (2014: 179), </w:t>
      </w:r>
      <w:proofErr w:type="spellStart"/>
      <w:r w:rsidRPr="00C63225">
        <w:rPr>
          <w:rFonts w:ascii="Times New Roman" w:hAnsi="Times New Roman"/>
          <w:iCs/>
          <w:sz w:val="24"/>
          <w:szCs w:val="24"/>
        </w:rPr>
        <w:t>adalah</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keputusan</w:t>
      </w:r>
      <w:proofErr w:type="spellEnd"/>
      <w:r w:rsidRPr="00C63225">
        <w:rPr>
          <w:rFonts w:ascii="Times New Roman" w:hAnsi="Times New Roman"/>
          <w:iCs/>
          <w:sz w:val="24"/>
          <w:szCs w:val="24"/>
        </w:rPr>
        <w:t xml:space="preserve"> yang </w:t>
      </w:r>
      <w:proofErr w:type="spellStart"/>
      <w:r w:rsidRPr="00C63225">
        <w:rPr>
          <w:rFonts w:ascii="Times New Roman" w:hAnsi="Times New Roman"/>
          <w:iCs/>
          <w:sz w:val="24"/>
          <w:szCs w:val="24"/>
        </w:rPr>
        <w:t>diambil</w:t>
      </w:r>
      <w:proofErr w:type="spellEnd"/>
      <w:r w:rsidRPr="00C63225">
        <w:rPr>
          <w:rFonts w:ascii="Times New Roman" w:hAnsi="Times New Roman"/>
          <w:iCs/>
          <w:sz w:val="24"/>
          <w:szCs w:val="24"/>
        </w:rPr>
        <w:t xml:space="preserve"> oleh </w:t>
      </w:r>
      <w:proofErr w:type="spellStart"/>
      <w:r w:rsidRPr="00C63225">
        <w:rPr>
          <w:rFonts w:ascii="Times New Roman" w:hAnsi="Times New Roman"/>
          <w:iCs/>
          <w:sz w:val="24"/>
          <w:szCs w:val="24"/>
        </w:rPr>
        <w:t>manajemen</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tentang</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jumlah</w:t>
      </w:r>
      <w:proofErr w:type="spellEnd"/>
      <w:r w:rsidRPr="00C63225">
        <w:rPr>
          <w:rFonts w:ascii="Times New Roman" w:hAnsi="Times New Roman"/>
          <w:iCs/>
          <w:sz w:val="24"/>
          <w:szCs w:val="24"/>
        </w:rPr>
        <w:t xml:space="preserve"> utang yang </w:t>
      </w:r>
      <w:proofErr w:type="spellStart"/>
      <w:r w:rsidRPr="00C63225">
        <w:rPr>
          <w:rFonts w:ascii="Times New Roman" w:hAnsi="Times New Roman"/>
          <w:iCs/>
          <w:sz w:val="24"/>
          <w:szCs w:val="24"/>
        </w:rPr>
        <w:t>tepat</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dalam</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sumber</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pendanaannya</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untuk</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menutupi</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biaya</w:t>
      </w:r>
      <w:proofErr w:type="spellEnd"/>
      <w:r w:rsidRPr="00C63225">
        <w:rPr>
          <w:rFonts w:ascii="Times New Roman" w:hAnsi="Times New Roman"/>
          <w:iCs/>
          <w:sz w:val="24"/>
          <w:szCs w:val="24"/>
        </w:rPr>
        <w:t xml:space="preserve"> </w:t>
      </w:r>
      <w:proofErr w:type="spellStart"/>
      <w:r w:rsidRPr="00C63225">
        <w:rPr>
          <w:rFonts w:ascii="Times New Roman" w:hAnsi="Times New Roman"/>
          <w:iCs/>
          <w:sz w:val="24"/>
          <w:szCs w:val="24"/>
        </w:rPr>
        <w:t>operasional</w:t>
      </w:r>
      <w:proofErr w:type="spellEnd"/>
      <w:r w:rsidRPr="00C63225">
        <w:rPr>
          <w:rFonts w:ascii="Times New Roman" w:hAnsi="Times New Roman"/>
          <w:iCs/>
          <w:sz w:val="24"/>
          <w:szCs w:val="24"/>
        </w:rPr>
        <w:t>.</w:t>
      </w:r>
      <w:r w:rsidRPr="00D507EB">
        <w:rPr>
          <w:rFonts w:ascii="Times New Roman" w:hAnsi="Times New Roman"/>
          <w:iCs/>
          <w:sz w:val="24"/>
          <w:szCs w:val="24"/>
        </w:rPr>
        <w:t xml:space="preserve"> Perusahaan yang </w:t>
      </w:r>
      <w:proofErr w:type="spellStart"/>
      <w:r w:rsidRPr="00D507EB">
        <w:rPr>
          <w:rFonts w:ascii="Times New Roman" w:hAnsi="Times New Roman"/>
          <w:iCs/>
          <w:sz w:val="24"/>
          <w:szCs w:val="24"/>
        </w:rPr>
        <w:t>memiliki</w:t>
      </w:r>
      <w:proofErr w:type="spellEnd"/>
      <w:r w:rsidRPr="00D507EB">
        <w:rPr>
          <w:rFonts w:ascii="Times New Roman" w:hAnsi="Times New Roman"/>
          <w:iCs/>
          <w:sz w:val="24"/>
          <w:szCs w:val="24"/>
        </w:rPr>
        <w:t xml:space="preserve"> utang </w:t>
      </w:r>
      <w:proofErr w:type="spellStart"/>
      <w:r w:rsidRPr="00D507EB">
        <w:rPr>
          <w:rFonts w:ascii="Times New Roman" w:hAnsi="Times New Roman"/>
          <w:iCs/>
          <w:sz w:val="24"/>
          <w:szCs w:val="24"/>
        </w:rPr>
        <w:t>berutang</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kepada</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pihak</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lain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sebagai</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akibat</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dari</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transaksi</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sebelumnya</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sejumlah</w:t>
      </w:r>
      <w:proofErr w:type="spellEnd"/>
      <w:r w:rsidRPr="00D507EB">
        <w:rPr>
          <w:rFonts w:ascii="Times New Roman" w:hAnsi="Times New Roman"/>
          <w:iCs/>
          <w:sz w:val="24"/>
          <w:szCs w:val="24"/>
        </w:rPr>
        <w:t xml:space="preserve"> uang, </w:t>
      </w:r>
      <w:proofErr w:type="spellStart"/>
      <w:r w:rsidRPr="00D507EB">
        <w:rPr>
          <w:rFonts w:ascii="Times New Roman" w:hAnsi="Times New Roman"/>
          <w:iCs/>
          <w:sz w:val="24"/>
          <w:szCs w:val="24"/>
        </w:rPr>
        <w:t>komoditas</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atau</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layanan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tertentu</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Rudianto</w:t>
      </w:r>
      <w:proofErr w:type="spellEnd"/>
      <w:r w:rsidRPr="00D507EB">
        <w:rPr>
          <w:rFonts w:ascii="Times New Roman" w:hAnsi="Times New Roman"/>
          <w:iCs/>
          <w:sz w:val="24"/>
          <w:szCs w:val="24"/>
        </w:rPr>
        <w:t>, 2012: 275).</w:t>
      </w:r>
    </w:p>
    <w:p w14:paraId="50C78F17" w14:textId="77777777" w:rsidR="003B3233" w:rsidRDefault="003B3233" w:rsidP="003B3233">
      <w:pPr>
        <w:spacing w:after="0" w:line="480" w:lineRule="auto"/>
        <w:ind w:left="1134" w:firstLine="1026"/>
        <w:jc w:val="both"/>
        <w:rPr>
          <w:rFonts w:ascii="Times New Roman" w:hAnsi="Times New Roman"/>
          <w:sz w:val="24"/>
          <w:szCs w:val="24"/>
        </w:rPr>
      </w:pPr>
      <w:proofErr w:type="spellStart"/>
      <w:r w:rsidRPr="00D507EB">
        <w:rPr>
          <w:rFonts w:ascii="Times New Roman" w:hAnsi="Times New Roman"/>
          <w:sz w:val="24"/>
          <w:szCs w:val="24"/>
        </w:rPr>
        <w:t>Rasio</w:t>
      </w:r>
      <w:proofErr w:type="spellEnd"/>
      <w:r w:rsidRPr="00D507EB">
        <w:rPr>
          <w:rFonts w:ascii="Times New Roman" w:hAnsi="Times New Roman"/>
          <w:sz w:val="24"/>
          <w:szCs w:val="24"/>
        </w:rPr>
        <w:t xml:space="preserve"> yang </w:t>
      </w:r>
      <w:proofErr w:type="spellStart"/>
      <w:r w:rsidRPr="00D507EB">
        <w:rPr>
          <w:rFonts w:ascii="Times New Roman" w:hAnsi="Times New Roman"/>
          <w:sz w:val="24"/>
          <w:szCs w:val="24"/>
        </w:rPr>
        <w:t>digunakan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untuk</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menghitung</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persentase</w:t>
      </w:r>
      <w:proofErr w:type="spellEnd"/>
      <w:r w:rsidRPr="00D507EB">
        <w:rPr>
          <w:rFonts w:ascii="Times New Roman" w:hAnsi="Times New Roman"/>
          <w:sz w:val="24"/>
          <w:szCs w:val="24"/>
        </w:rPr>
        <w:t xml:space="preserve"> utang </w:t>
      </w:r>
      <w:proofErr w:type="spellStart"/>
      <w:r w:rsidRPr="00D507EB">
        <w:rPr>
          <w:rFonts w:ascii="Times New Roman" w:hAnsi="Times New Roman"/>
          <w:sz w:val="24"/>
          <w:szCs w:val="24"/>
        </w:rPr>
        <w:t>terhadap</w:t>
      </w:r>
      <w:proofErr w:type="spellEnd"/>
      <w:r w:rsidRPr="00D507EB">
        <w:rPr>
          <w:rFonts w:ascii="Times New Roman" w:hAnsi="Times New Roman"/>
          <w:sz w:val="24"/>
          <w:szCs w:val="24"/>
        </w:rPr>
        <w:t xml:space="preserve"> modal </w:t>
      </w:r>
      <w:proofErr w:type="spellStart"/>
      <w:r w:rsidRPr="00D507EB">
        <w:rPr>
          <w:rFonts w:ascii="Times New Roman" w:hAnsi="Times New Roman"/>
          <w:sz w:val="24"/>
          <w:szCs w:val="24"/>
        </w:rPr>
        <w:t>adalah</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rasio</w:t>
      </w:r>
      <w:proofErr w:type="spellEnd"/>
      <w:r w:rsidRPr="00D507EB">
        <w:rPr>
          <w:rFonts w:ascii="Times New Roman" w:hAnsi="Times New Roman"/>
          <w:sz w:val="24"/>
          <w:szCs w:val="24"/>
        </w:rPr>
        <w:t xml:space="preserve"> </w:t>
      </w:r>
      <w:proofErr w:type="spellStart"/>
      <w:r>
        <w:rPr>
          <w:rFonts w:ascii="Times New Roman" w:hAnsi="Times New Roman"/>
          <w:sz w:val="24"/>
          <w:szCs w:val="24"/>
        </w:rPr>
        <w:t>h</w:t>
      </w:r>
      <w:r w:rsidRPr="00D507EB">
        <w:rPr>
          <w:rFonts w:ascii="Times New Roman" w:hAnsi="Times New Roman"/>
          <w:sz w:val="24"/>
          <w:szCs w:val="24"/>
        </w:rPr>
        <w:t>utang</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terhadap</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ekuitas</w:t>
      </w:r>
      <w:proofErr w:type="spellEnd"/>
      <w:r w:rsidRPr="00D507EB">
        <w:rPr>
          <w:rFonts w:ascii="Times New Roman" w:hAnsi="Times New Roman"/>
          <w:sz w:val="24"/>
          <w:szCs w:val="24"/>
        </w:rPr>
        <w:t xml:space="preserve">. Hasil </w:t>
      </w:r>
      <w:proofErr w:type="spellStart"/>
      <w:r w:rsidRPr="00D507EB">
        <w:rPr>
          <w:rFonts w:ascii="Times New Roman" w:hAnsi="Times New Roman"/>
          <w:sz w:val="24"/>
          <w:szCs w:val="24"/>
        </w:rPr>
        <w:t>dari</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pembagian</w:t>
      </w:r>
      <w:proofErr w:type="spellEnd"/>
      <w:r w:rsidRPr="00D507EB">
        <w:rPr>
          <w:rFonts w:ascii="Times New Roman" w:hAnsi="Times New Roman"/>
          <w:sz w:val="24"/>
          <w:szCs w:val="24"/>
        </w:rPr>
        <w:t xml:space="preserve"> total utang </w:t>
      </w:r>
      <w:proofErr w:type="spellStart"/>
      <w:r w:rsidRPr="00D507EB">
        <w:rPr>
          <w:rFonts w:ascii="Times New Roman" w:hAnsi="Times New Roman"/>
          <w:sz w:val="24"/>
          <w:szCs w:val="24"/>
        </w:rPr>
        <w:t>dengan</w:t>
      </w:r>
      <w:proofErr w:type="spellEnd"/>
      <w:r w:rsidRPr="00D507EB">
        <w:rPr>
          <w:rFonts w:ascii="Times New Roman" w:hAnsi="Times New Roman"/>
          <w:sz w:val="24"/>
          <w:szCs w:val="24"/>
        </w:rPr>
        <w:t xml:space="preserve"> modal </w:t>
      </w:r>
      <w:proofErr w:type="spellStart"/>
      <w:r w:rsidRPr="00D507EB">
        <w:rPr>
          <w:rFonts w:ascii="Times New Roman" w:hAnsi="Times New Roman"/>
          <w:sz w:val="24"/>
          <w:szCs w:val="24"/>
        </w:rPr>
        <w:t>adalah</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rasio</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ini</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Mengetahui</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berapa</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banyak</w:t>
      </w:r>
      <w:proofErr w:type="spellEnd"/>
      <w:r w:rsidRPr="00D507EB">
        <w:rPr>
          <w:rFonts w:ascii="Times New Roman" w:hAnsi="Times New Roman"/>
          <w:sz w:val="24"/>
          <w:szCs w:val="24"/>
        </w:rPr>
        <w:t xml:space="preserve"> uang yang </w:t>
      </w:r>
      <w:proofErr w:type="spellStart"/>
      <w:r w:rsidRPr="00D507EB">
        <w:rPr>
          <w:rFonts w:ascii="Times New Roman" w:hAnsi="Times New Roman"/>
          <w:sz w:val="24"/>
          <w:szCs w:val="24"/>
        </w:rPr>
        <w:t>disumbangkan</w:t>
      </w:r>
      <w:proofErr w:type="spellEnd"/>
      <w:r w:rsidRPr="00D507EB">
        <w:rPr>
          <w:rFonts w:ascii="Times New Roman" w:hAnsi="Times New Roman"/>
          <w:sz w:val="24"/>
          <w:szCs w:val="24"/>
        </w:rPr>
        <w:t xml:space="preserve"> oleh </w:t>
      </w:r>
      <w:proofErr w:type="spellStart"/>
      <w:r w:rsidRPr="00D507EB">
        <w:rPr>
          <w:rFonts w:ascii="Times New Roman" w:hAnsi="Times New Roman"/>
          <w:sz w:val="24"/>
          <w:szCs w:val="24"/>
        </w:rPr>
        <w:t>pemilik</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perusahaan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dibandingkan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dengan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apa</w:t>
      </w:r>
      <w:proofErr w:type="spellEnd"/>
      <w:r w:rsidRPr="00D507EB">
        <w:rPr>
          <w:rFonts w:ascii="Times New Roman" w:hAnsi="Times New Roman"/>
          <w:sz w:val="24"/>
          <w:szCs w:val="24"/>
        </w:rPr>
        <w:t xml:space="preserve"> yang </w:t>
      </w:r>
      <w:proofErr w:type="spellStart"/>
      <w:r w:rsidRPr="00D507EB">
        <w:rPr>
          <w:rFonts w:ascii="Times New Roman" w:hAnsi="Times New Roman"/>
          <w:sz w:val="24"/>
          <w:szCs w:val="24"/>
        </w:rPr>
        <w:t>disumbangkan</w:t>
      </w:r>
      <w:proofErr w:type="spellEnd"/>
      <w:r w:rsidRPr="00D507EB">
        <w:rPr>
          <w:rFonts w:ascii="Times New Roman" w:hAnsi="Times New Roman"/>
          <w:sz w:val="24"/>
          <w:szCs w:val="24"/>
        </w:rPr>
        <w:t xml:space="preserve"> oleh </w:t>
      </w:r>
      <w:proofErr w:type="spellStart"/>
      <w:r w:rsidRPr="00D507EB">
        <w:rPr>
          <w:rFonts w:ascii="Times New Roman" w:hAnsi="Times New Roman"/>
          <w:sz w:val="24"/>
          <w:szCs w:val="24"/>
        </w:rPr>
        <w:t>kreditornya</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akan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membantu</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dalam</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menganalisis</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rasio</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ini</w:t>
      </w:r>
      <w:proofErr w:type="spellEnd"/>
      <w:r w:rsidRPr="00D507EB">
        <w:rPr>
          <w:rFonts w:ascii="Times New Roman" w:hAnsi="Times New Roman"/>
          <w:sz w:val="24"/>
          <w:szCs w:val="24"/>
        </w:rPr>
        <w:t xml:space="preserve">. </w:t>
      </w:r>
      <w:proofErr w:type="spellStart"/>
      <w:r w:rsidRPr="00C63225">
        <w:rPr>
          <w:rFonts w:ascii="Times New Roman" w:hAnsi="Times New Roman"/>
          <w:sz w:val="24"/>
          <w:szCs w:val="24"/>
        </w:rPr>
        <w:t>Dengan</w:t>
      </w:r>
      <w:proofErr w:type="spellEnd"/>
      <w:r w:rsidRPr="00C63225">
        <w:rPr>
          <w:rFonts w:ascii="Times New Roman" w:hAnsi="Times New Roman"/>
          <w:sz w:val="24"/>
          <w:szCs w:val="24"/>
        </w:rPr>
        <w:t xml:space="preserve"> kata lain, </w:t>
      </w:r>
      <w:proofErr w:type="spellStart"/>
      <w:r w:rsidRPr="00C63225">
        <w:rPr>
          <w:rFonts w:ascii="Times New Roman" w:hAnsi="Times New Roman"/>
          <w:sz w:val="24"/>
          <w:szCs w:val="24"/>
        </w:rPr>
        <w:t>tujuan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rasio</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ini</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adalah</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untuk</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mengetahui</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persentase</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setiap</w:t>
      </w:r>
      <w:proofErr w:type="spellEnd"/>
      <w:r w:rsidRPr="00C63225">
        <w:rPr>
          <w:rFonts w:ascii="Times New Roman" w:hAnsi="Times New Roman"/>
          <w:sz w:val="24"/>
          <w:szCs w:val="24"/>
        </w:rPr>
        <w:t xml:space="preserve"> rupiah modal yang </w:t>
      </w:r>
      <w:proofErr w:type="spellStart"/>
      <w:r w:rsidRPr="00C63225">
        <w:rPr>
          <w:rFonts w:ascii="Times New Roman" w:hAnsi="Times New Roman"/>
          <w:sz w:val="24"/>
          <w:szCs w:val="24"/>
        </w:rPr>
        <w:t>ditawarkan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sebagai</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jaminan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pinjaman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Rasio</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ini</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digunakan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untuk</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menilai</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kelayakan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kredit</w:t>
      </w:r>
      <w:proofErr w:type="spellEnd"/>
      <w:r w:rsidRPr="00C63225">
        <w:rPr>
          <w:rFonts w:ascii="Times New Roman" w:hAnsi="Times New Roman"/>
          <w:sz w:val="24"/>
          <w:szCs w:val="24"/>
        </w:rPr>
        <w:t xml:space="preserve"> dan </w:t>
      </w:r>
      <w:proofErr w:type="spellStart"/>
      <w:r w:rsidRPr="00C63225">
        <w:rPr>
          <w:rFonts w:ascii="Times New Roman" w:hAnsi="Times New Roman"/>
          <w:sz w:val="24"/>
          <w:szCs w:val="24"/>
        </w:rPr>
        <w:t>risiko</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keuangan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debitur</w:t>
      </w:r>
      <w:proofErr w:type="spellEnd"/>
      <w:r w:rsidRPr="00C63225">
        <w:rPr>
          <w:rFonts w:ascii="Times New Roman" w:hAnsi="Times New Roman"/>
          <w:sz w:val="24"/>
          <w:szCs w:val="24"/>
        </w:rPr>
        <w:t>.</w:t>
      </w:r>
      <w:r w:rsidRPr="00D507EB">
        <w:rPr>
          <w:rFonts w:ascii="Times New Roman" w:hAnsi="Times New Roman"/>
          <w:sz w:val="24"/>
          <w:szCs w:val="24"/>
        </w:rPr>
        <w:t xml:space="preserve"> (Thian, 2022: 81)</w:t>
      </w:r>
    </w:p>
    <w:p w14:paraId="12C93981" w14:textId="77777777" w:rsidR="003B3233" w:rsidRDefault="003B3233" w:rsidP="003B3233">
      <w:pPr>
        <w:spacing w:after="0" w:line="480" w:lineRule="auto"/>
        <w:ind w:left="1080" w:firstLine="720"/>
        <w:jc w:val="both"/>
        <w:rPr>
          <w:rFonts w:ascii="Times New Roman" w:hAnsi="Times New Roman"/>
          <w:sz w:val="24"/>
          <w:szCs w:val="24"/>
        </w:rPr>
      </w:pPr>
      <w:r w:rsidRPr="00D507EB">
        <w:rPr>
          <w:rFonts w:ascii="Times New Roman" w:hAnsi="Times New Roman"/>
          <w:sz w:val="24"/>
          <w:szCs w:val="24"/>
        </w:rPr>
        <w:t xml:space="preserve">Salah </w:t>
      </w:r>
      <w:proofErr w:type="spellStart"/>
      <w:r w:rsidRPr="00D507EB">
        <w:rPr>
          <w:rFonts w:ascii="Times New Roman" w:hAnsi="Times New Roman"/>
          <w:sz w:val="24"/>
          <w:szCs w:val="24"/>
        </w:rPr>
        <w:t>satu</w:t>
      </w:r>
      <w:proofErr w:type="spellEnd"/>
      <w:r w:rsidRPr="00D507EB">
        <w:rPr>
          <w:rFonts w:ascii="Times New Roman" w:hAnsi="Times New Roman"/>
          <w:sz w:val="24"/>
          <w:szCs w:val="24"/>
        </w:rPr>
        <w:t xml:space="preserve"> </w:t>
      </w:r>
      <w:proofErr w:type="spellStart"/>
      <w:r w:rsidRPr="00C63225">
        <w:rPr>
          <w:rFonts w:ascii="Times New Roman" w:hAnsi="Times New Roman"/>
          <w:sz w:val="24"/>
          <w:szCs w:val="24"/>
        </w:rPr>
        <w:t>Rasio</w:t>
      </w:r>
      <w:proofErr w:type="spellEnd"/>
      <w:r w:rsidRPr="00C63225">
        <w:rPr>
          <w:rFonts w:ascii="Times New Roman" w:hAnsi="Times New Roman"/>
          <w:sz w:val="24"/>
          <w:szCs w:val="24"/>
        </w:rPr>
        <w:t xml:space="preserve"> utang </w:t>
      </w:r>
      <w:proofErr w:type="spellStart"/>
      <w:r w:rsidRPr="00C63225">
        <w:rPr>
          <w:rFonts w:ascii="Times New Roman" w:hAnsi="Times New Roman"/>
          <w:sz w:val="24"/>
          <w:szCs w:val="24"/>
        </w:rPr>
        <w:t>terhadap</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ekuitas</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adalah</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rasio</w:t>
      </w:r>
      <w:proofErr w:type="spellEnd"/>
      <w:r w:rsidRPr="00C63225">
        <w:rPr>
          <w:rFonts w:ascii="Times New Roman" w:hAnsi="Times New Roman"/>
          <w:sz w:val="24"/>
          <w:szCs w:val="24"/>
        </w:rPr>
        <w:t xml:space="preserve"> yang </w:t>
      </w:r>
      <w:proofErr w:type="spellStart"/>
      <w:r w:rsidRPr="00C63225">
        <w:rPr>
          <w:rFonts w:ascii="Times New Roman" w:hAnsi="Times New Roman"/>
          <w:sz w:val="24"/>
          <w:szCs w:val="24"/>
        </w:rPr>
        <w:t>digunakan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untuk</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mengevaluasi</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kemampuan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perusahaan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dalam</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memenuhi</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kewajiban</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jangka</w:t>
      </w:r>
      <w:proofErr w:type="spellEnd"/>
      <w:r w:rsidRPr="00C63225">
        <w:rPr>
          <w:rFonts w:ascii="Times New Roman" w:hAnsi="Times New Roman"/>
          <w:sz w:val="24"/>
          <w:szCs w:val="24"/>
        </w:rPr>
        <w:t xml:space="preserve"> </w:t>
      </w:r>
      <w:proofErr w:type="spellStart"/>
      <w:r w:rsidRPr="00C63225">
        <w:rPr>
          <w:rFonts w:ascii="Times New Roman" w:hAnsi="Times New Roman"/>
          <w:sz w:val="24"/>
          <w:szCs w:val="24"/>
        </w:rPr>
        <w:t>panjangnya</w:t>
      </w:r>
      <w:proofErr w:type="spellEnd"/>
      <w:r w:rsidRPr="00C63225">
        <w:rPr>
          <w:rFonts w:ascii="Times New Roman" w:hAnsi="Times New Roman"/>
          <w:sz w:val="24"/>
          <w:szCs w:val="24"/>
        </w:rPr>
        <w:t>.</w:t>
      </w:r>
      <w:r>
        <w:rPr>
          <w:rFonts w:ascii="Times New Roman" w:hAnsi="Times New Roman"/>
          <w:sz w:val="24"/>
          <w:szCs w:val="24"/>
        </w:rPr>
        <w:t xml:space="preserve"> </w:t>
      </w:r>
      <w:proofErr w:type="spellStart"/>
      <w:r w:rsidRPr="00D507EB">
        <w:rPr>
          <w:rFonts w:ascii="Times New Roman" w:hAnsi="Times New Roman"/>
          <w:sz w:val="24"/>
          <w:szCs w:val="24"/>
        </w:rPr>
        <w:t>Kreditur</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tidak</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menyeimbangkan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jumlah</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aset</w:t>
      </w:r>
      <w:proofErr w:type="spellEnd"/>
      <w:r w:rsidRPr="00D507EB">
        <w:rPr>
          <w:rFonts w:ascii="Times New Roman" w:hAnsi="Times New Roman"/>
          <w:sz w:val="24"/>
          <w:szCs w:val="24"/>
        </w:rPr>
        <w:t xml:space="preserve"> yang </w:t>
      </w:r>
      <w:proofErr w:type="spellStart"/>
      <w:r w:rsidRPr="00D507EB">
        <w:rPr>
          <w:rFonts w:ascii="Times New Roman" w:hAnsi="Times New Roman"/>
          <w:sz w:val="24"/>
          <w:szCs w:val="24"/>
        </w:rPr>
        <w:t>didukung</w:t>
      </w:r>
      <w:proofErr w:type="spellEnd"/>
      <w:r w:rsidRPr="00D507EB">
        <w:rPr>
          <w:rFonts w:ascii="Times New Roman" w:hAnsi="Times New Roman"/>
          <w:sz w:val="24"/>
          <w:szCs w:val="24"/>
        </w:rPr>
        <w:t xml:space="preserve"> oleh </w:t>
      </w:r>
      <w:proofErr w:type="spellStart"/>
      <w:r w:rsidRPr="00D507EB">
        <w:rPr>
          <w:rFonts w:ascii="Times New Roman" w:hAnsi="Times New Roman"/>
          <w:sz w:val="24"/>
          <w:szCs w:val="24"/>
        </w:rPr>
        <w:t>pemilik</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perusahaan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dengan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aset</w:t>
      </w:r>
      <w:proofErr w:type="spellEnd"/>
      <w:r w:rsidRPr="00D507EB">
        <w:rPr>
          <w:rFonts w:ascii="Times New Roman" w:hAnsi="Times New Roman"/>
          <w:sz w:val="24"/>
          <w:szCs w:val="24"/>
        </w:rPr>
        <w:t xml:space="preserve"> yang </w:t>
      </w:r>
      <w:proofErr w:type="spellStart"/>
      <w:r w:rsidRPr="00D507EB">
        <w:rPr>
          <w:rFonts w:ascii="Times New Roman" w:hAnsi="Times New Roman"/>
          <w:sz w:val="24"/>
          <w:szCs w:val="24"/>
        </w:rPr>
        <w:t>disediakan</w:t>
      </w:r>
      <w:proofErr w:type="spellEnd"/>
      <w:r w:rsidRPr="00D507EB">
        <w:rPr>
          <w:rFonts w:ascii="Times New Roman" w:hAnsi="Times New Roman"/>
          <w:sz w:val="24"/>
          <w:szCs w:val="24"/>
        </w:rPr>
        <w:t xml:space="preserve"> oleh </w:t>
      </w:r>
      <w:proofErr w:type="spellStart"/>
      <w:r w:rsidRPr="00D507EB">
        <w:rPr>
          <w:rFonts w:ascii="Times New Roman" w:hAnsi="Times New Roman"/>
          <w:sz w:val="24"/>
          <w:szCs w:val="24"/>
        </w:rPr>
        <w:t>kreditur</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untuk</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menilai</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risiko</w:t>
      </w:r>
      <w:proofErr w:type="spellEnd"/>
      <w:r w:rsidRPr="00D507EB">
        <w:rPr>
          <w:rFonts w:ascii="Times New Roman" w:hAnsi="Times New Roman"/>
          <w:sz w:val="24"/>
          <w:szCs w:val="24"/>
        </w:rPr>
        <w:t xml:space="preserve"> dan </w:t>
      </w:r>
      <w:proofErr w:type="spellStart"/>
      <w:r w:rsidRPr="00D507EB">
        <w:rPr>
          <w:rFonts w:ascii="Times New Roman" w:hAnsi="Times New Roman"/>
          <w:sz w:val="24"/>
          <w:szCs w:val="24"/>
        </w:rPr>
        <w:t>menentukan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tingkat</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risiko</w:t>
      </w:r>
      <w:proofErr w:type="spellEnd"/>
      <w:r w:rsidRPr="00D507EB">
        <w:rPr>
          <w:rFonts w:ascii="Times New Roman" w:hAnsi="Times New Roman"/>
          <w:sz w:val="24"/>
          <w:szCs w:val="24"/>
        </w:rPr>
        <w:t xml:space="preserve"> yang </w:t>
      </w:r>
      <w:proofErr w:type="spellStart"/>
      <w:r w:rsidRPr="00D507EB">
        <w:rPr>
          <w:rFonts w:ascii="Times New Roman" w:hAnsi="Times New Roman"/>
          <w:sz w:val="24"/>
          <w:szCs w:val="24"/>
        </w:rPr>
        <w:t>terkait</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dengan</w:t>
      </w:r>
      <w:proofErr w:type="spellEnd"/>
      <w:r w:rsidRPr="00D507EB">
        <w:rPr>
          <w:rFonts w:ascii="Times New Roman" w:hAnsi="Times New Roman"/>
          <w:sz w:val="24"/>
          <w:szCs w:val="24"/>
        </w:rPr>
        <w:t xml:space="preserve"> utang yang </w:t>
      </w:r>
      <w:proofErr w:type="spellStart"/>
      <w:r w:rsidRPr="00D507EB">
        <w:rPr>
          <w:rFonts w:ascii="Times New Roman" w:hAnsi="Times New Roman"/>
          <w:sz w:val="24"/>
          <w:szCs w:val="24"/>
        </w:rPr>
        <w:t>tidak</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dapat</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ditagih</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Rasio</w:t>
      </w:r>
      <w:proofErr w:type="spellEnd"/>
      <w:r w:rsidRPr="00D507EB">
        <w:rPr>
          <w:rFonts w:ascii="Times New Roman" w:hAnsi="Times New Roman"/>
          <w:sz w:val="24"/>
          <w:szCs w:val="24"/>
        </w:rPr>
        <w:t xml:space="preserve"> utang </w:t>
      </w:r>
      <w:proofErr w:type="spellStart"/>
      <w:r w:rsidRPr="00D507EB">
        <w:rPr>
          <w:rFonts w:ascii="Times New Roman" w:hAnsi="Times New Roman"/>
          <w:sz w:val="24"/>
          <w:szCs w:val="24"/>
        </w:rPr>
        <w:t>terhadap</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ekuitas</w:t>
      </w:r>
      <w:proofErr w:type="spellEnd"/>
      <w:r w:rsidRPr="00D507EB">
        <w:rPr>
          <w:rFonts w:ascii="Times New Roman" w:hAnsi="Times New Roman"/>
          <w:sz w:val="24"/>
          <w:szCs w:val="24"/>
        </w:rPr>
        <w:t xml:space="preserve"> yang </w:t>
      </w:r>
      <w:proofErr w:type="spellStart"/>
      <w:r w:rsidRPr="00D507EB">
        <w:rPr>
          <w:rFonts w:ascii="Times New Roman" w:hAnsi="Times New Roman"/>
          <w:sz w:val="24"/>
          <w:szCs w:val="24"/>
        </w:rPr>
        <w:t>rendah</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biasanya</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lebih</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disukai</w:t>
      </w:r>
      <w:proofErr w:type="spellEnd"/>
      <w:r w:rsidRPr="00D507EB">
        <w:rPr>
          <w:rFonts w:ascii="Times New Roman" w:hAnsi="Times New Roman"/>
          <w:sz w:val="24"/>
          <w:szCs w:val="24"/>
        </w:rPr>
        <w:t xml:space="preserve"> oleh </w:t>
      </w:r>
      <w:proofErr w:type="spellStart"/>
      <w:r w:rsidRPr="00D507EB">
        <w:rPr>
          <w:rFonts w:ascii="Times New Roman" w:hAnsi="Times New Roman"/>
          <w:sz w:val="24"/>
          <w:szCs w:val="24"/>
        </w:rPr>
        <w:t>kreditur</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jangka</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panjang</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Pemilik</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bisnis</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mendanai</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lebih</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banyak</w:t>
      </w:r>
      <w:proofErr w:type="spellEnd"/>
      <w:r w:rsidRPr="00D507EB">
        <w:rPr>
          <w:rFonts w:ascii="Times New Roman" w:hAnsi="Times New Roman"/>
          <w:sz w:val="24"/>
          <w:szCs w:val="24"/>
        </w:rPr>
        <w:t xml:space="preserve"> total </w:t>
      </w:r>
      <w:proofErr w:type="spellStart"/>
      <w:r w:rsidRPr="00D507EB">
        <w:rPr>
          <w:rFonts w:ascii="Times New Roman" w:hAnsi="Times New Roman"/>
          <w:sz w:val="24"/>
          <w:szCs w:val="24"/>
        </w:rPr>
        <w:t>aset</w:t>
      </w:r>
      <w:proofErr w:type="spellEnd"/>
      <w:r w:rsidRPr="00D507EB">
        <w:rPr>
          <w:rFonts w:ascii="Times New Roman" w:hAnsi="Times New Roman"/>
          <w:sz w:val="24"/>
          <w:szCs w:val="24"/>
        </w:rPr>
        <w:t xml:space="preserve">, yang </w:t>
      </w:r>
      <w:proofErr w:type="spellStart"/>
      <w:r w:rsidRPr="00D507EB">
        <w:rPr>
          <w:rFonts w:ascii="Times New Roman" w:hAnsi="Times New Roman"/>
          <w:sz w:val="24"/>
          <w:szCs w:val="24"/>
        </w:rPr>
        <w:t>meningkatkan</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penyangga</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risiko</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kreditur</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ketika</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rasio</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ini</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lebih</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kecil</w:t>
      </w:r>
      <w:proofErr w:type="spellEnd"/>
      <w:r w:rsidRPr="00D507EB">
        <w:rPr>
          <w:rFonts w:ascii="Times New Roman" w:hAnsi="Times New Roman"/>
          <w:sz w:val="24"/>
          <w:szCs w:val="24"/>
        </w:rPr>
        <w:t xml:space="preserve">. </w:t>
      </w:r>
      <w:proofErr w:type="spellStart"/>
      <w:r w:rsidRPr="00D507EB">
        <w:rPr>
          <w:rFonts w:ascii="Times New Roman" w:hAnsi="Times New Roman"/>
          <w:sz w:val="24"/>
          <w:szCs w:val="24"/>
        </w:rPr>
        <w:t>Kariyoto</w:t>
      </w:r>
      <w:proofErr w:type="spellEnd"/>
      <w:r w:rsidRPr="00D507EB">
        <w:rPr>
          <w:rFonts w:ascii="Times New Roman" w:hAnsi="Times New Roman"/>
          <w:sz w:val="24"/>
          <w:szCs w:val="24"/>
        </w:rPr>
        <w:t xml:space="preserve"> (2017</w:t>
      </w:r>
      <w:r>
        <w:rPr>
          <w:rFonts w:ascii="Times New Roman" w:hAnsi="Times New Roman"/>
          <w:sz w:val="24"/>
          <w:szCs w:val="24"/>
        </w:rPr>
        <w:t xml:space="preserve">: 41). </w:t>
      </w:r>
    </w:p>
    <w:p w14:paraId="4CAFBCAA" w14:textId="77777777" w:rsidR="003B3233" w:rsidRDefault="003B3233" w:rsidP="003B3233">
      <w:pPr>
        <w:spacing w:after="0" w:line="480" w:lineRule="auto"/>
        <w:ind w:left="1080" w:firstLine="720"/>
        <w:jc w:val="both"/>
        <w:rPr>
          <w:rFonts w:ascii="Times New Roman" w:hAnsi="Times New Roman"/>
          <w:iCs/>
          <w:sz w:val="24"/>
          <w:szCs w:val="24"/>
        </w:rPr>
      </w:pPr>
      <w:proofErr w:type="spellStart"/>
      <w:r w:rsidRPr="00D507EB">
        <w:rPr>
          <w:rFonts w:ascii="Times New Roman" w:hAnsi="Times New Roman"/>
          <w:iCs/>
          <w:sz w:val="24"/>
          <w:szCs w:val="24"/>
        </w:rPr>
        <w:t>Kebijakan</w:t>
      </w:r>
      <w:proofErr w:type="spellEnd"/>
      <w:r w:rsidRPr="00D507EB">
        <w:rPr>
          <w:rFonts w:ascii="Times New Roman" w:hAnsi="Times New Roman"/>
          <w:iCs/>
          <w:sz w:val="24"/>
          <w:szCs w:val="24"/>
        </w:rPr>
        <w:t xml:space="preserve"> utang </w:t>
      </w:r>
      <w:proofErr w:type="spellStart"/>
      <w:r w:rsidRPr="00D507EB">
        <w:rPr>
          <w:rFonts w:ascii="Times New Roman" w:hAnsi="Times New Roman"/>
          <w:iCs/>
          <w:sz w:val="24"/>
          <w:szCs w:val="24"/>
        </w:rPr>
        <w:t>dapat</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diartikan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sebagai</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kebijakan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perusahaan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untuk</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menggunakan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pendanaan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eksternal</w:t>
      </w:r>
      <w:proofErr w:type="spellEnd"/>
      <w:r w:rsidRPr="00D507EB">
        <w:rPr>
          <w:rFonts w:ascii="Times New Roman" w:hAnsi="Times New Roman"/>
          <w:iCs/>
          <w:sz w:val="24"/>
          <w:szCs w:val="24"/>
        </w:rPr>
        <w:t xml:space="preserve"> yang </w:t>
      </w:r>
      <w:proofErr w:type="spellStart"/>
      <w:r w:rsidRPr="00D507EB">
        <w:rPr>
          <w:rFonts w:ascii="Times New Roman" w:hAnsi="Times New Roman"/>
          <w:iCs/>
          <w:sz w:val="24"/>
          <w:szCs w:val="24"/>
        </w:rPr>
        <w:t>mempengaruhi</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jumlah</w:t>
      </w:r>
      <w:proofErr w:type="spellEnd"/>
      <w:r w:rsidRPr="00D507EB">
        <w:rPr>
          <w:rFonts w:ascii="Times New Roman" w:hAnsi="Times New Roman"/>
          <w:iCs/>
          <w:sz w:val="24"/>
          <w:szCs w:val="24"/>
        </w:rPr>
        <w:t xml:space="preserve"> utang yang </w:t>
      </w:r>
      <w:proofErr w:type="spellStart"/>
      <w:r w:rsidRPr="00D507EB">
        <w:rPr>
          <w:rFonts w:ascii="Times New Roman" w:hAnsi="Times New Roman"/>
          <w:iCs/>
          <w:sz w:val="24"/>
          <w:szCs w:val="24"/>
        </w:rPr>
        <w:t>dipasok</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ke</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perusahaan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atau</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permintaan</w:t>
      </w:r>
      <w:proofErr w:type="spellEnd"/>
      <w:r w:rsidRPr="00D507EB">
        <w:rPr>
          <w:rFonts w:ascii="Times New Roman" w:hAnsi="Times New Roman"/>
          <w:iCs/>
          <w:sz w:val="24"/>
          <w:szCs w:val="24"/>
        </w:rPr>
        <w:t xml:space="preserve"> utang </w:t>
      </w:r>
      <w:proofErr w:type="spellStart"/>
      <w:r w:rsidRPr="00D507EB">
        <w:rPr>
          <w:rFonts w:ascii="Times New Roman" w:hAnsi="Times New Roman"/>
          <w:iCs/>
          <w:sz w:val="24"/>
          <w:szCs w:val="24"/>
        </w:rPr>
        <w:t>atas</w:t>
      </w:r>
      <w:proofErr w:type="spellEnd"/>
      <w:r w:rsidRPr="00D507EB">
        <w:rPr>
          <w:rFonts w:ascii="Times New Roman" w:hAnsi="Times New Roman"/>
          <w:iCs/>
          <w:sz w:val="24"/>
          <w:szCs w:val="24"/>
        </w:rPr>
        <w:t xml:space="preserve"> utang, </w:t>
      </w:r>
      <w:proofErr w:type="spellStart"/>
      <w:r w:rsidRPr="00D507EB">
        <w:rPr>
          <w:rFonts w:ascii="Times New Roman" w:hAnsi="Times New Roman"/>
          <w:iCs/>
          <w:sz w:val="24"/>
          <w:szCs w:val="24"/>
        </w:rPr>
        <w:t>berdasarkan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beberapa</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definisi</w:t>
      </w:r>
      <w:proofErr w:type="spellEnd"/>
      <w:r w:rsidRPr="00D507EB">
        <w:rPr>
          <w:rFonts w:ascii="Times New Roman" w:hAnsi="Times New Roman"/>
          <w:iCs/>
          <w:sz w:val="24"/>
          <w:szCs w:val="24"/>
        </w:rPr>
        <w:t xml:space="preserve"> para </w:t>
      </w:r>
      <w:proofErr w:type="spellStart"/>
      <w:r w:rsidRPr="00D507EB">
        <w:rPr>
          <w:rFonts w:ascii="Times New Roman" w:hAnsi="Times New Roman"/>
          <w:iCs/>
          <w:sz w:val="24"/>
          <w:szCs w:val="24"/>
        </w:rPr>
        <w:t>ahli</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Menurut</w:t>
      </w:r>
      <w:proofErr w:type="spellEnd"/>
      <w:r w:rsidRPr="00D507EB">
        <w:rPr>
          <w:rFonts w:ascii="Times New Roman" w:hAnsi="Times New Roman"/>
          <w:iCs/>
          <w:sz w:val="24"/>
          <w:szCs w:val="24"/>
        </w:rPr>
        <w:t xml:space="preserve"> Hanafi </w:t>
      </w:r>
      <w:proofErr w:type="spellStart"/>
      <w:r w:rsidRPr="00D507EB">
        <w:rPr>
          <w:rFonts w:ascii="Times New Roman" w:hAnsi="Times New Roman"/>
          <w:iCs/>
          <w:sz w:val="24"/>
          <w:szCs w:val="24"/>
        </w:rPr>
        <w:t>dkk</w:t>
      </w:r>
      <w:proofErr w:type="spellEnd"/>
      <w:r w:rsidRPr="00D507EB">
        <w:rPr>
          <w:rFonts w:ascii="Times New Roman" w:hAnsi="Times New Roman"/>
          <w:iCs/>
          <w:sz w:val="24"/>
          <w:szCs w:val="24"/>
        </w:rPr>
        <w:t xml:space="preserve">. (2016: 79), Debt to Equity Ratio (DER) </w:t>
      </w:r>
      <w:proofErr w:type="spellStart"/>
      <w:r w:rsidRPr="00D507EB">
        <w:rPr>
          <w:rFonts w:ascii="Times New Roman" w:hAnsi="Times New Roman"/>
          <w:iCs/>
          <w:sz w:val="24"/>
          <w:szCs w:val="24"/>
        </w:rPr>
        <w:t>merupakan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proksi</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dari</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kebijakan</w:t>
      </w:r>
      <w:proofErr w:type="spellEnd"/>
      <w:r w:rsidRPr="00D507EB">
        <w:rPr>
          <w:rFonts w:ascii="Times New Roman" w:hAnsi="Times New Roman"/>
          <w:iCs/>
          <w:sz w:val="24"/>
          <w:szCs w:val="24"/>
        </w:rPr>
        <w:t xml:space="preserve"> utang. DER </w:t>
      </w:r>
      <w:proofErr w:type="spellStart"/>
      <w:r w:rsidRPr="00D507EB">
        <w:rPr>
          <w:rFonts w:ascii="Times New Roman" w:hAnsi="Times New Roman"/>
          <w:iCs/>
          <w:sz w:val="24"/>
          <w:szCs w:val="24"/>
        </w:rPr>
        <w:t>dihitung</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dengan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menggunakan</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rumus</w:t>
      </w:r>
      <w:proofErr w:type="spellEnd"/>
      <w:r w:rsidRPr="00D507EB">
        <w:rPr>
          <w:rFonts w:ascii="Times New Roman" w:hAnsi="Times New Roman"/>
          <w:iCs/>
          <w:sz w:val="24"/>
          <w:szCs w:val="24"/>
        </w:rPr>
        <w:t xml:space="preserve"> </w:t>
      </w:r>
      <w:proofErr w:type="spellStart"/>
      <w:r w:rsidRPr="00D507EB">
        <w:rPr>
          <w:rFonts w:ascii="Times New Roman" w:hAnsi="Times New Roman"/>
          <w:iCs/>
          <w:sz w:val="24"/>
          <w:szCs w:val="24"/>
        </w:rPr>
        <w:t>berikut</w:t>
      </w:r>
      <w:proofErr w:type="spellEnd"/>
      <w:r w:rsidRPr="00D507EB">
        <w:rPr>
          <w:rFonts w:ascii="Times New Roman" w:hAnsi="Times New Roman"/>
          <w:iCs/>
          <w:sz w:val="24"/>
          <w:szCs w:val="24"/>
        </w:rPr>
        <w:t>:</w:t>
      </w:r>
    </w:p>
    <w:p w14:paraId="0CE5A572" w14:textId="77777777" w:rsidR="003B3233" w:rsidRDefault="003B3233" w:rsidP="003B3233">
      <w:pPr>
        <w:spacing w:after="0" w:line="480" w:lineRule="auto"/>
        <w:ind w:firstLine="720"/>
        <w:jc w:val="both"/>
        <w:rPr>
          <w:rFonts w:ascii="Times New Roman" w:hAnsi="Times New Roman"/>
          <w:i/>
          <w:iCs/>
          <w:sz w:val="24"/>
          <w:szCs w:val="24"/>
        </w:rPr>
      </w:pPr>
      <m:oMathPara>
        <m:oMath>
          <m:r>
            <w:rPr>
              <w:rFonts w:ascii="Cambria Math" w:hAnsi="Cambria Math"/>
              <w:sz w:val="24"/>
              <w:szCs w:val="24"/>
            </w:rPr>
            <m:t>DER=</m:t>
          </m:r>
          <m:f>
            <m:fPr>
              <m:ctrlPr>
                <w:rPr>
                  <w:rFonts w:ascii="Cambria Math" w:hAnsi="Cambria Math"/>
                  <w:i/>
                  <w:iCs/>
                  <w:sz w:val="24"/>
                  <w:szCs w:val="24"/>
                </w:rPr>
              </m:ctrlPr>
            </m:fPr>
            <m:num>
              <m:r>
                <w:rPr>
                  <w:rFonts w:ascii="Cambria Math" w:hAnsi="Cambria Math"/>
                  <w:sz w:val="24"/>
                  <w:szCs w:val="24"/>
                </w:rPr>
                <m:t>Total Hutang</m:t>
              </m:r>
            </m:num>
            <m:den>
              <m:r>
                <w:rPr>
                  <w:rFonts w:ascii="Cambria Math" w:hAnsi="Cambria Math"/>
                  <w:sz w:val="24"/>
                  <w:szCs w:val="24"/>
                </w:rPr>
                <m:t>Total Ekuitas</m:t>
              </m:r>
            </m:den>
          </m:f>
        </m:oMath>
      </m:oMathPara>
    </w:p>
    <w:p w14:paraId="6108B82A" w14:textId="77777777" w:rsidR="003B3233" w:rsidRDefault="003B3233" w:rsidP="003B3233">
      <w:pPr>
        <w:spacing w:before="100" w:beforeAutospacing="1" w:after="0" w:line="480" w:lineRule="auto"/>
        <w:contextualSpacing/>
        <w:jc w:val="both"/>
        <w:rPr>
          <w:rFonts w:ascii="Times New Roman" w:hAnsi="Times New Roman"/>
          <w:sz w:val="24"/>
          <w:szCs w:val="24"/>
        </w:rPr>
      </w:pPr>
    </w:p>
    <w:p w14:paraId="401CB229" w14:textId="5B222A15" w:rsidR="003B3233" w:rsidRPr="003B3233" w:rsidRDefault="008212D1" w:rsidP="003B3233">
      <w:pPr>
        <w:pStyle w:val="BABIITINJAUANPUSTAKA"/>
        <w:spacing w:after="0"/>
      </w:pPr>
      <w:r>
        <w:br w:type="page"/>
      </w:r>
      <w:bookmarkStart w:id="60" w:name="_Toc151415740"/>
      <w:bookmarkStart w:id="61" w:name="_Toc166909864"/>
      <w:bookmarkStart w:id="62" w:name="_Toc171062988"/>
      <w:r w:rsidR="00682721">
        <w:t xml:space="preserve">Studi </w:t>
      </w:r>
      <w:proofErr w:type="spellStart"/>
      <w:r w:rsidR="00682721">
        <w:t>Penelitian</w:t>
      </w:r>
      <w:proofErr w:type="spellEnd"/>
      <w:r w:rsidR="00682721">
        <w:t xml:space="preserve"> </w:t>
      </w:r>
      <w:proofErr w:type="spellStart"/>
      <w:r w:rsidR="00682721">
        <w:t>Terdahulu</w:t>
      </w:r>
      <w:bookmarkEnd w:id="60"/>
      <w:bookmarkEnd w:id="61"/>
      <w:bookmarkEnd w:id="62"/>
      <w:proofErr w:type="spellEnd"/>
    </w:p>
    <w:p w14:paraId="27EB9926" w14:textId="77777777" w:rsidR="003B3233" w:rsidRPr="00D507EB" w:rsidRDefault="003B3233" w:rsidP="003B3233">
      <w:pPr>
        <w:spacing w:after="0" w:line="480" w:lineRule="auto"/>
        <w:ind w:left="720" w:firstLine="720"/>
        <w:jc w:val="both"/>
        <w:rPr>
          <w:rFonts w:ascii="Times New Roman" w:hAnsi="Times New Roman"/>
          <w:spacing w:val="-4"/>
          <w:sz w:val="24"/>
          <w:szCs w:val="24"/>
        </w:rPr>
      </w:pPr>
      <w:bookmarkStart w:id="63" w:name="_Hlk169338623"/>
      <w:r w:rsidRPr="00D507EB">
        <w:rPr>
          <w:rFonts w:ascii="Times New Roman" w:hAnsi="Times New Roman"/>
          <w:spacing w:val="-4"/>
          <w:sz w:val="24"/>
          <w:szCs w:val="24"/>
        </w:rPr>
        <w:t xml:space="preserve">Tujuan </w:t>
      </w:r>
      <w:proofErr w:type="spellStart"/>
      <w:r w:rsidRPr="00D507EB">
        <w:rPr>
          <w:rFonts w:ascii="Times New Roman" w:hAnsi="Times New Roman"/>
          <w:spacing w:val="-4"/>
          <w:sz w:val="24"/>
          <w:szCs w:val="24"/>
        </w:rPr>
        <w:t>dari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penelitian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terdahulu</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adalah</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untuk</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mengidentifikasi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persamaan</w:t>
      </w:r>
      <w:proofErr w:type="spellEnd"/>
      <w:r w:rsidRPr="00D507EB">
        <w:rPr>
          <w:rFonts w:ascii="Times New Roman" w:hAnsi="Times New Roman"/>
          <w:spacing w:val="-4"/>
          <w:sz w:val="24"/>
          <w:szCs w:val="24"/>
        </w:rPr>
        <w:t xml:space="preserve"> dan </w:t>
      </w:r>
      <w:proofErr w:type="spellStart"/>
      <w:r w:rsidRPr="00D507EB">
        <w:rPr>
          <w:rFonts w:ascii="Times New Roman" w:hAnsi="Times New Roman"/>
          <w:spacing w:val="-4"/>
          <w:sz w:val="24"/>
          <w:szCs w:val="24"/>
        </w:rPr>
        <w:t>menjadi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sumber</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informasi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atau</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inspirasi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bagi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peneliti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selanjutnya</w:t>
      </w:r>
      <w:proofErr w:type="spellEnd"/>
      <w:r w:rsidRPr="00D507EB">
        <w:rPr>
          <w:rFonts w:ascii="Times New Roman" w:hAnsi="Times New Roman"/>
          <w:spacing w:val="-4"/>
          <w:sz w:val="24"/>
          <w:szCs w:val="24"/>
        </w:rPr>
        <w:t xml:space="preserve"> yang </w:t>
      </w:r>
      <w:proofErr w:type="spellStart"/>
      <w:r w:rsidRPr="00D507EB">
        <w:rPr>
          <w:rFonts w:ascii="Times New Roman" w:hAnsi="Times New Roman"/>
          <w:spacing w:val="-4"/>
          <w:sz w:val="24"/>
          <w:szCs w:val="24"/>
        </w:rPr>
        <w:t>melakukan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penelitian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secara</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menyeluruh</w:t>
      </w:r>
      <w:proofErr w:type="spellEnd"/>
      <w:r w:rsidRPr="00D507EB">
        <w:rPr>
          <w:rFonts w:ascii="Times New Roman" w:hAnsi="Times New Roman"/>
          <w:spacing w:val="-4"/>
          <w:sz w:val="24"/>
          <w:szCs w:val="24"/>
        </w:rPr>
        <w:t>.</w:t>
      </w:r>
    </w:p>
    <w:bookmarkEnd w:id="63"/>
    <w:p w14:paraId="145F20DF" w14:textId="77777777" w:rsidR="003B3233" w:rsidRPr="000F0141" w:rsidRDefault="003B3233" w:rsidP="003B3233">
      <w:pPr>
        <w:pStyle w:val="ListParagraph"/>
        <w:spacing w:before="100" w:beforeAutospacing="1" w:after="0" w:line="480" w:lineRule="auto"/>
        <w:ind w:firstLine="720"/>
        <w:jc w:val="both"/>
        <w:rPr>
          <w:rFonts w:ascii="Times New Roman" w:hAnsi="Times New Roman"/>
          <w:spacing w:val="-4"/>
          <w:sz w:val="24"/>
          <w:szCs w:val="24"/>
        </w:rPr>
      </w:pPr>
      <w:proofErr w:type="spellStart"/>
      <w:r w:rsidRPr="000F0141">
        <w:rPr>
          <w:rFonts w:ascii="Times New Roman" w:hAnsi="Times New Roman"/>
          <w:spacing w:val="-4"/>
          <w:sz w:val="24"/>
          <w:szCs w:val="24"/>
        </w:rPr>
        <w:t>Penelitian</w:t>
      </w:r>
      <w:proofErr w:type="spellEnd"/>
      <w:r w:rsidRPr="000F0141">
        <w:rPr>
          <w:rFonts w:ascii="Times New Roman" w:hAnsi="Times New Roman"/>
          <w:spacing w:val="-4"/>
          <w:sz w:val="24"/>
          <w:szCs w:val="24"/>
        </w:rPr>
        <w:t xml:space="preserve"> yang </w:t>
      </w:r>
      <w:proofErr w:type="spellStart"/>
      <w:r w:rsidRPr="000F0141">
        <w:rPr>
          <w:rFonts w:ascii="Times New Roman" w:hAnsi="Times New Roman"/>
          <w:spacing w:val="-4"/>
          <w:sz w:val="24"/>
          <w:szCs w:val="24"/>
        </w:rPr>
        <w:t>dilakukan</w:t>
      </w:r>
      <w:proofErr w:type="spellEnd"/>
      <w:r w:rsidRPr="000F0141">
        <w:rPr>
          <w:rFonts w:ascii="Times New Roman" w:hAnsi="Times New Roman"/>
          <w:spacing w:val="-4"/>
          <w:sz w:val="24"/>
          <w:szCs w:val="24"/>
        </w:rPr>
        <w:t xml:space="preserve"> oleh Ni Putu Ayu Sinta dan Ni Putu Santi (2019) </w:t>
      </w:r>
      <w:proofErr w:type="spellStart"/>
      <w:r w:rsidRPr="000F0141">
        <w:rPr>
          <w:rFonts w:ascii="Times New Roman" w:hAnsi="Times New Roman"/>
          <w:spacing w:val="-4"/>
          <w:sz w:val="24"/>
          <w:szCs w:val="24"/>
        </w:rPr>
        <w:t>mengungkapkan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bahwa</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variabel</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profitabilitas</w:t>
      </w:r>
      <w:proofErr w:type="spellEnd"/>
      <w:r w:rsidRPr="000F0141">
        <w:rPr>
          <w:rFonts w:ascii="Times New Roman" w:hAnsi="Times New Roman"/>
          <w:spacing w:val="-4"/>
          <w:sz w:val="24"/>
          <w:szCs w:val="24"/>
        </w:rPr>
        <w:t xml:space="preserve"> dan </w:t>
      </w:r>
      <w:proofErr w:type="spellStart"/>
      <w:r w:rsidRPr="000F0141">
        <w:rPr>
          <w:rFonts w:ascii="Times New Roman" w:hAnsi="Times New Roman"/>
          <w:spacing w:val="-4"/>
          <w:sz w:val="24"/>
          <w:szCs w:val="24"/>
        </w:rPr>
        <w:t>likuiditas</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memiliki</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pengaruh</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positif</w:t>
      </w:r>
      <w:proofErr w:type="spellEnd"/>
      <w:r w:rsidRPr="000F0141">
        <w:rPr>
          <w:rFonts w:ascii="Times New Roman" w:hAnsi="Times New Roman"/>
          <w:spacing w:val="-4"/>
          <w:sz w:val="24"/>
          <w:szCs w:val="24"/>
        </w:rPr>
        <w:t xml:space="preserve"> dan </w:t>
      </w:r>
      <w:proofErr w:type="spellStart"/>
      <w:r w:rsidRPr="000F0141">
        <w:rPr>
          <w:rFonts w:ascii="Times New Roman" w:hAnsi="Times New Roman"/>
          <w:spacing w:val="-4"/>
          <w:sz w:val="24"/>
          <w:szCs w:val="24"/>
        </w:rPr>
        <w:t>signifikan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terhadap</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kebijakan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dividen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sedangkan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tingkat</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pertumbuhan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memiliki</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pengaruh</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negatif</w:t>
      </w:r>
      <w:proofErr w:type="spellEnd"/>
      <w:r w:rsidRPr="000F0141">
        <w:rPr>
          <w:rFonts w:ascii="Times New Roman" w:hAnsi="Times New Roman"/>
          <w:spacing w:val="-4"/>
          <w:sz w:val="24"/>
          <w:szCs w:val="24"/>
        </w:rPr>
        <w:t xml:space="preserve"> yang </w:t>
      </w:r>
      <w:proofErr w:type="spellStart"/>
      <w:r w:rsidRPr="000F0141">
        <w:rPr>
          <w:rFonts w:ascii="Times New Roman" w:hAnsi="Times New Roman"/>
          <w:spacing w:val="-4"/>
          <w:sz w:val="24"/>
          <w:szCs w:val="24"/>
        </w:rPr>
        <w:t>signifikan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terhadap</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kebijakan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dividen</w:t>
      </w:r>
      <w:proofErr w:type="spellEnd"/>
      <w:r w:rsidRPr="000F0141">
        <w:rPr>
          <w:rFonts w:ascii="Times New Roman" w:hAnsi="Times New Roman"/>
          <w:spacing w:val="-4"/>
          <w:sz w:val="24"/>
          <w:szCs w:val="24"/>
        </w:rPr>
        <w:t>.</w:t>
      </w:r>
    </w:p>
    <w:p w14:paraId="207CCB3A" w14:textId="77777777" w:rsidR="003B3233" w:rsidRPr="000F0141" w:rsidRDefault="003B3233" w:rsidP="003B3233">
      <w:pPr>
        <w:pStyle w:val="ListParagraph"/>
        <w:spacing w:before="100" w:beforeAutospacing="1" w:after="0" w:line="480" w:lineRule="auto"/>
        <w:ind w:firstLine="720"/>
        <w:jc w:val="both"/>
        <w:rPr>
          <w:rFonts w:ascii="Times New Roman" w:hAnsi="Times New Roman"/>
          <w:spacing w:val="-4"/>
          <w:sz w:val="24"/>
          <w:szCs w:val="24"/>
        </w:rPr>
      </w:pPr>
      <w:proofErr w:type="spellStart"/>
      <w:r w:rsidRPr="000F0141">
        <w:rPr>
          <w:rFonts w:ascii="Times New Roman" w:hAnsi="Times New Roman"/>
          <w:spacing w:val="-4"/>
          <w:sz w:val="24"/>
          <w:szCs w:val="24"/>
        </w:rPr>
        <w:t>Menurut</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penelitian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Mulyanasari</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Makhdalena</w:t>
      </w:r>
      <w:proofErr w:type="spellEnd"/>
      <w:r w:rsidRPr="000F0141">
        <w:rPr>
          <w:rFonts w:ascii="Times New Roman" w:hAnsi="Times New Roman"/>
          <w:spacing w:val="-4"/>
          <w:sz w:val="24"/>
          <w:szCs w:val="24"/>
        </w:rPr>
        <w:t xml:space="preserve">, dan Sri </w:t>
      </w:r>
      <w:proofErr w:type="spellStart"/>
      <w:r w:rsidRPr="000F0141">
        <w:rPr>
          <w:rFonts w:ascii="Times New Roman" w:hAnsi="Times New Roman"/>
          <w:spacing w:val="-4"/>
          <w:sz w:val="24"/>
          <w:szCs w:val="24"/>
        </w:rPr>
        <w:t>Kartikowati</w:t>
      </w:r>
      <w:proofErr w:type="spellEnd"/>
      <w:r w:rsidRPr="000F0141">
        <w:rPr>
          <w:rFonts w:ascii="Times New Roman" w:hAnsi="Times New Roman"/>
          <w:spacing w:val="-4"/>
          <w:sz w:val="24"/>
          <w:szCs w:val="24"/>
        </w:rPr>
        <w:t xml:space="preserve"> (2019), </w:t>
      </w:r>
      <w:proofErr w:type="spellStart"/>
      <w:r w:rsidRPr="000F0141">
        <w:rPr>
          <w:rFonts w:ascii="Times New Roman" w:hAnsi="Times New Roman"/>
          <w:spacing w:val="-4"/>
          <w:sz w:val="24"/>
          <w:szCs w:val="24"/>
        </w:rPr>
        <w:t>determinan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profitabilitas</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memiliki</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pengaruh</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positif</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terhadap</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kebijakan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dividen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sedangkan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kebijakan</w:t>
      </w:r>
      <w:proofErr w:type="spellEnd"/>
      <w:r w:rsidRPr="000F0141">
        <w:rPr>
          <w:rFonts w:ascii="Times New Roman" w:hAnsi="Times New Roman"/>
          <w:spacing w:val="-4"/>
          <w:sz w:val="24"/>
          <w:szCs w:val="24"/>
        </w:rPr>
        <w:t xml:space="preserve"> utang </w:t>
      </w:r>
      <w:proofErr w:type="spellStart"/>
      <w:r w:rsidRPr="000F0141">
        <w:rPr>
          <w:rFonts w:ascii="Times New Roman" w:hAnsi="Times New Roman"/>
          <w:spacing w:val="-4"/>
          <w:sz w:val="24"/>
          <w:szCs w:val="24"/>
        </w:rPr>
        <w:t>memiliki</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pengaruh</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negatif</w:t>
      </w:r>
      <w:proofErr w:type="spellEnd"/>
      <w:r w:rsidRPr="000F0141">
        <w:rPr>
          <w:rFonts w:ascii="Times New Roman" w:hAnsi="Times New Roman"/>
          <w:spacing w:val="-4"/>
          <w:sz w:val="24"/>
          <w:szCs w:val="24"/>
        </w:rPr>
        <w:t>.</w:t>
      </w:r>
    </w:p>
    <w:p w14:paraId="6E8D3D18" w14:textId="77777777" w:rsidR="003B3233" w:rsidRDefault="003B3233" w:rsidP="003B3233">
      <w:pPr>
        <w:pStyle w:val="ListParagraph"/>
        <w:spacing w:before="100" w:beforeAutospacing="1" w:after="0" w:line="480" w:lineRule="auto"/>
        <w:ind w:firstLine="720"/>
        <w:jc w:val="both"/>
        <w:rPr>
          <w:rFonts w:ascii="Times New Roman" w:hAnsi="Times New Roman"/>
          <w:spacing w:val="-4"/>
          <w:sz w:val="24"/>
          <w:szCs w:val="24"/>
        </w:rPr>
      </w:pPr>
      <w:proofErr w:type="spellStart"/>
      <w:r w:rsidRPr="000F0141">
        <w:rPr>
          <w:rFonts w:ascii="Times New Roman" w:hAnsi="Times New Roman"/>
          <w:spacing w:val="-4"/>
          <w:sz w:val="24"/>
          <w:szCs w:val="24"/>
        </w:rPr>
        <w:t>Pertumbuhan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memiliki</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pengaruh</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negatif</w:t>
      </w:r>
      <w:proofErr w:type="spellEnd"/>
      <w:r w:rsidRPr="000F0141">
        <w:rPr>
          <w:rFonts w:ascii="Times New Roman" w:hAnsi="Times New Roman"/>
          <w:spacing w:val="-4"/>
          <w:sz w:val="24"/>
          <w:szCs w:val="24"/>
        </w:rPr>
        <w:t xml:space="preserve"> dan </w:t>
      </w:r>
      <w:proofErr w:type="spellStart"/>
      <w:r w:rsidRPr="000F0141">
        <w:rPr>
          <w:rFonts w:ascii="Times New Roman" w:hAnsi="Times New Roman"/>
          <w:spacing w:val="-4"/>
          <w:sz w:val="24"/>
          <w:szCs w:val="24"/>
        </w:rPr>
        <w:t>tidak</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signifikan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terhadap</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kebijakan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dividen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tetapi</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variabel</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profitabilitas</w:t>
      </w:r>
      <w:proofErr w:type="spellEnd"/>
      <w:r w:rsidRPr="000F0141">
        <w:rPr>
          <w:rFonts w:ascii="Times New Roman" w:hAnsi="Times New Roman"/>
          <w:spacing w:val="-4"/>
          <w:sz w:val="24"/>
          <w:szCs w:val="24"/>
        </w:rPr>
        <w:t xml:space="preserve"> dan leverage </w:t>
      </w:r>
      <w:proofErr w:type="spellStart"/>
      <w:r w:rsidRPr="000F0141">
        <w:rPr>
          <w:rFonts w:ascii="Times New Roman" w:hAnsi="Times New Roman"/>
          <w:spacing w:val="-4"/>
          <w:sz w:val="24"/>
          <w:szCs w:val="24"/>
        </w:rPr>
        <w:t>memiliki</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pengaruh</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positif</w:t>
      </w:r>
      <w:proofErr w:type="spellEnd"/>
      <w:r w:rsidRPr="000F0141">
        <w:rPr>
          <w:rFonts w:ascii="Times New Roman" w:hAnsi="Times New Roman"/>
          <w:spacing w:val="-4"/>
          <w:sz w:val="24"/>
          <w:szCs w:val="24"/>
        </w:rPr>
        <w:t xml:space="preserve"> dan </w:t>
      </w:r>
      <w:proofErr w:type="spellStart"/>
      <w:r w:rsidRPr="000F0141">
        <w:rPr>
          <w:rFonts w:ascii="Times New Roman" w:hAnsi="Times New Roman"/>
          <w:spacing w:val="-4"/>
          <w:sz w:val="24"/>
          <w:szCs w:val="24"/>
        </w:rPr>
        <w:t>signifikan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menurut</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penelitian</w:t>
      </w:r>
      <w:proofErr w:type="spellEnd"/>
      <w:r w:rsidRPr="000F0141">
        <w:rPr>
          <w:rFonts w:ascii="Times New Roman" w:hAnsi="Times New Roman"/>
          <w:spacing w:val="-4"/>
          <w:sz w:val="24"/>
          <w:szCs w:val="24"/>
        </w:rPr>
        <w:t xml:space="preserve"> </w:t>
      </w:r>
      <w:proofErr w:type="spellStart"/>
      <w:r w:rsidRPr="000F0141">
        <w:rPr>
          <w:rFonts w:ascii="Times New Roman" w:hAnsi="Times New Roman"/>
          <w:spacing w:val="-4"/>
          <w:sz w:val="24"/>
          <w:szCs w:val="24"/>
        </w:rPr>
        <w:t>Afriyeni</w:t>
      </w:r>
      <w:proofErr w:type="spellEnd"/>
      <w:r w:rsidRPr="000F0141">
        <w:rPr>
          <w:rFonts w:ascii="Times New Roman" w:hAnsi="Times New Roman"/>
          <w:spacing w:val="-4"/>
          <w:sz w:val="24"/>
          <w:szCs w:val="24"/>
        </w:rPr>
        <w:t xml:space="preserve"> dan Kartika (2019).</w:t>
      </w:r>
    </w:p>
    <w:p w14:paraId="3B6DB76F" w14:textId="77777777" w:rsidR="003B3233" w:rsidRPr="000F0141" w:rsidRDefault="003B3233" w:rsidP="003B3233">
      <w:pPr>
        <w:pStyle w:val="ListParagraph"/>
        <w:spacing w:before="100" w:beforeAutospacing="1" w:after="0" w:line="480" w:lineRule="auto"/>
        <w:ind w:firstLine="720"/>
        <w:jc w:val="both"/>
        <w:rPr>
          <w:rFonts w:ascii="Times New Roman" w:eastAsia="SimSun" w:hAnsi="Times New Roman"/>
          <w:color w:val="000000"/>
          <w:sz w:val="24"/>
          <w:szCs w:val="24"/>
          <w:lang w:val="id-ID" w:bidi="ar"/>
        </w:rPr>
      </w:pPr>
      <w:r w:rsidRPr="000F0141">
        <w:rPr>
          <w:rFonts w:ascii="Times New Roman" w:eastAsia="SimSun" w:hAnsi="Times New Roman"/>
          <w:color w:val="000000"/>
          <w:sz w:val="24"/>
          <w:szCs w:val="24"/>
          <w:lang w:val="id-ID" w:bidi="ar"/>
        </w:rPr>
        <w:t>Hasil penelitian Sembiring, Veronica, dan Bertasari (2020) menunjukkan bahwa permasalahan profitabilitas, utang, dan likuiditas memiliki dampak negatif terhadap kebijakan dividen.</w:t>
      </w:r>
    </w:p>
    <w:p w14:paraId="7B22DE95" w14:textId="77777777" w:rsidR="003B3233" w:rsidRDefault="003B3233" w:rsidP="003B3233">
      <w:pPr>
        <w:pStyle w:val="ListParagraph"/>
        <w:spacing w:before="100" w:beforeAutospacing="1" w:after="0" w:line="480" w:lineRule="auto"/>
        <w:ind w:firstLine="720"/>
        <w:jc w:val="both"/>
        <w:rPr>
          <w:rFonts w:ascii="Times New Roman" w:eastAsia="SimSun" w:hAnsi="Times New Roman"/>
          <w:color w:val="000000"/>
          <w:sz w:val="24"/>
          <w:szCs w:val="24"/>
          <w:lang w:val="id-ID" w:bidi="ar"/>
        </w:rPr>
      </w:pPr>
      <w:r w:rsidRPr="000F0141">
        <w:rPr>
          <w:rFonts w:ascii="Times New Roman" w:eastAsia="SimSun" w:hAnsi="Times New Roman"/>
          <w:color w:val="000000"/>
          <w:sz w:val="24"/>
          <w:szCs w:val="24"/>
          <w:lang w:val="id-ID" w:bidi="ar"/>
        </w:rPr>
        <w:t>Menurut penelitian Setiawan, Purba, Sinaga, dan Estenia (2020), profitabilitas memiliki pengaruh signifikan dan positif terhadap kebijakan dividen, sedangkan likuiditas tidak memiliki pengaruh yang jelas terhadap kebijakan dividen. Ukuran perusahaan dan kebijakan utang tidak memiliki dampak yang jelas terhadap kebijakan dividen.</w:t>
      </w:r>
    </w:p>
    <w:p w14:paraId="03C2025A" w14:textId="77777777" w:rsidR="003B3233" w:rsidRDefault="003B3233" w:rsidP="003B3233">
      <w:pPr>
        <w:pStyle w:val="ListParagraph"/>
        <w:spacing w:before="100" w:beforeAutospacing="1" w:after="0" w:line="480" w:lineRule="auto"/>
        <w:ind w:firstLine="720"/>
        <w:jc w:val="both"/>
        <w:rPr>
          <w:rFonts w:ascii="Times New Roman" w:eastAsia="SimSun" w:hAnsi="Times New Roman"/>
          <w:color w:val="000000"/>
          <w:sz w:val="24"/>
          <w:szCs w:val="24"/>
          <w:lang w:val="id-ID" w:bidi="ar"/>
        </w:rPr>
      </w:pPr>
      <w:r w:rsidRPr="000F0141">
        <w:rPr>
          <w:rFonts w:ascii="Times New Roman" w:eastAsia="SimSun" w:hAnsi="Times New Roman"/>
          <w:color w:val="000000"/>
          <w:sz w:val="24"/>
          <w:szCs w:val="24"/>
          <w:lang w:val="id-ID" w:bidi="ar"/>
        </w:rPr>
        <w:t xml:space="preserve">Pada tahun 2021, Ilham dan Suwarno Berdasarkan hasil penelitian, faktor profitabilitas, leverage, dan likuiditas memiliki pengaruh terhadap kebijakan dividen, sedangkan variabel ukuran perusahaan tidak memiliki pengaruh. </w:t>
      </w:r>
    </w:p>
    <w:p w14:paraId="668624A4" w14:textId="52558E89" w:rsidR="00B4286C" w:rsidRPr="003B3233" w:rsidRDefault="003B3233" w:rsidP="003B3233">
      <w:pPr>
        <w:pStyle w:val="ListParagraph"/>
        <w:spacing w:before="100" w:beforeAutospacing="1" w:after="0" w:line="480" w:lineRule="auto"/>
        <w:ind w:firstLine="720"/>
        <w:jc w:val="both"/>
        <w:rPr>
          <w:rFonts w:ascii="Times New Roman" w:hAnsi="Times New Roman"/>
          <w:spacing w:val="-4"/>
          <w:sz w:val="24"/>
          <w:szCs w:val="24"/>
        </w:rPr>
      </w:pPr>
      <w:r w:rsidRPr="000F0141">
        <w:rPr>
          <w:rFonts w:ascii="Times New Roman" w:eastAsia="SimSun" w:hAnsi="Times New Roman"/>
          <w:color w:val="000000"/>
          <w:sz w:val="24"/>
          <w:szCs w:val="24"/>
          <w:lang w:val="id-ID" w:bidi="ar"/>
        </w:rPr>
        <w:t xml:space="preserve">Berdasarkan penelitian Wahyuni ​​(2021), meskipun likuiditas memiliki pengaruh yang kecil terhadap kebijakan dividen, leverage memiliki pengaruh yang besar dan menguntungkan baik terhadap </w:t>
      </w:r>
      <w:r>
        <w:rPr>
          <w:rFonts w:ascii="Times New Roman" w:eastAsia="SimSun" w:hAnsi="Times New Roman"/>
          <w:color w:val="000000"/>
          <w:sz w:val="24"/>
          <w:szCs w:val="24"/>
          <w:lang w:val="id-ID" w:bidi="ar"/>
        </w:rPr>
        <w:t>‘</w:t>
      </w:r>
      <w:r w:rsidRPr="000F0141">
        <w:rPr>
          <w:rFonts w:ascii="Times New Roman" w:eastAsia="SimSun" w:hAnsi="Times New Roman"/>
          <w:color w:val="000000"/>
          <w:sz w:val="24"/>
          <w:szCs w:val="24"/>
          <w:lang w:val="id-ID" w:bidi="ar"/>
        </w:rPr>
        <w:t>profitabilitas maupun ekspansi bisnis.</w:t>
      </w:r>
    </w:p>
    <w:p w14:paraId="268730A4" w14:textId="77777777" w:rsidR="003532C1" w:rsidRPr="003532C1" w:rsidRDefault="003532C1">
      <w:pPr>
        <w:pStyle w:val="ListParagraph"/>
        <w:spacing w:before="100" w:beforeAutospacing="1" w:after="200" w:line="480" w:lineRule="auto"/>
        <w:ind w:firstLine="720"/>
        <w:jc w:val="both"/>
        <w:rPr>
          <w:rFonts w:ascii="Times New Roman" w:hAnsi="Times New Roman"/>
          <w:spacing w:val="-4"/>
          <w:sz w:val="24"/>
          <w:szCs w:val="24"/>
        </w:rPr>
      </w:pPr>
    </w:p>
    <w:p w14:paraId="2B61B9FA" w14:textId="52A93FD2" w:rsidR="005C59A7" w:rsidRDefault="00682721" w:rsidP="006E13F9">
      <w:pPr>
        <w:pStyle w:val="ListParagraph"/>
        <w:spacing w:before="100" w:beforeAutospacing="1" w:after="200" w:line="240" w:lineRule="auto"/>
        <w:jc w:val="center"/>
        <w:rPr>
          <w:rFonts w:ascii="Times New Roman" w:hAnsi="Times New Roman"/>
          <w:b/>
          <w:bCs/>
          <w:sz w:val="24"/>
          <w:szCs w:val="24"/>
        </w:rPr>
      </w:pPr>
      <w:r>
        <w:rPr>
          <w:rFonts w:ascii="Times New Roman" w:hAnsi="Times New Roman"/>
          <w:b/>
          <w:bCs/>
          <w:sz w:val="24"/>
          <w:szCs w:val="24"/>
        </w:rPr>
        <w:t>Tab</w:t>
      </w:r>
      <w:r w:rsidR="00D65E57">
        <w:rPr>
          <w:rFonts w:ascii="Times New Roman" w:hAnsi="Times New Roman"/>
          <w:b/>
          <w:bCs/>
          <w:sz w:val="24"/>
          <w:szCs w:val="24"/>
        </w:rPr>
        <w:t>el</w:t>
      </w:r>
      <w:r>
        <w:rPr>
          <w:rFonts w:ascii="Times New Roman" w:hAnsi="Times New Roman"/>
          <w:b/>
          <w:bCs/>
          <w:sz w:val="24"/>
          <w:szCs w:val="24"/>
        </w:rPr>
        <w:t xml:space="preserve"> </w:t>
      </w:r>
      <w:r w:rsidR="009010B9">
        <w:rPr>
          <w:rFonts w:ascii="Times New Roman" w:hAnsi="Times New Roman"/>
          <w:b/>
          <w:bCs/>
          <w:sz w:val="24"/>
          <w:szCs w:val="24"/>
        </w:rPr>
        <w:t>1</w:t>
      </w:r>
    </w:p>
    <w:p w14:paraId="56A08970" w14:textId="34ABA291" w:rsidR="009010B9" w:rsidRDefault="00682721" w:rsidP="00D94EF8">
      <w:pPr>
        <w:pStyle w:val="ListParagraph"/>
        <w:spacing w:before="100" w:beforeAutospacing="1" w:after="200" w:line="240" w:lineRule="auto"/>
        <w:jc w:val="center"/>
        <w:rPr>
          <w:rFonts w:ascii="Times New Roman" w:hAnsi="Times New Roman"/>
          <w:b/>
          <w:bCs/>
          <w:sz w:val="24"/>
          <w:szCs w:val="24"/>
        </w:rPr>
      </w:pPr>
      <w:proofErr w:type="spellStart"/>
      <w:r>
        <w:rPr>
          <w:rFonts w:ascii="Times New Roman" w:hAnsi="Times New Roman"/>
          <w:b/>
          <w:bCs/>
          <w:sz w:val="24"/>
          <w:szCs w:val="24"/>
        </w:rPr>
        <w:t>Penelitian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Terdahulu</w:t>
      </w:r>
      <w:proofErr w:type="spellEnd"/>
    </w:p>
    <w:p w14:paraId="7231CF46" w14:textId="77777777" w:rsidR="003B3233" w:rsidRPr="00D94EF8" w:rsidRDefault="003B3233" w:rsidP="003B3233">
      <w:pPr>
        <w:pStyle w:val="ListParagraph"/>
        <w:spacing w:before="100" w:beforeAutospacing="1" w:after="200" w:line="240" w:lineRule="auto"/>
        <w:jc w:val="center"/>
        <w:rPr>
          <w:rFonts w:ascii="Times New Roman" w:hAnsi="Times New Roman"/>
          <w:b/>
          <w:bCs/>
          <w:sz w:val="24"/>
          <w:szCs w:val="24"/>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76"/>
        <w:gridCol w:w="1789"/>
        <w:gridCol w:w="1227"/>
        <w:gridCol w:w="1603"/>
        <w:gridCol w:w="1610"/>
      </w:tblGrid>
      <w:tr w:rsidR="003B3233" w:rsidRPr="008C011B" w14:paraId="623676E2" w14:textId="77777777" w:rsidTr="00E97D0D">
        <w:trPr>
          <w:tblHeader/>
        </w:trPr>
        <w:tc>
          <w:tcPr>
            <w:tcW w:w="570" w:type="dxa"/>
            <w:shd w:val="clear" w:color="auto" w:fill="auto"/>
          </w:tcPr>
          <w:p w14:paraId="7BE9A9A9" w14:textId="77777777" w:rsidR="003B3233" w:rsidRPr="008C011B" w:rsidRDefault="003B3233" w:rsidP="00E97D0D">
            <w:pPr>
              <w:pStyle w:val="ListParagraph"/>
              <w:spacing w:before="100" w:beforeAutospacing="1" w:after="200" w:line="240" w:lineRule="auto"/>
              <w:ind w:left="0"/>
              <w:jc w:val="center"/>
              <w:rPr>
                <w:rFonts w:ascii="Times New Roman" w:hAnsi="Times New Roman"/>
                <w:b/>
                <w:bCs/>
                <w:sz w:val="24"/>
                <w:szCs w:val="24"/>
              </w:rPr>
            </w:pPr>
            <w:r w:rsidRPr="008C011B">
              <w:rPr>
                <w:rFonts w:ascii="Times New Roman" w:hAnsi="Times New Roman"/>
                <w:b/>
                <w:bCs/>
                <w:sz w:val="24"/>
                <w:szCs w:val="24"/>
              </w:rPr>
              <w:t>No.</w:t>
            </w:r>
          </w:p>
        </w:tc>
        <w:tc>
          <w:tcPr>
            <w:tcW w:w="1476" w:type="dxa"/>
            <w:shd w:val="clear" w:color="auto" w:fill="auto"/>
          </w:tcPr>
          <w:p w14:paraId="4E1EB4B3" w14:textId="77777777" w:rsidR="003B3233" w:rsidRPr="008C011B" w:rsidRDefault="003B3233" w:rsidP="00E97D0D">
            <w:pPr>
              <w:pStyle w:val="ListParagraph"/>
              <w:spacing w:before="100" w:beforeAutospacing="1" w:after="200" w:line="240" w:lineRule="auto"/>
              <w:ind w:left="0"/>
              <w:jc w:val="center"/>
              <w:rPr>
                <w:rFonts w:ascii="Times New Roman" w:hAnsi="Times New Roman"/>
                <w:b/>
                <w:bCs/>
                <w:sz w:val="24"/>
                <w:szCs w:val="24"/>
              </w:rPr>
            </w:pPr>
            <w:r w:rsidRPr="008C011B">
              <w:rPr>
                <w:rFonts w:ascii="Times New Roman" w:hAnsi="Times New Roman"/>
                <w:b/>
                <w:bCs/>
                <w:sz w:val="24"/>
                <w:szCs w:val="24"/>
              </w:rPr>
              <w:t xml:space="preserve">Nama </w:t>
            </w:r>
            <w:proofErr w:type="spellStart"/>
            <w:r w:rsidRPr="008C011B">
              <w:rPr>
                <w:rFonts w:ascii="Times New Roman" w:hAnsi="Times New Roman"/>
                <w:b/>
                <w:bCs/>
                <w:sz w:val="24"/>
                <w:szCs w:val="24"/>
              </w:rPr>
              <w:t>Penelitian</w:t>
            </w:r>
            <w:proofErr w:type="spellEnd"/>
          </w:p>
        </w:tc>
        <w:tc>
          <w:tcPr>
            <w:tcW w:w="1516" w:type="dxa"/>
            <w:shd w:val="clear" w:color="auto" w:fill="auto"/>
          </w:tcPr>
          <w:p w14:paraId="0B071E0F" w14:textId="77777777" w:rsidR="003B3233" w:rsidRPr="008C011B" w:rsidRDefault="003B3233" w:rsidP="00E97D0D">
            <w:pPr>
              <w:pStyle w:val="ListParagraph"/>
              <w:spacing w:before="100" w:beforeAutospacing="1" w:after="200" w:line="240" w:lineRule="auto"/>
              <w:ind w:left="0"/>
              <w:jc w:val="center"/>
              <w:rPr>
                <w:rFonts w:ascii="Times New Roman" w:hAnsi="Times New Roman"/>
                <w:b/>
                <w:bCs/>
                <w:sz w:val="24"/>
                <w:szCs w:val="24"/>
              </w:rPr>
            </w:pPr>
            <w:proofErr w:type="spellStart"/>
            <w:r w:rsidRPr="008C011B">
              <w:rPr>
                <w:rFonts w:ascii="Times New Roman" w:hAnsi="Times New Roman"/>
                <w:b/>
                <w:bCs/>
                <w:sz w:val="24"/>
                <w:szCs w:val="24"/>
              </w:rPr>
              <w:t>Judul</w:t>
            </w:r>
            <w:proofErr w:type="spellEnd"/>
            <w:r w:rsidRPr="008C011B">
              <w:rPr>
                <w:rFonts w:ascii="Times New Roman" w:hAnsi="Times New Roman"/>
                <w:b/>
                <w:bCs/>
                <w:sz w:val="24"/>
                <w:szCs w:val="24"/>
              </w:rPr>
              <w:t xml:space="preserve"> </w:t>
            </w:r>
            <w:proofErr w:type="spellStart"/>
            <w:r w:rsidRPr="008C011B">
              <w:rPr>
                <w:rFonts w:ascii="Times New Roman" w:hAnsi="Times New Roman"/>
                <w:b/>
                <w:bCs/>
                <w:sz w:val="24"/>
                <w:szCs w:val="24"/>
              </w:rPr>
              <w:t>Penelitian</w:t>
            </w:r>
            <w:proofErr w:type="spellEnd"/>
          </w:p>
        </w:tc>
        <w:tc>
          <w:tcPr>
            <w:tcW w:w="1319" w:type="dxa"/>
            <w:shd w:val="clear" w:color="auto" w:fill="auto"/>
          </w:tcPr>
          <w:p w14:paraId="2B18CF8F" w14:textId="77777777" w:rsidR="003B3233" w:rsidRPr="008C011B" w:rsidRDefault="003B3233" w:rsidP="00E97D0D">
            <w:pPr>
              <w:pStyle w:val="ListParagraph"/>
              <w:spacing w:before="100" w:beforeAutospacing="1" w:after="200" w:line="240" w:lineRule="auto"/>
              <w:ind w:left="0"/>
              <w:jc w:val="center"/>
              <w:rPr>
                <w:rFonts w:ascii="Times New Roman" w:hAnsi="Times New Roman"/>
                <w:b/>
                <w:bCs/>
                <w:sz w:val="24"/>
                <w:szCs w:val="24"/>
              </w:rPr>
            </w:pPr>
            <w:proofErr w:type="spellStart"/>
            <w:r w:rsidRPr="008C011B">
              <w:rPr>
                <w:rFonts w:ascii="Times New Roman" w:hAnsi="Times New Roman"/>
                <w:b/>
                <w:bCs/>
                <w:sz w:val="24"/>
                <w:szCs w:val="24"/>
              </w:rPr>
              <w:t>Analisis</w:t>
            </w:r>
            <w:proofErr w:type="spellEnd"/>
            <w:r w:rsidRPr="008C011B">
              <w:rPr>
                <w:rFonts w:ascii="Times New Roman" w:hAnsi="Times New Roman"/>
                <w:b/>
                <w:bCs/>
                <w:sz w:val="24"/>
                <w:szCs w:val="24"/>
              </w:rPr>
              <w:t xml:space="preserve"> Data</w:t>
            </w:r>
          </w:p>
        </w:tc>
        <w:tc>
          <w:tcPr>
            <w:tcW w:w="1650" w:type="dxa"/>
            <w:shd w:val="clear" w:color="auto" w:fill="auto"/>
          </w:tcPr>
          <w:p w14:paraId="71DF7DEF" w14:textId="77777777" w:rsidR="003B3233" w:rsidRPr="008C011B" w:rsidRDefault="003B3233" w:rsidP="00E97D0D">
            <w:pPr>
              <w:pStyle w:val="ListParagraph"/>
              <w:spacing w:before="100" w:beforeAutospacing="1" w:after="200" w:line="240" w:lineRule="auto"/>
              <w:ind w:left="0"/>
              <w:jc w:val="center"/>
              <w:rPr>
                <w:rFonts w:ascii="Times New Roman" w:hAnsi="Times New Roman"/>
                <w:b/>
                <w:bCs/>
                <w:sz w:val="24"/>
                <w:szCs w:val="24"/>
              </w:rPr>
            </w:pPr>
            <w:proofErr w:type="spellStart"/>
            <w:r w:rsidRPr="008C011B">
              <w:rPr>
                <w:rFonts w:ascii="Times New Roman" w:hAnsi="Times New Roman"/>
                <w:b/>
                <w:bCs/>
                <w:sz w:val="24"/>
                <w:szCs w:val="24"/>
              </w:rPr>
              <w:t>Persamaan</w:t>
            </w:r>
            <w:proofErr w:type="spellEnd"/>
          </w:p>
        </w:tc>
        <w:tc>
          <w:tcPr>
            <w:tcW w:w="1744" w:type="dxa"/>
            <w:shd w:val="clear" w:color="auto" w:fill="auto"/>
          </w:tcPr>
          <w:p w14:paraId="25EF23A0" w14:textId="77777777" w:rsidR="003B3233" w:rsidRPr="008C011B" w:rsidRDefault="003B3233" w:rsidP="00E97D0D">
            <w:pPr>
              <w:pStyle w:val="ListParagraph"/>
              <w:spacing w:before="100" w:beforeAutospacing="1" w:after="200" w:line="240" w:lineRule="auto"/>
              <w:ind w:left="0"/>
              <w:jc w:val="center"/>
              <w:rPr>
                <w:rFonts w:ascii="Times New Roman" w:hAnsi="Times New Roman"/>
                <w:b/>
                <w:bCs/>
                <w:sz w:val="24"/>
                <w:szCs w:val="24"/>
              </w:rPr>
            </w:pPr>
            <w:proofErr w:type="spellStart"/>
            <w:r w:rsidRPr="008C011B">
              <w:rPr>
                <w:rFonts w:ascii="Times New Roman" w:hAnsi="Times New Roman"/>
                <w:b/>
                <w:bCs/>
                <w:sz w:val="24"/>
                <w:szCs w:val="24"/>
              </w:rPr>
              <w:t>Perbedaan</w:t>
            </w:r>
            <w:proofErr w:type="spellEnd"/>
          </w:p>
        </w:tc>
      </w:tr>
      <w:tr w:rsidR="003B3233" w:rsidRPr="008C011B" w14:paraId="74D191A5" w14:textId="77777777" w:rsidTr="00E97D0D">
        <w:tc>
          <w:tcPr>
            <w:tcW w:w="570" w:type="dxa"/>
            <w:shd w:val="clear" w:color="auto" w:fill="auto"/>
          </w:tcPr>
          <w:p w14:paraId="5E7B9A0F" w14:textId="77777777" w:rsidR="003B3233" w:rsidRPr="008C011B" w:rsidRDefault="003B3233" w:rsidP="00E97D0D">
            <w:pPr>
              <w:pStyle w:val="ListParagraph"/>
              <w:spacing w:before="100" w:beforeAutospacing="1" w:after="200" w:line="240" w:lineRule="auto"/>
              <w:ind w:left="0"/>
              <w:jc w:val="center"/>
              <w:rPr>
                <w:rFonts w:ascii="Times New Roman" w:hAnsi="Times New Roman"/>
                <w:sz w:val="24"/>
                <w:szCs w:val="24"/>
              </w:rPr>
            </w:pPr>
            <w:r w:rsidRPr="008C011B">
              <w:rPr>
                <w:rFonts w:ascii="Times New Roman" w:hAnsi="Times New Roman"/>
                <w:sz w:val="24"/>
                <w:szCs w:val="24"/>
              </w:rPr>
              <w:t>1.</w:t>
            </w:r>
          </w:p>
        </w:tc>
        <w:tc>
          <w:tcPr>
            <w:tcW w:w="1476" w:type="dxa"/>
            <w:shd w:val="clear" w:color="auto" w:fill="auto"/>
          </w:tcPr>
          <w:p w14:paraId="46D2291C"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 xml:space="preserve">Ayu Sinta &amp; </w:t>
            </w:r>
          </w:p>
          <w:p w14:paraId="077FF416" w14:textId="77777777" w:rsidR="003B3233" w:rsidRPr="006E13F9" w:rsidRDefault="003B3233" w:rsidP="00E97D0D">
            <w:pPr>
              <w:pStyle w:val="ListParagraph"/>
              <w:spacing w:before="100" w:beforeAutospacing="1" w:after="200" w:line="240" w:lineRule="auto"/>
              <w:ind w:left="0"/>
              <w:jc w:val="both"/>
              <w:rPr>
                <w:rFonts w:ascii="Times New Roman" w:hAnsi="Times New Roman"/>
                <w:noProof/>
                <w:color w:val="000000"/>
                <w:sz w:val="24"/>
                <w:szCs w:val="24"/>
              </w:rPr>
            </w:pPr>
            <w:r w:rsidRPr="001A2A61">
              <w:rPr>
                <w:rFonts w:ascii="Times New Roman" w:eastAsia="SimSun" w:hAnsi="Times New Roman"/>
                <w:color w:val="000000"/>
                <w:sz w:val="24"/>
                <w:szCs w:val="24"/>
                <w:lang w:val="id-ID" w:bidi="ar"/>
              </w:rPr>
              <w:t>Putu Santi (2019)</w:t>
            </w:r>
          </w:p>
        </w:tc>
        <w:tc>
          <w:tcPr>
            <w:tcW w:w="1516" w:type="dxa"/>
            <w:shd w:val="clear" w:color="auto" w:fill="auto"/>
          </w:tcPr>
          <w:p w14:paraId="52C3AC75"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Pengaruh Profitabilitas, Likuiditas, Dan Tingkat Pertumbuhan Terhadap Kebijakan Dividen Pada Perusahaan Manufaktur Yang Terdaftar Di Bursa Efek Indonesia (2013-2017)</w:t>
            </w:r>
          </w:p>
        </w:tc>
        <w:tc>
          <w:tcPr>
            <w:tcW w:w="1319" w:type="dxa"/>
            <w:shd w:val="clear" w:color="auto" w:fill="auto"/>
          </w:tcPr>
          <w:p w14:paraId="37BBF4BF"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Regresi Linier Berganda</w:t>
            </w:r>
          </w:p>
        </w:tc>
        <w:tc>
          <w:tcPr>
            <w:tcW w:w="1650" w:type="dxa"/>
            <w:shd w:val="clear" w:color="auto" w:fill="auto"/>
          </w:tcPr>
          <w:p w14:paraId="40A920F9"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Variabel Profitabilitas, Likuiditas, dan Tingkat Pertumbuhan sebagai variabel independent</w:t>
            </w:r>
          </w:p>
          <w:p w14:paraId="3362C547" w14:textId="77777777" w:rsidR="003B3233" w:rsidRPr="001A2A61" w:rsidRDefault="003B3233" w:rsidP="00E97D0D">
            <w:pPr>
              <w:rPr>
                <w:rFonts w:ascii="Times New Roman" w:eastAsia="SimSun" w:hAnsi="Times New Roman"/>
                <w:color w:val="000000"/>
                <w:sz w:val="24"/>
                <w:szCs w:val="24"/>
                <w:lang w:val="id-ID" w:bidi="ar"/>
              </w:rPr>
            </w:pPr>
          </w:p>
          <w:p w14:paraId="6F36FFF2"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Variabel Kebijakan Dividen sebagai variabel dependen </w:t>
            </w:r>
          </w:p>
        </w:tc>
        <w:tc>
          <w:tcPr>
            <w:tcW w:w="1744" w:type="dxa"/>
            <w:shd w:val="clear" w:color="auto" w:fill="auto"/>
          </w:tcPr>
          <w:p w14:paraId="2C05C7DF"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Penelitian ini dilakukan pada perusahaan </w:t>
            </w:r>
            <w:r w:rsidRPr="001A2A61">
              <w:rPr>
                <w:rFonts w:ascii="Times New Roman" w:eastAsia="SimSun" w:hAnsi="Times New Roman"/>
                <w:i/>
                <w:iCs/>
                <w:color w:val="000000"/>
                <w:sz w:val="24"/>
                <w:szCs w:val="24"/>
                <w:lang w:val="id-ID" w:bidi="ar"/>
              </w:rPr>
              <w:t xml:space="preserve">Property, Real Estate, and Building Construction </w:t>
            </w:r>
            <w:r w:rsidRPr="001A2A61">
              <w:rPr>
                <w:rFonts w:ascii="Times New Roman" w:eastAsia="SimSun" w:hAnsi="Times New Roman"/>
                <w:color w:val="000000"/>
                <w:sz w:val="24"/>
                <w:szCs w:val="24"/>
                <w:lang w:val="id-ID" w:bidi="ar"/>
              </w:rPr>
              <w:t>yang terdaftar di BEI tahun 2019-202</w:t>
            </w:r>
            <w:r>
              <w:rPr>
                <w:rFonts w:ascii="Times New Roman" w:eastAsia="SimSun" w:hAnsi="Times New Roman"/>
                <w:color w:val="000000"/>
                <w:sz w:val="24"/>
                <w:szCs w:val="24"/>
                <w:lang w:val="id-ID" w:bidi="ar"/>
              </w:rPr>
              <w:t>2</w:t>
            </w:r>
            <w:r w:rsidRPr="001A2A61">
              <w:rPr>
                <w:rFonts w:ascii="Times New Roman" w:eastAsia="SimSun" w:hAnsi="Times New Roman"/>
                <w:color w:val="000000"/>
                <w:sz w:val="24"/>
                <w:szCs w:val="24"/>
                <w:lang w:val="id-ID" w:bidi="ar"/>
              </w:rPr>
              <w:t>, sedangkan penelitian Ayu Sinta &amp; Putu Sinta dilakukan pada perusahan Manufaktur yang terdaftar di Bursa Efek Indonesia (2013-2017)</w:t>
            </w:r>
          </w:p>
        </w:tc>
      </w:tr>
      <w:tr w:rsidR="003B3233" w:rsidRPr="008C011B" w14:paraId="0C26F85D" w14:textId="77777777" w:rsidTr="00E97D0D">
        <w:tc>
          <w:tcPr>
            <w:tcW w:w="570" w:type="dxa"/>
            <w:shd w:val="clear" w:color="auto" w:fill="auto"/>
          </w:tcPr>
          <w:p w14:paraId="26CD6CC4" w14:textId="77777777" w:rsidR="003B3233" w:rsidRPr="008C011B" w:rsidRDefault="003B3233" w:rsidP="00E97D0D">
            <w:pPr>
              <w:pStyle w:val="ListParagraph"/>
              <w:spacing w:before="100" w:beforeAutospacing="1" w:after="200" w:line="240" w:lineRule="auto"/>
              <w:ind w:left="0"/>
              <w:jc w:val="center"/>
              <w:rPr>
                <w:rFonts w:ascii="Times New Roman" w:hAnsi="Times New Roman"/>
                <w:sz w:val="24"/>
                <w:szCs w:val="24"/>
              </w:rPr>
            </w:pPr>
            <w:r w:rsidRPr="008C011B">
              <w:rPr>
                <w:rFonts w:ascii="Times New Roman" w:hAnsi="Times New Roman"/>
                <w:sz w:val="24"/>
                <w:szCs w:val="24"/>
              </w:rPr>
              <w:t>2.</w:t>
            </w:r>
          </w:p>
        </w:tc>
        <w:tc>
          <w:tcPr>
            <w:tcW w:w="1476" w:type="dxa"/>
            <w:shd w:val="clear" w:color="auto" w:fill="auto"/>
          </w:tcPr>
          <w:p w14:paraId="31D25E91"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Mulyanasari, Makhdalena, &amp; Kartikowati (2019)</w:t>
            </w:r>
          </w:p>
        </w:tc>
        <w:tc>
          <w:tcPr>
            <w:tcW w:w="1516" w:type="dxa"/>
            <w:shd w:val="clear" w:color="auto" w:fill="auto"/>
          </w:tcPr>
          <w:p w14:paraId="6E829F77"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Pengaruh Profitabilitas dan Kebijakan Hutang Terhadap Kebijakan Dividen Pada Perusahaan Manufaktur Sub Sektor Makanan Dan Minuman Yang Terdaftar Di Bursa EFEk Indonesa (BEI) Periode 2013-2017</w:t>
            </w:r>
          </w:p>
        </w:tc>
        <w:tc>
          <w:tcPr>
            <w:tcW w:w="1319" w:type="dxa"/>
            <w:shd w:val="clear" w:color="auto" w:fill="auto"/>
          </w:tcPr>
          <w:p w14:paraId="242C7A50"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Regresi Linier Berganda</w:t>
            </w:r>
          </w:p>
        </w:tc>
        <w:tc>
          <w:tcPr>
            <w:tcW w:w="1650" w:type="dxa"/>
            <w:shd w:val="clear" w:color="auto" w:fill="auto"/>
          </w:tcPr>
          <w:p w14:paraId="595D200F"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Variabel Profitabilitas dan Kebijakan Hutang sebagai Variabel independent</w:t>
            </w:r>
          </w:p>
          <w:p w14:paraId="64A3C6D9" w14:textId="77777777" w:rsidR="003B3233" w:rsidRPr="001A2A61" w:rsidRDefault="003B3233" w:rsidP="00E97D0D">
            <w:pPr>
              <w:rPr>
                <w:rFonts w:ascii="Times New Roman" w:eastAsia="SimSun" w:hAnsi="Times New Roman"/>
                <w:color w:val="000000"/>
                <w:sz w:val="24"/>
                <w:szCs w:val="24"/>
                <w:lang w:val="id-ID" w:bidi="ar"/>
              </w:rPr>
            </w:pPr>
          </w:p>
          <w:p w14:paraId="7A106625"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Variabel Kebijakan Dividen sebagai variabel dependen </w:t>
            </w:r>
          </w:p>
        </w:tc>
        <w:tc>
          <w:tcPr>
            <w:tcW w:w="1744" w:type="dxa"/>
            <w:shd w:val="clear" w:color="auto" w:fill="auto"/>
          </w:tcPr>
          <w:p w14:paraId="622B882F"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 xml:space="preserve">Penelitian ini dilakukan pada perusahaan </w:t>
            </w:r>
            <w:r w:rsidRPr="001A2A61">
              <w:rPr>
                <w:rFonts w:ascii="Times New Roman" w:eastAsia="SimSun" w:hAnsi="Times New Roman"/>
                <w:i/>
                <w:iCs/>
                <w:color w:val="000000"/>
                <w:sz w:val="24"/>
                <w:szCs w:val="24"/>
                <w:lang w:val="id-ID" w:bidi="ar"/>
              </w:rPr>
              <w:t xml:space="preserve">Property, Real Estate, and Building Construction </w:t>
            </w:r>
            <w:r w:rsidRPr="001A2A61">
              <w:rPr>
                <w:rFonts w:ascii="Times New Roman" w:eastAsia="SimSun" w:hAnsi="Times New Roman"/>
                <w:color w:val="000000"/>
                <w:sz w:val="24"/>
                <w:szCs w:val="24"/>
                <w:lang w:val="id-ID" w:bidi="ar"/>
              </w:rPr>
              <w:t>yang terdaftar di BEI tahun 2019-202</w:t>
            </w:r>
            <w:r>
              <w:rPr>
                <w:rFonts w:ascii="Times New Roman" w:eastAsia="SimSun" w:hAnsi="Times New Roman"/>
                <w:color w:val="000000"/>
                <w:sz w:val="24"/>
                <w:szCs w:val="24"/>
                <w:lang w:val="id-ID" w:bidi="ar"/>
              </w:rPr>
              <w:t>2</w:t>
            </w:r>
            <w:r w:rsidRPr="001A2A61">
              <w:rPr>
                <w:rFonts w:ascii="Times New Roman" w:eastAsia="SimSun" w:hAnsi="Times New Roman"/>
                <w:color w:val="000000"/>
                <w:sz w:val="24"/>
                <w:szCs w:val="24"/>
                <w:lang w:val="id-ID" w:bidi="ar"/>
              </w:rPr>
              <w:t xml:space="preserve">, sedangkan penelitian Mulyanasari, Makhdalena, Kartikowati (2019) </w:t>
            </w:r>
          </w:p>
          <w:p w14:paraId="3B145EE6"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dilakukan pada perusahaan Manufaktur Sub Sektor Makanan dan Minuman Yang Terdaftar Di Bursa Efek Indonesia Tahun 2013-2017</w:t>
            </w:r>
          </w:p>
          <w:p w14:paraId="17895FA5"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p>
        </w:tc>
      </w:tr>
      <w:tr w:rsidR="003B3233" w:rsidRPr="008C011B" w14:paraId="0CBCEB52" w14:textId="77777777" w:rsidTr="00E97D0D">
        <w:tc>
          <w:tcPr>
            <w:tcW w:w="570" w:type="dxa"/>
            <w:shd w:val="clear" w:color="auto" w:fill="auto"/>
          </w:tcPr>
          <w:p w14:paraId="4E12BCD5" w14:textId="77777777" w:rsidR="003B3233" w:rsidRPr="008C011B" w:rsidRDefault="003B3233" w:rsidP="00E97D0D">
            <w:pPr>
              <w:pStyle w:val="ListParagraph"/>
              <w:spacing w:before="100" w:beforeAutospacing="1" w:after="200" w:line="240" w:lineRule="auto"/>
              <w:ind w:left="0"/>
              <w:jc w:val="center"/>
              <w:rPr>
                <w:rFonts w:ascii="Times New Roman" w:hAnsi="Times New Roman"/>
                <w:sz w:val="24"/>
                <w:szCs w:val="24"/>
              </w:rPr>
            </w:pPr>
            <w:r w:rsidRPr="008C011B">
              <w:rPr>
                <w:rFonts w:ascii="Times New Roman" w:hAnsi="Times New Roman"/>
                <w:sz w:val="24"/>
                <w:szCs w:val="24"/>
              </w:rPr>
              <w:t>3.</w:t>
            </w:r>
          </w:p>
        </w:tc>
        <w:tc>
          <w:tcPr>
            <w:tcW w:w="1476" w:type="dxa"/>
            <w:shd w:val="clear" w:color="auto" w:fill="auto"/>
          </w:tcPr>
          <w:p w14:paraId="3FE3284C" w14:textId="77777777" w:rsidR="003B3233" w:rsidRPr="006C7767" w:rsidRDefault="003B3233" w:rsidP="00E97D0D">
            <w:pPr>
              <w:pStyle w:val="ListParagraph"/>
              <w:spacing w:before="100" w:beforeAutospacing="1" w:after="200" w:line="240" w:lineRule="auto"/>
              <w:ind w:left="0"/>
              <w:jc w:val="both"/>
              <w:rPr>
                <w:rFonts w:ascii="Times New Roman" w:eastAsia="Times New Roman" w:hAnsi="Times New Roman"/>
                <w:noProof/>
                <w:sz w:val="24"/>
                <w:szCs w:val="24"/>
              </w:rPr>
            </w:pPr>
            <w:r w:rsidRPr="001A2A61">
              <w:rPr>
                <w:rFonts w:ascii="Times New Roman" w:eastAsia="SimSun" w:hAnsi="Times New Roman"/>
                <w:color w:val="000000"/>
                <w:sz w:val="24"/>
                <w:szCs w:val="24"/>
                <w:lang w:val="id-ID" w:bidi="ar"/>
              </w:rPr>
              <w:t>Afriyeni &amp; Kartika Deas (2019)</w:t>
            </w:r>
          </w:p>
        </w:tc>
        <w:tc>
          <w:tcPr>
            <w:tcW w:w="1516" w:type="dxa"/>
            <w:shd w:val="clear" w:color="auto" w:fill="auto"/>
          </w:tcPr>
          <w:p w14:paraId="088DBB30"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Pengaruh Profitabilitas, </w:t>
            </w:r>
            <w:r w:rsidRPr="001A2A61">
              <w:rPr>
                <w:rFonts w:ascii="Times New Roman" w:eastAsia="SimSun" w:hAnsi="Times New Roman"/>
                <w:i/>
                <w:iCs/>
                <w:color w:val="000000"/>
                <w:sz w:val="24"/>
                <w:szCs w:val="24"/>
                <w:lang w:val="id-ID" w:bidi="ar"/>
              </w:rPr>
              <w:t>Leverage</w:t>
            </w:r>
            <w:r w:rsidRPr="001A2A61">
              <w:rPr>
                <w:rFonts w:ascii="Times New Roman" w:eastAsia="SimSun" w:hAnsi="Times New Roman"/>
                <w:color w:val="000000"/>
                <w:sz w:val="24"/>
                <w:szCs w:val="24"/>
                <w:lang w:val="id-ID" w:bidi="ar"/>
              </w:rPr>
              <w:t xml:space="preserve">, Dan </w:t>
            </w:r>
            <w:r w:rsidRPr="001A2A61">
              <w:rPr>
                <w:rFonts w:ascii="Times New Roman" w:eastAsia="SimSun" w:hAnsi="Times New Roman"/>
                <w:i/>
                <w:iCs/>
                <w:color w:val="000000"/>
                <w:sz w:val="24"/>
                <w:szCs w:val="24"/>
                <w:lang w:val="id-ID" w:bidi="ar"/>
              </w:rPr>
              <w:t>Growth</w:t>
            </w:r>
            <w:r w:rsidRPr="001A2A61">
              <w:rPr>
                <w:rFonts w:ascii="Times New Roman" w:eastAsia="SimSun" w:hAnsi="Times New Roman"/>
                <w:color w:val="000000"/>
                <w:sz w:val="24"/>
                <w:szCs w:val="24"/>
                <w:lang w:val="id-ID" w:bidi="ar"/>
              </w:rPr>
              <w:t xml:space="preserve"> Terhadap Kebijakan Dividen Pada Perusahaan </w:t>
            </w:r>
            <w:r w:rsidRPr="001A2A61">
              <w:rPr>
                <w:rFonts w:ascii="Times New Roman" w:eastAsia="SimSun" w:hAnsi="Times New Roman"/>
                <w:i/>
                <w:iCs/>
                <w:color w:val="000000"/>
                <w:sz w:val="24"/>
                <w:szCs w:val="24"/>
                <w:lang w:val="id-ID" w:bidi="ar"/>
              </w:rPr>
              <w:t>Property, Real Estate, And Building Construction</w:t>
            </w:r>
            <w:r w:rsidRPr="001A2A61">
              <w:rPr>
                <w:rFonts w:ascii="Times New Roman" w:eastAsia="SimSun" w:hAnsi="Times New Roman"/>
                <w:color w:val="000000"/>
                <w:sz w:val="24"/>
                <w:szCs w:val="24"/>
                <w:lang w:val="id-ID" w:bidi="ar"/>
              </w:rPr>
              <w:t xml:space="preserve"> Yang Terdaftar Di Bursa Efek Indonesia (2013-2017)</w:t>
            </w:r>
          </w:p>
        </w:tc>
        <w:tc>
          <w:tcPr>
            <w:tcW w:w="1319" w:type="dxa"/>
            <w:shd w:val="clear" w:color="auto" w:fill="auto"/>
          </w:tcPr>
          <w:p w14:paraId="4052D02B"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Regresi Linier Berganda</w:t>
            </w:r>
          </w:p>
        </w:tc>
        <w:tc>
          <w:tcPr>
            <w:tcW w:w="1650" w:type="dxa"/>
            <w:shd w:val="clear" w:color="auto" w:fill="auto"/>
          </w:tcPr>
          <w:p w14:paraId="4408D025"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 xml:space="preserve">Variabel Profitabilitas, dan </w:t>
            </w:r>
            <w:r w:rsidRPr="001A2A61">
              <w:rPr>
                <w:rFonts w:ascii="Times New Roman" w:eastAsia="SimSun" w:hAnsi="Times New Roman"/>
                <w:i/>
                <w:iCs/>
                <w:color w:val="000000"/>
                <w:sz w:val="24"/>
                <w:szCs w:val="24"/>
                <w:lang w:val="id-ID" w:bidi="ar"/>
              </w:rPr>
              <w:t>Growth</w:t>
            </w:r>
            <w:r w:rsidRPr="001A2A61">
              <w:rPr>
                <w:rFonts w:ascii="Times New Roman" w:eastAsia="SimSun" w:hAnsi="Times New Roman"/>
                <w:color w:val="000000"/>
                <w:sz w:val="24"/>
                <w:szCs w:val="24"/>
                <w:lang w:val="id-ID" w:bidi="ar"/>
              </w:rPr>
              <w:t xml:space="preserve"> sebagai variabel independent</w:t>
            </w:r>
          </w:p>
          <w:p w14:paraId="21260312" w14:textId="77777777" w:rsidR="003B3233" w:rsidRPr="001A2A61" w:rsidRDefault="003B3233" w:rsidP="00E97D0D">
            <w:pPr>
              <w:rPr>
                <w:rFonts w:ascii="Times New Roman" w:eastAsia="SimSun" w:hAnsi="Times New Roman"/>
                <w:color w:val="000000"/>
                <w:sz w:val="24"/>
                <w:szCs w:val="24"/>
                <w:lang w:val="id-ID" w:bidi="ar"/>
              </w:rPr>
            </w:pPr>
          </w:p>
          <w:p w14:paraId="4A508508"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Variabel kebijakan dividen sebagai variabel dependen</w:t>
            </w:r>
          </w:p>
        </w:tc>
        <w:tc>
          <w:tcPr>
            <w:tcW w:w="1744" w:type="dxa"/>
            <w:shd w:val="clear" w:color="auto" w:fill="auto"/>
          </w:tcPr>
          <w:p w14:paraId="0E0C664A"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Penelitian ini dilakukan pada perusahaan </w:t>
            </w:r>
            <w:r w:rsidRPr="001A2A61">
              <w:rPr>
                <w:rFonts w:ascii="Times New Roman" w:eastAsia="SimSun" w:hAnsi="Times New Roman"/>
                <w:i/>
                <w:iCs/>
                <w:color w:val="000000"/>
                <w:sz w:val="24"/>
                <w:szCs w:val="24"/>
                <w:lang w:val="id-ID" w:bidi="ar"/>
              </w:rPr>
              <w:t xml:space="preserve">Property, Real Estate, and Building Construction </w:t>
            </w:r>
            <w:r w:rsidRPr="001A2A61">
              <w:rPr>
                <w:rFonts w:ascii="Times New Roman" w:eastAsia="SimSun" w:hAnsi="Times New Roman"/>
                <w:color w:val="000000"/>
                <w:sz w:val="24"/>
                <w:szCs w:val="24"/>
                <w:lang w:val="id-ID" w:bidi="ar"/>
              </w:rPr>
              <w:t>yang terdaftar di BEI tahun 2019-202</w:t>
            </w:r>
            <w:r>
              <w:rPr>
                <w:rFonts w:ascii="Times New Roman" w:eastAsia="SimSun" w:hAnsi="Times New Roman"/>
                <w:color w:val="000000"/>
                <w:sz w:val="24"/>
                <w:szCs w:val="24"/>
                <w:lang w:val="id-ID" w:bidi="ar"/>
              </w:rPr>
              <w:t>2</w:t>
            </w:r>
            <w:r w:rsidRPr="001A2A61">
              <w:rPr>
                <w:rFonts w:ascii="Times New Roman" w:eastAsia="SimSun" w:hAnsi="Times New Roman"/>
                <w:color w:val="000000"/>
                <w:sz w:val="24"/>
                <w:szCs w:val="24"/>
                <w:lang w:val="id-ID" w:bidi="ar"/>
              </w:rPr>
              <w:t xml:space="preserve">, sedangkan penelitian Afriyeni &amp; Kartika Deas (2019) dilakukan pada perusahaan </w:t>
            </w:r>
            <w:r w:rsidRPr="001A2A61">
              <w:rPr>
                <w:rFonts w:ascii="Times New Roman" w:eastAsia="SimSun" w:hAnsi="Times New Roman"/>
                <w:i/>
                <w:iCs/>
                <w:color w:val="000000"/>
                <w:sz w:val="24"/>
                <w:szCs w:val="24"/>
                <w:lang w:val="id-ID" w:bidi="ar"/>
              </w:rPr>
              <w:t>Property, Real Estate, And Building Construction</w:t>
            </w:r>
            <w:r w:rsidRPr="001A2A61">
              <w:rPr>
                <w:rFonts w:ascii="Times New Roman" w:eastAsia="SimSun" w:hAnsi="Times New Roman"/>
                <w:color w:val="000000"/>
                <w:sz w:val="24"/>
                <w:szCs w:val="24"/>
                <w:lang w:val="id-ID" w:bidi="ar"/>
              </w:rPr>
              <w:t xml:space="preserve"> Yang Terdaftar Di Bursa Efek Indonesia Tahun 2013-2017</w:t>
            </w:r>
          </w:p>
        </w:tc>
      </w:tr>
      <w:tr w:rsidR="003B3233" w:rsidRPr="008C011B" w14:paraId="4C5DF0C8" w14:textId="77777777" w:rsidTr="00E97D0D">
        <w:tc>
          <w:tcPr>
            <w:tcW w:w="570" w:type="dxa"/>
            <w:shd w:val="clear" w:color="auto" w:fill="auto"/>
          </w:tcPr>
          <w:p w14:paraId="469C5260" w14:textId="77777777" w:rsidR="003B3233" w:rsidRPr="008C011B" w:rsidRDefault="003B3233" w:rsidP="00E97D0D">
            <w:pPr>
              <w:pStyle w:val="ListParagraph"/>
              <w:spacing w:before="100" w:beforeAutospacing="1" w:after="200" w:line="240" w:lineRule="auto"/>
              <w:ind w:left="0"/>
              <w:jc w:val="center"/>
              <w:rPr>
                <w:rFonts w:ascii="Times New Roman" w:hAnsi="Times New Roman"/>
                <w:sz w:val="24"/>
                <w:szCs w:val="24"/>
              </w:rPr>
            </w:pPr>
            <w:r w:rsidRPr="008C011B">
              <w:rPr>
                <w:rFonts w:ascii="Times New Roman" w:hAnsi="Times New Roman"/>
                <w:sz w:val="24"/>
                <w:szCs w:val="24"/>
              </w:rPr>
              <w:t>4.</w:t>
            </w:r>
          </w:p>
        </w:tc>
        <w:tc>
          <w:tcPr>
            <w:tcW w:w="1476" w:type="dxa"/>
            <w:shd w:val="clear" w:color="auto" w:fill="auto"/>
          </w:tcPr>
          <w:p w14:paraId="7610FF71" w14:textId="77777777" w:rsidR="003B3233" w:rsidRPr="008C011B" w:rsidRDefault="003B3233" w:rsidP="00E97D0D">
            <w:pPr>
              <w:pStyle w:val="ListParagraph"/>
              <w:spacing w:before="100" w:beforeAutospacing="1" w:after="200" w:line="240" w:lineRule="auto"/>
              <w:ind w:left="0"/>
              <w:rPr>
                <w:rFonts w:ascii="Times New Roman" w:hAnsi="Times New Roman"/>
                <w:sz w:val="24"/>
                <w:szCs w:val="24"/>
              </w:rPr>
            </w:pPr>
            <w:r w:rsidRPr="001A2A61">
              <w:rPr>
                <w:rFonts w:ascii="Times New Roman" w:eastAsia="SimSun" w:hAnsi="Times New Roman"/>
                <w:color w:val="000000"/>
                <w:sz w:val="24"/>
                <w:szCs w:val="24"/>
                <w:lang w:val="id-ID" w:bidi="ar"/>
              </w:rPr>
              <w:t>Sembiring, Sinaga, &amp; Bertasari (2022)</w:t>
            </w:r>
          </w:p>
        </w:tc>
        <w:tc>
          <w:tcPr>
            <w:tcW w:w="1516" w:type="dxa"/>
            <w:shd w:val="clear" w:color="auto" w:fill="auto"/>
          </w:tcPr>
          <w:p w14:paraId="052498B3"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Pengaruh </w:t>
            </w:r>
            <w:r w:rsidRPr="001A2A61">
              <w:rPr>
                <w:rFonts w:ascii="Times New Roman" w:eastAsia="SimSun" w:hAnsi="Times New Roman"/>
                <w:i/>
                <w:iCs/>
                <w:color w:val="000000"/>
                <w:sz w:val="24"/>
                <w:szCs w:val="24"/>
                <w:lang w:val="id-ID" w:bidi="ar"/>
              </w:rPr>
              <w:t>Leverage</w:t>
            </w:r>
            <w:r w:rsidRPr="001A2A61">
              <w:rPr>
                <w:rFonts w:ascii="Times New Roman" w:eastAsia="SimSun" w:hAnsi="Times New Roman"/>
                <w:color w:val="000000"/>
                <w:sz w:val="24"/>
                <w:szCs w:val="24"/>
                <w:lang w:val="id-ID" w:bidi="ar"/>
              </w:rPr>
              <w:t xml:space="preserve">, Likuiditas dan Profitabilitas Terhadap Kebijakan Dividen Pada Perusahaan </w:t>
            </w:r>
            <w:r w:rsidRPr="001A2A61">
              <w:rPr>
                <w:rFonts w:ascii="Times New Roman" w:eastAsia="SimSun" w:hAnsi="Times New Roman"/>
                <w:i/>
                <w:iCs/>
                <w:color w:val="000000"/>
                <w:sz w:val="24"/>
                <w:szCs w:val="24"/>
                <w:lang w:val="id-ID" w:bidi="ar"/>
              </w:rPr>
              <w:t>Property, Real Estate, And Building Construction</w:t>
            </w:r>
            <w:r w:rsidRPr="001A2A61">
              <w:rPr>
                <w:rFonts w:ascii="Times New Roman" w:eastAsia="SimSun" w:hAnsi="Times New Roman"/>
                <w:color w:val="000000"/>
                <w:sz w:val="24"/>
                <w:szCs w:val="24"/>
                <w:lang w:val="id-ID" w:bidi="ar"/>
              </w:rPr>
              <w:t xml:space="preserve"> Yang Terdaftar Di Bursa Efek Indonesia Pada Tahun 2017-2019</w:t>
            </w:r>
          </w:p>
        </w:tc>
        <w:tc>
          <w:tcPr>
            <w:tcW w:w="1319" w:type="dxa"/>
            <w:shd w:val="clear" w:color="auto" w:fill="auto"/>
          </w:tcPr>
          <w:p w14:paraId="6802CE3C"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Regresi Linier Berganda</w:t>
            </w:r>
          </w:p>
        </w:tc>
        <w:tc>
          <w:tcPr>
            <w:tcW w:w="1650" w:type="dxa"/>
            <w:shd w:val="clear" w:color="auto" w:fill="auto"/>
          </w:tcPr>
          <w:p w14:paraId="4EAED160"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Variabel likuiditas dan profitabilitas sebagai variabel independent</w:t>
            </w:r>
          </w:p>
          <w:p w14:paraId="23A33A33" w14:textId="77777777" w:rsidR="003B3233" w:rsidRPr="001A2A61" w:rsidRDefault="003B3233" w:rsidP="00E97D0D">
            <w:pPr>
              <w:rPr>
                <w:rFonts w:ascii="Times New Roman" w:eastAsia="SimSun" w:hAnsi="Times New Roman"/>
                <w:color w:val="000000"/>
                <w:sz w:val="24"/>
                <w:szCs w:val="24"/>
                <w:lang w:val="id-ID" w:bidi="ar"/>
              </w:rPr>
            </w:pPr>
          </w:p>
          <w:p w14:paraId="47FC86B3"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Variabel kebijakan dividen sebagai variabel dependen</w:t>
            </w:r>
          </w:p>
        </w:tc>
        <w:tc>
          <w:tcPr>
            <w:tcW w:w="1744" w:type="dxa"/>
            <w:shd w:val="clear" w:color="auto" w:fill="auto"/>
          </w:tcPr>
          <w:p w14:paraId="3DC86881"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Penelitian ini dilakukan pada perusahaan </w:t>
            </w:r>
            <w:r w:rsidRPr="001A2A61">
              <w:rPr>
                <w:rFonts w:ascii="Times New Roman" w:eastAsia="SimSun" w:hAnsi="Times New Roman"/>
                <w:i/>
                <w:iCs/>
                <w:color w:val="000000"/>
                <w:sz w:val="24"/>
                <w:szCs w:val="24"/>
                <w:lang w:val="id-ID" w:bidi="ar"/>
              </w:rPr>
              <w:t xml:space="preserve">Property, Real Estate, and Building Construction </w:t>
            </w:r>
            <w:r w:rsidRPr="001A2A61">
              <w:rPr>
                <w:rFonts w:ascii="Times New Roman" w:eastAsia="SimSun" w:hAnsi="Times New Roman"/>
                <w:color w:val="000000"/>
                <w:sz w:val="24"/>
                <w:szCs w:val="24"/>
                <w:lang w:val="id-ID" w:bidi="ar"/>
              </w:rPr>
              <w:t>yang terdaftar di BEI tahun 2019-202</w:t>
            </w:r>
            <w:r>
              <w:rPr>
                <w:rFonts w:ascii="Times New Roman" w:eastAsia="SimSun" w:hAnsi="Times New Roman"/>
                <w:color w:val="000000"/>
                <w:sz w:val="24"/>
                <w:szCs w:val="24"/>
                <w:lang w:val="id-ID" w:bidi="ar"/>
              </w:rPr>
              <w:t>2</w:t>
            </w:r>
            <w:r w:rsidRPr="001A2A61">
              <w:rPr>
                <w:rFonts w:ascii="Times New Roman" w:eastAsia="SimSun" w:hAnsi="Times New Roman"/>
                <w:color w:val="000000"/>
                <w:sz w:val="24"/>
                <w:szCs w:val="24"/>
                <w:lang w:val="id-ID" w:bidi="ar"/>
              </w:rPr>
              <w:t xml:space="preserve">, sedangkan penelitian Sembiring, Sinaga, &amp; Bertasari (2022) dilakukan pada perusahaan </w:t>
            </w:r>
            <w:r w:rsidRPr="001A2A61">
              <w:rPr>
                <w:rFonts w:ascii="Times New Roman" w:eastAsia="SimSun" w:hAnsi="Times New Roman"/>
                <w:i/>
                <w:iCs/>
                <w:color w:val="000000"/>
                <w:sz w:val="24"/>
                <w:szCs w:val="24"/>
                <w:lang w:val="id-ID" w:bidi="ar"/>
              </w:rPr>
              <w:t>Property, Real Estate, And Building Construction</w:t>
            </w:r>
            <w:r w:rsidRPr="001A2A61">
              <w:rPr>
                <w:rFonts w:ascii="Times New Roman" w:eastAsia="SimSun" w:hAnsi="Times New Roman"/>
                <w:color w:val="000000"/>
                <w:sz w:val="24"/>
                <w:szCs w:val="24"/>
                <w:lang w:val="id-ID" w:bidi="ar"/>
              </w:rPr>
              <w:t xml:space="preserve"> Yang Terdaftar Di Bursa Efek Indonesia Periode 2017-2019 </w:t>
            </w:r>
          </w:p>
        </w:tc>
      </w:tr>
      <w:tr w:rsidR="003B3233" w:rsidRPr="008C011B" w14:paraId="66629102" w14:textId="77777777" w:rsidTr="00E97D0D">
        <w:tc>
          <w:tcPr>
            <w:tcW w:w="570" w:type="dxa"/>
            <w:shd w:val="clear" w:color="auto" w:fill="auto"/>
          </w:tcPr>
          <w:p w14:paraId="4AEB1347" w14:textId="77777777" w:rsidR="003B3233" w:rsidRPr="008C011B" w:rsidRDefault="003B3233" w:rsidP="00E97D0D">
            <w:pPr>
              <w:pStyle w:val="ListParagraph"/>
              <w:spacing w:before="100" w:beforeAutospacing="1" w:after="200" w:line="240" w:lineRule="auto"/>
              <w:ind w:left="0"/>
              <w:jc w:val="center"/>
              <w:rPr>
                <w:rFonts w:ascii="Times New Roman" w:hAnsi="Times New Roman"/>
                <w:sz w:val="24"/>
                <w:szCs w:val="24"/>
              </w:rPr>
            </w:pPr>
            <w:r w:rsidRPr="008C011B">
              <w:rPr>
                <w:rFonts w:ascii="Times New Roman" w:hAnsi="Times New Roman"/>
                <w:sz w:val="24"/>
                <w:szCs w:val="24"/>
              </w:rPr>
              <w:t>5.</w:t>
            </w:r>
          </w:p>
        </w:tc>
        <w:tc>
          <w:tcPr>
            <w:tcW w:w="1476" w:type="dxa"/>
            <w:shd w:val="clear" w:color="auto" w:fill="auto"/>
          </w:tcPr>
          <w:p w14:paraId="374F76D7"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Setiawan, Purba, Sinaga, &amp; Estenia (2020)</w:t>
            </w:r>
          </w:p>
        </w:tc>
        <w:tc>
          <w:tcPr>
            <w:tcW w:w="1516" w:type="dxa"/>
            <w:shd w:val="clear" w:color="auto" w:fill="auto"/>
          </w:tcPr>
          <w:p w14:paraId="7E8EED18"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Pengaruh Ukuran Perusahaan, Kebijakan Hutang, Profitabilitas, Likuiditas Terhadap Kebijakan Dividen Pada Perusahaan Wholesale / Retail Di Bursa Efek Indonesia (2015-2019)</w:t>
            </w:r>
          </w:p>
        </w:tc>
        <w:tc>
          <w:tcPr>
            <w:tcW w:w="1319" w:type="dxa"/>
            <w:shd w:val="clear" w:color="auto" w:fill="auto"/>
          </w:tcPr>
          <w:p w14:paraId="4C2AAD80"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Regresi Linier Berganda</w:t>
            </w:r>
          </w:p>
        </w:tc>
        <w:tc>
          <w:tcPr>
            <w:tcW w:w="1650" w:type="dxa"/>
            <w:shd w:val="clear" w:color="auto" w:fill="auto"/>
          </w:tcPr>
          <w:p w14:paraId="1C4EE40A"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Variabel ukuran perusahaan, kebijakan hutang, profitabilitas, likuiditas sebagai variabel independent</w:t>
            </w:r>
          </w:p>
          <w:p w14:paraId="198F13A0" w14:textId="77777777" w:rsidR="003B3233" w:rsidRPr="001A2A61" w:rsidRDefault="003B3233" w:rsidP="00E97D0D">
            <w:pPr>
              <w:rPr>
                <w:rFonts w:ascii="Times New Roman" w:eastAsia="SimSun" w:hAnsi="Times New Roman"/>
                <w:color w:val="000000"/>
                <w:sz w:val="24"/>
                <w:szCs w:val="24"/>
                <w:lang w:val="id-ID" w:bidi="ar"/>
              </w:rPr>
            </w:pPr>
          </w:p>
          <w:p w14:paraId="20F09940"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Variabel kebijakan dividen sebagai variabel dependen</w:t>
            </w:r>
          </w:p>
        </w:tc>
        <w:tc>
          <w:tcPr>
            <w:tcW w:w="1744" w:type="dxa"/>
            <w:shd w:val="clear" w:color="auto" w:fill="auto"/>
          </w:tcPr>
          <w:p w14:paraId="4933E199"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Penelitian ini dilakukan pada perusahaan </w:t>
            </w:r>
            <w:r w:rsidRPr="001A2A61">
              <w:rPr>
                <w:rFonts w:ascii="Times New Roman" w:eastAsia="SimSun" w:hAnsi="Times New Roman"/>
                <w:i/>
                <w:iCs/>
                <w:color w:val="000000"/>
                <w:sz w:val="24"/>
                <w:szCs w:val="24"/>
                <w:lang w:val="id-ID" w:bidi="ar"/>
              </w:rPr>
              <w:t xml:space="preserve">Property, Real Estate, and Building Construction </w:t>
            </w:r>
            <w:r w:rsidRPr="001A2A61">
              <w:rPr>
                <w:rFonts w:ascii="Times New Roman" w:eastAsia="SimSun" w:hAnsi="Times New Roman"/>
                <w:color w:val="000000"/>
                <w:sz w:val="24"/>
                <w:szCs w:val="24"/>
                <w:lang w:val="id-ID" w:bidi="ar"/>
              </w:rPr>
              <w:t>yang terdaftar di BEI tahun 2019-202</w:t>
            </w:r>
            <w:r>
              <w:rPr>
                <w:rFonts w:ascii="Times New Roman" w:eastAsia="SimSun" w:hAnsi="Times New Roman"/>
                <w:color w:val="000000"/>
                <w:sz w:val="24"/>
                <w:szCs w:val="24"/>
                <w:lang w:val="id-ID" w:bidi="ar"/>
              </w:rPr>
              <w:t>2</w:t>
            </w:r>
            <w:r w:rsidRPr="001A2A61">
              <w:rPr>
                <w:rFonts w:ascii="Times New Roman" w:eastAsia="SimSun" w:hAnsi="Times New Roman"/>
                <w:color w:val="000000"/>
                <w:sz w:val="24"/>
                <w:szCs w:val="24"/>
                <w:lang w:val="id-ID" w:bidi="ar"/>
              </w:rPr>
              <w:t xml:space="preserve">, sedangkan penelitian Setiawan, Purba, Sinaga, &amp; Estiana (2019) dilakukan pada Perusahaan Whosale/ Retail Di Bursa Efek Indonesia (2015-2019) </w:t>
            </w:r>
          </w:p>
        </w:tc>
      </w:tr>
      <w:tr w:rsidR="003B3233" w:rsidRPr="008C011B" w14:paraId="3BD00D6F" w14:textId="77777777" w:rsidTr="00E97D0D">
        <w:tc>
          <w:tcPr>
            <w:tcW w:w="570" w:type="dxa"/>
            <w:shd w:val="clear" w:color="auto" w:fill="auto"/>
          </w:tcPr>
          <w:p w14:paraId="6E61DF2D" w14:textId="77777777" w:rsidR="003B3233" w:rsidRPr="008C011B" w:rsidRDefault="003B3233" w:rsidP="00E97D0D">
            <w:pPr>
              <w:pStyle w:val="ListParagraph"/>
              <w:spacing w:before="100" w:beforeAutospacing="1" w:after="200" w:line="240" w:lineRule="auto"/>
              <w:ind w:left="0"/>
              <w:jc w:val="center"/>
              <w:rPr>
                <w:rFonts w:ascii="Times New Roman" w:hAnsi="Times New Roman"/>
                <w:sz w:val="24"/>
                <w:szCs w:val="24"/>
              </w:rPr>
            </w:pPr>
            <w:r w:rsidRPr="008C011B">
              <w:rPr>
                <w:rFonts w:ascii="Times New Roman" w:hAnsi="Times New Roman"/>
                <w:sz w:val="24"/>
                <w:szCs w:val="24"/>
              </w:rPr>
              <w:t>6.</w:t>
            </w:r>
          </w:p>
        </w:tc>
        <w:tc>
          <w:tcPr>
            <w:tcW w:w="1476" w:type="dxa"/>
            <w:shd w:val="clear" w:color="auto" w:fill="auto"/>
          </w:tcPr>
          <w:p w14:paraId="3BBBBF4D"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Ilham &amp; Suwarno (2021)</w:t>
            </w:r>
          </w:p>
        </w:tc>
        <w:tc>
          <w:tcPr>
            <w:tcW w:w="1516" w:type="dxa"/>
            <w:shd w:val="clear" w:color="auto" w:fill="auto"/>
          </w:tcPr>
          <w:p w14:paraId="2CA6D3DA"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Pengaruh Ukuran Perusahaan, Profitabilitas, </w:t>
            </w:r>
            <w:r w:rsidRPr="001A2A61">
              <w:rPr>
                <w:rFonts w:ascii="Times New Roman" w:eastAsia="SimSun" w:hAnsi="Times New Roman"/>
                <w:i/>
                <w:iCs/>
                <w:color w:val="000000"/>
                <w:sz w:val="24"/>
                <w:szCs w:val="24"/>
                <w:lang w:val="id-ID" w:bidi="ar"/>
              </w:rPr>
              <w:t>Leverage</w:t>
            </w:r>
            <w:r w:rsidRPr="001A2A61">
              <w:rPr>
                <w:rFonts w:ascii="Times New Roman" w:eastAsia="SimSun" w:hAnsi="Times New Roman"/>
                <w:color w:val="000000"/>
                <w:sz w:val="24"/>
                <w:szCs w:val="24"/>
                <w:lang w:val="id-ID" w:bidi="ar"/>
              </w:rPr>
              <w:t xml:space="preserve">, Dan Likuiditas Terhadap Kebijakan Dividen Pada Perusahaan , </w:t>
            </w:r>
            <w:r w:rsidRPr="001A2A61">
              <w:rPr>
                <w:rFonts w:ascii="Times New Roman" w:eastAsia="SimSun" w:hAnsi="Times New Roman"/>
                <w:i/>
                <w:iCs/>
                <w:color w:val="000000"/>
                <w:sz w:val="24"/>
                <w:szCs w:val="24"/>
                <w:lang w:val="id-ID" w:bidi="ar"/>
              </w:rPr>
              <w:t>Property And Real Estate</w:t>
            </w:r>
            <w:r w:rsidRPr="001A2A61">
              <w:rPr>
                <w:rFonts w:ascii="Times New Roman" w:eastAsia="SimSun" w:hAnsi="Times New Roman"/>
                <w:color w:val="000000"/>
                <w:sz w:val="24"/>
                <w:szCs w:val="24"/>
                <w:lang w:val="id-ID" w:bidi="ar"/>
              </w:rPr>
              <w:t xml:space="preserve"> (2017-2019)</w:t>
            </w:r>
          </w:p>
        </w:tc>
        <w:tc>
          <w:tcPr>
            <w:tcW w:w="1319" w:type="dxa"/>
            <w:shd w:val="clear" w:color="auto" w:fill="auto"/>
          </w:tcPr>
          <w:p w14:paraId="171A14BC"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Regresi Linier Berganda</w:t>
            </w:r>
          </w:p>
        </w:tc>
        <w:tc>
          <w:tcPr>
            <w:tcW w:w="1650" w:type="dxa"/>
            <w:shd w:val="clear" w:color="auto" w:fill="auto"/>
          </w:tcPr>
          <w:p w14:paraId="5E9A2F29"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Variabel profotabilitas, dan likuiditas sebagai variabel independent</w:t>
            </w:r>
          </w:p>
          <w:p w14:paraId="5C1020F1" w14:textId="77777777" w:rsidR="003B3233" w:rsidRPr="001A2A61" w:rsidRDefault="003B3233" w:rsidP="00E97D0D">
            <w:pPr>
              <w:rPr>
                <w:rFonts w:ascii="Times New Roman" w:eastAsia="SimSun" w:hAnsi="Times New Roman"/>
                <w:color w:val="000000"/>
                <w:sz w:val="24"/>
                <w:szCs w:val="24"/>
                <w:lang w:val="id-ID" w:bidi="ar"/>
              </w:rPr>
            </w:pPr>
          </w:p>
          <w:p w14:paraId="71CCB0B6"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Variabel kebijakan dividen sebagai variabel dependen</w:t>
            </w:r>
          </w:p>
        </w:tc>
        <w:tc>
          <w:tcPr>
            <w:tcW w:w="1744" w:type="dxa"/>
            <w:shd w:val="clear" w:color="auto" w:fill="auto"/>
          </w:tcPr>
          <w:p w14:paraId="54A43D49"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Penelitian ini dilakukan pada perusahaan </w:t>
            </w:r>
            <w:r w:rsidRPr="001A2A61">
              <w:rPr>
                <w:rFonts w:ascii="Times New Roman" w:eastAsia="SimSun" w:hAnsi="Times New Roman"/>
                <w:i/>
                <w:iCs/>
                <w:color w:val="000000"/>
                <w:sz w:val="24"/>
                <w:szCs w:val="24"/>
                <w:lang w:val="id-ID" w:bidi="ar"/>
              </w:rPr>
              <w:t xml:space="preserve">Property, Real Estate, and Building Construction </w:t>
            </w:r>
            <w:r w:rsidRPr="001A2A61">
              <w:rPr>
                <w:rFonts w:ascii="Times New Roman" w:eastAsia="SimSun" w:hAnsi="Times New Roman"/>
                <w:color w:val="000000"/>
                <w:sz w:val="24"/>
                <w:szCs w:val="24"/>
                <w:lang w:val="id-ID" w:bidi="ar"/>
              </w:rPr>
              <w:t>yang terdaftar di BEI tahun 2019-202</w:t>
            </w:r>
            <w:r>
              <w:rPr>
                <w:rFonts w:ascii="Times New Roman" w:eastAsia="SimSun" w:hAnsi="Times New Roman"/>
                <w:color w:val="000000"/>
                <w:sz w:val="24"/>
                <w:szCs w:val="24"/>
                <w:lang w:val="id-ID" w:bidi="ar"/>
              </w:rPr>
              <w:t>2</w:t>
            </w:r>
            <w:r w:rsidRPr="001A2A61">
              <w:rPr>
                <w:rFonts w:ascii="Times New Roman" w:eastAsia="SimSun" w:hAnsi="Times New Roman"/>
                <w:color w:val="000000"/>
                <w:sz w:val="24"/>
                <w:szCs w:val="24"/>
                <w:lang w:val="id-ID" w:bidi="ar"/>
              </w:rPr>
              <w:t xml:space="preserve">, sedangkan penelitian Ilham &amp; Suwarno (2021) pada Perusahaan </w:t>
            </w:r>
            <w:r w:rsidRPr="001A2A61">
              <w:rPr>
                <w:rFonts w:ascii="Times New Roman" w:eastAsia="SimSun" w:hAnsi="Times New Roman"/>
                <w:i/>
                <w:iCs/>
                <w:color w:val="000000"/>
                <w:sz w:val="24"/>
                <w:szCs w:val="24"/>
                <w:lang w:val="id-ID" w:bidi="ar"/>
              </w:rPr>
              <w:t xml:space="preserve">Property And Real Estate </w:t>
            </w:r>
            <w:r w:rsidRPr="001A2A61">
              <w:rPr>
                <w:rFonts w:ascii="Times New Roman" w:eastAsia="SimSun" w:hAnsi="Times New Roman"/>
                <w:color w:val="000000"/>
                <w:sz w:val="24"/>
                <w:szCs w:val="24"/>
                <w:lang w:val="id-ID" w:bidi="ar"/>
              </w:rPr>
              <w:t>(2017-2019)</w:t>
            </w:r>
            <w:r w:rsidRPr="001A2A61">
              <w:rPr>
                <w:rFonts w:ascii="Times New Roman" w:eastAsia="SimSun" w:hAnsi="Times New Roman"/>
                <w:i/>
                <w:iCs/>
                <w:color w:val="000000"/>
                <w:sz w:val="24"/>
                <w:szCs w:val="24"/>
                <w:lang w:val="id-ID" w:bidi="ar"/>
              </w:rPr>
              <w:t xml:space="preserve">  </w:t>
            </w:r>
          </w:p>
        </w:tc>
      </w:tr>
      <w:tr w:rsidR="003B3233" w:rsidRPr="008C011B" w14:paraId="0FE4BE0B" w14:textId="77777777" w:rsidTr="00E97D0D">
        <w:tc>
          <w:tcPr>
            <w:tcW w:w="570" w:type="dxa"/>
            <w:shd w:val="clear" w:color="auto" w:fill="auto"/>
          </w:tcPr>
          <w:p w14:paraId="37A03517" w14:textId="77777777" w:rsidR="003B3233" w:rsidRPr="008C011B" w:rsidRDefault="003B3233" w:rsidP="00E97D0D">
            <w:pPr>
              <w:pStyle w:val="ListParagraph"/>
              <w:spacing w:before="100" w:beforeAutospacing="1" w:after="200" w:line="240" w:lineRule="auto"/>
              <w:ind w:left="0"/>
              <w:jc w:val="center"/>
              <w:rPr>
                <w:rFonts w:ascii="Times New Roman" w:hAnsi="Times New Roman"/>
                <w:sz w:val="24"/>
                <w:szCs w:val="24"/>
              </w:rPr>
            </w:pPr>
            <w:r w:rsidRPr="008C011B">
              <w:rPr>
                <w:rFonts w:ascii="Times New Roman" w:hAnsi="Times New Roman"/>
                <w:sz w:val="24"/>
                <w:szCs w:val="24"/>
              </w:rPr>
              <w:t>7.</w:t>
            </w:r>
          </w:p>
        </w:tc>
        <w:tc>
          <w:tcPr>
            <w:tcW w:w="1476" w:type="dxa"/>
            <w:shd w:val="clear" w:color="auto" w:fill="auto"/>
          </w:tcPr>
          <w:p w14:paraId="18217E10"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Wahyuni (2021)</w:t>
            </w:r>
          </w:p>
        </w:tc>
        <w:tc>
          <w:tcPr>
            <w:tcW w:w="1516" w:type="dxa"/>
            <w:shd w:val="clear" w:color="auto" w:fill="auto"/>
          </w:tcPr>
          <w:p w14:paraId="57EDE2F5"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Pengaruh </w:t>
            </w:r>
            <w:r w:rsidRPr="001A2A61">
              <w:rPr>
                <w:rFonts w:ascii="Times New Roman" w:eastAsia="SimSun" w:hAnsi="Times New Roman"/>
                <w:i/>
                <w:iCs/>
                <w:color w:val="000000"/>
                <w:sz w:val="24"/>
                <w:szCs w:val="24"/>
                <w:lang w:val="id-ID" w:bidi="ar"/>
              </w:rPr>
              <w:t>Leverage</w:t>
            </w:r>
            <w:r w:rsidRPr="001A2A61">
              <w:rPr>
                <w:rFonts w:ascii="Times New Roman" w:eastAsia="SimSun" w:hAnsi="Times New Roman"/>
                <w:color w:val="000000"/>
                <w:sz w:val="24"/>
                <w:szCs w:val="24"/>
                <w:lang w:val="id-ID" w:bidi="ar"/>
              </w:rPr>
              <w:t xml:space="preserve">, Likuiditas, Dan Pertumbuhan Perusahaan Terhadap Kebijakan Dividen Pada Perusahaan </w:t>
            </w:r>
            <w:r w:rsidRPr="001A2A61">
              <w:rPr>
                <w:rFonts w:ascii="Times New Roman" w:eastAsia="SimSun" w:hAnsi="Times New Roman"/>
                <w:i/>
                <w:iCs/>
                <w:color w:val="000000"/>
                <w:sz w:val="24"/>
                <w:szCs w:val="24"/>
                <w:lang w:val="id-ID" w:bidi="ar"/>
              </w:rPr>
              <w:t>Property, Real Estate</w:t>
            </w:r>
            <w:r w:rsidRPr="001A2A61">
              <w:rPr>
                <w:rFonts w:ascii="Times New Roman" w:eastAsia="SimSun" w:hAnsi="Times New Roman"/>
                <w:color w:val="000000"/>
                <w:sz w:val="24"/>
                <w:szCs w:val="24"/>
                <w:lang w:val="id-ID" w:bidi="ar"/>
              </w:rPr>
              <w:t xml:space="preserve"> Yang Terdaftar Di Bursa Efek Indonesia(2015-2019)</w:t>
            </w:r>
          </w:p>
        </w:tc>
        <w:tc>
          <w:tcPr>
            <w:tcW w:w="1319" w:type="dxa"/>
            <w:shd w:val="clear" w:color="auto" w:fill="auto"/>
          </w:tcPr>
          <w:p w14:paraId="5C28C537"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Regresi Linear Berganda</w:t>
            </w:r>
          </w:p>
        </w:tc>
        <w:tc>
          <w:tcPr>
            <w:tcW w:w="1650" w:type="dxa"/>
            <w:shd w:val="clear" w:color="auto" w:fill="auto"/>
          </w:tcPr>
          <w:p w14:paraId="2322C49F" w14:textId="77777777" w:rsidR="003B3233" w:rsidRPr="001A2A61" w:rsidRDefault="003B3233" w:rsidP="00E97D0D">
            <w:pP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Variabel likuiditas, profitabilitas, pertumbuhan perusahaan sebagai variabel independent</w:t>
            </w:r>
          </w:p>
          <w:p w14:paraId="07DDC1FC" w14:textId="77777777" w:rsidR="003B3233" w:rsidRPr="001A2A61" w:rsidRDefault="003B3233" w:rsidP="00E97D0D">
            <w:pPr>
              <w:rPr>
                <w:rFonts w:ascii="Times New Roman" w:eastAsia="SimSun" w:hAnsi="Times New Roman"/>
                <w:color w:val="000000"/>
                <w:sz w:val="24"/>
                <w:szCs w:val="24"/>
                <w:lang w:val="id-ID" w:bidi="ar"/>
              </w:rPr>
            </w:pPr>
          </w:p>
          <w:p w14:paraId="61679931"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Variabel kebijakan dividen sebagain variabel dependen</w:t>
            </w:r>
          </w:p>
        </w:tc>
        <w:tc>
          <w:tcPr>
            <w:tcW w:w="1744" w:type="dxa"/>
            <w:shd w:val="clear" w:color="auto" w:fill="auto"/>
          </w:tcPr>
          <w:p w14:paraId="5E6CD2ED" w14:textId="77777777" w:rsidR="003B3233" w:rsidRPr="008C011B" w:rsidRDefault="003B3233" w:rsidP="00E97D0D">
            <w:pPr>
              <w:pStyle w:val="ListParagraph"/>
              <w:spacing w:before="100" w:beforeAutospacing="1" w:after="200" w:line="240" w:lineRule="auto"/>
              <w:ind w:left="0"/>
              <w:jc w:val="both"/>
              <w:rPr>
                <w:rFonts w:ascii="Times New Roman" w:hAnsi="Times New Roman"/>
                <w:sz w:val="24"/>
                <w:szCs w:val="24"/>
              </w:rPr>
            </w:pPr>
            <w:r w:rsidRPr="001A2A61">
              <w:rPr>
                <w:rFonts w:ascii="Times New Roman" w:eastAsia="SimSun" w:hAnsi="Times New Roman"/>
                <w:color w:val="000000"/>
                <w:sz w:val="24"/>
                <w:szCs w:val="24"/>
                <w:lang w:val="id-ID" w:bidi="ar"/>
              </w:rPr>
              <w:t xml:space="preserve">Penelitian ini dilakukan pada perusahaan </w:t>
            </w:r>
            <w:r w:rsidRPr="001A2A61">
              <w:rPr>
                <w:rFonts w:ascii="Times New Roman" w:eastAsia="SimSun" w:hAnsi="Times New Roman"/>
                <w:i/>
                <w:iCs/>
                <w:color w:val="000000"/>
                <w:sz w:val="24"/>
                <w:szCs w:val="24"/>
                <w:lang w:val="id-ID" w:bidi="ar"/>
              </w:rPr>
              <w:t xml:space="preserve">Property, Real Estate, and Building Construction </w:t>
            </w:r>
            <w:r w:rsidRPr="001A2A61">
              <w:rPr>
                <w:rFonts w:ascii="Times New Roman" w:eastAsia="SimSun" w:hAnsi="Times New Roman"/>
                <w:color w:val="000000"/>
                <w:sz w:val="24"/>
                <w:szCs w:val="24"/>
                <w:lang w:val="id-ID" w:bidi="ar"/>
              </w:rPr>
              <w:t>yang terdaftar di BEI tahun 2019-202</w:t>
            </w:r>
            <w:r>
              <w:rPr>
                <w:rFonts w:ascii="Times New Roman" w:eastAsia="SimSun" w:hAnsi="Times New Roman"/>
                <w:color w:val="000000"/>
                <w:sz w:val="24"/>
                <w:szCs w:val="24"/>
                <w:lang w:val="id-ID" w:bidi="ar"/>
              </w:rPr>
              <w:t>2</w:t>
            </w:r>
            <w:r w:rsidRPr="001A2A61">
              <w:rPr>
                <w:rFonts w:ascii="Times New Roman" w:eastAsia="SimSun" w:hAnsi="Times New Roman"/>
                <w:color w:val="000000"/>
                <w:sz w:val="24"/>
                <w:szCs w:val="24"/>
                <w:lang w:val="id-ID" w:bidi="ar"/>
              </w:rPr>
              <w:t xml:space="preserve">, sedangkan penelitian Wahyuni (2021) dilakukan pada Perusahaan </w:t>
            </w:r>
            <w:r w:rsidRPr="001A2A61">
              <w:rPr>
                <w:rFonts w:ascii="Times New Roman" w:eastAsia="SimSun" w:hAnsi="Times New Roman"/>
                <w:i/>
                <w:iCs/>
                <w:color w:val="000000"/>
                <w:sz w:val="24"/>
                <w:szCs w:val="24"/>
                <w:lang w:val="id-ID" w:bidi="ar"/>
              </w:rPr>
              <w:t>Property, Real Estate</w:t>
            </w:r>
            <w:r w:rsidRPr="001A2A61">
              <w:rPr>
                <w:rFonts w:ascii="Times New Roman" w:eastAsia="SimSun" w:hAnsi="Times New Roman"/>
                <w:color w:val="000000"/>
                <w:sz w:val="24"/>
                <w:szCs w:val="24"/>
                <w:lang w:val="id-ID" w:bidi="ar"/>
              </w:rPr>
              <w:t xml:space="preserve"> Yang Terdaftar Di Bursa Efek Indonesai (2015-2019)</w:t>
            </w:r>
          </w:p>
        </w:tc>
      </w:tr>
    </w:tbl>
    <w:p w14:paraId="2CF41E5D" w14:textId="200C4204" w:rsidR="005C59A7" w:rsidRDefault="004D2404" w:rsidP="00B21B22">
      <w:pPr>
        <w:spacing w:after="200" w:line="480" w:lineRule="auto"/>
        <w:ind w:firstLine="360"/>
        <w:jc w:val="both"/>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xml:space="preserve">: Data </w:t>
      </w:r>
      <w:proofErr w:type="spellStart"/>
      <w:r>
        <w:rPr>
          <w:rFonts w:ascii="Times New Roman" w:hAnsi="Times New Roman"/>
          <w:sz w:val="24"/>
          <w:szCs w:val="24"/>
        </w:rPr>
        <w:t>diolah</w:t>
      </w:r>
      <w:proofErr w:type="spellEnd"/>
      <w:r w:rsidR="00240D5A">
        <w:rPr>
          <w:rFonts w:ascii="Times New Roman" w:hAnsi="Times New Roman"/>
          <w:sz w:val="24"/>
          <w:szCs w:val="24"/>
        </w:rPr>
        <w:t xml:space="preserve"> </w:t>
      </w:r>
      <w:proofErr w:type="spellStart"/>
      <w:r w:rsidR="00240D5A">
        <w:rPr>
          <w:rFonts w:ascii="Times New Roman" w:hAnsi="Times New Roman"/>
          <w:sz w:val="24"/>
          <w:szCs w:val="24"/>
        </w:rPr>
        <w:t>peneliti</w:t>
      </w:r>
      <w:proofErr w:type="spellEnd"/>
      <w:r>
        <w:rPr>
          <w:rFonts w:ascii="Times New Roman" w:hAnsi="Times New Roman"/>
          <w:sz w:val="24"/>
          <w:szCs w:val="24"/>
        </w:rPr>
        <w:t>, 202</w:t>
      </w:r>
      <w:r w:rsidR="009010B9">
        <w:rPr>
          <w:rFonts w:ascii="Times New Roman" w:hAnsi="Times New Roman"/>
          <w:sz w:val="24"/>
          <w:szCs w:val="24"/>
        </w:rPr>
        <w:t>4</w:t>
      </w:r>
      <w:r w:rsidR="00682721" w:rsidRPr="004D2404">
        <w:rPr>
          <w:rFonts w:ascii="Times New Roman" w:hAnsi="Times New Roman"/>
          <w:sz w:val="24"/>
          <w:szCs w:val="24"/>
        </w:rPr>
        <w:t xml:space="preserve"> </w:t>
      </w:r>
    </w:p>
    <w:p w14:paraId="108EAA63" w14:textId="77777777" w:rsidR="003B3233" w:rsidRPr="004D2404" w:rsidRDefault="003B3233" w:rsidP="00B21B22">
      <w:pPr>
        <w:spacing w:after="200" w:line="480" w:lineRule="auto"/>
        <w:ind w:firstLine="360"/>
        <w:jc w:val="both"/>
        <w:rPr>
          <w:rFonts w:ascii="Times New Roman" w:hAnsi="Times New Roman"/>
          <w:sz w:val="24"/>
          <w:szCs w:val="24"/>
        </w:rPr>
      </w:pPr>
    </w:p>
    <w:p w14:paraId="2C3D9BC5" w14:textId="77777777" w:rsidR="005C59A7" w:rsidRDefault="00682721" w:rsidP="00B4286C">
      <w:pPr>
        <w:pStyle w:val="BABIITINJAUANPUSTAKA"/>
        <w:spacing w:after="0"/>
      </w:pPr>
      <w:bookmarkStart w:id="64" w:name="_Toc151415741"/>
      <w:bookmarkStart w:id="65" w:name="_Toc166909865"/>
      <w:bookmarkStart w:id="66" w:name="_Toc171062989"/>
      <w:proofErr w:type="spellStart"/>
      <w:r>
        <w:t>Kerangka</w:t>
      </w:r>
      <w:proofErr w:type="spellEnd"/>
      <w:r>
        <w:t xml:space="preserve"> </w:t>
      </w:r>
      <w:proofErr w:type="spellStart"/>
      <w:r>
        <w:t>Pemikiran</w:t>
      </w:r>
      <w:proofErr w:type="spellEnd"/>
      <w:r>
        <w:t xml:space="preserve"> </w:t>
      </w:r>
      <w:proofErr w:type="spellStart"/>
      <w:r>
        <w:t>Konseptual</w:t>
      </w:r>
      <w:bookmarkEnd w:id="64"/>
      <w:bookmarkEnd w:id="65"/>
      <w:bookmarkEnd w:id="66"/>
      <w:proofErr w:type="spellEnd"/>
    </w:p>
    <w:p w14:paraId="66994D87" w14:textId="77777777" w:rsidR="003B3233" w:rsidRPr="000F0141" w:rsidRDefault="003B3233" w:rsidP="003B3233">
      <w:pPr>
        <w:spacing w:after="0" w:line="480" w:lineRule="auto"/>
        <w:ind w:left="851" w:firstLine="589"/>
        <w:jc w:val="both"/>
        <w:rPr>
          <w:rFonts w:ascii="Times New Roman" w:eastAsia="SimSun" w:hAnsi="Times New Roman"/>
          <w:color w:val="000000"/>
          <w:sz w:val="24"/>
          <w:szCs w:val="24"/>
          <w:lang w:val="id-ID" w:bidi="ar"/>
        </w:rPr>
      </w:pPr>
      <w:r w:rsidRPr="000F0141">
        <w:rPr>
          <w:rFonts w:ascii="Times New Roman" w:eastAsia="SimSun" w:hAnsi="Times New Roman"/>
          <w:color w:val="000000"/>
          <w:sz w:val="24"/>
          <w:szCs w:val="24"/>
          <w:lang w:val="id-ID" w:bidi="ar"/>
        </w:rPr>
        <w:t>Kerangka berpikir merupakan suatu model konseptual atau uraian yang menggambarkan bagaimana suatu variabel berhubungan dengan variabel lainnya (Priadana &amp; Sunarsih, 2021: 104).</w:t>
      </w:r>
    </w:p>
    <w:p w14:paraId="22401693" w14:textId="77777777" w:rsidR="003B3233" w:rsidRPr="000F0141" w:rsidRDefault="003B3233" w:rsidP="003B3233">
      <w:pPr>
        <w:spacing w:after="0" w:line="480" w:lineRule="auto"/>
        <w:ind w:left="851" w:firstLine="589"/>
        <w:jc w:val="both"/>
        <w:rPr>
          <w:rFonts w:ascii="Times New Roman" w:eastAsia="SimSun" w:hAnsi="Times New Roman"/>
          <w:color w:val="000000"/>
          <w:sz w:val="24"/>
          <w:szCs w:val="24"/>
          <w:lang w:val="id-ID" w:bidi="ar"/>
        </w:rPr>
      </w:pPr>
      <w:r w:rsidRPr="000F0141">
        <w:rPr>
          <w:rFonts w:ascii="Times New Roman" w:eastAsia="SimSun" w:hAnsi="Times New Roman"/>
          <w:color w:val="000000"/>
          <w:sz w:val="24"/>
          <w:szCs w:val="24"/>
          <w:lang w:val="id-ID" w:bidi="ar"/>
        </w:rPr>
        <w:t>Kerangka berpikir, menurut Sugiyono (2010), merupakan suatu model konseptual yang menjelaskan bagaimana suatu teori menghubungkan berbagai elemen yang selama ini dianggap sebagai masalah yang signifikan.</w:t>
      </w:r>
    </w:p>
    <w:p w14:paraId="0FAED9C6" w14:textId="77777777" w:rsidR="003B3233" w:rsidRDefault="003B3233" w:rsidP="003B3233">
      <w:pPr>
        <w:spacing w:after="0" w:line="480" w:lineRule="auto"/>
        <w:ind w:left="851" w:firstLine="589"/>
        <w:jc w:val="both"/>
        <w:rPr>
          <w:rFonts w:ascii="Times New Roman" w:eastAsia="SimSun" w:hAnsi="Times New Roman"/>
          <w:color w:val="000000"/>
          <w:sz w:val="24"/>
          <w:szCs w:val="24"/>
          <w:lang w:val="id-ID" w:bidi="ar"/>
        </w:rPr>
      </w:pPr>
      <w:r w:rsidRPr="000F0141">
        <w:rPr>
          <w:rFonts w:ascii="Times New Roman" w:eastAsia="SimSun" w:hAnsi="Times New Roman"/>
          <w:color w:val="000000"/>
          <w:sz w:val="24"/>
          <w:szCs w:val="24"/>
          <w:lang w:val="id-ID" w:bidi="ar"/>
        </w:rPr>
        <w:t>Berdasarkan keterkaitan antar variabel, variabel dibedakan menjadi dua kelompok, yaitu variabel dependen yang disebut juga variabel terikat (Y) dan variabel independen yang disebut juga variabel bebas (X).</w:t>
      </w:r>
    </w:p>
    <w:p w14:paraId="41E548A3" w14:textId="77777777" w:rsidR="003B3233" w:rsidRDefault="003B3233" w:rsidP="003B3233">
      <w:pPr>
        <w:spacing w:after="0" w:line="480" w:lineRule="auto"/>
        <w:ind w:left="851" w:firstLine="589"/>
        <w:jc w:val="both"/>
        <w:rPr>
          <w:rFonts w:ascii="Times New Roman" w:eastAsia="SimSun" w:hAnsi="Times New Roman"/>
          <w:color w:val="000000"/>
          <w:sz w:val="24"/>
          <w:szCs w:val="24"/>
          <w:lang w:val="id-ID" w:bidi="ar"/>
        </w:rPr>
      </w:pPr>
      <w:r w:rsidRPr="000F0141">
        <w:rPr>
          <w:rFonts w:ascii="Times New Roman" w:eastAsia="SimSun" w:hAnsi="Times New Roman"/>
          <w:color w:val="000000"/>
          <w:sz w:val="24"/>
          <w:szCs w:val="24"/>
          <w:lang w:val="id-ID" w:bidi="ar"/>
        </w:rPr>
        <w:t>Variabel bebas merupakan faktor yang secara langsung mempengaruhi variabel lain atau berpotensi mempengaruhi variabel lain. Variabel bebas juga dikenal sebagai penyebab yang berdiri sendiri.</w:t>
      </w:r>
    </w:p>
    <w:p w14:paraId="1420688A" w14:textId="77777777" w:rsidR="003B3233" w:rsidRPr="000F0141" w:rsidRDefault="003B3233" w:rsidP="003B3233">
      <w:pPr>
        <w:spacing w:after="0" w:line="480" w:lineRule="auto"/>
        <w:ind w:left="851" w:firstLine="589"/>
        <w:jc w:val="both"/>
        <w:rPr>
          <w:rFonts w:ascii="Times New Roman" w:eastAsia="SimSun" w:hAnsi="Times New Roman"/>
          <w:color w:val="000000"/>
          <w:sz w:val="24"/>
          <w:szCs w:val="24"/>
          <w:lang w:val="id-ID" w:bidi="ar"/>
        </w:rPr>
      </w:pPr>
      <w:r w:rsidRPr="000F0141">
        <w:rPr>
          <w:rFonts w:ascii="Times New Roman" w:eastAsia="SimSun" w:hAnsi="Times New Roman"/>
          <w:color w:val="000000"/>
          <w:sz w:val="24"/>
          <w:szCs w:val="24"/>
          <w:lang w:val="id-ID" w:bidi="ar"/>
        </w:rPr>
        <w:t>Priadana dan Sunarsih (2021:92) mendefinisikan variabel terikat, atau hanya variabel dependen, sebagai variabel yang, dari perspektif ilmiah struktural, dianggap disebabkan oleh unsur-unsur lain. Dalam penelitian ini, variabel terikat adalah kebijakan dividen, sedangkan variabel bebasnya adalah profitabilitas, tingkat pertumbuhan, likuiditas, dan kebijakan utang.</w:t>
      </w:r>
    </w:p>
    <w:p w14:paraId="3A572903" w14:textId="77777777" w:rsidR="003B3233" w:rsidRPr="000F0141" w:rsidRDefault="003B3233" w:rsidP="003B3233">
      <w:pPr>
        <w:pStyle w:val="ListParagraph"/>
        <w:numPr>
          <w:ilvl w:val="3"/>
          <w:numId w:val="2"/>
        </w:numPr>
        <w:spacing w:after="0" w:line="480" w:lineRule="auto"/>
        <w:ind w:left="993" w:hanging="284"/>
        <w:jc w:val="both"/>
        <w:rPr>
          <w:rFonts w:ascii="Times New Roman" w:eastAsia="SimSun" w:hAnsi="Times New Roman"/>
          <w:color w:val="000000"/>
          <w:sz w:val="24"/>
          <w:szCs w:val="24"/>
          <w:lang w:val="id-ID" w:bidi="ar"/>
        </w:rPr>
      </w:pPr>
      <w:r w:rsidRPr="00505D00">
        <w:rPr>
          <w:rFonts w:ascii="Times New Roman" w:eastAsia="SimSun" w:hAnsi="Times New Roman"/>
          <w:color w:val="000000"/>
          <w:sz w:val="24"/>
          <w:szCs w:val="24"/>
          <w:lang w:val="id-ID" w:bidi="ar"/>
        </w:rPr>
        <w:t>Dampak Profitabilitas terhadap Kebijakan Dividen</w:t>
      </w:r>
    </w:p>
    <w:p w14:paraId="3CCD1861" w14:textId="77777777" w:rsidR="003B3233" w:rsidRDefault="003B3233" w:rsidP="003B3233">
      <w:pPr>
        <w:pStyle w:val="ListParagraph"/>
        <w:spacing w:after="0" w:line="480" w:lineRule="auto"/>
        <w:ind w:left="1134"/>
        <w:jc w:val="both"/>
        <w:rPr>
          <w:rFonts w:ascii="Times New Roman" w:eastAsia="SimSun" w:hAnsi="Times New Roman"/>
          <w:color w:val="000000"/>
          <w:sz w:val="24"/>
          <w:szCs w:val="24"/>
          <w:lang w:val="id-ID" w:bidi="ar"/>
        </w:rPr>
      </w:pPr>
      <w:r w:rsidRPr="00D507EB">
        <w:rPr>
          <w:rFonts w:ascii="Times New Roman" w:eastAsia="SimSun" w:hAnsi="Times New Roman"/>
          <w:color w:val="000000"/>
          <w:sz w:val="24"/>
          <w:szCs w:val="24"/>
          <w:lang w:val="id-ID" w:bidi="ar"/>
        </w:rPr>
        <w:t xml:space="preserve">Semakin sukses suatu perusahaan </w:t>
      </w:r>
      <w:r>
        <w:rPr>
          <w:rFonts w:ascii="Times New Roman" w:eastAsia="SimSun" w:hAnsi="Times New Roman"/>
          <w:color w:val="000000"/>
          <w:sz w:val="24"/>
          <w:szCs w:val="24"/>
          <w:lang w:val="id-ID" w:bidi="ar"/>
        </w:rPr>
        <w:t xml:space="preserve">yang </w:t>
      </w:r>
      <w:r w:rsidRPr="00D507EB">
        <w:rPr>
          <w:rFonts w:ascii="Times New Roman" w:eastAsia="SimSun" w:hAnsi="Times New Roman"/>
          <w:color w:val="000000"/>
          <w:sz w:val="24"/>
          <w:szCs w:val="24"/>
          <w:lang w:val="id-ID" w:bidi="ar"/>
        </w:rPr>
        <w:t>menghasilkan laba, semakin besar kemungkinan perusahaan tersebut menarik investor yang bersedia menginvestasikan uangnya dengan harapan memperoleh laba kebijakan dividen yang besar. Investor membayar dividen karena mereka berharap memperoleh laba dari pembagian dividen ketika kebijakan dividen lebih menguntungkan (Hardi &amp; Andestiana, 2018).</w:t>
      </w:r>
    </w:p>
    <w:p w14:paraId="232D153C" w14:textId="77777777" w:rsidR="003B3233" w:rsidRDefault="003B3233" w:rsidP="003B3233">
      <w:pPr>
        <w:pStyle w:val="ListParagraph"/>
        <w:numPr>
          <w:ilvl w:val="3"/>
          <w:numId w:val="2"/>
        </w:numPr>
        <w:spacing w:after="0" w:line="480" w:lineRule="auto"/>
        <w:ind w:left="1134"/>
        <w:jc w:val="both"/>
        <w:rPr>
          <w:rFonts w:ascii="Times New Roman" w:eastAsia="SimSun" w:hAnsi="Times New Roman"/>
          <w:color w:val="000000"/>
          <w:sz w:val="24"/>
          <w:szCs w:val="24"/>
          <w:lang w:val="id-ID" w:bidi="ar"/>
        </w:rPr>
      </w:pPr>
      <w:r w:rsidRPr="00505D00">
        <w:rPr>
          <w:rFonts w:ascii="Times New Roman" w:eastAsia="SimSun" w:hAnsi="Times New Roman"/>
          <w:color w:val="000000"/>
          <w:sz w:val="24"/>
          <w:szCs w:val="24"/>
          <w:lang w:val="id-ID" w:bidi="ar"/>
        </w:rPr>
        <w:t>Bagaimana Tingkat Pertumbuhan Mempengaruhi Kebijakan Dividen</w:t>
      </w:r>
    </w:p>
    <w:p w14:paraId="13946A07" w14:textId="77777777" w:rsidR="003B3233" w:rsidRPr="00E03EE3" w:rsidRDefault="003B3233" w:rsidP="003B3233">
      <w:pPr>
        <w:pStyle w:val="ListParagraph"/>
        <w:spacing w:after="0" w:line="480" w:lineRule="auto"/>
        <w:ind w:left="1134"/>
        <w:jc w:val="both"/>
        <w:rPr>
          <w:rFonts w:ascii="Times New Roman" w:eastAsia="SimSun" w:hAnsi="Times New Roman"/>
          <w:color w:val="000000"/>
          <w:sz w:val="24"/>
          <w:szCs w:val="24"/>
          <w:lang w:val="id-ID" w:bidi="ar"/>
        </w:rPr>
      </w:pPr>
      <w:r w:rsidRPr="00D507EB">
        <w:rPr>
          <w:rFonts w:ascii="Times New Roman" w:eastAsia="SimSun" w:hAnsi="Times New Roman"/>
          <w:color w:val="000000"/>
          <w:sz w:val="24"/>
          <w:szCs w:val="24"/>
          <w:lang w:val="id-ID" w:bidi="ar"/>
        </w:rPr>
        <w:t>Aset yang digunakan perusahaan untuk kegiatan operasionalnya merupakan tingkat pertumbuhan perusahaan. Kepercayaan eksternal terhadap perusahaan akan semakin meningkat jika terjadi peningkatan aset dan hasil operasional (Hardi &amp; Andestiana, 2018).</w:t>
      </w:r>
    </w:p>
    <w:p w14:paraId="3FB4501B" w14:textId="77777777" w:rsidR="003B3233" w:rsidRPr="001A2A61" w:rsidRDefault="003B3233" w:rsidP="003B3233">
      <w:pPr>
        <w:pStyle w:val="ListParagraph"/>
        <w:numPr>
          <w:ilvl w:val="3"/>
          <w:numId w:val="2"/>
        </w:numPr>
        <w:spacing w:after="0" w:line="480" w:lineRule="auto"/>
        <w:ind w:left="1134"/>
        <w:jc w:val="both"/>
        <w:rPr>
          <w:rFonts w:ascii="Times New Roman" w:eastAsia="SimSun" w:hAnsi="Times New Roman"/>
          <w:color w:val="000000"/>
          <w:sz w:val="24"/>
          <w:szCs w:val="24"/>
          <w:lang w:bidi="ar"/>
        </w:rPr>
      </w:pPr>
      <w:proofErr w:type="spellStart"/>
      <w:r w:rsidRPr="00505D00">
        <w:rPr>
          <w:rFonts w:ascii="Times New Roman" w:eastAsia="SimSun" w:hAnsi="Times New Roman"/>
          <w:color w:val="000000"/>
          <w:sz w:val="24"/>
          <w:szCs w:val="24"/>
          <w:lang w:bidi="ar"/>
        </w:rPr>
        <w:t>Bagaimana</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Likuiditas</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Mempengaruhi</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Kebijakan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Dividen</w:t>
      </w:r>
      <w:proofErr w:type="spellEnd"/>
    </w:p>
    <w:p w14:paraId="0371F32E" w14:textId="77777777" w:rsidR="003B3233" w:rsidRDefault="003B3233" w:rsidP="003B3233">
      <w:pPr>
        <w:pStyle w:val="ListParagraph"/>
        <w:spacing w:after="0" w:line="480" w:lineRule="auto"/>
        <w:ind w:left="1134"/>
        <w:jc w:val="both"/>
        <w:rPr>
          <w:rFonts w:ascii="Times New Roman" w:eastAsia="SimSun" w:hAnsi="Times New Roman"/>
          <w:color w:val="000000"/>
          <w:sz w:val="24"/>
          <w:szCs w:val="24"/>
          <w:lang w:bidi="ar"/>
        </w:rPr>
      </w:pPr>
      <w:proofErr w:type="spellStart"/>
      <w:r w:rsidRPr="00D507EB">
        <w:rPr>
          <w:rFonts w:ascii="Times New Roman" w:eastAsia="SimSun" w:hAnsi="Times New Roman"/>
          <w:color w:val="000000"/>
          <w:sz w:val="24"/>
          <w:szCs w:val="24"/>
          <w:lang w:bidi="ar"/>
        </w:rPr>
        <w:t>Kebijakan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dividen</w:t>
      </w:r>
      <w:proofErr w:type="spellEnd"/>
      <w:r w:rsidRPr="00D507EB">
        <w:rPr>
          <w:rFonts w:ascii="Times New Roman" w:eastAsia="SimSun" w:hAnsi="Times New Roman"/>
          <w:color w:val="000000"/>
          <w:sz w:val="24"/>
          <w:szCs w:val="24"/>
          <w:lang w:bidi="ar"/>
        </w:rPr>
        <w:t xml:space="preserve">, yang </w:t>
      </w:r>
      <w:proofErr w:type="spellStart"/>
      <w:r w:rsidRPr="00D507EB">
        <w:rPr>
          <w:rFonts w:ascii="Times New Roman" w:eastAsia="SimSun" w:hAnsi="Times New Roman"/>
          <w:color w:val="000000"/>
          <w:sz w:val="24"/>
          <w:szCs w:val="24"/>
          <w:lang w:bidi="ar"/>
        </w:rPr>
        <w:t>menggambarkan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kapasitas</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perusahaan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untuk</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membiayai</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operasi</w:t>
      </w:r>
      <w:proofErr w:type="spellEnd"/>
      <w:r w:rsidRPr="00D507EB">
        <w:rPr>
          <w:rFonts w:ascii="Times New Roman" w:eastAsia="SimSun" w:hAnsi="Times New Roman"/>
          <w:color w:val="000000"/>
          <w:sz w:val="24"/>
          <w:szCs w:val="24"/>
          <w:lang w:bidi="ar"/>
        </w:rPr>
        <w:t xml:space="preserve"> dan </w:t>
      </w:r>
      <w:proofErr w:type="spellStart"/>
      <w:r w:rsidRPr="00D507EB">
        <w:rPr>
          <w:rFonts w:ascii="Times New Roman" w:eastAsia="SimSun" w:hAnsi="Times New Roman"/>
          <w:color w:val="000000"/>
          <w:sz w:val="24"/>
          <w:szCs w:val="24"/>
          <w:lang w:bidi="ar"/>
        </w:rPr>
        <w:t>melunasi</w:t>
      </w:r>
      <w:proofErr w:type="spellEnd"/>
      <w:r w:rsidRPr="00D507EB">
        <w:rPr>
          <w:rFonts w:ascii="Times New Roman" w:eastAsia="SimSun" w:hAnsi="Times New Roman"/>
          <w:color w:val="000000"/>
          <w:sz w:val="24"/>
          <w:szCs w:val="24"/>
          <w:lang w:bidi="ar"/>
        </w:rPr>
        <w:t xml:space="preserve"> utang </w:t>
      </w:r>
      <w:proofErr w:type="spellStart"/>
      <w:r w:rsidRPr="00D507EB">
        <w:rPr>
          <w:rFonts w:ascii="Times New Roman" w:eastAsia="SimSun" w:hAnsi="Times New Roman"/>
          <w:color w:val="000000"/>
          <w:sz w:val="24"/>
          <w:szCs w:val="24"/>
          <w:lang w:bidi="ar"/>
        </w:rPr>
        <w:t>jangka</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pendek</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dapat</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dipengaruhi</w:t>
      </w:r>
      <w:proofErr w:type="spellEnd"/>
      <w:r w:rsidRPr="00D507EB">
        <w:rPr>
          <w:rFonts w:ascii="Times New Roman" w:eastAsia="SimSun" w:hAnsi="Times New Roman"/>
          <w:color w:val="000000"/>
          <w:sz w:val="24"/>
          <w:szCs w:val="24"/>
          <w:lang w:bidi="ar"/>
        </w:rPr>
        <w:t xml:space="preserve"> oleh </w:t>
      </w:r>
      <w:proofErr w:type="spellStart"/>
      <w:r w:rsidRPr="00D507EB">
        <w:rPr>
          <w:rFonts w:ascii="Times New Roman" w:eastAsia="SimSun" w:hAnsi="Times New Roman"/>
          <w:color w:val="000000"/>
          <w:sz w:val="24"/>
          <w:szCs w:val="24"/>
          <w:lang w:bidi="ar"/>
        </w:rPr>
        <w:t>likuiditas</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Kebijakan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dividen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atau</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rasio</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pembayaran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dividen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akan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didistribusikan</w:t>
      </w:r>
      <w:proofErr w:type="spellEnd"/>
      <w:r w:rsidRPr="00D507EB">
        <w:rPr>
          <w:rFonts w:ascii="Times New Roman" w:eastAsia="SimSun" w:hAnsi="Times New Roman"/>
          <w:color w:val="000000"/>
          <w:sz w:val="24"/>
          <w:szCs w:val="24"/>
          <w:lang w:bidi="ar"/>
        </w:rPr>
        <w:t xml:space="preserve"> pada </w:t>
      </w:r>
      <w:proofErr w:type="spellStart"/>
      <w:r w:rsidRPr="00D507EB">
        <w:rPr>
          <w:rFonts w:ascii="Times New Roman" w:eastAsia="SimSun" w:hAnsi="Times New Roman"/>
          <w:color w:val="000000"/>
          <w:sz w:val="24"/>
          <w:szCs w:val="24"/>
          <w:lang w:bidi="ar"/>
        </w:rPr>
        <w:t>tingkat</w:t>
      </w:r>
      <w:proofErr w:type="spellEnd"/>
      <w:r w:rsidRPr="00D507EB">
        <w:rPr>
          <w:rFonts w:ascii="Times New Roman" w:eastAsia="SimSun" w:hAnsi="Times New Roman"/>
          <w:color w:val="000000"/>
          <w:sz w:val="24"/>
          <w:szCs w:val="24"/>
          <w:lang w:bidi="ar"/>
        </w:rPr>
        <w:t xml:space="preserve"> yang </w:t>
      </w:r>
      <w:proofErr w:type="spellStart"/>
      <w:r w:rsidRPr="00D507EB">
        <w:rPr>
          <w:rFonts w:ascii="Times New Roman" w:eastAsia="SimSun" w:hAnsi="Times New Roman"/>
          <w:color w:val="000000"/>
          <w:sz w:val="24"/>
          <w:szCs w:val="24"/>
          <w:lang w:bidi="ar"/>
        </w:rPr>
        <w:t>lebih</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rendah</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jika</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likuiditas</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meningkat</w:t>
      </w:r>
      <w:proofErr w:type="spellEnd"/>
      <w:r w:rsidRPr="00D507EB">
        <w:rPr>
          <w:rFonts w:ascii="Times New Roman" w:eastAsia="SimSun" w:hAnsi="Times New Roman"/>
          <w:color w:val="000000"/>
          <w:sz w:val="24"/>
          <w:szCs w:val="24"/>
          <w:lang w:bidi="ar"/>
        </w:rPr>
        <w:t xml:space="preserve">, dan </w:t>
      </w:r>
      <w:proofErr w:type="spellStart"/>
      <w:r w:rsidRPr="00D507EB">
        <w:rPr>
          <w:rFonts w:ascii="Times New Roman" w:eastAsia="SimSun" w:hAnsi="Times New Roman"/>
          <w:color w:val="000000"/>
          <w:sz w:val="24"/>
          <w:szCs w:val="24"/>
          <w:lang w:bidi="ar"/>
        </w:rPr>
        <w:t>sebaliknya</w:t>
      </w:r>
      <w:proofErr w:type="spellEnd"/>
      <w:r w:rsidRPr="00D507EB">
        <w:rPr>
          <w:rFonts w:ascii="Times New Roman" w:eastAsia="SimSun" w:hAnsi="Times New Roman"/>
          <w:color w:val="000000"/>
          <w:sz w:val="24"/>
          <w:szCs w:val="24"/>
          <w:lang w:bidi="ar"/>
        </w:rPr>
        <w:t xml:space="preserve">. (Suherman, </w:t>
      </w:r>
      <w:proofErr w:type="spellStart"/>
      <w:r w:rsidRPr="00D507EB">
        <w:rPr>
          <w:rFonts w:ascii="Times New Roman" w:eastAsia="SimSun" w:hAnsi="Times New Roman"/>
          <w:color w:val="000000"/>
          <w:sz w:val="24"/>
          <w:szCs w:val="24"/>
          <w:lang w:bidi="ar"/>
        </w:rPr>
        <w:t>Sudarma</w:t>
      </w:r>
      <w:proofErr w:type="spellEnd"/>
      <w:r w:rsidRPr="00D507EB">
        <w:rPr>
          <w:rFonts w:ascii="Times New Roman" w:eastAsia="SimSun" w:hAnsi="Times New Roman"/>
          <w:color w:val="000000"/>
          <w:sz w:val="24"/>
          <w:szCs w:val="24"/>
          <w:lang w:bidi="ar"/>
        </w:rPr>
        <w:t xml:space="preserve">, &amp; </w:t>
      </w:r>
      <w:proofErr w:type="spellStart"/>
      <w:r w:rsidRPr="00D507EB">
        <w:rPr>
          <w:rFonts w:ascii="Times New Roman" w:eastAsia="SimSun" w:hAnsi="Times New Roman"/>
          <w:color w:val="000000"/>
          <w:sz w:val="24"/>
          <w:szCs w:val="24"/>
          <w:lang w:bidi="ar"/>
        </w:rPr>
        <w:t>Attahiriah</w:t>
      </w:r>
      <w:proofErr w:type="spellEnd"/>
      <w:r w:rsidRPr="00D507EB">
        <w:rPr>
          <w:rFonts w:ascii="Times New Roman" w:eastAsia="SimSun" w:hAnsi="Times New Roman"/>
          <w:color w:val="000000"/>
          <w:sz w:val="24"/>
          <w:szCs w:val="24"/>
          <w:lang w:bidi="ar"/>
        </w:rPr>
        <w:t>, 2020).</w:t>
      </w:r>
    </w:p>
    <w:p w14:paraId="458AD73F" w14:textId="77777777" w:rsidR="003B3233" w:rsidRPr="001A2A61" w:rsidRDefault="003B3233" w:rsidP="003B3233">
      <w:pPr>
        <w:pStyle w:val="ListParagraph"/>
        <w:numPr>
          <w:ilvl w:val="3"/>
          <w:numId w:val="2"/>
        </w:numPr>
        <w:spacing w:after="0" w:line="480" w:lineRule="auto"/>
        <w:ind w:left="1134" w:hanging="425"/>
        <w:jc w:val="both"/>
        <w:rPr>
          <w:rFonts w:ascii="Times New Roman" w:eastAsia="SimSun" w:hAnsi="Times New Roman"/>
          <w:color w:val="000000"/>
          <w:sz w:val="24"/>
          <w:szCs w:val="24"/>
          <w:lang w:bidi="ar"/>
        </w:rPr>
      </w:pPr>
      <w:proofErr w:type="spellStart"/>
      <w:r w:rsidRPr="00505D00">
        <w:rPr>
          <w:rFonts w:ascii="Times New Roman" w:eastAsia="SimSun" w:hAnsi="Times New Roman"/>
          <w:color w:val="000000"/>
          <w:sz w:val="24"/>
          <w:szCs w:val="24"/>
          <w:lang w:bidi="ar"/>
        </w:rPr>
        <w:t>Bagaimana</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Kebijakan</w:t>
      </w:r>
      <w:proofErr w:type="spellEnd"/>
      <w:r w:rsidRPr="00505D00">
        <w:rPr>
          <w:rFonts w:ascii="Times New Roman" w:eastAsia="SimSun" w:hAnsi="Times New Roman"/>
          <w:color w:val="000000"/>
          <w:sz w:val="24"/>
          <w:szCs w:val="24"/>
          <w:lang w:bidi="ar"/>
        </w:rPr>
        <w:t xml:space="preserve"> </w:t>
      </w:r>
      <w:proofErr w:type="spellStart"/>
      <w:r>
        <w:rPr>
          <w:rFonts w:ascii="Times New Roman" w:eastAsia="SimSun" w:hAnsi="Times New Roman"/>
          <w:color w:val="000000"/>
          <w:sz w:val="24"/>
          <w:szCs w:val="24"/>
          <w:lang w:bidi="ar"/>
        </w:rPr>
        <w:t>hu</w:t>
      </w:r>
      <w:r w:rsidRPr="00505D00">
        <w:rPr>
          <w:rFonts w:ascii="Times New Roman" w:eastAsia="SimSun" w:hAnsi="Times New Roman"/>
          <w:color w:val="000000"/>
          <w:sz w:val="24"/>
          <w:szCs w:val="24"/>
          <w:lang w:bidi="ar"/>
        </w:rPr>
        <w:t>tang</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Mempengaruhi</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Kebijakan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Dividen</w:t>
      </w:r>
      <w:proofErr w:type="spellEnd"/>
    </w:p>
    <w:p w14:paraId="7A7053D1" w14:textId="77777777" w:rsidR="003B3233" w:rsidRDefault="003B3233" w:rsidP="003B3233">
      <w:pPr>
        <w:pStyle w:val="ListParagraph"/>
        <w:spacing w:after="0" w:line="480" w:lineRule="auto"/>
        <w:ind w:left="1134"/>
        <w:jc w:val="both"/>
        <w:rPr>
          <w:rFonts w:ascii="Times New Roman" w:eastAsia="SimSun" w:hAnsi="Times New Roman"/>
          <w:color w:val="000000"/>
          <w:sz w:val="24"/>
          <w:szCs w:val="24"/>
          <w:lang w:bidi="ar"/>
        </w:rPr>
      </w:pPr>
      <w:proofErr w:type="spellStart"/>
      <w:r w:rsidRPr="00D507EB">
        <w:rPr>
          <w:rFonts w:ascii="Times New Roman" w:eastAsia="SimSun" w:hAnsi="Times New Roman"/>
          <w:color w:val="000000"/>
          <w:sz w:val="24"/>
          <w:szCs w:val="24"/>
          <w:lang w:bidi="ar"/>
        </w:rPr>
        <w:t>Kebijakan</w:t>
      </w:r>
      <w:proofErr w:type="spellEnd"/>
      <w:r w:rsidRPr="00D507EB">
        <w:rPr>
          <w:rFonts w:ascii="Times New Roman" w:eastAsia="SimSun" w:hAnsi="Times New Roman"/>
          <w:color w:val="000000"/>
          <w:sz w:val="24"/>
          <w:szCs w:val="24"/>
          <w:lang w:bidi="ar"/>
        </w:rPr>
        <w:t xml:space="preserve"> utang </w:t>
      </w:r>
      <w:proofErr w:type="spellStart"/>
      <w:r w:rsidRPr="00D507EB">
        <w:rPr>
          <w:rFonts w:ascii="Times New Roman" w:eastAsia="SimSun" w:hAnsi="Times New Roman"/>
          <w:color w:val="000000"/>
          <w:sz w:val="24"/>
          <w:szCs w:val="24"/>
          <w:lang w:bidi="ar"/>
        </w:rPr>
        <w:t>perusahaan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adalah</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rasio</w:t>
      </w:r>
      <w:proofErr w:type="spellEnd"/>
      <w:r w:rsidRPr="00D507EB">
        <w:rPr>
          <w:rFonts w:ascii="Times New Roman" w:eastAsia="SimSun" w:hAnsi="Times New Roman"/>
          <w:color w:val="000000"/>
          <w:sz w:val="24"/>
          <w:szCs w:val="24"/>
          <w:lang w:bidi="ar"/>
        </w:rPr>
        <w:t xml:space="preserve"> yang </w:t>
      </w:r>
      <w:proofErr w:type="spellStart"/>
      <w:r w:rsidRPr="00D507EB">
        <w:rPr>
          <w:rFonts w:ascii="Times New Roman" w:eastAsia="SimSun" w:hAnsi="Times New Roman"/>
          <w:color w:val="000000"/>
          <w:sz w:val="24"/>
          <w:szCs w:val="24"/>
          <w:lang w:bidi="ar"/>
        </w:rPr>
        <w:t>membandingkan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pembiayaan</w:t>
      </w:r>
      <w:proofErr w:type="spellEnd"/>
      <w:r w:rsidRPr="00D507EB">
        <w:rPr>
          <w:rFonts w:ascii="Times New Roman" w:eastAsia="SimSun" w:hAnsi="Times New Roman"/>
          <w:color w:val="000000"/>
          <w:sz w:val="24"/>
          <w:szCs w:val="24"/>
          <w:lang w:bidi="ar"/>
        </w:rPr>
        <w:t xml:space="preserve"> utang dan </w:t>
      </w:r>
      <w:proofErr w:type="spellStart"/>
      <w:r w:rsidRPr="00D507EB">
        <w:rPr>
          <w:rFonts w:ascii="Times New Roman" w:eastAsia="SimSun" w:hAnsi="Times New Roman"/>
          <w:color w:val="000000"/>
          <w:sz w:val="24"/>
          <w:szCs w:val="24"/>
          <w:lang w:bidi="ar"/>
        </w:rPr>
        <w:t>ekuitas</w:t>
      </w:r>
      <w:proofErr w:type="spellEnd"/>
      <w:r w:rsidRPr="00D507EB">
        <w:rPr>
          <w:rFonts w:ascii="Times New Roman" w:eastAsia="SimSun" w:hAnsi="Times New Roman"/>
          <w:color w:val="000000"/>
          <w:sz w:val="24"/>
          <w:szCs w:val="24"/>
          <w:lang w:bidi="ar"/>
        </w:rPr>
        <w:t xml:space="preserve"> dan </w:t>
      </w:r>
      <w:proofErr w:type="spellStart"/>
      <w:r w:rsidRPr="00D507EB">
        <w:rPr>
          <w:rFonts w:ascii="Times New Roman" w:eastAsia="SimSun" w:hAnsi="Times New Roman"/>
          <w:color w:val="000000"/>
          <w:sz w:val="24"/>
          <w:szCs w:val="24"/>
          <w:lang w:bidi="ar"/>
        </w:rPr>
        <w:t>menunjukkan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seberapa</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besar</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perusahaan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dibiayai</w:t>
      </w:r>
      <w:proofErr w:type="spellEnd"/>
      <w:r w:rsidRPr="00D507EB">
        <w:rPr>
          <w:rFonts w:ascii="Times New Roman" w:eastAsia="SimSun" w:hAnsi="Times New Roman"/>
          <w:color w:val="000000"/>
          <w:sz w:val="24"/>
          <w:szCs w:val="24"/>
          <w:lang w:bidi="ar"/>
        </w:rPr>
        <w:t xml:space="preserve"> oleh utang. Nilai </w:t>
      </w:r>
      <w:proofErr w:type="spellStart"/>
      <w:r w:rsidRPr="00D507EB">
        <w:rPr>
          <w:rFonts w:ascii="Times New Roman" w:eastAsia="SimSun" w:hAnsi="Times New Roman"/>
          <w:color w:val="000000"/>
          <w:sz w:val="24"/>
          <w:szCs w:val="24"/>
          <w:lang w:bidi="ar"/>
        </w:rPr>
        <w:t>kebijakan</w:t>
      </w:r>
      <w:proofErr w:type="spellEnd"/>
      <w:r w:rsidRPr="00D507EB">
        <w:rPr>
          <w:rFonts w:ascii="Times New Roman" w:eastAsia="SimSun" w:hAnsi="Times New Roman"/>
          <w:color w:val="000000"/>
          <w:sz w:val="24"/>
          <w:szCs w:val="24"/>
          <w:lang w:bidi="ar"/>
        </w:rPr>
        <w:t xml:space="preserve"> utang yang </w:t>
      </w:r>
      <w:proofErr w:type="spellStart"/>
      <w:r w:rsidRPr="00D507EB">
        <w:rPr>
          <w:rFonts w:ascii="Times New Roman" w:eastAsia="SimSun" w:hAnsi="Times New Roman"/>
          <w:color w:val="000000"/>
          <w:sz w:val="24"/>
          <w:szCs w:val="24"/>
          <w:lang w:bidi="ar"/>
        </w:rPr>
        <w:t>lebih</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tinggi</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menunjukkan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tingkat</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ketergantungan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perusahaan</w:t>
      </w:r>
      <w:proofErr w:type="spellEnd"/>
      <w:r w:rsidRPr="00D507EB">
        <w:rPr>
          <w:rFonts w:ascii="Times New Roman" w:eastAsia="SimSun" w:hAnsi="Times New Roman"/>
          <w:color w:val="000000"/>
          <w:sz w:val="24"/>
          <w:szCs w:val="24"/>
          <w:lang w:bidi="ar"/>
        </w:rPr>
        <w:t xml:space="preserve"> yang </w:t>
      </w:r>
      <w:proofErr w:type="spellStart"/>
      <w:r w:rsidRPr="00D507EB">
        <w:rPr>
          <w:rFonts w:ascii="Times New Roman" w:eastAsia="SimSun" w:hAnsi="Times New Roman"/>
          <w:color w:val="000000"/>
          <w:sz w:val="24"/>
          <w:szCs w:val="24"/>
          <w:lang w:bidi="ar"/>
        </w:rPr>
        <w:t>lebih</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besar</w:t>
      </w:r>
      <w:proofErr w:type="spellEnd"/>
      <w:r w:rsidRPr="00D507EB">
        <w:rPr>
          <w:rFonts w:ascii="Times New Roman" w:eastAsia="SimSun" w:hAnsi="Times New Roman"/>
          <w:color w:val="000000"/>
          <w:sz w:val="24"/>
          <w:szCs w:val="24"/>
          <w:lang w:bidi="ar"/>
        </w:rPr>
        <w:t xml:space="preserve"> pada </w:t>
      </w:r>
      <w:proofErr w:type="spellStart"/>
      <w:r w:rsidRPr="00D507EB">
        <w:rPr>
          <w:rFonts w:ascii="Times New Roman" w:eastAsia="SimSun" w:hAnsi="Times New Roman"/>
          <w:color w:val="000000"/>
          <w:sz w:val="24"/>
          <w:szCs w:val="24"/>
          <w:lang w:bidi="ar"/>
        </w:rPr>
        <w:t>sumber</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pendanaan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eksternal</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serta</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beban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biaya</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atau</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kewajiban</w:t>
      </w:r>
      <w:proofErr w:type="spellEnd"/>
      <w:r w:rsidRPr="00D507EB">
        <w:rPr>
          <w:rFonts w:ascii="Times New Roman" w:eastAsia="SimSun" w:hAnsi="Times New Roman"/>
          <w:color w:val="000000"/>
          <w:sz w:val="24"/>
          <w:szCs w:val="24"/>
          <w:lang w:bidi="ar"/>
        </w:rPr>
        <w:t xml:space="preserve"> utang yang </w:t>
      </w:r>
      <w:proofErr w:type="spellStart"/>
      <w:r w:rsidRPr="00D507EB">
        <w:rPr>
          <w:rFonts w:ascii="Times New Roman" w:eastAsia="SimSun" w:hAnsi="Times New Roman"/>
          <w:color w:val="000000"/>
          <w:sz w:val="24"/>
          <w:szCs w:val="24"/>
          <w:lang w:bidi="ar"/>
        </w:rPr>
        <w:t>lebih</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besar</w:t>
      </w:r>
      <w:proofErr w:type="spellEnd"/>
      <w:r w:rsidRPr="00D507EB">
        <w:rPr>
          <w:rFonts w:ascii="Times New Roman" w:eastAsia="SimSun" w:hAnsi="Times New Roman"/>
          <w:color w:val="000000"/>
          <w:sz w:val="24"/>
          <w:szCs w:val="24"/>
          <w:lang w:bidi="ar"/>
        </w:rPr>
        <w:t xml:space="preserve"> yang </w:t>
      </w:r>
      <w:proofErr w:type="spellStart"/>
      <w:r w:rsidRPr="00D507EB">
        <w:rPr>
          <w:rFonts w:ascii="Times New Roman" w:eastAsia="SimSun" w:hAnsi="Times New Roman"/>
          <w:color w:val="000000"/>
          <w:sz w:val="24"/>
          <w:szCs w:val="24"/>
          <w:lang w:bidi="ar"/>
        </w:rPr>
        <w:t>harus</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dibayarkan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perusahaan</w:t>
      </w:r>
      <w:proofErr w:type="spellEnd"/>
      <w:r w:rsidRPr="00D507EB">
        <w:rPr>
          <w:rFonts w:ascii="Times New Roman" w:eastAsia="SimSun" w:hAnsi="Times New Roman"/>
          <w:color w:val="000000"/>
          <w:sz w:val="24"/>
          <w:szCs w:val="24"/>
          <w:lang w:bidi="ar"/>
        </w:rPr>
        <w:t xml:space="preserve"> (Hardi &amp; </w:t>
      </w:r>
      <w:proofErr w:type="spellStart"/>
      <w:r w:rsidRPr="00D507EB">
        <w:rPr>
          <w:rFonts w:ascii="Times New Roman" w:eastAsia="SimSun" w:hAnsi="Times New Roman"/>
          <w:color w:val="000000"/>
          <w:sz w:val="24"/>
          <w:szCs w:val="24"/>
          <w:lang w:bidi="ar"/>
        </w:rPr>
        <w:t>Andestiana</w:t>
      </w:r>
      <w:proofErr w:type="spellEnd"/>
      <w:r w:rsidRPr="00D507EB">
        <w:rPr>
          <w:rFonts w:ascii="Times New Roman" w:eastAsia="SimSun" w:hAnsi="Times New Roman"/>
          <w:color w:val="000000"/>
          <w:sz w:val="24"/>
          <w:szCs w:val="24"/>
          <w:lang w:bidi="ar"/>
        </w:rPr>
        <w:t>, 2018).</w:t>
      </w:r>
    </w:p>
    <w:p w14:paraId="424C6127" w14:textId="77777777" w:rsidR="003B3233" w:rsidRDefault="003B3233" w:rsidP="003B3233">
      <w:pPr>
        <w:pStyle w:val="ListParagraph"/>
        <w:numPr>
          <w:ilvl w:val="3"/>
          <w:numId w:val="2"/>
        </w:numPr>
        <w:spacing w:after="0" w:line="480" w:lineRule="auto"/>
        <w:ind w:left="1134" w:hanging="425"/>
        <w:jc w:val="both"/>
        <w:rPr>
          <w:rFonts w:ascii="Times New Roman" w:eastAsia="SimSun" w:hAnsi="Times New Roman"/>
          <w:color w:val="000000"/>
          <w:sz w:val="24"/>
          <w:szCs w:val="24"/>
          <w:lang w:bidi="ar"/>
        </w:rPr>
      </w:pPr>
      <w:proofErr w:type="spellStart"/>
      <w:r w:rsidRPr="00505D00">
        <w:rPr>
          <w:rFonts w:ascii="Times New Roman" w:eastAsia="SimSun" w:hAnsi="Times New Roman"/>
          <w:color w:val="000000"/>
          <w:sz w:val="24"/>
          <w:szCs w:val="24"/>
          <w:lang w:bidi="ar"/>
        </w:rPr>
        <w:t>Pengaruh</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Profitabilitas</w:t>
      </w:r>
      <w:proofErr w:type="spellEnd"/>
      <w:r w:rsidRPr="00505D00">
        <w:rPr>
          <w:rFonts w:ascii="Times New Roman" w:eastAsia="SimSun" w:hAnsi="Times New Roman"/>
          <w:color w:val="000000"/>
          <w:sz w:val="24"/>
          <w:szCs w:val="24"/>
          <w:lang w:bidi="ar"/>
        </w:rPr>
        <w:t xml:space="preserve">, Tingkat </w:t>
      </w:r>
      <w:proofErr w:type="spellStart"/>
      <w:r w:rsidRPr="00505D00">
        <w:rPr>
          <w:rFonts w:ascii="Times New Roman" w:eastAsia="SimSun" w:hAnsi="Times New Roman"/>
          <w:color w:val="000000"/>
          <w:sz w:val="24"/>
          <w:szCs w:val="24"/>
          <w:lang w:bidi="ar"/>
        </w:rPr>
        <w:t>Pertumbuhan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Likuiditas</w:t>
      </w:r>
      <w:proofErr w:type="spellEnd"/>
      <w:r w:rsidRPr="00505D00">
        <w:rPr>
          <w:rFonts w:ascii="Times New Roman" w:eastAsia="SimSun" w:hAnsi="Times New Roman"/>
          <w:color w:val="000000"/>
          <w:sz w:val="24"/>
          <w:szCs w:val="24"/>
          <w:lang w:bidi="ar"/>
        </w:rPr>
        <w:t xml:space="preserve">, dan </w:t>
      </w:r>
      <w:proofErr w:type="spellStart"/>
      <w:r w:rsidRPr="00505D00">
        <w:rPr>
          <w:rFonts w:ascii="Times New Roman" w:eastAsia="SimSun" w:hAnsi="Times New Roman"/>
          <w:color w:val="000000"/>
          <w:sz w:val="24"/>
          <w:szCs w:val="24"/>
          <w:lang w:bidi="ar"/>
        </w:rPr>
        <w:t>Kebijakan</w:t>
      </w:r>
      <w:proofErr w:type="spellEnd"/>
      <w:r w:rsidRPr="00505D00">
        <w:rPr>
          <w:rFonts w:ascii="Times New Roman" w:eastAsia="SimSun" w:hAnsi="Times New Roman"/>
          <w:color w:val="000000"/>
          <w:sz w:val="24"/>
          <w:szCs w:val="24"/>
          <w:lang w:bidi="ar"/>
        </w:rPr>
        <w:t xml:space="preserve"> Utang </w:t>
      </w:r>
      <w:proofErr w:type="spellStart"/>
      <w:r w:rsidRPr="00505D00">
        <w:rPr>
          <w:rFonts w:ascii="Times New Roman" w:eastAsia="SimSun" w:hAnsi="Times New Roman"/>
          <w:color w:val="000000"/>
          <w:sz w:val="24"/>
          <w:szCs w:val="24"/>
          <w:lang w:bidi="ar"/>
        </w:rPr>
        <w:t>serta</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Kebijakan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Dividen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secara</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bersamaan</w:t>
      </w:r>
      <w:proofErr w:type="spellEnd"/>
      <w:r>
        <w:rPr>
          <w:rFonts w:ascii="Times New Roman" w:eastAsia="SimSun" w:hAnsi="Times New Roman"/>
          <w:color w:val="000000"/>
          <w:sz w:val="24"/>
          <w:szCs w:val="24"/>
          <w:lang w:bidi="ar"/>
        </w:rPr>
        <w:t>.</w:t>
      </w:r>
    </w:p>
    <w:p w14:paraId="0737E220" w14:textId="77777777" w:rsidR="003B3233" w:rsidRPr="00505D00" w:rsidRDefault="003B3233" w:rsidP="003B3233">
      <w:pPr>
        <w:pStyle w:val="ListParagraph"/>
        <w:spacing w:after="0" w:line="480" w:lineRule="auto"/>
        <w:ind w:left="1134" w:firstLine="306"/>
        <w:jc w:val="both"/>
        <w:rPr>
          <w:rFonts w:ascii="Times New Roman" w:eastAsia="SimSun" w:hAnsi="Times New Roman"/>
          <w:color w:val="000000"/>
          <w:sz w:val="24"/>
          <w:szCs w:val="24"/>
          <w:lang w:bidi="ar"/>
        </w:rPr>
      </w:pPr>
      <w:proofErr w:type="spellStart"/>
      <w:r w:rsidRPr="00505D00">
        <w:rPr>
          <w:rFonts w:ascii="Times New Roman" w:eastAsia="SimSun" w:hAnsi="Times New Roman"/>
          <w:color w:val="000000"/>
          <w:sz w:val="24"/>
          <w:szCs w:val="24"/>
          <w:lang w:bidi="ar"/>
        </w:rPr>
        <w:t>Penelitian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terdahulu</w:t>
      </w:r>
      <w:proofErr w:type="spellEnd"/>
      <w:r w:rsidRPr="00505D00">
        <w:rPr>
          <w:rFonts w:ascii="Times New Roman" w:eastAsia="SimSun" w:hAnsi="Times New Roman"/>
          <w:color w:val="000000"/>
          <w:sz w:val="24"/>
          <w:szCs w:val="24"/>
          <w:lang w:bidi="ar"/>
        </w:rPr>
        <w:t xml:space="preserve"> yang </w:t>
      </w:r>
      <w:proofErr w:type="spellStart"/>
      <w:r w:rsidRPr="00505D00">
        <w:rPr>
          <w:rFonts w:ascii="Times New Roman" w:eastAsia="SimSun" w:hAnsi="Times New Roman"/>
          <w:color w:val="000000"/>
          <w:sz w:val="24"/>
          <w:szCs w:val="24"/>
          <w:lang w:bidi="ar"/>
        </w:rPr>
        <w:t>menggunakan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profitabilitas</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tingkat</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pertumbuhan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likuiditas</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kebijakan</w:t>
      </w:r>
      <w:proofErr w:type="spellEnd"/>
      <w:r w:rsidRPr="00505D00">
        <w:rPr>
          <w:rFonts w:ascii="Times New Roman" w:eastAsia="SimSun" w:hAnsi="Times New Roman"/>
          <w:color w:val="000000"/>
          <w:sz w:val="24"/>
          <w:szCs w:val="24"/>
          <w:lang w:bidi="ar"/>
        </w:rPr>
        <w:t xml:space="preserve"> utang, </w:t>
      </w:r>
      <w:proofErr w:type="spellStart"/>
      <w:r w:rsidRPr="00505D00">
        <w:rPr>
          <w:rFonts w:ascii="Times New Roman" w:eastAsia="SimSun" w:hAnsi="Times New Roman"/>
          <w:color w:val="000000"/>
          <w:sz w:val="24"/>
          <w:szCs w:val="24"/>
          <w:lang w:bidi="ar"/>
        </w:rPr>
        <w:t>serta</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kebijakan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dividen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sebagai</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variabel</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dependen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memberikan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hasil</w:t>
      </w:r>
      <w:proofErr w:type="spellEnd"/>
      <w:r w:rsidRPr="00505D00">
        <w:rPr>
          <w:rFonts w:ascii="Times New Roman" w:eastAsia="SimSun" w:hAnsi="Times New Roman"/>
          <w:color w:val="000000"/>
          <w:sz w:val="24"/>
          <w:szCs w:val="24"/>
          <w:lang w:bidi="ar"/>
        </w:rPr>
        <w:t xml:space="preserve"> yang </w:t>
      </w:r>
      <w:proofErr w:type="spellStart"/>
      <w:r w:rsidRPr="00505D00">
        <w:rPr>
          <w:rFonts w:ascii="Times New Roman" w:eastAsia="SimSun" w:hAnsi="Times New Roman"/>
          <w:color w:val="000000"/>
          <w:sz w:val="24"/>
          <w:szCs w:val="24"/>
          <w:lang w:bidi="ar"/>
        </w:rPr>
        <w:t>cukup</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baik</w:t>
      </w:r>
      <w:proofErr w:type="spellEnd"/>
      <w:r w:rsidRPr="00505D00">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Bisnis</w:t>
      </w:r>
      <w:proofErr w:type="spellEnd"/>
      <w:r w:rsidRPr="00095B56">
        <w:rPr>
          <w:rFonts w:ascii="Times New Roman" w:eastAsia="SimSun" w:hAnsi="Times New Roman"/>
          <w:color w:val="000000"/>
          <w:sz w:val="24"/>
          <w:szCs w:val="24"/>
          <w:lang w:bidi="ar"/>
        </w:rPr>
        <w:t xml:space="preserve"> yang </w:t>
      </w:r>
      <w:proofErr w:type="spellStart"/>
      <w:r w:rsidRPr="00095B56">
        <w:rPr>
          <w:rFonts w:ascii="Times New Roman" w:eastAsia="SimSun" w:hAnsi="Times New Roman"/>
          <w:color w:val="000000"/>
          <w:sz w:val="24"/>
          <w:szCs w:val="24"/>
          <w:lang w:bidi="ar"/>
        </w:rPr>
        <w:t>diselidiki</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meliputi</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perusahaan</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manufaktur</w:t>
      </w:r>
      <w:proofErr w:type="spellEnd"/>
      <w:r w:rsidRPr="00095B56">
        <w:rPr>
          <w:rFonts w:ascii="Times New Roman" w:eastAsia="SimSun" w:hAnsi="Times New Roman"/>
          <w:color w:val="000000"/>
          <w:sz w:val="24"/>
          <w:szCs w:val="24"/>
          <w:lang w:bidi="ar"/>
        </w:rPr>
        <w:t xml:space="preserve"> yang </w:t>
      </w:r>
      <w:proofErr w:type="spellStart"/>
      <w:r w:rsidRPr="00095B56">
        <w:rPr>
          <w:rFonts w:ascii="Times New Roman" w:eastAsia="SimSun" w:hAnsi="Times New Roman"/>
          <w:color w:val="000000"/>
          <w:sz w:val="24"/>
          <w:szCs w:val="24"/>
          <w:lang w:bidi="ar"/>
        </w:rPr>
        <w:t>terdaftar</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antara</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tahun</w:t>
      </w:r>
      <w:proofErr w:type="spellEnd"/>
      <w:r w:rsidRPr="00095B56">
        <w:rPr>
          <w:rFonts w:ascii="Times New Roman" w:eastAsia="SimSun" w:hAnsi="Times New Roman"/>
          <w:color w:val="000000"/>
          <w:sz w:val="24"/>
          <w:szCs w:val="24"/>
          <w:lang w:bidi="ar"/>
        </w:rPr>
        <w:t xml:space="preserve"> 2014 dan 2017 di Bursa </w:t>
      </w:r>
      <w:proofErr w:type="spellStart"/>
      <w:r w:rsidRPr="00095B56">
        <w:rPr>
          <w:rFonts w:ascii="Times New Roman" w:eastAsia="SimSun" w:hAnsi="Times New Roman"/>
          <w:color w:val="000000"/>
          <w:sz w:val="24"/>
          <w:szCs w:val="24"/>
          <w:lang w:bidi="ar"/>
        </w:rPr>
        <w:t>Efek</w:t>
      </w:r>
      <w:proofErr w:type="spellEnd"/>
      <w:r w:rsidRPr="00095B56">
        <w:rPr>
          <w:rFonts w:ascii="Times New Roman" w:eastAsia="SimSun" w:hAnsi="Times New Roman"/>
          <w:color w:val="000000"/>
          <w:sz w:val="24"/>
          <w:szCs w:val="24"/>
          <w:lang w:bidi="ar"/>
        </w:rPr>
        <w:t xml:space="preserve"> Indonesia.</w:t>
      </w:r>
      <w:r>
        <w:rPr>
          <w:rFonts w:ascii="Times New Roman" w:eastAsia="SimSun" w:hAnsi="Times New Roman"/>
          <w:color w:val="000000"/>
          <w:sz w:val="24"/>
          <w:szCs w:val="24"/>
          <w:lang w:bidi="ar"/>
        </w:rPr>
        <w:t xml:space="preserve"> </w:t>
      </w:r>
      <w:r w:rsidRPr="00505D00">
        <w:rPr>
          <w:rFonts w:ascii="Times New Roman" w:eastAsia="SimSun" w:hAnsi="Times New Roman"/>
          <w:color w:val="000000"/>
          <w:sz w:val="24"/>
          <w:szCs w:val="24"/>
          <w:lang w:bidi="ar"/>
        </w:rPr>
        <w:t xml:space="preserve">Perusahaan </w:t>
      </w:r>
      <w:proofErr w:type="spellStart"/>
      <w:r w:rsidRPr="00505D00">
        <w:rPr>
          <w:rFonts w:ascii="Times New Roman" w:eastAsia="SimSun" w:hAnsi="Times New Roman"/>
          <w:color w:val="000000"/>
          <w:sz w:val="24"/>
          <w:szCs w:val="24"/>
          <w:lang w:bidi="ar"/>
        </w:rPr>
        <w:t>perlu</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mempertimbangkan</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keempat</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variabel</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terpisah</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ini</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untuk</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menilai</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dampak</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totalnya</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terhadap</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organisasi</w:t>
      </w:r>
      <w:proofErr w:type="spellEnd"/>
      <w:r w:rsidRPr="00505D00">
        <w:rPr>
          <w:rFonts w:ascii="Times New Roman" w:eastAsia="SimSun" w:hAnsi="Times New Roman"/>
          <w:color w:val="000000"/>
          <w:sz w:val="24"/>
          <w:szCs w:val="24"/>
          <w:lang w:bidi="ar"/>
        </w:rPr>
        <w:t xml:space="preserve"> (</w:t>
      </w:r>
      <w:proofErr w:type="spellStart"/>
      <w:r w:rsidRPr="00505D00">
        <w:rPr>
          <w:rFonts w:ascii="Times New Roman" w:eastAsia="SimSun" w:hAnsi="Times New Roman"/>
          <w:color w:val="000000"/>
          <w:sz w:val="24"/>
          <w:szCs w:val="24"/>
          <w:lang w:bidi="ar"/>
        </w:rPr>
        <w:t>Purba</w:t>
      </w:r>
      <w:proofErr w:type="spellEnd"/>
      <w:r w:rsidRPr="00505D00">
        <w:rPr>
          <w:rFonts w:ascii="Times New Roman" w:eastAsia="SimSun" w:hAnsi="Times New Roman"/>
          <w:color w:val="000000"/>
          <w:sz w:val="24"/>
          <w:szCs w:val="24"/>
          <w:lang w:bidi="ar"/>
        </w:rPr>
        <w:t xml:space="preserve"> et al, 2020).</w:t>
      </w:r>
    </w:p>
    <w:p w14:paraId="66DCA5F8" w14:textId="77777777" w:rsidR="003B3233" w:rsidRDefault="003B3233" w:rsidP="003B3233">
      <w:pPr>
        <w:spacing w:line="480" w:lineRule="auto"/>
        <w:ind w:left="1134" w:firstLine="306"/>
        <w:jc w:val="both"/>
        <w:rPr>
          <w:rFonts w:ascii="Times New Roman" w:eastAsia="SimSun" w:hAnsi="Times New Roman"/>
          <w:color w:val="000000"/>
          <w:sz w:val="24"/>
          <w:szCs w:val="24"/>
          <w:lang w:val="id-ID" w:bidi="ar"/>
        </w:rPr>
      </w:pPr>
      <w:proofErr w:type="spellStart"/>
      <w:r w:rsidRPr="00095B56">
        <w:rPr>
          <w:rFonts w:ascii="Times New Roman" w:eastAsia="SimSun" w:hAnsi="Times New Roman"/>
          <w:color w:val="000000"/>
          <w:sz w:val="24"/>
          <w:szCs w:val="24"/>
          <w:lang w:bidi="ar"/>
        </w:rPr>
        <w:t>Mengingat</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kerangka</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teoritis</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deskripsi</w:t>
      </w:r>
      <w:proofErr w:type="spellEnd"/>
      <w:r w:rsidRPr="00095B56">
        <w:rPr>
          <w:rFonts w:ascii="Times New Roman" w:eastAsia="SimSun" w:hAnsi="Times New Roman"/>
          <w:color w:val="000000"/>
          <w:sz w:val="24"/>
          <w:szCs w:val="24"/>
          <w:lang w:bidi="ar"/>
        </w:rPr>
        <w:t xml:space="preserve"> </w:t>
      </w:r>
      <w:proofErr w:type="spellStart"/>
      <w:r w:rsidRPr="00095B56">
        <w:rPr>
          <w:rFonts w:ascii="Times New Roman" w:eastAsia="SimSun" w:hAnsi="Times New Roman"/>
          <w:color w:val="000000"/>
          <w:sz w:val="24"/>
          <w:szCs w:val="24"/>
          <w:lang w:bidi="ar"/>
        </w:rPr>
        <w:t>masalah</w:t>
      </w:r>
      <w:proofErr w:type="spellEnd"/>
      <w:r w:rsidRPr="00095B56">
        <w:rPr>
          <w:rFonts w:ascii="Times New Roman" w:eastAsia="SimSun" w:hAnsi="Times New Roman"/>
          <w:color w:val="000000"/>
          <w:sz w:val="24"/>
          <w:szCs w:val="24"/>
          <w:lang w:bidi="ar"/>
        </w:rPr>
        <w:t xml:space="preserve">, dan </w:t>
      </w:r>
      <w:proofErr w:type="spellStart"/>
      <w:r w:rsidRPr="00095B56">
        <w:rPr>
          <w:rFonts w:ascii="Times New Roman" w:eastAsia="SimSun" w:hAnsi="Times New Roman"/>
          <w:color w:val="000000"/>
          <w:sz w:val="24"/>
          <w:szCs w:val="24"/>
          <w:lang w:bidi="ar"/>
        </w:rPr>
        <w:t>tujuan</w:t>
      </w:r>
      <w:proofErr w:type="spellEnd"/>
      <w:r w:rsidRPr="00095B56">
        <w:rPr>
          <w:rFonts w:ascii="Times New Roman" w:eastAsia="SimSun" w:hAnsi="Times New Roman"/>
          <w:color w:val="000000"/>
          <w:sz w:val="24"/>
          <w:szCs w:val="24"/>
          <w:lang w:bidi="ar"/>
        </w:rPr>
        <w:t xml:space="preserve"> yang </w:t>
      </w:r>
      <w:proofErr w:type="spellStart"/>
      <w:r w:rsidRPr="00095B56">
        <w:rPr>
          <w:rFonts w:ascii="Times New Roman" w:eastAsia="SimSun" w:hAnsi="Times New Roman"/>
          <w:color w:val="000000"/>
          <w:sz w:val="24"/>
          <w:szCs w:val="24"/>
          <w:lang w:bidi="ar"/>
        </w:rPr>
        <w:t>disarankan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struktur</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konseptual</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penelitian</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ini</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dapat</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diringkas</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sebagai</w:t>
      </w:r>
      <w:proofErr w:type="spellEnd"/>
      <w:r w:rsidRPr="00D507EB">
        <w:rPr>
          <w:rFonts w:ascii="Times New Roman" w:eastAsia="SimSun" w:hAnsi="Times New Roman"/>
          <w:color w:val="000000"/>
          <w:sz w:val="24"/>
          <w:szCs w:val="24"/>
          <w:lang w:bidi="ar"/>
        </w:rPr>
        <w:t xml:space="preserve"> </w:t>
      </w:r>
      <w:proofErr w:type="spellStart"/>
      <w:r w:rsidRPr="00D507EB">
        <w:rPr>
          <w:rFonts w:ascii="Times New Roman" w:eastAsia="SimSun" w:hAnsi="Times New Roman"/>
          <w:color w:val="000000"/>
          <w:sz w:val="24"/>
          <w:szCs w:val="24"/>
          <w:lang w:bidi="ar"/>
        </w:rPr>
        <w:t>berikut</w:t>
      </w:r>
      <w:proofErr w:type="spellEnd"/>
      <w:r w:rsidRPr="00D507EB">
        <w:rPr>
          <w:rFonts w:ascii="Times New Roman" w:eastAsia="SimSun" w:hAnsi="Times New Roman"/>
          <w:color w:val="000000"/>
          <w:sz w:val="24"/>
          <w:szCs w:val="24"/>
          <w:lang w:bidi="ar"/>
        </w:rPr>
        <w:t>:</w:t>
      </w:r>
    </w:p>
    <w:p w14:paraId="2FF2C2EF" w14:textId="77777777" w:rsidR="003B3233" w:rsidRDefault="003B3233" w:rsidP="003B3233">
      <w:pPr>
        <w:spacing w:line="480" w:lineRule="auto"/>
        <w:ind w:left="1134" w:firstLine="306"/>
        <w:jc w:val="both"/>
        <w:rPr>
          <w:rFonts w:ascii="Times New Roman" w:eastAsia="SimSun" w:hAnsi="Times New Roman"/>
          <w:color w:val="000000"/>
          <w:sz w:val="24"/>
          <w:szCs w:val="24"/>
          <w:lang w:val="id-ID" w:bidi="ar"/>
        </w:rPr>
      </w:pPr>
    </w:p>
    <w:p w14:paraId="4EB6E407" w14:textId="77777777" w:rsidR="003B3233" w:rsidRDefault="003B3233" w:rsidP="003B3233">
      <w:pPr>
        <w:spacing w:line="480" w:lineRule="auto"/>
        <w:ind w:left="1134" w:firstLine="306"/>
        <w:jc w:val="both"/>
        <w:rPr>
          <w:rFonts w:ascii="Times New Roman" w:eastAsia="SimSun" w:hAnsi="Times New Roman"/>
          <w:color w:val="000000"/>
          <w:sz w:val="24"/>
          <w:szCs w:val="24"/>
          <w:lang w:val="id-ID" w:bidi="ar"/>
        </w:rPr>
      </w:pPr>
    </w:p>
    <w:p w14:paraId="71751989" w14:textId="77777777" w:rsidR="003B3233" w:rsidRDefault="003B3233" w:rsidP="003B3233">
      <w:pPr>
        <w:spacing w:line="480" w:lineRule="auto"/>
        <w:ind w:left="1134" w:firstLine="306"/>
        <w:jc w:val="both"/>
        <w:rPr>
          <w:rFonts w:ascii="Times New Roman" w:eastAsia="SimSun" w:hAnsi="Times New Roman"/>
          <w:color w:val="000000"/>
          <w:sz w:val="24"/>
          <w:szCs w:val="24"/>
          <w:lang w:val="id-ID" w:bidi="ar"/>
        </w:rPr>
      </w:pPr>
    </w:p>
    <w:p w14:paraId="1D93C7DE" w14:textId="77777777" w:rsidR="003B3233" w:rsidRDefault="003B3233" w:rsidP="003B3233">
      <w:pPr>
        <w:spacing w:line="480" w:lineRule="auto"/>
        <w:ind w:left="1134" w:firstLine="306"/>
        <w:jc w:val="both"/>
        <w:rPr>
          <w:rFonts w:ascii="Times New Roman" w:eastAsia="SimSun" w:hAnsi="Times New Roman"/>
          <w:color w:val="000000"/>
          <w:sz w:val="24"/>
          <w:szCs w:val="24"/>
          <w:lang w:val="id-ID" w:bidi="ar"/>
        </w:rPr>
      </w:pPr>
    </w:p>
    <w:p w14:paraId="1BA07C1E" w14:textId="77777777" w:rsidR="003B3233" w:rsidRDefault="003B3233" w:rsidP="003B3233">
      <w:pPr>
        <w:spacing w:line="480" w:lineRule="auto"/>
        <w:ind w:left="1134" w:firstLine="306"/>
        <w:jc w:val="both"/>
        <w:rPr>
          <w:rFonts w:ascii="Times New Roman" w:eastAsia="SimSun" w:hAnsi="Times New Roman"/>
          <w:color w:val="000000"/>
          <w:sz w:val="24"/>
          <w:szCs w:val="24"/>
          <w:lang w:val="id-ID" w:bidi="ar"/>
        </w:rPr>
      </w:pPr>
    </w:p>
    <w:p w14:paraId="2DC12125" w14:textId="77777777" w:rsidR="003B3233" w:rsidRDefault="003B3233" w:rsidP="003B3233">
      <w:pPr>
        <w:spacing w:line="480" w:lineRule="auto"/>
        <w:ind w:left="1134" w:firstLine="306"/>
        <w:jc w:val="both"/>
        <w:rPr>
          <w:rFonts w:ascii="Times New Roman" w:eastAsia="SimSun" w:hAnsi="Times New Roman"/>
          <w:color w:val="000000"/>
          <w:sz w:val="24"/>
          <w:szCs w:val="24"/>
          <w:lang w:val="id-ID" w:bidi="ar"/>
        </w:rPr>
      </w:pPr>
    </w:p>
    <w:p w14:paraId="5E59BA3A" w14:textId="77777777" w:rsidR="003B3233" w:rsidRDefault="003B3233" w:rsidP="003B3233">
      <w:pPr>
        <w:spacing w:line="480" w:lineRule="auto"/>
        <w:ind w:left="1134" w:firstLine="306"/>
        <w:jc w:val="both"/>
        <w:rPr>
          <w:rFonts w:ascii="Times New Roman" w:eastAsia="SimSun" w:hAnsi="Times New Roman"/>
          <w:color w:val="000000"/>
          <w:sz w:val="24"/>
          <w:szCs w:val="24"/>
          <w:lang w:val="id-ID" w:bidi="ar"/>
        </w:rPr>
      </w:pPr>
    </w:p>
    <w:p w14:paraId="36B101F4" w14:textId="554BF743" w:rsidR="004F3C62" w:rsidRPr="003B3233" w:rsidRDefault="004F3C62" w:rsidP="003B3233">
      <w:pPr>
        <w:spacing w:line="480" w:lineRule="auto"/>
        <w:ind w:left="1134" w:firstLine="306"/>
        <w:jc w:val="both"/>
        <w:rPr>
          <w:rFonts w:ascii="Times New Roman" w:eastAsia="SimSun" w:hAnsi="Times New Roman"/>
          <w:color w:val="000000"/>
          <w:sz w:val="24"/>
          <w:szCs w:val="24"/>
          <w:lang w:val="id-ID" w:bidi="ar"/>
        </w:rPr>
      </w:pPr>
      <w:r>
        <w:rPr>
          <w:noProof/>
        </w:rPr>
        <mc:AlternateContent>
          <mc:Choice Requires="wps">
            <w:drawing>
              <wp:anchor distT="0" distB="0" distL="114300" distR="114300" simplePos="0" relativeHeight="251671552" behindDoc="0" locked="0" layoutInCell="1" allowOverlap="1" wp14:anchorId="18B1DF73" wp14:editId="795B3A5D">
                <wp:simplePos x="0" y="0"/>
                <wp:positionH relativeFrom="column">
                  <wp:posOffset>-350520</wp:posOffset>
                </wp:positionH>
                <wp:positionV relativeFrom="paragraph">
                  <wp:posOffset>335280</wp:posOffset>
                </wp:positionV>
                <wp:extent cx="2571750" cy="9525"/>
                <wp:effectExtent l="0" t="0" r="0" b="9525"/>
                <wp:wrapNone/>
                <wp:docPr id="26453010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0" cy="952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58E4AB" id="Straight Connector 3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6.4pt" to="174.9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" strokecolor="black [3200]" strokeweight="1.5pt">
                <v:stroke dashstyle="3 1" joinstyle="miter"/>
                <o:lock v:ext="edit" shapetype="f"/>
              </v:line>
            </w:pict>
          </mc:Fallback>
        </mc:AlternateContent>
      </w:r>
    </w:p>
    <w:p w14:paraId="3FA4BC51"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7EC3C1E0" wp14:editId="36F19D32">
                <wp:simplePos x="0" y="0"/>
                <wp:positionH relativeFrom="column">
                  <wp:posOffset>-340995</wp:posOffset>
                </wp:positionH>
                <wp:positionV relativeFrom="paragraph">
                  <wp:posOffset>3810</wp:posOffset>
                </wp:positionV>
                <wp:extent cx="9525" cy="3486150"/>
                <wp:effectExtent l="0" t="0" r="9525" b="0"/>
                <wp:wrapNone/>
                <wp:docPr id="1213144909"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48615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090260" id="Straight Connector 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3pt" to="-26.1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" strokecolor="black [3200]" strokeweight="1.5pt">
                <v:stroke dashstyle="3 1" joinstyle="miter"/>
                <o:lock v:ext="edi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6E285383" wp14:editId="1C18CC51">
                <wp:simplePos x="0" y="0"/>
                <wp:positionH relativeFrom="column">
                  <wp:posOffset>2211705</wp:posOffset>
                </wp:positionH>
                <wp:positionV relativeFrom="paragraph">
                  <wp:posOffset>13335</wp:posOffset>
                </wp:positionV>
                <wp:extent cx="19050" cy="3429000"/>
                <wp:effectExtent l="0" t="0" r="0" b="0"/>
                <wp:wrapNone/>
                <wp:docPr id="69976128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342900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5ACF10" id="Straight Connector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1.05pt" to="175.65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" strokecolor="black [3200]" strokeweight="1.5pt">
                <v:stroke dashstyle="3 1" joinstyle="miter"/>
                <o:lock v:ext="edit" shapetype="f"/>
              </v:line>
            </w:pict>
          </mc:Fallback>
        </mc:AlternateContent>
      </w:r>
    </w:p>
    <w:p w14:paraId="2DD93EA0"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7E62FF7C" wp14:editId="68F45E89">
                <wp:simplePos x="0" y="0"/>
                <wp:positionH relativeFrom="column">
                  <wp:posOffset>58420</wp:posOffset>
                </wp:positionH>
                <wp:positionV relativeFrom="paragraph">
                  <wp:posOffset>-88900</wp:posOffset>
                </wp:positionV>
                <wp:extent cx="1731645" cy="536575"/>
                <wp:effectExtent l="0" t="0" r="1905" b="0"/>
                <wp:wrapNone/>
                <wp:docPr id="29476048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5365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F15E312"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Profitabilitas</w:t>
                            </w:r>
                          </w:p>
                          <w:p w14:paraId="05B52AA5"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(X1)</w:t>
                            </w:r>
                          </w:p>
                        </w:txbxContent>
                      </wps:txbx>
                      <wps:bodyPr wrap="square" anchor="ctr" anchorCtr="0" upright="1"/>
                    </wps:wsp>
                  </a:graphicData>
                </a:graphic>
                <wp14:sizeRelH relativeFrom="page">
                  <wp14:pctWidth>0</wp14:pctWidth>
                </wp14:sizeRelH>
                <wp14:sizeRelV relativeFrom="page">
                  <wp14:pctHeight>0</wp14:pctHeight>
                </wp14:sizeRelV>
              </wp:anchor>
            </w:drawing>
          </mc:Choice>
          <mc:Fallback>
            <w:pict>
              <v:rect w14:anchorId="7E62FF7C" id="Rectangle 29" o:spid="_x0000_s1029" style="position:absolute;left:0;text-align:left;margin-left:4.6pt;margin-top:-7pt;width:136.35pt;height:4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" strokeweight="1pt">
                <v:path arrowok="t"/>
                <v:textbox>
                  <w:txbxContent>
                    <w:p w14:paraId="7F15E312"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Profitabilitas</w:t>
                      </w:r>
                    </w:p>
                    <w:p w14:paraId="05B52AA5"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(X1)</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3A684D07" wp14:editId="4E5FD3EB">
                <wp:simplePos x="0" y="0"/>
                <wp:positionH relativeFrom="column">
                  <wp:posOffset>1798955</wp:posOffset>
                </wp:positionH>
                <wp:positionV relativeFrom="paragraph">
                  <wp:posOffset>170815</wp:posOffset>
                </wp:positionV>
                <wp:extent cx="1957070" cy="1047115"/>
                <wp:effectExtent l="0" t="0" r="62230" b="38735"/>
                <wp:wrapNone/>
                <wp:docPr id="101795877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7070" cy="1047115"/>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682055D" id="_x0000_t32" coordsize="21600,21600" o:spt="32" o:oned="t" path="m,l21600,21600e" filled="f">
                <v:path arrowok="t" fillok="f" o:connecttype="none"/>
                <o:lock v:ext="edit" shapetype="t"/>
              </v:shapetype>
              <v:shape id="Straight Arrow Connector 27" o:spid="_x0000_s1026" type="#_x0000_t32" style="position:absolute;margin-left:141.65pt;margin-top:13.45pt;width:154.1pt;height:8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" strokecolor="black [3200]" strokeweight="1.5pt">
                <v:stroke endarrow="open" joinstyle="miter"/>
                <o:lock v:ext="edit" shapetype="f"/>
              </v:shape>
            </w:pict>
          </mc:Fallback>
        </mc:AlternateContent>
      </w:r>
    </w:p>
    <w:p w14:paraId="024459BE"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p>
    <w:p w14:paraId="13338ACB"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4D51B80F" wp14:editId="530F018C">
                <wp:simplePos x="0" y="0"/>
                <wp:positionH relativeFrom="column">
                  <wp:posOffset>1812925</wp:posOffset>
                </wp:positionH>
                <wp:positionV relativeFrom="paragraph">
                  <wp:posOffset>254000</wp:posOffset>
                </wp:positionV>
                <wp:extent cx="1946275" cy="414020"/>
                <wp:effectExtent l="0" t="0" r="53975" b="62230"/>
                <wp:wrapNone/>
                <wp:docPr id="114117590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6275" cy="414020"/>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F040B8" id="Straight Arrow Connector 25" o:spid="_x0000_s1026" type="#_x0000_t32" style="position:absolute;margin-left:142.75pt;margin-top:20pt;width:153.25pt;height:3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" strokecolor="black [3200]" strokeweight="1.5pt">
                <v:stroke endarrow="open" joinstyle="miter"/>
                <o:lock v:ext="edit" shapetype="f"/>
              </v:shape>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1BB397F" wp14:editId="06996441">
                <wp:simplePos x="0" y="0"/>
                <wp:positionH relativeFrom="column">
                  <wp:posOffset>89535</wp:posOffset>
                </wp:positionH>
                <wp:positionV relativeFrom="paragraph">
                  <wp:posOffset>6985</wp:posOffset>
                </wp:positionV>
                <wp:extent cx="1731645" cy="536575"/>
                <wp:effectExtent l="0" t="0" r="1905" b="0"/>
                <wp:wrapNone/>
                <wp:docPr id="19520970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5365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231AE39"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Tingkat pertumbuhan</w:t>
                            </w:r>
                          </w:p>
                          <w:p w14:paraId="16F56F9D"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(X2)</w:t>
                            </w:r>
                          </w:p>
                        </w:txbxContent>
                      </wps:txbx>
                      <wps:bodyPr wrap="square" anchor="ctr" anchorCtr="0" upright="1"/>
                    </wps:wsp>
                  </a:graphicData>
                </a:graphic>
                <wp14:sizeRelH relativeFrom="page">
                  <wp14:pctWidth>0</wp14:pctWidth>
                </wp14:sizeRelH>
                <wp14:sizeRelV relativeFrom="page">
                  <wp14:pctHeight>0</wp14:pctHeight>
                </wp14:sizeRelV>
              </wp:anchor>
            </w:drawing>
          </mc:Choice>
          <mc:Fallback>
            <w:pict>
              <v:rect w14:anchorId="01BB397F" id="Rectangle 23" o:spid="_x0000_s1030" style="position:absolute;left:0;text-align:left;margin-left:7.05pt;margin-top:.55pt;width:136.35pt;height:4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" strokeweight="1pt">
                <v:path arrowok="t"/>
                <v:textbox>
                  <w:txbxContent>
                    <w:p w14:paraId="1231AE39"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Tingkat pertumbuhan</w:t>
                      </w:r>
                    </w:p>
                    <w:p w14:paraId="16F56F9D"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(X2)</w:t>
                      </w:r>
                    </w:p>
                  </w:txbxContent>
                </v:textbox>
              </v:rect>
            </w:pict>
          </mc:Fallback>
        </mc:AlternateContent>
      </w:r>
    </w:p>
    <w:p w14:paraId="3B604D23"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45A7BE0C" wp14:editId="4F32B82D">
                <wp:simplePos x="0" y="0"/>
                <wp:positionH relativeFrom="column">
                  <wp:posOffset>3767455</wp:posOffset>
                </wp:positionH>
                <wp:positionV relativeFrom="paragraph">
                  <wp:posOffset>70485</wp:posOffset>
                </wp:positionV>
                <wp:extent cx="1731645" cy="536575"/>
                <wp:effectExtent l="0" t="0" r="1905" b="0"/>
                <wp:wrapNone/>
                <wp:docPr id="209653380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5365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0C7A8A2"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Kebijakan Dividen</w:t>
                            </w:r>
                          </w:p>
                          <w:p w14:paraId="669D3D72" w14:textId="65E394DD"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(Y)</w:t>
                            </w:r>
                          </w:p>
                        </w:txbxContent>
                      </wps:txbx>
                      <wps:bodyPr wrap="square" anchor="ctr" anchorCtr="0" upright="1"/>
                    </wps:wsp>
                  </a:graphicData>
                </a:graphic>
                <wp14:sizeRelH relativeFrom="page">
                  <wp14:pctWidth>0</wp14:pctWidth>
                </wp14:sizeRelH>
                <wp14:sizeRelV relativeFrom="page">
                  <wp14:pctHeight>0</wp14:pctHeight>
                </wp14:sizeRelV>
              </wp:anchor>
            </w:drawing>
          </mc:Choice>
          <mc:Fallback>
            <w:pict>
              <v:rect w14:anchorId="45A7BE0C" id="Rectangle 21" o:spid="_x0000_s1031" style="position:absolute;left:0;text-align:left;margin-left:296.65pt;margin-top:5.55pt;width:136.3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" strokeweight="1pt">
                <v:path arrowok="t"/>
                <v:textbox>
                  <w:txbxContent>
                    <w:p w14:paraId="60C7A8A2"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Kebijakan Dividen</w:t>
                      </w:r>
                    </w:p>
                    <w:p w14:paraId="669D3D72" w14:textId="65E394DD"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(Y)</w:t>
                      </w:r>
                    </w:p>
                  </w:txbxContent>
                </v:textbox>
              </v:rect>
            </w:pict>
          </mc:Fallback>
        </mc:AlternateContent>
      </w:r>
    </w:p>
    <w:p w14:paraId="787C1BD1"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67D0817E" wp14:editId="4504B53C">
                <wp:simplePos x="0" y="0"/>
                <wp:positionH relativeFrom="column">
                  <wp:posOffset>4592955</wp:posOffset>
                </wp:positionH>
                <wp:positionV relativeFrom="paragraph">
                  <wp:posOffset>270510</wp:posOffset>
                </wp:positionV>
                <wp:extent cx="114935" cy="76200"/>
                <wp:effectExtent l="19050" t="19050" r="18415" b="0"/>
                <wp:wrapNone/>
                <wp:docPr id="1679324736" name="Flowchart: Extrac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7620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5086CB7" id="_x0000_t127" coordsize="21600,21600" o:spt="127" path="m10800,l21600,21600,,21600xe">
                <v:stroke joinstyle="miter"/>
                <v:path gradientshapeok="t" o:connecttype="custom" o:connectlocs="10800,0;5400,10800;10800,21600;16200,10800" textboxrect="5400,10800,16200,21600"/>
              </v:shapetype>
              <v:shape id="Flowchart: Extract 19" o:spid="_x0000_s1026" type="#_x0000_t127" style="position:absolute;margin-left:361.65pt;margin-top:21.3pt;width:9.05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" fillcolor="black [3200]" strokecolor="black [1600]" strokeweight="1pt">
                <v:path arrowok="t"/>
              </v:shape>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60A99F4E" wp14:editId="66514B60">
                <wp:simplePos x="0" y="0"/>
                <wp:positionH relativeFrom="column">
                  <wp:posOffset>4643120</wp:posOffset>
                </wp:positionH>
                <wp:positionV relativeFrom="paragraph">
                  <wp:posOffset>313690</wp:posOffset>
                </wp:positionV>
                <wp:extent cx="6985" cy="1404620"/>
                <wp:effectExtent l="0" t="0" r="12065" b="5080"/>
                <wp:wrapNone/>
                <wp:docPr id="103949635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140462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6A91F4"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24.7pt" to="366.1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" strokecolor="black [3200]" strokeweight="1.5pt">
                <v:stroke dashstyle="3 1" joinstyle="miter"/>
                <o:lock v:ext="edi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57C58C1F" wp14:editId="509D70D4">
                <wp:simplePos x="0" y="0"/>
                <wp:positionH relativeFrom="column">
                  <wp:posOffset>1814195</wp:posOffset>
                </wp:positionH>
                <wp:positionV relativeFrom="paragraph">
                  <wp:posOffset>236220</wp:posOffset>
                </wp:positionV>
                <wp:extent cx="1950085" cy="890905"/>
                <wp:effectExtent l="0" t="38100" r="31115" b="4445"/>
                <wp:wrapNone/>
                <wp:docPr id="85965722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50085" cy="890905"/>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9400D2" id="Straight Arrow Connector 15" o:spid="_x0000_s1026" type="#_x0000_t32" style="position:absolute;margin-left:142.85pt;margin-top:18.6pt;width:153.55pt;height:70.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" strokecolor="black [3200]" strokeweight="1.5pt">
                <v:stroke endarrow="open" joinstyle="miter"/>
                <o:lock v:ext="edit" shapetype="f"/>
              </v:shape>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42FE609D" wp14:editId="33CD3A95">
                <wp:simplePos x="0" y="0"/>
                <wp:positionH relativeFrom="column">
                  <wp:posOffset>1826895</wp:posOffset>
                </wp:positionH>
                <wp:positionV relativeFrom="paragraph">
                  <wp:posOffset>106045</wp:posOffset>
                </wp:positionV>
                <wp:extent cx="1963420" cy="209550"/>
                <wp:effectExtent l="0" t="76200" r="0" b="0"/>
                <wp:wrapNone/>
                <wp:docPr id="232014767"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3420" cy="209550"/>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C9E25E" id="Straight Arrow Connector 13" o:spid="_x0000_s1026" type="#_x0000_t32" style="position:absolute;margin-left:143.85pt;margin-top:8.35pt;width:154.6pt;height:16.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" strokecolor="black [3200]" strokeweight="1.5pt">
                <v:stroke endarrow="open" joinstyle="miter"/>
                <o:lock v:ext="edit" shapetype="f"/>
              </v:shape>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34D2DE9" wp14:editId="22E71DEF">
                <wp:simplePos x="0" y="0"/>
                <wp:positionH relativeFrom="column">
                  <wp:posOffset>95250</wp:posOffset>
                </wp:positionH>
                <wp:positionV relativeFrom="paragraph">
                  <wp:posOffset>46990</wp:posOffset>
                </wp:positionV>
                <wp:extent cx="1731645" cy="536575"/>
                <wp:effectExtent l="0" t="0" r="1905" b="0"/>
                <wp:wrapNone/>
                <wp:docPr id="72141930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5365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94B1C26"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Likuiditas</w:t>
                            </w:r>
                          </w:p>
                          <w:p w14:paraId="1183C090"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(X3)</w:t>
                            </w:r>
                          </w:p>
                        </w:txbxContent>
                      </wps:txbx>
                      <wps:bodyPr wrap="square" anchor="ctr" anchorCtr="0" upright="1"/>
                    </wps:wsp>
                  </a:graphicData>
                </a:graphic>
                <wp14:sizeRelH relativeFrom="page">
                  <wp14:pctWidth>0</wp14:pctWidth>
                </wp14:sizeRelH>
                <wp14:sizeRelV relativeFrom="page">
                  <wp14:pctHeight>0</wp14:pctHeight>
                </wp14:sizeRelV>
              </wp:anchor>
            </w:drawing>
          </mc:Choice>
          <mc:Fallback>
            <w:pict>
              <v:rect w14:anchorId="634D2DE9" id="Rectangle 11" o:spid="_x0000_s1032" style="position:absolute;left:0;text-align:left;margin-left:7.5pt;margin-top:3.7pt;width:136.35pt;height:4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" strokeweight="1pt">
                <v:path arrowok="t"/>
                <v:textbox>
                  <w:txbxContent>
                    <w:p w14:paraId="394B1C26"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Likuiditas</w:t>
                      </w:r>
                    </w:p>
                    <w:p w14:paraId="1183C090"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(X3)</w:t>
                      </w:r>
                    </w:p>
                  </w:txbxContent>
                </v:textbox>
              </v:rect>
            </w:pict>
          </mc:Fallback>
        </mc:AlternateContent>
      </w:r>
    </w:p>
    <w:p w14:paraId="4C44148A"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p>
    <w:p w14:paraId="6AD4D676"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17742EF2" wp14:editId="5F39BA93">
                <wp:simplePos x="0" y="0"/>
                <wp:positionH relativeFrom="column">
                  <wp:posOffset>82550</wp:posOffset>
                </wp:positionH>
                <wp:positionV relativeFrom="paragraph">
                  <wp:posOffset>157480</wp:posOffset>
                </wp:positionV>
                <wp:extent cx="1731645" cy="536575"/>
                <wp:effectExtent l="0" t="0" r="1905" b="0"/>
                <wp:wrapNone/>
                <wp:docPr id="14603572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5365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67F173A"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Kebijakan Hutang</w:t>
                            </w:r>
                          </w:p>
                          <w:p w14:paraId="54AAC76A"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(X4)</w:t>
                            </w:r>
                          </w:p>
                        </w:txbxContent>
                      </wps:txbx>
                      <wps:bodyPr wrap="square" anchor="ctr" anchorCtr="0" upright="1"/>
                    </wps:wsp>
                  </a:graphicData>
                </a:graphic>
                <wp14:sizeRelH relativeFrom="page">
                  <wp14:pctWidth>0</wp14:pctWidth>
                </wp14:sizeRelH>
                <wp14:sizeRelV relativeFrom="page">
                  <wp14:pctHeight>0</wp14:pctHeight>
                </wp14:sizeRelV>
              </wp:anchor>
            </w:drawing>
          </mc:Choice>
          <mc:Fallback>
            <w:pict>
              <v:rect w14:anchorId="17742EF2" id="Rectangle 9" o:spid="_x0000_s1033" style="position:absolute;left:0;text-align:left;margin-left:6.5pt;margin-top:12.4pt;width:136.35pt;height: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" strokeweight="1pt">
                <v:path arrowok="t"/>
                <v:textbox>
                  <w:txbxContent>
                    <w:p w14:paraId="067F173A"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Kebijakan Hutang</w:t>
                      </w:r>
                    </w:p>
                    <w:p w14:paraId="54AAC76A" w14:textId="77777777" w:rsidR="00E66EBB" w:rsidRDefault="00E66EBB" w:rsidP="004F3C62">
                      <w:pPr>
                        <w:jc w:val="center"/>
                        <w:rPr>
                          <w:rFonts w:ascii="Times New Roman" w:hAnsi="Times New Roman"/>
                          <w:sz w:val="24"/>
                          <w:szCs w:val="24"/>
                          <w:lang w:val="id-ID"/>
                        </w:rPr>
                      </w:pPr>
                      <w:r>
                        <w:rPr>
                          <w:rFonts w:ascii="Times New Roman" w:hAnsi="Times New Roman"/>
                          <w:sz w:val="24"/>
                          <w:szCs w:val="24"/>
                          <w:lang w:val="id-ID"/>
                        </w:rPr>
                        <w:t>(X4)</w:t>
                      </w:r>
                    </w:p>
                  </w:txbxContent>
                </v:textbox>
              </v:rect>
            </w:pict>
          </mc:Fallback>
        </mc:AlternateContent>
      </w:r>
      <w:r w:rsidRPr="001A2A61">
        <w:rPr>
          <w:rFonts w:ascii="Times New Roman" w:eastAsia="SimSun" w:hAnsi="Times New Roman"/>
          <w:color w:val="000000"/>
          <w:sz w:val="24"/>
          <w:szCs w:val="24"/>
          <w:lang w:val="id-ID" w:bidi="ar"/>
        </w:rPr>
        <w:t xml:space="preserve"> </w:t>
      </w:r>
    </w:p>
    <w:p w14:paraId="02344F07" w14:textId="77777777"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p>
    <w:p w14:paraId="43AC5B98" w14:textId="69E8BF9E" w:rsidR="004F3C62" w:rsidRPr="001A2A61" w:rsidRDefault="004F3C62" w:rsidP="004F3C62">
      <w:pPr>
        <w:pStyle w:val="ListParagraph"/>
        <w:spacing w:line="480" w:lineRule="auto"/>
        <w:ind w:left="0"/>
        <w:jc w:val="both"/>
        <w:rPr>
          <w:rFonts w:ascii="Times New Roman" w:eastAsia="SimSun" w:hAnsi="Times New Roman"/>
          <w:color w:val="000000"/>
          <w:sz w:val="24"/>
          <w:szCs w:val="24"/>
          <w:lang w:val="id-ID" w:bidi="ar"/>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44B7903D" wp14:editId="51255125">
                <wp:simplePos x="0" y="0"/>
                <wp:positionH relativeFrom="column">
                  <wp:posOffset>830580</wp:posOffset>
                </wp:positionH>
                <wp:positionV relativeFrom="paragraph">
                  <wp:posOffset>1905</wp:posOffset>
                </wp:positionV>
                <wp:extent cx="114935" cy="76200"/>
                <wp:effectExtent l="19050" t="19050" r="18415" b="0"/>
                <wp:wrapNone/>
                <wp:docPr id="175160958" name="Flowchart: Extrac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7620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B436C79" id="Flowchart: Extract 7" o:spid="_x0000_s1026" type="#_x0000_t127" style="position:absolute;margin-left:65.4pt;margin-top:.15pt;width:9.05pt;height: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" fillcolor="black [3200]" strokecolor="black [1600]" strokeweight="1pt">
                <v:path arrowok="t"/>
              </v:shape>
            </w:pict>
          </mc:Fallback>
        </mc:AlternateContent>
      </w:r>
      <w:r>
        <w:rPr>
          <w:rFonts w:ascii="Times New Roman" w:hAnsi="Times New Roman"/>
          <w:noProof/>
          <w:sz w:val="24"/>
          <w:szCs w:val="24"/>
        </w:rPr>
        <mc:AlternateContent>
          <mc:Choice Requires="wps">
            <w:drawing>
              <wp:anchor distT="0" distB="0" distL="114299" distR="114299" simplePos="0" relativeHeight="251683840" behindDoc="0" locked="0" layoutInCell="1" allowOverlap="1" wp14:anchorId="1FA6E23E" wp14:editId="60422A48">
                <wp:simplePos x="0" y="0"/>
                <wp:positionH relativeFrom="column">
                  <wp:posOffset>887729</wp:posOffset>
                </wp:positionH>
                <wp:positionV relativeFrom="paragraph">
                  <wp:posOffset>59055</wp:posOffset>
                </wp:positionV>
                <wp:extent cx="0" cy="247650"/>
                <wp:effectExtent l="0" t="0" r="19050" b="0"/>
                <wp:wrapNone/>
                <wp:docPr id="209525175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765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AB7DB" id="Straight Connector 5" o:spid="_x0000_s1026" style="position:absolute;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9pt,4.65pt" to="69.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" strokecolor="black [3200]" strokeweight="1.5pt">
                <v:stroke dashstyle="3 1" joinstyle="miter"/>
                <o:lock v:ext="edi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655CEA1D" wp14:editId="388E5232">
                <wp:simplePos x="0" y="0"/>
                <wp:positionH relativeFrom="column">
                  <wp:posOffset>906780</wp:posOffset>
                </wp:positionH>
                <wp:positionV relativeFrom="paragraph">
                  <wp:posOffset>297180</wp:posOffset>
                </wp:positionV>
                <wp:extent cx="3705225" cy="9525"/>
                <wp:effectExtent l="0" t="0" r="9525" b="9525"/>
                <wp:wrapNone/>
                <wp:docPr id="159381966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705225" cy="952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18E4DD" id="Straight Connector 3"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4pt" to="363.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" strokecolor="black [3200]" strokeweight="1.5pt">
                <v:stroke dashstyle="3 1" joinstyle="miter"/>
                <o:lock v:ext="edi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46F42513" wp14:editId="1F3F2CBC">
                <wp:simplePos x="0" y="0"/>
                <wp:positionH relativeFrom="column">
                  <wp:posOffset>-321945</wp:posOffset>
                </wp:positionH>
                <wp:positionV relativeFrom="paragraph">
                  <wp:posOffset>297180</wp:posOffset>
                </wp:positionV>
                <wp:extent cx="2571750" cy="9525"/>
                <wp:effectExtent l="0" t="0" r="0" b="9525"/>
                <wp:wrapNone/>
                <wp:docPr id="18515621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0" cy="952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01B874"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3.4pt" to="177.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" strokecolor="black [3200]" strokeweight="1.5pt">
                <v:stroke dashstyle="3 1" joinstyle="miter"/>
                <o:lock v:ext="edit" shapetype="f"/>
              </v:line>
            </w:pict>
          </mc:Fallback>
        </mc:AlternateContent>
      </w:r>
      <w:r w:rsidRPr="001A2A61">
        <w:rPr>
          <w:rFonts w:ascii="Times New Roman" w:eastAsia="SimSun" w:hAnsi="Times New Roman"/>
          <w:color w:val="000000"/>
          <w:sz w:val="24"/>
          <w:szCs w:val="24"/>
          <w:lang w:val="id-ID" w:bidi="ar"/>
        </w:rPr>
        <w:t xml:space="preserve"> </w:t>
      </w:r>
    </w:p>
    <w:p w14:paraId="4642B66D" w14:textId="1532BB36" w:rsidR="004F3C62" w:rsidRPr="001A2A61" w:rsidRDefault="004F3C62" w:rsidP="004F3C62">
      <w:pPr>
        <w:pStyle w:val="ListParagraph"/>
        <w:spacing w:line="240" w:lineRule="auto"/>
        <w:ind w:left="0"/>
        <w:jc w:val="center"/>
        <w:rPr>
          <w:rFonts w:ascii="Times New Roman" w:eastAsia="SimSun" w:hAnsi="Times New Roman"/>
          <w:b/>
          <w:bCs/>
          <w:color w:val="000000"/>
          <w:sz w:val="24"/>
          <w:szCs w:val="24"/>
          <w:lang w:val="id-ID" w:bidi="ar"/>
        </w:rPr>
      </w:pPr>
      <w:r w:rsidRPr="001A2A61">
        <w:rPr>
          <w:rFonts w:ascii="Times New Roman" w:eastAsia="SimSun" w:hAnsi="Times New Roman"/>
          <w:b/>
          <w:bCs/>
          <w:color w:val="000000"/>
          <w:sz w:val="24"/>
          <w:szCs w:val="24"/>
          <w:lang w:val="id-ID" w:bidi="ar"/>
        </w:rPr>
        <w:t xml:space="preserve">Gambar </w:t>
      </w:r>
      <w:r w:rsidR="00025C11">
        <w:rPr>
          <w:rFonts w:ascii="Times New Roman" w:eastAsia="SimSun" w:hAnsi="Times New Roman"/>
          <w:b/>
          <w:bCs/>
          <w:color w:val="000000"/>
          <w:sz w:val="24"/>
          <w:szCs w:val="24"/>
          <w:lang w:val="id-ID" w:bidi="ar"/>
        </w:rPr>
        <w:t>2</w:t>
      </w:r>
    </w:p>
    <w:p w14:paraId="085D5622" w14:textId="77777777" w:rsidR="004F3C62" w:rsidRDefault="004F3C62" w:rsidP="004F3C62">
      <w:pPr>
        <w:pStyle w:val="ListParagraph"/>
        <w:spacing w:line="240" w:lineRule="auto"/>
        <w:ind w:left="0"/>
        <w:jc w:val="center"/>
        <w:rPr>
          <w:rFonts w:ascii="Times New Roman" w:eastAsia="SimSun" w:hAnsi="Times New Roman"/>
          <w:b/>
          <w:bCs/>
          <w:color w:val="000000"/>
          <w:sz w:val="24"/>
          <w:szCs w:val="24"/>
          <w:lang w:val="id-ID" w:bidi="ar"/>
        </w:rPr>
      </w:pPr>
      <w:r w:rsidRPr="001A2A61">
        <w:rPr>
          <w:rFonts w:ascii="Times New Roman" w:eastAsia="SimSun" w:hAnsi="Times New Roman"/>
          <w:b/>
          <w:bCs/>
          <w:color w:val="000000"/>
          <w:sz w:val="24"/>
          <w:szCs w:val="24"/>
          <w:lang w:val="id-ID" w:bidi="ar"/>
        </w:rPr>
        <w:t>Kerangka Pemikiran Konseptual</w:t>
      </w:r>
    </w:p>
    <w:p w14:paraId="7FCD390E" w14:textId="77777777" w:rsidR="001A6A19" w:rsidRDefault="001A6A19" w:rsidP="004F3C62">
      <w:pPr>
        <w:pStyle w:val="ListParagraph"/>
        <w:spacing w:line="240" w:lineRule="auto"/>
        <w:ind w:left="0"/>
        <w:jc w:val="center"/>
        <w:rPr>
          <w:rFonts w:ascii="Times New Roman" w:eastAsia="SimSun" w:hAnsi="Times New Roman"/>
          <w:b/>
          <w:bCs/>
          <w:color w:val="000000"/>
          <w:sz w:val="24"/>
          <w:szCs w:val="24"/>
          <w:lang w:val="id-ID" w:bidi="ar"/>
        </w:rPr>
      </w:pPr>
    </w:p>
    <w:p w14:paraId="10A5F171" w14:textId="77777777" w:rsidR="001A6A19" w:rsidRDefault="001A6A19" w:rsidP="004F3C62">
      <w:pPr>
        <w:pStyle w:val="ListParagraph"/>
        <w:spacing w:line="240" w:lineRule="auto"/>
        <w:ind w:left="0"/>
        <w:jc w:val="center"/>
        <w:rPr>
          <w:rFonts w:ascii="Times New Roman" w:eastAsia="SimSun" w:hAnsi="Times New Roman"/>
          <w:b/>
          <w:bCs/>
          <w:color w:val="000000"/>
          <w:sz w:val="24"/>
          <w:szCs w:val="24"/>
          <w:lang w:val="id-ID" w:bidi="ar"/>
        </w:rPr>
      </w:pPr>
    </w:p>
    <w:p w14:paraId="4C688DE3" w14:textId="77777777" w:rsidR="001A6A19" w:rsidRDefault="001A6A19" w:rsidP="004F3C62">
      <w:pPr>
        <w:pStyle w:val="ListParagraph"/>
        <w:spacing w:line="240" w:lineRule="auto"/>
        <w:ind w:left="0"/>
        <w:jc w:val="center"/>
        <w:rPr>
          <w:rFonts w:ascii="Times New Roman" w:eastAsia="SimSun" w:hAnsi="Times New Roman"/>
          <w:color w:val="000000"/>
          <w:sz w:val="24"/>
          <w:szCs w:val="24"/>
          <w:lang w:val="id-ID" w:bidi="ar"/>
        </w:rPr>
      </w:pPr>
    </w:p>
    <w:p w14:paraId="45AE2EF4" w14:textId="77777777" w:rsidR="00D73C95" w:rsidRDefault="00D73C95" w:rsidP="004F3C62">
      <w:pPr>
        <w:pStyle w:val="ListParagraph"/>
        <w:spacing w:line="240" w:lineRule="auto"/>
        <w:ind w:left="0"/>
        <w:jc w:val="center"/>
        <w:rPr>
          <w:rFonts w:ascii="Times New Roman" w:eastAsia="SimSun" w:hAnsi="Times New Roman"/>
          <w:color w:val="000000"/>
          <w:sz w:val="24"/>
          <w:szCs w:val="24"/>
          <w:lang w:val="id-ID" w:bidi="ar"/>
        </w:rPr>
      </w:pPr>
    </w:p>
    <w:p w14:paraId="37BA0521" w14:textId="77777777" w:rsidR="004F3C62" w:rsidRPr="00D73C95" w:rsidRDefault="004F3C62" w:rsidP="00D73C95">
      <w:pPr>
        <w:spacing w:after="0" w:line="480" w:lineRule="auto"/>
        <w:jc w:val="both"/>
        <w:rPr>
          <w:rFonts w:ascii="Times New Roman" w:eastAsia="SimSun" w:hAnsi="Times New Roman"/>
          <w:color w:val="000000"/>
          <w:sz w:val="24"/>
          <w:szCs w:val="24"/>
          <w:lang w:val="id-ID" w:bidi="ar"/>
        </w:rPr>
      </w:pPr>
      <w:r w:rsidRPr="00D73C95">
        <w:rPr>
          <w:rFonts w:ascii="Times New Roman" w:eastAsia="SimSun" w:hAnsi="Times New Roman"/>
          <w:color w:val="000000"/>
          <w:sz w:val="24"/>
          <w:szCs w:val="24"/>
          <w:lang w:val="id-ID" w:bidi="ar"/>
        </w:rPr>
        <w:t>Keterangan :</w:t>
      </w:r>
    </w:p>
    <w:p w14:paraId="24707319" w14:textId="77777777" w:rsidR="00D73C95" w:rsidRPr="00B52433" w:rsidRDefault="00D73C95" w:rsidP="00D73C95">
      <w:pPr>
        <w:spacing w:after="0" w:line="480" w:lineRule="auto"/>
        <w:jc w:val="both"/>
        <w:rPr>
          <w:rFonts w:ascii="Times New Roman" w:eastAsia="SimSun" w:hAnsi="Times New Roman"/>
          <w:color w:val="000000"/>
          <w:sz w:val="24"/>
          <w:szCs w:val="24"/>
          <w:lang w:val="id-ID" w:bidi="ar"/>
        </w:rPr>
      </w:pPr>
      <w:r w:rsidRPr="00B52433">
        <w:rPr>
          <w:rFonts w:ascii="Times New Roman" w:eastAsia="SimSun" w:hAnsi="Times New Roman"/>
          <w:color w:val="000000"/>
          <w:sz w:val="24"/>
          <w:szCs w:val="24"/>
          <w:lang w:val="id-ID" w:bidi="ar"/>
        </w:rPr>
        <w:t xml:space="preserve">- </w:t>
      </w:r>
      <w:r w:rsidRPr="00095B56">
        <w:rPr>
          <w:rFonts w:ascii="Times New Roman" w:eastAsia="SimSun" w:hAnsi="Times New Roman"/>
          <w:color w:val="000000"/>
          <w:sz w:val="24"/>
          <w:szCs w:val="24"/>
          <w:lang w:val="id-ID" w:bidi="ar"/>
        </w:rPr>
        <w:t>Kebijakan dividen dipengaruhi oleh profitabilitas sampai batas tertentu.</w:t>
      </w:r>
    </w:p>
    <w:p w14:paraId="08FC4CD2" w14:textId="77777777" w:rsidR="00D73C95" w:rsidRPr="00111E4B" w:rsidRDefault="00D73C95" w:rsidP="00D73C95">
      <w:pPr>
        <w:spacing w:after="0" w:line="480" w:lineRule="auto"/>
        <w:jc w:val="both"/>
        <w:rPr>
          <w:rFonts w:ascii="Times New Roman" w:eastAsia="SimSun" w:hAnsi="Times New Roman"/>
          <w:color w:val="000000"/>
          <w:sz w:val="24"/>
          <w:szCs w:val="24"/>
          <w:lang w:val="id-ID" w:bidi="ar"/>
        </w:rPr>
      </w:pPr>
      <w:r w:rsidRPr="00111E4B">
        <w:rPr>
          <w:rFonts w:ascii="Times New Roman" w:eastAsia="SimSun" w:hAnsi="Times New Roman"/>
          <w:color w:val="000000"/>
          <w:sz w:val="24"/>
          <w:szCs w:val="24"/>
          <w:lang w:val="id-ID" w:bidi="ar"/>
        </w:rPr>
        <w:t>- Tingkat Pertumbuhan mempengaruhi Kebijakan Dividen sampai batas tertentu.</w:t>
      </w:r>
    </w:p>
    <w:p w14:paraId="521BCA63" w14:textId="77777777" w:rsidR="00D73C95" w:rsidRPr="00111E4B" w:rsidRDefault="00D73C95" w:rsidP="00D73C95">
      <w:pPr>
        <w:spacing w:after="0" w:line="480" w:lineRule="auto"/>
        <w:jc w:val="both"/>
        <w:rPr>
          <w:rFonts w:ascii="Times New Roman" w:eastAsia="SimSun" w:hAnsi="Times New Roman"/>
          <w:color w:val="000000"/>
          <w:sz w:val="24"/>
          <w:szCs w:val="24"/>
          <w:lang w:val="id-ID" w:bidi="ar"/>
        </w:rPr>
      </w:pPr>
      <w:r w:rsidRPr="00111E4B">
        <w:rPr>
          <w:rFonts w:ascii="Times New Roman" w:eastAsia="SimSun" w:hAnsi="Times New Roman"/>
          <w:color w:val="000000"/>
          <w:sz w:val="24"/>
          <w:szCs w:val="24"/>
          <w:lang w:val="id-ID" w:bidi="ar"/>
        </w:rPr>
        <w:t>-  Kebijakan dividen dipengaruhi oleh likuiditas sampai batas tertentu.</w:t>
      </w:r>
    </w:p>
    <w:p w14:paraId="0F30175A" w14:textId="77777777" w:rsidR="00D73C95" w:rsidRPr="00111E4B" w:rsidRDefault="00D73C95" w:rsidP="00D73C95">
      <w:pPr>
        <w:spacing w:after="0" w:line="480" w:lineRule="auto"/>
        <w:jc w:val="both"/>
        <w:rPr>
          <w:rFonts w:ascii="Times New Roman" w:eastAsia="SimSun" w:hAnsi="Times New Roman"/>
          <w:color w:val="000000"/>
          <w:sz w:val="24"/>
          <w:szCs w:val="24"/>
          <w:lang w:val="id-ID" w:bidi="ar"/>
        </w:rPr>
      </w:pPr>
      <w:r w:rsidRPr="00111E4B">
        <w:rPr>
          <w:rFonts w:ascii="Times New Roman" w:eastAsia="SimSun" w:hAnsi="Times New Roman"/>
          <w:color w:val="000000"/>
          <w:sz w:val="24"/>
          <w:szCs w:val="24"/>
          <w:lang w:val="id-ID" w:bidi="ar"/>
        </w:rPr>
        <w:t>- Kebijakan utang memengaruhi kebijakan dividen, tetapi hanya sedikit.</w:t>
      </w:r>
    </w:p>
    <w:p w14:paraId="42FC93F0" w14:textId="77777777" w:rsidR="00D73C95" w:rsidRPr="00111E4B" w:rsidRDefault="00D73C95" w:rsidP="00D73C95">
      <w:pPr>
        <w:spacing w:after="0" w:line="480" w:lineRule="auto"/>
        <w:jc w:val="both"/>
        <w:rPr>
          <w:rFonts w:ascii="Times New Roman" w:eastAsia="SimSun" w:hAnsi="Times New Roman"/>
          <w:color w:val="000000"/>
          <w:sz w:val="24"/>
          <w:szCs w:val="24"/>
          <w:lang w:val="id-ID" w:bidi="ar"/>
        </w:rPr>
      </w:pPr>
      <w:r w:rsidRPr="00111E4B">
        <w:rPr>
          <w:rFonts w:ascii="Times New Roman" w:eastAsia="SimSun" w:hAnsi="Times New Roman"/>
          <w:color w:val="000000"/>
          <w:sz w:val="24"/>
          <w:szCs w:val="24"/>
          <w:lang w:val="id-ID" w:bidi="ar"/>
        </w:rPr>
        <w:t>-</w:t>
      </w:r>
      <w:r w:rsidRPr="00095B56">
        <w:t xml:space="preserve"> </w:t>
      </w:r>
      <w:r w:rsidRPr="00111E4B">
        <w:rPr>
          <w:rFonts w:ascii="Times New Roman" w:eastAsia="SimSun" w:hAnsi="Times New Roman"/>
          <w:color w:val="000000"/>
          <w:sz w:val="24"/>
          <w:szCs w:val="24"/>
          <w:lang w:val="id-ID" w:bidi="ar"/>
        </w:rPr>
        <w:t>Pada saat yang sama, kebijakan dividen dipengaruhi oleh profitabilitas, tingkat pertumbuhan, likuiditas, dan pembatasan utang.</w:t>
      </w:r>
    </w:p>
    <w:p w14:paraId="382DDFF1" w14:textId="77777777" w:rsidR="00D73C95" w:rsidRPr="00D73C95" w:rsidRDefault="00D73C95" w:rsidP="00D73C95">
      <w:pPr>
        <w:spacing w:after="0" w:line="480" w:lineRule="auto"/>
        <w:jc w:val="both"/>
        <w:rPr>
          <w:rFonts w:ascii="Times New Roman" w:eastAsia="SimSun" w:hAnsi="Times New Roman"/>
          <w:color w:val="000000"/>
          <w:sz w:val="24"/>
          <w:szCs w:val="24"/>
          <w:lang w:val="id-ID" w:bidi="ar"/>
        </w:rPr>
      </w:pPr>
    </w:p>
    <w:p w14:paraId="1718889C" w14:textId="7C8C1F44" w:rsidR="00D73C95" w:rsidRPr="00D73C95" w:rsidRDefault="00682721" w:rsidP="00D73C95">
      <w:pPr>
        <w:pStyle w:val="BABIITINJAUANPUSTAKA"/>
        <w:spacing w:after="0"/>
      </w:pPr>
      <w:bookmarkStart w:id="67" w:name="_Toc151415742"/>
      <w:bookmarkStart w:id="68" w:name="_Toc166909866"/>
      <w:bookmarkStart w:id="69" w:name="_Toc171062990"/>
      <w:proofErr w:type="spellStart"/>
      <w:r>
        <w:t>Hipotesis</w:t>
      </w:r>
      <w:bookmarkEnd w:id="67"/>
      <w:bookmarkEnd w:id="68"/>
      <w:bookmarkEnd w:id="69"/>
      <w:proofErr w:type="spellEnd"/>
      <w:r>
        <w:t xml:space="preserve"> </w:t>
      </w:r>
    </w:p>
    <w:p w14:paraId="233D9939" w14:textId="77777777" w:rsidR="00D73C95" w:rsidRDefault="00D73C95" w:rsidP="00D73C95">
      <w:pPr>
        <w:spacing w:after="0" w:line="480" w:lineRule="auto"/>
        <w:ind w:left="1134" w:hanging="414"/>
        <w:jc w:val="both"/>
        <w:rPr>
          <w:rFonts w:ascii="Times New Roman" w:hAnsi="Times New Roman"/>
          <w:spacing w:val="-4"/>
          <w:sz w:val="24"/>
        </w:rPr>
      </w:pPr>
      <w:bookmarkStart w:id="70" w:name="_Toc151415743"/>
      <w:bookmarkStart w:id="71" w:name="_Toc166909867"/>
      <w:bookmarkStart w:id="72" w:name="_Toc171062991"/>
      <w:proofErr w:type="spellStart"/>
      <w:r w:rsidRPr="00D507EB">
        <w:rPr>
          <w:rFonts w:ascii="Times New Roman" w:hAnsi="Times New Roman"/>
          <w:spacing w:val="-4"/>
          <w:sz w:val="24"/>
        </w:rPr>
        <w:t>Hipotesis</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Sujarweni</w:t>
      </w:r>
      <w:proofErr w:type="spellEnd"/>
      <w:r w:rsidRPr="00D507EB">
        <w:rPr>
          <w:rFonts w:ascii="Times New Roman" w:hAnsi="Times New Roman"/>
          <w:spacing w:val="-4"/>
          <w:sz w:val="24"/>
        </w:rPr>
        <w:t xml:space="preserve"> (2022: 62) </w:t>
      </w:r>
      <w:proofErr w:type="spellStart"/>
      <w:r w:rsidRPr="00095B56">
        <w:rPr>
          <w:rFonts w:ascii="Times New Roman" w:hAnsi="Times New Roman"/>
          <w:spacing w:val="-4"/>
          <w:sz w:val="24"/>
        </w:rPr>
        <w:t>Dimulai</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dari</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kerangka</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konseptual</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hipotesis</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adalah</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jawaban</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jangka</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pendek</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terhadap</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masalah</w:t>
      </w:r>
      <w:proofErr w:type="spellEnd"/>
      <w:r w:rsidRPr="00095B56">
        <w:rPr>
          <w:rFonts w:ascii="Times New Roman" w:hAnsi="Times New Roman"/>
          <w:spacing w:val="-4"/>
          <w:sz w:val="24"/>
        </w:rPr>
        <w:t xml:space="preserve"> </w:t>
      </w:r>
      <w:proofErr w:type="spellStart"/>
      <w:r w:rsidRPr="00095B56">
        <w:rPr>
          <w:rFonts w:ascii="Times New Roman" w:hAnsi="Times New Roman"/>
          <w:spacing w:val="-4"/>
          <w:sz w:val="24"/>
        </w:rPr>
        <w:t>penelitian</w:t>
      </w:r>
      <w:proofErr w:type="spellEnd"/>
      <w:r>
        <w:rPr>
          <w:rFonts w:ascii="Times New Roman" w:hAnsi="Times New Roman"/>
          <w:spacing w:val="-4"/>
          <w:sz w:val="24"/>
        </w:rPr>
        <w:t xml:space="preserve"> </w:t>
      </w:r>
      <w:r w:rsidRPr="00D507EB">
        <w:rPr>
          <w:rFonts w:ascii="Times New Roman" w:hAnsi="Times New Roman"/>
          <w:spacing w:val="-4"/>
          <w:sz w:val="24"/>
        </w:rPr>
        <w:t xml:space="preserve">dan </w:t>
      </w:r>
      <w:proofErr w:type="spellStart"/>
      <w:r w:rsidRPr="00D507EB">
        <w:rPr>
          <w:rFonts w:ascii="Times New Roman" w:hAnsi="Times New Roman"/>
          <w:spacing w:val="-4"/>
          <w:sz w:val="24"/>
        </w:rPr>
        <w:t>dugaan-dugaan</w:t>
      </w:r>
      <w:proofErr w:type="spellEnd"/>
      <w:r w:rsidRPr="00D507EB">
        <w:rPr>
          <w:rFonts w:ascii="Times New Roman" w:hAnsi="Times New Roman"/>
          <w:spacing w:val="-4"/>
          <w:sz w:val="24"/>
        </w:rPr>
        <w:t xml:space="preserve"> yang </w:t>
      </w:r>
      <w:proofErr w:type="spellStart"/>
      <w:r w:rsidRPr="00D507EB">
        <w:rPr>
          <w:rFonts w:ascii="Times New Roman" w:hAnsi="Times New Roman"/>
          <w:spacing w:val="-4"/>
          <w:sz w:val="24"/>
        </w:rPr>
        <w:t>matang</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mengenai</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beberapa</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korelasi</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antara</w:t>
      </w:r>
      <w:proofErr w:type="spellEnd"/>
      <w:r w:rsidRPr="00D507EB">
        <w:rPr>
          <w:rFonts w:ascii="Times New Roman" w:hAnsi="Times New Roman"/>
          <w:spacing w:val="-4"/>
          <w:sz w:val="24"/>
        </w:rPr>
        <w:t xml:space="preserve"> dua </w:t>
      </w:r>
      <w:proofErr w:type="spellStart"/>
      <w:r w:rsidRPr="00D507EB">
        <w:rPr>
          <w:rFonts w:ascii="Times New Roman" w:hAnsi="Times New Roman"/>
          <w:spacing w:val="-4"/>
          <w:sz w:val="24"/>
        </w:rPr>
        <w:t>variabel</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atau</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lebih</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Berdasarkan</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penalaran</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tersebut</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berikut</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ini</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adalah</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rumusan</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hipotesis</w:t>
      </w:r>
      <w:proofErr w:type="spellEnd"/>
      <w:r w:rsidRPr="00D507EB">
        <w:rPr>
          <w:rFonts w:ascii="Times New Roman" w:hAnsi="Times New Roman"/>
          <w:spacing w:val="-4"/>
          <w:sz w:val="24"/>
        </w:rPr>
        <w:t xml:space="preserve"> </w:t>
      </w:r>
      <w:proofErr w:type="spellStart"/>
      <w:r w:rsidRPr="00D507EB">
        <w:rPr>
          <w:rFonts w:ascii="Times New Roman" w:hAnsi="Times New Roman"/>
          <w:spacing w:val="-4"/>
          <w:sz w:val="24"/>
        </w:rPr>
        <w:t>penelitian</w:t>
      </w:r>
      <w:proofErr w:type="spellEnd"/>
      <w:r w:rsidRPr="00D507EB">
        <w:rPr>
          <w:rFonts w:ascii="Times New Roman" w:hAnsi="Times New Roman"/>
          <w:spacing w:val="-4"/>
          <w:sz w:val="24"/>
        </w:rPr>
        <w:t>:</w:t>
      </w:r>
    </w:p>
    <w:p w14:paraId="0D2BDD4D" w14:textId="77777777" w:rsidR="00D73C95" w:rsidRDefault="00D73C95" w:rsidP="00D73C95">
      <w:pPr>
        <w:spacing w:after="0" w:line="480" w:lineRule="auto"/>
        <w:ind w:left="1134" w:hanging="414"/>
        <w:jc w:val="both"/>
        <w:rPr>
          <w:rFonts w:ascii="Times New Roman" w:eastAsia="SimSun" w:hAnsi="Times New Roman"/>
          <w:color w:val="000000"/>
          <w:sz w:val="24"/>
          <w:szCs w:val="24"/>
          <w:lang w:bidi="ar"/>
        </w:rPr>
      </w:pPr>
      <w:r w:rsidRPr="002D56C7">
        <w:rPr>
          <w:rFonts w:ascii="Times New Roman" w:hAnsi="Times New Roman"/>
          <w:spacing w:val="-4"/>
          <w:sz w:val="24"/>
          <w:szCs w:val="24"/>
        </w:rPr>
        <w:t>H</w:t>
      </w:r>
      <w:r w:rsidRPr="00046E84">
        <w:rPr>
          <w:rFonts w:ascii="Times New Roman" w:hAnsi="Times New Roman"/>
          <w:spacing w:val="-4"/>
          <w:sz w:val="24"/>
          <w:szCs w:val="24"/>
          <w:vertAlign w:val="subscript"/>
        </w:rPr>
        <w:t>1</w:t>
      </w:r>
      <w:r w:rsidRPr="002D56C7">
        <w:rPr>
          <w:rFonts w:ascii="Times New Roman" w:hAnsi="Times New Roman"/>
          <w:spacing w:val="-4"/>
          <w:sz w:val="24"/>
          <w:szCs w:val="24"/>
        </w:rPr>
        <w:t xml:space="preserve">: </w:t>
      </w:r>
      <w:r>
        <w:rPr>
          <w:rFonts w:ascii="Times New Roman" w:hAnsi="Times New Roman"/>
          <w:spacing w:val="-4"/>
          <w:sz w:val="24"/>
          <w:szCs w:val="24"/>
        </w:rPr>
        <w:tab/>
      </w:r>
      <w:r w:rsidRPr="00E76723">
        <w:rPr>
          <w:rFonts w:ascii="Times New Roman" w:hAnsi="Times New Roman"/>
          <w:spacing w:val="-4"/>
          <w:sz w:val="24"/>
          <w:szCs w:val="24"/>
        </w:rPr>
        <w:t xml:space="preserve">Bagi </w:t>
      </w:r>
      <w:proofErr w:type="spellStart"/>
      <w:r w:rsidRPr="00E76723">
        <w:rPr>
          <w:rFonts w:ascii="Times New Roman" w:hAnsi="Times New Roman"/>
          <w:spacing w:val="-4"/>
          <w:sz w:val="24"/>
          <w:szCs w:val="24"/>
        </w:rPr>
        <w:t>perusahaan</w:t>
      </w:r>
      <w:proofErr w:type="spellEnd"/>
      <w:r w:rsidRPr="00E76723">
        <w:rPr>
          <w:rFonts w:ascii="Times New Roman" w:hAnsi="Times New Roman"/>
          <w:spacing w:val="-4"/>
          <w:sz w:val="24"/>
          <w:szCs w:val="24"/>
        </w:rPr>
        <w:t xml:space="preserve"> yang </w:t>
      </w:r>
      <w:proofErr w:type="spellStart"/>
      <w:r w:rsidRPr="00E76723">
        <w:rPr>
          <w:rFonts w:ascii="Times New Roman" w:hAnsi="Times New Roman"/>
          <w:spacing w:val="-4"/>
          <w:sz w:val="24"/>
          <w:szCs w:val="24"/>
        </w:rPr>
        <w:t>tercatat</w:t>
      </w:r>
      <w:proofErr w:type="spellEnd"/>
      <w:r w:rsidRPr="00E76723">
        <w:rPr>
          <w:rFonts w:ascii="Times New Roman" w:hAnsi="Times New Roman"/>
          <w:spacing w:val="-4"/>
          <w:sz w:val="24"/>
          <w:szCs w:val="24"/>
        </w:rPr>
        <w:t xml:space="preserve"> di BEI pada </w:t>
      </w:r>
      <w:proofErr w:type="spellStart"/>
      <w:r w:rsidRPr="00E76723">
        <w:rPr>
          <w:rFonts w:ascii="Times New Roman" w:hAnsi="Times New Roman"/>
          <w:spacing w:val="-4"/>
          <w:sz w:val="24"/>
          <w:szCs w:val="24"/>
        </w:rPr>
        <w:t>tahun</w:t>
      </w:r>
      <w:proofErr w:type="spellEnd"/>
      <w:r w:rsidRPr="00E76723">
        <w:rPr>
          <w:rFonts w:ascii="Times New Roman" w:hAnsi="Times New Roman"/>
          <w:spacing w:val="-4"/>
          <w:sz w:val="24"/>
          <w:szCs w:val="24"/>
        </w:rPr>
        <w:t xml:space="preserve"> 2019–2022, </w:t>
      </w:r>
      <w:proofErr w:type="spellStart"/>
      <w:r w:rsidRPr="00E76723">
        <w:rPr>
          <w:rFonts w:ascii="Times New Roman" w:hAnsi="Times New Roman"/>
          <w:spacing w:val="-4"/>
          <w:sz w:val="24"/>
          <w:szCs w:val="24"/>
        </w:rPr>
        <w:t>profitabilitas</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akan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berdampak</w:t>
      </w:r>
      <w:proofErr w:type="spellEnd"/>
      <w:r w:rsidRPr="00E76723">
        <w:rPr>
          <w:rFonts w:ascii="Times New Roman" w:hAnsi="Times New Roman"/>
          <w:spacing w:val="-4"/>
          <w:sz w:val="24"/>
          <w:szCs w:val="24"/>
        </w:rPr>
        <w:t xml:space="preserve"> pada </w:t>
      </w:r>
      <w:proofErr w:type="spellStart"/>
      <w:r w:rsidRPr="00E76723">
        <w:rPr>
          <w:rFonts w:ascii="Times New Roman" w:hAnsi="Times New Roman"/>
          <w:spacing w:val="-4"/>
          <w:sz w:val="24"/>
          <w:szCs w:val="24"/>
        </w:rPr>
        <w:t>kebijakan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dividen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untuk</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properti</w:t>
      </w:r>
      <w:proofErr w:type="spellEnd"/>
      <w:r w:rsidRPr="00E76723">
        <w:rPr>
          <w:rFonts w:ascii="Times New Roman" w:hAnsi="Times New Roman"/>
          <w:spacing w:val="-4"/>
          <w:sz w:val="24"/>
          <w:szCs w:val="24"/>
        </w:rPr>
        <w:t xml:space="preserve">, real </w:t>
      </w:r>
      <w:proofErr w:type="spellStart"/>
      <w:r w:rsidRPr="00E76723">
        <w:rPr>
          <w:rFonts w:ascii="Times New Roman" w:hAnsi="Times New Roman"/>
          <w:spacing w:val="-4"/>
          <w:sz w:val="24"/>
          <w:szCs w:val="24"/>
        </w:rPr>
        <w:t>estat</w:t>
      </w:r>
      <w:proofErr w:type="spellEnd"/>
      <w:r w:rsidRPr="00E76723">
        <w:rPr>
          <w:rFonts w:ascii="Times New Roman" w:hAnsi="Times New Roman"/>
          <w:spacing w:val="-4"/>
          <w:sz w:val="24"/>
          <w:szCs w:val="24"/>
        </w:rPr>
        <w:t xml:space="preserve">, dan </w:t>
      </w:r>
      <w:proofErr w:type="spellStart"/>
      <w:r w:rsidRPr="00E76723">
        <w:rPr>
          <w:rFonts w:ascii="Times New Roman" w:hAnsi="Times New Roman"/>
          <w:spacing w:val="-4"/>
          <w:sz w:val="24"/>
          <w:szCs w:val="24"/>
        </w:rPr>
        <w:t>konstruksi</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bangunan</w:t>
      </w:r>
      <w:proofErr w:type="spellEnd"/>
      <w:r w:rsidRPr="00E76723">
        <w:rPr>
          <w:rFonts w:ascii="Times New Roman" w:hAnsi="Times New Roman"/>
          <w:spacing w:val="-4"/>
          <w:sz w:val="24"/>
          <w:szCs w:val="24"/>
        </w:rPr>
        <w:t>.</w:t>
      </w:r>
    </w:p>
    <w:p w14:paraId="66D59249" w14:textId="77777777" w:rsidR="00D73C95" w:rsidRPr="002D56C7" w:rsidRDefault="00D73C95" w:rsidP="00D73C95">
      <w:pPr>
        <w:spacing w:after="0" w:line="480" w:lineRule="auto"/>
        <w:ind w:left="1134" w:hanging="414"/>
        <w:jc w:val="both"/>
        <w:rPr>
          <w:rFonts w:ascii="Times New Roman" w:hAnsi="Times New Roman"/>
          <w:spacing w:val="-4"/>
          <w:sz w:val="24"/>
          <w:szCs w:val="24"/>
        </w:rPr>
      </w:pPr>
      <w:r w:rsidRPr="002D56C7">
        <w:rPr>
          <w:rFonts w:ascii="Times New Roman" w:hAnsi="Times New Roman"/>
          <w:spacing w:val="-4"/>
          <w:sz w:val="24"/>
          <w:szCs w:val="24"/>
        </w:rPr>
        <w:t>H</w:t>
      </w:r>
      <w:r w:rsidRPr="00046E84">
        <w:rPr>
          <w:rFonts w:ascii="Times New Roman" w:hAnsi="Times New Roman"/>
          <w:spacing w:val="-4"/>
          <w:sz w:val="24"/>
          <w:szCs w:val="24"/>
          <w:vertAlign w:val="subscript"/>
        </w:rPr>
        <w:t>2</w:t>
      </w:r>
      <w:r w:rsidRPr="002D56C7">
        <w:rPr>
          <w:rFonts w:ascii="Times New Roman" w:hAnsi="Times New Roman"/>
          <w:spacing w:val="-4"/>
          <w:sz w:val="24"/>
          <w:szCs w:val="24"/>
        </w:rPr>
        <w:t xml:space="preserve">: </w:t>
      </w:r>
      <w:r>
        <w:rPr>
          <w:rFonts w:ascii="Times New Roman" w:hAnsi="Times New Roman"/>
          <w:spacing w:val="-4"/>
          <w:sz w:val="24"/>
          <w:szCs w:val="24"/>
        </w:rPr>
        <w:tab/>
      </w:r>
      <w:r w:rsidRPr="00E76723">
        <w:rPr>
          <w:rFonts w:ascii="Times New Roman" w:hAnsi="Times New Roman"/>
          <w:spacing w:val="-4"/>
          <w:sz w:val="24"/>
          <w:szCs w:val="24"/>
        </w:rPr>
        <w:t xml:space="preserve">Tingkat </w:t>
      </w:r>
      <w:proofErr w:type="spellStart"/>
      <w:r w:rsidRPr="00E76723">
        <w:rPr>
          <w:rFonts w:ascii="Times New Roman" w:hAnsi="Times New Roman"/>
          <w:spacing w:val="-4"/>
          <w:sz w:val="24"/>
          <w:szCs w:val="24"/>
        </w:rPr>
        <w:t>Pertumbuhan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berdampak</w:t>
      </w:r>
      <w:proofErr w:type="spellEnd"/>
      <w:r w:rsidRPr="00E76723">
        <w:rPr>
          <w:rFonts w:ascii="Times New Roman" w:hAnsi="Times New Roman"/>
          <w:spacing w:val="-4"/>
          <w:sz w:val="24"/>
          <w:szCs w:val="24"/>
        </w:rPr>
        <w:t xml:space="preserve"> pada </w:t>
      </w:r>
      <w:proofErr w:type="spellStart"/>
      <w:r w:rsidRPr="00E76723">
        <w:rPr>
          <w:rFonts w:ascii="Times New Roman" w:hAnsi="Times New Roman"/>
          <w:spacing w:val="-4"/>
          <w:sz w:val="24"/>
          <w:szCs w:val="24"/>
        </w:rPr>
        <w:t>kebijakan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dividen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bagi</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perusahaan</w:t>
      </w:r>
      <w:proofErr w:type="spellEnd"/>
      <w:r w:rsidRPr="00E76723">
        <w:rPr>
          <w:rFonts w:ascii="Times New Roman" w:hAnsi="Times New Roman"/>
          <w:spacing w:val="-4"/>
          <w:sz w:val="24"/>
          <w:szCs w:val="24"/>
        </w:rPr>
        <w:t xml:space="preserve"> yang </w:t>
      </w:r>
      <w:proofErr w:type="spellStart"/>
      <w:r w:rsidRPr="00E76723">
        <w:rPr>
          <w:rFonts w:ascii="Times New Roman" w:hAnsi="Times New Roman"/>
          <w:spacing w:val="-4"/>
          <w:sz w:val="24"/>
          <w:szCs w:val="24"/>
        </w:rPr>
        <w:t>tercatat</w:t>
      </w:r>
      <w:proofErr w:type="spellEnd"/>
      <w:r w:rsidRPr="00E76723">
        <w:rPr>
          <w:rFonts w:ascii="Times New Roman" w:hAnsi="Times New Roman"/>
          <w:spacing w:val="-4"/>
          <w:sz w:val="24"/>
          <w:szCs w:val="24"/>
        </w:rPr>
        <w:t xml:space="preserve"> di BEI </w:t>
      </w:r>
      <w:proofErr w:type="spellStart"/>
      <w:r w:rsidRPr="00E76723">
        <w:rPr>
          <w:rFonts w:ascii="Times New Roman" w:hAnsi="Times New Roman"/>
          <w:spacing w:val="-4"/>
          <w:sz w:val="24"/>
          <w:szCs w:val="24"/>
        </w:rPr>
        <w:t>tahun</w:t>
      </w:r>
      <w:proofErr w:type="spellEnd"/>
      <w:r w:rsidRPr="00E76723">
        <w:rPr>
          <w:rFonts w:ascii="Times New Roman" w:hAnsi="Times New Roman"/>
          <w:spacing w:val="-4"/>
          <w:sz w:val="24"/>
          <w:szCs w:val="24"/>
        </w:rPr>
        <w:t xml:space="preserve"> 2019–2022 yang </w:t>
      </w:r>
      <w:proofErr w:type="spellStart"/>
      <w:r w:rsidRPr="00E76723">
        <w:rPr>
          <w:rFonts w:ascii="Times New Roman" w:hAnsi="Times New Roman"/>
          <w:spacing w:val="-4"/>
          <w:sz w:val="24"/>
          <w:szCs w:val="24"/>
        </w:rPr>
        <w:t>bergerak</w:t>
      </w:r>
      <w:proofErr w:type="spellEnd"/>
      <w:r w:rsidRPr="00E76723">
        <w:rPr>
          <w:rFonts w:ascii="Times New Roman" w:hAnsi="Times New Roman"/>
          <w:spacing w:val="-4"/>
          <w:sz w:val="24"/>
          <w:szCs w:val="24"/>
        </w:rPr>
        <w:t xml:space="preserve"> di </w:t>
      </w:r>
      <w:proofErr w:type="spellStart"/>
      <w:r w:rsidRPr="00E76723">
        <w:rPr>
          <w:rFonts w:ascii="Times New Roman" w:hAnsi="Times New Roman"/>
          <w:spacing w:val="-4"/>
          <w:sz w:val="24"/>
          <w:szCs w:val="24"/>
        </w:rPr>
        <w:t>bidang</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properti</w:t>
      </w:r>
      <w:proofErr w:type="spellEnd"/>
      <w:r w:rsidRPr="00E76723">
        <w:rPr>
          <w:rFonts w:ascii="Times New Roman" w:hAnsi="Times New Roman"/>
          <w:spacing w:val="-4"/>
          <w:sz w:val="24"/>
          <w:szCs w:val="24"/>
        </w:rPr>
        <w:t xml:space="preserve">, real estate, dan </w:t>
      </w:r>
      <w:proofErr w:type="spellStart"/>
      <w:r w:rsidRPr="00E76723">
        <w:rPr>
          <w:rFonts w:ascii="Times New Roman" w:hAnsi="Times New Roman"/>
          <w:spacing w:val="-4"/>
          <w:sz w:val="24"/>
          <w:szCs w:val="24"/>
        </w:rPr>
        <w:t>konstruksi</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bangunan</w:t>
      </w:r>
      <w:proofErr w:type="spellEnd"/>
      <w:r w:rsidRPr="00E76723">
        <w:rPr>
          <w:rFonts w:ascii="Times New Roman" w:hAnsi="Times New Roman"/>
          <w:spacing w:val="-4"/>
          <w:sz w:val="24"/>
          <w:szCs w:val="24"/>
        </w:rPr>
        <w:t>.</w:t>
      </w:r>
    </w:p>
    <w:p w14:paraId="2A59E704" w14:textId="77777777" w:rsidR="00D73C95" w:rsidRDefault="00D73C95" w:rsidP="00D73C95">
      <w:pPr>
        <w:spacing w:after="0" w:line="480" w:lineRule="auto"/>
        <w:ind w:left="1080" w:hanging="360"/>
        <w:jc w:val="both"/>
        <w:rPr>
          <w:rFonts w:ascii="Times New Roman" w:eastAsia="SimSun" w:hAnsi="Times New Roman"/>
          <w:color w:val="000000"/>
          <w:sz w:val="24"/>
          <w:szCs w:val="24"/>
          <w:lang w:bidi="ar"/>
        </w:rPr>
      </w:pPr>
      <w:r w:rsidRPr="003532C1">
        <w:rPr>
          <w:rFonts w:ascii="Times New Roman" w:hAnsi="Times New Roman"/>
          <w:spacing w:val="-4"/>
          <w:sz w:val="24"/>
          <w:szCs w:val="24"/>
        </w:rPr>
        <w:t>H</w:t>
      </w:r>
      <w:r w:rsidRPr="00046E84">
        <w:rPr>
          <w:rFonts w:ascii="Times New Roman" w:hAnsi="Times New Roman"/>
          <w:spacing w:val="-4"/>
          <w:sz w:val="24"/>
          <w:szCs w:val="24"/>
          <w:vertAlign w:val="subscript"/>
        </w:rPr>
        <w:t>3</w:t>
      </w:r>
      <w:r>
        <w:rPr>
          <w:rFonts w:ascii="Times New Roman" w:hAnsi="Times New Roman"/>
          <w:spacing w:val="-4"/>
          <w:sz w:val="24"/>
          <w:szCs w:val="24"/>
        </w:rPr>
        <w:t>:</w:t>
      </w:r>
      <w:r>
        <w:rPr>
          <w:rFonts w:ascii="Times New Roman" w:hAnsi="Times New Roman"/>
          <w:spacing w:val="-4"/>
          <w:sz w:val="24"/>
          <w:szCs w:val="24"/>
        </w:rPr>
        <w:tab/>
        <w:t xml:space="preserve"> </w:t>
      </w:r>
      <w:proofErr w:type="spellStart"/>
      <w:r w:rsidRPr="00E76723">
        <w:rPr>
          <w:rFonts w:ascii="Times New Roman" w:hAnsi="Times New Roman"/>
          <w:spacing w:val="-4"/>
          <w:sz w:val="24"/>
          <w:szCs w:val="24"/>
        </w:rPr>
        <w:t>Perbedaan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kebijakan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dividen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berdasarkan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likuiditas</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akan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diamati</w:t>
      </w:r>
      <w:proofErr w:type="spellEnd"/>
      <w:r w:rsidRPr="00E76723">
        <w:rPr>
          <w:rFonts w:ascii="Times New Roman" w:hAnsi="Times New Roman"/>
          <w:spacing w:val="-4"/>
          <w:sz w:val="24"/>
          <w:szCs w:val="24"/>
        </w:rPr>
        <w:t xml:space="preserve"> oleh </w:t>
      </w:r>
      <w:proofErr w:type="spellStart"/>
      <w:r w:rsidRPr="00E76723">
        <w:rPr>
          <w:rFonts w:ascii="Times New Roman" w:hAnsi="Times New Roman"/>
          <w:spacing w:val="-4"/>
          <w:sz w:val="24"/>
          <w:szCs w:val="24"/>
        </w:rPr>
        <w:t>bisnis</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properti</w:t>
      </w:r>
      <w:proofErr w:type="spellEnd"/>
      <w:r w:rsidRPr="00E76723">
        <w:rPr>
          <w:rFonts w:ascii="Times New Roman" w:hAnsi="Times New Roman"/>
          <w:spacing w:val="-4"/>
          <w:sz w:val="24"/>
          <w:szCs w:val="24"/>
        </w:rPr>
        <w:t xml:space="preserve">, real estate, dan </w:t>
      </w:r>
      <w:proofErr w:type="spellStart"/>
      <w:r w:rsidRPr="00E76723">
        <w:rPr>
          <w:rFonts w:ascii="Times New Roman" w:hAnsi="Times New Roman"/>
          <w:spacing w:val="-4"/>
          <w:sz w:val="24"/>
          <w:szCs w:val="24"/>
        </w:rPr>
        <w:t>konstruksi</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bangunan</w:t>
      </w:r>
      <w:proofErr w:type="spellEnd"/>
      <w:r w:rsidRPr="00E76723">
        <w:rPr>
          <w:rFonts w:ascii="Times New Roman" w:hAnsi="Times New Roman"/>
          <w:spacing w:val="-4"/>
          <w:sz w:val="24"/>
          <w:szCs w:val="24"/>
        </w:rPr>
        <w:t xml:space="preserve"> yang </w:t>
      </w:r>
      <w:proofErr w:type="spellStart"/>
      <w:r w:rsidRPr="00E76723">
        <w:rPr>
          <w:rFonts w:ascii="Times New Roman" w:hAnsi="Times New Roman"/>
          <w:spacing w:val="-4"/>
          <w:sz w:val="24"/>
          <w:szCs w:val="24"/>
        </w:rPr>
        <w:t>tercatat</w:t>
      </w:r>
      <w:proofErr w:type="spellEnd"/>
      <w:r w:rsidRPr="00E76723">
        <w:rPr>
          <w:rFonts w:ascii="Times New Roman" w:hAnsi="Times New Roman"/>
          <w:spacing w:val="-4"/>
          <w:sz w:val="24"/>
          <w:szCs w:val="24"/>
        </w:rPr>
        <w:t xml:space="preserve"> di BEI pada </w:t>
      </w:r>
      <w:proofErr w:type="spellStart"/>
      <w:r w:rsidRPr="00E76723">
        <w:rPr>
          <w:rFonts w:ascii="Times New Roman" w:hAnsi="Times New Roman"/>
          <w:spacing w:val="-4"/>
          <w:sz w:val="24"/>
          <w:szCs w:val="24"/>
        </w:rPr>
        <w:t>tahun</w:t>
      </w:r>
      <w:proofErr w:type="spellEnd"/>
      <w:r w:rsidRPr="00E76723">
        <w:rPr>
          <w:rFonts w:ascii="Times New Roman" w:hAnsi="Times New Roman"/>
          <w:spacing w:val="-4"/>
          <w:sz w:val="24"/>
          <w:szCs w:val="24"/>
        </w:rPr>
        <w:t xml:space="preserve"> 2019–2022.</w:t>
      </w:r>
    </w:p>
    <w:p w14:paraId="56005EE4" w14:textId="77777777" w:rsidR="00D73C95" w:rsidRDefault="00D73C95" w:rsidP="00D73C95">
      <w:pPr>
        <w:spacing w:after="0" w:line="480" w:lineRule="auto"/>
        <w:ind w:left="1080" w:hanging="360"/>
        <w:jc w:val="both"/>
        <w:rPr>
          <w:rFonts w:ascii="Times New Roman" w:hAnsi="Times New Roman"/>
          <w:spacing w:val="-4"/>
          <w:sz w:val="24"/>
          <w:szCs w:val="24"/>
        </w:rPr>
      </w:pPr>
      <w:r w:rsidRPr="002D56C7">
        <w:rPr>
          <w:rFonts w:ascii="Times New Roman" w:hAnsi="Times New Roman"/>
          <w:spacing w:val="-4"/>
          <w:sz w:val="24"/>
          <w:szCs w:val="24"/>
        </w:rPr>
        <w:t>H</w:t>
      </w:r>
      <w:r w:rsidRPr="00046E84">
        <w:rPr>
          <w:rFonts w:ascii="Times New Roman" w:hAnsi="Times New Roman"/>
          <w:spacing w:val="-4"/>
          <w:sz w:val="24"/>
          <w:szCs w:val="24"/>
          <w:vertAlign w:val="subscript"/>
        </w:rPr>
        <w:t>4</w:t>
      </w:r>
      <w:r w:rsidRPr="002D56C7">
        <w:rPr>
          <w:rFonts w:ascii="Times New Roman" w:hAnsi="Times New Roman"/>
          <w:spacing w:val="-4"/>
          <w:sz w:val="24"/>
          <w:szCs w:val="24"/>
        </w:rPr>
        <w:t xml:space="preserve">: </w:t>
      </w:r>
      <w:proofErr w:type="spellStart"/>
      <w:r w:rsidRPr="00E76723">
        <w:rPr>
          <w:rFonts w:ascii="Times New Roman" w:hAnsi="Times New Roman"/>
          <w:spacing w:val="-4"/>
          <w:sz w:val="24"/>
          <w:szCs w:val="24"/>
        </w:rPr>
        <w:t>Aturan</w:t>
      </w:r>
      <w:proofErr w:type="spellEnd"/>
      <w:r w:rsidRPr="00E76723">
        <w:rPr>
          <w:rFonts w:ascii="Times New Roman" w:hAnsi="Times New Roman"/>
          <w:spacing w:val="-4"/>
          <w:sz w:val="24"/>
          <w:szCs w:val="24"/>
        </w:rPr>
        <w:t xml:space="preserve"> utang </w:t>
      </w:r>
      <w:proofErr w:type="spellStart"/>
      <w:r w:rsidRPr="00E76723">
        <w:rPr>
          <w:rFonts w:ascii="Times New Roman" w:hAnsi="Times New Roman"/>
          <w:spacing w:val="-4"/>
          <w:sz w:val="24"/>
          <w:szCs w:val="24"/>
        </w:rPr>
        <w:t>akan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menyebabkan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variasi</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dalam</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kebijakan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dividen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untuk</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bisnis</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properti</w:t>
      </w:r>
      <w:proofErr w:type="spellEnd"/>
      <w:r w:rsidRPr="00E76723">
        <w:rPr>
          <w:rFonts w:ascii="Times New Roman" w:hAnsi="Times New Roman"/>
          <w:spacing w:val="-4"/>
          <w:sz w:val="24"/>
          <w:szCs w:val="24"/>
        </w:rPr>
        <w:t xml:space="preserve">, real </w:t>
      </w:r>
      <w:proofErr w:type="spellStart"/>
      <w:r w:rsidRPr="00E76723">
        <w:rPr>
          <w:rFonts w:ascii="Times New Roman" w:hAnsi="Times New Roman"/>
          <w:spacing w:val="-4"/>
          <w:sz w:val="24"/>
          <w:szCs w:val="24"/>
        </w:rPr>
        <w:t>estat</w:t>
      </w:r>
      <w:proofErr w:type="spellEnd"/>
      <w:r w:rsidRPr="00E76723">
        <w:rPr>
          <w:rFonts w:ascii="Times New Roman" w:hAnsi="Times New Roman"/>
          <w:spacing w:val="-4"/>
          <w:sz w:val="24"/>
          <w:szCs w:val="24"/>
        </w:rPr>
        <w:t xml:space="preserve">, dan </w:t>
      </w:r>
      <w:proofErr w:type="spellStart"/>
      <w:r w:rsidRPr="00E76723">
        <w:rPr>
          <w:rFonts w:ascii="Times New Roman" w:hAnsi="Times New Roman"/>
          <w:spacing w:val="-4"/>
          <w:sz w:val="24"/>
          <w:szCs w:val="24"/>
        </w:rPr>
        <w:t>konstruksi</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bangunan</w:t>
      </w:r>
      <w:proofErr w:type="spellEnd"/>
      <w:r w:rsidRPr="00E76723">
        <w:rPr>
          <w:rFonts w:ascii="Times New Roman" w:hAnsi="Times New Roman"/>
          <w:spacing w:val="-4"/>
          <w:sz w:val="24"/>
          <w:szCs w:val="24"/>
        </w:rPr>
        <w:t xml:space="preserve"> yang </w:t>
      </w:r>
      <w:proofErr w:type="spellStart"/>
      <w:r w:rsidRPr="00E76723">
        <w:rPr>
          <w:rFonts w:ascii="Times New Roman" w:hAnsi="Times New Roman"/>
          <w:spacing w:val="-4"/>
          <w:sz w:val="24"/>
          <w:szCs w:val="24"/>
        </w:rPr>
        <w:t>terdaftar</w:t>
      </w:r>
      <w:proofErr w:type="spellEnd"/>
      <w:r w:rsidRPr="00E76723">
        <w:rPr>
          <w:rFonts w:ascii="Times New Roman" w:hAnsi="Times New Roman"/>
          <w:spacing w:val="-4"/>
          <w:sz w:val="24"/>
          <w:szCs w:val="24"/>
        </w:rPr>
        <w:t xml:space="preserve"> di BEI </w:t>
      </w:r>
      <w:proofErr w:type="spellStart"/>
      <w:r w:rsidRPr="00E76723">
        <w:rPr>
          <w:rFonts w:ascii="Times New Roman" w:hAnsi="Times New Roman"/>
          <w:spacing w:val="-4"/>
          <w:sz w:val="24"/>
          <w:szCs w:val="24"/>
        </w:rPr>
        <w:t>antara</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tahun</w:t>
      </w:r>
      <w:proofErr w:type="spellEnd"/>
      <w:r w:rsidRPr="00E76723">
        <w:rPr>
          <w:rFonts w:ascii="Times New Roman" w:hAnsi="Times New Roman"/>
          <w:spacing w:val="-4"/>
          <w:sz w:val="24"/>
          <w:szCs w:val="24"/>
        </w:rPr>
        <w:t xml:space="preserve"> 2019 dan 2022.</w:t>
      </w:r>
    </w:p>
    <w:p w14:paraId="674533E2" w14:textId="77777777" w:rsidR="00D73C95" w:rsidRDefault="00D73C95" w:rsidP="00D73C95">
      <w:pPr>
        <w:spacing w:after="0" w:line="480" w:lineRule="auto"/>
        <w:ind w:left="1134" w:hanging="414"/>
        <w:jc w:val="both"/>
        <w:sectPr w:rsidR="00D73C95" w:rsidSect="00D73C95">
          <w:pgSz w:w="11906" w:h="16838" w:code="9"/>
          <w:pgMar w:top="2268" w:right="1701" w:bottom="1701" w:left="2268" w:header="720" w:footer="720" w:gutter="0"/>
          <w:pgNumType w:start="13"/>
          <w:cols w:space="720"/>
          <w:docGrid w:linePitch="360"/>
        </w:sectPr>
      </w:pPr>
      <w:r w:rsidRPr="002D56C7">
        <w:rPr>
          <w:rFonts w:ascii="Times New Roman" w:hAnsi="Times New Roman"/>
          <w:spacing w:val="-4"/>
          <w:sz w:val="24"/>
          <w:szCs w:val="24"/>
        </w:rPr>
        <w:t>H</w:t>
      </w:r>
      <w:r w:rsidRPr="00046E84">
        <w:rPr>
          <w:rFonts w:ascii="Times New Roman" w:hAnsi="Times New Roman"/>
          <w:spacing w:val="-4"/>
          <w:sz w:val="24"/>
          <w:szCs w:val="24"/>
          <w:vertAlign w:val="subscript"/>
        </w:rPr>
        <w:t>5</w:t>
      </w:r>
      <w:r w:rsidRPr="002D56C7">
        <w:rPr>
          <w:rFonts w:ascii="Times New Roman" w:hAnsi="Times New Roman"/>
          <w:spacing w:val="-4"/>
          <w:sz w:val="24"/>
          <w:szCs w:val="24"/>
        </w:rPr>
        <w:t xml:space="preserve">: </w:t>
      </w:r>
      <w:r>
        <w:rPr>
          <w:rFonts w:ascii="Times New Roman" w:hAnsi="Times New Roman"/>
          <w:spacing w:val="-4"/>
          <w:sz w:val="24"/>
          <w:szCs w:val="24"/>
        </w:rPr>
        <w:tab/>
      </w:r>
      <w:r w:rsidRPr="00E76723">
        <w:rPr>
          <w:rFonts w:ascii="Times New Roman" w:hAnsi="Times New Roman"/>
          <w:spacing w:val="-4"/>
          <w:sz w:val="24"/>
          <w:szCs w:val="24"/>
        </w:rPr>
        <w:t xml:space="preserve">BEI </w:t>
      </w:r>
      <w:proofErr w:type="spellStart"/>
      <w:r w:rsidRPr="00E76723">
        <w:rPr>
          <w:rFonts w:ascii="Times New Roman" w:hAnsi="Times New Roman"/>
          <w:spacing w:val="-4"/>
          <w:sz w:val="24"/>
          <w:szCs w:val="24"/>
        </w:rPr>
        <w:t>menyediakan</w:t>
      </w:r>
      <w:proofErr w:type="spellEnd"/>
      <w:r w:rsidRPr="00E76723">
        <w:rPr>
          <w:rFonts w:ascii="Times New Roman" w:hAnsi="Times New Roman"/>
          <w:spacing w:val="-4"/>
          <w:sz w:val="24"/>
          <w:szCs w:val="24"/>
        </w:rPr>
        <w:t xml:space="preserve"> daftar </w:t>
      </w:r>
      <w:proofErr w:type="spellStart"/>
      <w:r w:rsidRPr="00E76723">
        <w:rPr>
          <w:rFonts w:ascii="Times New Roman" w:hAnsi="Times New Roman"/>
          <w:spacing w:val="-4"/>
          <w:sz w:val="24"/>
          <w:szCs w:val="24"/>
        </w:rPr>
        <w:t>perusahaan</w:t>
      </w:r>
      <w:proofErr w:type="spellEnd"/>
      <w:r w:rsidRPr="00E76723">
        <w:rPr>
          <w:rFonts w:ascii="Times New Roman" w:hAnsi="Times New Roman"/>
          <w:spacing w:val="-4"/>
          <w:sz w:val="24"/>
          <w:szCs w:val="24"/>
        </w:rPr>
        <w:t xml:space="preserve"> real estate, </w:t>
      </w:r>
      <w:proofErr w:type="spellStart"/>
      <w:r w:rsidRPr="00E76723">
        <w:rPr>
          <w:rFonts w:ascii="Times New Roman" w:hAnsi="Times New Roman"/>
          <w:spacing w:val="-4"/>
          <w:sz w:val="24"/>
          <w:szCs w:val="24"/>
        </w:rPr>
        <w:t>properti</w:t>
      </w:r>
      <w:proofErr w:type="spellEnd"/>
      <w:r w:rsidRPr="00E76723">
        <w:rPr>
          <w:rFonts w:ascii="Times New Roman" w:hAnsi="Times New Roman"/>
          <w:spacing w:val="-4"/>
          <w:sz w:val="24"/>
          <w:szCs w:val="24"/>
        </w:rPr>
        <w:t xml:space="preserve">, dan </w:t>
      </w:r>
      <w:proofErr w:type="spellStart"/>
      <w:r w:rsidRPr="00E76723">
        <w:rPr>
          <w:rFonts w:ascii="Times New Roman" w:hAnsi="Times New Roman"/>
          <w:spacing w:val="-4"/>
          <w:sz w:val="24"/>
          <w:szCs w:val="24"/>
        </w:rPr>
        <w:t>konstruksi</w:t>
      </w:r>
      <w:proofErr w:type="spellEnd"/>
      <w:r w:rsidRPr="00E76723">
        <w:rPr>
          <w:rFonts w:ascii="Times New Roman" w:hAnsi="Times New Roman"/>
          <w:spacing w:val="-4"/>
          <w:sz w:val="24"/>
          <w:szCs w:val="24"/>
        </w:rPr>
        <w:t>. Faktor-</w:t>
      </w:r>
      <w:proofErr w:type="spellStart"/>
      <w:r w:rsidRPr="00E76723">
        <w:rPr>
          <w:rFonts w:ascii="Times New Roman" w:hAnsi="Times New Roman"/>
          <w:spacing w:val="-4"/>
          <w:sz w:val="24"/>
          <w:szCs w:val="24"/>
        </w:rPr>
        <w:t>faktor</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berikut</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akan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dinilai</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tingkat</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pertumbuhan</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profitabilitas</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likuiditas</w:t>
      </w:r>
      <w:proofErr w:type="spellEnd"/>
      <w:r w:rsidRPr="00E76723">
        <w:rPr>
          <w:rFonts w:ascii="Times New Roman" w:hAnsi="Times New Roman"/>
          <w:spacing w:val="-4"/>
          <w:sz w:val="24"/>
          <w:szCs w:val="24"/>
        </w:rPr>
        <w:t xml:space="preserve">, dan </w:t>
      </w:r>
      <w:proofErr w:type="spellStart"/>
      <w:r w:rsidRPr="00E76723">
        <w:rPr>
          <w:rFonts w:ascii="Times New Roman" w:hAnsi="Times New Roman"/>
          <w:spacing w:val="-4"/>
          <w:sz w:val="24"/>
          <w:szCs w:val="24"/>
        </w:rPr>
        <w:t>kebijakan</w:t>
      </w:r>
      <w:proofErr w:type="spellEnd"/>
      <w:r w:rsidRPr="00E76723">
        <w:rPr>
          <w:rFonts w:ascii="Times New Roman" w:hAnsi="Times New Roman"/>
          <w:spacing w:val="-4"/>
          <w:sz w:val="24"/>
          <w:szCs w:val="24"/>
        </w:rPr>
        <w:t xml:space="preserve"> utang </w:t>
      </w:r>
      <w:proofErr w:type="spellStart"/>
      <w:r w:rsidRPr="00E76723">
        <w:rPr>
          <w:rFonts w:ascii="Times New Roman" w:hAnsi="Times New Roman"/>
          <w:spacing w:val="-4"/>
          <w:sz w:val="24"/>
          <w:szCs w:val="24"/>
        </w:rPr>
        <w:t>terhadap</w:t>
      </w:r>
      <w:proofErr w:type="spellEnd"/>
      <w:r w:rsidRPr="00E76723">
        <w:rPr>
          <w:rFonts w:ascii="Times New Roman" w:hAnsi="Times New Roman"/>
          <w:spacing w:val="-4"/>
          <w:sz w:val="24"/>
          <w:szCs w:val="24"/>
        </w:rPr>
        <w:t xml:space="preserve"> </w:t>
      </w:r>
      <w:proofErr w:type="spellStart"/>
      <w:r w:rsidRPr="00E76723">
        <w:rPr>
          <w:rFonts w:ascii="Times New Roman" w:hAnsi="Times New Roman"/>
          <w:spacing w:val="-4"/>
          <w:sz w:val="24"/>
          <w:szCs w:val="24"/>
        </w:rPr>
        <w:t>dividen</w:t>
      </w:r>
      <w:proofErr w:type="spellEnd"/>
      <w:r w:rsidRPr="00E76723">
        <w:rPr>
          <w:rFonts w:ascii="Times New Roman" w:hAnsi="Times New Roman"/>
          <w:spacing w:val="-4"/>
          <w:sz w:val="24"/>
          <w:szCs w:val="24"/>
        </w:rPr>
        <w:t>.</w:t>
      </w:r>
    </w:p>
    <w:p w14:paraId="75597930" w14:textId="4E7633D4" w:rsidR="005C59A7" w:rsidRPr="00A45AC2" w:rsidRDefault="00682721" w:rsidP="005029C3">
      <w:pPr>
        <w:pStyle w:val="Heading1"/>
        <w:spacing w:after="0"/>
      </w:pPr>
      <w:r w:rsidRPr="00A45AC2">
        <w:t>BAB III</w:t>
      </w:r>
      <w:r w:rsidR="009A6245" w:rsidRPr="00A45AC2">
        <w:br/>
      </w:r>
      <w:r w:rsidRPr="00A45AC2">
        <w:t>METOD</w:t>
      </w:r>
      <w:r w:rsidR="005D2082">
        <w:t>E</w:t>
      </w:r>
      <w:r w:rsidRPr="00A45AC2">
        <w:t xml:space="preserve"> PENEL</w:t>
      </w:r>
      <w:r w:rsidR="001F4985" w:rsidRPr="00A45AC2">
        <w:t>I</w:t>
      </w:r>
      <w:r w:rsidRPr="00A45AC2">
        <w:t>TIAN</w:t>
      </w:r>
      <w:bookmarkEnd w:id="70"/>
      <w:bookmarkEnd w:id="71"/>
      <w:bookmarkEnd w:id="72"/>
    </w:p>
    <w:p w14:paraId="197563D0" w14:textId="043A477B" w:rsidR="00D73C95" w:rsidRPr="00D73C95" w:rsidRDefault="00682721" w:rsidP="00D73C95">
      <w:pPr>
        <w:pStyle w:val="BABIIIMETODOLOGIPENELITIAN"/>
        <w:spacing w:after="0"/>
      </w:pPr>
      <w:bookmarkStart w:id="73" w:name="_Toc151415744"/>
      <w:bookmarkStart w:id="74" w:name="_Toc166909868"/>
      <w:bookmarkStart w:id="75" w:name="_Toc171062992"/>
      <w:r>
        <w:t xml:space="preserve">Jenis </w:t>
      </w:r>
      <w:proofErr w:type="spellStart"/>
      <w:r>
        <w:t>Penelitian</w:t>
      </w:r>
      <w:bookmarkEnd w:id="73"/>
      <w:bookmarkEnd w:id="74"/>
      <w:bookmarkEnd w:id="75"/>
      <w:proofErr w:type="spellEnd"/>
    </w:p>
    <w:p w14:paraId="00E154BE" w14:textId="77777777" w:rsidR="00D73C95" w:rsidRDefault="00D73C95" w:rsidP="00D73C95">
      <w:pPr>
        <w:pStyle w:val="ListParagraph"/>
        <w:spacing w:after="0" w:line="480" w:lineRule="auto"/>
        <w:ind w:firstLine="720"/>
        <w:jc w:val="both"/>
        <w:rPr>
          <w:rFonts w:ascii="Times New Roman" w:hAnsi="Times New Roman"/>
          <w:spacing w:val="-4"/>
          <w:sz w:val="24"/>
          <w:szCs w:val="24"/>
        </w:rPr>
      </w:pPr>
      <w:bookmarkStart w:id="76" w:name="_Hlk175095906"/>
      <w:r w:rsidRPr="00D507EB">
        <w:rPr>
          <w:rFonts w:ascii="Times New Roman" w:hAnsi="Times New Roman"/>
          <w:spacing w:val="-4"/>
          <w:sz w:val="24"/>
          <w:szCs w:val="24"/>
        </w:rPr>
        <w:t xml:space="preserve">Metode </w:t>
      </w:r>
      <w:proofErr w:type="spellStart"/>
      <w:r w:rsidRPr="00D507EB">
        <w:rPr>
          <w:rFonts w:ascii="Times New Roman" w:hAnsi="Times New Roman"/>
          <w:spacing w:val="-4"/>
          <w:sz w:val="24"/>
          <w:szCs w:val="24"/>
        </w:rPr>
        <w:t>penelitian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adalah</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pendekatan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terstruktur</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terhadap</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berbagai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jenis</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masalah</w:t>
      </w:r>
      <w:proofErr w:type="spellEnd"/>
      <w:r w:rsidRPr="00D507EB">
        <w:rPr>
          <w:rFonts w:ascii="Times New Roman" w:hAnsi="Times New Roman"/>
          <w:spacing w:val="-4"/>
          <w:sz w:val="24"/>
          <w:szCs w:val="24"/>
        </w:rPr>
        <w:t xml:space="preserve"> yang </w:t>
      </w:r>
      <w:proofErr w:type="spellStart"/>
      <w:r w:rsidRPr="00D507EB">
        <w:rPr>
          <w:rFonts w:ascii="Times New Roman" w:hAnsi="Times New Roman"/>
          <w:spacing w:val="-4"/>
          <w:sz w:val="24"/>
          <w:szCs w:val="24"/>
        </w:rPr>
        <w:t>penyelesaiannya</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memerlukan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pengumpulan</w:t>
      </w:r>
      <w:proofErr w:type="spellEnd"/>
      <w:r w:rsidRPr="00D507EB">
        <w:rPr>
          <w:rFonts w:ascii="Times New Roman" w:hAnsi="Times New Roman"/>
          <w:spacing w:val="-4"/>
          <w:sz w:val="24"/>
          <w:szCs w:val="24"/>
        </w:rPr>
        <w:t xml:space="preserve"> dan </w:t>
      </w:r>
      <w:proofErr w:type="spellStart"/>
      <w:r w:rsidRPr="00D507EB">
        <w:rPr>
          <w:rFonts w:ascii="Times New Roman" w:hAnsi="Times New Roman"/>
          <w:spacing w:val="-4"/>
          <w:sz w:val="24"/>
          <w:szCs w:val="24"/>
        </w:rPr>
        <w:t>analisis</w:t>
      </w:r>
      <w:proofErr w:type="spellEnd"/>
      <w:r w:rsidRPr="00D507EB">
        <w:rPr>
          <w:rFonts w:ascii="Times New Roman" w:hAnsi="Times New Roman"/>
          <w:spacing w:val="-4"/>
          <w:sz w:val="24"/>
          <w:szCs w:val="24"/>
        </w:rPr>
        <w:t xml:space="preserve"> data (Penny, 2022:2). </w:t>
      </w:r>
      <w:proofErr w:type="spellStart"/>
      <w:r w:rsidRPr="00D507EB">
        <w:rPr>
          <w:rFonts w:ascii="Times New Roman" w:hAnsi="Times New Roman"/>
          <w:spacing w:val="-4"/>
          <w:sz w:val="24"/>
          <w:szCs w:val="24"/>
        </w:rPr>
        <w:t>Pendekatan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kuantitatif</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digunakan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dalam</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penelitian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ini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Penelitian</w:t>
      </w:r>
      <w:proofErr w:type="spellEnd"/>
      <w:r w:rsidRPr="00D507EB">
        <w:rPr>
          <w:rFonts w:ascii="Times New Roman" w:hAnsi="Times New Roman"/>
          <w:spacing w:val="-4"/>
          <w:sz w:val="24"/>
          <w:szCs w:val="24"/>
        </w:rPr>
        <w:t xml:space="preserve"> yang </w:t>
      </w:r>
      <w:proofErr w:type="spellStart"/>
      <w:r w:rsidRPr="00D507EB">
        <w:rPr>
          <w:rFonts w:ascii="Times New Roman" w:hAnsi="Times New Roman"/>
          <w:spacing w:val="-4"/>
          <w:sz w:val="24"/>
          <w:szCs w:val="24"/>
        </w:rPr>
        <w:t>menghasilkan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hasil</w:t>
      </w:r>
      <w:proofErr w:type="spellEnd"/>
      <w:r w:rsidRPr="00D507EB">
        <w:rPr>
          <w:rFonts w:ascii="Times New Roman" w:hAnsi="Times New Roman"/>
          <w:spacing w:val="-4"/>
          <w:sz w:val="24"/>
          <w:szCs w:val="24"/>
        </w:rPr>
        <w:t xml:space="preserve"> yang </w:t>
      </w:r>
      <w:proofErr w:type="spellStart"/>
      <w:r w:rsidRPr="00D507EB">
        <w:rPr>
          <w:rFonts w:ascii="Times New Roman" w:hAnsi="Times New Roman"/>
          <w:spacing w:val="-4"/>
          <w:sz w:val="24"/>
          <w:szCs w:val="24"/>
        </w:rPr>
        <w:t>dapat</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diukur</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dengan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teknik</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statistik</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atau</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metode</w:t>
      </w:r>
      <w:proofErr w:type="spellEnd"/>
      <w:r w:rsidRPr="00D507EB">
        <w:rPr>
          <w:rFonts w:ascii="Times New Roman" w:hAnsi="Times New Roman"/>
          <w:spacing w:val="-4"/>
          <w:sz w:val="24"/>
          <w:szCs w:val="24"/>
        </w:rPr>
        <w:t xml:space="preserve"> lain </w:t>
      </w:r>
      <w:proofErr w:type="spellStart"/>
      <w:r w:rsidRPr="00D507EB">
        <w:rPr>
          <w:rFonts w:ascii="Times New Roman" w:hAnsi="Times New Roman"/>
          <w:spacing w:val="-4"/>
          <w:sz w:val="24"/>
          <w:szCs w:val="24"/>
        </w:rPr>
        <w:t>dikenal</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sebagai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penelitian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kuantitatif</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Sujarweni</w:t>
      </w:r>
      <w:proofErr w:type="spellEnd"/>
      <w:r w:rsidRPr="00D507EB">
        <w:rPr>
          <w:rFonts w:ascii="Times New Roman" w:hAnsi="Times New Roman"/>
          <w:spacing w:val="-4"/>
          <w:sz w:val="24"/>
          <w:szCs w:val="24"/>
        </w:rPr>
        <w:t xml:space="preserve">, 2022:6). Karena </w:t>
      </w:r>
      <w:proofErr w:type="spellStart"/>
      <w:r w:rsidRPr="00D507EB">
        <w:rPr>
          <w:rFonts w:ascii="Times New Roman" w:hAnsi="Times New Roman"/>
          <w:spacing w:val="-4"/>
          <w:sz w:val="24"/>
          <w:szCs w:val="24"/>
        </w:rPr>
        <w:t>sudah</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ada</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sejak</w:t>
      </w:r>
      <w:proofErr w:type="spellEnd"/>
      <w:r w:rsidRPr="00D507EB">
        <w:rPr>
          <w:rFonts w:ascii="Times New Roman" w:hAnsi="Times New Roman"/>
          <w:spacing w:val="-4"/>
          <w:sz w:val="24"/>
          <w:szCs w:val="24"/>
        </w:rPr>
        <w:t xml:space="preserve"> lama dan </w:t>
      </w:r>
      <w:proofErr w:type="spellStart"/>
      <w:r w:rsidRPr="00D507EB">
        <w:rPr>
          <w:rFonts w:ascii="Times New Roman" w:hAnsi="Times New Roman"/>
          <w:spacing w:val="-4"/>
          <w:sz w:val="24"/>
          <w:szCs w:val="24"/>
        </w:rPr>
        <w:t>dianggap</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sebagai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metode</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penelitian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konvensional</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pendekatan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kuantitatif</w:t>
      </w:r>
      <w:proofErr w:type="spellEnd"/>
      <w:r w:rsidRPr="00D507EB">
        <w:rPr>
          <w:rFonts w:ascii="Times New Roman" w:hAnsi="Times New Roman"/>
          <w:spacing w:val="-4"/>
          <w:sz w:val="24"/>
          <w:szCs w:val="24"/>
        </w:rPr>
        <w:t xml:space="preserve"> juga </w:t>
      </w:r>
      <w:proofErr w:type="spellStart"/>
      <w:r w:rsidRPr="00D507EB">
        <w:rPr>
          <w:rFonts w:ascii="Times New Roman" w:hAnsi="Times New Roman"/>
          <w:spacing w:val="-4"/>
          <w:sz w:val="24"/>
          <w:szCs w:val="24"/>
        </w:rPr>
        <w:t>dikenal</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sebagai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metode</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tradisional</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Disebut</w:t>
      </w:r>
      <w:proofErr w:type="spellEnd"/>
      <w:r w:rsidRPr="00D507EB">
        <w:rPr>
          <w:rFonts w:ascii="Times New Roman" w:hAnsi="Times New Roman"/>
          <w:spacing w:val="-4"/>
          <w:sz w:val="24"/>
          <w:szCs w:val="24"/>
        </w:rPr>
        <w:t xml:space="preserve"> juga </w:t>
      </w:r>
      <w:proofErr w:type="spellStart"/>
      <w:r w:rsidRPr="00D507EB">
        <w:rPr>
          <w:rFonts w:ascii="Times New Roman" w:hAnsi="Times New Roman"/>
          <w:spacing w:val="-4"/>
          <w:sz w:val="24"/>
          <w:szCs w:val="24"/>
        </w:rPr>
        <w:t>sebagai</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metode</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penemuan</w:t>
      </w:r>
      <w:proofErr w:type="spellEnd"/>
      <w:r w:rsidRPr="00D507EB">
        <w:rPr>
          <w:rFonts w:ascii="Times New Roman" w:hAnsi="Times New Roman"/>
          <w:spacing w:val="-4"/>
          <w:sz w:val="24"/>
          <w:szCs w:val="24"/>
        </w:rPr>
        <w:t xml:space="preserve"> dan </w:t>
      </w:r>
      <w:proofErr w:type="spellStart"/>
      <w:r w:rsidRPr="00D507EB">
        <w:rPr>
          <w:rFonts w:ascii="Times New Roman" w:hAnsi="Times New Roman"/>
          <w:spacing w:val="-4"/>
          <w:sz w:val="24"/>
          <w:szCs w:val="24"/>
        </w:rPr>
        <w:t>metode</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positivistik</w:t>
      </w:r>
      <w:proofErr w:type="spellEnd"/>
      <w:r w:rsidRPr="00D507EB">
        <w:rPr>
          <w:rFonts w:ascii="Times New Roman" w:hAnsi="Times New Roman"/>
          <w:spacing w:val="-4"/>
          <w:sz w:val="24"/>
          <w:szCs w:val="24"/>
        </w:rPr>
        <w:t>.</w:t>
      </w:r>
    </w:p>
    <w:p w14:paraId="27389DD2" w14:textId="47FBCF3F" w:rsidR="00D61258" w:rsidRPr="003614AA" w:rsidRDefault="00D73C95" w:rsidP="00D73C95">
      <w:pPr>
        <w:spacing w:after="0" w:line="480" w:lineRule="auto"/>
        <w:ind w:left="720" w:firstLine="720"/>
        <w:jc w:val="both"/>
        <w:rPr>
          <w:rFonts w:ascii="Times New Roman" w:hAnsi="Times New Roman"/>
          <w:spacing w:val="-4"/>
          <w:sz w:val="24"/>
          <w:szCs w:val="24"/>
        </w:rPr>
      </w:pPr>
      <w:r w:rsidRPr="00D507EB">
        <w:rPr>
          <w:rFonts w:ascii="Times New Roman" w:eastAsia="SimSun" w:hAnsi="Times New Roman"/>
          <w:color w:val="000000"/>
          <w:sz w:val="24"/>
          <w:szCs w:val="24"/>
          <w:lang w:val="id-ID" w:bidi="ar"/>
        </w:rPr>
        <w:t xml:space="preserve">Sebagai pendekatan ilmiah, metode positivistik didasarkan pada filsafat positivis dan telah menghasilkan prinsip-prinsip ilmiah yang nyata, objektif, terukur, logis, dan sistematis. Pendekatan penemuan karena kemajuan ilmiah dan teknologi baru dimungkinkan. </w:t>
      </w:r>
      <w:r w:rsidRPr="00915AA3">
        <w:rPr>
          <w:rFonts w:ascii="Times New Roman" w:eastAsia="SimSun" w:hAnsi="Times New Roman"/>
          <w:color w:val="000000"/>
          <w:sz w:val="24"/>
          <w:szCs w:val="24"/>
          <w:lang w:val="id-ID" w:bidi="ar"/>
        </w:rPr>
        <w:t>Untuk memverifikasi hipotesis, instrumen penelitian digunakan untuk mengumpulkan data dari populasi atau sampel tertentu, dan analisis data statistik dilakukan dengan memanfaatkan metodologi kuantitatif (Sugiyono, 2022:16).</w:t>
      </w:r>
      <w:r>
        <w:rPr>
          <w:rFonts w:ascii="Times New Roman" w:hAnsi="Times New Roman"/>
          <w:spacing w:val="-4"/>
          <w:sz w:val="24"/>
          <w:szCs w:val="24"/>
        </w:rPr>
        <w:br w:type="page"/>
      </w:r>
      <w:bookmarkEnd w:id="76"/>
    </w:p>
    <w:p w14:paraId="4E60B3C7" w14:textId="36C3A491" w:rsidR="005C59A7" w:rsidRPr="00D61258" w:rsidRDefault="00682721" w:rsidP="005029C3">
      <w:pPr>
        <w:pStyle w:val="BABIIIMETODOLOGIPENELITIAN"/>
        <w:spacing w:after="0"/>
      </w:pPr>
      <w:bookmarkStart w:id="77" w:name="_Toc151415745"/>
      <w:bookmarkStart w:id="78" w:name="_Toc166909869"/>
      <w:bookmarkStart w:id="79" w:name="_Toc171062993"/>
      <w:proofErr w:type="spellStart"/>
      <w:r w:rsidRPr="00D61258">
        <w:t>Populasi</w:t>
      </w:r>
      <w:proofErr w:type="spellEnd"/>
      <w:r w:rsidRPr="00D61258">
        <w:t xml:space="preserve"> dan Sampel</w:t>
      </w:r>
      <w:bookmarkEnd w:id="77"/>
      <w:bookmarkEnd w:id="78"/>
      <w:bookmarkEnd w:id="79"/>
    </w:p>
    <w:p w14:paraId="637A18EC" w14:textId="4D57A3E0" w:rsidR="00D73C95" w:rsidRPr="00D73C95" w:rsidRDefault="004D2404" w:rsidP="00D73C95">
      <w:pPr>
        <w:pStyle w:val="HIII"/>
        <w:spacing w:after="0"/>
      </w:pPr>
      <w:bookmarkStart w:id="80" w:name="_Toc151415746"/>
      <w:bookmarkStart w:id="81" w:name="_Toc166909870"/>
      <w:bookmarkStart w:id="82" w:name="_Toc171062994"/>
      <w:proofErr w:type="spellStart"/>
      <w:r>
        <w:t>Populasi</w:t>
      </w:r>
      <w:bookmarkEnd w:id="80"/>
      <w:bookmarkEnd w:id="81"/>
      <w:bookmarkEnd w:id="82"/>
      <w:proofErr w:type="spellEnd"/>
    </w:p>
    <w:p w14:paraId="5E1AF6B1" w14:textId="77777777" w:rsidR="00D73C95" w:rsidRDefault="00D73C95" w:rsidP="00D73C95">
      <w:pPr>
        <w:spacing w:line="480" w:lineRule="auto"/>
        <w:ind w:left="1080" w:firstLine="720"/>
        <w:jc w:val="both"/>
        <w:rPr>
          <w:rFonts w:ascii="Times New Roman" w:eastAsia="SimSun" w:hAnsi="Times New Roman"/>
          <w:color w:val="000000"/>
          <w:sz w:val="24"/>
          <w:szCs w:val="24"/>
          <w:lang w:val="id-ID" w:bidi="ar"/>
        </w:rPr>
      </w:pPr>
      <w:r w:rsidRPr="00DD4022">
        <w:rPr>
          <w:rFonts w:ascii="Times New Roman" w:eastAsia="SimSun" w:hAnsi="Times New Roman"/>
          <w:color w:val="000000"/>
          <w:sz w:val="24"/>
          <w:szCs w:val="24"/>
          <w:lang w:val="id-ID" w:bidi="ar"/>
        </w:rPr>
        <w:t xml:space="preserve">Sugiyono (2022:126) </w:t>
      </w:r>
      <w:r w:rsidRPr="00E76723">
        <w:rPr>
          <w:rFonts w:ascii="Times New Roman" w:eastAsia="SimSun" w:hAnsi="Times New Roman"/>
          <w:color w:val="000000"/>
          <w:sz w:val="24"/>
          <w:szCs w:val="24"/>
          <w:lang w:val="id-ID" w:bidi="ar"/>
        </w:rPr>
        <w:t>Istilah "populasi" mengacu pada kategori besar yang mencakup objek atau individu dengan kualitas tertentu yang dipilih untuk penelitian guna membuat kesimpulan oleh peneliti. Perusahaan yang bergerak di bidang pembangunan, real estat, dan pengembangan properti terdaftar di Bursa Efek Indonesia selama periode 2019 hingga 2022. Perusahaan-perusahaan ini merupakan populasi penelitian. Ada sembilan puluh dua perusahaan yang terdaftar di Bursa Efek Indonesia.</w:t>
      </w:r>
    </w:p>
    <w:p w14:paraId="4B9ED7C3" w14:textId="4E9CF22D" w:rsidR="004D2404" w:rsidRPr="004D2404" w:rsidRDefault="004D2404" w:rsidP="00761677">
      <w:pPr>
        <w:spacing w:line="240" w:lineRule="auto"/>
        <w:jc w:val="center"/>
        <w:rPr>
          <w:rFonts w:ascii="Times New Roman" w:hAnsi="Times New Roman"/>
          <w:b/>
          <w:bCs/>
          <w:sz w:val="24"/>
          <w:szCs w:val="24"/>
        </w:rPr>
      </w:pPr>
      <w:r w:rsidRPr="004D2404">
        <w:rPr>
          <w:rFonts w:ascii="Times New Roman" w:hAnsi="Times New Roman"/>
          <w:b/>
          <w:bCs/>
          <w:sz w:val="24"/>
          <w:szCs w:val="24"/>
        </w:rPr>
        <w:t xml:space="preserve">Tabel </w:t>
      </w:r>
      <w:r w:rsidR="005D2082">
        <w:rPr>
          <w:rFonts w:ascii="Times New Roman" w:hAnsi="Times New Roman"/>
          <w:b/>
          <w:bCs/>
          <w:sz w:val="24"/>
          <w:szCs w:val="24"/>
        </w:rPr>
        <w:t>2</w:t>
      </w:r>
    </w:p>
    <w:p w14:paraId="27C830AE" w14:textId="77777777" w:rsidR="004D2404" w:rsidRDefault="004D2404" w:rsidP="00761677">
      <w:pPr>
        <w:spacing w:line="240" w:lineRule="auto"/>
        <w:jc w:val="center"/>
        <w:rPr>
          <w:rFonts w:ascii="Times New Roman" w:hAnsi="Times New Roman"/>
          <w:b/>
          <w:bCs/>
          <w:sz w:val="24"/>
          <w:szCs w:val="24"/>
        </w:rPr>
      </w:pPr>
      <w:r w:rsidRPr="004D2404">
        <w:rPr>
          <w:rFonts w:ascii="Times New Roman" w:hAnsi="Times New Roman"/>
          <w:b/>
          <w:bCs/>
          <w:sz w:val="24"/>
          <w:szCs w:val="24"/>
        </w:rPr>
        <w:t xml:space="preserve">Daftar </w:t>
      </w:r>
      <w:proofErr w:type="spellStart"/>
      <w:r w:rsidRPr="004D2404">
        <w:rPr>
          <w:rFonts w:ascii="Times New Roman" w:hAnsi="Times New Roman"/>
          <w:b/>
          <w:bCs/>
          <w:sz w:val="24"/>
          <w:szCs w:val="24"/>
        </w:rPr>
        <w:t>Populasi</w:t>
      </w:r>
      <w:proofErr w:type="spellEnd"/>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170"/>
        <w:gridCol w:w="1483"/>
      </w:tblGrid>
      <w:tr w:rsidR="00AB257E" w14:paraId="6A69CE7F" w14:textId="77777777" w:rsidTr="00690640">
        <w:trPr>
          <w:tblHeader/>
        </w:trPr>
        <w:tc>
          <w:tcPr>
            <w:tcW w:w="425" w:type="dxa"/>
          </w:tcPr>
          <w:p w14:paraId="66D7FB8C" w14:textId="3879111E" w:rsidR="00AB257E" w:rsidRDefault="00AB257E" w:rsidP="00761677">
            <w:pPr>
              <w:spacing w:line="240" w:lineRule="auto"/>
              <w:jc w:val="center"/>
              <w:rPr>
                <w:rFonts w:ascii="Times New Roman" w:hAnsi="Times New Roman"/>
                <w:b/>
                <w:bCs/>
                <w:sz w:val="24"/>
                <w:szCs w:val="24"/>
              </w:rPr>
            </w:pPr>
            <w:r>
              <w:rPr>
                <w:rFonts w:ascii="Times New Roman" w:hAnsi="Times New Roman"/>
                <w:b/>
                <w:bCs/>
                <w:sz w:val="24"/>
                <w:szCs w:val="24"/>
              </w:rPr>
              <w:t>No.</w:t>
            </w:r>
          </w:p>
        </w:tc>
        <w:tc>
          <w:tcPr>
            <w:tcW w:w="5296" w:type="dxa"/>
          </w:tcPr>
          <w:p w14:paraId="06DA27F8" w14:textId="5619A0BE" w:rsidR="00AB257E" w:rsidRDefault="00AB257E" w:rsidP="00761677">
            <w:pPr>
              <w:spacing w:line="240" w:lineRule="auto"/>
              <w:jc w:val="center"/>
              <w:rPr>
                <w:rFonts w:ascii="Times New Roman" w:hAnsi="Times New Roman"/>
                <w:b/>
                <w:bCs/>
                <w:sz w:val="24"/>
                <w:szCs w:val="24"/>
              </w:rPr>
            </w:pPr>
            <w:r>
              <w:rPr>
                <w:rFonts w:ascii="Times New Roman" w:hAnsi="Times New Roman"/>
                <w:b/>
                <w:bCs/>
                <w:sz w:val="24"/>
                <w:szCs w:val="24"/>
              </w:rPr>
              <w:t>Nama Perusahaan</w:t>
            </w:r>
          </w:p>
        </w:tc>
        <w:tc>
          <w:tcPr>
            <w:tcW w:w="1502" w:type="dxa"/>
          </w:tcPr>
          <w:p w14:paraId="7A3BFD1A" w14:textId="1B425511" w:rsidR="00AB257E" w:rsidRDefault="00AB257E" w:rsidP="00761677">
            <w:pPr>
              <w:spacing w:line="240" w:lineRule="auto"/>
              <w:jc w:val="center"/>
              <w:rPr>
                <w:rFonts w:ascii="Times New Roman" w:hAnsi="Times New Roman"/>
                <w:b/>
                <w:bCs/>
                <w:sz w:val="24"/>
                <w:szCs w:val="24"/>
              </w:rPr>
            </w:pPr>
            <w:r>
              <w:rPr>
                <w:rFonts w:ascii="Times New Roman" w:hAnsi="Times New Roman"/>
                <w:b/>
                <w:bCs/>
                <w:sz w:val="24"/>
                <w:szCs w:val="24"/>
              </w:rPr>
              <w:t>Kode Saham</w:t>
            </w:r>
          </w:p>
        </w:tc>
      </w:tr>
      <w:tr w:rsidR="005D2082" w14:paraId="40A56FB0" w14:textId="77777777" w:rsidTr="00690640">
        <w:tc>
          <w:tcPr>
            <w:tcW w:w="425" w:type="dxa"/>
          </w:tcPr>
          <w:p w14:paraId="7823C84F" w14:textId="791D7243"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w:t>
            </w:r>
          </w:p>
        </w:tc>
        <w:tc>
          <w:tcPr>
            <w:tcW w:w="5296" w:type="dxa"/>
            <w:vAlign w:val="bottom"/>
          </w:tcPr>
          <w:p w14:paraId="0FC8674D" w14:textId="2156DFB3"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Bukit Darmo Property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162FBE55" w14:textId="0A068B35"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BKDP</w:t>
            </w:r>
          </w:p>
        </w:tc>
      </w:tr>
      <w:tr w:rsidR="005D2082" w14:paraId="2CFDAC3A" w14:textId="77777777" w:rsidTr="00690640">
        <w:tc>
          <w:tcPr>
            <w:tcW w:w="425" w:type="dxa"/>
          </w:tcPr>
          <w:p w14:paraId="25BA7E3E" w14:textId="416468E5"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w:t>
            </w:r>
          </w:p>
        </w:tc>
        <w:tc>
          <w:tcPr>
            <w:tcW w:w="5296" w:type="dxa"/>
            <w:vAlign w:val="bottom"/>
          </w:tcPr>
          <w:p w14:paraId="7E89D90D" w14:textId="6B8605CF"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Sentul City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958C156" w14:textId="19F1541E"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BKSL</w:t>
            </w:r>
          </w:p>
        </w:tc>
      </w:tr>
      <w:tr w:rsidR="005D2082" w14:paraId="6AEEEF04" w14:textId="77777777" w:rsidTr="00690640">
        <w:tc>
          <w:tcPr>
            <w:tcW w:w="425" w:type="dxa"/>
          </w:tcPr>
          <w:p w14:paraId="1AC4F873" w14:textId="0D2D4033"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w:t>
            </w:r>
          </w:p>
        </w:tc>
        <w:tc>
          <w:tcPr>
            <w:tcW w:w="5296" w:type="dxa"/>
            <w:vAlign w:val="bottom"/>
          </w:tcPr>
          <w:p w14:paraId="117C2348" w14:textId="368F8CA8"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Bakrieland</w:t>
            </w:r>
            <w:proofErr w:type="spellEnd"/>
            <w:r w:rsidRPr="001A2A61">
              <w:rPr>
                <w:rFonts w:ascii="Times New Roman" w:eastAsia="SimSun" w:hAnsi="Times New Roman"/>
                <w:color w:val="000000"/>
                <w:sz w:val="24"/>
                <w:szCs w:val="24"/>
                <w:lang w:bidi="ar"/>
              </w:rPr>
              <w:t xml:space="preserve"> Development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626229EA" w14:textId="5F2796E2"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ELTY</w:t>
            </w:r>
          </w:p>
        </w:tc>
      </w:tr>
      <w:tr w:rsidR="005D2082" w14:paraId="6479FB03" w14:textId="77777777" w:rsidTr="00690640">
        <w:tc>
          <w:tcPr>
            <w:tcW w:w="425" w:type="dxa"/>
          </w:tcPr>
          <w:p w14:paraId="6B5453B4" w14:textId="7A5BCC99"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w:t>
            </w:r>
          </w:p>
        </w:tc>
        <w:tc>
          <w:tcPr>
            <w:tcW w:w="5296" w:type="dxa"/>
            <w:vAlign w:val="bottom"/>
          </w:tcPr>
          <w:p w14:paraId="1D1C05EC" w14:textId="4861DF77"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Megapolitan Developments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571BE701" w14:textId="7D7BADBF"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EMDE</w:t>
            </w:r>
          </w:p>
        </w:tc>
      </w:tr>
      <w:tr w:rsidR="005D2082" w14:paraId="0C90C303" w14:textId="77777777" w:rsidTr="00690640">
        <w:tc>
          <w:tcPr>
            <w:tcW w:w="425" w:type="dxa"/>
          </w:tcPr>
          <w:p w14:paraId="369F8047" w14:textId="5585D340"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w:t>
            </w:r>
          </w:p>
        </w:tc>
        <w:tc>
          <w:tcPr>
            <w:tcW w:w="5296" w:type="dxa"/>
            <w:vAlign w:val="bottom"/>
          </w:tcPr>
          <w:p w14:paraId="2008E3A2" w14:textId="0ED848CC"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Jaya Real Property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0118E67" w14:textId="71265B47"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JRPT</w:t>
            </w:r>
          </w:p>
        </w:tc>
      </w:tr>
      <w:tr w:rsidR="005D2082" w14:paraId="22D0F779" w14:textId="77777777" w:rsidTr="00690640">
        <w:tc>
          <w:tcPr>
            <w:tcW w:w="425" w:type="dxa"/>
          </w:tcPr>
          <w:p w14:paraId="28960968" w14:textId="2AA57030"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w:t>
            </w:r>
          </w:p>
        </w:tc>
        <w:tc>
          <w:tcPr>
            <w:tcW w:w="5296" w:type="dxa"/>
            <w:vAlign w:val="bottom"/>
          </w:tcPr>
          <w:p w14:paraId="1EF3A0EB" w14:textId="7E95FD01"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Lippo </w:t>
            </w:r>
            <w:proofErr w:type="spellStart"/>
            <w:r w:rsidRPr="001A2A61">
              <w:rPr>
                <w:rFonts w:ascii="Times New Roman" w:eastAsia="SimSun" w:hAnsi="Times New Roman"/>
                <w:color w:val="000000"/>
                <w:sz w:val="24"/>
                <w:szCs w:val="24"/>
                <w:lang w:bidi="ar"/>
              </w:rPr>
              <w:t>Cikarang</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03710B73" w14:textId="4356B3C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LPCK</w:t>
            </w:r>
          </w:p>
        </w:tc>
      </w:tr>
      <w:tr w:rsidR="005D2082" w14:paraId="4CAA733A" w14:textId="77777777" w:rsidTr="00690640">
        <w:tc>
          <w:tcPr>
            <w:tcW w:w="425" w:type="dxa"/>
          </w:tcPr>
          <w:p w14:paraId="45B29561" w14:textId="1820E0CA"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w:t>
            </w:r>
          </w:p>
        </w:tc>
        <w:tc>
          <w:tcPr>
            <w:tcW w:w="5296" w:type="dxa"/>
            <w:vAlign w:val="bottom"/>
          </w:tcPr>
          <w:p w14:paraId="6F197B75" w14:textId="61117561"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Lippo </w:t>
            </w:r>
            <w:proofErr w:type="spellStart"/>
            <w:r w:rsidRPr="001A2A61">
              <w:rPr>
                <w:rFonts w:ascii="Times New Roman" w:eastAsia="SimSun" w:hAnsi="Times New Roman"/>
                <w:color w:val="000000"/>
                <w:sz w:val="24"/>
                <w:szCs w:val="24"/>
                <w:lang w:bidi="ar"/>
              </w:rPr>
              <w:t>Karawaci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FA233CF" w14:textId="6A2C608A"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LPKR</w:t>
            </w:r>
          </w:p>
        </w:tc>
      </w:tr>
      <w:tr w:rsidR="005D2082" w14:paraId="0B53B3CF" w14:textId="77777777" w:rsidTr="00690640">
        <w:tc>
          <w:tcPr>
            <w:tcW w:w="425" w:type="dxa"/>
          </w:tcPr>
          <w:p w14:paraId="4213488B" w14:textId="34BDBF95"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8.</w:t>
            </w:r>
          </w:p>
        </w:tc>
        <w:tc>
          <w:tcPr>
            <w:tcW w:w="5296" w:type="dxa"/>
            <w:vAlign w:val="bottom"/>
          </w:tcPr>
          <w:p w14:paraId="78D2D97B" w14:textId="320FF6E3"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Star Pacific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4BEE2D7B" w14:textId="0E6AAE58"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LPLI</w:t>
            </w:r>
          </w:p>
        </w:tc>
      </w:tr>
      <w:tr w:rsidR="005D2082" w14:paraId="5AA55D21" w14:textId="77777777" w:rsidTr="00690640">
        <w:tc>
          <w:tcPr>
            <w:tcW w:w="425" w:type="dxa"/>
          </w:tcPr>
          <w:p w14:paraId="2525C3CC" w14:textId="2E213D3A"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9.</w:t>
            </w:r>
          </w:p>
        </w:tc>
        <w:tc>
          <w:tcPr>
            <w:tcW w:w="5296" w:type="dxa"/>
            <w:vAlign w:val="bottom"/>
          </w:tcPr>
          <w:p w14:paraId="34D53A68" w14:textId="308A066F"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City Retail Developments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732E84B1" w14:textId="4F96BA9B"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NIRO</w:t>
            </w:r>
          </w:p>
        </w:tc>
      </w:tr>
      <w:tr w:rsidR="005D2082" w14:paraId="3B59C092" w14:textId="77777777" w:rsidTr="00690640">
        <w:tc>
          <w:tcPr>
            <w:tcW w:w="425" w:type="dxa"/>
          </w:tcPr>
          <w:p w14:paraId="14F2AB4F" w14:textId="57EE483E"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10.</w:t>
            </w:r>
          </w:p>
        </w:tc>
        <w:tc>
          <w:tcPr>
            <w:tcW w:w="5296" w:type="dxa"/>
            <w:vAlign w:val="bottom"/>
          </w:tcPr>
          <w:p w14:paraId="3CA2B3E4" w14:textId="5CAD5307"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Agung </w:t>
            </w:r>
            <w:proofErr w:type="spellStart"/>
            <w:r w:rsidRPr="001A2A61">
              <w:rPr>
                <w:rFonts w:ascii="Times New Roman" w:eastAsia="SimSun" w:hAnsi="Times New Roman"/>
                <w:color w:val="000000"/>
                <w:sz w:val="24"/>
                <w:szCs w:val="24"/>
                <w:lang w:bidi="ar"/>
              </w:rPr>
              <w:t>Podomoro</w:t>
            </w:r>
            <w:proofErr w:type="spellEnd"/>
            <w:r w:rsidRPr="001A2A61">
              <w:rPr>
                <w:rFonts w:ascii="Times New Roman" w:eastAsia="SimSun" w:hAnsi="Times New Roman"/>
                <w:color w:val="000000"/>
                <w:sz w:val="24"/>
                <w:szCs w:val="24"/>
                <w:lang w:bidi="ar"/>
              </w:rPr>
              <w:t xml:space="preserve"> Land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8DC0287" w14:textId="284167E9"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APLN</w:t>
            </w:r>
          </w:p>
        </w:tc>
      </w:tr>
      <w:tr w:rsidR="005D2082" w14:paraId="42283378" w14:textId="77777777" w:rsidTr="00690640">
        <w:tc>
          <w:tcPr>
            <w:tcW w:w="425" w:type="dxa"/>
          </w:tcPr>
          <w:p w14:paraId="7D3D7E79" w14:textId="01A1AC1E"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11.</w:t>
            </w:r>
          </w:p>
        </w:tc>
        <w:tc>
          <w:tcPr>
            <w:tcW w:w="5296" w:type="dxa"/>
            <w:vAlign w:val="bottom"/>
          </w:tcPr>
          <w:p w14:paraId="3B29D534" w14:textId="4E6F99B1"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Bekasi Asri </w:t>
            </w:r>
            <w:proofErr w:type="spellStart"/>
            <w:r w:rsidRPr="001A2A61">
              <w:rPr>
                <w:rFonts w:ascii="Times New Roman" w:eastAsia="SimSun" w:hAnsi="Times New Roman"/>
                <w:color w:val="000000"/>
                <w:sz w:val="24"/>
                <w:szCs w:val="24"/>
                <w:lang w:bidi="ar"/>
              </w:rPr>
              <w:t>Pemula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EE4FF6F" w14:textId="73F19831"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BAPA</w:t>
            </w:r>
          </w:p>
        </w:tc>
      </w:tr>
      <w:tr w:rsidR="005D2082" w14:paraId="3623A2FC" w14:textId="77777777" w:rsidTr="00690640">
        <w:tc>
          <w:tcPr>
            <w:tcW w:w="425" w:type="dxa"/>
          </w:tcPr>
          <w:p w14:paraId="1B4B5CE3" w14:textId="0C327A3B"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12.</w:t>
            </w:r>
          </w:p>
        </w:tc>
        <w:tc>
          <w:tcPr>
            <w:tcW w:w="5296" w:type="dxa"/>
            <w:vAlign w:val="bottom"/>
          </w:tcPr>
          <w:p w14:paraId="35371F39" w14:textId="432196DA"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Bumi Citra </w:t>
            </w:r>
            <w:proofErr w:type="spellStart"/>
            <w:r w:rsidRPr="001A2A61">
              <w:rPr>
                <w:rFonts w:ascii="Times New Roman" w:eastAsia="SimSun" w:hAnsi="Times New Roman"/>
                <w:color w:val="000000"/>
                <w:sz w:val="24"/>
                <w:szCs w:val="24"/>
                <w:lang w:bidi="ar"/>
              </w:rPr>
              <w:t>Permai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EB58E5F" w14:textId="29D68666"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BCIP</w:t>
            </w:r>
          </w:p>
        </w:tc>
      </w:tr>
      <w:tr w:rsidR="005D2082" w14:paraId="1983110D" w14:textId="77777777" w:rsidTr="00690640">
        <w:tc>
          <w:tcPr>
            <w:tcW w:w="425" w:type="dxa"/>
          </w:tcPr>
          <w:p w14:paraId="10307A89" w14:textId="30F304C3"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13.</w:t>
            </w:r>
          </w:p>
        </w:tc>
        <w:tc>
          <w:tcPr>
            <w:tcW w:w="5296" w:type="dxa"/>
            <w:vAlign w:val="bottom"/>
          </w:tcPr>
          <w:p w14:paraId="2ED99D35" w14:textId="50B1EDD6"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Bekasi Fajar Industrial Estate</w:t>
            </w:r>
          </w:p>
        </w:tc>
        <w:tc>
          <w:tcPr>
            <w:tcW w:w="1502" w:type="dxa"/>
            <w:vAlign w:val="bottom"/>
          </w:tcPr>
          <w:p w14:paraId="6D70C002" w14:textId="2FDA5B9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BEST</w:t>
            </w:r>
          </w:p>
        </w:tc>
      </w:tr>
      <w:tr w:rsidR="005D2082" w14:paraId="066C84B5" w14:textId="77777777" w:rsidTr="00690640">
        <w:tc>
          <w:tcPr>
            <w:tcW w:w="425" w:type="dxa"/>
          </w:tcPr>
          <w:p w14:paraId="5431F12B" w14:textId="239E1435"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14.</w:t>
            </w:r>
          </w:p>
        </w:tc>
        <w:tc>
          <w:tcPr>
            <w:tcW w:w="5296" w:type="dxa"/>
            <w:vAlign w:val="bottom"/>
          </w:tcPr>
          <w:p w14:paraId="1AFDE979" w14:textId="075A57AD"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Binakarya</w:t>
            </w:r>
            <w:proofErr w:type="spellEnd"/>
            <w:r w:rsidRPr="001A2A61">
              <w:rPr>
                <w:rFonts w:ascii="Times New Roman" w:eastAsia="SimSun" w:hAnsi="Times New Roman"/>
                <w:color w:val="000000"/>
                <w:sz w:val="24"/>
                <w:szCs w:val="24"/>
                <w:lang w:bidi="ar"/>
              </w:rPr>
              <w:t xml:space="preserve"> Jaya Abadi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9F27B2F" w14:textId="1491F642"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BIKA</w:t>
            </w:r>
          </w:p>
        </w:tc>
      </w:tr>
      <w:tr w:rsidR="005D2082" w14:paraId="2F316ED5" w14:textId="77777777" w:rsidTr="00690640">
        <w:tc>
          <w:tcPr>
            <w:tcW w:w="425" w:type="dxa"/>
          </w:tcPr>
          <w:p w14:paraId="0C2BC3F0" w14:textId="440416B0"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15.</w:t>
            </w:r>
          </w:p>
        </w:tc>
        <w:tc>
          <w:tcPr>
            <w:tcW w:w="5296" w:type="dxa"/>
            <w:vAlign w:val="bottom"/>
          </w:tcPr>
          <w:p w14:paraId="060879CD" w14:textId="42D513B5"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Bhuwanatala</w:t>
            </w:r>
            <w:proofErr w:type="spellEnd"/>
            <w:r w:rsidRPr="001A2A61">
              <w:rPr>
                <w:rFonts w:ascii="Times New Roman" w:eastAsia="SimSun" w:hAnsi="Times New Roman"/>
                <w:color w:val="000000"/>
                <w:sz w:val="24"/>
                <w:szCs w:val="24"/>
                <w:lang w:bidi="ar"/>
              </w:rPr>
              <w:t xml:space="preserve"> Indah </w:t>
            </w:r>
            <w:proofErr w:type="spellStart"/>
            <w:r w:rsidRPr="001A2A61">
              <w:rPr>
                <w:rFonts w:ascii="Times New Roman" w:eastAsia="SimSun" w:hAnsi="Times New Roman"/>
                <w:color w:val="000000"/>
                <w:sz w:val="24"/>
                <w:szCs w:val="24"/>
                <w:lang w:bidi="ar"/>
              </w:rPr>
              <w:t>Permai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E355603" w14:textId="5A00DAC6"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BIPP</w:t>
            </w:r>
          </w:p>
        </w:tc>
      </w:tr>
      <w:tr w:rsidR="005D2082" w14:paraId="05D101A2" w14:textId="77777777" w:rsidTr="00690640">
        <w:tc>
          <w:tcPr>
            <w:tcW w:w="425" w:type="dxa"/>
          </w:tcPr>
          <w:p w14:paraId="1675AEA2" w14:textId="25A51A7E"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16.</w:t>
            </w:r>
          </w:p>
        </w:tc>
        <w:tc>
          <w:tcPr>
            <w:tcW w:w="5296" w:type="dxa"/>
            <w:vAlign w:val="bottom"/>
          </w:tcPr>
          <w:p w14:paraId="3BB93ABE" w14:textId="3BBB4972"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Bumi </w:t>
            </w:r>
            <w:proofErr w:type="spellStart"/>
            <w:r w:rsidRPr="001A2A61">
              <w:rPr>
                <w:rFonts w:ascii="Times New Roman" w:eastAsia="SimSun" w:hAnsi="Times New Roman"/>
                <w:color w:val="000000"/>
                <w:sz w:val="24"/>
                <w:szCs w:val="24"/>
                <w:lang w:bidi="ar"/>
              </w:rPr>
              <w:t>Serpong</w:t>
            </w:r>
            <w:proofErr w:type="spellEnd"/>
            <w:r w:rsidRPr="001A2A61">
              <w:rPr>
                <w:rFonts w:ascii="Times New Roman" w:eastAsia="SimSun" w:hAnsi="Times New Roman"/>
                <w:color w:val="000000"/>
                <w:sz w:val="24"/>
                <w:szCs w:val="24"/>
                <w:lang w:bidi="ar"/>
              </w:rPr>
              <w:t xml:space="preserve"> Damai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C0F6636" w14:textId="0695C7FB"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BSDE</w:t>
            </w:r>
          </w:p>
        </w:tc>
      </w:tr>
      <w:tr w:rsidR="005D2082" w14:paraId="581555EB" w14:textId="77777777" w:rsidTr="00690640">
        <w:tc>
          <w:tcPr>
            <w:tcW w:w="425" w:type="dxa"/>
          </w:tcPr>
          <w:p w14:paraId="3E38596D" w14:textId="78FAD563"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17.</w:t>
            </w:r>
          </w:p>
        </w:tc>
        <w:tc>
          <w:tcPr>
            <w:tcW w:w="5296" w:type="dxa"/>
            <w:vAlign w:val="bottom"/>
          </w:tcPr>
          <w:p w14:paraId="12CB7F92" w14:textId="2DD4286E"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Cowell Development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3E9B6C4" w14:textId="40A48026"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COWL</w:t>
            </w:r>
          </w:p>
        </w:tc>
      </w:tr>
      <w:tr w:rsidR="005D2082" w14:paraId="2B392D38" w14:textId="77777777" w:rsidTr="00690640">
        <w:tc>
          <w:tcPr>
            <w:tcW w:w="425" w:type="dxa"/>
          </w:tcPr>
          <w:p w14:paraId="458DF49C" w14:textId="1F7FE792"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18.</w:t>
            </w:r>
          </w:p>
        </w:tc>
        <w:tc>
          <w:tcPr>
            <w:tcW w:w="5296" w:type="dxa"/>
            <w:vAlign w:val="bottom"/>
          </w:tcPr>
          <w:p w14:paraId="71EDCF26" w14:textId="674EB20A"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Ciputra</w:t>
            </w:r>
            <w:proofErr w:type="spellEnd"/>
            <w:r w:rsidRPr="001A2A61">
              <w:rPr>
                <w:rFonts w:ascii="Times New Roman" w:eastAsia="SimSun" w:hAnsi="Times New Roman"/>
                <w:color w:val="000000"/>
                <w:sz w:val="24"/>
                <w:szCs w:val="24"/>
                <w:lang w:bidi="ar"/>
              </w:rPr>
              <w:t xml:space="preserve"> Development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B30D3C6" w14:textId="1811FB5B"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CTRA</w:t>
            </w:r>
          </w:p>
        </w:tc>
      </w:tr>
      <w:tr w:rsidR="005D2082" w14:paraId="05EA2ABF" w14:textId="77777777" w:rsidTr="00690640">
        <w:tc>
          <w:tcPr>
            <w:tcW w:w="425" w:type="dxa"/>
          </w:tcPr>
          <w:p w14:paraId="4B889276" w14:textId="45A321CD"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19.</w:t>
            </w:r>
          </w:p>
        </w:tc>
        <w:tc>
          <w:tcPr>
            <w:tcW w:w="5296" w:type="dxa"/>
            <w:vAlign w:val="bottom"/>
          </w:tcPr>
          <w:p w14:paraId="51679FE5" w14:textId="4DA18D6A"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Duta </w:t>
            </w:r>
            <w:proofErr w:type="spellStart"/>
            <w:r w:rsidRPr="001A2A61">
              <w:rPr>
                <w:rFonts w:ascii="Times New Roman" w:eastAsia="SimSun" w:hAnsi="Times New Roman"/>
                <w:color w:val="000000"/>
                <w:sz w:val="24"/>
                <w:szCs w:val="24"/>
                <w:lang w:bidi="ar"/>
              </w:rPr>
              <w:t>Anggada</w:t>
            </w:r>
            <w:proofErr w:type="spellEnd"/>
            <w:r w:rsidRPr="001A2A61">
              <w:rPr>
                <w:rFonts w:ascii="Times New Roman" w:eastAsia="SimSun" w:hAnsi="Times New Roman"/>
                <w:color w:val="000000"/>
                <w:sz w:val="24"/>
                <w:szCs w:val="24"/>
                <w:lang w:bidi="ar"/>
              </w:rPr>
              <w:t xml:space="preserve"> Realty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F6DE4AB" w14:textId="2706AA9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DART</w:t>
            </w:r>
          </w:p>
        </w:tc>
      </w:tr>
      <w:tr w:rsidR="005D2082" w14:paraId="58708741" w14:textId="77777777" w:rsidTr="00690640">
        <w:tc>
          <w:tcPr>
            <w:tcW w:w="425" w:type="dxa"/>
          </w:tcPr>
          <w:p w14:paraId="0376A4D4" w14:textId="2A0C490E"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20.</w:t>
            </w:r>
          </w:p>
        </w:tc>
        <w:tc>
          <w:tcPr>
            <w:tcW w:w="5296" w:type="dxa"/>
            <w:vAlign w:val="bottom"/>
          </w:tcPr>
          <w:p w14:paraId="799DF868" w14:textId="41EA2DFD"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Intiland</w:t>
            </w:r>
            <w:proofErr w:type="spellEnd"/>
            <w:r w:rsidRPr="001A2A61">
              <w:rPr>
                <w:rFonts w:ascii="Times New Roman" w:eastAsia="SimSun" w:hAnsi="Times New Roman"/>
                <w:color w:val="000000"/>
                <w:sz w:val="24"/>
                <w:szCs w:val="24"/>
                <w:lang w:bidi="ar"/>
              </w:rPr>
              <w:t xml:space="preserve"> Development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C4FB21B" w14:textId="3CFBDF6A"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DILD</w:t>
            </w:r>
          </w:p>
        </w:tc>
      </w:tr>
      <w:tr w:rsidR="005D2082" w14:paraId="0F6A05C5" w14:textId="77777777" w:rsidTr="00690640">
        <w:tc>
          <w:tcPr>
            <w:tcW w:w="425" w:type="dxa"/>
          </w:tcPr>
          <w:p w14:paraId="7001B375" w14:textId="3462C1B0"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21.</w:t>
            </w:r>
          </w:p>
        </w:tc>
        <w:tc>
          <w:tcPr>
            <w:tcW w:w="5296" w:type="dxa"/>
            <w:vAlign w:val="bottom"/>
          </w:tcPr>
          <w:p w14:paraId="0C4E9075" w14:textId="6CE081A2"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Puradelta</w:t>
            </w:r>
            <w:proofErr w:type="spellEnd"/>
            <w:r w:rsidRPr="001A2A61">
              <w:rPr>
                <w:rFonts w:ascii="Times New Roman" w:eastAsia="SimSun" w:hAnsi="Times New Roman"/>
                <w:color w:val="000000"/>
                <w:sz w:val="24"/>
                <w:szCs w:val="24"/>
                <w:lang w:bidi="ar"/>
              </w:rPr>
              <w:t xml:space="preserve"> Lestari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D08A335" w14:textId="796CAD00"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DMAS</w:t>
            </w:r>
          </w:p>
        </w:tc>
      </w:tr>
      <w:tr w:rsidR="005D2082" w14:paraId="3086A51D" w14:textId="77777777" w:rsidTr="00690640">
        <w:tc>
          <w:tcPr>
            <w:tcW w:w="425" w:type="dxa"/>
          </w:tcPr>
          <w:p w14:paraId="716BFE0D" w14:textId="78D8C2D3"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22.</w:t>
            </w:r>
          </w:p>
        </w:tc>
        <w:tc>
          <w:tcPr>
            <w:tcW w:w="5296" w:type="dxa"/>
            <w:vAlign w:val="bottom"/>
          </w:tcPr>
          <w:p w14:paraId="56FE2E5C" w14:textId="02366D81"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Duta Pertiwi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70456027" w14:textId="739789FF"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DUTI</w:t>
            </w:r>
          </w:p>
        </w:tc>
      </w:tr>
      <w:tr w:rsidR="005D2082" w14:paraId="74FF77D4" w14:textId="77777777" w:rsidTr="00690640">
        <w:tc>
          <w:tcPr>
            <w:tcW w:w="425" w:type="dxa"/>
          </w:tcPr>
          <w:p w14:paraId="38792792" w14:textId="44C88627"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23.</w:t>
            </w:r>
          </w:p>
        </w:tc>
        <w:tc>
          <w:tcPr>
            <w:tcW w:w="5296" w:type="dxa"/>
            <w:vAlign w:val="bottom"/>
          </w:tcPr>
          <w:p w14:paraId="1AEFE44F" w14:textId="6BEBE6E4"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Fortune Mate Indonesia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00165D21" w14:textId="773700A7"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FMII</w:t>
            </w:r>
          </w:p>
        </w:tc>
      </w:tr>
      <w:tr w:rsidR="005D2082" w14:paraId="2D8E39F8" w14:textId="77777777" w:rsidTr="00690640">
        <w:tc>
          <w:tcPr>
            <w:tcW w:w="425" w:type="dxa"/>
          </w:tcPr>
          <w:p w14:paraId="07A4ECBE" w14:textId="28EE63C3"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24.</w:t>
            </w:r>
          </w:p>
        </w:tc>
        <w:tc>
          <w:tcPr>
            <w:tcW w:w="5296" w:type="dxa"/>
            <w:vAlign w:val="bottom"/>
          </w:tcPr>
          <w:p w14:paraId="5D1AE55A" w14:textId="50429FA7"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Aksara Global Development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6BDD8D9A" w14:textId="6F8BF917"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GAMA</w:t>
            </w:r>
          </w:p>
        </w:tc>
      </w:tr>
      <w:tr w:rsidR="005D2082" w14:paraId="3CC08676" w14:textId="77777777" w:rsidTr="00690640">
        <w:tc>
          <w:tcPr>
            <w:tcW w:w="425" w:type="dxa"/>
          </w:tcPr>
          <w:p w14:paraId="44529DA9" w14:textId="388BA001"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25.</w:t>
            </w:r>
          </w:p>
        </w:tc>
        <w:tc>
          <w:tcPr>
            <w:tcW w:w="5296" w:type="dxa"/>
            <w:vAlign w:val="bottom"/>
          </w:tcPr>
          <w:p w14:paraId="30772992" w14:textId="107EB042"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Gowa</w:t>
            </w:r>
            <w:proofErr w:type="spellEnd"/>
            <w:r w:rsidRPr="001A2A61">
              <w:rPr>
                <w:rFonts w:ascii="Times New Roman" w:eastAsia="SimSun" w:hAnsi="Times New Roman"/>
                <w:color w:val="000000"/>
                <w:sz w:val="24"/>
                <w:szCs w:val="24"/>
                <w:lang w:bidi="ar"/>
              </w:rPr>
              <w:t xml:space="preserve"> Makassar Tourism </w:t>
            </w:r>
            <w:proofErr w:type="spellStart"/>
            <w:r w:rsidRPr="001A2A61">
              <w:rPr>
                <w:rFonts w:ascii="Times New Roman" w:eastAsia="SimSun" w:hAnsi="Times New Roman"/>
                <w:color w:val="000000"/>
                <w:sz w:val="24"/>
                <w:szCs w:val="24"/>
                <w:lang w:bidi="ar"/>
              </w:rPr>
              <w:t>Developm</w:t>
            </w:r>
            <w:proofErr w:type="spellEnd"/>
          </w:p>
        </w:tc>
        <w:tc>
          <w:tcPr>
            <w:tcW w:w="1502" w:type="dxa"/>
            <w:vAlign w:val="bottom"/>
          </w:tcPr>
          <w:p w14:paraId="6682A353" w14:textId="19924E64"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GMTD</w:t>
            </w:r>
          </w:p>
        </w:tc>
      </w:tr>
      <w:tr w:rsidR="005D2082" w14:paraId="00013A02" w14:textId="77777777" w:rsidTr="00690640">
        <w:tc>
          <w:tcPr>
            <w:tcW w:w="425" w:type="dxa"/>
          </w:tcPr>
          <w:p w14:paraId="40F33881" w14:textId="4D41F63B"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26.</w:t>
            </w:r>
          </w:p>
        </w:tc>
        <w:tc>
          <w:tcPr>
            <w:tcW w:w="5296" w:type="dxa"/>
            <w:vAlign w:val="bottom"/>
          </w:tcPr>
          <w:p w14:paraId="4DCB8C52" w14:textId="5BA64A9E"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Perdana </w:t>
            </w:r>
            <w:proofErr w:type="spellStart"/>
            <w:r w:rsidRPr="001A2A61">
              <w:rPr>
                <w:rFonts w:ascii="Times New Roman" w:eastAsia="SimSun" w:hAnsi="Times New Roman"/>
                <w:color w:val="000000"/>
                <w:sz w:val="24"/>
                <w:szCs w:val="24"/>
                <w:lang w:bidi="ar"/>
              </w:rPr>
              <w:t>Gapuraprima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4D30F5E" w14:textId="5371BC83"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GPRA</w:t>
            </w:r>
          </w:p>
        </w:tc>
      </w:tr>
      <w:tr w:rsidR="005D2082" w14:paraId="1ED1837C" w14:textId="77777777" w:rsidTr="00690640">
        <w:tc>
          <w:tcPr>
            <w:tcW w:w="425" w:type="dxa"/>
          </w:tcPr>
          <w:p w14:paraId="4A1AFC53" w14:textId="545D9284"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27.</w:t>
            </w:r>
          </w:p>
        </w:tc>
        <w:tc>
          <w:tcPr>
            <w:tcW w:w="5296" w:type="dxa"/>
            <w:vAlign w:val="bottom"/>
          </w:tcPr>
          <w:p w14:paraId="084ECC55" w14:textId="0A7ADF29"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Indonesian Paradise Property T</w:t>
            </w:r>
          </w:p>
        </w:tc>
        <w:tc>
          <w:tcPr>
            <w:tcW w:w="1502" w:type="dxa"/>
            <w:vAlign w:val="bottom"/>
          </w:tcPr>
          <w:p w14:paraId="5201817D" w14:textId="0E1FC8B2"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INPP</w:t>
            </w:r>
          </w:p>
        </w:tc>
      </w:tr>
      <w:tr w:rsidR="005D2082" w14:paraId="6ACBD3D1" w14:textId="77777777" w:rsidTr="00690640">
        <w:tc>
          <w:tcPr>
            <w:tcW w:w="425" w:type="dxa"/>
          </w:tcPr>
          <w:p w14:paraId="66ADF52D" w14:textId="41A3311A"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28.</w:t>
            </w:r>
          </w:p>
        </w:tc>
        <w:tc>
          <w:tcPr>
            <w:tcW w:w="5296" w:type="dxa"/>
            <w:vAlign w:val="bottom"/>
          </w:tcPr>
          <w:p w14:paraId="3AA3A3FA" w14:textId="1963DA69"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Kawasan </w:t>
            </w:r>
            <w:proofErr w:type="spellStart"/>
            <w:r w:rsidRPr="001A2A61">
              <w:rPr>
                <w:rFonts w:ascii="Times New Roman" w:eastAsia="SimSun" w:hAnsi="Times New Roman"/>
                <w:color w:val="000000"/>
                <w:sz w:val="24"/>
                <w:szCs w:val="24"/>
                <w:lang w:bidi="ar"/>
              </w:rPr>
              <w:t>Industri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Jababeka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2D6857D" w14:textId="7EEB6D26"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KIJA</w:t>
            </w:r>
          </w:p>
        </w:tc>
      </w:tr>
      <w:tr w:rsidR="005D2082" w14:paraId="63E0142C" w14:textId="77777777" w:rsidTr="00690640">
        <w:tc>
          <w:tcPr>
            <w:tcW w:w="425" w:type="dxa"/>
          </w:tcPr>
          <w:p w14:paraId="2889D6BD" w14:textId="2BF89047"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29.</w:t>
            </w:r>
          </w:p>
        </w:tc>
        <w:tc>
          <w:tcPr>
            <w:tcW w:w="5296" w:type="dxa"/>
            <w:vAlign w:val="bottom"/>
          </w:tcPr>
          <w:p w14:paraId="4AFFD405" w14:textId="7F08AF51"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Eureka Prima Jakarta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5375A8F8" w14:textId="6674708C"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LCGP</w:t>
            </w:r>
          </w:p>
        </w:tc>
      </w:tr>
      <w:tr w:rsidR="005D2082" w14:paraId="0587C06A" w14:textId="77777777" w:rsidTr="00690640">
        <w:tc>
          <w:tcPr>
            <w:tcW w:w="425" w:type="dxa"/>
          </w:tcPr>
          <w:p w14:paraId="2672D346" w14:textId="6EB95583"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30.</w:t>
            </w:r>
          </w:p>
        </w:tc>
        <w:tc>
          <w:tcPr>
            <w:tcW w:w="5296" w:type="dxa"/>
            <w:vAlign w:val="bottom"/>
          </w:tcPr>
          <w:p w14:paraId="1E1FDE80" w14:textId="75CEA422"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Modernland</w:t>
            </w:r>
            <w:proofErr w:type="spellEnd"/>
            <w:r w:rsidRPr="001A2A61">
              <w:rPr>
                <w:rFonts w:ascii="Times New Roman" w:eastAsia="SimSun" w:hAnsi="Times New Roman"/>
                <w:color w:val="000000"/>
                <w:sz w:val="24"/>
                <w:szCs w:val="24"/>
                <w:lang w:bidi="ar"/>
              </w:rPr>
              <w:t xml:space="preserve"> Realty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7A7A593" w14:textId="0A107B57"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MDLN</w:t>
            </w:r>
          </w:p>
        </w:tc>
      </w:tr>
      <w:tr w:rsidR="005D2082" w14:paraId="5705AB7E" w14:textId="77777777" w:rsidTr="00690640">
        <w:tc>
          <w:tcPr>
            <w:tcW w:w="425" w:type="dxa"/>
          </w:tcPr>
          <w:p w14:paraId="43ED44FA" w14:textId="379E732B"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31.</w:t>
            </w:r>
          </w:p>
        </w:tc>
        <w:tc>
          <w:tcPr>
            <w:tcW w:w="5296" w:type="dxa"/>
            <w:vAlign w:val="bottom"/>
          </w:tcPr>
          <w:p w14:paraId="007BF394" w14:textId="1C6DD0D9"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Metropolitan </w:t>
            </w:r>
            <w:proofErr w:type="spellStart"/>
            <w:r w:rsidRPr="001A2A61">
              <w:rPr>
                <w:rFonts w:ascii="Times New Roman" w:eastAsia="SimSun" w:hAnsi="Times New Roman"/>
                <w:color w:val="000000"/>
                <w:sz w:val="24"/>
                <w:szCs w:val="24"/>
                <w:lang w:bidi="ar"/>
              </w:rPr>
              <w:t>Kentjana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E3C368E" w14:textId="4550B3D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MKPI</w:t>
            </w:r>
          </w:p>
        </w:tc>
      </w:tr>
      <w:tr w:rsidR="005D2082" w14:paraId="78298BB6" w14:textId="77777777" w:rsidTr="00690640">
        <w:tc>
          <w:tcPr>
            <w:tcW w:w="425" w:type="dxa"/>
          </w:tcPr>
          <w:p w14:paraId="0F90F82D" w14:textId="6C0CDF22"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32.</w:t>
            </w:r>
          </w:p>
        </w:tc>
        <w:tc>
          <w:tcPr>
            <w:tcW w:w="5296" w:type="dxa"/>
            <w:vAlign w:val="bottom"/>
          </w:tcPr>
          <w:p w14:paraId="478D87A6" w14:textId="5A7467AB"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Mega </w:t>
            </w:r>
            <w:proofErr w:type="spellStart"/>
            <w:r w:rsidRPr="001A2A61">
              <w:rPr>
                <w:rFonts w:ascii="Times New Roman" w:eastAsia="SimSun" w:hAnsi="Times New Roman"/>
                <w:color w:val="000000"/>
                <w:sz w:val="24"/>
                <w:szCs w:val="24"/>
                <w:lang w:bidi="ar"/>
              </w:rPr>
              <w:t>Manunggal</w:t>
            </w:r>
            <w:proofErr w:type="spellEnd"/>
            <w:r w:rsidRPr="001A2A61">
              <w:rPr>
                <w:rFonts w:ascii="Times New Roman" w:eastAsia="SimSun" w:hAnsi="Times New Roman"/>
                <w:color w:val="000000"/>
                <w:sz w:val="24"/>
                <w:szCs w:val="24"/>
                <w:lang w:bidi="ar"/>
              </w:rPr>
              <w:t xml:space="preserve"> Property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B99D914" w14:textId="7D355BAA"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MMLP</w:t>
            </w:r>
          </w:p>
        </w:tc>
      </w:tr>
      <w:tr w:rsidR="005D2082" w14:paraId="642F7322" w14:textId="77777777" w:rsidTr="00690640">
        <w:tc>
          <w:tcPr>
            <w:tcW w:w="425" w:type="dxa"/>
          </w:tcPr>
          <w:p w14:paraId="6CE1AED7" w14:textId="7B56CC6E"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33.</w:t>
            </w:r>
          </w:p>
        </w:tc>
        <w:tc>
          <w:tcPr>
            <w:tcW w:w="5296" w:type="dxa"/>
            <w:vAlign w:val="bottom"/>
          </w:tcPr>
          <w:p w14:paraId="28FD5356" w14:textId="456EC01D"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Metropolitan Land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972CD02" w14:textId="041F6534"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MTLA</w:t>
            </w:r>
          </w:p>
        </w:tc>
      </w:tr>
      <w:tr w:rsidR="005D2082" w14:paraId="0C760944" w14:textId="77777777" w:rsidTr="00690640">
        <w:tc>
          <w:tcPr>
            <w:tcW w:w="425" w:type="dxa"/>
          </w:tcPr>
          <w:p w14:paraId="0B60BC0B" w14:textId="73B3060D"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34.</w:t>
            </w:r>
          </w:p>
        </w:tc>
        <w:tc>
          <w:tcPr>
            <w:tcW w:w="5296" w:type="dxa"/>
            <w:vAlign w:val="bottom"/>
          </w:tcPr>
          <w:p w14:paraId="191A9990" w14:textId="40080B60"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Metro Realty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C81D931" w14:textId="68E37E7B"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MTSM</w:t>
            </w:r>
          </w:p>
        </w:tc>
      </w:tr>
      <w:tr w:rsidR="005D2082" w14:paraId="37D92894" w14:textId="77777777" w:rsidTr="00690640">
        <w:tc>
          <w:tcPr>
            <w:tcW w:w="425" w:type="dxa"/>
          </w:tcPr>
          <w:p w14:paraId="274E2EBA" w14:textId="73D25280"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35.</w:t>
            </w:r>
          </w:p>
        </w:tc>
        <w:tc>
          <w:tcPr>
            <w:tcW w:w="5296" w:type="dxa"/>
            <w:vAlign w:val="bottom"/>
          </w:tcPr>
          <w:p w14:paraId="7D6351CF" w14:textId="6D056300"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Hanson International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664673E6" w14:textId="4CC35BC6"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MYRX</w:t>
            </w:r>
          </w:p>
        </w:tc>
      </w:tr>
      <w:tr w:rsidR="005D2082" w14:paraId="603793DB" w14:textId="77777777" w:rsidTr="00690640">
        <w:tc>
          <w:tcPr>
            <w:tcW w:w="425" w:type="dxa"/>
          </w:tcPr>
          <w:p w14:paraId="20F6906E" w14:textId="13366E7C"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36.</w:t>
            </w:r>
          </w:p>
        </w:tc>
        <w:tc>
          <w:tcPr>
            <w:tcW w:w="5296" w:type="dxa"/>
            <w:vAlign w:val="bottom"/>
          </w:tcPr>
          <w:p w14:paraId="2E0F9D8F" w14:textId="316A2A06"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Indonesia Prima Property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281C495F" w14:textId="792376F0"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OMRE</w:t>
            </w:r>
          </w:p>
        </w:tc>
      </w:tr>
      <w:tr w:rsidR="005D2082" w14:paraId="7EA73845" w14:textId="77777777" w:rsidTr="00690640">
        <w:tc>
          <w:tcPr>
            <w:tcW w:w="425" w:type="dxa"/>
          </w:tcPr>
          <w:p w14:paraId="4F302A4D" w14:textId="5BEDEF18"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37.</w:t>
            </w:r>
          </w:p>
        </w:tc>
        <w:tc>
          <w:tcPr>
            <w:tcW w:w="5296" w:type="dxa"/>
            <w:vAlign w:val="bottom"/>
          </w:tcPr>
          <w:p w14:paraId="05D39B7A" w14:textId="15FDE9A5"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Plaza Indonesia Realty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2004015" w14:textId="1A0D18F6"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PLIN</w:t>
            </w:r>
          </w:p>
        </w:tc>
      </w:tr>
      <w:tr w:rsidR="005D2082" w14:paraId="1CA757E6" w14:textId="77777777" w:rsidTr="00690640">
        <w:tc>
          <w:tcPr>
            <w:tcW w:w="425" w:type="dxa"/>
          </w:tcPr>
          <w:p w14:paraId="7026BCAE" w14:textId="71734B02"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38.</w:t>
            </w:r>
          </w:p>
        </w:tc>
        <w:tc>
          <w:tcPr>
            <w:tcW w:w="5296" w:type="dxa"/>
            <w:vAlign w:val="bottom"/>
          </w:tcPr>
          <w:p w14:paraId="192144BE" w14:textId="6314C405"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Pudjiadi</w:t>
            </w:r>
            <w:proofErr w:type="spellEnd"/>
            <w:r w:rsidRPr="001A2A61">
              <w:rPr>
                <w:rFonts w:ascii="Times New Roman" w:eastAsia="SimSun" w:hAnsi="Times New Roman"/>
                <w:color w:val="000000"/>
                <w:sz w:val="24"/>
                <w:szCs w:val="24"/>
                <w:lang w:bidi="ar"/>
              </w:rPr>
              <w:t xml:space="preserve"> Prestige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C56E54C" w14:textId="53D0A988"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PUDP</w:t>
            </w:r>
          </w:p>
        </w:tc>
      </w:tr>
      <w:tr w:rsidR="005D2082" w14:paraId="67388597" w14:textId="77777777" w:rsidTr="00690640">
        <w:tc>
          <w:tcPr>
            <w:tcW w:w="425" w:type="dxa"/>
          </w:tcPr>
          <w:p w14:paraId="5AE3CA60" w14:textId="7BED68B9"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39.</w:t>
            </w:r>
          </w:p>
        </w:tc>
        <w:tc>
          <w:tcPr>
            <w:tcW w:w="5296" w:type="dxa"/>
            <w:vAlign w:val="bottom"/>
          </w:tcPr>
          <w:p w14:paraId="6FD7AB13" w14:textId="5B305845"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Pakuwon</w:t>
            </w:r>
            <w:proofErr w:type="spellEnd"/>
            <w:r w:rsidRPr="001A2A61">
              <w:rPr>
                <w:rFonts w:ascii="Times New Roman" w:eastAsia="SimSun" w:hAnsi="Times New Roman"/>
                <w:color w:val="000000"/>
                <w:sz w:val="24"/>
                <w:szCs w:val="24"/>
                <w:lang w:bidi="ar"/>
              </w:rPr>
              <w:t xml:space="preserve"> Jati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FCAEED0" w14:textId="54DD0722"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PWON</w:t>
            </w:r>
          </w:p>
        </w:tc>
      </w:tr>
      <w:tr w:rsidR="005D2082" w14:paraId="6CECC8D7" w14:textId="77777777" w:rsidTr="00690640">
        <w:tc>
          <w:tcPr>
            <w:tcW w:w="425" w:type="dxa"/>
          </w:tcPr>
          <w:p w14:paraId="7E69DE7F" w14:textId="608EB8B9"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40.</w:t>
            </w:r>
          </w:p>
        </w:tc>
        <w:tc>
          <w:tcPr>
            <w:tcW w:w="5296" w:type="dxa"/>
            <w:vAlign w:val="bottom"/>
          </w:tcPr>
          <w:p w14:paraId="3E89BCE0" w14:textId="54E1A1BE"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Ristia</w:t>
            </w:r>
            <w:proofErr w:type="spellEnd"/>
            <w:r w:rsidRPr="001A2A61">
              <w:rPr>
                <w:rFonts w:ascii="Times New Roman" w:eastAsia="SimSun" w:hAnsi="Times New Roman"/>
                <w:color w:val="000000"/>
                <w:sz w:val="24"/>
                <w:szCs w:val="24"/>
                <w:lang w:bidi="ar"/>
              </w:rPr>
              <w:t xml:space="preserve"> Bintang </w:t>
            </w:r>
            <w:proofErr w:type="spellStart"/>
            <w:r w:rsidRPr="001A2A61">
              <w:rPr>
                <w:rFonts w:ascii="Times New Roman" w:eastAsia="SimSun" w:hAnsi="Times New Roman"/>
                <w:color w:val="000000"/>
                <w:sz w:val="24"/>
                <w:szCs w:val="24"/>
                <w:lang w:bidi="ar"/>
              </w:rPr>
              <w:t>Mahkotasejati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w:t>
            </w:r>
            <w:r w:rsidR="00731954">
              <w:rPr>
                <w:rFonts w:ascii="Times New Roman" w:eastAsia="SimSun" w:hAnsi="Times New Roman"/>
                <w:color w:val="000000"/>
                <w:sz w:val="24"/>
                <w:szCs w:val="24"/>
                <w:lang w:bidi="ar"/>
              </w:rPr>
              <w:t>bk</w:t>
            </w:r>
            <w:proofErr w:type="spellEnd"/>
            <w:r w:rsidR="00731954">
              <w:rPr>
                <w:rFonts w:ascii="Times New Roman" w:eastAsia="SimSun" w:hAnsi="Times New Roman"/>
                <w:color w:val="000000"/>
                <w:sz w:val="24"/>
                <w:szCs w:val="24"/>
                <w:lang w:bidi="ar"/>
              </w:rPr>
              <w:t>.</w:t>
            </w:r>
          </w:p>
        </w:tc>
        <w:tc>
          <w:tcPr>
            <w:tcW w:w="1502" w:type="dxa"/>
            <w:vAlign w:val="bottom"/>
          </w:tcPr>
          <w:p w14:paraId="451FB843" w14:textId="724AA56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RBMS</w:t>
            </w:r>
          </w:p>
        </w:tc>
      </w:tr>
      <w:tr w:rsidR="005D2082" w14:paraId="08850982" w14:textId="77777777" w:rsidTr="00690640">
        <w:tc>
          <w:tcPr>
            <w:tcW w:w="425" w:type="dxa"/>
          </w:tcPr>
          <w:p w14:paraId="52E1CC87" w14:textId="5298E2A5"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41.</w:t>
            </w:r>
          </w:p>
        </w:tc>
        <w:tc>
          <w:tcPr>
            <w:tcW w:w="5296" w:type="dxa"/>
            <w:vAlign w:val="bottom"/>
          </w:tcPr>
          <w:p w14:paraId="3B702A97" w14:textId="413D2B0C"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Roda </w:t>
            </w:r>
            <w:proofErr w:type="spellStart"/>
            <w:r w:rsidRPr="001A2A61">
              <w:rPr>
                <w:rFonts w:ascii="Times New Roman" w:eastAsia="SimSun" w:hAnsi="Times New Roman"/>
                <w:color w:val="000000"/>
                <w:sz w:val="24"/>
                <w:szCs w:val="24"/>
                <w:lang w:bidi="ar"/>
              </w:rPr>
              <w:t>Vivatex</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591EAAA3" w14:textId="12662BF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RDTX</w:t>
            </w:r>
          </w:p>
        </w:tc>
      </w:tr>
      <w:tr w:rsidR="005D2082" w14:paraId="3C1D4136" w14:textId="77777777" w:rsidTr="00690640">
        <w:tc>
          <w:tcPr>
            <w:tcW w:w="425" w:type="dxa"/>
          </w:tcPr>
          <w:p w14:paraId="72CA6EFB" w14:textId="1B4E4E78"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42.</w:t>
            </w:r>
          </w:p>
        </w:tc>
        <w:tc>
          <w:tcPr>
            <w:tcW w:w="5296" w:type="dxa"/>
            <w:vAlign w:val="bottom"/>
          </w:tcPr>
          <w:p w14:paraId="5B107A35" w14:textId="748CD617"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Rimo International Lestari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222D3A2B" w14:textId="07C7ADA1"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RIMO</w:t>
            </w:r>
          </w:p>
        </w:tc>
      </w:tr>
      <w:tr w:rsidR="005D2082" w14:paraId="3BCAEBEC" w14:textId="77777777" w:rsidTr="00690640">
        <w:tc>
          <w:tcPr>
            <w:tcW w:w="425" w:type="dxa"/>
          </w:tcPr>
          <w:p w14:paraId="495B9A4B" w14:textId="25C3C2CA"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43.</w:t>
            </w:r>
          </w:p>
        </w:tc>
        <w:tc>
          <w:tcPr>
            <w:tcW w:w="5296" w:type="dxa"/>
            <w:vAlign w:val="bottom"/>
          </w:tcPr>
          <w:p w14:paraId="5A3B1BBE" w14:textId="0AFC5388"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Suryamas</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Dutamakmur</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8A42277" w14:textId="368EF344"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SMDM</w:t>
            </w:r>
          </w:p>
        </w:tc>
      </w:tr>
      <w:tr w:rsidR="005D2082" w14:paraId="6A95B1DA" w14:textId="77777777" w:rsidTr="00690640">
        <w:tc>
          <w:tcPr>
            <w:tcW w:w="425" w:type="dxa"/>
          </w:tcPr>
          <w:p w14:paraId="72C99B84" w14:textId="5CBC3A2D"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44.</w:t>
            </w:r>
          </w:p>
        </w:tc>
        <w:tc>
          <w:tcPr>
            <w:tcW w:w="5296" w:type="dxa"/>
            <w:vAlign w:val="bottom"/>
          </w:tcPr>
          <w:p w14:paraId="3B600E8A" w14:textId="0755D910"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Agung </w:t>
            </w:r>
            <w:proofErr w:type="spellStart"/>
            <w:r w:rsidRPr="001A2A61">
              <w:rPr>
                <w:rFonts w:ascii="Times New Roman" w:eastAsia="SimSun" w:hAnsi="Times New Roman"/>
                <w:color w:val="000000"/>
                <w:sz w:val="24"/>
                <w:szCs w:val="24"/>
                <w:lang w:bidi="ar"/>
              </w:rPr>
              <w:t>Semesta</w:t>
            </w:r>
            <w:proofErr w:type="spellEnd"/>
            <w:r w:rsidRPr="001A2A61">
              <w:rPr>
                <w:rFonts w:ascii="Times New Roman" w:eastAsia="SimSun" w:hAnsi="Times New Roman"/>
                <w:color w:val="000000"/>
                <w:sz w:val="24"/>
                <w:szCs w:val="24"/>
                <w:lang w:bidi="ar"/>
              </w:rPr>
              <w:t xml:space="preserve"> Sejahtera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6F1A9A13" w14:textId="3A8F9FE8"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TARA</w:t>
            </w:r>
          </w:p>
        </w:tc>
      </w:tr>
      <w:tr w:rsidR="005D2082" w14:paraId="2F1419CC" w14:textId="77777777" w:rsidTr="00690640">
        <w:tc>
          <w:tcPr>
            <w:tcW w:w="425" w:type="dxa"/>
          </w:tcPr>
          <w:p w14:paraId="0BD4E837" w14:textId="0A771458"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45.</w:t>
            </w:r>
          </w:p>
        </w:tc>
        <w:tc>
          <w:tcPr>
            <w:tcW w:w="5296" w:type="dxa"/>
            <w:vAlign w:val="bottom"/>
          </w:tcPr>
          <w:p w14:paraId="01DD4EAA" w14:textId="2E43F31A"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Forza Land Indonesia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21F8A94" w14:textId="3692D857"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FORZ</w:t>
            </w:r>
          </w:p>
        </w:tc>
      </w:tr>
      <w:tr w:rsidR="005D2082" w14:paraId="335A4EA2" w14:textId="77777777" w:rsidTr="00690640">
        <w:tc>
          <w:tcPr>
            <w:tcW w:w="425" w:type="dxa"/>
          </w:tcPr>
          <w:p w14:paraId="312E8346" w14:textId="176C9129"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46.</w:t>
            </w:r>
          </w:p>
        </w:tc>
        <w:tc>
          <w:tcPr>
            <w:tcW w:w="5296" w:type="dxa"/>
            <w:vAlign w:val="bottom"/>
          </w:tcPr>
          <w:p w14:paraId="606ED7F0" w14:textId="34968620"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Cahayasakti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Investindo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Sukses</w:t>
            </w:r>
            <w:proofErr w:type="spellEnd"/>
            <w:r w:rsidRPr="001A2A61">
              <w:rPr>
                <w:rFonts w:ascii="Times New Roman" w:eastAsia="SimSun" w:hAnsi="Times New Roman"/>
                <w:color w:val="000000"/>
                <w:sz w:val="24"/>
                <w:szCs w:val="24"/>
                <w:lang w:bidi="ar"/>
              </w:rPr>
              <w:t xml:space="preserve"> </w:t>
            </w:r>
          </w:p>
        </w:tc>
        <w:tc>
          <w:tcPr>
            <w:tcW w:w="1502" w:type="dxa"/>
            <w:vAlign w:val="bottom"/>
          </w:tcPr>
          <w:p w14:paraId="175F0548" w14:textId="70293BAE"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CSIS</w:t>
            </w:r>
          </w:p>
        </w:tc>
      </w:tr>
      <w:tr w:rsidR="005D2082" w14:paraId="37F1AEF5" w14:textId="77777777" w:rsidTr="00690640">
        <w:tc>
          <w:tcPr>
            <w:tcW w:w="425" w:type="dxa"/>
          </w:tcPr>
          <w:p w14:paraId="2A876E86" w14:textId="08634356"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47.</w:t>
            </w:r>
          </w:p>
        </w:tc>
        <w:tc>
          <w:tcPr>
            <w:tcW w:w="5296" w:type="dxa"/>
            <w:vAlign w:val="bottom"/>
          </w:tcPr>
          <w:p w14:paraId="28A7E412" w14:textId="4B25ED38"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Armidian</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Karyatama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BE554C4" w14:textId="6E8B630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ARMY</w:t>
            </w:r>
          </w:p>
        </w:tc>
      </w:tr>
      <w:tr w:rsidR="005D2082" w14:paraId="6080E84F" w14:textId="77777777" w:rsidTr="00690640">
        <w:tc>
          <w:tcPr>
            <w:tcW w:w="425" w:type="dxa"/>
          </w:tcPr>
          <w:p w14:paraId="4DD1B8FB" w14:textId="6028A897"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48.</w:t>
            </w:r>
          </w:p>
        </w:tc>
        <w:tc>
          <w:tcPr>
            <w:tcW w:w="5296" w:type="dxa"/>
            <w:vAlign w:val="bottom"/>
          </w:tcPr>
          <w:p w14:paraId="01B25612" w14:textId="36ECC809"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Andalan</w:t>
            </w:r>
            <w:proofErr w:type="spellEnd"/>
            <w:r w:rsidRPr="001A2A61">
              <w:rPr>
                <w:rFonts w:ascii="Times New Roman" w:eastAsia="SimSun" w:hAnsi="Times New Roman"/>
                <w:color w:val="000000"/>
                <w:sz w:val="24"/>
                <w:szCs w:val="24"/>
                <w:lang w:bidi="ar"/>
              </w:rPr>
              <w:t xml:space="preserve"> Perkasa Abadi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19C9EB2" w14:textId="331A4A4F"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NASA</w:t>
            </w:r>
          </w:p>
        </w:tc>
      </w:tr>
      <w:tr w:rsidR="005D2082" w14:paraId="32B25C9A" w14:textId="77777777" w:rsidTr="00690640">
        <w:tc>
          <w:tcPr>
            <w:tcW w:w="425" w:type="dxa"/>
          </w:tcPr>
          <w:p w14:paraId="4C5D00C8" w14:textId="355156DA"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49.</w:t>
            </w:r>
          </w:p>
        </w:tc>
        <w:tc>
          <w:tcPr>
            <w:tcW w:w="5296" w:type="dxa"/>
            <w:vAlign w:val="bottom"/>
          </w:tcPr>
          <w:p w14:paraId="26F3C995" w14:textId="5AEA1087"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Jaya </w:t>
            </w:r>
            <w:proofErr w:type="spellStart"/>
            <w:r w:rsidRPr="001A2A61">
              <w:rPr>
                <w:rFonts w:ascii="Times New Roman" w:eastAsia="SimSun" w:hAnsi="Times New Roman"/>
                <w:color w:val="000000"/>
                <w:sz w:val="24"/>
                <w:szCs w:val="24"/>
                <w:lang w:bidi="ar"/>
              </w:rPr>
              <w:t>Sukses</w:t>
            </w:r>
            <w:proofErr w:type="spellEnd"/>
            <w:r w:rsidRPr="001A2A61">
              <w:rPr>
                <w:rFonts w:ascii="Times New Roman" w:eastAsia="SimSun" w:hAnsi="Times New Roman"/>
                <w:color w:val="000000"/>
                <w:sz w:val="24"/>
                <w:szCs w:val="24"/>
                <w:lang w:bidi="ar"/>
              </w:rPr>
              <w:t xml:space="preserve"> Makmur Sentosa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71891332" w14:textId="020E9DC1"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RISE</w:t>
            </w:r>
          </w:p>
        </w:tc>
      </w:tr>
      <w:tr w:rsidR="005D2082" w14:paraId="749DD469" w14:textId="77777777" w:rsidTr="00690640">
        <w:tc>
          <w:tcPr>
            <w:tcW w:w="425" w:type="dxa"/>
          </w:tcPr>
          <w:p w14:paraId="7F974819" w14:textId="6D53E1E8"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50.</w:t>
            </w:r>
          </w:p>
        </w:tc>
        <w:tc>
          <w:tcPr>
            <w:tcW w:w="5296" w:type="dxa"/>
            <w:vAlign w:val="bottom"/>
          </w:tcPr>
          <w:p w14:paraId="69B5E436" w14:textId="33945FA2"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Pollux Properties Indonesia Tb</w:t>
            </w:r>
          </w:p>
        </w:tc>
        <w:tc>
          <w:tcPr>
            <w:tcW w:w="1502" w:type="dxa"/>
            <w:vAlign w:val="bottom"/>
          </w:tcPr>
          <w:p w14:paraId="0200D2A6" w14:textId="60ACC50C"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POLL</w:t>
            </w:r>
          </w:p>
        </w:tc>
      </w:tr>
      <w:tr w:rsidR="005D2082" w14:paraId="3859AA70" w14:textId="77777777" w:rsidTr="00690640">
        <w:tc>
          <w:tcPr>
            <w:tcW w:w="425" w:type="dxa"/>
          </w:tcPr>
          <w:p w14:paraId="65EAC37F" w14:textId="0AF72BC4"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51.</w:t>
            </w:r>
          </w:p>
        </w:tc>
        <w:tc>
          <w:tcPr>
            <w:tcW w:w="5296" w:type="dxa"/>
            <w:vAlign w:val="bottom"/>
          </w:tcPr>
          <w:p w14:paraId="7A5AB992" w14:textId="0CAF4ADE"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Trimitra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Propertindo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58E1F76" w14:textId="61428188"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LAND</w:t>
            </w:r>
          </w:p>
        </w:tc>
      </w:tr>
      <w:tr w:rsidR="005D2082" w14:paraId="0CC3E8A3" w14:textId="77777777" w:rsidTr="00690640">
        <w:tc>
          <w:tcPr>
            <w:tcW w:w="425" w:type="dxa"/>
          </w:tcPr>
          <w:p w14:paraId="62EC69D8" w14:textId="218C8B77"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52.</w:t>
            </w:r>
          </w:p>
        </w:tc>
        <w:tc>
          <w:tcPr>
            <w:tcW w:w="5296" w:type="dxa"/>
            <w:vAlign w:val="bottom"/>
          </w:tcPr>
          <w:p w14:paraId="22A57789" w14:textId="1B2551A3"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Natura City Developments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0E7841B" w14:textId="49CD8AD2"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CITY</w:t>
            </w:r>
          </w:p>
        </w:tc>
      </w:tr>
      <w:tr w:rsidR="005D2082" w14:paraId="1E330B06" w14:textId="77777777" w:rsidTr="00690640">
        <w:tc>
          <w:tcPr>
            <w:tcW w:w="425" w:type="dxa"/>
          </w:tcPr>
          <w:p w14:paraId="52C06D1C" w14:textId="07BE40CA"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53.</w:t>
            </w:r>
          </w:p>
        </w:tc>
        <w:tc>
          <w:tcPr>
            <w:tcW w:w="5296" w:type="dxa"/>
            <w:vAlign w:val="bottom"/>
          </w:tcPr>
          <w:p w14:paraId="3B26B858" w14:textId="3752CAE1"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Maha </w:t>
            </w:r>
            <w:proofErr w:type="spellStart"/>
            <w:r w:rsidRPr="001A2A61">
              <w:rPr>
                <w:rFonts w:ascii="Times New Roman" w:eastAsia="SimSun" w:hAnsi="Times New Roman"/>
                <w:color w:val="000000"/>
                <w:sz w:val="24"/>
                <w:szCs w:val="24"/>
                <w:lang w:bidi="ar"/>
              </w:rPr>
              <w:t>Properti</w:t>
            </w:r>
            <w:proofErr w:type="spellEnd"/>
            <w:r w:rsidRPr="001A2A61">
              <w:rPr>
                <w:rFonts w:ascii="Times New Roman" w:eastAsia="SimSun" w:hAnsi="Times New Roman"/>
                <w:color w:val="000000"/>
                <w:sz w:val="24"/>
                <w:szCs w:val="24"/>
                <w:lang w:bidi="ar"/>
              </w:rPr>
              <w:t xml:space="preserve"> Indonesia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577AD465" w14:textId="25CDF372"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MPRO</w:t>
            </w:r>
          </w:p>
        </w:tc>
      </w:tr>
      <w:tr w:rsidR="005D2082" w14:paraId="02243D64" w14:textId="77777777" w:rsidTr="00690640">
        <w:tc>
          <w:tcPr>
            <w:tcW w:w="425" w:type="dxa"/>
          </w:tcPr>
          <w:p w14:paraId="273AA0F9" w14:textId="29AA9D8E"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54.</w:t>
            </w:r>
          </w:p>
        </w:tc>
        <w:tc>
          <w:tcPr>
            <w:tcW w:w="5296" w:type="dxa"/>
            <w:vAlign w:val="bottom"/>
          </w:tcPr>
          <w:p w14:paraId="0F3E485A" w14:textId="6AF356AB"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Kota Satu </w:t>
            </w:r>
            <w:proofErr w:type="spellStart"/>
            <w:r w:rsidRPr="001A2A61">
              <w:rPr>
                <w:rFonts w:ascii="Times New Roman" w:eastAsia="SimSun" w:hAnsi="Times New Roman"/>
                <w:color w:val="000000"/>
                <w:sz w:val="24"/>
                <w:szCs w:val="24"/>
                <w:lang w:bidi="ar"/>
              </w:rPr>
              <w:t>Properti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636A5AA4" w14:textId="79C4D20E"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SATU</w:t>
            </w:r>
          </w:p>
        </w:tc>
      </w:tr>
      <w:tr w:rsidR="005D2082" w14:paraId="7218FDF2" w14:textId="77777777" w:rsidTr="00690640">
        <w:tc>
          <w:tcPr>
            <w:tcW w:w="425" w:type="dxa"/>
          </w:tcPr>
          <w:p w14:paraId="4353E9D0" w14:textId="61E3A817"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55.</w:t>
            </w:r>
          </w:p>
        </w:tc>
        <w:tc>
          <w:tcPr>
            <w:tcW w:w="5296" w:type="dxa"/>
            <w:vAlign w:val="bottom"/>
          </w:tcPr>
          <w:p w14:paraId="053DAB28" w14:textId="46F3B303"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Urban Jakarta </w:t>
            </w:r>
            <w:proofErr w:type="spellStart"/>
            <w:r w:rsidRPr="001A2A61">
              <w:rPr>
                <w:rFonts w:ascii="Times New Roman" w:eastAsia="SimSun" w:hAnsi="Times New Roman"/>
                <w:color w:val="000000"/>
                <w:sz w:val="24"/>
                <w:szCs w:val="24"/>
                <w:lang w:bidi="ar"/>
              </w:rPr>
              <w:t>Propertindo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9DBD8CD" w14:textId="13505FB8"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URBN</w:t>
            </w:r>
          </w:p>
        </w:tc>
      </w:tr>
      <w:tr w:rsidR="005D2082" w14:paraId="74878404" w14:textId="77777777" w:rsidTr="00690640">
        <w:tc>
          <w:tcPr>
            <w:tcW w:w="425" w:type="dxa"/>
          </w:tcPr>
          <w:p w14:paraId="43D32613" w14:textId="5C41A24E"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56.</w:t>
            </w:r>
          </w:p>
        </w:tc>
        <w:tc>
          <w:tcPr>
            <w:tcW w:w="5296" w:type="dxa"/>
            <w:vAlign w:val="bottom"/>
          </w:tcPr>
          <w:p w14:paraId="166875CE" w14:textId="52CC9270"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Pollux Hotels Group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07C1D94" w14:textId="52E3AE04"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POLI</w:t>
            </w:r>
          </w:p>
        </w:tc>
      </w:tr>
      <w:tr w:rsidR="005D2082" w14:paraId="3A0F382E" w14:textId="77777777" w:rsidTr="00690640">
        <w:tc>
          <w:tcPr>
            <w:tcW w:w="425" w:type="dxa"/>
          </w:tcPr>
          <w:p w14:paraId="0DE071B6" w14:textId="3DBCB10F"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57.</w:t>
            </w:r>
          </w:p>
        </w:tc>
        <w:tc>
          <w:tcPr>
            <w:tcW w:w="5296" w:type="dxa"/>
            <w:vAlign w:val="bottom"/>
          </w:tcPr>
          <w:p w14:paraId="76770817" w14:textId="6E8839EC"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Capri Nusa Satu </w:t>
            </w:r>
            <w:proofErr w:type="spellStart"/>
            <w:r w:rsidRPr="001A2A61">
              <w:rPr>
                <w:rFonts w:ascii="Times New Roman" w:eastAsia="SimSun" w:hAnsi="Times New Roman"/>
                <w:color w:val="000000"/>
                <w:sz w:val="24"/>
                <w:szCs w:val="24"/>
                <w:lang w:bidi="ar"/>
              </w:rPr>
              <w:t>Properti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F7E444E" w14:textId="08221AFA"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CPRI</w:t>
            </w:r>
          </w:p>
        </w:tc>
      </w:tr>
      <w:tr w:rsidR="005D2082" w14:paraId="2AA9BEDD" w14:textId="77777777" w:rsidTr="00690640">
        <w:tc>
          <w:tcPr>
            <w:tcW w:w="425" w:type="dxa"/>
          </w:tcPr>
          <w:p w14:paraId="74EB205D" w14:textId="20481642"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58.</w:t>
            </w:r>
          </w:p>
        </w:tc>
        <w:tc>
          <w:tcPr>
            <w:tcW w:w="5296" w:type="dxa"/>
            <w:vAlign w:val="bottom"/>
          </w:tcPr>
          <w:p w14:paraId="7B457FF3" w14:textId="61EAFF48"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Bima Sakti Pertiwi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44A8A55" w14:textId="1AFBFA0C"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PAMG</w:t>
            </w:r>
          </w:p>
        </w:tc>
      </w:tr>
      <w:tr w:rsidR="005D2082" w14:paraId="10BB212D" w14:textId="77777777" w:rsidTr="00690640">
        <w:tc>
          <w:tcPr>
            <w:tcW w:w="425" w:type="dxa"/>
          </w:tcPr>
          <w:p w14:paraId="4D0BF1E9" w14:textId="4B762852"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59.</w:t>
            </w:r>
          </w:p>
        </w:tc>
        <w:tc>
          <w:tcPr>
            <w:tcW w:w="5296" w:type="dxa"/>
            <w:vAlign w:val="bottom"/>
          </w:tcPr>
          <w:p w14:paraId="5E4C5860" w14:textId="534CD512"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Bhakti Agung </w:t>
            </w:r>
            <w:proofErr w:type="spellStart"/>
            <w:r w:rsidRPr="001A2A61">
              <w:rPr>
                <w:rFonts w:ascii="Times New Roman" w:eastAsia="SimSun" w:hAnsi="Times New Roman"/>
                <w:color w:val="000000"/>
                <w:sz w:val="24"/>
                <w:szCs w:val="24"/>
                <w:lang w:bidi="ar"/>
              </w:rPr>
              <w:t>Propertindo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1E747D2" w14:textId="4948BD7B"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BAPI</w:t>
            </w:r>
          </w:p>
        </w:tc>
      </w:tr>
      <w:tr w:rsidR="005D2082" w14:paraId="445FAB70" w14:textId="77777777" w:rsidTr="00690640">
        <w:tc>
          <w:tcPr>
            <w:tcW w:w="425" w:type="dxa"/>
          </w:tcPr>
          <w:p w14:paraId="75F485AC" w14:textId="1EF19B08"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60.</w:t>
            </w:r>
          </w:p>
        </w:tc>
        <w:tc>
          <w:tcPr>
            <w:tcW w:w="5296" w:type="dxa"/>
            <w:vAlign w:val="bottom"/>
          </w:tcPr>
          <w:p w14:paraId="40B91EE1" w14:textId="5A77777D"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Nusantara </w:t>
            </w:r>
            <w:proofErr w:type="spellStart"/>
            <w:r w:rsidRPr="001A2A61">
              <w:rPr>
                <w:rFonts w:ascii="Times New Roman" w:eastAsia="SimSun" w:hAnsi="Times New Roman"/>
                <w:color w:val="000000"/>
                <w:sz w:val="24"/>
                <w:szCs w:val="24"/>
                <w:lang w:bidi="ar"/>
              </w:rPr>
              <w:t>Almazia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8E28046" w14:textId="2BC79CBB"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NZIA</w:t>
            </w:r>
          </w:p>
        </w:tc>
      </w:tr>
      <w:tr w:rsidR="005D2082" w14:paraId="5FC3AA2A" w14:textId="77777777" w:rsidTr="00690640">
        <w:tc>
          <w:tcPr>
            <w:tcW w:w="425" w:type="dxa"/>
          </w:tcPr>
          <w:p w14:paraId="2540AF65" w14:textId="71E659B2"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61.</w:t>
            </w:r>
          </w:p>
        </w:tc>
        <w:tc>
          <w:tcPr>
            <w:tcW w:w="5296" w:type="dxa"/>
            <w:vAlign w:val="bottom"/>
          </w:tcPr>
          <w:p w14:paraId="3D958903" w14:textId="298A990E"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Repower Asia Indonesia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CB61155" w14:textId="3D23B9DC"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REAL</w:t>
            </w:r>
          </w:p>
        </w:tc>
      </w:tr>
      <w:tr w:rsidR="005D2082" w14:paraId="51A73F17" w14:textId="77777777" w:rsidTr="00690640">
        <w:tc>
          <w:tcPr>
            <w:tcW w:w="425" w:type="dxa"/>
          </w:tcPr>
          <w:p w14:paraId="7064079D" w14:textId="0DB7B083"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62.</w:t>
            </w:r>
          </w:p>
        </w:tc>
        <w:tc>
          <w:tcPr>
            <w:tcW w:w="5296" w:type="dxa"/>
            <w:vAlign w:val="bottom"/>
          </w:tcPr>
          <w:p w14:paraId="488503A0" w14:textId="2E7943E5"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Royalindo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Investa</w:t>
            </w:r>
            <w:proofErr w:type="spellEnd"/>
            <w:r w:rsidRPr="001A2A61">
              <w:rPr>
                <w:rFonts w:ascii="Times New Roman" w:eastAsia="SimSun" w:hAnsi="Times New Roman"/>
                <w:color w:val="000000"/>
                <w:sz w:val="24"/>
                <w:szCs w:val="24"/>
                <w:lang w:bidi="ar"/>
              </w:rPr>
              <w:t xml:space="preserve"> Wijaya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1E8F90D" w14:textId="79092390"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INDO</w:t>
            </w:r>
          </w:p>
        </w:tc>
      </w:tr>
      <w:tr w:rsidR="005D2082" w14:paraId="34860229" w14:textId="77777777" w:rsidTr="00690640">
        <w:tc>
          <w:tcPr>
            <w:tcW w:w="425" w:type="dxa"/>
          </w:tcPr>
          <w:p w14:paraId="182C2741" w14:textId="1BB24F8A"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63.</w:t>
            </w:r>
          </w:p>
        </w:tc>
        <w:tc>
          <w:tcPr>
            <w:tcW w:w="5296" w:type="dxa"/>
            <w:vAlign w:val="bottom"/>
          </w:tcPr>
          <w:p w14:paraId="70EAB08B" w14:textId="7B026BD6"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Perintis</w:t>
            </w:r>
            <w:proofErr w:type="spellEnd"/>
            <w:r w:rsidRPr="001A2A61">
              <w:rPr>
                <w:rFonts w:ascii="Times New Roman" w:eastAsia="SimSun" w:hAnsi="Times New Roman"/>
                <w:color w:val="000000"/>
                <w:sz w:val="24"/>
                <w:szCs w:val="24"/>
                <w:lang w:bidi="ar"/>
              </w:rPr>
              <w:t xml:space="preserve"> Triniti </w:t>
            </w:r>
            <w:proofErr w:type="spellStart"/>
            <w:r w:rsidRPr="001A2A61">
              <w:rPr>
                <w:rFonts w:ascii="Times New Roman" w:eastAsia="SimSun" w:hAnsi="Times New Roman"/>
                <w:color w:val="000000"/>
                <w:sz w:val="24"/>
                <w:szCs w:val="24"/>
                <w:lang w:bidi="ar"/>
              </w:rPr>
              <w:t>Properti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7683ACB8" w14:textId="5E62C101"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TRIN</w:t>
            </w:r>
          </w:p>
        </w:tc>
      </w:tr>
      <w:tr w:rsidR="005D2082" w14:paraId="0890084F" w14:textId="77777777" w:rsidTr="00690640">
        <w:tc>
          <w:tcPr>
            <w:tcW w:w="425" w:type="dxa"/>
          </w:tcPr>
          <w:p w14:paraId="140DA75A" w14:textId="1DDE1CC8"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64.</w:t>
            </w:r>
          </w:p>
        </w:tc>
        <w:tc>
          <w:tcPr>
            <w:tcW w:w="5296" w:type="dxa"/>
            <w:vAlign w:val="bottom"/>
          </w:tcPr>
          <w:p w14:paraId="6AD9F3F8" w14:textId="6191B184"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Diamond Citra </w:t>
            </w:r>
            <w:proofErr w:type="spellStart"/>
            <w:r w:rsidRPr="001A2A61">
              <w:rPr>
                <w:rFonts w:ascii="Times New Roman" w:eastAsia="SimSun" w:hAnsi="Times New Roman"/>
                <w:color w:val="000000"/>
                <w:sz w:val="24"/>
                <w:szCs w:val="24"/>
                <w:lang w:bidi="ar"/>
              </w:rPr>
              <w:t>Propertindo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6716DD9" w14:textId="09EDFD0C"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DADA</w:t>
            </w:r>
          </w:p>
        </w:tc>
      </w:tr>
      <w:tr w:rsidR="005D2082" w14:paraId="357E7A0A" w14:textId="77777777" w:rsidTr="00690640">
        <w:tc>
          <w:tcPr>
            <w:tcW w:w="425" w:type="dxa"/>
          </w:tcPr>
          <w:p w14:paraId="189B7673" w14:textId="0CBEEFA6"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65.</w:t>
            </w:r>
          </w:p>
        </w:tc>
        <w:tc>
          <w:tcPr>
            <w:tcW w:w="5296" w:type="dxa"/>
            <w:vAlign w:val="bottom"/>
          </w:tcPr>
          <w:p w14:paraId="1F1BD2A6" w14:textId="5B42B0A4"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Andalan</w:t>
            </w:r>
            <w:proofErr w:type="spellEnd"/>
            <w:r w:rsidRPr="001A2A61">
              <w:rPr>
                <w:rFonts w:ascii="Times New Roman" w:eastAsia="SimSun" w:hAnsi="Times New Roman"/>
                <w:color w:val="000000"/>
                <w:sz w:val="24"/>
                <w:szCs w:val="24"/>
                <w:lang w:bidi="ar"/>
              </w:rPr>
              <w:t xml:space="preserve"> Sakti </w:t>
            </w:r>
            <w:proofErr w:type="spellStart"/>
            <w:r w:rsidRPr="001A2A61">
              <w:rPr>
                <w:rFonts w:ascii="Times New Roman" w:eastAsia="SimSun" w:hAnsi="Times New Roman"/>
                <w:color w:val="000000"/>
                <w:sz w:val="24"/>
                <w:szCs w:val="24"/>
                <w:lang w:bidi="ar"/>
              </w:rPr>
              <w:t>Primaindo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96CFEFA" w14:textId="3D8251C1"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ASPI</w:t>
            </w:r>
          </w:p>
        </w:tc>
      </w:tr>
      <w:tr w:rsidR="005D2082" w14:paraId="58E9EEDD" w14:textId="77777777" w:rsidTr="00690640">
        <w:tc>
          <w:tcPr>
            <w:tcW w:w="425" w:type="dxa"/>
          </w:tcPr>
          <w:p w14:paraId="501C9478" w14:textId="137C109D"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66.</w:t>
            </w:r>
          </w:p>
        </w:tc>
        <w:tc>
          <w:tcPr>
            <w:tcW w:w="5296" w:type="dxa"/>
            <w:vAlign w:val="bottom"/>
          </w:tcPr>
          <w:p w14:paraId="73789A54" w14:textId="1A9B44C2"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Makmur Berkah Amanda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74C58771" w14:textId="6F64A40A"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AMAN</w:t>
            </w:r>
          </w:p>
        </w:tc>
      </w:tr>
      <w:tr w:rsidR="005D2082" w14:paraId="6F7634E1" w14:textId="77777777" w:rsidTr="00690640">
        <w:tc>
          <w:tcPr>
            <w:tcW w:w="425" w:type="dxa"/>
          </w:tcPr>
          <w:p w14:paraId="217D7505" w14:textId="67663335"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67.</w:t>
            </w:r>
          </w:p>
        </w:tc>
        <w:tc>
          <w:tcPr>
            <w:tcW w:w="5296" w:type="dxa"/>
            <w:vAlign w:val="bottom"/>
          </w:tcPr>
          <w:p w14:paraId="64FF0766" w14:textId="3549EBBB"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Karya Bersama </w:t>
            </w:r>
            <w:proofErr w:type="spellStart"/>
            <w:r w:rsidRPr="001A2A61">
              <w:rPr>
                <w:rFonts w:ascii="Times New Roman" w:eastAsia="SimSun" w:hAnsi="Times New Roman"/>
                <w:color w:val="000000"/>
                <w:sz w:val="24"/>
                <w:szCs w:val="24"/>
                <w:lang w:bidi="ar"/>
              </w:rPr>
              <w:t>Anugerah</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26CBB1F1" w14:textId="44BAE7B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KBAG</w:t>
            </w:r>
          </w:p>
        </w:tc>
      </w:tr>
      <w:tr w:rsidR="005D2082" w14:paraId="661EA4FF" w14:textId="77777777" w:rsidTr="00690640">
        <w:tc>
          <w:tcPr>
            <w:tcW w:w="425" w:type="dxa"/>
          </w:tcPr>
          <w:p w14:paraId="24D77CC6" w14:textId="00E07506"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68.</w:t>
            </w:r>
          </w:p>
        </w:tc>
        <w:tc>
          <w:tcPr>
            <w:tcW w:w="5296" w:type="dxa"/>
            <w:vAlign w:val="bottom"/>
          </w:tcPr>
          <w:p w14:paraId="79DA7418" w14:textId="634BCB22"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Pakuan</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CA4B773" w14:textId="7EBD8A3D"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UANG</w:t>
            </w:r>
          </w:p>
        </w:tc>
      </w:tr>
      <w:tr w:rsidR="005D2082" w14:paraId="091CC60F" w14:textId="77777777" w:rsidTr="00690640">
        <w:tc>
          <w:tcPr>
            <w:tcW w:w="425" w:type="dxa"/>
          </w:tcPr>
          <w:p w14:paraId="40ACABE5" w14:textId="54CB51B0"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69.</w:t>
            </w:r>
          </w:p>
        </w:tc>
        <w:tc>
          <w:tcPr>
            <w:tcW w:w="5296" w:type="dxa"/>
            <w:vAlign w:val="bottom"/>
          </w:tcPr>
          <w:p w14:paraId="3B4B4131" w14:textId="24A11EFB"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Puri Global </w:t>
            </w:r>
            <w:proofErr w:type="spellStart"/>
            <w:r w:rsidRPr="001A2A61">
              <w:rPr>
                <w:rFonts w:ascii="Times New Roman" w:eastAsia="SimSun" w:hAnsi="Times New Roman"/>
                <w:color w:val="000000"/>
                <w:sz w:val="24"/>
                <w:szCs w:val="24"/>
                <w:lang w:bidi="ar"/>
              </w:rPr>
              <w:t>Sukses</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5110B5D6" w14:textId="0E5DC744"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PURI</w:t>
            </w:r>
          </w:p>
        </w:tc>
      </w:tr>
      <w:tr w:rsidR="005D2082" w14:paraId="3CEB30CD" w14:textId="77777777" w:rsidTr="00690640">
        <w:tc>
          <w:tcPr>
            <w:tcW w:w="425" w:type="dxa"/>
          </w:tcPr>
          <w:p w14:paraId="2FE6F5D5" w14:textId="5FAB13F8"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70.</w:t>
            </w:r>
          </w:p>
        </w:tc>
        <w:tc>
          <w:tcPr>
            <w:tcW w:w="5296" w:type="dxa"/>
            <w:vAlign w:val="bottom"/>
          </w:tcPr>
          <w:p w14:paraId="4A71B1B0" w14:textId="542AB07F"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Grand House Mulia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6BA8774" w14:textId="1A08DC59" w:rsidR="005D2082" w:rsidRDefault="005D2082" w:rsidP="005D2082">
            <w:pPr>
              <w:spacing w:line="240" w:lineRule="auto"/>
              <w:jc w:val="center"/>
              <w:rPr>
                <w:rFonts w:ascii="Times New Roman" w:hAnsi="Times New Roman"/>
                <w:b/>
                <w:bCs/>
                <w:sz w:val="24"/>
                <w:szCs w:val="24"/>
              </w:rPr>
            </w:pPr>
            <w:r w:rsidRPr="001A2A61">
              <w:rPr>
                <w:rFonts w:ascii="Times New Roman" w:eastAsia="SimSun" w:hAnsi="Times New Roman"/>
                <w:color w:val="000000"/>
                <w:sz w:val="24"/>
                <w:szCs w:val="24"/>
                <w:lang w:bidi="ar"/>
              </w:rPr>
              <w:t>HOMI</w:t>
            </w:r>
          </w:p>
        </w:tc>
      </w:tr>
      <w:tr w:rsidR="005D2082" w14:paraId="40DF3965" w14:textId="77777777" w:rsidTr="00690640">
        <w:tc>
          <w:tcPr>
            <w:tcW w:w="425" w:type="dxa"/>
          </w:tcPr>
          <w:p w14:paraId="25BC0323" w14:textId="1C56E1B5"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71.</w:t>
            </w:r>
          </w:p>
        </w:tc>
        <w:tc>
          <w:tcPr>
            <w:tcW w:w="5296" w:type="dxa"/>
            <w:vAlign w:val="bottom"/>
          </w:tcPr>
          <w:p w14:paraId="38D12750" w14:textId="74430ABC"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Rockfields</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Properti</w:t>
            </w:r>
            <w:proofErr w:type="spellEnd"/>
            <w:r w:rsidRPr="001A2A61">
              <w:rPr>
                <w:rFonts w:ascii="Times New Roman" w:eastAsia="SimSun" w:hAnsi="Times New Roman"/>
                <w:color w:val="000000"/>
                <w:sz w:val="24"/>
                <w:szCs w:val="24"/>
                <w:lang w:bidi="ar"/>
              </w:rPr>
              <w:t xml:space="preserve"> Indonesia </w:t>
            </w:r>
          </w:p>
        </w:tc>
        <w:tc>
          <w:tcPr>
            <w:tcW w:w="1502" w:type="dxa"/>
            <w:vAlign w:val="bottom"/>
          </w:tcPr>
          <w:p w14:paraId="4ADDFA7C" w14:textId="4FBF178F"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ROCK</w:t>
            </w:r>
          </w:p>
        </w:tc>
      </w:tr>
      <w:tr w:rsidR="005D2082" w14:paraId="28BF7C20" w14:textId="77777777" w:rsidTr="00690640">
        <w:tc>
          <w:tcPr>
            <w:tcW w:w="425" w:type="dxa"/>
          </w:tcPr>
          <w:p w14:paraId="4EA9A312" w14:textId="73B30A4F"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72.</w:t>
            </w:r>
          </w:p>
        </w:tc>
        <w:tc>
          <w:tcPr>
            <w:tcW w:w="5296" w:type="dxa"/>
            <w:vAlign w:val="bottom"/>
          </w:tcPr>
          <w:p w14:paraId="5CE1B909" w14:textId="66F093C5"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Trimitra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Prawara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Goldland</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5A8483C1" w14:textId="616F8528"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ATAP</w:t>
            </w:r>
          </w:p>
        </w:tc>
      </w:tr>
      <w:tr w:rsidR="005D2082" w14:paraId="20D35768" w14:textId="77777777" w:rsidTr="00690640">
        <w:tc>
          <w:tcPr>
            <w:tcW w:w="425" w:type="dxa"/>
          </w:tcPr>
          <w:p w14:paraId="55099883" w14:textId="5BC3A3EE"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73.</w:t>
            </w:r>
          </w:p>
        </w:tc>
        <w:tc>
          <w:tcPr>
            <w:tcW w:w="5296" w:type="dxa"/>
            <w:vAlign w:val="bottom"/>
          </w:tcPr>
          <w:p w14:paraId="6C2CBEF7" w14:textId="505ED52E"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Adhi Commuter </w:t>
            </w:r>
            <w:proofErr w:type="spellStart"/>
            <w:r w:rsidRPr="001A2A61">
              <w:rPr>
                <w:rFonts w:ascii="Times New Roman" w:eastAsia="SimSun" w:hAnsi="Times New Roman"/>
                <w:color w:val="000000"/>
                <w:sz w:val="24"/>
                <w:szCs w:val="24"/>
                <w:lang w:bidi="ar"/>
              </w:rPr>
              <w:t>Properti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BA700B8" w14:textId="6899F17F"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ADCP</w:t>
            </w:r>
          </w:p>
        </w:tc>
      </w:tr>
      <w:tr w:rsidR="005D2082" w14:paraId="789B85C5" w14:textId="77777777" w:rsidTr="00690640">
        <w:tc>
          <w:tcPr>
            <w:tcW w:w="425" w:type="dxa"/>
          </w:tcPr>
          <w:p w14:paraId="66CCEBF9" w14:textId="27F9525F"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74.</w:t>
            </w:r>
          </w:p>
        </w:tc>
        <w:tc>
          <w:tcPr>
            <w:tcW w:w="5296" w:type="dxa"/>
            <w:vAlign w:val="bottom"/>
          </w:tcPr>
          <w:p w14:paraId="5E859C54" w14:textId="49E6A83F"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Winner Nusantara Jaya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6CB196F" w14:textId="6C565919"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WINR</w:t>
            </w:r>
          </w:p>
        </w:tc>
      </w:tr>
      <w:tr w:rsidR="005D2082" w14:paraId="460AB72F" w14:textId="77777777" w:rsidTr="00690640">
        <w:tc>
          <w:tcPr>
            <w:tcW w:w="425" w:type="dxa"/>
          </w:tcPr>
          <w:p w14:paraId="0167DD97" w14:textId="2132C9A5"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75.</w:t>
            </w:r>
          </w:p>
        </w:tc>
        <w:tc>
          <w:tcPr>
            <w:tcW w:w="5296" w:type="dxa"/>
            <w:vAlign w:val="bottom"/>
          </w:tcPr>
          <w:p w14:paraId="08ACA9A0" w14:textId="20E5DED7"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Saraswanti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Indoland</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Developmen</w:t>
            </w:r>
            <w:proofErr w:type="spellEnd"/>
          </w:p>
        </w:tc>
        <w:tc>
          <w:tcPr>
            <w:tcW w:w="1502" w:type="dxa"/>
            <w:vAlign w:val="bottom"/>
          </w:tcPr>
          <w:p w14:paraId="62F40257" w14:textId="540D8C64"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SWID</w:t>
            </w:r>
          </w:p>
        </w:tc>
      </w:tr>
      <w:tr w:rsidR="005D2082" w14:paraId="520EDA1E" w14:textId="77777777" w:rsidTr="00690640">
        <w:tc>
          <w:tcPr>
            <w:tcW w:w="425" w:type="dxa"/>
          </w:tcPr>
          <w:p w14:paraId="242253B4" w14:textId="7D770964"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76.</w:t>
            </w:r>
          </w:p>
        </w:tc>
        <w:tc>
          <w:tcPr>
            <w:tcW w:w="5296" w:type="dxa"/>
            <w:vAlign w:val="bottom"/>
          </w:tcPr>
          <w:p w14:paraId="53F1DAC2" w14:textId="096E87BC"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Wulandari </w:t>
            </w:r>
            <w:proofErr w:type="spellStart"/>
            <w:r w:rsidRPr="001A2A61">
              <w:rPr>
                <w:rFonts w:ascii="Times New Roman" w:eastAsia="SimSun" w:hAnsi="Times New Roman"/>
                <w:color w:val="000000"/>
                <w:sz w:val="24"/>
                <w:szCs w:val="24"/>
                <w:lang w:bidi="ar"/>
              </w:rPr>
              <w:t>Bangun</w:t>
            </w:r>
            <w:proofErr w:type="spellEnd"/>
            <w:r w:rsidRPr="001A2A61">
              <w:rPr>
                <w:rFonts w:ascii="Times New Roman" w:eastAsia="SimSun" w:hAnsi="Times New Roman"/>
                <w:color w:val="000000"/>
                <w:sz w:val="24"/>
                <w:szCs w:val="24"/>
                <w:lang w:bidi="ar"/>
              </w:rPr>
              <w:t xml:space="preserve"> Laksana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062316D" w14:textId="46AFC729"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BSBK</w:t>
            </w:r>
          </w:p>
        </w:tc>
      </w:tr>
      <w:tr w:rsidR="005D2082" w14:paraId="452F9225" w14:textId="77777777" w:rsidTr="00690640">
        <w:tc>
          <w:tcPr>
            <w:tcW w:w="425" w:type="dxa"/>
          </w:tcPr>
          <w:p w14:paraId="1ED2A198" w14:textId="4CD7011B"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77.</w:t>
            </w:r>
          </w:p>
        </w:tc>
        <w:tc>
          <w:tcPr>
            <w:tcW w:w="5296" w:type="dxa"/>
            <w:vAlign w:val="bottom"/>
          </w:tcPr>
          <w:p w14:paraId="118E0D47" w14:textId="7FE597A8" w:rsidR="005D2082" w:rsidRPr="005D45E8" w:rsidRDefault="005D2082" w:rsidP="005D2082">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Citra Buana </w:t>
            </w:r>
            <w:proofErr w:type="spellStart"/>
            <w:r w:rsidRPr="001A2A61">
              <w:rPr>
                <w:rFonts w:ascii="Times New Roman" w:eastAsia="SimSun" w:hAnsi="Times New Roman"/>
                <w:color w:val="000000"/>
                <w:sz w:val="24"/>
                <w:szCs w:val="24"/>
                <w:lang w:bidi="ar"/>
              </w:rPr>
              <w:t>Prasida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1A01418" w14:textId="38636BE8"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CBPE</w:t>
            </w:r>
          </w:p>
        </w:tc>
      </w:tr>
      <w:tr w:rsidR="005D2082" w14:paraId="3AC3051D" w14:textId="77777777" w:rsidTr="00690640">
        <w:tc>
          <w:tcPr>
            <w:tcW w:w="425" w:type="dxa"/>
          </w:tcPr>
          <w:p w14:paraId="4D065C79" w14:textId="2587146F"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78.</w:t>
            </w:r>
          </w:p>
        </w:tc>
        <w:tc>
          <w:tcPr>
            <w:tcW w:w="5296" w:type="dxa"/>
            <w:vAlign w:val="bottom"/>
          </w:tcPr>
          <w:p w14:paraId="08166F4B" w14:textId="0B02E0EA"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Vastland</w:t>
            </w:r>
            <w:proofErr w:type="spellEnd"/>
            <w:r w:rsidRPr="001A2A61">
              <w:rPr>
                <w:rFonts w:ascii="Times New Roman" w:eastAsia="SimSun" w:hAnsi="Times New Roman"/>
                <w:color w:val="000000"/>
                <w:sz w:val="24"/>
                <w:szCs w:val="24"/>
                <w:lang w:bidi="ar"/>
              </w:rPr>
              <w:t xml:space="preserve"> Indonesia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5FB841D9" w14:textId="7964017F"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VAST</w:t>
            </w:r>
          </w:p>
        </w:tc>
      </w:tr>
      <w:tr w:rsidR="005D2082" w14:paraId="3B6FFA9D" w14:textId="77777777" w:rsidTr="00690640">
        <w:tc>
          <w:tcPr>
            <w:tcW w:w="425" w:type="dxa"/>
          </w:tcPr>
          <w:p w14:paraId="66A7F6DC" w14:textId="510DC4E2"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79.</w:t>
            </w:r>
          </w:p>
        </w:tc>
        <w:tc>
          <w:tcPr>
            <w:tcW w:w="5296" w:type="dxa"/>
            <w:vAlign w:val="bottom"/>
          </w:tcPr>
          <w:p w14:paraId="54B64125" w14:textId="1A6AE990"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Saptausaha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Gemilangindah</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6EEDFF81" w14:textId="1454C28F"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SAGE</w:t>
            </w:r>
          </w:p>
        </w:tc>
      </w:tr>
      <w:tr w:rsidR="005D2082" w14:paraId="3AD59653" w14:textId="77777777" w:rsidTr="00690640">
        <w:tc>
          <w:tcPr>
            <w:tcW w:w="425" w:type="dxa"/>
          </w:tcPr>
          <w:p w14:paraId="51EE3186" w14:textId="0538664B" w:rsidR="005D2082" w:rsidRPr="00B4734D" w:rsidRDefault="005D2082" w:rsidP="005D2082">
            <w:pPr>
              <w:spacing w:line="240" w:lineRule="auto"/>
              <w:jc w:val="center"/>
              <w:rPr>
                <w:rFonts w:ascii="Times New Roman" w:hAnsi="Times New Roman"/>
                <w:sz w:val="24"/>
                <w:szCs w:val="24"/>
              </w:rPr>
            </w:pPr>
            <w:r w:rsidRPr="00B4734D">
              <w:rPr>
                <w:rFonts w:ascii="Times New Roman" w:hAnsi="Times New Roman"/>
                <w:sz w:val="24"/>
                <w:szCs w:val="24"/>
              </w:rPr>
              <w:t>80.</w:t>
            </w:r>
          </w:p>
        </w:tc>
        <w:tc>
          <w:tcPr>
            <w:tcW w:w="5296" w:type="dxa"/>
            <w:vAlign w:val="bottom"/>
          </w:tcPr>
          <w:p w14:paraId="39EECF60" w14:textId="533D2795" w:rsidR="005D2082" w:rsidRPr="005D45E8" w:rsidRDefault="005D2082" w:rsidP="005D2082">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Graha</w:t>
            </w:r>
            <w:proofErr w:type="spellEnd"/>
            <w:r w:rsidRPr="001A2A61">
              <w:rPr>
                <w:rFonts w:ascii="Times New Roman" w:eastAsia="SimSun" w:hAnsi="Times New Roman"/>
                <w:color w:val="000000"/>
                <w:sz w:val="24"/>
                <w:szCs w:val="24"/>
                <w:lang w:bidi="ar"/>
              </w:rPr>
              <w:t xml:space="preserve"> Mitra Asia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9966CB8" w14:textId="4AA985ED"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RELF</w:t>
            </w:r>
          </w:p>
        </w:tc>
      </w:tr>
      <w:tr w:rsidR="005D2082" w14:paraId="6F0A77C6" w14:textId="77777777" w:rsidTr="00690640">
        <w:tc>
          <w:tcPr>
            <w:tcW w:w="425" w:type="dxa"/>
            <w:vAlign w:val="bottom"/>
          </w:tcPr>
          <w:p w14:paraId="6A1FF176" w14:textId="461B1766"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81</w:t>
            </w:r>
          </w:p>
        </w:tc>
        <w:tc>
          <w:tcPr>
            <w:tcW w:w="5296" w:type="dxa"/>
            <w:vAlign w:val="bottom"/>
          </w:tcPr>
          <w:p w14:paraId="667F243E" w14:textId="185D8C0F" w:rsidR="005D2082" w:rsidRPr="001A2A61" w:rsidRDefault="005D2082" w:rsidP="005D2082">
            <w:pPr>
              <w:spacing w:line="240" w:lineRule="auto"/>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 xml:space="preserve">PP </w:t>
            </w:r>
            <w:proofErr w:type="spellStart"/>
            <w:r w:rsidRPr="001A2A61">
              <w:rPr>
                <w:rFonts w:ascii="Times New Roman" w:eastAsia="SimSun" w:hAnsi="Times New Roman"/>
                <w:color w:val="000000"/>
                <w:sz w:val="24"/>
                <w:szCs w:val="24"/>
                <w:lang w:bidi="ar"/>
              </w:rPr>
              <w:t>Properti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69E3956" w14:textId="57D2D36B"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PPRO</w:t>
            </w:r>
          </w:p>
        </w:tc>
      </w:tr>
      <w:tr w:rsidR="005D2082" w14:paraId="0DAA8F3F" w14:textId="77777777" w:rsidTr="00690640">
        <w:tc>
          <w:tcPr>
            <w:tcW w:w="425" w:type="dxa"/>
            <w:vAlign w:val="bottom"/>
          </w:tcPr>
          <w:p w14:paraId="05B02EC1" w14:textId="4E05A402"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82</w:t>
            </w:r>
          </w:p>
        </w:tc>
        <w:tc>
          <w:tcPr>
            <w:tcW w:w="5296" w:type="dxa"/>
            <w:vAlign w:val="bottom"/>
          </w:tcPr>
          <w:p w14:paraId="52FE4D7F" w14:textId="4971CF65" w:rsidR="005D2082" w:rsidRPr="001A2A61" w:rsidRDefault="005D2082" w:rsidP="005D2082">
            <w:pPr>
              <w:spacing w:line="240" w:lineRule="auto"/>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 xml:space="preserve">Bliss </w:t>
            </w:r>
            <w:proofErr w:type="spellStart"/>
            <w:r w:rsidRPr="001A2A61">
              <w:rPr>
                <w:rFonts w:ascii="Times New Roman" w:eastAsia="SimSun" w:hAnsi="Times New Roman"/>
                <w:color w:val="000000"/>
                <w:sz w:val="24"/>
                <w:szCs w:val="24"/>
                <w:lang w:bidi="ar"/>
              </w:rPr>
              <w:t>Properti</w:t>
            </w:r>
            <w:proofErr w:type="spellEnd"/>
            <w:r w:rsidRPr="001A2A61">
              <w:rPr>
                <w:rFonts w:ascii="Times New Roman" w:eastAsia="SimSun" w:hAnsi="Times New Roman"/>
                <w:color w:val="000000"/>
                <w:sz w:val="24"/>
                <w:szCs w:val="24"/>
                <w:lang w:bidi="ar"/>
              </w:rPr>
              <w:t xml:space="preserve"> Indonesia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0EFE180" w14:textId="2E2E3A65"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POSA</w:t>
            </w:r>
          </w:p>
        </w:tc>
      </w:tr>
      <w:tr w:rsidR="005D2082" w14:paraId="4847FF33" w14:textId="77777777" w:rsidTr="00690640">
        <w:tc>
          <w:tcPr>
            <w:tcW w:w="425" w:type="dxa"/>
            <w:vAlign w:val="bottom"/>
          </w:tcPr>
          <w:p w14:paraId="6A325021" w14:textId="3E831354"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83</w:t>
            </w:r>
          </w:p>
        </w:tc>
        <w:tc>
          <w:tcPr>
            <w:tcW w:w="5296" w:type="dxa"/>
            <w:vAlign w:val="bottom"/>
          </w:tcPr>
          <w:p w14:paraId="2738F288" w14:textId="458940CD" w:rsidR="005D2082" w:rsidRPr="001A2A61" w:rsidRDefault="005D2082" w:rsidP="005D2082">
            <w:pPr>
              <w:spacing w:line="240" w:lineRule="auto"/>
              <w:rPr>
                <w:rFonts w:ascii="Times New Roman" w:eastAsia="SimSun" w:hAnsi="Times New Roman"/>
                <w:color w:val="000000"/>
                <w:sz w:val="24"/>
                <w:szCs w:val="24"/>
                <w:lang w:bidi="ar"/>
              </w:rPr>
            </w:pPr>
            <w:proofErr w:type="spellStart"/>
            <w:r w:rsidRPr="001A2A61">
              <w:rPr>
                <w:rFonts w:ascii="Times New Roman" w:eastAsia="SimSun" w:hAnsi="Times New Roman"/>
                <w:color w:val="000000"/>
                <w:sz w:val="24"/>
                <w:szCs w:val="24"/>
                <w:lang w:bidi="ar"/>
              </w:rPr>
              <w:t>Pikko</w:t>
            </w:r>
            <w:proofErr w:type="spellEnd"/>
            <w:r w:rsidRPr="001A2A61">
              <w:rPr>
                <w:rFonts w:ascii="Times New Roman" w:eastAsia="SimSun" w:hAnsi="Times New Roman"/>
                <w:color w:val="000000"/>
                <w:sz w:val="24"/>
                <w:szCs w:val="24"/>
                <w:lang w:bidi="ar"/>
              </w:rPr>
              <w:t xml:space="preserve"> Land Development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EBD1E80" w14:textId="3D87D6A8"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RODA</w:t>
            </w:r>
          </w:p>
        </w:tc>
      </w:tr>
      <w:tr w:rsidR="005D2082" w14:paraId="29333D71" w14:textId="77777777" w:rsidTr="00690640">
        <w:tc>
          <w:tcPr>
            <w:tcW w:w="425" w:type="dxa"/>
            <w:vAlign w:val="bottom"/>
          </w:tcPr>
          <w:p w14:paraId="67E7B49B" w14:textId="1F42D13C"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84</w:t>
            </w:r>
          </w:p>
        </w:tc>
        <w:tc>
          <w:tcPr>
            <w:tcW w:w="5296" w:type="dxa"/>
            <w:vAlign w:val="bottom"/>
          </w:tcPr>
          <w:p w14:paraId="3F088D94" w14:textId="410ED455" w:rsidR="005D2082" w:rsidRPr="001A2A61" w:rsidRDefault="005D2082" w:rsidP="005D2082">
            <w:pPr>
              <w:spacing w:line="240" w:lineRule="auto"/>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 xml:space="preserve">Bumi </w:t>
            </w:r>
            <w:proofErr w:type="spellStart"/>
            <w:r w:rsidRPr="001A2A61">
              <w:rPr>
                <w:rFonts w:ascii="Times New Roman" w:eastAsia="SimSun" w:hAnsi="Times New Roman"/>
                <w:color w:val="000000"/>
                <w:sz w:val="24"/>
                <w:szCs w:val="24"/>
                <w:lang w:bidi="ar"/>
              </w:rPr>
              <w:t>Benowo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Sukses</w:t>
            </w:r>
            <w:proofErr w:type="spellEnd"/>
            <w:r w:rsidRPr="001A2A61">
              <w:rPr>
                <w:rFonts w:ascii="Times New Roman" w:eastAsia="SimSun" w:hAnsi="Times New Roman"/>
                <w:color w:val="000000"/>
                <w:sz w:val="24"/>
                <w:szCs w:val="24"/>
                <w:lang w:bidi="ar"/>
              </w:rPr>
              <w:t xml:space="preserve"> Sejahtera </w:t>
            </w:r>
            <w:proofErr w:type="spellStart"/>
            <w:r w:rsidRPr="001A2A61">
              <w:rPr>
                <w:rFonts w:ascii="Times New Roman" w:eastAsia="SimSun" w:hAnsi="Times New Roman"/>
                <w:color w:val="000000"/>
                <w:sz w:val="24"/>
                <w:szCs w:val="24"/>
                <w:lang w:bidi="ar"/>
              </w:rPr>
              <w:t>T</w:t>
            </w:r>
            <w:r w:rsidR="00731954">
              <w:rPr>
                <w:rFonts w:ascii="Times New Roman" w:eastAsia="SimSun" w:hAnsi="Times New Roman"/>
                <w:color w:val="000000"/>
                <w:sz w:val="24"/>
                <w:szCs w:val="24"/>
                <w:lang w:bidi="ar"/>
              </w:rPr>
              <w:t>bk</w:t>
            </w:r>
            <w:proofErr w:type="spellEnd"/>
            <w:r w:rsidR="00731954">
              <w:rPr>
                <w:rFonts w:ascii="Times New Roman" w:eastAsia="SimSun" w:hAnsi="Times New Roman"/>
                <w:color w:val="000000"/>
                <w:sz w:val="24"/>
                <w:szCs w:val="24"/>
                <w:lang w:bidi="ar"/>
              </w:rPr>
              <w:t>.</w:t>
            </w:r>
          </w:p>
        </w:tc>
        <w:tc>
          <w:tcPr>
            <w:tcW w:w="1502" w:type="dxa"/>
            <w:vAlign w:val="bottom"/>
          </w:tcPr>
          <w:p w14:paraId="462C367D" w14:textId="7D5D02EB"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BBSS</w:t>
            </w:r>
          </w:p>
        </w:tc>
      </w:tr>
      <w:tr w:rsidR="005D2082" w14:paraId="241AF4F0" w14:textId="77777777" w:rsidTr="00690640">
        <w:tc>
          <w:tcPr>
            <w:tcW w:w="425" w:type="dxa"/>
            <w:vAlign w:val="bottom"/>
          </w:tcPr>
          <w:p w14:paraId="49FCBDEE" w14:textId="7445FD69"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85</w:t>
            </w:r>
          </w:p>
        </w:tc>
        <w:tc>
          <w:tcPr>
            <w:tcW w:w="5296" w:type="dxa"/>
            <w:vAlign w:val="bottom"/>
          </w:tcPr>
          <w:p w14:paraId="000F4222" w14:textId="3C1791B7" w:rsidR="005D2082" w:rsidRPr="001A2A61" w:rsidRDefault="005D2082" w:rsidP="005D2082">
            <w:pPr>
              <w:spacing w:line="240" w:lineRule="auto"/>
              <w:rPr>
                <w:rFonts w:ascii="Times New Roman" w:eastAsia="SimSun" w:hAnsi="Times New Roman"/>
                <w:color w:val="000000"/>
                <w:sz w:val="24"/>
                <w:szCs w:val="24"/>
                <w:lang w:bidi="ar"/>
              </w:rPr>
            </w:pPr>
            <w:proofErr w:type="spellStart"/>
            <w:r w:rsidRPr="001A2A61">
              <w:rPr>
                <w:rFonts w:ascii="Times New Roman" w:eastAsia="SimSun" w:hAnsi="Times New Roman"/>
                <w:color w:val="000000"/>
                <w:sz w:val="24"/>
                <w:szCs w:val="24"/>
                <w:lang w:bidi="ar"/>
              </w:rPr>
              <w:t>Summarecon</w:t>
            </w:r>
            <w:proofErr w:type="spellEnd"/>
            <w:r w:rsidRPr="001A2A61">
              <w:rPr>
                <w:rFonts w:ascii="Times New Roman" w:eastAsia="SimSun" w:hAnsi="Times New Roman"/>
                <w:color w:val="000000"/>
                <w:sz w:val="24"/>
                <w:szCs w:val="24"/>
                <w:lang w:bidi="ar"/>
              </w:rPr>
              <w:t xml:space="preserve"> Agung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6468D0B1" w14:textId="6F3DFAF6"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SMRA</w:t>
            </w:r>
          </w:p>
        </w:tc>
      </w:tr>
      <w:tr w:rsidR="005D2082" w14:paraId="7126E7C0" w14:textId="77777777" w:rsidTr="00690640">
        <w:tc>
          <w:tcPr>
            <w:tcW w:w="425" w:type="dxa"/>
            <w:vAlign w:val="bottom"/>
          </w:tcPr>
          <w:p w14:paraId="1B57DC4E" w14:textId="37D19545"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86</w:t>
            </w:r>
          </w:p>
        </w:tc>
        <w:tc>
          <w:tcPr>
            <w:tcW w:w="5296" w:type="dxa"/>
            <w:vAlign w:val="bottom"/>
          </w:tcPr>
          <w:p w14:paraId="14AB54E9" w14:textId="7E58531A" w:rsidR="005D2082" w:rsidRPr="001A2A61" w:rsidRDefault="005D2082" w:rsidP="005D2082">
            <w:pPr>
              <w:spacing w:line="240" w:lineRule="auto"/>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 xml:space="preserve">Triniti </w:t>
            </w:r>
            <w:proofErr w:type="spellStart"/>
            <w:r w:rsidRPr="001A2A61">
              <w:rPr>
                <w:rFonts w:ascii="Times New Roman" w:eastAsia="SimSun" w:hAnsi="Times New Roman"/>
                <w:color w:val="000000"/>
                <w:sz w:val="24"/>
                <w:szCs w:val="24"/>
                <w:lang w:bidi="ar"/>
              </w:rPr>
              <w:t>Dinamik</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0BE52772" w14:textId="1D7900E3"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TRUE</w:t>
            </w:r>
          </w:p>
        </w:tc>
      </w:tr>
      <w:tr w:rsidR="005D2082" w14:paraId="71918572" w14:textId="77777777" w:rsidTr="00690640">
        <w:tc>
          <w:tcPr>
            <w:tcW w:w="425" w:type="dxa"/>
            <w:vAlign w:val="bottom"/>
          </w:tcPr>
          <w:p w14:paraId="43ECE649" w14:textId="4623C26E"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87</w:t>
            </w:r>
          </w:p>
        </w:tc>
        <w:tc>
          <w:tcPr>
            <w:tcW w:w="5296" w:type="dxa"/>
            <w:vAlign w:val="bottom"/>
          </w:tcPr>
          <w:p w14:paraId="724B6073" w14:textId="64E6D81D" w:rsidR="005D2082" w:rsidRPr="001A2A61" w:rsidRDefault="005D2082" w:rsidP="005D2082">
            <w:pPr>
              <w:spacing w:line="240" w:lineRule="auto"/>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 xml:space="preserve">Era </w:t>
            </w:r>
            <w:proofErr w:type="spellStart"/>
            <w:r w:rsidRPr="001A2A61">
              <w:rPr>
                <w:rFonts w:ascii="Times New Roman" w:eastAsia="SimSun" w:hAnsi="Times New Roman"/>
                <w:color w:val="000000"/>
                <w:sz w:val="24"/>
                <w:szCs w:val="24"/>
                <w:lang w:bidi="ar"/>
              </w:rPr>
              <w:t>Graharealty</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50C00520" w14:textId="06FDCECB"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IPAC</w:t>
            </w:r>
          </w:p>
        </w:tc>
      </w:tr>
      <w:tr w:rsidR="005D2082" w14:paraId="4B00DC5B" w14:textId="77777777" w:rsidTr="00690640">
        <w:tc>
          <w:tcPr>
            <w:tcW w:w="425" w:type="dxa"/>
            <w:vAlign w:val="bottom"/>
          </w:tcPr>
          <w:p w14:paraId="2D9B81D6" w14:textId="51F2F7B2"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88</w:t>
            </w:r>
          </w:p>
        </w:tc>
        <w:tc>
          <w:tcPr>
            <w:tcW w:w="5296" w:type="dxa"/>
            <w:vAlign w:val="bottom"/>
          </w:tcPr>
          <w:p w14:paraId="41D0BC98" w14:textId="7115391C" w:rsidR="005D2082" w:rsidRPr="001A2A61" w:rsidRDefault="005D2082" w:rsidP="005D2082">
            <w:pPr>
              <w:spacing w:line="240" w:lineRule="auto"/>
              <w:rPr>
                <w:rFonts w:ascii="Times New Roman" w:eastAsia="SimSun" w:hAnsi="Times New Roman"/>
                <w:color w:val="000000"/>
                <w:sz w:val="24"/>
                <w:szCs w:val="24"/>
                <w:lang w:bidi="ar"/>
              </w:rPr>
            </w:pPr>
            <w:proofErr w:type="spellStart"/>
            <w:r w:rsidRPr="001A2A61">
              <w:rPr>
                <w:rFonts w:ascii="Times New Roman" w:eastAsia="SimSun" w:hAnsi="Times New Roman"/>
                <w:color w:val="000000"/>
                <w:sz w:val="24"/>
                <w:szCs w:val="24"/>
                <w:lang w:bidi="ar"/>
              </w:rPr>
              <w:t>Minahasa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Membangun</w:t>
            </w:r>
            <w:proofErr w:type="spellEnd"/>
            <w:r w:rsidRPr="001A2A61">
              <w:rPr>
                <w:rFonts w:ascii="Times New Roman" w:eastAsia="SimSun" w:hAnsi="Times New Roman"/>
                <w:color w:val="000000"/>
                <w:sz w:val="24"/>
                <w:szCs w:val="24"/>
                <w:lang w:bidi="ar"/>
              </w:rPr>
              <w:t xml:space="preserve"> Hebat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7FDFE27D" w14:textId="563CD205"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HBAT</w:t>
            </w:r>
          </w:p>
        </w:tc>
      </w:tr>
      <w:tr w:rsidR="005D2082" w14:paraId="0DC382D9" w14:textId="77777777" w:rsidTr="00690640">
        <w:tc>
          <w:tcPr>
            <w:tcW w:w="425" w:type="dxa"/>
            <w:vAlign w:val="bottom"/>
          </w:tcPr>
          <w:p w14:paraId="3AC0D96B" w14:textId="7651E48D"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89</w:t>
            </w:r>
          </w:p>
        </w:tc>
        <w:tc>
          <w:tcPr>
            <w:tcW w:w="5296" w:type="dxa"/>
            <w:vAlign w:val="bottom"/>
          </w:tcPr>
          <w:p w14:paraId="1361AE46" w14:textId="3EB9F427" w:rsidR="005D2082" w:rsidRPr="001A2A61" w:rsidRDefault="005D2082" w:rsidP="005D2082">
            <w:pPr>
              <w:spacing w:line="240" w:lineRule="auto"/>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 xml:space="preserve">Ingria </w:t>
            </w:r>
            <w:proofErr w:type="spellStart"/>
            <w:r w:rsidRPr="001A2A61">
              <w:rPr>
                <w:rFonts w:ascii="Times New Roman" w:eastAsia="SimSun" w:hAnsi="Times New Roman"/>
                <w:color w:val="000000"/>
                <w:sz w:val="24"/>
                <w:szCs w:val="24"/>
                <w:lang w:bidi="ar"/>
              </w:rPr>
              <w:t>Pratama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Capitalindo</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p>
        </w:tc>
        <w:tc>
          <w:tcPr>
            <w:tcW w:w="1502" w:type="dxa"/>
            <w:vAlign w:val="bottom"/>
          </w:tcPr>
          <w:p w14:paraId="25677A17" w14:textId="7ED84A9D"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GRIA</w:t>
            </w:r>
          </w:p>
        </w:tc>
      </w:tr>
      <w:tr w:rsidR="005D2082" w14:paraId="4070A713" w14:textId="77777777" w:rsidTr="00690640">
        <w:tc>
          <w:tcPr>
            <w:tcW w:w="425" w:type="dxa"/>
            <w:vAlign w:val="bottom"/>
          </w:tcPr>
          <w:p w14:paraId="3D3E7C17" w14:textId="4AB3700E"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90</w:t>
            </w:r>
          </w:p>
        </w:tc>
        <w:tc>
          <w:tcPr>
            <w:tcW w:w="5296" w:type="dxa"/>
            <w:vAlign w:val="bottom"/>
          </w:tcPr>
          <w:p w14:paraId="212B42FE" w14:textId="60DEAF36" w:rsidR="005D2082" w:rsidRPr="001A2A61" w:rsidRDefault="005D2082" w:rsidP="005D2082">
            <w:pPr>
              <w:spacing w:line="240" w:lineRule="auto"/>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 xml:space="preserve">Alam Sutera Realty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13B5CC70" w14:textId="59F49A8F"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ASRI</w:t>
            </w:r>
          </w:p>
        </w:tc>
      </w:tr>
      <w:tr w:rsidR="005D2082" w14:paraId="0429B19A" w14:textId="77777777" w:rsidTr="00690640">
        <w:tc>
          <w:tcPr>
            <w:tcW w:w="425" w:type="dxa"/>
            <w:vAlign w:val="bottom"/>
          </w:tcPr>
          <w:p w14:paraId="69262AD5" w14:textId="17DA4807"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91</w:t>
            </w:r>
          </w:p>
        </w:tc>
        <w:tc>
          <w:tcPr>
            <w:tcW w:w="5296" w:type="dxa"/>
            <w:vAlign w:val="bottom"/>
          </w:tcPr>
          <w:p w14:paraId="78461A9F" w14:textId="2C09F37C" w:rsidR="005D2082" w:rsidRPr="001A2A61" w:rsidRDefault="005D2082" w:rsidP="005D2082">
            <w:pPr>
              <w:spacing w:line="240" w:lineRule="auto"/>
              <w:rPr>
                <w:rFonts w:ascii="Times New Roman" w:eastAsia="SimSun" w:hAnsi="Times New Roman"/>
                <w:color w:val="000000"/>
                <w:sz w:val="24"/>
                <w:szCs w:val="24"/>
                <w:lang w:bidi="ar"/>
              </w:rPr>
            </w:pPr>
            <w:proofErr w:type="spellStart"/>
            <w:r w:rsidRPr="001A2A61">
              <w:rPr>
                <w:rFonts w:ascii="Times New Roman" w:eastAsia="SimSun" w:hAnsi="Times New Roman"/>
                <w:color w:val="000000"/>
                <w:sz w:val="24"/>
                <w:szCs w:val="24"/>
                <w:lang w:bidi="ar"/>
              </w:rPr>
              <w:t>Multisarana</w:t>
            </w:r>
            <w:proofErr w:type="spellEnd"/>
            <w:r w:rsidRPr="001A2A61">
              <w:rPr>
                <w:rFonts w:ascii="Times New Roman" w:eastAsia="SimSun" w:hAnsi="Times New Roman"/>
                <w:color w:val="000000"/>
                <w:sz w:val="24"/>
                <w:szCs w:val="24"/>
                <w:lang w:bidi="ar"/>
              </w:rPr>
              <w:t xml:space="preserve"> Intan </w:t>
            </w:r>
            <w:proofErr w:type="spellStart"/>
            <w:r w:rsidRPr="001A2A61">
              <w:rPr>
                <w:rFonts w:ascii="Times New Roman" w:eastAsia="SimSun" w:hAnsi="Times New Roman"/>
                <w:color w:val="000000"/>
                <w:sz w:val="24"/>
                <w:szCs w:val="24"/>
                <w:lang w:bidi="ar"/>
              </w:rPr>
              <w:t>Eduka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34783F85" w14:textId="14CEA5B4"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MSIE</w:t>
            </w:r>
          </w:p>
        </w:tc>
      </w:tr>
      <w:tr w:rsidR="005D2082" w14:paraId="3C18C4EA" w14:textId="77777777" w:rsidTr="00690640">
        <w:tc>
          <w:tcPr>
            <w:tcW w:w="425" w:type="dxa"/>
            <w:vAlign w:val="bottom"/>
          </w:tcPr>
          <w:p w14:paraId="62F2B9CA" w14:textId="56B7B312" w:rsidR="005D2082" w:rsidRPr="00B4734D" w:rsidRDefault="005D2082" w:rsidP="005D2082">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92</w:t>
            </w:r>
          </w:p>
        </w:tc>
        <w:tc>
          <w:tcPr>
            <w:tcW w:w="5296" w:type="dxa"/>
            <w:vAlign w:val="bottom"/>
          </w:tcPr>
          <w:p w14:paraId="14CE605D" w14:textId="605D9AB8" w:rsidR="005D2082" w:rsidRPr="001A2A61" w:rsidRDefault="005D2082" w:rsidP="005D2082">
            <w:pPr>
              <w:spacing w:line="240" w:lineRule="auto"/>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 xml:space="preserve">Kokoh Exa Nusantara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502" w:type="dxa"/>
            <w:vAlign w:val="bottom"/>
          </w:tcPr>
          <w:p w14:paraId="4C538B6D" w14:textId="0205753E" w:rsidR="005D2082" w:rsidRPr="001A2A61" w:rsidRDefault="005D2082" w:rsidP="005D2082">
            <w:pPr>
              <w:spacing w:line="240" w:lineRule="auto"/>
              <w:jc w:val="center"/>
              <w:rPr>
                <w:rFonts w:ascii="Times New Roman" w:eastAsia="SimSun" w:hAnsi="Times New Roman"/>
                <w:color w:val="000000"/>
                <w:sz w:val="24"/>
                <w:szCs w:val="24"/>
                <w:lang w:bidi="ar"/>
              </w:rPr>
            </w:pPr>
            <w:r w:rsidRPr="001A2A61">
              <w:rPr>
                <w:rFonts w:ascii="Times New Roman" w:eastAsia="SimSun" w:hAnsi="Times New Roman"/>
                <w:color w:val="000000"/>
                <w:sz w:val="24"/>
                <w:szCs w:val="24"/>
                <w:lang w:bidi="ar"/>
              </w:rPr>
              <w:t>KOCI</w:t>
            </w:r>
          </w:p>
        </w:tc>
      </w:tr>
    </w:tbl>
    <w:p w14:paraId="5B414B62" w14:textId="592DD376" w:rsidR="00690640" w:rsidRPr="003614AA" w:rsidRDefault="0050297C" w:rsidP="00690640">
      <w:pPr>
        <w:ind w:firstLine="360"/>
        <w:rPr>
          <w:rFonts w:ascii="Times New Roman" w:hAnsi="Times New Roman"/>
          <w:bCs/>
          <w:sz w:val="24"/>
          <w:szCs w:val="24"/>
        </w:rPr>
      </w:pPr>
      <w:proofErr w:type="spellStart"/>
      <w:r w:rsidRPr="0050297C">
        <w:rPr>
          <w:rFonts w:ascii="Times New Roman" w:hAnsi="Times New Roman"/>
          <w:bCs/>
          <w:sz w:val="24"/>
          <w:szCs w:val="24"/>
        </w:rPr>
        <w:t>Sumber</w:t>
      </w:r>
      <w:proofErr w:type="spellEnd"/>
      <w:r w:rsidRPr="0050297C">
        <w:rPr>
          <w:rFonts w:ascii="Times New Roman" w:hAnsi="Times New Roman"/>
          <w:bCs/>
          <w:sz w:val="24"/>
          <w:szCs w:val="24"/>
        </w:rPr>
        <w:t xml:space="preserve">: </w:t>
      </w:r>
      <w:hyperlink r:id="rId23" w:history="1">
        <w:r w:rsidRPr="007817BE">
          <w:rPr>
            <w:rStyle w:val="Hyperlink"/>
            <w:rFonts w:ascii="Times New Roman" w:hAnsi="Times New Roman"/>
            <w:bCs/>
            <w:sz w:val="24"/>
            <w:szCs w:val="24"/>
          </w:rPr>
          <w:t>www.idx.com</w:t>
        </w:r>
      </w:hyperlink>
      <w:r>
        <w:rPr>
          <w:rFonts w:ascii="Times New Roman" w:hAnsi="Times New Roman"/>
          <w:bCs/>
          <w:sz w:val="24"/>
          <w:szCs w:val="24"/>
        </w:rPr>
        <w:t xml:space="preserve"> </w:t>
      </w:r>
    </w:p>
    <w:p w14:paraId="304DB27A" w14:textId="78EFE517" w:rsidR="00D73C95" w:rsidRPr="00D73C95" w:rsidRDefault="004D2404" w:rsidP="00D73C95">
      <w:pPr>
        <w:pStyle w:val="HIII"/>
      </w:pPr>
      <w:bookmarkStart w:id="83" w:name="_Toc151415747"/>
      <w:bookmarkStart w:id="84" w:name="_Toc166909871"/>
      <w:bookmarkStart w:id="85" w:name="_Toc171062995"/>
      <w:r>
        <w:t>Sampel</w:t>
      </w:r>
      <w:bookmarkEnd w:id="83"/>
      <w:bookmarkEnd w:id="84"/>
      <w:bookmarkEnd w:id="85"/>
    </w:p>
    <w:p w14:paraId="2FC4AE44" w14:textId="77777777" w:rsidR="00D73C95" w:rsidRDefault="00D73C95" w:rsidP="00D73C95">
      <w:pPr>
        <w:pStyle w:val="ListParagraph"/>
        <w:spacing w:line="480" w:lineRule="auto"/>
        <w:ind w:left="1440" w:firstLine="360"/>
        <w:jc w:val="both"/>
        <w:rPr>
          <w:rFonts w:ascii="Times New Roman" w:eastAsia="SimSun" w:hAnsi="Times New Roman"/>
          <w:color w:val="000000"/>
          <w:sz w:val="24"/>
          <w:szCs w:val="24"/>
          <w:lang w:val="id-ID" w:bidi="ar"/>
        </w:rPr>
      </w:pPr>
      <w:r w:rsidRPr="00D507EB">
        <w:rPr>
          <w:rFonts w:ascii="Times New Roman" w:eastAsia="SimSun" w:hAnsi="Times New Roman"/>
          <w:color w:val="000000"/>
          <w:sz w:val="24"/>
          <w:szCs w:val="24"/>
          <w:lang w:val="id-ID" w:bidi="ar"/>
        </w:rPr>
        <w:t xml:space="preserve">Sampel merupakan bagian dari jumlah dan komposisi populasi. Sampel yang dipilih dari populasi harus representatif, jika tidak maka akan terjadi penarikan kesimpulan yang salah dari data (Sugiyono, 2022: 127). </w:t>
      </w:r>
    </w:p>
    <w:p w14:paraId="275E262B" w14:textId="77777777" w:rsidR="00D73C95" w:rsidRDefault="00D73C95" w:rsidP="00D73C95">
      <w:pPr>
        <w:pStyle w:val="ListParagraph"/>
        <w:spacing w:line="480" w:lineRule="auto"/>
        <w:ind w:left="1440" w:firstLine="360"/>
        <w:jc w:val="both"/>
        <w:rPr>
          <w:rFonts w:ascii="Times New Roman" w:eastAsia="SimSun" w:hAnsi="Times New Roman"/>
          <w:color w:val="000000"/>
          <w:sz w:val="24"/>
          <w:szCs w:val="24"/>
          <w:lang w:val="id-ID" w:bidi="ar"/>
        </w:rPr>
      </w:pPr>
      <w:r w:rsidRPr="00E76723">
        <w:rPr>
          <w:rFonts w:ascii="Times New Roman" w:eastAsia="SimSun" w:hAnsi="Times New Roman"/>
          <w:color w:val="000000"/>
          <w:sz w:val="24"/>
          <w:szCs w:val="24"/>
          <w:lang w:val="id-ID" w:bidi="ar"/>
        </w:rPr>
        <w:t>Dalam penelitian ini, pendekatan pengambilan sampel yang digunakan adalah teknik pengambilan sampel bertujuan, yaitu teknik pemilihan sampel dengan pertimbangan-pertimbangan tertentu</w:t>
      </w:r>
      <w:r w:rsidRPr="00C43AD1">
        <w:rPr>
          <w:rFonts w:ascii="Times New Roman" w:eastAsia="SimSun" w:hAnsi="Times New Roman"/>
          <w:color w:val="000000"/>
          <w:sz w:val="24"/>
          <w:szCs w:val="24"/>
          <w:lang w:val="id-ID" w:bidi="ar"/>
        </w:rPr>
        <w:t xml:space="preserve"> (Sugiyono, 2022: 133).</w:t>
      </w:r>
    </w:p>
    <w:p w14:paraId="61EB13B0" w14:textId="77777777" w:rsidR="00D73C95" w:rsidRDefault="00D73C95" w:rsidP="00D73C95">
      <w:pPr>
        <w:pStyle w:val="ListParagraph"/>
        <w:spacing w:line="240" w:lineRule="auto"/>
        <w:jc w:val="center"/>
        <w:rPr>
          <w:rFonts w:ascii="Times New Roman" w:eastAsia="SimSun" w:hAnsi="Times New Roman"/>
          <w:color w:val="000000"/>
          <w:sz w:val="24"/>
          <w:szCs w:val="24"/>
          <w:lang w:val="id-ID" w:bidi="ar"/>
        </w:rPr>
      </w:pPr>
      <w:r w:rsidRPr="00E76723">
        <w:rPr>
          <w:rFonts w:ascii="Times New Roman" w:eastAsia="SimSun" w:hAnsi="Times New Roman"/>
          <w:color w:val="000000"/>
          <w:sz w:val="24"/>
          <w:szCs w:val="24"/>
          <w:lang w:val="id-ID" w:bidi="ar"/>
        </w:rPr>
        <w:t>Penelitian ini menggunakan kriteria sampel sebagai berikut:</w:t>
      </w:r>
    </w:p>
    <w:p w14:paraId="2F9EF46A" w14:textId="332D3091" w:rsidR="00A81702" w:rsidRPr="00A81702" w:rsidRDefault="00A81702" w:rsidP="00761677">
      <w:pPr>
        <w:pStyle w:val="ListParagraph"/>
        <w:spacing w:line="240" w:lineRule="auto"/>
        <w:jc w:val="center"/>
        <w:rPr>
          <w:rFonts w:ascii="Times New Roman" w:hAnsi="Times New Roman"/>
          <w:b/>
          <w:bCs/>
          <w:sz w:val="24"/>
          <w:szCs w:val="24"/>
        </w:rPr>
      </w:pPr>
      <w:r w:rsidRPr="00A81702">
        <w:rPr>
          <w:rFonts w:ascii="Times New Roman" w:hAnsi="Times New Roman"/>
          <w:b/>
          <w:bCs/>
          <w:sz w:val="24"/>
          <w:szCs w:val="24"/>
        </w:rPr>
        <w:t xml:space="preserve">Tabel </w:t>
      </w:r>
      <w:r w:rsidR="00406AD6">
        <w:rPr>
          <w:rFonts w:ascii="Times New Roman" w:hAnsi="Times New Roman"/>
          <w:b/>
          <w:bCs/>
          <w:sz w:val="24"/>
          <w:szCs w:val="24"/>
        </w:rPr>
        <w:t>3</w:t>
      </w:r>
    </w:p>
    <w:p w14:paraId="001358DC" w14:textId="77777777" w:rsidR="00A81702" w:rsidRDefault="00A81702" w:rsidP="00761677">
      <w:pPr>
        <w:pStyle w:val="ListParagraph"/>
        <w:spacing w:line="240" w:lineRule="auto"/>
        <w:jc w:val="center"/>
        <w:rPr>
          <w:rFonts w:ascii="Times New Roman" w:hAnsi="Times New Roman"/>
          <w:b/>
          <w:bCs/>
          <w:sz w:val="24"/>
          <w:szCs w:val="24"/>
        </w:rPr>
      </w:pPr>
      <w:proofErr w:type="spellStart"/>
      <w:r w:rsidRPr="00A81702">
        <w:rPr>
          <w:rFonts w:ascii="Times New Roman" w:hAnsi="Times New Roman"/>
          <w:b/>
          <w:bCs/>
          <w:sz w:val="24"/>
          <w:szCs w:val="24"/>
        </w:rPr>
        <w:t>Kriteria</w:t>
      </w:r>
      <w:proofErr w:type="spellEnd"/>
      <w:r w:rsidRPr="00A81702">
        <w:rPr>
          <w:rFonts w:ascii="Times New Roman" w:hAnsi="Times New Roman"/>
          <w:b/>
          <w:bCs/>
          <w:sz w:val="24"/>
          <w:szCs w:val="24"/>
        </w:rPr>
        <w:t xml:space="preserve"> Sampel</w:t>
      </w:r>
    </w:p>
    <w:p w14:paraId="622542A8" w14:textId="77777777" w:rsidR="00EA37FA" w:rsidRDefault="00EA37FA" w:rsidP="00761677">
      <w:pPr>
        <w:pStyle w:val="ListParagraph"/>
        <w:spacing w:line="240" w:lineRule="auto"/>
        <w:jc w:val="center"/>
        <w:rPr>
          <w:rFonts w:ascii="Times New Roman" w:hAnsi="Times New Roman"/>
          <w:b/>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81"/>
        <w:gridCol w:w="1430"/>
      </w:tblGrid>
      <w:tr w:rsidR="00A81702" w:rsidRPr="008C011B" w14:paraId="76C17A67" w14:textId="77777777" w:rsidTr="00D73C95">
        <w:trPr>
          <w:trHeight w:val="503"/>
        </w:trPr>
        <w:tc>
          <w:tcPr>
            <w:tcW w:w="570" w:type="dxa"/>
            <w:shd w:val="clear" w:color="auto" w:fill="auto"/>
          </w:tcPr>
          <w:p w14:paraId="014494F1" w14:textId="77777777" w:rsidR="00A81702" w:rsidRPr="008C011B" w:rsidRDefault="00A81702" w:rsidP="00761677">
            <w:pPr>
              <w:pStyle w:val="ListParagraph"/>
              <w:spacing w:line="240" w:lineRule="auto"/>
              <w:ind w:left="0"/>
              <w:jc w:val="center"/>
              <w:rPr>
                <w:rFonts w:ascii="Times New Roman" w:hAnsi="Times New Roman"/>
                <w:b/>
                <w:bCs/>
                <w:sz w:val="24"/>
                <w:szCs w:val="24"/>
              </w:rPr>
            </w:pPr>
            <w:r w:rsidRPr="008C011B">
              <w:rPr>
                <w:rFonts w:ascii="Times New Roman" w:hAnsi="Times New Roman"/>
                <w:b/>
                <w:bCs/>
                <w:sz w:val="24"/>
                <w:szCs w:val="24"/>
              </w:rPr>
              <w:t>No.</w:t>
            </w:r>
          </w:p>
        </w:tc>
        <w:tc>
          <w:tcPr>
            <w:tcW w:w="5081" w:type="dxa"/>
            <w:shd w:val="clear" w:color="auto" w:fill="auto"/>
          </w:tcPr>
          <w:p w14:paraId="3F128AB0" w14:textId="77777777" w:rsidR="00A81702" w:rsidRPr="008C011B" w:rsidRDefault="00A81702" w:rsidP="00761677">
            <w:pPr>
              <w:pStyle w:val="ListParagraph"/>
              <w:spacing w:line="240" w:lineRule="auto"/>
              <w:ind w:left="0"/>
              <w:jc w:val="center"/>
              <w:rPr>
                <w:rFonts w:ascii="Times New Roman" w:hAnsi="Times New Roman"/>
                <w:b/>
                <w:bCs/>
                <w:sz w:val="24"/>
                <w:szCs w:val="24"/>
              </w:rPr>
            </w:pPr>
            <w:proofErr w:type="spellStart"/>
            <w:r w:rsidRPr="008C011B">
              <w:rPr>
                <w:rFonts w:ascii="Times New Roman" w:hAnsi="Times New Roman"/>
                <w:b/>
                <w:bCs/>
                <w:sz w:val="24"/>
                <w:szCs w:val="24"/>
              </w:rPr>
              <w:t>Kriteria</w:t>
            </w:r>
            <w:proofErr w:type="spellEnd"/>
          </w:p>
        </w:tc>
        <w:tc>
          <w:tcPr>
            <w:tcW w:w="1430" w:type="dxa"/>
            <w:shd w:val="clear" w:color="auto" w:fill="auto"/>
          </w:tcPr>
          <w:p w14:paraId="455F5EB7" w14:textId="77777777" w:rsidR="00A81702" w:rsidRPr="008C011B" w:rsidRDefault="00A81702" w:rsidP="00761677">
            <w:pPr>
              <w:pStyle w:val="ListParagraph"/>
              <w:spacing w:line="240" w:lineRule="auto"/>
              <w:ind w:left="0"/>
              <w:jc w:val="center"/>
              <w:rPr>
                <w:rFonts w:ascii="Times New Roman" w:hAnsi="Times New Roman"/>
                <w:b/>
                <w:bCs/>
                <w:sz w:val="24"/>
                <w:szCs w:val="24"/>
              </w:rPr>
            </w:pPr>
            <w:proofErr w:type="spellStart"/>
            <w:r w:rsidRPr="008C011B">
              <w:rPr>
                <w:rFonts w:ascii="Times New Roman" w:hAnsi="Times New Roman"/>
                <w:b/>
                <w:bCs/>
                <w:sz w:val="24"/>
                <w:szCs w:val="24"/>
              </w:rPr>
              <w:t>Jumlah</w:t>
            </w:r>
            <w:proofErr w:type="spellEnd"/>
            <w:r w:rsidRPr="008C011B">
              <w:rPr>
                <w:rFonts w:ascii="Times New Roman" w:hAnsi="Times New Roman"/>
                <w:b/>
                <w:bCs/>
                <w:sz w:val="24"/>
                <w:szCs w:val="24"/>
              </w:rPr>
              <w:t xml:space="preserve"> Perusahaan</w:t>
            </w:r>
          </w:p>
        </w:tc>
      </w:tr>
      <w:tr w:rsidR="00D73C95" w:rsidRPr="008C011B" w14:paraId="04C098AC" w14:textId="77777777" w:rsidTr="00D73C95">
        <w:tc>
          <w:tcPr>
            <w:tcW w:w="570" w:type="dxa"/>
            <w:shd w:val="clear" w:color="auto" w:fill="auto"/>
          </w:tcPr>
          <w:p w14:paraId="7781BF25" w14:textId="52FFC676" w:rsidR="00D73C95" w:rsidRPr="008C011B" w:rsidRDefault="00D73C95" w:rsidP="00D73C95">
            <w:pPr>
              <w:pStyle w:val="ListParagraph"/>
              <w:spacing w:line="240" w:lineRule="auto"/>
              <w:ind w:left="0"/>
              <w:jc w:val="center"/>
              <w:rPr>
                <w:rFonts w:ascii="Times New Roman" w:hAnsi="Times New Roman"/>
                <w:sz w:val="24"/>
                <w:szCs w:val="24"/>
              </w:rPr>
            </w:pPr>
            <w:bookmarkStart w:id="86" w:name="_Hlk169168971"/>
            <w:r w:rsidRPr="001A2A61">
              <w:rPr>
                <w:rFonts w:ascii="Times New Roman" w:eastAsia="SimSun" w:hAnsi="Times New Roman"/>
                <w:color w:val="000000"/>
                <w:sz w:val="24"/>
                <w:szCs w:val="24"/>
                <w:lang w:val="id-ID" w:bidi="ar"/>
              </w:rPr>
              <w:t>1.</w:t>
            </w:r>
          </w:p>
        </w:tc>
        <w:tc>
          <w:tcPr>
            <w:tcW w:w="5081" w:type="dxa"/>
            <w:shd w:val="clear" w:color="auto" w:fill="auto"/>
          </w:tcPr>
          <w:p w14:paraId="478EE6DA" w14:textId="5BABA797" w:rsidR="00D73C95" w:rsidRPr="008C011B" w:rsidRDefault="00D73C95" w:rsidP="00D73C95">
            <w:pPr>
              <w:pStyle w:val="ListParagraph"/>
              <w:spacing w:line="240" w:lineRule="auto"/>
              <w:ind w:left="0"/>
              <w:jc w:val="both"/>
              <w:rPr>
                <w:rFonts w:ascii="Times New Roman" w:hAnsi="Times New Roman"/>
                <w:sz w:val="24"/>
                <w:szCs w:val="24"/>
              </w:rPr>
            </w:pPr>
            <w:r w:rsidRPr="00C43AD1">
              <w:rPr>
                <w:rFonts w:ascii="Times New Roman" w:eastAsia="SimSun" w:hAnsi="Times New Roman"/>
                <w:color w:val="000000"/>
                <w:sz w:val="24"/>
                <w:szCs w:val="24"/>
                <w:lang w:val="id-ID" w:bidi="ar"/>
              </w:rPr>
              <w:t>Perusahaanbergerak di bidang properti, konstruksi, dan pengelolaan properti yang tercatat di Bursa Efek Indonesia (BEI) dan sahamnya diperdagangkan antara tahun 2019 dan 2022</w:t>
            </w:r>
          </w:p>
        </w:tc>
        <w:tc>
          <w:tcPr>
            <w:tcW w:w="1430" w:type="dxa"/>
            <w:shd w:val="clear" w:color="auto" w:fill="auto"/>
          </w:tcPr>
          <w:p w14:paraId="503B0F23" w14:textId="1460311F" w:rsidR="00D73C95" w:rsidRPr="008C011B" w:rsidRDefault="00D73C95" w:rsidP="00D73C95">
            <w:pPr>
              <w:pStyle w:val="ListParagraph"/>
              <w:spacing w:line="240" w:lineRule="auto"/>
              <w:ind w:left="0"/>
              <w:jc w:val="center"/>
              <w:rPr>
                <w:rFonts w:ascii="Times New Roman" w:hAnsi="Times New Roman"/>
                <w:sz w:val="24"/>
                <w:szCs w:val="24"/>
              </w:rPr>
            </w:pPr>
            <w:r w:rsidRPr="001A2A61">
              <w:rPr>
                <w:rFonts w:ascii="Times New Roman" w:eastAsia="SimSun" w:hAnsi="Times New Roman"/>
                <w:color w:val="000000"/>
                <w:sz w:val="24"/>
                <w:szCs w:val="24"/>
                <w:lang w:val="id-ID" w:bidi="ar"/>
              </w:rPr>
              <w:t>92</w:t>
            </w:r>
          </w:p>
        </w:tc>
      </w:tr>
      <w:bookmarkEnd w:id="86"/>
      <w:tr w:rsidR="00D73C95" w:rsidRPr="008C011B" w14:paraId="456246B8" w14:textId="77777777" w:rsidTr="00D73C95">
        <w:tc>
          <w:tcPr>
            <w:tcW w:w="570" w:type="dxa"/>
            <w:tcBorders>
              <w:bottom w:val="single" w:sz="4" w:space="0" w:color="auto"/>
            </w:tcBorders>
            <w:shd w:val="clear" w:color="auto" w:fill="auto"/>
          </w:tcPr>
          <w:p w14:paraId="10880BF7" w14:textId="1605D7AA" w:rsidR="00D73C95" w:rsidRPr="008C011B" w:rsidRDefault="00D73C95" w:rsidP="00D73C95">
            <w:pPr>
              <w:pStyle w:val="ListParagraph"/>
              <w:spacing w:line="240" w:lineRule="auto"/>
              <w:ind w:left="0"/>
              <w:jc w:val="center"/>
              <w:rPr>
                <w:rFonts w:ascii="Times New Roman" w:hAnsi="Times New Roman"/>
                <w:sz w:val="24"/>
                <w:szCs w:val="24"/>
              </w:rPr>
            </w:pPr>
            <w:r w:rsidRPr="001A2A61">
              <w:rPr>
                <w:rFonts w:ascii="Times New Roman" w:eastAsia="SimSun" w:hAnsi="Times New Roman"/>
                <w:color w:val="000000"/>
                <w:sz w:val="24"/>
                <w:szCs w:val="24"/>
                <w:lang w:val="id-ID" w:bidi="ar"/>
              </w:rPr>
              <w:t>2.</w:t>
            </w:r>
          </w:p>
        </w:tc>
        <w:tc>
          <w:tcPr>
            <w:tcW w:w="5081" w:type="dxa"/>
            <w:tcBorders>
              <w:bottom w:val="single" w:sz="4" w:space="0" w:color="auto"/>
            </w:tcBorders>
            <w:shd w:val="clear" w:color="auto" w:fill="auto"/>
          </w:tcPr>
          <w:p w14:paraId="4E3FCE08" w14:textId="6D5BB411" w:rsidR="00D73C95" w:rsidRPr="008C011B" w:rsidRDefault="00D73C95" w:rsidP="00D73C95">
            <w:pPr>
              <w:pStyle w:val="ListParagraph"/>
              <w:spacing w:line="240" w:lineRule="auto"/>
              <w:ind w:left="0"/>
              <w:jc w:val="both"/>
              <w:rPr>
                <w:rFonts w:ascii="Times New Roman" w:hAnsi="Times New Roman"/>
                <w:sz w:val="24"/>
                <w:szCs w:val="24"/>
              </w:rPr>
            </w:pPr>
            <w:r w:rsidRPr="00C43AD1">
              <w:rPr>
                <w:rFonts w:ascii="Times New Roman" w:eastAsia="SimSun" w:hAnsi="Times New Roman"/>
                <w:color w:val="000000"/>
                <w:sz w:val="24"/>
                <w:szCs w:val="24"/>
                <w:lang w:val="id-ID" w:bidi="ar"/>
              </w:rPr>
              <w:t>Perusahaan</w:t>
            </w:r>
            <w:r>
              <w:rPr>
                <w:rFonts w:ascii="Times New Roman" w:eastAsia="SimSun" w:hAnsi="Times New Roman"/>
                <w:color w:val="000000"/>
                <w:sz w:val="24"/>
                <w:szCs w:val="24"/>
                <w:lang w:val="id-ID" w:bidi="ar"/>
              </w:rPr>
              <w:t xml:space="preserve"> pada </w:t>
            </w:r>
            <w:r w:rsidRPr="00C43AD1">
              <w:rPr>
                <w:rFonts w:ascii="Times New Roman" w:eastAsia="SimSun" w:hAnsi="Times New Roman"/>
                <w:color w:val="000000"/>
                <w:sz w:val="24"/>
                <w:szCs w:val="24"/>
                <w:lang w:val="id-ID" w:bidi="ar"/>
              </w:rPr>
              <w:t>sektor properti, real estate, dan konstruksi bangunan yang merilis laporan keuangan tahunan secara berurutan dari tahun 2019 hingga 2022</w:t>
            </w:r>
          </w:p>
        </w:tc>
        <w:tc>
          <w:tcPr>
            <w:tcW w:w="1430" w:type="dxa"/>
            <w:shd w:val="clear" w:color="auto" w:fill="auto"/>
          </w:tcPr>
          <w:p w14:paraId="6A439AC3" w14:textId="77777777" w:rsidR="00D73C95" w:rsidRDefault="00D73C95" w:rsidP="00D73C95">
            <w:pPr>
              <w:pStyle w:val="ListParagraph"/>
              <w:spacing w:line="240" w:lineRule="auto"/>
              <w:ind w:left="0"/>
              <w:jc w:val="center"/>
              <w:rPr>
                <w:rFonts w:ascii="Times New Roman" w:eastAsia="SimSun" w:hAnsi="Times New Roman"/>
                <w:color w:val="000000"/>
                <w:sz w:val="24"/>
                <w:szCs w:val="24"/>
                <w:lang w:val="id-ID" w:bidi="ar"/>
              </w:rPr>
            </w:pPr>
          </w:p>
          <w:p w14:paraId="00CFF7CE" w14:textId="5A313C1C" w:rsidR="00D73C95" w:rsidRPr="008C011B" w:rsidRDefault="00D73C95" w:rsidP="00D73C95">
            <w:pPr>
              <w:pStyle w:val="ListParagraph"/>
              <w:spacing w:line="240" w:lineRule="auto"/>
              <w:ind w:left="0"/>
              <w:jc w:val="center"/>
              <w:rPr>
                <w:rFonts w:ascii="Times New Roman" w:hAnsi="Times New Roman"/>
                <w:sz w:val="24"/>
                <w:szCs w:val="24"/>
              </w:rPr>
            </w:pPr>
            <w:r>
              <w:rPr>
                <w:rFonts w:ascii="Times New Roman" w:hAnsi="Times New Roman"/>
                <w:sz w:val="24"/>
                <w:szCs w:val="24"/>
              </w:rPr>
              <w:t>72</w:t>
            </w:r>
          </w:p>
        </w:tc>
      </w:tr>
      <w:tr w:rsidR="008837E2" w:rsidRPr="008C011B" w14:paraId="4CC7D938" w14:textId="77777777" w:rsidTr="00D73C95">
        <w:tc>
          <w:tcPr>
            <w:tcW w:w="570" w:type="dxa"/>
            <w:tcBorders>
              <w:bottom w:val="single" w:sz="4" w:space="0" w:color="auto"/>
            </w:tcBorders>
            <w:shd w:val="clear" w:color="auto" w:fill="auto"/>
          </w:tcPr>
          <w:p w14:paraId="67712AF0" w14:textId="780BB092" w:rsidR="008837E2" w:rsidRPr="001A2A61" w:rsidRDefault="008837E2" w:rsidP="008837E2">
            <w:pPr>
              <w:pStyle w:val="ListParagraph"/>
              <w:spacing w:line="240" w:lineRule="auto"/>
              <w:ind w:left="0"/>
              <w:jc w:val="center"/>
              <w:rPr>
                <w:rFonts w:ascii="Times New Roman" w:eastAsia="SimSun" w:hAnsi="Times New Roman"/>
                <w:color w:val="000000"/>
                <w:sz w:val="24"/>
                <w:szCs w:val="24"/>
                <w:lang w:val="id-ID" w:bidi="ar"/>
              </w:rPr>
            </w:pPr>
            <w:r w:rsidRPr="001A2A61">
              <w:rPr>
                <w:rFonts w:ascii="Times New Roman" w:eastAsia="SimSun" w:hAnsi="Times New Roman"/>
                <w:color w:val="000000"/>
                <w:sz w:val="24"/>
                <w:szCs w:val="24"/>
                <w:lang w:val="id-ID" w:bidi="ar"/>
              </w:rPr>
              <w:t>3.</w:t>
            </w:r>
          </w:p>
        </w:tc>
        <w:tc>
          <w:tcPr>
            <w:tcW w:w="5081" w:type="dxa"/>
            <w:tcBorders>
              <w:bottom w:val="single" w:sz="4" w:space="0" w:color="auto"/>
            </w:tcBorders>
            <w:shd w:val="clear" w:color="auto" w:fill="auto"/>
          </w:tcPr>
          <w:p w14:paraId="7B891AAA" w14:textId="0315CAF0" w:rsidR="008837E2" w:rsidRPr="001A2A61" w:rsidRDefault="008837E2" w:rsidP="008837E2">
            <w:pPr>
              <w:pStyle w:val="ListParagraph"/>
              <w:spacing w:line="240" w:lineRule="auto"/>
              <w:ind w:left="0"/>
              <w:jc w:val="both"/>
              <w:rPr>
                <w:rFonts w:ascii="Times New Roman" w:eastAsia="SimSun" w:hAnsi="Times New Roman"/>
                <w:color w:val="000000"/>
                <w:sz w:val="24"/>
                <w:szCs w:val="24"/>
                <w:lang w:val="id-ID" w:bidi="ar"/>
              </w:rPr>
            </w:pPr>
            <w:r w:rsidRPr="00C43AD1">
              <w:rPr>
                <w:rFonts w:ascii="Times New Roman" w:eastAsia="SimSun" w:hAnsi="Times New Roman"/>
                <w:color w:val="000000"/>
                <w:sz w:val="24"/>
                <w:szCs w:val="24"/>
                <w:lang w:val="id-ID" w:bidi="ar"/>
              </w:rPr>
              <w:t xml:space="preserve">Perusahaan yang bergerak </w:t>
            </w:r>
            <w:r>
              <w:rPr>
                <w:rFonts w:ascii="Times New Roman" w:eastAsia="SimSun" w:hAnsi="Times New Roman"/>
                <w:color w:val="000000"/>
                <w:sz w:val="24"/>
                <w:szCs w:val="24"/>
                <w:lang w:val="id-ID" w:bidi="ar"/>
              </w:rPr>
              <w:t xml:space="preserve">pada </w:t>
            </w:r>
            <w:r w:rsidRPr="00C43AD1">
              <w:rPr>
                <w:rFonts w:ascii="Times New Roman" w:eastAsia="SimSun" w:hAnsi="Times New Roman"/>
                <w:color w:val="000000"/>
                <w:sz w:val="24"/>
                <w:szCs w:val="24"/>
                <w:lang w:val="id-ID" w:bidi="ar"/>
              </w:rPr>
              <w:t>bidang real estate, properti, dan konstruksi bangunan yang memiliki informasi lengkap mengenai faktor-faktor yang digunakan dalam penelitian ini</w:t>
            </w:r>
          </w:p>
        </w:tc>
        <w:tc>
          <w:tcPr>
            <w:tcW w:w="1430" w:type="dxa"/>
            <w:shd w:val="clear" w:color="auto" w:fill="auto"/>
          </w:tcPr>
          <w:p w14:paraId="552875FF" w14:textId="77777777" w:rsidR="008837E2" w:rsidRPr="001A2A61" w:rsidRDefault="008837E2" w:rsidP="008837E2">
            <w:pPr>
              <w:pStyle w:val="ListParagraph"/>
              <w:spacing w:line="240" w:lineRule="auto"/>
              <w:ind w:left="420"/>
              <w:rPr>
                <w:rFonts w:ascii="Times New Roman" w:eastAsia="SimSun" w:hAnsi="Times New Roman"/>
                <w:color w:val="000000"/>
                <w:sz w:val="24"/>
                <w:szCs w:val="24"/>
                <w:lang w:val="id-ID" w:bidi="ar"/>
              </w:rPr>
            </w:pPr>
          </w:p>
          <w:p w14:paraId="55D0F806" w14:textId="29579241" w:rsidR="008837E2" w:rsidRDefault="008837E2" w:rsidP="008837E2">
            <w:pPr>
              <w:pStyle w:val="ListParagraph"/>
              <w:spacing w:line="240" w:lineRule="auto"/>
              <w:ind w:left="0"/>
              <w:jc w:val="center"/>
              <w:rPr>
                <w:rFonts w:ascii="Times New Roman" w:eastAsia="SimSun" w:hAnsi="Times New Roman"/>
                <w:color w:val="000000"/>
                <w:sz w:val="24"/>
                <w:szCs w:val="24"/>
                <w:lang w:val="id-ID" w:bidi="ar"/>
              </w:rPr>
            </w:pPr>
            <w:r>
              <w:rPr>
                <w:rFonts w:ascii="Times New Roman" w:eastAsia="SimSun" w:hAnsi="Times New Roman"/>
                <w:color w:val="000000"/>
                <w:sz w:val="24"/>
                <w:szCs w:val="24"/>
                <w:lang w:val="id-ID" w:bidi="ar"/>
              </w:rPr>
              <w:t>37</w:t>
            </w:r>
          </w:p>
        </w:tc>
      </w:tr>
      <w:tr w:rsidR="008837E2" w:rsidRPr="008C011B" w14:paraId="22023D1B" w14:textId="77777777" w:rsidTr="00D73C95">
        <w:tc>
          <w:tcPr>
            <w:tcW w:w="570" w:type="dxa"/>
            <w:tcBorders>
              <w:bottom w:val="single" w:sz="4" w:space="0" w:color="auto"/>
            </w:tcBorders>
            <w:shd w:val="clear" w:color="auto" w:fill="auto"/>
          </w:tcPr>
          <w:p w14:paraId="12078350" w14:textId="1AC89D9C" w:rsidR="008837E2" w:rsidRPr="001A2A61" w:rsidRDefault="008837E2" w:rsidP="008837E2">
            <w:pPr>
              <w:pStyle w:val="ListParagraph"/>
              <w:spacing w:line="240" w:lineRule="auto"/>
              <w:ind w:left="0"/>
              <w:jc w:val="center"/>
              <w:rPr>
                <w:rFonts w:ascii="Times New Roman" w:eastAsia="SimSun" w:hAnsi="Times New Roman"/>
                <w:color w:val="000000"/>
                <w:sz w:val="24"/>
                <w:szCs w:val="24"/>
                <w:lang w:val="id-ID" w:bidi="ar"/>
              </w:rPr>
            </w:pPr>
            <w:r>
              <w:rPr>
                <w:rFonts w:ascii="Times New Roman" w:eastAsia="SimSun" w:hAnsi="Times New Roman"/>
                <w:color w:val="000000"/>
                <w:sz w:val="24"/>
                <w:szCs w:val="24"/>
                <w:lang w:val="id-ID" w:bidi="ar"/>
              </w:rPr>
              <w:t>4.</w:t>
            </w:r>
          </w:p>
        </w:tc>
        <w:tc>
          <w:tcPr>
            <w:tcW w:w="5081" w:type="dxa"/>
            <w:tcBorders>
              <w:bottom w:val="single" w:sz="4" w:space="0" w:color="auto"/>
            </w:tcBorders>
            <w:shd w:val="clear" w:color="auto" w:fill="auto"/>
          </w:tcPr>
          <w:p w14:paraId="45455088" w14:textId="2B8C2132" w:rsidR="008837E2" w:rsidRPr="001A2A61" w:rsidRDefault="008837E2" w:rsidP="008837E2">
            <w:pPr>
              <w:pStyle w:val="ListParagraph"/>
              <w:spacing w:line="240" w:lineRule="auto"/>
              <w:ind w:left="0"/>
              <w:jc w:val="both"/>
              <w:rPr>
                <w:rFonts w:ascii="Times New Roman" w:eastAsia="SimSun" w:hAnsi="Times New Roman"/>
                <w:color w:val="000000"/>
                <w:sz w:val="24"/>
                <w:szCs w:val="24"/>
                <w:lang w:val="id-ID" w:bidi="ar"/>
              </w:rPr>
            </w:pPr>
            <w:r>
              <w:rPr>
                <w:rFonts w:ascii="Times New Roman" w:eastAsia="SimSun" w:hAnsi="Times New Roman"/>
                <w:color w:val="000000"/>
                <w:sz w:val="24"/>
                <w:szCs w:val="24"/>
                <w:lang w:val="id-ID" w:bidi="ar"/>
              </w:rPr>
              <w:t xml:space="preserve">Perusahaan </w:t>
            </w:r>
            <w:r w:rsidRPr="001A2A61">
              <w:rPr>
                <w:rFonts w:ascii="Times New Roman" w:eastAsia="SimSun" w:hAnsi="Times New Roman"/>
                <w:i/>
                <w:iCs/>
                <w:color w:val="000000"/>
                <w:sz w:val="24"/>
                <w:szCs w:val="24"/>
                <w:lang w:val="id-ID" w:bidi="ar"/>
              </w:rPr>
              <w:t>Property, Real Estate, And Building Construction</w:t>
            </w:r>
            <w:r>
              <w:rPr>
                <w:rFonts w:ascii="Times New Roman" w:eastAsia="SimSun" w:hAnsi="Times New Roman"/>
                <w:i/>
                <w:iCs/>
                <w:color w:val="000000"/>
                <w:sz w:val="24"/>
                <w:szCs w:val="24"/>
                <w:lang w:val="id-ID" w:bidi="ar"/>
              </w:rPr>
              <w:t xml:space="preserve"> </w:t>
            </w:r>
            <w:r>
              <w:rPr>
                <w:rFonts w:ascii="Times New Roman" w:eastAsia="SimSun" w:hAnsi="Times New Roman"/>
                <w:color w:val="000000"/>
                <w:sz w:val="24"/>
                <w:szCs w:val="24"/>
                <w:lang w:val="id-ID" w:bidi="ar"/>
              </w:rPr>
              <w:t>yang konsisten menerbitkan laporan keuangan sepanjang tahun 2019-2022</w:t>
            </w:r>
          </w:p>
        </w:tc>
        <w:tc>
          <w:tcPr>
            <w:tcW w:w="1430" w:type="dxa"/>
            <w:shd w:val="clear" w:color="auto" w:fill="auto"/>
          </w:tcPr>
          <w:p w14:paraId="0F2F3B4A" w14:textId="6315B9F3" w:rsidR="008837E2" w:rsidRDefault="008837E2" w:rsidP="008837E2">
            <w:pPr>
              <w:pStyle w:val="ListParagraph"/>
              <w:spacing w:line="240" w:lineRule="auto"/>
              <w:ind w:left="0"/>
              <w:jc w:val="center"/>
              <w:rPr>
                <w:rFonts w:ascii="Times New Roman" w:eastAsia="SimSun" w:hAnsi="Times New Roman"/>
                <w:color w:val="000000"/>
                <w:sz w:val="24"/>
                <w:szCs w:val="24"/>
                <w:lang w:val="id-ID" w:bidi="ar"/>
              </w:rPr>
            </w:pPr>
            <w:r>
              <w:rPr>
                <w:rFonts w:ascii="Times New Roman" w:eastAsia="SimSun" w:hAnsi="Times New Roman"/>
                <w:color w:val="000000"/>
                <w:sz w:val="24"/>
                <w:szCs w:val="24"/>
                <w:lang w:val="id-ID" w:bidi="ar"/>
              </w:rPr>
              <w:t>30</w:t>
            </w:r>
          </w:p>
        </w:tc>
      </w:tr>
      <w:tr w:rsidR="00406AD6" w:rsidRPr="008C011B" w14:paraId="135305B5" w14:textId="77777777" w:rsidTr="004A09FD">
        <w:tc>
          <w:tcPr>
            <w:tcW w:w="5651" w:type="dxa"/>
            <w:gridSpan w:val="2"/>
            <w:tcBorders>
              <w:bottom w:val="single" w:sz="4" w:space="0" w:color="auto"/>
            </w:tcBorders>
            <w:shd w:val="clear" w:color="auto" w:fill="auto"/>
          </w:tcPr>
          <w:p w14:paraId="1587BAC3" w14:textId="212FE955" w:rsidR="00406AD6" w:rsidRPr="001A2A61" w:rsidRDefault="00406AD6" w:rsidP="00406AD6">
            <w:pPr>
              <w:pStyle w:val="ListParagraph"/>
              <w:spacing w:line="240" w:lineRule="auto"/>
              <w:ind w:left="0"/>
              <w:rPr>
                <w:rFonts w:ascii="Times New Roman" w:eastAsia="SimSun" w:hAnsi="Times New Roman"/>
                <w:color w:val="000000"/>
                <w:sz w:val="24"/>
                <w:szCs w:val="24"/>
                <w:lang w:val="id-ID" w:bidi="ar"/>
              </w:rPr>
            </w:pPr>
            <w:r>
              <w:rPr>
                <w:rFonts w:ascii="Times New Roman" w:eastAsia="SimSun" w:hAnsi="Times New Roman"/>
                <w:color w:val="000000"/>
                <w:sz w:val="24"/>
                <w:szCs w:val="24"/>
                <w:lang w:bidi="ar"/>
              </w:rPr>
              <w:t xml:space="preserve">         </w:t>
            </w:r>
            <w:r>
              <w:rPr>
                <w:rFonts w:ascii="Times New Roman" w:eastAsia="SimSun" w:hAnsi="Times New Roman"/>
                <w:color w:val="000000"/>
                <w:sz w:val="24"/>
                <w:szCs w:val="24"/>
                <w:lang w:val="id-ID" w:bidi="ar"/>
              </w:rPr>
              <w:t>Tahun Penelitian</w:t>
            </w:r>
          </w:p>
        </w:tc>
        <w:tc>
          <w:tcPr>
            <w:tcW w:w="1430" w:type="dxa"/>
            <w:shd w:val="clear" w:color="auto" w:fill="auto"/>
          </w:tcPr>
          <w:p w14:paraId="1314782D" w14:textId="50F1E301" w:rsidR="00406AD6" w:rsidRDefault="008D1847" w:rsidP="00406AD6">
            <w:pPr>
              <w:pStyle w:val="ListParagraph"/>
              <w:spacing w:line="240" w:lineRule="auto"/>
              <w:ind w:left="0"/>
              <w:jc w:val="center"/>
              <w:rPr>
                <w:rFonts w:ascii="Times New Roman" w:eastAsia="SimSun" w:hAnsi="Times New Roman"/>
                <w:color w:val="000000"/>
                <w:sz w:val="24"/>
                <w:szCs w:val="24"/>
                <w:lang w:val="id-ID" w:bidi="ar"/>
              </w:rPr>
            </w:pPr>
            <w:r>
              <w:rPr>
                <w:rFonts w:ascii="Times New Roman" w:eastAsia="SimSun" w:hAnsi="Times New Roman"/>
                <w:color w:val="000000"/>
                <w:sz w:val="24"/>
                <w:szCs w:val="24"/>
                <w:lang w:val="id-ID" w:bidi="ar"/>
              </w:rPr>
              <w:t>4</w:t>
            </w:r>
          </w:p>
        </w:tc>
      </w:tr>
      <w:tr w:rsidR="00406AD6" w:rsidRPr="008C011B" w14:paraId="457BDDCF" w14:textId="77777777" w:rsidTr="00D73C95">
        <w:tc>
          <w:tcPr>
            <w:tcW w:w="570" w:type="dxa"/>
            <w:tcBorders>
              <w:right w:val="nil"/>
            </w:tcBorders>
            <w:shd w:val="clear" w:color="auto" w:fill="auto"/>
          </w:tcPr>
          <w:p w14:paraId="663FD31D" w14:textId="77777777" w:rsidR="00406AD6" w:rsidRPr="008C011B" w:rsidRDefault="00406AD6" w:rsidP="00406AD6">
            <w:pPr>
              <w:pStyle w:val="ListParagraph"/>
              <w:spacing w:line="240" w:lineRule="auto"/>
              <w:ind w:left="0"/>
              <w:jc w:val="center"/>
              <w:rPr>
                <w:rFonts w:ascii="Times New Roman" w:hAnsi="Times New Roman"/>
                <w:sz w:val="24"/>
                <w:szCs w:val="24"/>
              </w:rPr>
            </w:pPr>
          </w:p>
        </w:tc>
        <w:tc>
          <w:tcPr>
            <w:tcW w:w="5081" w:type="dxa"/>
            <w:tcBorders>
              <w:left w:val="nil"/>
            </w:tcBorders>
            <w:shd w:val="clear" w:color="auto" w:fill="auto"/>
          </w:tcPr>
          <w:p w14:paraId="3992F5C6" w14:textId="2898C587" w:rsidR="00406AD6" w:rsidRPr="008C011B" w:rsidRDefault="00406AD6" w:rsidP="00406AD6">
            <w:pPr>
              <w:pStyle w:val="ListParagraph"/>
              <w:spacing w:line="240" w:lineRule="auto"/>
              <w:ind w:left="0"/>
              <w:jc w:val="both"/>
              <w:rPr>
                <w:rFonts w:ascii="Times New Roman" w:hAnsi="Times New Roman"/>
                <w:sz w:val="24"/>
                <w:szCs w:val="24"/>
              </w:rPr>
            </w:pPr>
            <w:r>
              <w:rPr>
                <w:rFonts w:ascii="Times New Roman" w:eastAsia="SimSun" w:hAnsi="Times New Roman"/>
                <w:color w:val="000000"/>
                <w:sz w:val="24"/>
                <w:szCs w:val="24"/>
                <w:lang w:val="id-ID" w:bidi="ar"/>
              </w:rPr>
              <w:t>Jumlah (n x periode penelitian)</w:t>
            </w:r>
          </w:p>
        </w:tc>
        <w:tc>
          <w:tcPr>
            <w:tcW w:w="1430" w:type="dxa"/>
            <w:shd w:val="clear" w:color="auto" w:fill="auto"/>
          </w:tcPr>
          <w:p w14:paraId="55EB7888" w14:textId="2EF06C5B" w:rsidR="00406AD6" w:rsidRPr="008C011B" w:rsidRDefault="00406AD6" w:rsidP="00406AD6">
            <w:pPr>
              <w:pStyle w:val="ListParagraph"/>
              <w:spacing w:line="240" w:lineRule="auto"/>
              <w:ind w:left="0"/>
              <w:jc w:val="center"/>
              <w:rPr>
                <w:rFonts w:ascii="Times New Roman" w:hAnsi="Times New Roman"/>
                <w:sz w:val="24"/>
                <w:szCs w:val="24"/>
              </w:rPr>
            </w:pPr>
            <w:r>
              <w:rPr>
                <w:rFonts w:ascii="Times New Roman" w:eastAsia="SimSun" w:hAnsi="Times New Roman"/>
                <w:color w:val="000000"/>
                <w:sz w:val="24"/>
                <w:szCs w:val="24"/>
                <w:lang w:val="id-ID" w:bidi="ar"/>
              </w:rPr>
              <w:t>1</w:t>
            </w:r>
            <w:r w:rsidR="008D1847">
              <w:rPr>
                <w:rFonts w:ascii="Times New Roman" w:eastAsia="SimSun" w:hAnsi="Times New Roman"/>
                <w:color w:val="000000"/>
                <w:sz w:val="24"/>
                <w:szCs w:val="24"/>
                <w:lang w:val="id-ID" w:bidi="ar"/>
              </w:rPr>
              <w:t>20</w:t>
            </w:r>
          </w:p>
        </w:tc>
      </w:tr>
    </w:tbl>
    <w:p w14:paraId="5E842E6B" w14:textId="0C13B275" w:rsidR="00C675DB" w:rsidRDefault="00240D5A" w:rsidP="00C675DB">
      <w:pPr>
        <w:spacing w:line="480" w:lineRule="auto"/>
        <w:ind w:firstLine="720"/>
        <w:jc w:val="both"/>
        <w:rPr>
          <w:rFonts w:ascii="Times New Roman" w:hAnsi="Times New Roman"/>
          <w:sz w:val="24"/>
          <w:szCs w:val="24"/>
        </w:rPr>
      </w:pPr>
      <w:proofErr w:type="spellStart"/>
      <w:r w:rsidRPr="00C675DB">
        <w:rPr>
          <w:rFonts w:ascii="Times New Roman" w:hAnsi="Times New Roman"/>
          <w:sz w:val="24"/>
          <w:szCs w:val="24"/>
        </w:rPr>
        <w:t>Sumber</w:t>
      </w:r>
      <w:proofErr w:type="spellEnd"/>
      <w:r w:rsidRPr="00C675DB">
        <w:rPr>
          <w:rFonts w:ascii="Times New Roman" w:hAnsi="Times New Roman"/>
          <w:sz w:val="24"/>
          <w:szCs w:val="24"/>
        </w:rPr>
        <w:t xml:space="preserve">: Data </w:t>
      </w:r>
      <w:proofErr w:type="spellStart"/>
      <w:r w:rsidRPr="00C675DB">
        <w:rPr>
          <w:rFonts w:ascii="Times New Roman" w:hAnsi="Times New Roman"/>
          <w:sz w:val="24"/>
          <w:szCs w:val="24"/>
        </w:rPr>
        <w:t>diolah</w:t>
      </w:r>
      <w:proofErr w:type="spellEnd"/>
      <w:r w:rsidRPr="00C675DB">
        <w:rPr>
          <w:rFonts w:ascii="Times New Roman" w:hAnsi="Times New Roman"/>
          <w:sz w:val="24"/>
          <w:szCs w:val="24"/>
        </w:rPr>
        <w:t xml:space="preserve"> </w:t>
      </w:r>
      <w:proofErr w:type="spellStart"/>
      <w:r w:rsidRPr="00C675DB">
        <w:rPr>
          <w:rFonts w:ascii="Times New Roman" w:hAnsi="Times New Roman"/>
          <w:sz w:val="24"/>
          <w:szCs w:val="24"/>
        </w:rPr>
        <w:t>peneliti</w:t>
      </w:r>
      <w:proofErr w:type="spellEnd"/>
      <w:r w:rsidRPr="00C675DB">
        <w:rPr>
          <w:rFonts w:ascii="Times New Roman" w:hAnsi="Times New Roman"/>
          <w:sz w:val="24"/>
          <w:szCs w:val="24"/>
        </w:rPr>
        <w:t>, 202</w:t>
      </w:r>
      <w:r w:rsidR="00406AD6">
        <w:rPr>
          <w:rFonts w:ascii="Times New Roman" w:hAnsi="Times New Roman"/>
          <w:sz w:val="24"/>
          <w:szCs w:val="24"/>
        </w:rPr>
        <w:t>4</w:t>
      </w:r>
    </w:p>
    <w:p w14:paraId="3990A84C" w14:textId="77777777" w:rsidR="008837E2" w:rsidRPr="00CD42C1" w:rsidRDefault="008837E2" w:rsidP="008837E2">
      <w:pPr>
        <w:spacing w:after="0" w:line="480" w:lineRule="auto"/>
        <w:ind w:left="720" w:firstLine="720"/>
        <w:jc w:val="both"/>
        <w:rPr>
          <w:rFonts w:ascii="Times New Roman" w:hAnsi="Times New Roman"/>
          <w:b/>
          <w:bCs/>
          <w:sz w:val="24"/>
          <w:szCs w:val="24"/>
        </w:rPr>
      </w:pPr>
      <w:proofErr w:type="spellStart"/>
      <w:r w:rsidRPr="001E72D8">
        <w:rPr>
          <w:rFonts w:ascii="Times New Roman" w:hAnsi="Times New Roman"/>
          <w:spacing w:val="-4"/>
          <w:sz w:val="24"/>
          <w:szCs w:val="24"/>
        </w:rPr>
        <w:t>Berdasarkan</w:t>
      </w:r>
      <w:proofErr w:type="spellEnd"/>
      <w:r w:rsidRPr="001A2A61">
        <w:rPr>
          <w:rFonts w:ascii="Times New Roman" w:eastAsia="SimSun" w:hAnsi="Times New Roman"/>
          <w:color w:val="000000"/>
          <w:sz w:val="24"/>
          <w:szCs w:val="24"/>
          <w:lang w:val="id-ID" w:bidi="ar"/>
        </w:rPr>
        <w:t xml:space="preserve"> kriteria tersebut, </w:t>
      </w:r>
      <w:r>
        <w:rPr>
          <w:rFonts w:ascii="Times New Roman" w:eastAsia="SimSun" w:hAnsi="Times New Roman"/>
          <w:color w:val="000000"/>
          <w:sz w:val="24"/>
          <w:szCs w:val="24"/>
          <w:lang w:val="id-ID" w:bidi="ar"/>
        </w:rPr>
        <w:t xml:space="preserve">dapat dilihat dari populasi terdapat sebanyak 92 perusahaan </w:t>
      </w:r>
      <w:r w:rsidRPr="00CD42C1">
        <w:rPr>
          <w:rFonts w:ascii="Times New Roman" w:eastAsia="SimSun" w:hAnsi="Times New Roman"/>
          <w:color w:val="000000"/>
          <w:sz w:val="24"/>
          <w:szCs w:val="24"/>
          <w:lang w:val="id-ID" w:bidi="ar"/>
        </w:rPr>
        <w:t>Sampel yang memenuhi persyaratan diperoleh dari tiga puluh perusahaan yang terdaftar di Bursa Efek Indonesia, yaitu Perusahaan Properti, Real Estate, dan Konstruksi Bangunan. Berikut ini adalah contoh perusahaan properti, real estate, dan konstruksi bangunan yang terdaftar di Bursa Efek Indonesia pada periode 2019–2022:</w:t>
      </w:r>
    </w:p>
    <w:p w14:paraId="4260BD29" w14:textId="29174501" w:rsidR="005C59A7" w:rsidRDefault="00682721" w:rsidP="009828D7">
      <w:pPr>
        <w:spacing w:line="240" w:lineRule="auto"/>
        <w:jc w:val="center"/>
        <w:rPr>
          <w:rFonts w:ascii="Times New Roman" w:hAnsi="Times New Roman"/>
          <w:b/>
          <w:bCs/>
          <w:sz w:val="24"/>
          <w:szCs w:val="24"/>
        </w:rPr>
      </w:pPr>
      <w:r>
        <w:rPr>
          <w:rFonts w:ascii="Times New Roman" w:hAnsi="Times New Roman"/>
          <w:b/>
          <w:bCs/>
          <w:sz w:val="24"/>
          <w:szCs w:val="24"/>
        </w:rPr>
        <w:t xml:space="preserve">Tabel </w:t>
      </w:r>
      <w:r w:rsidR="00406AD6">
        <w:rPr>
          <w:rFonts w:ascii="Times New Roman" w:hAnsi="Times New Roman"/>
          <w:b/>
          <w:bCs/>
          <w:sz w:val="24"/>
          <w:szCs w:val="24"/>
        </w:rPr>
        <w:t>4</w:t>
      </w:r>
    </w:p>
    <w:p w14:paraId="1445A424" w14:textId="77777777" w:rsidR="005C59A7" w:rsidRDefault="00682721" w:rsidP="009828D7">
      <w:pPr>
        <w:spacing w:line="240" w:lineRule="auto"/>
        <w:jc w:val="center"/>
        <w:rPr>
          <w:rFonts w:ascii="Times New Roman" w:hAnsi="Times New Roman"/>
          <w:b/>
          <w:bCs/>
          <w:sz w:val="24"/>
          <w:szCs w:val="24"/>
        </w:rPr>
      </w:pPr>
      <w:r>
        <w:rPr>
          <w:rFonts w:ascii="Times New Roman" w:hAnsi="Times New Roman"/>
          <w:b/>
          <w:bCs/>
          <w:sz w:val="24"/>
          <w:szCs w:val="24"/>
        </w:rPr>
        <w:t>Daftar Sampel</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673"/>
        <w:gridCol w:w="1980"/>
      </w:tblGrid>
      <w:tr w:rsidR="005C59A7" w:rsidRPr="008C011B" w14:paraId="6B068178" w14:textId="77777777" w:rsidTr="004A09FD">
        <w:trPr>
          <w:tblHeader/>
        </w:trPr>
        <w:tc>
          <w:tcPr>
            <w:tcW w:w="567" w:type="dxa"/>
            <w:shd w:val="clear" w:color="auto" w:fill="auto"/>
          </w:tcPr>
          <w:p w14:paraId="4EB6AF2D" w14:textId="77777777" w:rsidR="005C59A7" w:rsidRPr="008C011B" w:rsidRDefault="00682721" w:rsidP="00A773B6">
            <w:pPr>
              <w:spacing w:line="240" w:lineRule="auto"/>
              <w:jc w:val="center"/>
              <w:rPr>
                <w:rFonts w:ascii="Times New Roman" w:hAnsi="Times New Roman"/>
                <w:b/>
                <w:bCs/>
                <w:sz w:val="24"/>
                <w:szCs w:val="24"/>
              </w:rPr>
            </w:pPr>
            <w:r w:rsidRPr="008C011B">
              <w:rPr>
                <w:rFonts w:ascii="Times New Roman" w:hAnsi="Times New Roman"/>
                <w:b/>
                <w:bCs/>
                <w:sz w:val="24"/>
                <w:szCs w:val="24"/>
              </w:rPr>
              <w:t>No.</w:t>
            </w:r>
          </w:p>
        </w:tc>
        <w:tc>
          <w:tcPr>
            <w:tcW w:w="4675" w:type="dxa"/>
            <w:shd w:val="clear" w:color="auto" w:fill="auto"/>
          </w:tcPr>
          <w:p w14:paraId="516B30BB" w14:textId="77777777" w:rsidR="005C59A7" w:rsidRPr="008C011B" w:rsidRDefault="00682721" w:rsidP="00A773B6">
            <w:pPr>
              <w:spacing w:line="240" w:lineRule="auto"/>
              <w:jc w:val="center"/>
              <w:rPr>
                <w:rFonts w:ascii="Times New Roman" w:hAnsi="Times New Roman"/>
                <w:b/>
                <w:bCs/>
                <w:sz w:val="24"/>
                <w:szCs w:val="24"/>
              </w:rPr>
            </w:pPr>
            <w:r w:rsidRPr="008C011B">
              <w:rPr>
                <w:rFonts w:ascii="Times New Roman" w:hAnsi="Times New Roman"/>
                <w:b/>
                <w:bCs/>
                <w:sz w:val="24"/>
                <w:szCs w:val="24"/>
              </w:rPr>
              <w:t>Nama Perusahaan</w:t>
            </w:r>
          </w:p>
        </w:tc>
        <w:tc>
          <w:tcPr>
            <w:tcW w:w="1981" w:type="dxa"/>
            <w:shd w:val="clear" w:color="auto" w:fill="auto"/>
          </w:tcPr>
          <w:p w14:paraId="1839588B" w14:textId="77777777" w:rsidR="005C59A7" w:rsidRPr="008C011B" w:rsidRDefault="00682721" w:rsidP="00A773B6">
            <w:pPr>
              <w:spacing w:line="240" w:lineRule="auto"/>
              <w:jc w:val="center"/>
              <w:rPr>
                <w:rFonts w:ascii="Times New Roman" w:hAnsi="Times New Roman"/>
                <w:b/>
                <w:bCs/>
                <w:sz w:val="24"/>
                <w:szCs w:val="24"/>
              </w:rPr>
            </w:pPr>
            <w:r w:rsidRPr="008C011B">
              <w:rPr>
                <w:rFonts w:ascii="Times New Roman" w:hAnsi="Times New Roman"/>
                <w:b/>
                <w:bCs/>
                <w:sz w:val="24"/>
                <w:szCs w:val="24"/>
              </w:rPr>
              <w:t>Kode Saham</w:t>
            </w:r>
          </w:p>
        </w:tc>
      </w:tr>
      <w:tr w:rsidR="00406AD6" w:rsidRPr="008C011B" w14:paraId="52E07F04" w14:textId="77777777" w:rsidTr="004A09FD">
        <w:tc>
          <w:tcPr>
            <w:tcW w:w="567" w:type="dxa"/>
            <w:shd w:val="clear" w:color="auto" w:fill="auto"/>
          </w:tcPr>
          <w:p w14:paraId="73A1C28A"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w:t>
            </w:r>
          </w:p>
        </w:tc>
        <w:tc>
          <w:tcPr>
            <w:tcW w:w="4675" w:type="dxa"/>
            <w:shd w:val="clear" w:color="auto" w:fill="auto"/>
            <w:vAlign w:val="bottom"/>
          </w:tcPr>
          <w:p w14:paraId="1FB12258" w14:textId="5A03C9CD"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Jaya Real Property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697F4755" w14:textId="63358FDE"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JRPT</w:t>
            </w:r>
          </w:p>
        </w:tc>
      </w:tr>
      <w:tr w:rsidR="00406AD6" w:rsidRPr="008C011B" w14:paraId="037E0F46" w14:textId="77777777" w:rsidTr="004A09FD">
        <w:tc>
          <w:tcPr>
            <w:tcW w:w="567" w:type="dxa"/>
            <w:shd w:val="clear" w:color="auto" w:fill="auto"/>
          </w:tcPr>
          <w:p w14:paraId="09758EF4"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w:t>
            </w:r>
          </w:p>
        </w:tc>
        <w:tc>
          <w:tcPr>
            <w:tcW w:w="4675" w:type="dxa"/>
            <w:shd w:val="clear" w:color="auto" w:fill="auto"/>
            <w:vAlign w:val="bottom"/>
          </w:tcPr>
          <w:p w14:paraId="7DF9D997" w14:textId="76DA58B7"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Lippo </w:t>
            </w:r>
            <w:proofErr w:type="spellStart"/>
            <w:r w:rsidRPr="001A2A61">
              <w:rPr>
                <w:rFonts w:ascii="Times New Roman" w:eastAsia="SimSun" w:hAnsi="Times New Roman"/>
                <w:color w:val="000000"/>
                <w:sz w:val="24"/>
                <w:szCs w:val="24"/>
                <w:lang w:bidi="ar"/>
              </w:rPr>
              <w:t>Cikarang</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p>
        </w:tc>
        <w:tc>
          <w:tcPr>
            <w:tcW w:w="1981" w:type="dxa"/>
            <w:shd w:val="clear" w:color="auto" w:fill="auto"/>
            <w:vAlign w:val="bottom"/>
          </w:tcPr>
          <w:p w14:paraId="751D6379" w14:textId="21180F6F"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LPCK</w:t>
            </w:r>
          </w:p>
        </w:tc>
      </w:tr>
      <w:tr w:rsidR="00406AD6" w:rsidRPr="008C011B" w14:paraId="60639BAA" w14:textId="77777777" w:rsidTr="004A09FD">
        <w:tc>
          <w:tcPr>
            <w:tcW w:w="567" w:type="dxa"/>
            <w:shd w:val="clear" w:color="auto" w:fill="auto"/>
          </w:tcPr>
          <w:p w14:paraId="161C9CB7"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3.</w:t>
            </w:r>
          </w:p>
        </w:tc>
        <w:tc>
          <w:tcPr>
            <w:tcW w:w="4675" w:type="dxa"/>
            <w:shd w:val="clear" w:color="auto" w:fill="auto"/>
            <w:vAlign w:val="bottom"/>
          </w:tcPr>
          <w:p w14:paraId="62B4D95E" w14:textId="4028C97B"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Lippo </w:t>
            </w:r>
            <w:proofErr w:type="spellStart"/>
            <w:r w:rsidRPr="001A2A61">
              <w:rPr>
                <w:rFonts w:ascii="Times New Roman" w:eastAsia="SimSun" w:hAnsi="Times New Roman"/>
                <w:color w:val="000000"/>
                <w:sz w:val="24"/>
                <w:szCs w:val="24"/>
                <w:lang w:bidi="ar"/>
              </w:rPr>
              <w:t>Karawaci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4F03D087" w14:textId="0C654D31"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LPKR</w:t>
            </w:r>
          </w:p>
        </w:tc>
      </w:tr>
      <w:tr w:rsidR="00406AD6" w:rsidRPr="008C011B" w14:paraId="76FD5ED1" w14:textId="77777777" w:rsidTr="004A09FD">
        <w:tc>
          <w:tcPr>
            <w:tcW w:w="567" w:type="dxa"/>
            <w:shd w:val="clear" w:color="auto" w:fill="auto"/>
          </w:tcPr>
          <w:p w14:paraId="6857B3AE"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4.</w:t>
            </w:r>
          </w:p>
        </w:tc>
        <w:tc>
          <w:tcPr>
            <w:tcW w:w="4675" w:type="dxa"/>
            <w:shd w:val="clear" w:color="auto" w:fill="auto"/>
            <w:vAlign w:val="bottom"/>
          </w:tcPr>
          <w:p w14:paraId="0794FBC5" w14:textId="662CC964"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Agung </w:t>
            </w:r>
            <w:proofErr w:type="spellStart"/>
            <w:r w:rsidRPr="001A2A61">
              <w:rPr>
                <w:rFonts w:ascii="Times New Roman" w:eastAsia="SimSun" w:hAnsi="Times New Roman"/>
                <w:color w:val="000000"/>
                <w:sz w:val="24"/>
                <w:szCs w:val="24"/>
                <w:lang w:bidi="ar"/>
              </w:rPr>
              <w:t>Podomoro</w:t>
            </w:r>
            <w:proofErr w:type="spellEnd"/>
            <w:r w:rsidRPr="001A2A61">
              <w:rPr>
                <w:rFonts w:ascii="Times New Roman" w:eastAsia="SimSun" w:hAnsi="Times New Roman"/>
                <w:color w:val="000000"/>
                <w:sz w:val="24"/>
                <w:szCs w:val="24"/>
                <w:lang w:bidi="ar"/>
              </w:rPr>
              <w:t xml:space="preserve"> Land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798B7B12" w14:textId="58827B46"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APLN</w:t>
            </w:r>
          </w:p>
        </w:tc>
      </w:tr>
      <w:tr w:rsidR="00406AD6" w:rsidRPr="008C011B" w14:paraId="0A0D0730" w14:textId="77777777" w:rsidTr="004A09FD">
        <w:tc>
          <w:tcPr>
            <w:tcW w:w="567" w:type="dxa"/>
            <w:shd w:val="clear" w:color="auto" w:fill="auto"/>
          </w:tcPr>
          <w:p w14:paraId="712B6CBC"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5.</w:t>
            </w:r>
          </w:p>
        </w:tc>
        <w:tc>
          <w:tcPr>
            <w:tcW w:w="4675" w:type="dxa"/>
            <w:shd w:val="clear" w:color="auto" w:fill="auto"/>
            <w:vAlign w:val="bottom"/>
          </w:tcPr>
          <w:p w14:paraId="29F76F65" w14:textId="00F9DF89"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Bekasi Asri </w:t>
            </w:r>
            <w:proofErr w:type="spellStart"/>
            <w:r w:rsidRPr="001A2A61">
              <w:rPr>
                <w:rFonts w:ascii="Times New Roman" w:eastAsia="SimSun" w:hAnsi="Times New Roman"/>
                <w:color w:val="000000"/>
                <w:sz w:val="24"/>
                <w:szCs w:val="24"/>
                <w:lang w:bidi="ar"/>
              </w:rPr>
              <w:t>Pemula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14793C5A" w14:textId="056CF52A"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BAPA</w:t>
            </w:r>
          </w:p>
        </w:tc>
      </w:tr>
      <w:tr w:rsidR="00406AD6" w:rsidRPr="008C011B" w14:paraId="183F8DDD" w14:textId="77777777" w:rsidTr="004A09FD">
        <w:tc>
          <w:tcPr>
            <w:tcW w:w="567" w:type="dxa"/>
            <w:shd w:val="clear" w:color="auto" w:fill="auto"/>
          </w:tcPr>
          <w:p w14:paraId="30D982A6"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6.</w:t>
            </w:r>
          </w:p>
        </w:tc>
        <w:tc>
          <w:tcPr>
            <w:tcW w:w="4675" w:type="dxa"/>
            <w:shd w:val="clear" w:color="auto" w:fill="auto"/>
            <w:vAlign w:val="bottom"/>
          </w:tcPr>
          <w:p w14:paraId="2375D55A" w14:textId="4231E565"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Bekasi Fajar Industrial Estate</w:t>
            </w:r>
          </w:p>
        </w:tc>
        <w:tc>
          <w:tcPr>
            <w:tcW w:w="1981" w:type="dxa"/>
            <w:shd w:val="clear" w:color="auto" w:fill="auto"/>
            <w:vAlign w:val="bottom"/>
          </w:tcPr>
          <w:p w14:paraId="7A869643" w14:textId="4536B47C"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BEST</w:t>
            </w:r>
          </w:p>
        </w:tc>
      </w:tr>
      <w:tr w:rsidR="00406AD6" w:rsidRPr="008C011B" w14:paraId="383710DC" w14:textId="77777777" w:rsidTr="004A09FD">
        <w:tc>
          <w:tcPr>
            <w:tcW w:w="567" w:type="dxa"/>
            <w:shd w:val="clear" w:color="auto" w:fill="auto"/>
          </w:tcPr>
          <w:p w14:paraId="59322522"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7.</w:t>
            </w:r>
          </w:p>
        </w:tc>
        <w:tc>
          <w:tcPr>
            <w:tcW w:w="4675" w:type="dxa"/>
            <w:shd w:val="clear" w:color="auto" w:fill="auto"/>
            <w:vAlign w:val="bottom"/>
          </w:tcPr>
          <w:p w14:paraId="73C77EFC" w14:textId="269A0214"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Bumi </w:t>
            </w:r>
            <w:proofErr w:type="spellStart"/>
            <w:r w:rsidRPr="001A2A61">
              <w:rPr>
                <w:rFonts w:ascii="Times New Roman" w:eastAsia="SimSun" w:hAnsi="Times New Roman"/>
                <w:color w:val="000000"/>
                <w:sz w:val="24"/>
                <w:szCs w:val="24"/>
                <w:lang w:bidi="ar"/>
              </w:rPr>
              <w:t>Serpong</w:t>
            </w:r>
            <w:proofErr w:type="spellEnd"/>
            <w:r w:rsidRPr="001A2A61">
              <w:rPr>
                <w:rFonts w:ascii="Times New Roman" w:eastAsia="SimSun" w:hAnsi="Times New Roman"/>
                <w:color w:val="000000"/>
                <w:sz w:val="24"/>
                <w:szCs w:val="24"/>
                <w:lang w:bidi="ar"/>
              </w:rPr>
              <w:t xml:space="preserve"> Damai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475F907E" w14:textId="4820FEFE"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BSDE</w:t>
            </w:r>
          </w:p>
        </w:tc>
      </w:tr>
      <w:tr w:rsidR="00406AD6" w:rsidRPr="008C011B" w14:paraId="750BD8DA" w14:textId="77777777" w:rsidTr="004A09FD">
        <w:tc>
          <w:tcPr>
            <w:tcW w:w="567" w:type="dxa"/>
            <w:shd w:val="clear" w:color="auto" w:fill="auto"/>
          </w:tcPr>
          <w:p w14:paraId="338E8EA8"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8.</w:t>
            </w:r>
          </w:p>
        </w:tc>
        <w:tc>
          <w:tcPr>
            <w:tcW w:w="4675" w:type="dxa"/>
            <w:shd w:val="clear" w:color="auto" w:fill="auto"/>
            <w:vAlign w:val="bottom"/>
          </w:tcPr>
          <w:p w14:paraId="7F03887C" w14:textId="0ACAD96F" w:rsidR="00406AD6" w:rsidRPr="008C011B" w:rsidRDefault="00406AD6" w:rsidP="00406AD6">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Ciputra</w:t>
            </w:r>
            <w:proofErr w:type="spellEnd"/>
            <w:r w:rsidRPr="001A2A61">
              <w:rPr>
                <w:rFonts w:ascii="Times New Roman" w:eastAsia="SimSun" w:hAnsi="Times New Roman"/>
                <w:color w:val="000000"/>
                <w:sz w:val="24"/>
                <w:szCs w:val="24"/>
                <w:lang w:bidi="ar"/>
              </w:rPr>
              <w:t xml:space="preserve"> Development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45980BDC" w14:textId="73E4B561"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CTRA</w:t>
            </w:r>
          </w:p>
        </w:tc>
      </w:tr>
      <w:tr w:rsidR="00406AD6" w:rsidRPr="008C011B" w14:paraId="5A3FE287" w14:textId="77777777" w:rsidTr="004A09FD">
        <w:tc>
          <w:tcPr>
            <w:tcW w:w="567" w:type="dxa"/>
            <w:shd w:val="clear" w:color="auto" w:fill="auto"/>
          </w:tcPr>
          <w:p w14:paraId="628B0C8B"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9.</w:t>
            </w:r>
          </w:p>
        </w:tc>
        <w:tc>
          <w:tcPr>
            <w:tcW w:w="4675" w:type="dxa"/>
            <w:shd w:val="clear" w:color="auto" w:fill="auto"/>
            <w:vAlign w:val="bottom"/>
          </w:tcPr>
          <w:p w14:paraId="0B6D1953" w14:textId="6E205D5D" w:rsidR="00406AD6" w:rsidRPr="008C011B" w:rsidRDefault="00406AD6" w:rsidP="00406AD6">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Intiland</w:t>
            </w:r>
            <w:proofErr w:type="spellEnd"/>
            <w:r w:rsidRPr="001A2A61">
              <w:rPr>
                <w:rFonts w:ascii="Times New Roman" w:eastAsia="SimSun" w:hAnsi="Times New Roman"/>
                <w:color w:val="000000"/>
                <w:sz w:val="24"/>
                <w:szCs w:val="24"/>
                <w:lang w:bidi="ar"/>
              </w:rPr>
              <w:t xml:space="preserve"> Development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73713D0C" w14:textId="30908A37"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DILD</w:t>
            </w:r>
          </w:p>
        </w:tc>
      </w:tr>
      <w:tr w:rsidR="00406AD6" w:rsidRPr="008C011B" w14:paraId="740F59BC" w14:textId="77777777" w:rsidTr="004A09FD">
        <w:tc>
          <w:tcPr>
            <w:tcW w:w="567" w:type="dxa"/>
            <w:shd w:val="clear" w:color="auto" w:fill="auto"/>
          </w:tcPr>
          <w:p w14:paraId="5FE247E8"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10.</w:t>
            </w:r>
          </w:p>
        </w:tc>
        <w:tc>
          <w:tcPr>
            <w:tcW w:w="4675" w:type="dxa"/>
            <w:shd w:val="clear" w:color="auto" w:fill="auto"/>
            <w:vAlign w:val="bottom"/>
          </w:tcPr>
          <w:p w14:paraId="06ED7A95" w14:textId="5F64AD0E" w:rsidR="00406AD6" w:rsidRPr="008C011B" w:rsidRDefault="00406AD6" w:rsidP="00406AD6">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Puradelta</w:t>
            </w:r>
            <w:proofErr w:type="spellEnd"/>
            <w:r w:rsidRPr="001A2A61">
              <w:rPr>
                <w:rFonts w:ascii="Times New Roman" w:eastAsia="SimSun" w:hAnsi="Times New Roman"/>
                <w:color w:val="000000"/>
                <w:sz w:val="24"/>
                <w:szCs w:val="24"/>
                <w:lang w:bidi="ar"/>
              </w:rPr>
              <w:t xml:space="preserve"> Lestari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5F845DCD" w14:textId="78514699"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DMAS</w:t>
            </w:r>
          </w:p>
        </w:tc>
      </w:tr>
      <w:tr w:rsidR="00406AD6" w:rsidRPr="008C011B" w14:paraId="03AFCA28" w14:textId="77777777" w:rsidTr="004A09FD">
        <w:tc>
          <w:tcPr>
            <w:tcW w:w="567" w:type="dxa"/>
            <w:shd w:val="clear" w:color="auto" w:fill="auto"/>
          </w:tcPr>
          <w:p w14:paraId="0BF28074"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11.</w:t>
            </w:r>
          </w:p>
        </w:tc>
        <w:tc>
          <w:tcPr>
            <w:tcW w:w="4675" w:type="dxa"/>
            <w:shd w:val="clear" w:color="auto" w:fill="auto"/>
            <w:vAlign w:val="bottom"/>
          </w:tcPr>
          <w:p w14:paraId="71369F0E" w14:textId="7CD037C3"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Perdana </w:t>
            </w:r>
            <w:proofErr w:type="spellStart"/>
            <w:r w:rsidRPr="001A2A61">
              <w:rPr>
                <w:rFonts w:ascii="Times New Roman" w:eastAsia="SimSun" w:hAnsi="Times New Roman"/>
                <w:color w:val="000000"/>
                <w:sz w:val="24"/>
                <w:szCs w:val="24"/>
                <w:lang w:bidi="ar"/>
              </w:rPr>
              <w:t>Gapuraprima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5780CFC6" w14:textId="003BECF3"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GPRA</w:t>
            </w:r>
          </w:p>
        </w:tc>
      </w:tr>
      <w:tr w:rsidR="00406AD6" w:rsidRPr="008C011B" w14:paraId="4B049823" w14:textId="77777777" w:rsidTr="004A09FD">
        <w:tc>
          <w:tcPr>
            <w:tcW w:w="567" w:type="dxa"/>
            <w:shd w:val="clear" w:color="auto" w:fill="auto"/>
          </w:tcPr>
          <w:p w14:paraId="09EB113D"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12.</w:t>
            </w:r>
          </w:p>
        </w:tc>
        <w:tc>
          <w:tcPr>
            <w:tcW w:w="4675" w:type="dxa"/>
            <w:shd w:val="clear" w:color="auto" w:fill="auto"/>
            <w:vAlign w:val="bottom"/>
          </w:tcPr>
          <w:p w14:paraId="1A010730" w14:textId="4694B2EA" w:rsidR="00406AD6" w:rsidRPr="008C011B" w:rsidRDefault="00406AD6" w:rsidP="00406AD6">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Modernland</w:t>
            </w:r>
            <w:proofErr w:type="spellEnd"/>
            <w:r w:rsidRPr="001A2A61">
              <w:rPr>
                <w:rFonts w:ascii="Times New Roman" w:eastAsia="SimSun" w:hAnsi="Times New Roman"/>
                <w:color w:val="000000"/>
                <w:sz w:val="24"/>
                <w:szCs w:val="24"/>
                <w:lang w:bidi="ar"/>
              </w:rPr>
              <w:t xml:space="preserve"> Realty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347D6E7E" w14:textId="1B2F2364"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MDLN</w:t>
            </w:r>
          </w:p>
        </w:tc>
      </w:tr>
      <w:tr w:rsidR="00406AD6" w:rsidRPr="008C011B" w14:paraId="2F21716B" w14:textId="77777777" w:rsidTr="004A09FD">
        <w:tc>
          <w:tcPr>
            <w:tcW w:w="567" w:type="dxa"/>
            <w:shd w:val="clear" w:color="auto" w:fill="auto"/>
          </w:tcPr>
          <w:p w14:paraId="0A4D51AE"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13.</w:t>
            </w:r>
          </w:p>
        </w:tc>
        <w:tc>
          <w:tcPr>
            <w:tcW w:w="4675" w:type="dxa"/>
            <w:shd w:val="clear" w:color="auto" w:fill="auto"/>
            <w:vAlign w:val="bottom"/>
          </w:tcPr>
          <w:p w14:paraId="53434751" w14:textId="530AB320"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Mega </w:t>
            </w:r>
            <w:proofErr w:type="spellStart"/>
            <w:r w:rsidRPr="001A2A61">
              <w:rPr>
                <w:rFonts w:ascii="Times New Roman" w:eastAsia="SimSun" w:hAnsi="Times New Roman"/>
                <w:color w:val="000000"/>
                <w:sz w:val="24"/>
                <w:szCs w:val="24"/>
                <w:lang w:bidi="ar"/>
              </w:rPr>
              <w:t>Manunggal</w:t>
            </w:r>
            <w:proofErr w:type="spellEnd"/>
            <w:r w:rsidRPr="001A2A61">
              <w:rPr>
                <w:rFonts w:ascii="Times New Roman" w:eastAsia="SimSun" w:hAnsi="Times New Roman"/>
                <w:color w:val="000000"/>
                <w:sz w:val="24"/>
                <w:szCs w:val="24"/>
                <w:lang w:bidi="ar"/>
              </w:rPr>
              <w:t xml:space="preserve"> Property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5713D6BA" w14:textId="38AC7F36"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MMLP</w:t>
            </w:r>
          </w:p>
        </w:tc>
      </w:tr>
      <w:tr w:rsidR="00406AD6" w:rsidRPr="008C011B" w14:paraId="790EBCE6" w14:textId="77777777" w:rsidTr="004A09FD">
        <w:tc>
          <w:tcPr>
            <w:tcW w:w="567" w:type="dxa"/>
            <w:shd w:val="clear" w:color="auto" w:fill="auto"/>
          </w:tcPr>
          <w:p w14:paraId="3108D32A"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14.</w:t>
            </w:r>
          </w:p>
        </w:tc>
        <w:tc>
          <w:tcPr>
            <w:tcW w:w="4675" w:type="dxa"/>
            <w:shd w:val="clear" w:color="auto" w:fill="auto"/>
            <w:vAlign w:val="bottom"/>
          </w:tcPr>
          <w:p w14:paraId="3A99BC10" w14:textId="23E709E4"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Metropolitan Land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36D0886E" w14:textId="6AD32559"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MTLA</w:t>
            </w:r>
          </w:p>
        </w:tc>
      </w:tr>
      <w:tr w:rsidR="00406AD6" w:rsidRPr="008C011B" w14:paraId="48DD796A" w14:textId="77777777" w:rsidTr="004A09FD">
        <w:tc>
          <w:tcPr>
            <w:tcW w:w="567" w:type="dxa"/>
            <w:shd w:val="clear" w:color="auto" w:fill="auto"/>
          </w:tcPr>
          <w:p w14:paraId="4571B4B2"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15.</w:t>
            </w:r>
          </w:p>
        </w:tc>
        <w:tc>
          <w:tcPr>
            <w:tcW w:w="4675" w:type="dxa"/>
            <w:shd w:val="clear" w:color="auto" w:fill="auto"/>
            <w:vAlign w:val="bottom"/>
          </w:tcPr>
          <w:p w14:paraId="362DF54B" w14:textId="37A13AC3"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Plaza Indonesia Realty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1C2815EA" w14:textId="317BB04B"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PLIN</w:t>
            </w:r>
          </w:p>
        </w:tc>
      </w:tr>
      <w:tr w:rsidR="00406AD6" w:rsidRPr="008C011B" w14:paraId="218BB4F5" w14:textId="77777777" w:rsidTr="004A09FD">
        <w:tc>
          <w:tcPr>
            <w:tcW w:w="567" w:type="dxa"/>
            <w:shd w:val="clear" w:color="auto" w:fill="auto"/>
          </w:tcPr>
          <w:p w14:paraId="7387B551"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16.</w:t>
            </w:r>
          </w:p>
        </w:tc>
        <w:tc>
          <w:tcPr>
            <w:tcW w:w="4675" w:type="dxa"/>
            <w:shd w:val="clear" w:color="auto" w:fill="auto"/>
            <w:vAlign w:val="bottom"/>
          </w:tcPr>
          <w:p w14:paraId="3843CE27" w14:textId="7E032E4B" w:rsidR="00406AD6" w:rsidRPr="008C011B" w:rsidRDefault="00406AD6" w:rsidP="00406AD6">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Pakuwon</w:t>
            </w:r>
            <w:proofErr w:type="spellEnd"/>
            <w:r w:rsidRPr="001A2A61">
              <w:rPr>
                <w:rFonts w:ascii="Times New Roman" w:eastAsia="SimSun" w:hAnsi="Times New Roman"/>
                <w:color w:val="000000"/>
                <w:sz w:val="24"/>
                <w:szCs w:val="24"/>
                <w:lang w:bidi="ar"/>
              </w:rPr>
              <w:t xml:space="preserve"> Jati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1C486D09" w14:textId="28DF43F9"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PWON</w:t>
            </w:r>
          </w:p>
        </w:tc>
      </w:tr>
      <w:tr w:rsidR="00406AD6" w:rsidRPr="008C011B" w14:paraId="73F14089" w14:textId="77777777" w:rsidTr="004A09FD">
        <w:tc>
          <w:tcPr>
            <w:tcW w:w="567" w:type="dxa"/>
            <w:shd w:val="clear" w:color="auto" w:fill="auto"/>
          </w:tcPr>
          <w:p w14:paraId="07A9E7CF"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17.</w:t>
            </w:r>
          </w:p>
        </w:tc>
        <w:tc>
          <w:tcPr>
            <w:tcW w:w="4675" w:type="dxa"/>
            <w:shd w:val="clear" w:color="auto" w:fill="auto"/>
            <w:vAlign w:val="bottom"/>
          </w:tcPr>
          <w:p w14:paraId="1C2EAAA5" w14:textId="53FA58B1"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Natura City Developments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4555497E" w14:textId="3A8915DD"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CITY</w:t>
            </w:r>
          </w:p>
        </w:tc>
      </w:tr>
      <w:tr w:rsidR="00406AD6" w:rsidRPr="008C011B" w14:paraId="5B0ECC65" w14:textId="77777777" w:rsidTr="004A09FD">
        <w:tc>
          <w:tcPr>
            <w:tcW w:w="567" w:type="dxa"/>
            <w:shd w:val="clear" w:color="auto" w:fill="auto"/>
          </w:tcPr>
          <w:p w14:paraId="0945B8D7"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18.</w:t>
            </w:r>
          </w:p>
        </w:tc>
        <w:tc>
          <w:tcPr>
            <w:tcW w:w="4675" w:type="dxa"/>
            <w:shd w:val="clear" w:color="auto" w:fill="auto"/>
            <w:vAlign w:val="bottom"/>
          </w:tcPr>
          <w:p w14:paraId="52D0C754" w14:textId="221ED927"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Bima Sakti Pertiwi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2E7BB656" w14:textId="2CDC9E7B"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PAMG</w:t>
            </w:r>
          </w:p>
        </w:tc>
      </w:tr>
      <w:tr w:rsidR="00406AD6" w:rsidRPr="008C011B" w14:paraId="4395B985" w14:textId="77777777" w:rsidTr="004A09FD">
        <w:tc>
          <w:tcPr>
            <w:tcW w:w="567" w:type="dxa"/>
            <w:shd w:val="clear" w:color="auto" w:fill="auto"/>
          </w:tcPr>
          <w:p w14:paraId="61C41FA6"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19.</w:t>
            </w:r>
          </w:p>
        </w:tc>
        <w:tc>
          <w:tcPr>
            <w:tcW w:w="4675" w:type="dxa"/>
            <w:shd w:val="clear" w:color="auto" w:fill="auto"/>
            <w:vAlign w:val="bottom"/>
          </w:tcPr>
          <w:p w14:paraId="3BFEFECB" w14:textId="13295D97"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Nusantara </w:t>
            </w:r>
            <w:proofErr w:type="spellStart"/>
            <w:r w:rsidRPr="001A2A61">
              <w:rPr>
                <w:rFonts w:ascii="Times New Roman" w:eastAsia="SimSun" w:hAnsi="Times New Roman"/>
                <w:color w:val="000000"/>
                <w:sz w:val="24"/>
                <w:szCs w:val="24"/>
                <w:lang w:bidi="ar"/>
              </w:rPr>
              <w:t>Almazia</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40818345" w14:textId="30F6D01C"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NZIA</w:t>
            </w:r>
          </w:p>
        </w:tc>
      </w:tr>
      <w:tr w:rsidR="00406AD6" w:rsidRPr="008C011B" w14:paraId="49695442" w14:textId="77777777" w:rsidTr="004A09FD">
        <w:tc>
          <w:tcPr>
            <w:tcW w:w="567" w:type="dxa"/>
            <w:shd w:val="clear" w:color="auto" w:fill="auto"/>
          </w:tcPr>
          <w:p w14:paraId="61FAF9C8"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20.</w:t>
            </w:r>
          </w:p>
        </w:tc>
        <w:tc>
          <w:tcPr>
            <w:tcW w:w="4675" w:type="dxa"/>
            <w:shd w:val="clear" w:color="auto" w:fill="auto"/>
            <w:vAlign w:val="bottom"/>
          </w:tcPr>
          <w:p w14:paraId="744D5F05" w14:textId="4CEAC41B" w:rsidR="00406AD6" w:rsidRPr="008C011B" w:rsidRDefault="00406AD6" w:rsidP="00406AD6">
            <w:pPr>
              <w:spacing w:line="240" w:lineRule="auto"/>
              <w:rPr>
                <w:rFonts w:ascii="Times New Roman" w:hAnsi="Times New Roman"/>
                <w:sz w:val="24"/>
                <w:szCs w:val="24"/>
              </w:rPr>
            </w:pPr>
            <w:proofErr w:type="spellStart"/>
            <w:r w:rsidRPr="001A2A61">
              <w:rPr>
                <w:rFonts w:ascii="Times New Roman" w:eastAsia="SimSun" w:hAnsi="Times New Roman"/>
                <w:color w:val="000000"/>
                <w:sz w:val="24"/>
                <w:szCs w:val="24"/>
                <w:lang w:bidi="ar"/>
              </w:rPr>
              <w:t>Summarecon</w:t>
            </w:r>
            <w:proofErr w:type="spellEnd"/>
            <w:r w:rsidRPr="001A2A61">
              <w:rPr>
                <w:rFonts w:ascii="Times New Roman" w:eastAsia="SimSun" w:hAnsi="Times New Roman"/>
                <w:color w:val="000000"/>
                <w:sz w:val="24"/>
                <w:szCs w:val="24"/>
                <w:lang w:bidi="ar"/>
              </w:rPr>
              <w:t xml:space="preserve"> Agung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57433C33" w14:textId="63353F29"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SMRA</w:t>
            </w:r>
          </w:p>
        </w:tc>
      </w:tr>
      <w:tr w:rsidR="00406AD6" w:rsidRPr="008C011B" w14:paraId="21E4E426" w14:textId="77777777" w:rsidTr="004A09FD">
        <w:tc>
          <w:tcPr>
            <w:tcW w:w="567" w:type="dxa"/>
            <w:shd w:val="clear" w:color="auto" w:fill="auto"/>
          </w:tcPr>
          <w:p w14:paraId="68D238BF"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21.</w:t>
            </w:r>
          </w:p>
        </w:tc>
        <w:tc>
          <w:tcPr>
            <w:tcW w:w="4675" w:type="dxa"/>
            <w:shd w:val="clear" w:color="auto" w:fill="auto"/>
            <w:vAlign w:val="bottom"/>
          </w:tcPr>
          <w:p w14:paraId="63D7F03F" w14:textId="7884D5EC"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Alam Sutera Realty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6E287A33" w14:textId="44F4BC2E"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ASRI</w:t>
            </w:r>
          </w:p>
        </w:tc>
      </w:tr>
      <w:tr w:rsidR="00406AD6" w:rsidRPr="008C011B" w14:paraId="3FE2A70F" w14:textId="77777777" w:rsidTr="004A09FD">
        <w:tc>
          <w:tcPr>
            <w:tcW w:w="567" w:type="dxa"/>
            <w:shd w:val="clear" w:color="auto" w:fill="auto"/>
          </w:tcPr>
          <w:p w14:paraId="651155C0"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22.</w:t>
            </w:r>
          </w:p>
        </w:tc>
        <w:tc>
          <w:tcPr>
            <w:tcW w:w="4675" w:type="dxa"/>
            <w:shd w:val="clear" w:color="auto" w:fill="auto"/>
            <w:vAlign w:val="bottom"/>
          </w:tcPr>
          <w:p w14:paraId="65139FAF" w14:textId="76C33166"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City Retail Developments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3CE1DCDC" w14:textId="1125EDC7"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NIRO</w:t>
            </w:r>
          </w:p>
        </w:tc>
      </w:tr>
      <w:tr w:rsidR="00406AD6" w:rsidRPr="008C011B" w14:paraId="0C5186D6" w14:textId="77777777" w:rsidTr="004A09FD">
        <w:tc>
          <w:tcPr>
            <w:tcW w:w="567" w:type="dxa"/>
            <w:shd w:val="clear" w:color="auto" w:fill="auto"/>
          </w:tcPr>
          <w:p w14:paraId="752FBAB2"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23.</w:t>
            </w:r>
          </w:p>
        </w:tc>
        <w:tc>
          <w:tcPr>
            <w:tcW w:w="4675" w:type="dxa"/>
            <w:shd w:val="clear" w:color="auto" w:fill="auto"/>
            <w:vAlign w:val="bottom"/>
          </w:tcPr>
          <w:p w14:paraId="431A2D1C" w14:textId="146B0E1C"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Bumi Citra </w:t>
            </w:r>
            <w:proofErr w:type="spellStart"/>
            <w:r w:rsidRPr="001A2A61">
              <w:rPr>
                <w:rFonts w:ascii="Times New Roman" w:eastAsia="SimSun" w:hAnsi="Times New Roman"/>
                <w:color w:val="000000"/>
                <w:sz w:val="24"/>
                <w:szCs w:val="24"/>
                <w:lang w:bidi="ar"/>
              </w:rPr>
              <w:t>Permai</w:t>
            </w:r>
            <w:proofErr w:type="spellEnd"/>
            <w:r w:rsidRPr="001A2A61">
              <w:rPr>
                <w:rFonts w:ascii="Times New Roman" w:eastAsia="SimSun" w:hAnsi="Times New Roman"/>
                <w:color w:val="000000"/>
                <w:sz w:val="24"/>
                <w:szCs w:val="24"/>
                <w:lang w:bidi="ar"/>
              </w:rPr>
              <w:t xml:space="preserve">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5E415B1E" w14:textId="7817C50A"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BCIP</w:t>
            </w:r>
          </w:p>
        </w:tc>
      </w:tr>
      <w:tr w:rsidR="00406AD6" w:rsidRPr="008C011B" w14:paraId="3C642D35" w14:textId="77777777" w:rsidTr="004A09FD">
        <w:tc>
          <w:tcPr>
            <w:tcW w:w="567" w:type="dxa"/>
            <w:shd w:val="clear" w:color="auto" w:fill="auto"/>
          </w:tcPr>
          <w:p w14:paraId="2EAE79AA"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24.</w:t>
            </w:r>
          </w:p>
        </w:tc>
        <w:tc>
          <w:tcPr>
            <w:tcW w:w="4675" w:type="dxa"/>
            <w:shd w:val="clear" w:color="auto" w:fill="auto"/>
            <w:vAlign w:val="bottom"/>
          </w:tcPr>
          <w:p w14:paraId="767E31E4" w14:textId="672981B6"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Pollux Properties Indonesia Tb</w:t>
            </w:r>
          </w:p>
        </w:tc>
        <w:tc>
          <w:tcPr>
            <w:tcW w:w="1981" w:type="dxa"/>
            <w:shd w:val="clear" w:color="auto" w:fill="auto"/>
            <w:vAlign w:val="bottom"/>
          </w:tcPr>
          <w:p w14:paraId="624CEE70" w14:textId="55DDB35D"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POLL</w:t>
            </w:r>
          </w:p>
        </w:tc>
      </w:tr>
      <w:tr w:rsidR="00406AD6" w:rsidRPr="008C011B" w14:paraId="55B2D7C1" w14:textId="77777777" w:rsidTr="004A09FD">
        <w:tc>
          <w:tcPr>
            <w:tcW w:w="567" w:type="dxa"/>
            <w:shd w:val="clear" w:color="auto" w:fill="auto"/>
          </w:tcPr>
          <w:p w14:paraId="6A272105"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25.</w:t>
            </w:r>
          </w:p>
        </w:tc>
        <w:tc>
          <w:tcPr>
            <w:tcW w:w="4675" w:type="dxa"/>
            <w:shd w:val="clear" w:color="auto" w:fill="auto"/>
            <w:vAlign w:val="bottom"/>
          </w:tcPr>
          <w:p w14:paraId="7A2AA3B1" w14:textId="172FCAC9"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Duta Pertiwi </w:t>
            </w:r>
            <w:proofErr w:type="spellStart"/>
            <w:r w:rsidRPr="001A2A61">
              <w:rPr>
                <w:rFonts w:ascii="Times New Roman" w:eastAsia="SimSun" w:hAnsi="Times New Roman"/>
                <w:color w:val="000000"/>
                <w:sz w:val="24"/>
                <w:szCs w:val="24"/>
                <w:lang w:bidi="ar"/>
              </w:rPr>
              <w:t>Tbk</w:t>
            </w:r>
            <w:proofErr w:type="spellEnd"/>
          </w:p>
        </w:tc>
        <w:tc>
          <w:tcPr>
            <w:tcW w:w="1981" w:type="dxa"/>
            <w:shd w:val="clear" w:color="auto" w:fill="auto"/>
            <w:vAlign w:val="bottom"/>
          </w:tcPr>
          <w:p w14:paraId="50D6A633" w14:textId="09170B94"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DUTI</w:t>
            </w:r>
          </w:p>
        </w:tc>
      </w:tr>
      <w:tr w:rsidR="00406AD6" w:rsidRPr="008C011B" w14:paraId="01C6D988" w14:textId="77777777" w:rsidTr="004A09FD">
        <w:tc>
          <w:tcPr>
            <w:tcW w:w="567" w:type="dxa"/>
            <w:shd w:val="clear" w:color="auto" w:fill="auto"/>
          </w:tcPr>
          <w:p w14:paraId="490BF02A"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26.</w:t>
            </w:r>
          </w:p>
        </w:tc>
        <w:tc>
          <w:tcPr>
            <w:tcW w:w="4675" w:type="dxa"/>
            <w:shd w:val="clear" w:color="auto" w:fill="auto"/>
            <w:vAlign w:val="bottom"/>
          </w:tcPr>
          <w:p w14:paraId="6A09480F" w14:textId="7E75A6AB"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Bukit Darmo Property </w:t>
            </w:r>
            <w:proofErr w:type="spellStart"/>
            <w:r w:rsidRPr="001A2A61">
              <w:rPr>
                <w:rFonts w:ascii="Times New Roman" w:eastAsia="SimSun" w:hAnsi="Times New Roman"/>
                <w:color w:val="000000"/>
                <w:sz w:val="24"/>
                <w:szCs w:val="24"/>
                <w:lang w:bidi="ar"/>
              </w:rPr>
              <w:t>Tbk</w:t>
            </w:r>
            <w:proofErr w:type="spellEnd"/>
          </w:p>
        </w:tc>
        <w:tc>
          <w:tcPr>
            <w:tcW w:w="1981" w:type="dxa"/>
            <w:shd w:val="clear" w:color="auto" w:fill="auto"/>
            <w:vAlign w:val="bottom"/>
          </w:tcPr>
          <w:p w14:paraId="011E4843" w14:textId="3205AC63"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BKDP</w:t>
            </w:r>
          </w:p>
        </w:tc>
      </w:tr>
      <w:tr w:rsidR="00406AD6" w:rsidRPr="008C011B" w14:paraId="318A82BE" w14:textId="77777777" w:rsidTr="004A09FD">
        <w:tc>
          <w:tcPr>
            <w:tcW w:w="567" w:type="dxa"/>
            <w:shd w:val="clear" w:color="auto" w:fill="auto"/>
          </w:tcPr>
          <w:p w14:paraId="4493E9CF"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27.</w:t>
            </w:r>
          </w:p>
        </w:tc>
        <w:tc>
          <w:tcPr>
            <w:tcW w:w="4675" w:type="dxa"/>
            <w:shd w:val="clear" w:color="auto" w:fill="auto"/>
            <w:vAlign w:val="bottom"/>
          </w:tcPr>
          <w:p w14:paraId="797D8066" w14:textId="5B0901FC"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Megapolitan Developments </w:t>
            </w:r>
            <w:proofErr w:type="spellStart"/>
            <w:r w:rsidRPr="001A2A61">
              <w:rPr>
                <w:rFonts w:ascii="Times New Roman" w:eastAsia="SimSun" w:hAnsi="Times New Roman"/>
                <w:color w:val="000000"/>
                <w:sz w:val="24"/>
                <w:szCs w:val="24"/>
                <w:lang w:bidi="ar"/>
              </w:rPr>
              <w:t>Tbk</w:t>
            </w:r>
            <w:proofErr w:type="spellEnd"/>
            <w:r w:rsidRPr="001A2A61">
              <w:rPr>
                <w:rFonts w:ascii="Times New Roman" w:eastAsia="SimSun" w:hAnsi="Times New Roman"/>
                <w:color w:val="000000"/>
                <w:sz w:val="24"/>
                <w:szCs w:val="24"/>
                <w:lang w:bidi="ar"/>
              </w:rPr>
              <w:t>.</w:t>
            </w:r>
          </w:p>
        </w:tc>
        <w:tc>
          <w:tcPr>
            <w:tcW w:w="1981" w:type="dxa"/>
            <w:shd w:val="clear" w:color="auto" w:fill="auto"/>
            <w:vAlign w:val="bottom"/>
          </w:tcPr>
          <w:p w14:paraId="5EB3C49C" w14:textId="5E8FFA27"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EMDE</w:t>
            </w:r>
          </w:p>
        </w:tc>
      </w:tr>
      <w:tr w:rsidR="00406AD6" w:rsidRPr="008C011B" w14:paraId="1C526247" w14:textId="77777777" w:rsidTr="004A09FD">
        <w:tc>
          <w:tcPr>
            <w:tcW w:w="567" w:type="dxa"/>
            <w:shd w:val="clear" w:color="auto" w:fill="auto"/>
          </w:tcPr>
          <w:p w14:paraId="29C68658" w14:textId="77777777" w:rsidR="00406AD6" w:rsidRPr="008C011B" w:rsidRDefault="00406AD6" w:rsidP="00406AD6">
            <w:pPr>
              <w:spacing w:line="240" w:lineRule="auto"/>
              <w:jc w:val="center"/>
              <w:rPr>
                <w:rFonts w:ascii="Times New Roman" w:hAnsi="Times New Roman"/>
                <w:sz w:val="24"/>
                <w:szCs w:val="24"/>
              </w:rPr>
            </w:pPr>
            <w:r w:rsidRPr="008C011B">
              <w:rPr>
                <w:rFonts w:ascii="Times New Roman" w:hAnsi="Times New Roman"/>
                <w:sz w:val="24"/>
                <w:szCs w:val="24"/>
              </w:rPr>
              <w:t>28.</w:t>
            </w:r>
          </w:p>
        </w:tc>
        <w:tc>
          <w:tcPr>
            <w:tcW w:w="4675" w:type="dxa"/>
            <w:shd w:val="clear" w:color="auto" w:fill="auto"/>
            <w:vAlign w:val="bottom"/>
          </w:tcPr>
          <w:p w14:paraId="401CB735" w14:textId="5D0438E8" w:rsidR="00406AD6" w:rsidRPr="008C011B" w:rsidRDefault="00406AD6" w:rsidP="00406AD6">
            <w:pPr>
              <w:spacing w:line="240" w:lineRule="auto"/>
              <w:rPr>
                <w:rFonts w:ascii="Times New Roman" w:hAnsi="Times New Roman"/>
                <w:sz w:val="24"/>
                <w:szCs w:val="24"/>
              </w:rPr>
            </w:pPr>
            <w:r w:rsidRPr="001A2A61">
              <w:rPr>
                <w:rFonts w:ascii="Times New Roman" w:eastAsia="SimSun" w:hAnsi="Times New Roman"/>
                <w:color w:val="000000"/>
                <w:sz w:val="24"/>
                <w:szCs w:val="24"/>
                <w:lang w:bidi="ar"/>
              </w:rPr>
              <w:t xml:space="preserve">Indonesian Paradise Property </w:t>
            </w:r>
            <w:proofErr w:type="spellStart"/>
            <w:r w:rsidRPr="001A2A61">
              <w:rPr>
                <w:rFonts w:ascii="Times New Roman" w:eastAsia="SimSun" w:hAnsi="Times New Roman"/>
                <w:color w:val="000000"/>
                <w:sz w:val="24"/>
                <w:szCs w:val="24"/>
                <w:lang w:bidi="ar"/>
              </w:rPr>
              <w:t>T</w:t>
            </w:r>
            <w:r w:rsidR="00BD6D30">
              <w:rPr>
                <w:rFonts w:ascii="Times New Roman" w:eastAsia="SimSun" w:hAnsi="Times New Roman"/>
                <w:color w:val="000000"/>
                <w:sz w:val="24"/>
                <w:szCs w:val="24"/>
                <w:lang w:bidi="ar"/>
              </w:rPr>
              <w:t>bk</w:t>
            </w:r>
            <w:proofErr w:type="spellEnd"/>
            <w:r w:rsidR="00BD6D30">
              <w:rPr>
                <w:rFonts w:ascii="Times New Roman" w:eastAsia="SimSun" w:hAnsi="Times New Roman"/>
                <w:color w:val="000000"/>
                <w:sz w:val="24"/>
                <w:szCs w:val="24"/>
                <w:lang w:bidi="ar"/>
              </w:rPr>
              <w:t>.</w:t>
            </w:r>
          </w:p>
        </w:tc>
        <w:tc>
          <w:tcPr>
            <w:tcW w:w="1981" w:type="dxa"/>
            <w:shd w:val="clear" w:color="auto" w:fill="auto"/>
            <w:vAlign w:val="bottom"/>
          </w:tcPr>
          <w:p w14:paraId="28AD52E8" w14:textId="6B2E6B07" w:rsidR="00406AD6" w:rsidRPr="008C011B" w:rsidRDefault="00406AD6" w:rsidP="00406AD6">
            <w:pPr>
              <w:spacing w:line="240" w:lineRule="auto"/>
              <w:jc w:val="center"/>
              <w:rPr>
                <w:rFonts w:ascii="Times New Roman" w:hAnsi="Times New Roman"/>
                <w:sz w:val="24"/>
                <w:szCs w:val="24"/>
              </w:rPr>
            </w:pPr>
            <w:r w:rsidRPr="001A2A61">
              <w:rPr>
                <w:rFonts w:ascii="Times New Roman" w:eastAsia="SimSun" w:hAnsi="Times New Roman"/>
                <w:color w:val="000000"/>
                <w:sz w:val="24"/>
                <w:szCs w:val="24"/>
                <w:lang w:bidi="ar"/>
              </w:rPr>
              <w:t>INPP</w:t>
            </w:r>
          </w:p>
        </w:tc>
      </w:tr>
      <w:tr w:rsidR="00835F72" w:rsidRPr="008C011B" w14:paraId="5DDE2A39" w14:textId="77777777" w:rsidTr="004A09FD">
        <w:tc>
          <w:tcPr>
            <w:tcW w:w="567" w:type="dxa"/>
            <w:shd w:val="clear" w:color="auto" w:fill="auto"/>
          </w:tcPr>
          <w:p w14:paraId="1F910906" w14:textId="77777777" w:rsidR="00835F72" w:rsidRPr="008C011B" w:rsidRDefault="00835F72" w:rsidP="00835F72">
            <w:pPr>
              <w:spacing w:line="240" w:lineRule="auto"/>
              <w:jc w:val="center"/>
              <w:rPr>
                <w:rFonts w:ascii="Times New Roman" w:hAnsi="Times New Roman"/>
                <w:sz w:val="24"/>
                <w:szCs w:val="24"/>
              </w:rPr>
            </w:pPr>
            <w:r w:rsidRPr="008C011B">
              <w:rPr>
                <w:rFonts w:ascii="Times New Roman" w:hAnsi="Times New Roman"/>
                <w:sz w:val="24"/>
                <w:szCs w:val="24"/>
              </w:rPr>
              <w:t>29.</w:t>
            </w:r>
          </w:p>
        </w:tc>
        <w:tc>
          <w:tcPr>
            <w:tcW w:w="4675" w:type="dxa"/>
            <w:shd w:val="clear" w:color="auto" w:fill="auto"/>
          </w:tcPr>
          <w:p w14:paraId="1A13ECBF" w14:textId="74151771" w:rsidR="00835F72" w:rsidRPr="00835F72" w:rsidRDefault="00835F72" w:rsidP="00835F72">
            <w:pPr>
              <w:jc w:val="both"/>
              <w:rPr>
                <w:rFonts w:ascii="Times New Roman" w:hAnsi="Times New Roman"/>
                <w:color w:val="000000"/>
                <w:sz w:val="24"/>
                <w:szCs w:val="24"/>
              </w:rPr>
            </w:pPr>
            <w:r w:rsidRPr="00974843">
              <w:rPr>
                <w:rFonts w:ascii="Times New Roman" w:hAnsi="Times New Roman"/>
                <w:color w:val="000000"/>
                <w:sz w:val="24"/>
                <w:szCs w:val="24"/>
              </w:rPr>
              <w:t xml:space="preserve">Pollux Hotels Group </w:t>
            </w:r>
            <w:proofErr w:type="spellStart"/>
            <w:r w:rsidRPr="00974843">
              <w:rPr>
                <w:rFonts w:ascii="Times New Roman" w:hAnsi="Times New Roman"/>
                <w:color w:val="000000"/>
                <w:sz w:val="24"/>
                <w:szCs w:val="24"/>
              </w:rPr>
              <w:t>Tbk</w:t>
            </w:r>
            <w:proofErr w:type="spellEnd"/>
            <w:r w:rsidRPr="00974843">
              <w:rPr>
                <w:rFonts w:ascii="Times New Roman" w:hAnsi="Times New Roman"/>
                <w:color w:val="000000"/>
                <w:sz w:val="24"/>
                <w:szCs w:val="24"/>
              </w:rPr>
              <w:t>.</w:t>
            </w:r>
          </w:p>
        </w:tc>
        <w:tc>
          <w:tcPr>
            <w:tcW w:w="1981" w:type="dxa"/>
            <w:shd w:val="clear" w:color="auto" w:fill="auto"/>
            <w:vAlign w:val="bottom"/>
          </w:tcPr>
          <w:p w14:paraId="096E0C65" w14:textId="6FB65016" w:rsidR="00835F72" w:rsidRPr="008C011B" w:rsidRDefault="00835F72" w:rsidP="00835F72">
            <w:pPr>
              <w:spacing w:line="240" w:lineRule="auto"/>
              <w:jc w:val="center"/>
              <w:rPr>
                <w:rFonts w:ascii="Times New Roman" w:hAnsi="Times New Roman"/>
                <w:sz w:val="24"/>
                <w:szCs w:val="24"/>
              </w:rPr>
            </w:pPr>
            <w:r>
              <w:rPr>
                <w:rFonts w:ascii="Times New Roman" w:hAnsi="Times New Roman"/>
                <w:sz w:val="24"/>
                <w:szCs w:val="24"/>
              </w:rPr>
              <w:t>POLI</w:t>
            </w:r>
          </w:p>
        </w:tc>
      </w:tr>
      <w:tr w:rsidR="00835F72" w:rsidRPr="008C011B" w14:paraId="4D3163B0" w14:textId="77777777" w:rsidTr="004A09FD">
        <w:tc>
          <w:tcPr>
            <w:tcW w:w="567" w:type="dxa"/>
            <w:shd w:val="clear" w:color="auto" w:fill="auto"/>
          </w:tcPr>
          <w:p w14:paraId="2F06BB01" w14:textId="77777777" w:rsidR="00835F72" w:rsidRPr="008C011B" w:rsidRDefault="00835F72" w:rsidP="00835F72">
            <w:pPr>
              <w:spacing w:line="240" w:lineRule="auto"/>
              <w:jc w:val="center"/>
              <w:rPr>
                <w:rFonts w:ascii="Times New Roman" w:hAnsi="Times New Roman"/>
                <w:sz w:val="24"/>
                <w:szCs w:val="24"/>
              </w:rPr>
            </w:pPr>
            <w:r w:rsidRPr="008C011B">
              <w:rPr>
                <w:rFonts w:ascii="Times New Roman" w:hAnsi="Times New Roman"/>
                <w:sz w:val="24"/>
                <w:szCs w:val="24"/>
              </w:rPr>
              <w:t>30.</w:t>
            </w:r>
          </w:p>
        </w:tc>
        <w:tc>
          <w:tcPr>
            <w:tcW w:w="4675" w:type="dxa"/>
            <w:shd w:val="clear" w:color="auto" w:fill="auto"/>
          </w:tcPr>
          <w:p w14:paraId="3040D73A" w14:textId="4F557ACF" w:rsidR="00835F72" w:rsidRPr="00835F72" w:rsidRDefault="00835F72" w:rsidP="00835F72">
            <w:pPr>
              <w:spacing w:line="240" w:lineRule="auto"/>
              <w:jc w:val="both"/>
              <w:rPr>
                <w:rFonts w:ascii="Times New Roman" w:hAnsi="Times New Roman"/>
                <w:color w:val="000000"/>
                <w:sz w:val="24"/>
                <w:szCs w:val="24"/>
              </w:rPr>
            </w:pPr>
            <w:r w:rsidRPr="00614A96">
              <w:rPr>
                <w:rFonts w:ascii="Times New Roman" w:hAnsi="Times New Roman"/>
                <w:color w:val="000000"/>
                <w:sz w:val="24"/>
                <w:szCs w:val="24"/>
              </w:rPr>
              <w:t xml:space="preserve">PP </w:t>
            </w:r>
            <w:proofErr w:type="spellStart"/>
            <w:r w:rsidRPr="00614A96">
              <w:rPr>
                <w:rFonts w:ascii="Times New Roman" w:hAnsi="Times New Roman"/>
                <w:color w:val="000000"/>
                <w:sz w:val="24"/>
                <w:szCs w:val="24"/>
              </w:rPr>
              <w:t>Properti</w:t>
            </w:r>
            <w:proofErr w:type="spellEnd"/>
            <w:r w:rsidRPr="00614A96">
              <w:rPr>
                <w:rFonts w:ascii="Times New Roman" w:hAnsi="Times New Roman"/>
                <w:color w:val="000000"/>
                <w:sz w:val="24"/>
                <w:szCs w:val="24"/>
              </w:rPr>
              <w:t xml:space="preserve"> </w:t>
            </w:r>
            <w:proofErr w:type="spellStart"/>
            <w:r w:rsidRPr="00614A96">
              <w:rPr>
                <w:rFonts w:ascii="Times New Roman" w:hAnsi="Times New Roman"/>
                <w:color w:val="000000"/>
                <w:sz w:val="24"/>
                <w:szCs w:val="24"/>
              </w:rPr>
              <w:t>Tbk</w:t>
            </w:r>
            <w:proofErr w:type="spellEnd"/>
            <w:r w:rsidRPr="00614A96">
              <w:rPr>
                <w:rFonts w:ascii="Times New Roman" w:hAnsi="Times New Roman"/>
                <w:color w:val="000000"/>
                <w:sz w:val="24"/>
                <w:szCs w:val="24"/>
              </w:rPr>
              <w:t>.</w:t>
            </w:r>
          </w:p>
        </w:tc>
        <w:tc>
          <w:tcPr>
            <w:tcW w:w="1981" w:type="dxa"/>
            <w:shd w:val="clear" w:color="auto" w:fill="auto"/>
            <w:vAlign w:val="bottom"/>
          </w:tcPr>
          <w:p w14:paraId="428D98F2" w14:textId="764793C1" w:rsidR="00835F72" w:rsidRPr="008C011B" w:rsidRDefault="00835F72" w:rsidP="00835F72">
            <w:pPr>
              <w:spacing w:line="240" w:lineRule="auto"/>
              <w:jc w:val="center"/>
              <w:rPr>
                <w:rFonts w:ascii="Times New Roman" w:hAnsi="Times New Roman"/>
                <w:sz w:val="24"/>
                <w:szCs w:val="24"/>
              </w:rPr>
            </w:pPr>
            <w:r>
              <w:rPr>
                <w:rFonts w:ascii="Times New Roman" w:hAnsi="Times New Roman"/>
                <w:sz w:val="24"/>
                <w:szCs w:val="24"/>
              </w:rPr>
              <w:t>PPRO</w:t>
            </w:r>
          </w:p>
        </w:tc>
      </w:tr>
    </w:tbl>
    <w:p w14:paraId="0C5144DF" w14:textId="77777777" w:rsidR="005C59A7" w:rsidRDefault="004D2404" w:rsidP="004A09FD">
      <w:pPr>
        <w:spacing w:line="276" w:lineRule="auto"/>
        <w:ind w:firstLine="720"/>
        <w:rPr>
          <w:rFonts w:ascii="Times New Roman" w:hAnsi="Times New Roman"/>
          <w:sz w:val="24"/>
          <w:szCs w:val="24"/>
        </w:rPr>
      </w:pPr>
      <w:proofErr w:type="spellStart"/>
      <w:r w:rsidRPr="004D2404">
        <w:rPr>
          <w:rFonts w:ascii="Times New Roman" w:hAnsi="Times New Roman"/>
          <w:sz w:val="24"/>
          <w:szCs w:val="24"/>
        </w:rPr>
        <w:t>Sumber</w:t>
      </w:r>
      <w:proofErr w:type="spellEnd"/>
      <w:r w:rsidRPr="004D2404">
        <w:rPr>
          <w:rFonts w:ascii="Times New Roman" w:hAnsi="Times New Roman"/>
          <w:sz w:val="24"/>
          <w:szCs w:val="24"/>
        </w:rPr>
        <w:t xml:space="preserve">: Data </w:t>
      </w:r>
      <w:proofErr w:type="spellStart"/>
      <w:r w:rsidRPr="004D2404">
        <w:rPr>
          <w:rFonts w:ascii="Times New Roman" w:hAnsi="Times New Roman"/>
          <w:sz w:val="24"/>
          <w:szCs w:val="24"/>
        </w:rPr>
        <w:t>diolah</w:t>
      </w:r>
      <w:proofErr w:type="spellEnd"/>
      <w:r w:rsidR="00240D5A">
        <w:rPr>
          <w:rFonts w:ascii="Times New Roman" w:hAnsi="Times New Roman"/>
          <w:sz w:val="24"/>
          <w:szCs w:val="24"/>
        </w:rPr>
        <w:t xml:space="preserve"> </w:t>
      </w:r>
      <w:proofErr w:type="spellStart"/>
      <w:r w:rsidR="00240D5A">
        <w:rPr>
          <w:rFonts w:ascii="Times New Roman" w:hAnsi="Times New Roman"/>
          <w:sz w:val="24"/>
          <w:szCs w:val="24"/>
        </w:rPr>
        <w:t>peneliti</w:t>
      </w:r>
      <w:proofErr w:type="spellEnd"/>
      <w:r>
        <w:rPr>
          <w:rFonts w:ascii="Times New Roman" w:hAnsi="Times New Roman"/>
          <w:sz w:val="24"/>
          <w:szCs w:val="24"/>
        </w:rPr>
        <w:t>,</w:t>
      </w:r>
      <w:r w:rsidRPr="004D2404">
        <w:rPr>
          <w:rFonts w:ascii="Times New Roman" w:hAnsi="Times New Roman"/>
          <w:sz w:val="24"/>
          <w:szCs w:val="24"/>
        </w:rPr>
        <w:t xml:space="preserve"> 2023</w:t>
      </w:r>
    </w:p>
    <w:p w14:paraId="24CBD87C" w14:textId="77777777" w:rsidR="004D2404" w:rsidRPr="004D2404" w:rsidRDefault="004D2404">
      <w:pPr>
        <w:spacing w:line="276" w:lineRule="auto"/>
        <w:rPr>
          <w:rFonts w:ascii="Times New Roman" w:hAnsi="Times New Roman"/>
          <w:sz w:val="24"/>
          <w:szCs w:val="24"/>
        </w:rPr>
      </w:pPr>
    </w:p>
    <w:p w14:paraId="3B3CCCBD" w14:textId="77777777" w:rsidR="005C59A7" w:rsidRDefault="0050297C" w:rsidP="005029C3">
      <w:pPr>
        <w:pStyle w:val="BABIIIMETODOLOGIPENELITIAN"/>
        <w:spacing w:after="0"/>
      </w:pPr>
      <w:r>
        <w:br w:type="page"/>
      </w:r>
      <w:bookmarkStart w:id="87" w:name="_Toc151415748"/>
      <w:bookmarkStart w:id="88" w:name="_Toc166909872"/>
      <w:bookmarkStart w:id="89" w:name="_Toc171062996"/>
      <w:proofErr w:type="spellStart"/>
      <w:r w:rsidR="00682721">
        <w:t>Definisi</w:t>
      </w:r>
      <w:proofErr w:type="spellEnd"/>
      <w:r w:rsidR="00682721">
        <w:t xml:space="preserve"> </w:t>
      </w:r>
      <w:proofErr w:type="spellStart"/>
      <w:r w:rsidR="00682721">
        <w:t>Konseptual</w:t>
      </w:r>
      <w:proofErr w:type="spellEnd"/>
      <w:r w:rsidR="00682721">
        <w:t xml:space="preserve"> dan </w:t>
      </w:r>
      <w:proofErr w:type="spellStart"/>
      <w:r w:rsidR="00682721">
        <w:t>Operasionalisasi</w:t>
      </w:r>
      <w:proofErr w:type="spellEnd"/>
      <w:r w:rsidR="00682721">
        <w:t xml:space="preserve"> </w:t>
      </w:r>
      <w:proofErr w:type="spellStart"/>
      <w:r w:rsidR="00682721">
        <w:t>Variabel</w:t>
      </w:r>
      <w:bookmarkEnd w:id="87"/>
      <w:bookmarkEnd w:id="88"/>
      <w:bookmarkEnd w:id="89"/>
      <w:proofErr w:type="spellEnd"/>
    </w:p>
    <w:p w14:paraId="26873146" w14:textId="77777777" w:rsidR="005C59A7" w:rsidRDefault="00682721" w:rsidP="005029C3">
      <w:pPr>
        <w:pStyle w:val="HIII3"/>
        <w:spacing w:after="0"/>
      </w:pPr>
      <w:bookmarkStart w:id="90" w:name="_Toc166909873"/>
      <w:bookmarkStart w:id="91" w:name="_Toc171062997"/>
      <w:proofErr w:type="spellStart"/>
      <w:r>
        <w:t>Definisi</w:t>
      </w:r>
      <w:proofErr w:type="spellEnd"/>
      <w:r>
        <w:t xml:space="preserve"> </w:t>
      </w:r>
      <w:proofErr w:type="spellStart"/>
      <w:r>
        <w:t>Konseptual</w:t>
      </w:r>
      <w:bookmarkEnd w:id="90"/>
      <w:bookmarkEnd w:id="91"/>
      <w:proofErr w:type="spellEnd"/>
    </w:p>
    <w:p w14:paraId="2B7A1044" w14:textId="3C897FA9" w:rsidR="00A773B6" w:rsidRDefault="00EA192A" w:rsidP="005029C3">
      <w:pPr>
        <w:pStyle w:val="ListParagraph"/>
        <w:numPr>
          <w:ilvl w:val="0"/>
          <w:numId w:val="7"/>
        </w:numPr>
        <w:spacing w:after="0" w:line="480" w:lineRule="auto"/>
        <w:jc w:val="both"/>
        <w:rPr>
          <w:rFonts w:ascii="Times New Roman" w:hAnsi="Times New Roman"/>
          <w:b/>
          <w:bCs/>
          <w:sz w:val="24"/>
          <w:szCs w:val="24"/>
        </w:rPr>
      </w:pPr>
      <w:proofErr w:type="spellStart"/>
      <w:r>
        <w:rPr>
          <w:rFonts w:ascii="Times New Roman" w:hAnsi="Times New Roman"/>
          <w:b/>
          <w:bCs/>
          <w:sz w:val="24"/>
          <w:szCs w:val="24"/>
        </w:rPr>
        <w:t>Kebijakan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Dividen</w:t>
      </w:r>
      <w:proofErr w:type="spellEnd"/>
      <w:r w:rsidR="00A773B6">
        <w:rPr>
          <w:rFonts w:ascii="Times New Roman" w:hAnsi="Times New Roman"/>
          <w:b/>
          <w:bCs/>
          <w:sz w:val="24"/>
          <w:szCs w:val="24"/>
        </w:rPr>
        <w:t xml:space="preserve"> (Y)</w:t>
      </w:r>
    </w:p>
    <w:p w14:paraId="749D420E" w14:textId="77777777" w:rsidR="008837E2" w:rsidRPr="00D507EB" w:rsidRDefault="008837E2" w:rsidP="008837E2">
      <w:pPr>
        <w:pStyle w:val="ListParagraph"/>
        <w:spacing w:after="0" w:line="480" w:lineRule="auto"/>
        <w:ind w:left="1440" w:firstLine="720"/>
        <w:jc w:val="both"/>
        <w:rPr>
          <w:rFonts w:ascii="Times New Roman" w:hAnsi="Times New Roman"/>
          <w:b/>
          <w:bCs/>
          <w:sz w:val="24"/>
          <w:szCs w:val="24"/>
        </w:rPr>
      </w:pPr>
      <w:r w:rsidRPr="00232682">
        <w:rPr>
          <w:rFonts w:ascii="Times New Roman" w:eastAsia="SimSun" w:hAnsi="Times New Roman"/>
          <w:color w:val="000000"/>
          <w:sz w:val="24"/>
          <w:szCs w:val="24"/>
          <w:lang w:val="id-ID" w:bidi="ar"/>
        </w:rPr>
        <w:t>Ketika suatu bisnis memutuskan untuk membagikan labanya sebagai dividen kepada pemegang saham atau menyimpannya sebagai laba ditahan untuk menutupi biaya tak terduga, ini disebut sebagai kebijakan dividen.</w:t>
      </w:r>
      <w:r w:rsidRPr="00D507EB">
        <w:rPr>
          <w:rFonts w:ascii="Times New Roman" w:eastAsia="SimSun" w:hAnsi="Times New Roman"/>
          <w:color w:val="000000"/>
          <w:sz w:val="24"/>
          <w:szCs w:val="24"/>
          <w:lang w:val="id-ID" w:bidi="ar"/>
        </w:rPr>
        <w:t xml:space="preserve"> (Ratnasari &amp; Purwanti, 2019).</w:t>
      </w:r>
    </w:p>
    <w:p w14:paraId="4C2D32CF" w14:textId="79B101AE" w:rsidR="00A773B6" w:rsidRDefault="00EA192A" w:rsidP="005029C3">
      <w:pPr>
        <w:pStyle w:val="ListParagraph"/>
        <w:numPr>
          <w:ilvl w:val="0"/>
          <w:numId w:val="7"/>
        </w:numPr>
        <w:spacing w:after="0" w:line="480" w:lineRule="auto"/>
        <w:jc w:val="both"/>
        <w:rPr>
          <w:rFonts w:ascii="Times New Roman" w:hAnsi="Times New Roman"/>
          <w:b/>
          <w:bCs/>
          <w:sz w:val="24"/>
          <w:szCs w:val="24"/>
        </w:rPr>
      </w:pPr>
      <w:proofErr w:type="spellStart"/>
      <w:r w:rsidRPr="00EA192A">
        <w:rPr>
          <w:rFonts w:ascii="Times New Roman" w:hAnsi="Times New Roman"/>
          <w:b/>
          <w:bCs/>
          <w:sz w:val="24"/>
          <w:szCs w:val="24"/>
        </w:rPr>
        <w:t>Probabilitas</w:t>
      </w:r>
      <w:proofErr w:type="spellEnd"/>
      <w:r w:rsidR="00A773B6">
        <w:rPr>
          <w:rFonts w:ascii="Times New Roman" w:hAnsi="Times New Roman"/>
          <w:b/>
          <w:bCs/>
          <w:sz w:val="24"/>
          <w:szCs w:val="24"/>
        </w:rPr>
        <w:t xml:space="preserve"> (X1)</w:t>
      </w:r>
    </w:p>
    <w:p w14:paraId="3CD9D558" w14:textId="77777777" w:rsidR="008837E2" w:rsidRPr="00D507EB" w:rsidRDefault="008837E2" w:rsidP="008837E2">
      <w:pPr>
        <w:pStyle w:val="ListParagraph"/>
        <w:spacing w:after="0" w:line="480" w:lineRule="auto"/>
        <w:ind w:left="1440" w:firstLine="720"/>
        <w:jc w:val="both"/>
        <w:rPr>
          <w:rFonts w:ascii="Times New Roman" w:hAnsi="Times New Roman"/>
          <w:b/>
          <w:bCs/>
          <w:sz w:val="24"/>
          <w:szCs w:val="24"/>
        </w:rPr>
      </w:pPr>
      <w:r w:rsidRPr="00D507EB">
        <w:rPr>
          <w:rFonts w:ascii="Times New Roman" w:hAnsi="Times New Roman"/>
          <w:color w:val="000000"/>
          <w:sz w:val="24"/>
          <w:szCs w:val="24"/>
          <w:lang w:val="id-ID" w:bidi="ar"/>
        </w:rPr>
        <w:t>Jumlah laba yang diperoleh relatif terhadap penjualan atau investasi berfungsi sebagai indikator profitabilitas, yang digunakan untuk menilai efektivitas manajemen secara keseluruhan (Pradnyasari &amp; Suryantini, 2019).</w:t>
      </w:r>
    </w:p>
    <w:p w14:paraId="1D6D39D2" w14:textId="761E5791" w:rsidR="00A773B6" w:rsidRDefault="00EA192A" w:rsidP="005029C3">
      <w:pPr>
        <w:pStyle w:val="ListParagraph"/>
        <w:numPr>
          <w:ilvl w:val="0"/>
          <w:numId w:val="7"/>
        </w:numPr>
        <w:spacing w:after="0" w:line="480" w:lineRule="auto"/>
        <w:jc w:val="both"/>
        <w:rPr>
          <w:rFonts w:ascii="Times New Roman" w:hAnsi="Times New Roman"/>
          <w:b/>
          <w:bCs/>
          <w:sz w:val="24"/>
          <w:szCs w:val="24"/>
        </w:rPr>
      </w:pPr>
      <w:r>
        <w:rPr>
          <w:rFonts w:ascii="Times New Roman" w:hAnsi="Times New Roman"/>
          <w:b/>
          <w:bCs/>
          <w:sz w:val="24"/>
          <w:szCs w:val="24"/>
        </w:rPr>
        <w:t xml:space="preserve">Tingkat </w:t>
      </w:r>
      <w:proofErr w:type="spellStart"/>
      <w:r>
        <w:rPr>
          <w:rFonts w:ascii="Times New Roman" w:hAnsi="Times New Roman"/>
          <w:b/>
          <w:bCs/>
          <w:sz w:val="24"/>
          <w:szCs w:val="24"/>
        </w:rPr>
        <w:t>Pertumbuhan</w:t>
      </w:r>
      <w:proofErr w:type="spellEnd"/>
      <w:r w:rsidR="00A773B6">
        <w:rPr>
          <w:rFonts w:ascii="Times New Roman" w:hAnsi="Times New Roman"/>
          <w:b/>
          <w:bCs/>
          <w:sz w:val="24"/>
          <w:szCs w:val="24"/>
        </w:rPr>
        <w:t xml:space="preserve"> (X2)</w:t>
      </w:r>
    </w:p>
    <w:p w14:paraId="30FEB7BB" w14:textId="77777777" w:rsidR="008837E2" w:rsidRPr="00EA192A" w:rsidRDefault="008837E2" w:rsidP="008837E2">
      <w:pPr>
        <w:pStyle w:val="ListParagraph"/>
        <w:spacing w:after="0" w:line="480" w:lineRule="auto"/>
        <w:ind w:left="1440"/>
        <w:jc w:val="both"/>
        <w:rPr>
          <w:rFonts w:ascii="Times New Roman" w:hAnsi="Times New Roman"/>
          <w:spacing w:val="-4"/>
          <w:sz w:val="24"/>
          <w:szCs w:val="24"/>
        </w:rPr>
      </w:pPr>
      <w:r w:rsidRPr="00D507EB">
        <w:rPr>
          <w:rFonts w:ascii="Times New Roman" w:hAnsi="Times New Roman"/>
          <w:color w:val="000000"/>
          <w:sz w:val="24"/>
          <w:szCs w:val="24"/>
          <w:lang w:val="id-ID" w:bidi="ar"/>
        </w:rPr>
        <w:t>Disebutkan pula bahwa salah satu unsur yang memengaruhi kebijakan dividen adalah tingkat pertumbuhan. Ketika suatu perusahaan tumbuh secara berkelanjutan, tingkat penjualannya dapat meningkat dan hal ini bergantung pada bagaimana aset dan dukungan dapat mendongkrak penjualan (Ratnasari &amp; Purnawati, 2019). Selain angka pendapatan, pertumbuhan aset atau prospek investasi juga dapat digunakan untuk mengukur pertumbuhan perusahaan. Dalam hal ini, pertumbuhan aset berfungsi sebagai pengganti ekspansi perusahaan. Untuk menghitung pertumbuhan nilai saat ini, seseorang harus terlebih dahulu mengurangi nilai masa lalu dan kemudian membandingkannya dengan nilai sebelumnya, sebagaimana dinyatakan oleh Aries Heru Prasetyo (2011: 143).</w:t>
      </w:r>
    </w:p>
    <w:p w14:paraId="19567988" w14:textId="71DE38E6" w:rsidR="00A773B6" w:rsidRDefault="00EA192A" w:rsidP="005029C3">
      <w:pPr>
        <w:pStyle w:val="ListParagraph"/>
        <w:numPr>
          <w:ilvl w:val="0"/>
          <w:numId w:val="7"/>
        </w:numPr>
        <w:spacing w:after="0" w:line="480" w:lineRule="auto"/>
        <w:jc w:val="both"/>
        <w:rPr>
          <w:rFonts w:ascii="Times New Roman" w:hAnsi="Times New Roman"/>
          <w:b/>
          <w:bCs/>
          <w:sz w:val="24"/>
          <w:szCs w:val="24"/>
        </w:rPr>
      </w:pPr>
      <w:proofErr w:type="spellStart"/>
      <w:r w:rsidRPr="00EA192A">
        <w:rPr>
          <w:rFonts w:ascii="Times New Roman" w:hAnsi="Times New Roman"/>
          <w:b/>
          <w:bCs/>
          <w:sz w:val="24"/>
          <w:szCs w:val="24"/>
        </w:rPr>
        <w:t>Likuiditas</w:t>
      </w:r>
      <w:proofErr w:type="spellEnd"/>
      <w:r w:rsidR="00A773B6">
        <w:rPr>
          <w:rFonts w:ascii="Times New Roman" w:hAnsi="Times New Roman"/>
          <w:b/>
          <w:bCs/>
          <w:sz w:val="24"/>
          <w:szCs w:val="24"/>
        </w:rPr>
        <w:t xml:space="preserve"> (X3)</w:t>
      </w:r>
    </w:p>
    <w:p w14:paraId="4B414BF5" w14:textId="77777777" w:rsidR="008837E2" w:rsidRDefault="00EA192A" w:rsidP="008837E2">
      <w:pPr>
        <w:pStyle w:val="ListParagraph"/>
        <w:spacing w:after="0" w:line="480" w:lineRule="auto"/>
        <w:ind w:left="1440" w:firstLine="360"/>
        <w:jc w:val="both"/>
        <w:rPr>
          <w:rFonts w:ascii="Times New Roman" w:hAnsi="Times New Roman"/>
          <w:color w:val="000000"/>
          <w:sz w:val="24"/>
          <w:szCs w:val="24"/>
          <w:lang w:val="id-ID" w:bidi="ar"/>
        </w:rPr>
      </w:pPr>
      <w:r w:rsidRPr="001A2A61">
        <w:rPr>
          <w:rFonts w:ascii="Times New Roman" w:hAnsi="Times New Roman"/>
          <w:color w:val="000000"/>
          <w:sz w:val="24"/>
          <w:szCs w:val="24"/>
          <w:lang w:val="id-ID" w:bidi="ar"/>
        </w:rPr>
        <w:tab/>
      </w:r>
      <w:r w:rsidR="008837E2" w:rsidRPr="00A251A6">
        <w:rPr>
          <w:rFonts w:ascii="Times New Roman" w:hAnsi="Times New Roman"/>
          <w:color w:val="000000"/>
          <w:sz w:val="24"/>
          <w:szCs w:val="24"/>
          <w:lang w:val="id-ID" w:bidi="ar"/>
        </w:rPr>
        <w:t xml:space="preserve">Likuiditas merupakan salah satu variabel yang dapat memengaruhi kebijakan dividen. Kapasitas bisnis untuk melunasi utang. </w:t>
      </w:r>
      <w:r w:rsidR="008837E2" w:rsidRPr="00D507EB">
        <w:rPr>
          <w:rFonts w:ascii="Times New Roman" w:hAnsi="Times New Roman"/>
          <w:color w:val="000000"/>
          <w:sz w:val="24"/>
          <w:szCs w:val="24"/>
          <w:lang w:val="id-ID" w:bidi="ar"/>
        </w:rPr>
        <w:t>utang jangka pendek dengan aktiva lancarnya ditunjukkan dengan rasio likuiditas (Ratnasari &amp; Purnawati, 2019).</w:t>
      </w:r>
    </w:p>
    <w:p w14:paraId="3AB8691A" w14:textId="6074F686" w:rsidR="00EA192A" w:rsidRPr="008837E2" w:rsidRDefault="00EA192A" w:rsidP="008837E2">
      <w:pPr>
        <w:pStyle w:val="ListParagraph"/>
        <w:numPr>
          <w:ilvl w:val="0"/>
          <w:numId w:val="7"/>
        </w:numPr>
        <w:spacing w:after="0" w:line="480" w:lineRule="auto"/>
        <w:jc w:val="both"/>
        <w:rPr>
          <w:rFonts w:ascii="Times New Roman" w:hAnsi="Times New Roman"/>
          <w:color w:val="000000"/>
          <w:sz w:val="24"/>
          <w:szCs w:val="24"/>
          <w:lang w:val="id-ID" w:bidi="ar"/>
        </w:rPr>
      </w:pPr>
      <w:proofErr w:type="spellStart"/>
      <w:r w:rsidRPr="008837E2">
        <w:rPr>
          <w:rFonts w:ascii="Times New Roman" w:hAnsi="Times New Roman"/>
          <w:b/>
          <w:bCs/>
          <w:sz w:val="24"/>
          <w:szCs w:val="24"/>
        </w:rPr>
        <w:t>Kebijakan</w:t>
      </w:r>
      <w:proofErr w:type="spellEnd"/>
      <w:r w:rsidRPr="008837E2">
        <w:rPr>
          <w:rFonts w:ascii="Times New Roman" w:hAnsi="Times New Roman"/>
          <w:b/>
          <w:bCs/>
          <w:sz w:val="24"/>
          <w:szCs w:val="24"/>
        </w:rPr>
        <w:t xml:space="preserve"> </w:t>
      </w:r>
      <w:proofErr w:type="spellStart"/>
      <w:r w:rsidRPr="008837E2">
        <w:rPr>
          <w:rFonts w:ascii="Times New Roman" w:hAnsi="Times New Roman"/>
          <w:b/>
          <w:bCs/>
          <w:sz w:val="24"/>
          <w:szCs w:val="24"/>
        </w:rPr>
        <w:t>Hutang</w:t>
      </w:r>
      <w:proofErr w:type="spellEnd"/>
      <w:r w:rsidR="00A773B6" w:rsidRPr="008837E2">
        <w:rPr>
          <w:rFonts w:ascii="Times New Roman" w:hAnsi="Times New Roman"/>
          <w:b/>
          <w:bCs/>
          <w:sz w:val="24"/>
          <w:szCs w:val="24"/>
        </w:rPr>
        <w:t xml:space="preserve"> (X4)</w:t>
      </w:r>
    </w:p>
    <w:p w14:paraId="12170EC2" w14:textId="77777777" w:rsidR="008837E2" w:rsidRPr="00D507EB" w:rsidRDefault="008837E2" w:rsidP="008837E2">
      <w:pPr>
        <w:pStyle w:val="ListParagraph"/>
        <w:spacing w:after="0" w:line="480" w:lineRule="auto"/>
        <w:ind w:left="1440"/>
        <w:jc w:val="both"/>
        <w:rPr>
          <w:rFonts w:ascii="Times New Roman" w:hAnsi="Times New Roman"/>
          <w:b/>
          <w:bCs/>
          <w:color w:val="000000"/>
          <w:sz w:val="24"/>
          <w:szCs w:val="24"/>
          <w:lang w:val="id-ID" w:bidi="ar"/>
        </w:rPr>
      </w:pPr>
      <w:bookmarkStart w:id="92" w:name="_Toc166909874"/>
      <w:bookmarkStart w:id="93" w:name="_Toc171062998"/>
      <w:r w:rsidRPr="00D507EB">
        <w:rPr>
          <w:rFonts w:ascii="Times New Roman" w:hAnsi="Times New Roman"/>
          <w:color w:val="000000"/>
          <w:sz w:val="24"/>
          <w:szCs w:val="24"/>
          <w:lang w:val="id-ID" w:bidi="ar"/>
        </w:rPr>
        <w:t>Perilaku manajer dipengaruhi oleh kebijakan utang perusahaan, yang merupakan keputusan yang dibuat oleh manajemen untuk mengamankan pendanaan dari sumber luar untuk biaya operasional (Kresna &amp; Ardini, 2020).</w:t>
      </w:r>
    </w:p>
    <w:p w14:paraId="2374C010" w14:textId="06DE34FB" w:rsidR="005C59A7" w:rsidRDefault="00682721" w:rsidP="00046E84">
      <w:pPr>
        <w:pStyle w:val="HIII3"/>
      </w:pPr>
      <w:proofErr w:type="spellStart"/>
      <w:r>
        <w:t>Operasionalisasi</w:t>
      </w:r>
      <w:proofErr w:type="spellEnd"/>
      <w:r>
        <w:t xml:space="preserve"> </w:t>
      </w:r>
      <w:proofErr w:type="spellStart"/>
      <w:r>
        <w:t>Variabe</w:t>
      </w:r>
      <w:r w:rsidR="001E72D8">
        <w:t>l</w:t>
      </w:r>
      <w:bookmarkEnd w:id="92"/>
      <w:bookmarkEnd w:id="93"/>
      <w:proofErr w:type="spellEnd"/>
    </w:p>
    <w:p w14:paraId="50F8F8AF" w14:textId="06F09C0B" w:rsidR="005C59A7" w:rsidRDefault="00682721" w:rsidP="006856C3">
      <w:pPr>
        <w:pStyle w:val="ListParagraph"/>
        <w:spacing w:line="240" w:lineRule="auto"/>
        <w:ind w:left="1080"/>
        <w:jc w:val="center"/>
        <w:rPr>
          <w:rFonts w:ascii="Times New Roman" w:hAnsi="Times New Roman"/>
          <w:b/>
          <w:bCs/>
          <w:sz w:val="24"/>
          <w:szCs w:val="24"/>
        </w:rPr>
      </w:pPr>
      <w:r>
        <w:rPr>
          <w:rFonts w:ascii="Times New Roman" w:hAnsi="Times New Roman"/>
          <w:b/>
          <w:bCs/>
          <w:sz w:val="24"/>
          <w:szCs w:val="24"/>
        </w:rPr>
        <w:t xml:space="preserve">Tabel </w:t>
      </w:r>
      <w:r w:rsidR="00D94EF8">
        <w:rPr>
          <w:rFonts w:ascii="Times New Roman" w:hAnsi="Times New Roman"/>
          <w:b/>
          <w:bCs/>
          <w:sz w:val="24"/>
          <w:szCs w:val="24"/>
        </w:rPr>
        <w:t>5</w:t>
      </w:r>
    </w:p>
    <w:p w14:paraId="7A69275D" w14:textId="77777777" w:rsidR="005C59A7" w:rsidRDefault="00682721" w:rsidP="006856C3">
      <w:pPr>
        <w:pStyle w:val="ListParagraph"/>
        <w:spacing w:line="240" w:lineRule="auto"/>
        <w:jc w:val="center"/>
        <w:rPr>
          <w:rFonts w:ascii="Times New Roman" w:hAnsi="Times New Roman"/>
          <w:b/>
          <w:bCs/>
          <w:sz w:val="24"/>
          <w:szCs w:val="24"/>
        </w:rPr>
      </w:pPr>
      <w:proofErr w:type="spellStart"/>
      <w:r>
        <w:rPr>
          <w:rFonts w:ascii="Times New Roman" w:hAnsi="Times New Roman"/>
          <w:b/>
          <w:bCs/>
          <w:sz w:val="24"/>
          <w:szCs w:val="24"/>
        </w:rPr>
        <w:t>Operasionalisasi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Variabel</w:t>
      </w:r>
      <w:proofErr w:type="spellEnd"/>
    </w:p>
    <w:tbl>
      <w:tblPr>
        <w:tblW w:w="811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0"/>
        <w:gridCol w:w="1620"/>
        <w:gridCol w:w="1530"/>
      </w:tblGrid>
      <w:tr w:rsidR="006914C5" w:rsidRPr="008C011B" w14:paraId="1314E145" w14:textId="77777777" w:rsidTr="004A09FD">
        <w:trPr>
          <w:tblHeader/>
        </w:trPr>
        <w:tc>
          <w:tcPr>
            <w:tcW w:w="1701" w:type="dxa"/>
            <w:shd w:val="clear" w:color="auto" w:fill="auto"/>
          </w:tcPr>
          <w:p w14:paraId="2F181A2A" w14:textId="77777777" w:rsidR="005C59A7" w:rsidRPr="008C011B" w:rsidRDefault="00682721" w:rsidP="006856C3">
            <w:pPr>
              <w:spacing w:line="240" w:lineRule="auto"/>
              <w:jc w:val="center"/>
              <w:rPr>
                <w:rFonts w:ascii="Times New Roman" w:hAnsi="Times New Roman"/>
                <w:b/>
                <w:bCs/>
                <w:sz w:val="24"/>
                <w:szCs w:val="24"/>
              </w:rPr>
            </w:pPr>
            <w:proofErr w:type="spellStart"/>
            <w:r w:rsidRPr="008C011B">
              <w:rPr>
                <w:rFonts w:ascii="Times New Roman" w:hAnsi="Times New Roman"/>
                <w:b/>
                <w:bCs/>
                <w:sz w:val="24"/>
                <w:szCs w:val="24"/>
              </w:rPr>
              <w:t>Variabel</w:t>
            </w:r>
            <w:proofErr w:type="spellEnd"/>
          </w:p>
        </w:tc>
        <w:tc>
          <w:tcPr>
            <w:tcW w:w="3260" w:type="dxa"/>
            <w:shd w:val="clear" w:color="auto" w:fill="auto"/>
          </w:tcPr>
          <w:p w14:paraId="4AB08F01" w14:textId="75790D65" w:rsidR="005C59A7" w:rsidRPr="008C011B" w:rsidRDefault="00BA0D49" w:rsidP="006856C3">
            <w:pPr>
              <w:spacing w:line="240" w:lineRule="auto"/>
              <w:jc w:val="center"/>
              <w:rPr>
                <w:rFonts w:ascii="Times New Roman" w:hAnsi="Times New Roman"/>
                <w:b/>
                <w:bCs/>
                <w:sz w:val="24"/>
                <w:szCs w:val="24"/>
              </w:rPr>
            </w:pPr>
            <w:proofErr w:type="spellStart"/>
            <w:r>
              <w:rPr>
                <w:rFonts w:ascii="Times New Roman" w:hAnsi="Times New Roman"/>
                <w:b/>
                <w:bCs/>
                <w:sz w:val="24"/>
                <w:szCs w:val="24"/>
              </w:rPr>
              <w:t>Dimensi</w:t>
            </w:r>
            <w:proofErr w:type="spellEnd"/>
          </w:p>
        </w:tc>
        <w:tc>
          <w:tcPr>
            <w:tcW w:w="1620" w:type="dxa"/>
            <w:shd w:val="clear" w:color="auto" w:fill="auto"/>
          </w:tcPr>
          <w:p w14:paraId="726AF9B8" w14:textId="593C32E3" w:rsidR="005C59A7" w:rsidRPr="008C011B" w:rsidRDefault="00BA0D49" w:rsidP="006856C3">
            <w:pPr>
              <w:spacing w:line="240" w:lineRule="auto"/>
              <w:jc w:val="center"/>
              <w:rPr>
                <w:rFonts w:ascii="Times New Roman" w:hAnsi="Times New Roman"/>
                <w:b/>
                <w:bCs/>
                <w:sz w:val="24"/>
                <w:szCs w:val="24"/>
              </w:rPr>
            </w:pPr>
            <w:proofErr w:type="spellStart"/>
            <w:r>
              <w:rPr>
                <w:rFonts w:ascii="Times New Roman" w:hAnsi="Times New Roman"/>
                <w:b/>
                <w:bCs/>
                <w:sz w:val="24"/>
                <w:szCs w:val="24"/>
              </w:rPr>
              <w:t>Indikator</w:t>
            </w:r>
            <w:proofErr w:type="spellEnd"/>
          </w:p>
        </w:tc>
        <w:tc>
          <w:tcPr>
            <w:tcW w:w="1530" w:type="dxa"/>
            <w:shd w:val="clear" w:color="auto" w:fill="auto"/>
          </w:tcPr>
          <w:p w14:paraId="0CFAF851" w14:textId="77777777" w:rsidR="005C59A7" w:rsidRPr="008C011B" w:rsidRDefault="00682721" w:rsidP="006856C3">
            <w:pPr>
              <w:spacing w:line="240" w:lineRule="auto"/>
              <w:jc w:val="center"/>
              <w:rPr>
                <w:rFonts w:ascii="Times New Roman" w:hAnsi="Times New Roman"/>
                <w:b/>
                <w:bCs/>
                <w:sz w:val="24"/>
                <w:szCs w:val="24"/>
              </w:rPr>
            </w:pPr>
            <w:proofErr w:type="spellStart"/>
            <w:r w:rsidRPr="008C011B">
              <w:rPr>
                <w:rFonts w:ascii="Times New Roman" w:hAnsi="Times New Roman"/>
                <w:b/>
                <w:bCs/>
                <w:sz w:val="24"/>
                <w:szCs w:val="24"/>
              </w:rPr>
              <w:t>Sumber</w:t>
            </w:r>
            <w:proofErr w:type="spellEnd"/>
          </w:p>
        </w:tc>
      </w:tr>
      <w:tr w:rsidR="007C1960" w:rsidRPr="008C011B" w14:paraId="3C3F5090" w14:textId="77777777" w:rsidTr="004A09FD">
        <w:tc>
          <w:tcPr>
            <w:tcW w:w="1701" w:type="dxa"/>
            <w:shd w:val="clear" w:color="auto" w:fill="auto"/>
          </w:tcPr>
          <w:p w14:paraId="0C64C6C2" w14:textId="77777777" w:rsidR="007C1960" w:rsidRPr="001A2A61" w:rsidRDefault="007C1960" w:rsidP="007C1960">
            <w:pPr>
              <w:pStyle w:val="ListParagraph"/>
              <w:spacing w:line="240" w:lineRule="auto"/>
              <w:ind w:left="0"/>
              <w:rPr>
                <w:rFonts w:ascii="Times New Roman" w:hAnsi="Times New Roman"/>
                <w:b/>
                <w:bCs/>
                <w:color w:val="000000"/>
                <w:sz w:val="24"/>
                <w:szCs w:val="24"/>
                <w:lang w:val="id-ID" w:bidi="ar"/>
              </w:rPr>
            </w:pPr>
            <w:r w:rsidRPr="001A2A61">
              <w:rPr>
                <w:rFonts w:ascii="Times New Roman" w:hAnsi="Times New Roman"/>
                <w:b/>
                <w:bCs/>
                <w:color w:val="000000"/>
                <w:sz w:val="24"/>
                <w:szCs w:val="24"/>
                <w:lang w:val="id-ID" w:bidi="ar"/>
              </w:rPr>
              <w:t>Profitabilitas</w:t>
            </w:r>
          </w:p>
          <w:p w14:paraId="2312BD21" w14:textId="1129B77A" w:rsidR="007C1960" w:rsidRPr="008C011B" w:rsidRDefault="007C1960" w:rsidP="007C1960">
            <w:pPr>
              <w:spacing w:line="240" w:lineRule="auto"/>
              <w:jc w:val="both"/>
              <w:rPr>
                <w:rFonts w:ascii="Times New Roman" w:hAnsi="Times New Roman"/>
                <w:b/>
                <w:bCs/>
                <w:sz w:val="24"/>
                <w:szCs w:val="24"/>
              </w:rPr>
            </w:pPr>
            <w:r w:rsidRPr="001A2A61">
              <w:rPr>
                <w:rFonts w:ascii="Times New Roman" w:hAnsi="Times New Roman"/>
                <w:b/>
                <w:bCs/>
                <w:color w:val="000000"/>
                <w:sz w:val="24"/>
                <w:szCs w:val="24"/>
                <w:lang w:val="id-ID" w:bidi="ar"/>
              </w:rPr>
              <w:t>(X1)</w:t>
            </w:r>
          </w:p>
        </w:tc>
        <w:tc>
          <w:tcPr>
            <w:tcW w:w="3260" w:type="dxa"/>
            <w:shd w:val="clear" w:color="auto" w:fill="auto"/>
          </w:tcPr>
          <w:p w14:paraId="20EE6325" w14:textId="4B6B9590" w:rsidR="007C1960" w:rsidRPr="008C011B" w:rsidRDefault="007C1960" w:rsidP="007C1960">
            <w:pPr>
              <w:spacing w:line="240" w:lineRule="auto"/>
              <w:rPr>
                <w:rFonts w:ascii="Times New Roman" w:hAnsi="Times New Roman"/>
                <w:sz w:val="24"/>
                <w:szCs w:val="24"/>
              </w:rPr>
            </w:pPr>
            <m:oMathPara>
              <m:oMath>
                <m:r>
                  <m:rPr>
                    <m:sty m:val="bi"/>
                  </m:rPr>
                  <w:rPr>
                    <w:rFonts w:ascii="Cambria Math" w:hAnsi="Cambria Math"/>
                    <w:color w:val="000000"/>
                    <w:sz w:val="24"/>
                    <w:szCs w:val="24"/>
                    <w:lang w:val="id-ID" w:bidi="ar"/>
                  </w:rPr>
                  <m:t>ROA=</m:t>
                </m:r>
                <m:f>
                  <m:fPr>
                    <m:ctrlPr>
                      <w:rPr>
                        <w:rFonts w:ascii="Cambria Math" w:hAnsi="Cambria Math"/>
                        <w:b/>
                        <w:bCs/>
                        <w:i/>
                        <w:color w:val="000000"/>
                        <w:sz w:val="24"/>
                        <w:szCs w:val="24"/>
                        <w:lang w:val="id-ID" w:bidi="ar"/>
                      </w:rPr>
                    </m:ctrlPr>
                  </m:fPr>
                  <m:num>
                    <m:r>
                      <m:rPr>
                        <m:sty m:val="bi"/>
                      </m:rPr>
                      <w:rPr>
                        <w:rFonts w:ascii="Cambria Math" w:hAnsi="Cambria Math"/>
                        <w:color w:val="000000"/>
                        <w:sz w:val="24"/>
                        <w:szCs w:val="24"/>
                        <w:lang w:val="id-ID" w:bidi="ar"/>
                      </w:rPr>
                      <m:t>Laba Bersih</m:t>
                    </m:r>
                  </m:num>
                  <m:den>
                    <m:r>
                      <m:rPr>
                        <m:sty m:val="bi"/>
                      </m:rPr>
                      <w:rPr>
                        <w:rFonts w:ascii="Cambria Math" w:hAnsi="Cambria Math"/>
                        <w:color w:val="000000"/>
                        <w:sz w:val="24"/>
                        <w:szCs w:val="24"/>
                        <w:lang w:val="id-ID" w:bidi="ar"/>
                      </w:rPr>
                      <m:t>Total Aktiva</m:t>
                    </m:r>
                  </m:den>
                </m:f>
                <m:r>
                  <m:rPr>
                    <m:sty m:val="bi"/>
                  </m:rPr>
                  <w:rPr>
                    <w:rFonts w:ascii="Cambria Math" w:hAnsi="Cambria Math"/>
                    <w:color w:val="000000"/>
                    <w:sz w:val="24"/>
                    <w:szCs w:val="24"/>
                    <w:lang w:val="id-ID" w:bidi="ar"/>
                  </w:rPr>
                  <m:t>x</m:t>
                </m:r>
                <m:r>
                  <m:rPr>
                    <m:sty m:val="bi"/>
                  </m:rPr>
                  <w:rPr>
                    <w:rFonts w:ascii="Cambria Math" w:hAnsi="Cambria Math"/>
                    <w:color w:val="000000"/>
                    <w:sz w:val="24"/>
                    <w:szCs w:val="24"/>
                    <w:lang w:val="id-ID" w:bidi="ar"/>
                  </w:rPr>
                  <m:t>100</m:t>
                </m:r>
              </m:oMath>
            </m:oMathPara>
          </w:p>
        </w:tc>
        <w:tc>
          <w:tcPr>
            <w:tcW w:w="1620" w:type="dxa"/>
            <w:shd w:val="clear" w:color="auto" w:fill="auto"/>
          </w:tcPr>
          <w:p w14:paraId="62912D21" w14:textId="76037DD8" w:rsidR="007C1960" w:rsidRPr="001E72D8" w:rsidRDefault="007C1960" w:rsidP="007C1960">
            <w:pPr>
              <w:spacing w:line="240" w:lineRule="auto"/>
              <w:jc w:val="both"/>
              <w:rPr>
                <w:rFonts w:ascii="Times New Roman" w:hAnsi="Times New Roman"/>
                <w:sz w:val="24"/>
                <w:szCs w:val="24"/>
              </w:rPr>
            </w:pPr>
            <w:r w:rsidRPr="001A2A61">
              <w:rPr>
                <w:rFonts w:ascii="Times New Roman" w:hAnsi="Times New Roman"/>
                <w:color w:val="000000"/>
                <w:sz w:val="24"/>
                <w:szCs w:val="24"/>
                <w:lang w:val="id-ID" w:bidi="ar"/>
              </w:rPr>
              <w:t>Perbandingan antara laba bersih dengan total aktiva</w:t>
            </w:r>
          </w:p>
        </w:tc>
        <w:tc>
          <w:tcPr>
            <w:tcW w:w="1530" w:type="dxa"/>
            <w:shd w:val="clear" w:color="auto" w:fill="auto"/>
          </w:tcPr>
          <w:p w14:paraId="767D33F6" w14:textId="382F4429" w:rsidR="007C1960" w:rsidRPr="008C011B" w:rsidRDefault="007C1960" w:rsidP="007C1960">
            <w:pPr>
              <w:spacing w:line="240" w:lineRule="auto"/>
              <w:jc w:val="both"/>
              <w:rPr>
                <w:rFonts w:ascii="Times New Roman" w:hAnsi="Times New Roman"/>
                <w:sz w:val="24"/>
                <w:szCs w:val="24"/>
              </w:rPr>
            </w:pPr>
            <w:r w:rsidRPr="001A2A61">
              <w:rPr>
                <w:rFonts w:ascii="Times New Roman" w:hAnsi="Times New Roman"/>
                <w:color w:val="000000"/>
                <w:sz w:val="24"/>
                <w:szCs w:val="24"/>
                <w:lang w:val="id-ID" w:bidi="ar"/>
              </w:rPr>
              <w:t>Pradnyasari &amp; Suryantini (2019)</w:t>
            </w:r>
          </w:p>
        </w:tc>
      </w:tr>
      <w:tr w:rsidR="007C1960" w:rsidRPr="008C011B" w14:paraId="48F01157" w14:textId="77777777" w:rsidTr="004A09FD">
        <w:tc>
          <w:tcPr>
            <w:tcW w:w="1701" w:type="dxa"/>
            <w:shd w:val="clear" w:color="auto" w:fill="auto"/>
          </w:tcPr>
          <w:p w14:paraId="5F676C50" w14:textId="77777777" w:rsidR="007C1960" w:rsidRPr="001A2A61" w:rsidRDefault="007C1960" w:rsidP="007C1960">
            <w:pPr>
              <w:pStyle w:val="ListParagraph"/>
              <w:spacing w:line="240" w:lineRule="auto"/>
              <w:ind w:left="0"/>
              <w:rPr>
                <w:rFonts w:ascii="Times New Roman" w:hAnsi="Times New Roman"/>
                <w:b/>
                <w:bCs/>
                <w:color w:val="000000"/>
                <w:sz w:val="24"/>
                <w:szCs w:val="24"/>
                <w:lang w:val="id-ID" w:bidi="ar"/>
              </w:rPr>
            </w:pPr>
            <w:r w:rsidRPr="001A2A61">
              <w:rPr>
                <w:rFonts w:ascii="Times New Roman" w:hAnsi="Times New Roman"/>
                <w:b/>
                <w:bCs/>
                <w:color w:val="000000"/>
                <w:sz w:val="24"/>
                <w:szCs w:val="24"/>
                <w:lang w:val="id-ID" w:bidi="ar"/>
              </w:rPr>
              <w:t>Tingkat Pertumbuhan</w:t>
            </w:r>
          </w:p>
          <w:p w14:paraId="6402893D" w14:textId="1DB318E6" w:rsidR="007C1960" w:rsidRPr="008C011B" w:rsidRDefault="007C1960" w:rsidP="007C1960">
            <w:pPr>
              <w:spacing w:line="240" w:lineRule="auto"/>
              <w:jc w:val="both"/>
              <w:rPr>
                <w:rFonts w:ascii="Times New Roman" w:hAnsi="Times New Roman"/>
                <w:b/>
                <w:bCs/>
                <w:sz w:val="24"/>
                <w:szCs w:val="24"/>
              </w:rPr>
            </w:pPr>
            <w:r w:rsidRPr="001A2A61">
              <w:rPr>
                <w:rFonts w:ascii="Times New Roman" w:hAnsi="Times New Roman"/>
                <w:b/>
                <w:bCs/>
                <w:color w:val="000000"/>
                <w:sz w:val="24"/>
                <w:szCs w:val="24"/>
                <w:lang w:val="id-ID" w:bidi="ar"/>
              </w:rPr>
              <w:t>(X2)</w:t>
            </w:r>
          </w:p>
        </w:tc>
        <w:tc>
          <w:tcPr>
            <w:tcW w:w="3260" w:type="dxa"/>
            <w:shd w:val="clear" w:color="auto" w:fill="auto"/>
          </w:tcPr>
          <w:p w14:paraId="6427C868" w14:textId="77777777" w:rsidR="007C1960" w:rsidRPr="001A2A61" w:rsidRDefault="007C1960" w:rsidP="007C1960">
            <w:pPr>
              <w:pStyle w:val="ListParagraph"/>
              <w:spacing w:line="240" w:lineRule="auto"/>
              <w:ind w:left="0"/>
              <w:rPr>
                <w:rFonts w:ascii="Times New Roman" w:hAnsi="Times New Roman"/>
                <w:b/>
                <w:bCs/>
                <w:i/>
                <w:iCs/>
                <w:color w:val="000000"/>
                <w:sz w:val="24"/>
                <w:szCs w:val="24"/>
                <w:lang w:val="id-ID" w:bidi="ar"/>
              </w:rPr>
            </w:pPr>
            <m:oMathPara>
              <m:oMath>
                <m:r>
                  <m:rPr>
                    <m:sty m:val="bi"/>
                  </m:rPr>
                  <w:rPr>
                    <w:rFonts w:ascii="Cambria Math" w:hAnsi="Cambria Math"/>
                    <w:color w:val="000000"/>
                    <w:sz w:val="24"/>
                    <w:szCs w:val="24"/>
                    <w:lang w:val="id-ID" w:bidi="ar"/>
                  </w:rPr>
                  <m:t>Growth asset</m:t>
                </m:r>
              </m:oMath>
            </m:oMathPara>
          </w:p>
          <w:p w14:paraId="55BA9C50" w14:textId="65401838" w:rsidR="007C1960" w:rsidRPr="008C011B" w:rsidRDefault="007C1960" w:rsidP="007C1960">
            <w:pPr>
              <w:spacing w:after="0" w:line="240" w:lineRule="auto"/>
              <w:jc w:val="center"/>
              <w:rPr>
                <w:rFonts w:eastAsia="SimSun" w:cs="Calibri"/>
                <w:kern w:val="2"/>
                <w:sz w:val="21"/>
                <w:szCs w:val="21"/>
              </w:rPr>
            </w:pPr>
            <m:oMathPara>
              <m:oMath>
                <m:r>
                  <m:rPr>
                    <m:sty m:val="bi"/>
                  </m:rPr>
                  <w:rPr>
                    <w:rFonts w:ascii="Cambria Math" w:hAnsi="Cambria Math"/>
                    <w:color w:val="000000"/>
                    <w:sz w:val="24"/>
                    <w:szCs w:val="24"/>
                    <w:lang w:val="id-ID" w:bidi="ar"/>
                  </w:rPr>
                  <m:t>=</m:t>
                </m:r>
                <m:f>
                  <m:fPr>
                    <m:ctrlPr>
                      <w:rPr>
                        <w:rFonts w:ascii="Cambria Math" w:hAnsi="Cambria Math"/>
                        <w:b/>
                        <w:bCs/>
                        <w:i/>
                        <w:iCs/>
                        <w:color w:val="000000"/>
                        <w:sz w:val="24"/>
                        <w:szCs w:val="24"/>
                        <w:lang w:val="id-ID" w:bidi="ar"/>
                      </w:rPr>
                    </m:ctrlPr>
                  </m:fPr>
                  <m:num>
                    <m:r>
                      <m:rPr>
                        <m:sty m:val="bi"/>
                      </m:rPr>
                      <w:rPr>
                        <w:rFonts w:ascii="Cambria Math" w:hAnsi="Cambria Math"/>
                        <w:color w:val="000000"/>
                        <w:sz w:val="24"/>
                        <w:szCs w:val="24"/>
                        <w:lang w:val="id-ID" w:bidi="ar"/>
                      </w:rPr>
                      <m:t>Present-Past</m:t>
                    </m:r>
                  </m:num>
                  <m:den>
                    <m:r>
                      <m:rPr>
                        <m:sty m:val="bi"/>
                      </m:rPr>
                      <w:rPr>
                        <w:rFonts w:ascii="Cambria Math" w:hAnsi="Cambria Math"/>
                        <w:color w:val="000000"/>
                        <w:sz w:val="24"/>
                        <w:szCs w:val="24"/>
                        <w:lang w:val="id-ID" w:bidi="ar"/>
                      </w:rPr>
                      <m:t>Past</m:t>
                    </m:r>
                  </m:den>
                </m:f>
                <m:r>
                  <m:rPr>
                    <m:sty m:val="bi"/>
                  </m:rPr>
                  <w:rPr>
                    <w:rFonts w:ascii="Cambria Math" w:hAnsi="Cambria Math"/>
                    <w:color w:val="000000"/>
                    <w:sz w:val="24"/>
                    <w:szCs w:val="24"/>
                    <w:lang w:val="id-ID" w:bidi="ar"/>
                  </w:rPr>
                  <m:t>x</m:t>
                </m:r>
                <m:r>
                  <m:rPr>
                    <m:sty m:val="bi"/>
                  </m:rPr>
                  <w:rPr>
                    <w:rFonts w:ascii="Cambria Math" w:hAnsi="Cambria Math"/>
                    <w:color w:val="000000"/>
                    <w:sz w:val="24"/>
                    <w:szCs w:val="24"/>
                    <w:lang w:val="id-ID" w:bidi="ar"/>
                  </w:rPr>
                  <m:t>100</m:t>
                </m:r>
              </m:oMath>
            </m:oMathPara>
          </w:p>
        </w:tc>
        <w:tc>
          <w:tcPr>
            <w:tcW w:w="1620" w:type="dxa"/>
            <w:shd w:val="clear" w:color="auto" w:fill="auto"/>
          </w:tcPr>
          <w:p w14:paraId="730B885E" w14:textId="7EFFC0D9" w:rsidR="007C1960" w:rsidRPr="008C011B" w:rsidRDefault="007C1960" w:rsidP="007C1960">
            <w:pPr>
              <w:spacing w:line="240" w:lineRule="auto"/>
              <w:jc w:val="center"/>
              <w:rPr>
                <w:rFonts w:ascii="Times New Roman" w:hAnsi="Times New Roman"/>
                <w:b/>
                <w:bCs/>
                <w:sz w:val="24"/>
                <w:szCs w:val="24"/>
              </w:rPr>
            </w:pPr>
            <w:r w:rsidRPr="001A2A61">
              <w:rPr>
                <w:rFonts w:ascii="Times New Roman" w:hAnsi="Times New Roman"/>
                <w:color w:val="000000"/>
                <w:sz w:val="24"/>
                <w:szCs w:val="24"/>
                <w:lang w:val="id-ID" w:bidi="ar"/>
              </w:rPr>
              <w:t>Perbandingan antara nilai tahun sekarang dikurangi nilai sebelumnya dengan nilai sebelumnya</w:t>
            </w:r>
          </w:p>
        </w:tc>
        <w:tc>
          <w:tcPr>
            <w:tcW w:w="1530" w:type="dxa"/>
            <w:shd w:val="clear" w:color="auto" w:fill="auto"/>
          </w:tcPr>
          <w:p w14:paraId="1C7B8027" w14:textId="018C628B" w:rsidR="007C1960" w:rsidRPr="008C011B" w:rsidRDefault="007C1960" w:rsidP="007C1960">
            <w:pPr>
              <w:spacing w:line="240" w:lineRule="auto"/>
              <w:jc w:val="both"/>
              <w:rPr>
                <w:rFonts w:ascii="Times New Roman" w:hAnsi="Times New Roman"/>
                <w:sz w:val="24"/>
                <w:szCs w:val="24"/>
              </w:rPr>
            </w:pPr>
            <w:r w:rsidRPr="001A2A61">
              <w:rPr>
                <w:rFonts w:ascii="Times New Roman" w:hAnsi="Times New Roman"/>
                <w:color w:val="000000"/>
                <w:sz w:val="24"/>
                <w:szCs w:val="24"/>
                <w:lang w:val="id-ID" w:bidi="ar"/>
              </w:rPr>
              <w:t>Pradnyasari &amp; Suryantini (2019)</w:t>
            </w:r>
          </w:p>
        </w:tc>
      </w:tr>
      <w:tr w:rsidR="007C1960" w:rsidRPr="008C011B" w14:paraId="79A5C5A5" w14:textId="77777777" w:rsidTr="004A09FD">
        <w:tc>
          <w:tcPr>
            <w:tcW w:w="1701" w:type="dxa"/>
            <w:shd w:val="clear" w:color="auto" w:fill="auto"/>
          </w:tcPr>
          <w:p w14:paraId="6FBD067F" w14:textId="77777777" w:rsidR="007C1960" w:rsidRPr="001A2A61" w:rsidRDefault="007C1960" w:rsidP="007C1960">
            <w:pPr>
              <w:pStyle w:val="ListParagraph"/>
              <w:spacing w:line="240" w:lineRule="auto"/>
              <w:ind w:left="0"/>
              <w:rPr>
                <w:rFonts w:ascii="Times New Roman" w:hAnsi="Times New Roman"/>
                <w:b/>
                <w:bCs/>
                <w:color w:val="000000"/>
                <w:sz w:val="24"/>
                <w:szCs w:val="24"/>
                <w:lang w:val="id-ID" w:bidi="ar"/>
              </w:rPr>
            </w:pPr>
            <w:r w:rsidRPr="001A2A61">
              <w:rPr>
                <w:rFonts w:ascii="Times New Roman" w:hAnsi="Times New Roman"/>
                <w:b/>
                <w:bCs/>
                <w:color w:val="000000"/>
                <w:sz w:val="24"/>
                <w:szCs w:val="24"/>
                <w:lang w:val="id-ID" w:bidi="ar"/>
              </w:rPr>
              <w:t>Likuiditas</w:t>
            </w:r>
          </w:p>
          <w:p w14:paraId="3CD600C9" w14:textId="41AF2269" w:rsidR="007C1960" w:rsidRPr="008C011B" w:rsidRDefault="007C1960" w:rsidP="007C1960">
            <w:pPr>
              <w:spacing w:line="240" w:lineRule="auto"/>
              <w:jc w:val="both"/>
              <w:rPr>
                <w:rFonts w:ascii="Times New Roman" w:hAnsi="Times New Roman"/>
                <w:b/>
                <w:bCs/>
                <w:sz w:val="24"/>
                <w:szCs w:val="24"/>
              </w:rPr>
            </w:pPr>
            <w:r w:rsidRPr="001A2A61">
              <w:rPr>
                <w:rFonts w:ascii="Times New Roman" w:hAnsi="Times New Roman"/>
                <w:b/>
                <w:bCs/>
                <w:color w:val="000000"/>
                <w:sz w:val="24"/>
                <w:szCs w:val="24"/>
                <w:lang w:val="id-ID" w:bidi="ar"/>
              </w:rPr>
              <w:t>(X3)</w:t>
            </w:r>
          </w:p>
        </w:tc>
        <w:tc>
          <w:tcPr>
            <w:tcW w:w="3260" w:type="dxa"/>
            <w:shd w:val="clear" w:color="auto" w:fill="auto"/>
          </w:tcPr>
          <w:p w14:paraId="78E8F21D" w14:textId="536BCAD7" w:rsidR="007C1960" w:rsidRPr="008C011B" w:rsidRDefault="007C1960" w:rsidP="007C1960">
            <w:pPr>
              <w:spacing w:line="240" w:lineRule="auto"/>
              <w:rPr>
                <w:rFonts w:ascii="Times New Roman" w:hAnsi="Times New Roman"/>
                <w:b/>
                <w:bCs/>
                <w:sz w:val="24"/>
                <w:szCs w:val="24"/>
              </w:rPr>
            </w:pPr>
            <m:oMathPara>
              <m:oMath>
                <m:r>
                  <m:rPr>
                    <m:sty m:val="bi"/>
                  </m:rPr>
                  <w:rPr>
                    <w:rFonts w:ascii="Cambria Math" w:hAnsi="Cambria Math"/>
                    <w:color w:val="000000"/>
                    <w:sz w:val="24"/>
                    <w:szCs w:val="24"/>
                    <w:lang w:val="id-ID" w:bidi="ar"/>
                  </w:rPr>
                  <m:t>Current Ratio=</m:t>
                </m:r>
                <m:f>
                  <m:fPr>
                    <m:ctrlPr>
                      <w:rPr>
                        <w:rFonts w:ascii="Cambria Math" w:hAnsi="Cambria Math"/>
                        <w:b/>
                        <w:bCs/>
                        <w:i/>
                        <w:color w:val="000000"/>
                        <w:sz w:val="24"/>
                        <w:szCs w:val="24"/>
                        <w:lang w:val="id-ID" w:bidi="ar"/>
                      </w:rPr>
                    </m:ctrlPr>
                  </m:fPr>
                  <m:num>
                    <m:r>
                      <m:rPr>
                        <m:sty m:val="bi"/>
                      </m:rPr>
                      <w:rPr>
                        <w:rFonts w:ascii="Cambria Math" w:hAnsi="Cambria Math"/>
                        <w:color w:val="000000"/>
                        <w:sz w:val="24"/>
                        <w:szCs w:val="24"/>
                        <w:lang w:val="id-ID" w:bidi="ar"/>
                      </w:rPr>
                      <m:t>Aktiva Lancar</m:t>
                    </m:r>
                  </m:num>
                  <m:den>
                    <m:r>
                      <m:rPr>
                        <m:sty m:val="bi"/>
                      </m:rPr>
                      <w:rPr>
                        <w:rFonts w:ascii="Cambria Math" w:hAnsi="Cambria Math"/>
                        <w:color w:val="000000"/>
                        <w:sz w:val="24"/>
                        <w:szCs w:val="24"/>
                        <w:lang w:val="id-ID" w:bidi="ar"/>
                      </w:rPr>
                      <m:t>Utang Lancar</m:t>
                    </m:r>
                  </m:den>
                </m:f>
              </m:oMath>
            </m:oMathPara>
          </w:p>
        </w:tc>
        <w:tc>
          <w:tcPr>
            <w:tcW w:w="1620" w:type="dxa"/>
            <w:shd w:val="clear" w:color="auto" w:fill="auto"/>
          </w:tcPr>
          <w:p w14:paraId="1B9D2D3C" w14:textId="055EAAF3" w:rsidR="007C1960" w:rsidRPr="001E72D8" w:rsidRDefault="007C1960" w:rsidP="007C1960">
            <w:pPr>
              <w:spacing w:line="240" w:lineRule="auto"/>
              <w:jc w:val="both"/>
              <w:rPr>
                <w:rFonts w:ascii="Times New Roman" w:hAnsi="Times New Roman"/>
                <w:sz w:val="24"/>
                <w:szCs w:val="24"/>
              </w:rPr>
            </w:pPr>
            <w:r w:rsidRPr="001A2A61">
              <w:rPr>
                <w:rFonts w:ascii="Times New Roman" w:hAnsi="Times New Roman"/>
                <w:color w:val="000000"/>
                <w:sz w:val="24"/>
                <w:szCs w:val="24"/>
                <w:lang w:val="id-ID" w:bidi="ar"/>
              </w:rPr>
              <w:t>Perbandingan antara aktiva lancar dengan utang lancar</w:t>
            </w:r>
          </w:p>
        </w:tc>
        <w:tc>
          <w:tcPr>
            <w:tcW w:w="1530" w:type="dxa"/>
            <w:shd w:val="clear" w:color="auto" w:fill="auto"/>
          </w:tcPr>
          <w:p w14:paraId="77DD2372" w14:textId="66FAC1CA" w:rsidR="007C1960" w:rsidRPr="008C011B" w:rsidRDefault="007C1960" w:rsidP="007C1960">
            <w:pPr>
              <w:spacing w:line="240" w:lineRule="auto"/>
              <w:jc w:val="both"/>
              <w:rPr>
                <w:rFonts w:ascii="Times New Roman" w:hAnsi="Times New Roman"/>
                <w:sz w:val="24"/>
                <w:szCs w:val="24"/>
              </w:rPr>
            </w:pPr>
            <w:r w:rsidRPr="001A2A61">
              <w:rPr>
                <w:rFonts w:ascii="Times New Roman" w:hAnsi="Times New Roman"/>
                <w:color w:val="000000"/>
                <w:sz w:val="24"/>
                <w:szCs w:val="24"/>
                <w:lang w:val="id-ID" w:bidi="ar"/>
              </w:rPr>
              <w:t>Ratnasari &amp; Purnawati (2019)</w:t>
            </w:r>
          </w:p>
        </w:tc>
      </w:tr>
      <w:tr w:rsidR="007C1960" w:rsidRPr="008C011B" w14:paraId="32EFDBBD" w14:textId="77777777" w:rsidTr="004A09FD">
        <w:tc>
          <w:tcPr>
            <w:tcW w:w="1701" w:type="dxa"/>
            <w:shd w:val="clear" w:color="auto" w:fill="auto"/>
          </w:tcPr>
          <w:p w14:paraId="6C464B22" w14:textId="77777777" w:rsidR="007C1960" w:rsidRPr="001A2A61" w:rsidRDefault="007C1960" w:rsidP="007C1960">
            <w:pPr>
              <w:pStyle w:val="ListParagraph"/>
              <w:spacing w:line="240" w:lineRule="auto"/>
              <w:ind w:left="0"/>
              <w:rPr>
                <w:rFonts w:ascii="Times New Roman" w:hAnsi="Times New Roman"/>
                <w:b/>
                <w:bCs/>
                <w:color w:val="000000"/>
                <w:sz w:val="24"/>
                <w:szCs w:val="24"/>
                <w:lang w:val="id-ID" w:bidi="ar"/>
              </w:rPr>
            </w:pPr>
            <w:r w:rsidRPr="001A2A61">
              <w:rPr>
                <w:rFonts w:ascii="Times New Roman" w:hAnsi="Times New Roman"/>
                <w:b/>
                <w:bCs/>
                <w:color w:val="000000"/>
                <w:sz w:val="24"/>
                <w:szCs w:val="24"/>
                <w:lang w:val="id-ID" w:bidi="ar"/>
              </w:rPr>
              <w:t xml:space="preserve">Kebijakan Hutang </w:t>
            </w:r>
          </w:p>
          <w:p w14:paraId="679C473F" w14:textId="5FBD5741" w:rsidR="007C1960" w:rsidRPr="008C011B" w:rsidRDefault="007C1960" w:rsidP="007C1960">
            <w:pPr>
              <w:spacing w:line="240" w:lineRule="auto"/>
              <w:jc w:val="both"/>
              <w:rPr>
                <w:rFonts w:ascii="Times New Roman" w:hAnsi="Times New Roman"/>
                <w:b/>
                <w:bCs/>
                <w:sz w:val="24"/>
                <w:szCs w:val="24"/>
              </w:rPr>
            </w:pPr>
            <w:r w:rsidRPr="001A2A61">
              <w:rPr>
                <w:rFonts w:ascii="Times New Roman" w:hAnsi="Times New Roman"/>
                <w:b/>
                <w:bCs/>
                <w:color w:val="000000"/>
                <w:sz w:val="24"/>
                <w:szCs w:val="24"/>
                <w:lang w:val="id-ID" w:bidi="ar"/>
              </w:rPr>
              <w:t>(X4)</w:t>
            </w:r>
          </w:p>
        </w:tc>
        <w:tc>
          <w:tcPr>
            <w:tcW w:w="3260" w:type="dxa"/>
            <w:shd w:val="clear" w:color="auto" w:fill="auto"/>
          </w:tcPr>
          <w:p w14:paraId="716622E9" w14:textId="738F4B75" w:rsidR="007C1960" w:rsidRPr="008C011B" w:rsidRDefault="007C1960" w:rsidP="007C1960">
            <w:pPr>
              <w:spacing w:line="240" w:lineRule="auto"/>
              <w:rPr>
                <w:sz w:val="21"/>
                <w:szCs w:val="21"/>
              </w:rPr>
            </w:pPr>
            <m:oMathPara>
              <m:oMath>
                <m:r>
                  <m:rPr>
                    <m:sty m:val="bi"/>
                  </m:rPr>
                  <w:rPr>
                    <w:rFonts w:ascii="Cambria Math" w:hAnsi="Cambria Math"/>
                    <w:color w:val="000000"/>
                    <w:sz w:val="24"/>
                    <w:szCs w:val="24"/>
                    <w:lang w:val="id-ID" w:bidi="ar"/>
                  </w:rPr>
                  <m:t>DER=</m:t>
                </m:r>
                <m:f>
                  <m:fPr>
                    <m:ctrlPr>
                      <w:rPr>
                        <w:rFonts w:ascii="Cambria Math" w:hAnsi="Cambria Math"/>
                        <w:b/>
                        <w:bCs/>
                        <w:i/>
                        <w:color w:val="000000"/>
                        <w:sz w:val="24"/>
                        <w:szCs w:val="24"/>
                        <w:lang w:val="id-ID" w:bidi="ar"/>
                      </w:rPr>
                    </m:ctrlPr>
                  </m:fPr>
                  <m:num>
                    <m:r>
                      <m:rPr>
                        <m:sty m:val="bi"/>
                      </m:rPr>
                      <w:rPr>
                        <w:rFonts w:ascii="Cambria Math" w:hAnsi="Cambria Math"/>
                        <w:color w:val="000000"/>
                        <w:sz w:val="24"/>
                        <w:szCs w:val="24"/>
                        <w:lang w:val="id-ID" w:bidi="ar"/>
                      </w:rPr>
                      <m:t>Total Hutang</m:t>
                    </m:r>
                  </m:num>
                  <m:den>
                    <m:r>
                      <m:rPr>
                        <m:sty m:val="bi"/>
                      </m:rPr>
                      <w:rPr>
                        <w:rFonts w:ascii="Cambria Math" w:hAnsi="Cambria Math"/>
                        <w:color w:val="000000"/>
                        <w:sz w:val="24"/>
                        <w:szCs w:val="24"/>
                        <w:lang w:val="id-ID" w:bidi="ar"/>
                      </w:rPr>
                      <m:t>Total Ekuitas</m:t>
                    </m:r>
                  </m:den>
                </m:f>
              </m:oMath>
            </m:oMathPara>
          </w:p>
        </w:tc>
        <w:tc>
          <w:tcPr>
            <w:tcW w:w="1620" w:type="dxa"/>
            <w:shd w:val="clear" w:color="auto" w:fill="auto"/>
          </w:tcPr>
          <w:p w14:paraId="76563B7A" w14:textId="3716616F" w:rsidR="007C1960" w:rsidRPr="001E72D8" w:rsidRDefault="007C1960" w:rsidP="007C1960">
            <w:pPr>
              <w:spacing w:line="240" w:lineRule="auto"/>
              <w:jc w:val="both"/>
              <w:rPr>
                <w:rFonts w:ascii="Times New Roman" w:hAnsi="Times New Roman"/>
                <w:sz w:val="24"/>
                <w:szCs w:val="24"/>
              </w:rPr>
            </w:pPr>
            <w:r w:rsidRPr="001A2A61">
              <w:rPr>
                <w:rFonts w:ascii="Times New Roman" w:hAnsi="Times New Roman"/>
                <w:color w:val="000000"/>
                <w:sz w:val="24"/>
                <w:szCs w:val="24"/>
                <w:lang w:val="id-ID" w:bidi="ar"/>
              </w:rPr>
              <w:t>perbandingan antara total hutang dengan total ekuitas</w:t>
            </w:r>
          </w:p>
        </w:tc>
        <w:tc>
          <w:tcPr>
            <w:tcW w:w="1530" w:type="dxa"/>
            <w:shd w:val="clear" w:color="auto" w:fill="auto"/>
          </w:tcPr>
          <w:p w14:paraId="6534BAD1" w14:textId="5B299C4E" w:rsidR="007C1960" w:rsidRPr="008C011B" w:rsidRDefault="007C1960" w:rsidP="007C1960">
            <w:pPr>
              <w:spacing w:line="240" w:lineRule="auto"/>
              <w:jc w:val="both"/>
              <w:rPr>
                <w:rFonts w:ascii="Times New Roman" w:hAnsi="Times New Roman"/>
                <w:sz w:val="24"/>
                <w:szCs w:val="24"/>
              </w:rPr>
            </w:pPr>
            <w:r w:rsidRPr="001A2A61">
              <w:rPr>
                <w:rFonts w:ascii="Times New Roman" w:hAnsi="Times New Roman"/>
                <w:color w:val="000000"/>
                <w:sz w:val="24"/>
                <w:szCs w:val="24"/>
                <w:lang w:val="id-ID" w:bidi="ar"/>
              </w:rPr>
              <w:t>Kresna &amp; Ardini (2020)</w:t>
            </w:r>
          </w:p>
        </w:tc>
      </w:tr>
      <w:tr w:rsidR="007C1960" w:rsidRPr="008C011B" w14:paraId="06AC0E2D" w14:textId="77777777" w:rsidTr="004A09FD">
        <w:trPr>
          <w:trHeight w:val="1394"/>
        </w:trPr>
        <w:tc>
          <w:tcPr>
            <w:tcW w:w="1701" w:type="dxa"/>
            <w:shd w:val="clear" w:color="auto" w:fill="auto"/>
          </w:tcPr>
          <w:p w14:paraId="2AFD59AD" w14:textId="67121B35" w:rsidR="007C1960" w:rsidRPr="00EA192A" w:rsidRDefault="007C1960" w:rsidP="007C1960">
            <w:pPr>
              <w:pStyle w:val="ListParagraph"/>
              <w:spacing w:line="240" w:lineRule="auto"/>
              <w:ind w:left="0"/>
              <w:rPr>
                <w:rFonts w:ascii="Times New Roman" w:hAnsi="Times New Roman"/>
                <w:b/>
                <w:bCs/>
                <w:color w:val="000000"/>
                <w:sz w:val="24"/>
                <w:szCs w:val="24"/>
                <w:lang w:bidi="ar"/>
              </w:rPr>
            </w:pPr>
            <w:r w:rsidRPr="001A2A61">
              <w:rPr>
                <w:rFonts w:ascii="Times New Roman" w:hAnsi="Times New Roman"/>
                <w:b/>
                <w:bCs/>
                <w:color w:val="000000"/>
                <w:sz w:val="24"/>
                <w:szCs w:val="24"/>
                <w:lang w:val="id-ID" w:bidi="ar"/>
              </w:rPr>
              <w:t xml:space="preserve">Kebijakan </w:t>
            </w:r>
            <w:proofErr w:type="spellStart"/>
            <w:r>
              <w:rPr>
                <w:rFonts w:ascii="Times New Roman" w:hAnsi="Times New Roman"/>
                <w:b/>
                <w:bCs/>
                <w:color w:val="000000"/>
                <w:sz w:val="24"/>
                <w:szCs w:val="24"/>
                <w:lang w:bidi="ar"/>
              </w:rPr>
              <w:t>Dividen</w:t>
            </w:r>
            <w:proofErr w:type="spellEnd"/>
          </w:p>
          <w:p w14:paraId="36CDA625" w14:textId="54660A9A" w:rsidR="007C1960" w:rsidRPr="008C011B" w:rsidRDefault="007C1960" w:rsidP="007C1960">
            <w:pPr>
              <w:spacing w:line="276" w:lineRule="auto"/>
              <w:jc w:val="both"/>
              <w:rPr>
                <w:rFonts w:ascii="Times New Roman" w:hAnsi="Times New Roman"/>
                <w:b/>
                <w:bCs/>
                <w:sz w:val="24"/>
                <w:szCs w:val="24"/>
              </w:rPr>
            </w:pPr>
            <w:r w:rsidRPr="001A2A61">
              <w:rPr>
                <w:rFonts w:ascii="Times New Roman" w:hAnsi="Times New Roman"/>
                <w:b/>
                <w:bCs/>
                <w:color w:val="000000"/>
                <w:sz w:val="24"/>
                <w:szCs w:val="24"/>
                <w:lang w:val="id-ID" w:bidi="ar"/>
              </w:rPr>
              <w:t>(Y)</w:t>
            </w:r>
          </w:p>
        </w:tc>
        <w:tc>
          <w:tcPr>
            <w:tcW w:w="3260" w:type="dxa"/>
            <w:shd w:val="clear" w:color="auto" w:fill="auto"/>
          </w:tcPr>
          <w:p w14:paraId="0A6BB409" w14:textId="5B4EAE74" w:rsidR="007C1960" w:rsidRPr="008C011B" w:rsidRDefault="007C1960" w:rsidP="007C1960">
            <w:pPr>
              <w:rPr>
                <w:sz w:val="21"/>
                <w:szCs w:val="21"/>
              </w:rPr>
            </w:pPr>
            <m:oMath>
              <m:r>
                <m:rPr>
                  <m:sty m:val="bi"/>
                </m:rPr>
                <w:rPr>
                  <w:rFonts w:ascii="Cambria Math" w:hAnsi="Cambria Math"/>
                  <w:color w:val="000000"/>
                  <w:sz w:val="24"/>
                  <w:szCs w:val="24"/>
                  <w:lang w:val="id-ID" w:bidi="ar"/>
                </w:rPr>
                <m:t>DPR=</m:t>
              </m:r>
              <m:f>
                <m:fPr>
                  <m:ctrlPr>
                    <w:rPr>
                      <w:rFonts w:ascii="Cambria Math" w:hAnsi="Cambria Math"/>
                      <w:b/>
                      <w:bCs/>
                      <w:i/>
                      <w:color w:val="000000"/>
                      <w:sz w:val="24"/>
                      <w:szCs w:val="24"/>
                      <w:lang w:val="id-ID" w:bidi="ar"/>
                    </w:rPr>
                  </m:ctrlPr>
                </m:fPr>
                <m:num>
                  <m:r>
                    <m:rPr>
                      <m:sty m:val="bi"/>
                    </m:rPr>
                    <w:rPr>
                      <w:rFonts w:ascii="Cambria Math" w:hAnsi="Cambria Math"/>
                      <w:color w:val="000000"/>
                      <w:sz w:val="24"/>
                      <w:szCs w:val="24"/>
                      <w:lang w:val="id-ID" w:bidi="ar"/>
                    </w:rPr>
                    <m:t>Dividen Pershare</m:t>
                  </m:r>
                </m:num>
                <m:den>
                  <m:r>
                    <m:rPr>
                      <m:sty m:val="bi"/>
                    </m:rPr>
                    <w:rPr>
                      <w:rFonts w:ascii="Cambria Math" w:hAnsi="Cambria Math"/>
                      <w:color w:val="000000"/>
                      <w:sz w:val="24"/>
                      <w:szCs w:val="24"/>
                      <w:lang w:val="id-ID" w:bidi="ar"/>
                    </w:rPr>
                    <m:t>Earning Pershare</m:t>
                  </m:r>
                </m:den>
              </m:f>
            </m:oMath>
            <w:r w:rsidRPr="001A2A61">
              <w:rPr>
                <w:rFonts w:ascii="Times New Roman" w:hAnsi="Times New Roman"/>
                <w:b/>
                <w:bCs/>
                <w:color w:val="000000"/>
                <w:sz w:val="24"/>
                <w:szCs w:val="24"/>
                <w:lang w:val="id-ID" w:bidi="ar"/>
              </w:rPr>
              <w:t>×100</w:t>
            </w:r>
          </w:p>
        </w:tc>
        <w:tc>
          <w:tcPr>
            <w:tcW w:w="1620" w:type="dxa"/>
            <w:shd w:val="clear" w:color="auto" w:fill="auto"/>
          </w:tcPr>
          <w:p w14:paraId="01389B51" w14:textId="77A5D15A" w:rsidR="007C1960" w:rsidRPr="001E72D8" w:rsidRDefault="007C1960" w:rsidP="007C1960">
            <w:pPr>
              <w:pStyle w:val="ListParagraph"/>
              <w:spacing w:line="240" w:lineRule="auto"/>
              <w:ind w:left="0"/>
              <w:jc w:val="both"/>
              <w:rPr>
                <w:rFonts w:ascii="Times New Roman" w:hAnsi="Times New Roman"/>
                <w:sz w:val="24"/>
                <w:szCs w:val="24"/>
              </w:rPr>
            </w:pPr>
            <w:r w:rsidRPr="001A2A61">
              <w:rPr>
                <w:rFonts w:ascii="Times New Roman" w:hAnsi="Times New Roman"/>
                <w:color w:val="000000"/>
                <w:sz w:val="24"/>
                <w:szCs w:val="24"/>
                <w:lang w:val="id-ID" w:bidi="ar"/>
              </w:rPr>
              <w:t>Perbandingan antara dividen pershare dengan earning pershare</w:t>
            </w:r>
          </w:p>
        </w:tc>
        <w:tc>
          <w:tcPr>
            <w:tcW w:w="1530" w:type="dxa"/>
            <w:shd w:val="clear" w:color="auto" w:fill="auto"/>
          </w:tcPr>
          <w:p w14:paraId="73AB1E08" w14:textId="47BB893C" w:rsidR="007C1960" w:rsidRPr="008C011B" w:rsidRDefault="007C1960" w:rsidP="007C1960">
            <w:pPr>
              <w:spacing w:line="276" w:lineRule="auto"/>
              <w:jc w:val="both"/>
              <w:rPr>
                <w:rFonts w:ascii="Times New Roman" w:hAnsi="Times New Roman"/>
                <w:sz w:val="24"/>
                <w:szCs w:val="24"/>
              </w:rPr>
            </w:pPr>
            <w:r w:rsidRPr="001A2A61">
              <w:rPr>
                <w:rFonts w:ascii="Times New Roman" w:hAnsi="Times New Roman"/>
                <w:color w:val="000000"/>
                <w:sz w:val="24"/>
                <w:szCs w:val="24"/>
                <w:lang w:val="id-ID" w:bidi="ar"/>
              </w:rPr>
              <w:t>Ratnasari &amp; Purwanti (2019)</w:t>
            </w:r>
          </w:p>
        </w:tc>
      </w:tr>
    </w:tbl>
    <w:p w14:paraId="494944D6" w14:textId="77F8DD47" w:rsidR="007C1960" w:rsidRPr="00D35BA4" w:rsidRDefault="00682721">
      <w:pPr>
        <w:spacing w:line="480" w:lineRule="auto"/>
        <w:jc w:val="both"/>
        <w:rPr>
          <w:rFonts w:ascii="Times New Roman" w:hAnsi="Times New Roman"/>
          <w:sz w:val="24"/>
          <w:szCs w:val="24"/>
        </w:rPr>
      </w:pPr>
      <w:r>
        <w:rPr>
          <w:rFonts w:ascii="Times New Roman" w:hAnsi="Times New Roman"/>
          <w:b/>
          <w:bCs/>
          <w:sz w:val="24"/>
          <w:szCs w:val="24"/>
        </w:rPr>
        <w:tab/>
      </w:r>
      <w:proofErr w:type="spellStart"/>
      <w:r w:rsidRPr="00D35BA4">
        <w:rPr>
          <w:rFonts w:ascii="Times New Roman" w:hAnsi="Times New Roman"/>
          <w:sz w:val="24"/>
          <w:szCs w:val="24"/>
        </w:rPr>
        <w:t>Sumber</w:t>
      </w:r>
      <w:proofErr w:type="spellEnd"/>
      <w:r w:rsidRPr="00D35BA4">
        <w:rPr>
          <w:rFonts w:ascii="Times New Roman" w:hAnsi="Times New Roman"/>
          <w:sz w:val="24"/>
          <w:szCs w:val="24"/>
        </w:rPr>
        <w:t xml:space="preserve">: Data </w:t>
      </w:r>
      <w:proofErr w:type="spellStart"/>
      <w:r w:rsidRPr="00D35BA4">
        <w:rPr>
          <w:rFonts w:ascii="Times New Roman" w:hAnsi="Times New Roman"/>
          <w:sz w:val="24"/>
          <w:szCs w:val="24"/>
        </w:rPr>
        <w:t>diolah</w:t>
      </w:r>
      <w:proofErr w:type="spellEnd"/>
      <w:r w:rsidR="00240D5A">
        <w:rPr>
          <w:rFonts w:ascii="Times New Roman" w:hAnsi="Times New Roman"/>
          <w:sz w:val="24"/>
          <w:szCs w:val="24"/>
        </w:rPr>
        <w:t xml:space="preserve"> </w:t>
      </w:r>
      <w:proofErr w:type="spellStart"/>
      <w:r w:rsidR="00240D5A">
        <w:rPr>
          <w:rFonts w:ascii="Times New Roman" w:hAnsi="Times New Roman"/>
          <w:sz w:val="24"/>
          <w:szCs w:val="24"/>
        </w:rPr>
        <w:t>peneliti</w:t>
      </w:r>
      <w:proofErr w:type="spellEnd"/>
      <w:r w:rsidR="00240D5A">
        <w:rPr>
          <w:rFonts w:ascii="Times New Roman" w:hAnsi="Times New Roman"/>
          <w:sz w:val="24"/>
          <w:szCs w:val="24"/>
        </w:rPr>
        <w:t>,</w:t>
      </w:r>
      <w:r w:rsidRPr="00D35BA4">
        <w:rPr>
          <w:rFonts w:ascii="Times New Roman" w:hAnsi="Times New Roman"/>
          <w:sz w:val="24"/>
          <w:szCs w:val="24"/>
        </w:rPr>
        <w:t xml:space="preserve"> 202</w:t>
      </w:r>
      <w:r w:rsidR="007C1960">
        <w:rPr>
          <w:rFonts w:ascii="Times New Roman" w:hAnsi="Times New Roman"/>
          <w:sz w:val="24"/>
          <w:szCs w:val="24"/>
        </w:rPr>
        <w:t>4</w:t>
      </w:r>
    </w:p>
    <w:p w14:paraId="122E770F" w14:textId="7264698C" w:rsidR="008837E2" w:rsidRPr="008837E2" w:rsidRDefault="003614AA" w:rsidP="008837E2">
      <w:pPr>
        <w:pStyle w:val="BABIIIMETODOLOGIPENELITIAN"/>
        <w:spacing w:after="0"/>
      </w:pPr>
      <w:bookmarkStart w:id="94" w:name="_Toc151415749"/>
      <w:bookmarkStart w:id="95" w:name="_Toc166909875"/>
      <w:bookmarkStart w:id="96" w:name="_Toc171062999"/>
      <w:r w:rsidRPr="001E72D8">
        <w:t xml:space="preserve">Metode </w:t>
      </w:r>
      <w:proofErr w:type="spellStart"/>
      <w:r w:rsidRPr="001E72D8">
        <w:t>Pengumpulan</w:t>
      </w:r>
      <w:proofErr w:type="spellEnd"/>
      <w:r w:rsidRPr="001E72D8">
        <w:t xml:space="preserve"> Data</w:t>
      </w:r>
      <w:bookmarkEnd w:id="94"/>
      <w:bookmarkEnd w:id="95"/>
      <w:bookmarkEnd w:id="96"/>
    </w:p>
    <w:p w14:paraId="3673338D" w14:textId="77777777" w:rsidR="008837E2" w:rsidRDefault="008837E2" w:rsidP="008837E2">
      <w:pPr>
        <w:pStyle w:val="ListParagraph"/>
        <w:spacing w:after="0" w:line="480" w:lineRule="auto"/>
        <w:ind w:firstLine="360"/>
        <w:jc w:val="both"/>
        <w:rPr>
          <w:rFonts w:ascii="Times New Roman" w:hAnsi="Times New Roman"/>
          <w:spacing w:val="-4"/>
          <w:sz w:val="24"/>
          <w:szCs w:val="24"/>
        </w:rPr>
      </w:pPr>
      <w:bookmarkStart w:id="97" w:name="_Hlk175096578"/>
      <w:proofErr w:type="spellStart"/>
      <w:r w:rsidRPr="00C43AD1">
        <w:rPr>
          <w:rFonts w:ascii="Times New Roman" w:hAnsi="Times New Roman"/>
          <w:spacing w:val="-4"/>
          <w:sz w:val="24"/>
          <w:szCs w:val="24"/>
        </w:rPr>
        <w:t>Untuk</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mengumpulkan</w:t>
      </w:r>
      <w:proofErr w:type="spellEnd"/>
      <w:r w:rsidRPr="00C43AD1">
        <w:rPr>
          <w:rFonts w:ascii="Times New Roman" w:hAnsi="Times New Roman"/>
          <w:spacing w:val="-4"/>
          <w:sz w:val="24"/>
          <w:szCs w:val="24"/>
        </w:rPr>
        <w:t xml:space="preserve"> data yang </w:t>
      </w:r>
      <w:proofErr w:type="spellStart"/>
      <w:r w:rsidRPr="00C43AD1">
        <w:rPr>
          <w:rFonts w:ascii="Times New Roman" w:hAnsi="Times New Roman"/>
          <w:spacing w:val="-4"/>
          <w:sz w:val="24"/>
          <w:szCs w:val="24"/>
        </w:rPr>
        <w:t>diperlukan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dalam</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penelitian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ini</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digunakan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pendekatan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dokumentasi</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Dokumentasi</w:t>
      </w:r>
      <w:proofErr w:type="spellEnd"/>
      <w:r w:rsidRPr="00C43AD1">
        <w:rPr>
          <w:rFonts w:ascii="Times New Roman" w:hAnsi="Times New Roman"/>
          <w:spacing w:val="-4"/>
          <w:sz w:val="24"/>
          <w:szCs w:val="24"/>
        </w:rPr>
        <w:t xml:space="preserve"> yang </w:t>
      </w:r>
      <w:proofErr w:type="spellStart"/>
      <w:r w:rsidRPr="00C43AD1">
        <w:rPr>
          <w:rFonts w:ascii="Times New Roman" w:hAnsi="Times New Roman"/>
          <w:spacing w:val="-4"/>
          <w:sz w:val="24"/>
          <w:szCs w:val="24"/>
        </w:rPr>
        <w:t>dipersengketakan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berkaitan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dengan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variabel</w:t>
      </w:r>
      <w:proofErr w:type="spellEnd"/>
      <w:r w:rsidRPr="00C43AD1">
        <w:rPr>
          <w:rFonts w:ascii="Times New Roman" w:hAnsi="Times New Roman"/>
          <w:spacing w:val="-4"/>
          <w:sz w:val="24"/>
          <w:szCs w:val="24"/>
        </w:rPr>
        <w:t xml:space="preserve"> yang </w:t>
      </w:r>
      <w:proofErr w:type="spellStart"/>
      <w:r w:rsidRPr="00C43AD1">
        <w:rPr>
          <w:rFonts w:ascii="Times New Roman" w:hAnsi="Times New Roman"/>
          <w:spacing w:val="-4"/>
          <w:sz w:val="24"/>
          <w:szCs w:val="24"/>
        </w:rPr>
        <w:t>diteliti</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kemudian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kelengkapan</w:t>
      </w:r>
      <w:proofErr w:type="spellEnd"/>
      <w:r w:rsidRPr="00C43AD1">
        <w:rPr>
          <w:rFonts w:ascii="Times New Roman" w:hAnsi="Times New Roman"/>
          <w:spacing w:val="-4"/>
          <w:sz w:val="24"/>
          <w:szCs w:val="24"/>
        </w:rPr>
        <w:t xml:space="preserve"> data—yang </w:t>
      </w:r>
      <w:proofErr w:type="spellStart"/>
      <w:r w:rsidRPr="00C43AD1">
        <w:rPr>
          <w:rFonts w:ascii="Times New Roman" w:hAnsi="Times New Roman"/>
          <w:spacing w:val="-4"/>
          <w:sz w:val="24"/>
          <w:szCs w:val="24"/>
        </w:rPr>
        <w:t>meliputi</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profil</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perusahaan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laporan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keuangan</w:t>
      </w:r>
      <w:proofErr w:type="spellEnd"/>
      <w:r w:rsidRPr="00C43AD1">
        <w:rPr>
          <w:rFonts w:ascii="Times New Roman" w:hAnsi="Times New Roman"/>
          <w:spacing w:val="-4"/>
          <w:sz w:val="24"/>
          <w:szCs w:val="24"/>
        </w:rPr>
        <w:t xml:space="preserve">, dan data </w:t>
      </w:r>
      <w:proofErr w:type="spellStart"/>
      <w:r w:rsidRPr="00C43AD1">
        <w:rPr>
          <w:rFonts w:ascii="Times New Roman" w:hAnsi="Times New Roman"/>
          <w:spacing w:val="-4"/>
          <w:sz w:val="24"/>
          <w:szCs w:val="24"/>
        </w:rPr>
        <w:t>lainnya</w:t>
      </w:r>
      <w:proofErr w:type="spellEnd"/>
      <w:r w:rsidRPr="00C43AD1">
        <w:rPr>
          <w:rFonts w:ascii="Times New Roman" w:hAnsi="Times New Roman"/>
          <w:spacing w:val="-4"/>
          <w:sz w:val="24"/>
          <w:szCs w:val="24"/>
        </w:rPr>
        <w:t>—</w:t>
      </w:r>
      <w:proofErr w:type="spellStart"/>
      <w:r w:rsidRPr="00C43AD1">
        <w:rPr>
          <w:rFonts w:ascii="Times New Roman" w:hAnsi="Times New Roman"/>
          <w:spacing w:val="-4"/>
          <w:sz w:val="24"/>
          <w:szCs w:val="24"/>
        </w:rPr>
        <w:t>akan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dikumpulkan</w:t>
      </w:r>
      <w:proofErr w:type="spellEnd"/>
      <w:r w:rsidRPr="00C43AD1">
        <w:rPr>
          <w:rFonts w:ascii="Times New Roman" w:hAnsi="Times New Roman"/>
          <w:spacing w:val="-4"/>
          <w:sz w:val="24"/>
          <w:szCs w:val="24"/>
        </w:rPr>
        <w:t xml:space="preserve">, </w:t>
      </w:r>
      <w:proofErr w:type="spellStart"/>
      <w:r w:rsidRPr="00C43AD1">
        <w:rPr>
          <w:rFonts w:ascii="Times New Roman" w:hAnsi="Times New Roman"/>
          <w:spacing w:val="-4"/>
          <w:sz w:val="24"/>
          <w:szCs w:val="24"/>
        </w:rPr>
        <w:t>diperiksa</w:t>
      </w:r>
      <w:proofErr w:type="spellEnd"/>
      <w:r w:rsidRPr="00C43AD1">
        <w:rPr>
          <w:rFonts w:ascii="Times New Roman" w:hAnsi="Times New Roman"/>
          <w:spacing w:val="-4"/>
          <w:sz w:val="24"/>
          <w:szCs w:val="24"/>
        </w:rPr>
        <w:t xml:space="preserve">, dan </w:t>
      </w:r>
      <w:proofErr w:type="spellStart"/>
      <w:r w:rsidRPr="00C43AD1">
        <w:rPr>
          <w:rFonts w:ascii="Times New Roman" w:hAnsi="Times New Roman"/>
          <w:spacing w:val="-4"/>
          <w:sz w:val="24"/>
          <w:szCs w:val="24"/>
        </w:rPr>
        <w:t>dicatat</w:t>
      </w:r>
      <w:proofErr w:type="spellEnd"/>
      <w:r w:rsidRPr="00C43AD1">
        <w:rPr>
          <w:rFonts w:ascii="Times New Roman" w:hAnsi="Times New Roman"/>
          <w:spacing w:val="-4"/>
          <w:sz w:val="24"/>
          <w:szCs w:val="24"/>
        </w:rPr>
        <w:t xml:space="preserve">. </w:t>
      </w:r>
      <w:proofErr w:type="spellStart"/>
      <w:r w:rsidRPr="00232682">
        <w:rPr>
          <w:rFonts w:ascii="Times New Roman" w:hAnsi="Times New Roman"/>
          <w:spacing w:val="-4"/>
          <w:sz w:val="24"/>
          <w:szCs w:val="24"/>
        </w:rPr>
        <w:t>Penelitian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ini</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menggunakan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laporan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keuangan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sebagai</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metode</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dokumentasi</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untuk</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mengetahui</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bagaimana</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kebijakan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dividen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tahun</w:t>
      </w:r>
      <w:proofErr w:type="spellEnd"/>
      <w:r w:rsidRPr="00232682">
        <w:rPr>
          <w:rFonts w:ascii="Times New Roman" w:hAnsi="Times New Roman"/>
          <w:spacing w:val="-4"/>
          <w:sz w:val="24"/>
          <w:szCs w:val="24"/>
        </w:rPr>
        <w:t xml:space="preserve"> 2019–2022 </w:t>
      </w:r>
      <w:proofErr w:type="spellStart"/>
      <w:r w:rsidRPr="00232682">
        <w:rPr>
          <w:rFonts w:ascii="Times New Roman" w:hAnsi="Times New Roman"/>
          <w:spacing w:val="-4"/>
          <w:sz w:val="24"/>
          <w:szCs w:val="24"/>
        </w:rPr>
        <w:t>akan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mempengaruhi</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perusahaan-perusahaan</w:t>
      </w:r>
      <w:proofErr w:type="spellEnd"/>
      <w:r w:rsidRPr="00232682">
        <w:rPr>
          <w:rFonts w:ascii="Times New Roman" w:hAnsi="Times New Roman"/>
          <w:spacing w:val="-4"/>
          <w:sz w:val="24"/>
          <w:szCs w:val="24"/>
        </w:rPr>
        <w:t xml:space="preserve"> yang </w:t>
      </w:r>
      <w:proofErr w:type="spellStart"/>
      <w:r w:rsidRPr="00232682">
        <w:rPr>
          <w:rFonts w:ascii="Times New Roman" w:hAnsi="Times New Roman"/>
          <w:spacing w:val="-4"/>
          <w:sz w:val="24"/>
          <w:szCs w:val="24"/>
        </w:rPr>
        <w:t>tercatat</w:t>
      </w:r>
      <w:proofErr w:type="spellEnd"/>
      <w:r w:rsidRPr="00232682">
        <w:rPr>
          <w:rFonts w:ascii="Times New Roman" w:hAnsi="Times New Roman"/>
          <w:spacing w:val="-4"/>
          <w:sz w:val="24"/>
          <w:szCs w:val="24"/>
        </w:rPr>
        <w:t xml:space="preserve"> di Bursa </w:t>
      </w:r>
      <w:proofErr w:type="spellStart"/>
      <w:r w:rsidRPr="00232682">
        <w:rPr>
          <w:rFonts w:ascii="Times New Roman" w:hAnsi="Times New Roman"/>
          <w:spacing w:val="-4"/>
          <w:sz w:val="24"/>
          <w:szCs w:val="24"/>
        </w:rPr>
        <w:t>Efek</w:t>
      </w:r>
      <w:proofErr w:type="spellEnd"/>
      <w:r w:rsidRPr="00232682">
        <w:rPr>
          <w:rFonts w:ascii="Times New Roman" w:hAnsi="Times New Roman"/>
          <w:spacing w:val="-4"/>
          <w:sz w:val="24"/>
          <w:szCs w:val="24"/>
        </w:rPr>
        <w:t xml:space="preserve"> Indonesia yang </w:t>
      </w:r>
      <w:proofErr w:type="spellStart"/>
      <w:r w:rsidRPr="00232682">
        <w:rPr>
          <w:rFonts w:ascii="Times New Roman" w:hAnsi="Times New Roman"/>
          <w:spacing w:val="-4"/>
          <w:sz w:val="24"/>
          <w:szCs w:val="24"/>
        </w:rPr>
        <w:t>bergerak</w:t>
      </w:r>
      <w:proofErr w:type="spellEnd"/>
      <w:r w:rsidRPr="00232682">
        <w:rPr>
          <w:rFonts w:ascii="Times New Roman" w:hAnsi="Times New Roman"/>
          <w:spacing w:val="-4"/>
          <w:sz w:val="24"/>
          <w:szCs w:val="24"/>
        </w:rPr>
        <w:t xml:space="preserve"> di </w:t>
      </w:r>
      <w:proofErr w:type="spellStart"/>
      <w:r w:rsidRPr="00232682">
        <w:rPr>
          <w:rFonts w:ascii="Times New Roman" w:hAnsi="Times New Roman"/>
          <w:spacing w:val="-4"/>
          <w:sz w:val="24"/>
          <w:szCs w:val="24"/>
        </w:rPr>
        <w:t>bidang</w:t>
      </w:r>
      <w:proofErr w:type="spellEnd"/>
      <w:r w:rsidRPr="00232682">
        <w:rPr>
          <w:rFonts w:ascii="Times New Roman" w:hAnsi="Times New Roman"/>
          <w:spacing w:val="-4"/>
          <w:sz w:val="24"/>
          <w:szCs w:val="24"/>
        </w:rPr>
        <w:t xml:space="preserve"> real estate, </w:t>
      </w:r>
      <w:proofErr w:type="spellStart"/>
      <w:r w:rsidRPr="00232682">
        <w:rPr>
          <w:rFonts w:ascii="Times New Roman" w:hAnsi="Times New Roman"/>
          <w:spacing w:val="-4"/>
          <w:sz w:val="24"/>
          <w:szCs w:val="24"/>
        </w:rPr>
        <w:t>properti</w:t>
      </w:r>
      <w:proofErr w:type="spellEnd"/>
      <w:r w:rsidRPr="00232682">
        <w:rPr>
          <w:rFonts w:ascii="Times New Roman" w:hAnsi="Times New Roman"/>
          <w:spacing w:val="-4"/>
          <w:sz w:val="24"/>
          <w:szCs w:val="24"/>
        </w:rPr>
        <w:t xml:space="preserve">, dan </w:t>
      </w:r>
      <w:proofErr w:type="spellStart"/>
      <w:r w:rsidRPr="00232682">
        <w:rPr>
          <w:rFonts w:ascii="Times New Roman" w:hAnsi="Times New Roman"/>
          <w:spacing w:val="-4"/>
          <w:sz w:val="24"/>
          <w:szCs w:val="24"/>
        </w:rPr>
        <w:t>konstruksi</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bangunan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serta</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bagaimana</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kebijakan</w:t>
      </w:r>
      <w:proofErr w:type="spellEnd"/>
      <w:r w:rsidRPr="00232682">
        <w:rPr>
          <w:rFonts w:ascii="Times New Roman" w:hAnsi="Times New Roman"/>
          <w:spacing w:val="-4"/>
          <w:sz w:val="24"/>
          <w:szCs w:val="24"/>
        </w:rPr>
        <w:t xml:space="preserve"> utang, </w:t>
      </w:r>
      <w:proofErr w:type="spellStart"/>
      <w:r w:rsidRPr="00232682">
        <w:rPr>
          <w:rFonts w:ascii="Times New Roman" w:hAnsi="Times New Roman"/>
          <w:spacing w:val="-4"/>
          <w:sz w:val="24"/>
          <w:szCs w:val="24"/>
        </w:rPr>
        <w:t>tingkat</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pertumbuhan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likuiditas</w:t>
      </w:r>
      <w:proofErr w:type="spellEnd"/>
      <w:r w:rsidRPr="00232682">
        <w:rPr>
          <w:rFonts w:ascii="Times New Roman" w:hAnsi="Times New Roman"/>
          <w:spacing w:val="-4"/>
          <w:sz w:val="24"/>
          <w:szCs w:val="24"/>
        </w:rPr>
        <w:t xml:space="preserve">, dan </w:t>
      </w:r>
      <w:proofErr w:type="spellStart"/>
      <w:r w:rsidRPr="00232682">
        <w:rPr>
          <w:rFonts w:ascii="Times New Roman" w:hAnsi="Times New Roman"/>
          <w:spacing w:val="-4"/>
          <w:sz w:val="24"/>
          <w:szCs w:val="24"/>
        </w:rPr>
        <w:t>profitabilitas</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akan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mempengaruhi</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perusahaan-perusahaan</w:t>
      </w:r>
      <w:proofErr w:type="spellEnd"/>
      <w:r w:rsidRPr="00232682">
        <w:rPr>
          <w:rFonts w:ascii="Times New Roman" w:hAnsi="Times New Roman"/>
          <w:spacing w:val="-4"/>
          <w:sz w:val="24"/>
          <w:szCs w:val="24"/>
        </w:rPr>
        <w:t xml:space="preserve"> </w:t>
      </w:r>
      <w:proofErr w:type="spellStart"/>
      <w:r w:rsidRPr="00232682">
        <w:rPr>
          <w:rFonts w:ascii="Times New Roman" w:hAnsi="Times New Roman"/>
          <w:spacing w:val="-4"/>
          <w:sz w:val="24"/>
          <w:szCs w:val="24"/>
        </w:rPr>
        <w:t>tersebut</w:t>
      </w:r>
      <w:proofErr w:type="spellEnd"/>
    </w:p>
    <w:bookmarkEnd w:id="97"/>
    <w:p w14:paraId="35D0B646" w14:textId="77777777" w:rsidR="008837E2" w:rsidRDefault="008837E2" w:rsidP="005029C3">
      <w:pPr>
        <w:pStyle w:val="ListParagraph"/>
        <w:spacing w:after="0" w:line="480" w:lineRule="auto"/>
        <w:ind w:firstLine="360"/>
        <w:jc w:val="both"/>
        <w:rPr>
          <w:rFonts w:ascii="Times New Roman" w:hAnsi="Times New Roman"/>
          <w:spacing w:val="-4"/>
          <w:sz w:val="24"/>
          <w:szCs w:val="24"/>
        </w:rPr>
      </w:pPr>
    </w:p>
    <w:p w14:paraId="5DD7E308" w14:textId="3409ED98" w:rsidR="005C59A7" w:rsidRPr="003614AA" w:rsidRDefault="00682721" w:rsidP="005029C3">
      <w:pPr>
        <w:pStyle w:val="BABIIIMETODOLOGIPENELITIAN"/>
        <w:spacing w:after="0"/>
        <w:rPr>
          <w:bCs/>
        </w:rPr>
      </w:pPr>
      <w:bookmarkStart w:id="98" w:name="_Toc151415750"/>
      <w:bookmarkStart w:id="99" w:name="_Toc166909876"/>
      <w:bookmarkStart w:id="100" w:name="_Toc171063000"/>
      <w:r w:rsidRPr="003614AA">
        <w:t xml:space="preserve">Metode </w:t>
      </w:r>
      <w:proofErr w:type="spellStart"/>
      <w:r w:rsidRPr="003614AA">
        <w:t>Analisis</w:t>
      </w:r>
      <w:proofErr w:type="spellEnd"/>
      <w:r w:rsidRPr="003614AA">
        <w:t xml:space="preserve"> D</w:t>
      </w:r>
      <w:bookmarkEnd w:id="98"/>
      <w:r w:rsidR="003614AA">
        <w:t>ata</w:t>
      </w:r>
      <w:bookmarkEnd w:id="99"/>
      <w:bookmarkEnd w:id="100"/>
    </w:p>
    <w:p w14:paraId="3DB6FC37" w14:textId="77777777" w:rsidR="008837E2" w:rsidRPr="00A251A6" w:rsidRDefault="008837E2" w:rsidP="008837E2">
      <w:pPr>
        <w:pStyle w:val="ListParagraph"/>
        <w:spacing w:after="0" w:line="480" w:lineRule="auto"/>
        <w:ind w:firstLine="360"/>
        <w:jc w:val="both"/>
        <w:rPr>
          <w:rFonts w:ascii="Times New Roman" w:hAnsi="Times New Roman"/>
          <w:spacing w:val="-4"/>
          <w:sz w:val="24"/>
          <w:szCs w:val="24"/>
        </w:rPr>
      </w:pPr>
      <w:r w:rsidRPr="00A251A6">
        <w:rPr>
          <w:rFonts w:ascii="Times New Roman" w:hAnsi="Times New Roman"/>
          <w:spacing w:val="-4"/>
          <w:sz w:val="24"/>
          <w:szCs w:val="24"/>
        </w:rPr>
        <w:t xml:space="preserve">Dalam </w:t>
      </w:r>
      <w:proofErr w:type="spellStart"/>
      <w:r w:rsidRPr="00A251A6">
        <w:rPr>
          <w:rFonts w:ascii="Times New Roman" w:hAnsi="Times New Roman"/>
          <w:spacing w:val="-4"/>
          <w:sz w:val="24"/>
          <w:szCs w:val="24"/>
        </w:rPr>
        <w:t>penelitian</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ini</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pengujian</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hipotesis</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konvensional</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analisis</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regresi</w:t>
      </w:r>
      <w:proofErr w:type="spellEnd"/>
      <w:r w:rsidRPr="00A251A6">
        <w:rPr>
          <w:rFonts w:ascii="Times New Roman" w:hAnsi="Times New Roman"/>
          <w:spacing w:val="-4"/>
          <w:sz w:val="24"/>
          <w:szCs w:val="24"/>
        </w:rPr>
        <w:t xml:space="preserve"> linier </w:t>
      </w:r>
      <w:proofErr w:type="spellStart"/>
      <w:r w:rsidRPr="00A251A6">
        <w:rPr>
          <w:rFonts w:ascii="Times New Roman" w:hAnsi="Times New Roman"/>
          <w:spacing w:val="-4"/>
          <w:sz w:val="24"/>
          <w:szCs w:val="24"/>
        </w:rPr>
        <w:t>berganda</w:t>
      </w:r>
      <w:proofErr w:type="spellEnd"/>
      <w:r w:rsidRPr="00A251A6">
        <w:rPr>
          <w:rFonts w:ascii="Times New Roman" w:hAnsi="Times New Roman"/>
          <w:spacing w:val="-4"/>
          <w:sz w:val="24"/>
          <w:szCs w:val="24"/>
        </w:rPr>
        <w:t xml:space="preserve">, dan </w:t>
      </w:r>
      <w:proofErr w:type="spellStart"/>
      <w:r w:rsidRPr="00A251A6">
        <w:rPr>
          <w:rFonts w:ascii="Times New Roman" w:hAnsi="Times New Roman"/>
          <w:spacing w:val="-4"/>
          <w:sz w:val="24"/>
          <w:szCs w:val="24"/>
        </w:rPr>
        <w:t>pengujian</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asumsi</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diterapkan</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sebagai</w:t>
      </w:r>
      <w:proofErr w:type="spellEnd"/>
      <w:r w:rsidRPr="00A251A6">
        <w:rPr>
          <w:rFonts w:ascii="Times New Roman" w:hAnsi="Times New Roman"/>
          <w:spacing w:val="-4"/>
          <w:sz w:val="24"/>
          <w:szCs w:val="24"/>
        </w:rPr>
        <w:t xml:space="preserve"> </w:t>
      </w:r>
      <w:proofErr w:type="spellStart"/>
      <w:r w:rsidRPr="00A251A6">
        <w:rPr>
          <w:rFonts w:ascii="Times New Roman" w:hAnsi="Times New Roman"/>
          <w:spacing w:val="-4"/>
          <w:sz w:val="24"/>
          <w:szCs w:val="24"/>
        </w:rPr>
        <w:t>berikut</w:t>
      </w:r>
      <w:proofErr w:type="spellEnd"/>
      <w:r w:rsidRPr="00A251A6">
        <w:rPr>
          <w:rFonts w:ascii="Times New Roman" w:hAnsi="Times New Roman"/>
          <w:spacing w:val="-4"/>
          <w:sz w:val="24"/>
          <w:szCs w:val="24"/>
        </w:rPr>
        <w:t>:</w:t>
      </w:r>
      <w:bookmarkStart w:id="101" w:name="_Toc166909878"/>
      <w:bookmarkStart w:id="102" w:name="_Toc171063001"/>
    </w:p>
    <w:p w14:paraId="2FF6A58B" w14:textId="77777777" w:rsidR="008837E2" w:rsidRDefault="008837E2" w:rsidP="008837E2">
      <w:pPr>
        <w:pStyle w:val="HIIIE"/>
        <w:spacing w:after="0"/>
      </w:pPr>
      <w:r w:rsidRPr="005D1F6C">
        <w:t xml:space="preserve">Uji </w:t>
      </w:r>
      <w:proofErr w:type="spellStart"/>
      <w:r w:rsidRPr="005D1F6C">
        <w:t>Asumsi</w:t>
      </w:r>
      <w:proofErr w:type="spellEnd"/>
      <w:r w:rsidRPr="005D1F6C">
        <w:t xml:space="preserve"> </w:t>
      </w:r>
      <w:proofErr w:type="spellStart"/>
      <w:r w:rsidRPr="005D1F6C">
        <w:t>Klasik</w:t>
      </w:r>
      <w:bookmarkEnd w:id="101"/>
      <w:bookmarkEnd w:id="102"/>
      <w:proofErr w:type="spellEnd"/>
    </w:p>
    <w:p w14:paraId="24399DFD" w14:textId="77777777" w:rsidR="008837E2" w:rsidRDefault="008837E2" w:rsidP="008837E2">
      <w:pPr>
        <w:pStyle w:val="H4E"/>
      </w:pPr>
      <w:r>
        <w:t xml:space="preserve">Uji </w:t>
      </w:r>
      <w:proofErr w:type="spellStart"/>
      <w:r>
        <w:t>Normalitas</w:t>
      </w:r>
      <w:proofErr w:type="spellEnd"/>
    </w:p>
    <w:p w14:paraId="516EBA3E" w14:textId="77777777" w:rsidR="008837E2" w:rsidRPr="00AF7BA6" w:rsidRDefault="008837E2" w:rsidP="008837E2">
      <w:pPr>
        <w:pStyle w:val="Heading4"/>
        <w:spacing w:line="480" w:lineRule="auto"/>
        <w:ind w:left="1440" w:firstLine="720"/>
        <w:jc w:val="both"/>
        <w:rPr>
          <w:rFonts w:ascii="Times New Roman" w:hAnsi="Times New Roman" w:cs="Times New Roman"/>
          <w:i w:val="0"/>
          <w:iCs w:val="0"/>
          <w:color w:val="auto"/>
          <w:sz w:val="24"/>
          <w:szCs w:val="24"/>
        </w:rPr>
      </w:pPr>
      <w:r w:rsidRPr="00AF7BA6">
        <w:rPr>
          <w:rFonts w:ascii="Times New Roman" w:hAnsi="Times New Roman" w:cs="Times New Roman"/>
          <w:i w:val="0"/>
          <w:iCs w:val="0"/>
          <w:color w:val="auto"/>
          <w:sz w:val="24"/>
          <w:szCs w:val="24"/>
        </w:rPr>
        <w:t xml:space="preserve">Tujuan </w:t>
      </w:r>
      <w:proofErr w:type="spellStart"/>
      <w:r w:rsidRPr="00AF7BA6">
        <w:rPr>
          <w:rFonts w:ascii="Times New Roman" w:hAnsi="Times New Roman" w:cs="Times New Roman"/>
          <w:i w:val="0"/>
          <w:iCs w:val="0"/>
          <w:color w:val="auto"/>
          <w:sz w:val="24"/>
          <w:szCs w:val="24"/>
        </w:rPr>
        <w:t>dari</w:t>
      </w:r>
      <w:proofErr w:type="spellEnd"/>
      <w:r w:rsidRPr="00AF7BA6">
        <w:rPr>
          <w:rFonts w:ascii="Times New Roman" w:hAnsi="Times New Roman" w:cs="Times New Roman"/>
          <w:i w:val="0"/>
          <w:iCs w:val="0"/>
          <w:color w:val="auto"/>
          <w:sz w:val="24"/>
          <w:szCs w:val="24"/>
        </w:rPr>
        <w:t xml:space="preserve"> uji </w:t>
      </w:r>
      <w:proofErr w:type="spellStart"/>
      <w:r w:rsidRPr="00AF7BA6">
        <w:rPr>
          <w:rFonts w:ascii="Times New Roman" w:hAnsi="Times New Roman" w:cs="Times New Roman"/>
          <w:i w:val="0"/>
          <w:iCs w:val="0"/>
          <w:color w:val="auto"/>
          <w:sz w:val="24"/>
          <w:szCs w:val="24"/>
        </w:rPr>
        <w:t>normalitas</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adalah</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untuk</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mengetahui</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apakah</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distribusi</w:t>
      </w:r>
      <w:proofErr w:type="spellEnd"/>
      <w:r w:rsidRPr="00AF7BA6">
        <w:rPr>
          <w:rFonts w:ascii="Times New Roman" w:hAnsi="Times New Roman" w:cs="Times New Roman"/>
          <w:i w:val="0"/>
          <w:iCs w:val="0"/>
          <w:color w:val="auto"/>
          <w:sz w:val="24"/>
          <w:szCs w:val="24"/>
        </w:rPr>
        <w:t xml:space="preserve"> residual </w:t>
      </w:r>
      <w:proofErr w:type="spellStart"/>
      <w:r w:rsidRPr="00AF7BA6">
        <w:rPr>
          <w:rFonts w:ascii="Times New Roman" w:hAnsi="Times New Roman" w:cs="Times New Roman"/>
          <w:i w:val="0"/>
          <w:iCs w:val="0"/>
          <w:color w:val="auto"/>
          <w:sz w:val="24"/>
          <w:szCs w:val="24"/>
        </w:rPr>
        <w:t>atau</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variabel</w:t>
      </w:r>
      <w:proofErr w:type="spellEnd"/>
      <w:r w:rsidRPr="00AF7BA6">
        <w:rPr>
          <w:rFonts w:ascii="Times New Roman" w:hAnsi="Times New Roman" w:cs="Times New Roman"/>
          <w:i w:val="0"/>
          <w:iCs w:val="0"/>
          <w:color w:val="auto"/>
          <w:sz w:val="24"/>
          <w:szCs w:val="24"/>
        </w:rPr>
        <w:t xml:space="preserve"> intervening </w:t>
      </w:r>
      <w:proofErr w:type="spellStart"/>
      <w:r w:rsidRPr="00AF7BA6">
        <w:rPr>
          <w:rFonts w:ascii="Times New Roman" w:hAnsi="Times New Roman" w:cs="Times New Roman"/>
          <w:i w:val="0"/>
          <w:iCs w:val="0"/>
          <w:color w:val="auto"/>
          <w:sz w:val="24"/>
          <w:szCs w:val="24"/>
        </w:rPr>
        <w:t>dalam</w:t>
      </w:r>
      <w:proofErr w:type="spellEnd"/>
      <w:r w:rsidRPr="00AF7BA6">
        <w:rPr>
          <w:rFonts w:ascii="Times New Roman" w:hAnsi="Times New Roman" w:cs="Times New Roman"/>
          <w:i w:val="0"/>
          <w:iCs w:val="0"/>
          <w:color w:val="auto"/>
          <w:sz w:val="24"/>
          <w:szCs w:val="24"/>
        </w:rPr>
        <w:t xml:space="preserve"> model </w:t>
      </w:r>
      <w:proofErr w:type="spellStart"/>
      <w:r w:rsidRPr="00AF7BA6">
        <w:rPr>
          <w:rFonts w:ascii="Times New Roman" w:hAnsi="Times New Roman" w:cs="Times New Roman"/>
          <w:i w:val="0"/>
          <w:iCs w:val="0"/>
          <w:color w:val="auto"/>
          <w:sz w:val="24"/>
          <w:szCs w:val="24"/>
        </w:rPr>
        <w:t>regresi</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adalah</w:t>
      </w:r>
      <w:proofErr w:type="spellEnd"/>
      <w:r w:rsidRPr="00AF7BA6">
        <w:rPr>
          <w:rFonts w:ascii="Times New Roman" w:hAnsi="Times New Roman" w:cs="Times New Roman"/>
          <w:i w:val="0"/>
          <w:iCs w:val="0"/>
          <w:color w:val="auto"/>
          <w:sz w:val="24"/>
          <w:szCs w:val="24"/>
        </w:rPr>
        <w:t xml:space="preserve"> normal. Nilai residual </w:t>
      </w:r>
      <w:proofErr w:type="spellStart"/>
      <w:r w:rsidRPr="00AF7BA6">
        <w:rPr>
          <w:rFonts w:ascii="Times New Roman" w:hAnsi="Times New Roman" w:cs="Times New Roman"/>
          <w:i w:val="0"/>
          <w:iCs w:val="0"/>
          <w:color w:val="auto"/>
          <w:sz w:val="24"/>
          <w:szCs w:val="24"/>
        </w:rPr>
        <w:t>dianggap</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memiliki</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distribusi</w:t>
      </w:r>
      <w:proofErr w:type="spellEnd"/>
      <w:r w:rsidRPr="00AF7BA6">
        <w:rPr>
          <w:rFonts w:ascii="Times New Roman" w:hAnsi="Times New Roman" w:cs="Times New Roman"/>
          <w:i w:val="0"/>
          <w:iCs w:val="0"/>
          <w:color w:val="auto"/>
          <w:sz w:val="24"/>
          <w:szCs w:val="24"/>
        </w:rPr>
        <w:t xml:space="preserve"> normal </w:t>
      </w:r>
      <w:proofErr w:type="spellStart"/>
      <w:r w:rsidRPr="00AF7BA6">
        <w:rPr>
          <w:rFonts w:ascii="Times New Roman" w:hAnsi="Times New Roman" w:cs="Times New Roman"/>
          <w:i w:val="0"/>
          <w:iCs w:val="0"/>
          <w:color w:val="auto"/>
          <w:sz w:val="24"/>
          <w:szCs w:val="24"/>
        </w:rPr>
        <w:t>berdasarkan</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hasil</w:t>
      </w:r>
      <w:proofErr w:type="spellEnd"/>
      <w:r w:rsidRPr="00AF7BA6">
        <w:rPr>
          <w:rFonts w:ascii="Times New Roman" w:hAnsi="Times New Roman" w:cs="Times New Roman"/>
          <w:i w:val="0"/>
          <w:iCs w:val="0"/>
          <w:color w:val="auto"/>
          <w:sz w:val="24"/>
          <w:szCs w:val="24"/>
        </w:rPr>
        <w:t xml:space="preserve"> uji t dan uji F. Uji </w:t>
      </w:r>
      <w:proofErr w:type="spellStart"/>
      <w:r w:rsidRPr="00AF7BA6">
        <w:rPr>
          <w:rFonts w:ascii="Times New Roman" w:hAnsi="Times New Roman" w:cs="Times New Roman"/>
          <w:i w:val="0"/>
          <w:iCs w:val="0"/>
          <w:color w:val="auto"/>
          <w:sz w:val="24"/>
          <w:szCs w:val="24"/>
        </w:rPr>
        <w:t>statistik</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tidak</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dapat</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diterapkan</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jika</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ukuran</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sampel</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terbatas</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relevan</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jika</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premis</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dilanggar</w:t>
      </w:r>
      <w:proofErr w:type="spellEnd"/>
      <w:r w:rsidRPr="00AF7BA6">
        <w:rPr>
          <w:rFonts w:ascii="Times New Roman" w:hAnsi="Times New Roman" w:cs="Times New Roman"/>
          <w:i w:val="0"/>
          <w:iCs w:val="0"/>
          <w:color w:val="auto"/>
          <w:sz w:val="24"/>
          <w:szCs w:val="24"/>
        </w:rPr>
        <w:t xml:space="preserve"> (</w:t>
      </w:r>
      <w:proofErr w:type="spellStart"/>
      <w:r w:rsidRPr="00AF7BA6">
        <w:rPr>
          <w:rFonts w:ascii="Times New Roman" w:hAnsi="Times New Roman" w:cs="Times New Roman"/>
          <w:i w:val="0"/>
          <w:iCs w:val="0"/>
          <w:color w:val="auto"/>
          <w:sz w:val="24"/>
          <w:szCs w:val="24"/>
        </w:rPr>
        <w:t>Ghozali</w:t>
      </w:r>
      <w:proofErr w:type="spellEnd"/>
      <w:r w:rsidRPr="00AF7BA6">
        <w:rPr>
          <w:rFonts w:ascii="Times New Roman" w:hAnsi="Times New Roman" w:cs="Times New Roman"/>
          <w:i w:val="0"/>
          <w:iCs w:val="0"/>
          <w:color w:val="auto"/>
          <w:sz w:val="24"/>
          <w:szCs w:val="24"/>
        </w:rPr>
        <w:t>, 2021: 196).</w:t>
      </w:r>
    </w:p>
    <w:p w14:paraId="1FEBB35E" w14:textId="77777777" w:rsidR="008837E2" w:rsidRPr="00D507EB" w:rsidRDefault="008837E2" w:rsidP="008837E2">
      <w:pPr>
        <w:pStyle w:val="H4E"/>
      </w:pPr>
      <w:r>
        <w:t xml:space="preserve">Uji </w:t>
      </w:r>
      <w:proofErr w:type="spellStart"/>
      <w:r>
        <w:t>Multikolinieritas</w:t>
      </w:r>
      <w:proofErr w:type="spellEnd"/>
    </w:p>
    <w:p w14:paraId="304CE4A2" w14:textId="77777777" w:rsidR="008837E2" w:rsidRDefault="008837E2" w:rsidP="008837E2">
      <w:pPr>
        <w:pStyle w:val="ListParagraph"/>
        <w:spacing w:after="0" w:line="480" w:lineRule="auto"/>
        <w:ind w:left="1440" w:firstLine="360"/>
        <w:jc w:val="both"/>
        <w:rPr>
          <w:rFonts w:ascii="Times New Roman" w:hAnsi="Times New Roman"/>
          <w:spacing w:val="-4"/>
          <w:sz w:val="24"/>
          <w:szCs w:val="24"/>
        </w:rPr>
      </w:pPr>
      <w:proofErr w:type="spellStart"/>
      <w:r w:rsidRPr="002D1B49">
        <w:rPr>
          <w:rFonts w:ascii="Times New Roman" w:hAnsi="Times New Roman"/>
          <w:spacing w:val="-4"/>
          <w:sz w:val="24"/>
          <w:szCs w:val="24"/>
        </w:rPr>
        <w:t>Fenomena</w:t>
      </w:r>
      <w:proofErr w:type="spellEnd"/>
      <w:r w:rsidRPr="002D1B49">
        <w:rPr>
          <w:rFonts w:ascii="Times New Roman" w:hAnsi="Times New Roman"/>
          <w:spacing w:val="-4"/>
          <w:sz w:val="24"/>
          <w:szCs w:val="24"/>
        </w:rPr>
        <w:t xml:space="preserve"> </w:t>
      </w:r>
      <w:proofErr w:type="spellStart"/>
      <w:r w:rsidRPr="002D1B49">
        <w:rPr>
          <w:rFonts w:ascii="Times New Roman" w:hAnsi="Times New Roman"/>
          <w:spacing w:val="-4"/>
          <w:sz w:val="24"/>
          <w:szCs w:val="24"/>
        </w:rPr>
        <w:t>multikolinearitas</w:t>
      </w:r>
      <w:proofErr w:type="spellEnd"/>
      <w:r w:rsidRPr="002D1B49">
        <w:rPr>
          <w:rFonts w:ascii="Times New Roman" w:hAnsi="Times New Roman"/>
          <w:spacing w:val="-4"/>
          <w:sz w:val="24"/>
          <w:szCs w:val="24"/>
        </w:rPr>
        <w:t xml:space="preserve"> Tujuan </w:t>
      </w:r>
      <w:proofErr w:type="spellStart"/>
      <w:r w:rsidRPr="002D1B49">
        <w:rPr>
          <w:rFonts w:ascii="Times New Roman" w:hAnsi="Times New Roman"/>
          <w:spacing w:val="-4"/>
          <w:sz w:val="24"/>
          <w:szCs w:val="24"/>
        </w:rPr>
        <w:t>dari</w:t>
      </w:r>
      <w:proofErr w:type="spellEnd"/>
      <w:r w:rsidRPr="002D1B49">
        <w:rPr>
          <w:rFonts w:ascii="Times New Roman" w:hAnsi="Times New Roman"/>
          <w:spacing w:val="-4"/>
          <w:sz w:val="24"/>
          <w:szCs w:val="24"/>
        </w:rPr>
        <w:t xml:space="preserve"> </w:t>
      </w:r>
      <w:bookmarkStart w:id="103" w:name="_Hlk150174138"/>
      <w:r w:rsidRPr="00AF7BA6">
        <w:rPr>
          <w:rFonts w:ascii="Times New Roman" w:hAnsi="Times New Roman"/>
          <w:spacing w:val="-4"/>
          <w:sz w:val="24"/>
          <w:szCs w:val="24"/>
        </w:rPr>
        <w:t xml:space="preserve">Tujuan </w:t>
      </w:r>
      <w:proofErr w:type="spellStart"/>
      <w:r w:rsidRPr="00AF7BA6">
        <w:rPr>
          <w:rFonts w:ascii="Times New Roman" w:hAnsi="Times New Roman"/>
          <w:spacing w:val="-4"/>
          <w:sz w:val="24"/>
          <w:szCs w:val="24"/>
        </w:rPr>
        <w:t>dari</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pengujian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ini</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adalah</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untuk</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memastikan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apakah</w:t>
      </w:r>
      <w:proofErr w:type="spellEnd"/>
      <w:r w:rsidRPr="00AF7BA6">
        <w:rPr>
          <w:rFonts w:ascii="Times New Roman" w:hAnsi="Times New Roman"/>
          <w:spacing w:val="-4"/>
          <w:sz w:val="24"/>
          <w:szCs w:val="24"/>
        </w:rPr>
        <w:t xml:space="preserve"> model </w:t>
      </w:r>
      <w:proofErr w:type="spellStart"/>
      <w:r w:rsidRPr="00AF7BA6">
        <w:rPr>
          <w:rFonts w:ascii="Times New Roman" w:hAnsi="Times New Roman"/>
          <w:spacing w:val="-4"/>
          <w:sz w:val="24"/>
          <w:szCs w:val="24"/>
        </w:rPr>
        <w:t>regresi</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mendeteksi</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hubungan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antara</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variabel</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independen</w:t>
      </w:r>
      <w:proofErr w:type="spellEnd"/>
      <w:r w:rsidRPr="00AF7BA6">
        <w:rPr>
          <w:rFonts w:ascii="Times New Roman" w:hAnsi="Times New Roman"/>
          <w:spacing w:val="-4"/>
          <w:sz w:val="24"/>
          <w:szCs w:val="24"/>
        </w:rPr>
        <w:t xml:space="preserve">. Tidak </w:t>
      </w:r>
      <w:proofErr w:type="spellStart"/>
      <w:r w:rsidRPr="00AF7BA6">
        <w:rPr>
          <w:rFonts w:ascii="Times New Roman" w:hAnsi="Times New Roman"/>
          <w:spacing w:val="-4"/>
          <w:sz w:val="24"/>
          <w:szCs w:val="24"/>
        </w:rPr>
        <w:t>boleh</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ada</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hubungan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antara</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variabel</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independen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dalam</w:t>
      </w:r>
      <w:proofErr w:type="spellEnd"/>
      <w:r w:rsidRPr="00AF7BA6">
        <w:rPr>
          <w:rFonts w:ascii="Times New Roman" w:hAnsi="Times New Roman"/>
          <w:spacing w:val="-4"/>
          <w:sz w:val="24"/>
          <w:szCs w:val="24"/>
        </w:rPr>
        <w:t xml:space="preserve"> model </w:t>
      </w:r>
      <w:proofErr w:type="spellStart"/>
      <w:r w:rsidRPr="00AF7BA6">
        <w:rPr>
          <w:rFonts w:ascii="Times New Roman" w:hAnsi="Times New Roman"/>
          <w:spacing w:val="-4"/>
          <w:sz w:val="24"/>
          <w:szCs w:val="24"/>
        </w:rPr>
        <w:t>regresi</w:t>
      </w:r>
      <w:proofErr w:type="spellEnd"/>
      <w:r w:rsidRPr="00AF7BA6">
        <w:rPr>
          <w:rFonts w:ascii="Times New Roman" w:hAnsi="Times New Roman"/>
          <w:spacing w:val="-4"/>
          <w:sz w:val="24"/>
          <w:szCs w:val="24"/>
        </w:rPr>
        <w:t xml:space="preserve"> yang </w:t>
      </w:r>
      <w:proofErr w:type="spellStart"/>
      <w:r w:rsidRPr="00AF7BA6">
        <w:rPr>
          <w:rFonts w:ascii="Times New Roman" w:hAnsi="Times New Roman"/>
          <w:spacing w:val="-4"/>
          <w:sz w:val="24"/>
          <w:szCs w:val="24"/>
        </w:rPr>
        <w:t>sesuai</w:t>
      </w:r>
      <w:proofErr w:type="spellEnd"/>
      <w:r w:rsidRPr="00AF7BA6">
        <w:rPr>
          <w:rFonts w:ascii="Times New Roman" w:hAnsi="Times New Roman"/>
          <w:spacing w:val="-4"/>
          <w:sz w:val="24"/>
          <w:szCs w:val="24"/>
        </w:rPr>
        <w:t xml:space="preserve">. Dua </w:t>
      </w:r>
      <w:proofErr w:type="spellStart"/>
      <w:r w:rsidRPr="00AF7BA6">
        <w:rPr>
          <w:rFonts w:ascii="Times New Roman" w:hAnsi="Times New Roman"/>
          <w:spacing w:val="-4"/>
          <w:sz w:val="24"/>
          <w:szCs w:val="24"/>
        </w:rPr>
        <w:t>variabel</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independen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tidak</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ortogonal</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jika</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keduanya</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menunjukkan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korelasi</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Variabel</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independen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dengan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koefisien</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korelasi</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nol</w:t>
      </w:r>
      <w:proofErr w:type="spellEnd"/>
      <w:r w:rsidRPr="00AF7BA6">
        <w:rPr>
          <w:rFonts w:ascii="Times New Roman" w:hAnsi="Times New Roman"/>
          <w:spacing w:val="-4"/>
          <w:sz w:val="24"/>
          <w:szCs w:val="24"/>
        </w:rPr>
        <w:t xml:space="preserve"> di </w:t>
      </w:r>
      <w:proofErr w:type="spellStart"/>
      <w:r w:rsidRPr="00AF7BA6">
        <w:rPr>
          <w:rFonts w:ascii="Times New Roman" w:hAnsi="Times New Roman"/>
          <w:spacing w:val="-4"/>
          <w:sz w:val="24"/>
          <w:szCs w:val="24"/>
        </w:rPr>
        <w:t>antara</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keduanya</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disebut</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sebagai</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variabel</w:t>
      </w:r>
      <w:proofErr w:type="spellEnd"/>
      <w:r w:rsidRPr="00AF7BA6">
        <w:rPr>
          <w:rFonts w:ascii="Times New Roman" w:hAnsi="Times New Roman"/>
          <w:spacing w:val="-4"/>
          <w:sz w:val="24"/>
          <w:szCs w:val="24"/>
        </w:rPr>
        <w:t xml:space="preserve"> </w:t>
      </w:r>
      <w:proofErr w:type="spellStart"/>
      <w:r w:rsidRPr="00AF7BA6">
        <w:rPr>
          <w:rFonts w:ascii="Times New Roman" w:hAnsi="Times New Roman"/>
          <w:spacing w:val="-4"/>
          <w:sz w:val="24"/>
          <w:szCs w:val="24"/>
        </w:rPr>
        <w:t>ortogonal</w:t>
      </w:r>
      <w:proofErr w:type="spellEnd"/>
      <w:r w:rsidRPr="00AF7BA6">
        <w:rPr>
          <w:rFonts w:ascii="Times New Roman" w:hAnsi="Times New Roman"/>
          <w:spacing w:val="-4"/>
          <w:sz w:val="24"/>
          <w:szCs w:val="24"/>
        </w:rPr>
        <w:t>.</w:t>
      </w:r>
    </w:p>
    <w:p w14:paraId="10EBD945" w14:textId="77777777" w:rsidR="008837E2" w:rsidRDefault="008837E2" w:rsidP="008837E2">
      <w:pPr>
        <w:pStyle w:val="ListParagraph"/>
        <w:spacing w:after="0" w:line="480" w:lineRule="auto"/>
        <w:ind w:left="1440" w:firstLine="360"/>
        <w:jc w:val="both"/>
        <w:rPr>
          <w:rFonts w:ascii="Times New Roman" w:hAnsi="Times New Roman"/>
          <w:spacing w:val="-4"/>
          <w:sz w:val="24"/>
          <w:szCs w:val="24"/>
        </w:rPr>
      </w:pPr>
      <w:proofErr w:type="spellStart"/>
      <w:r w:rsidRPr="009E7DC2">
        <w:rPr>
          <w:rFonts w:ascii="Times New Roman" w:hAnsi="Times New Roman"/>
          <w:spacing w:val="-4"/>
          <w:sz w:val="24"/>
          <w:szCs w:val="24"/>
        </w:rPr>
        <w:t>Lakukan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tindakan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berikut</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untuk</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menentukan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apakah</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multikolinearitas</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hadir</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dalam</w:t>
      </w:r>
      <w:proofErr w:type="spellEnd"/>
      <w:r w:rsidRPr="009E7DC2">
        <w:rPr>
          <w:rFonts w:ascii="Times New Roman" w:hAnsi="Times New Roman"/>
          <w:spacing w:val="-4"/>
          <w:sz w:val="24"/>
          <w:szCs w:val="24"/>
        </w:rPr>
        <w:t xml:space="preserve"> model </w:t>
      </w:r>
      <w:proofErr w:type="spellStart"/>
      <w:r w:rsidRPr="009E7DC2">
        <w:rPr>
          <w:rFonts w:ascii="Times New Roman" w:hAnsi="Times New Roman"/>
          <w:spacing w:val="-4"/>
          <w:sz w:val="24"/>
          <w:szCs w:val="24"/>
        </w:rPr>
        <w:t>regresi</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atau</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tidak</w:t>
      </w:r>
      <w:proofErr w:type="spellEnd"/>
      <w:r w:rsidRPr="009E7DC2">
        <w:rPr>
          <w:rFonts w:ascii="Times New Roman" w:hAnsi="Times New Roman"/>
          <w:spacing w:val="-4"/>
          <w:sz w:val="24"/>
          <w:szCs w:val="24"/>
        </w:rPr>
        <w:t>:</w:t>
      </w:r>
    </w:p>
    <w:p w14:paraId="42FAEB4E" w14:textId="77777777" w:rsidR="008837E2" w:rsidRDefault="008837E2" w:rsidP="008837E2">
      <w:pPr>
        <w:pStyle w:val="ListParagraph"/>
        <w:numPr>
          <w:ilvl w:val="0"/>
          <w:numId w:val="10"/>
        </w:numPr>
        <w:spacing w:after="0" w:line="480" w:lineRule="auto"/>
        <w:jc w:val="both"/>
        <w:rPr>
          <w:rFonts w:ascii="Times New Roman" w:hAnsi="Times New Roman"/>
          <w:spacing w:val="-4"/>
          <w:sz w:val="24"/>
          <w:szCs w:val="24"/>
        </w:rPr>
      </w:pPr>
      <w:r w:rsidRPr="009E7DC2">
        <w:rPr>
          <w:rFonts w:ascii="Times New Roman" w:hAnsi="Times New Roman"/>
          <w:spacing w:val="-4"/>
          <w:sz w:val="24"/>
          <w:szCs w:val="24"/>
        </w:rPr>
        <w:t xml:space="preserve"> </w:t>
      </w:r>
      <w:bookmarkEnd w:id="103"/>
      <w:proofErr w:type="spellStart"/>
      <w:r w:rsidRPr="009E7DC2">
        <w:rPr>
          <w:rFonts w:ascii="Times New Roman" w:hAnsi="Times New Roman"/>
          <w:spacing w:val="-4"/>
          <w:sz w:val="24"/>
          <w:szCs w:val="24"/>
        </w:rPr>
        <w:t>Bahkan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jika</w:t>
      </w:r>
      <w:proofErr w:type="spellEnd"/>
      <w:r w:rsidRPr="009E7DC2">
        <w:rPr>
          <w:rFonts w:ascii="Times New Roman" w:hAnsi="Times New Roman"/>
          <w:spacing w:val="-4"/>
          <w:sz w:val="24"/>
          <w:szCs w:val="24"/>
        </w:rPr>
        <w:t xml:space="preserve"> Saat </w:t>
      </w:r>
      <w:proofErr w:type="spellStart"/>
      <w:r w:rsidRPr="009E7DC2">
        <w:rPr>
          <w:rFonts w:ascii="Times New Roman" w:hAnsi="Times New Roman"/>
          <w:spacing w:val="-4"/>
          <w:sz w:val="24"/>
          <w:szCs w:val="24"/>
        </w:rPr>
        <w:t>memperkirakan</w:t>
      </w:r>
      <w:proofErr w:type="spellEnd"/>
      <w:r w:rsidRPr="009E7DC2">
        <w:rPr>
          <w:rFonts w:ascii="Times New Roman" w:hAnsi="Times New Roman"/>
          <w:spacing w:val="-4"/>
          <w:sz w:val="24"/>
          <w:szCs w:val="24"/>
        </w:rPr>
        <w:t xml:space="preserve"> model </w:t>
      </w:r>
      <w:proofErr w:type="spellStart"/>
      <w:r w:rsidRPr="009E7DC2">
        <w:rPr>
          <w:rFonts w:ascii="Times New Roman" w:hAnsi="Times New Roman"/>
          <w:spacing w:val="-4"/>
          <w:sz w:val="24"/>
          <w:szCs w:val="24"/>
        </w:rPr>
        <w:t>regresi</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empiris</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variabel</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independen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tertentu</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tidak</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memiliki</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dampak</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nyata</w:t>
      </w:r>
      <w:proofErr w:type="spellEnd"/>
      <w:r w:rsidRPr="009E7DC2">
        <w:rPr>
          <w:rFonts w:ascii="Times New Roman" w:hAnsi="Times New Roman"/>
          <w:spacing w:val="-4"/>
          <w:sz w:val="24"/>
          <w:szCs w:val="24"/>
        </w:rPr>
        <w:t xml:space="preserve"> pada </w:t>
      </w:r>
      <w:proofErr w:type="spellStart"/>
      <w:r w:rsidRPr="009E7DC2">
        <w:rPr>
          <w:rFonts w:ascii="Times New Roman" w:hAnsi="Times New Roman"/>
          <w:spacing w:val="-4"/>
          <w:sz w:val="24"/>
          <w:szCs w:val="24"/>
        </w:rPr>
        <w:t>variabel</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dependen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namun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menghasilkan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nilai</w:t>
      </w:r>
      <w:proofErr w:type="spellEnd"/>
      <w:r w:rsidRPr="009E7DC2">
        <w:rPr>
          <w:rFonts w:ascii="Times New Roman" w:hAnsi="Times New Roman"/>
          <w:spacing w:val="-4"/>
          <w:sz w:val="24"/>
          <w:szCs w:val="24"/>
        </w:rPr>
        <w:t xml:space="preserve"> R2 yang </w:t>
      </w:r>
      <w:proofErr w:type="spellStart"/>
      <w:r w:rsidRPr="009E7DC2">
        <w:rPr>
          <w:rFonts w:ascii="Times New Roman" w:hAnsi="Times New Roman"/>
          <w:spacing w:val="-4"/>
          <w:sz w:val="24"/>
          <w:szCs w:val="24"/>
        </w:rPr>
        <w:t>relatif</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tinggi</w:t>
      </w:r>
      <w:proofErr w:type="spellEnd"/>
      <w:r w:rsidRPr="009E7DC2">
        <w:rPr>
          <w:rFonts w:ascii="Times New Roman" w:hAnsi="Times New Roman"/>
          <w:spacing w:val="-4"/>
          <w:sz w:val="24"/>
          <w:szCs w:val="24"/>
        </w:rPr>
        <w:t>.</w:t>
      </w:r>
    </w:p>
    <w:p w14:paraId="2F21F4DD" w14:textId="77777777" w:rsidR="008837E2" w:rsidRPr="009E7DC2" w:rsidRDefault="008837E2" w:rsidP="008837E2">
      <w:pPr>
        <w:pStyle w:val="ListParagraph"/>
        <w:numPr>
          <w:ilvl w:val="0"/>
          <w:numId w:val="10"/>
        </w:numPr>
        <w:spacing w:after="0" w:line="480" w:lineRule="auto"/>
        <w:jc w:val="both"/>
        <w:rPr>
          <w:rFonts w:ascii="Times New Roman" w:hAnsi="Times New Roman"/>
          <w:spacing w:val="-4"/>
          <w:sz w:val="24"/>
          <w:szCs w:val="24"/>
        </w:rPr>
      </w:pPr>
      <w:proofErr w:type="spellStart"/>
      <w:r w:rsidRPr="009E7DC2">
        <w:rPr>
          <w:rFonts w:ascii="Times New Roman" w:hAnsi="Times New Roman"/>
          <w:spacing w:val="-4"/>
          <w:sz w:val="24"/>
          <w:szCs w:val="24"/>
        </w:rPr>
        <w:t>Periksa</w:t>
      </w:r>
      <w:proofErr w:type="spellEnd"/>
      <w:r w:rsidRPr="009E7DC2">
        <w:rPr>
          <w:rFonts w:ascii="Times New Roman" w:hAnsi="Times New Roman"/>
          <w:spacing w:val="-4"/>
          <w:sz w:val="24"/>
          <w:szCs w:val="24"/>
        </w:rPr>
        <w:t xml:space="preserve"> dan </w:t>
      </w:r>
      <w:proofErr w:type="spellStart"/>
      <w:r w:rsidRPr="009E7DC2">
        <w:rPr>
          <w:rFonts w:ascii="Times New Roman" w:hAnsi="Times New Roman"/>
          <w:spacing w:val="-4"/>
          <w:sz w:val="24"/>
          <w:szCs w:val="24"/>
        </w:rPr>
        <w:t>evaluasi</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matriks</w:t>
      </w:r>
      <w:proofErr w:type="spellEnd"/>
      <w:r w:rsidRPr="009E7DC2">
        <w:rPr>
          <w:rFonts w:ascii="Times New Roman" w:hAnsi="Times New Roman"/>
          <w:spacing w:val="-4"/>
          <w:sz w:val="24"/>
          <w:szCs w:val="24"/>
        </w:rPr>
        <w:t xml:space="preserve"> </w:t>
      </w:r>
      <w:proofErr w:type="spellStart"/>
      <w:r w:rsidRPr="00EA621E">
        <w:rPr>
          <w:rFonts w:ascii="Times New Roman" w:hAnsi="Times New Roman"/>
          <w:spacing w:val="-4"/>
          <w:sz w:val="24"/>
          <w:szCs w:val="24"/>
        </w:rPr>
        <w:t>hubungan</w:t>
      </w:r>
      <w:proofErr w:type="spellEnd"/>
      <w:r w:rsidRPr="00EA621E">
        <w:rPr>
          <w:rFonts w:ascii="Times New Roman" w:hAnsi="Times New Roman"/>
          <w:spacing w:val="-4"/>
          <w:sz w:val="24"/>
          <w:szCs w:val="24"/>
        </w:rPr>
        <w:t xml:space="preserve"> </w:t>
      </w:r>
      <w:proofErr w:type="spellStart"/>
      <w:r w:rsidRPr="00EA621E">
        <w:rPr>
          <w:rFonts w:ascii="Times New Roman" w:hAnsi="Times New Roman"/>
          <w:spacing w:val="-4"/>
          <w:sz w:val="24"/>
          <w:szCs w:val="24"/>
        </w:rPr>
        <w:t>antara</w:t>
      </w:r>
      <w:proofErr w:type="spellEnd"/>
      <w:r w:rsidRPr="00EA621E">
        <w:rPr>
          <w:rFonts w:ascii="Times New Roman" w:hAnsi="Times New Roman"/>
          <w:spacing w:val="-4"/>
          <w:sz w:val="24"/>
          <w:szCs w:val="24"/>
        </w:rPr>
        <w:t xml:space="preserve"> </w:t>
      </w:r>
      <w:proofErr w:type="spellStart"/>
      <w:r w:rsidRPr="00EA621E">
        <w:rPr>
          <w:rFonts w:ascii="Times New Roman" w:hAnsi="Times New Roman"/>
          <w:spacing w:val="-4"/>
          <w:sz w:val="24"/>
          <w:szCs w:val="24"/>
        </w:rPr>
        <w:t>variabel</w:t>
      </w:r>
      <w:proofErr w:type="spellEnd"/>
      <w:r w:rsidRPr="00EA621E">
        <w:rPr>
          <w:rFonts w:ascii="Times New Roman" w:hAnsi="Times New Roman"/>
          <w:spacing w:val="-4"/>
          <w:sz w:val="24"/>
          <w:szCs w:val="24"/>
        </w:rPr>
        <w:t xml:space="preserve"> </w:t>
      </w:r>
      <w:proofErr w:type="spellStart"/>
      <w:r w:rsidRPr="00EA621E">
        <w:rPr>
          <w:rFonts w:ascii="Times New Roman" w:hAnsi="Times New Roman"/>
          <w:spacing w:val="-4"/>
          <w:sz w:val="24"/>
          <w:szCs w:val="24"/>
        </w:rPr>
        <w:t>independen</w:t>
      </w:r>
      <w:proofErr w:type="spellEnd"/>
      <w:r w:rsidRPr="00EA621E">
        <w:rPr>
          <w:rFonts w:ascii="Times New Roman" w:hAnsi="Times New Roman"/>
          <w:spacing w:val="-4"/>
          <w:sz w:val="24"/>
          <w:szCs w:val="24"/>
        </w:rPr>
        <w:t>.</w:t>
      </w:r>
      <w:r>
        <w:rPr>
          <w:rFonts w:ascii="Times New Roman" w:hAnsi="Times New Roman"/>
          <w:spacing w:val="-4"/>
          <w:sz w:val="24"/>
          <w:szCs w:val="24"/>
        </w:rPr>
        <w:t xml:space="preserve"> </w:t>
      </w:r>
      <w:proofErr w:type="spellStart"/>
      <w:r w:rsidRPr="009E7DC2">
        <w:rPr>
          <w:rFonts w:ascii="Times New Roman" w:hAnsi="Times New Roman"/>
          <w:spacing w:val="-4"/>
          <w:sz w:val="24"/>
          <w:szCs w:val="24"/>
        </w:rPr>
        <w:t>Multikolinearitas</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ditunjukkan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jika</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korelasi</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antara</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variabel</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independen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relatif</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tinggi</w:t>
      </w:r>
      <w:proofErr w:type="spellEnd"/>
      <w:r w:rsidRPr="009E7DC2">
        <w:rPr>
          <w:rFonts w:ascii="Times New Roman" w:hAnsi="Times New Roman"/>
          <w:spacing w:val="-4"/>
          <w:sz w:val="24"/>
          <w:szCs w:val="24"/>
        </w:rPr>
        <w:t xml:space="preserve"> (di </w:t>
      </w:r>
      <w:proofErr w:type="spellStart"/>
      <w:r w:rsidRPr="009E7DC2">
        <w:rPr>
          <w:rFonts w:ascii="Times New Roman" w:hAnsi="Times New Roman"/>
          <w:spacing w:val="-4"/>
          <w:sz w:val="24"/>
          <w:szCs w:val="24"/>
        </w:rPr>
        <w:t>atas</w:t>
      </w:r>
      <w:proofErr w:type="spellEnd"/>
      <w:r w:rsidRPr="009E7DC2">
        <w:rPr>
          <w:rFonts w:ascii="Times New Roman" w:hAnsi="Times New Roman"/>
          <w:spacing w:val="-4"/>
          <w:sz w:val="24"/>
          <w:szCs w:val="24"/>
        </w:rPr>
        <w:t xml:space="preserve"> 0,90). </w:t>
      </w:r>
      <w:proofErr w:type="spellStart"/>
      <w:r w:rsidRPr="009E7DC2">
        <w:rPr>
          <w:rFonts w:ascii="Times New Roman" w:hAnsi="Times New Roman"/>
          <w:spacing w:val="-4"/>
          <w:sz w:val="24"/>
          <w:szCs w:val="24"/>
        </w:rPr>
        <w:t>Bebas</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dari</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multikolinearitas</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ditunjukkan</w:t>
      </w:r>
      <w:proofErr w:type="spellEnd"/>
      <w:r w:rsidRPr="009E7DC2">
        <w:rPr>
          <w:rFonts w:ascii="Times New Roman" w:hAnsi="Times New Roman"/>
          <w:spacing w:val="-4"/>
          <w:sz w:val="24"/>
          <w:szCs w:val="24"/>
        </w:rPr>
        <w:t xml:space="preserve"> oleh </w:t>
      </w:r>
      <w:proofErr w:type="spellStart"/>
      <w:r w:rsidRPr="009E7DC2">
        <w:rPr>
          <w:rFonts w:ascii="Times New Roman" w:hAnsi="Times New Roman"/>
          <w:spacing w:val="-4"/>
          <w:sz w:val="24"/>
          <w:szCs w:val="24"/>
        </w:rPr>
        <w:t>korelasi</w:t>
      </w:r>
      <w:proofErr w:type="spellEnd"/>
      <w:r w:rsidRPr="009E7DC2">
        <w:rPr>
          <w:rFonts w:ascii="Times New Roman" w:hAnsi="Times New Roman"/>
          <w:spacing w:val="-4"/>
          <w:sz w:val="24"/>
          <w:szCs w:val="24"/>
        </w:rPr>
        <w:t xml:space="preserve"> yang </w:t>
      </w:r>
      <w:proofErr w:type="spellStart"/>
      <w:r w:rsidRPr="009E7DC2">
        <w:rPr>
          <w:rFonts w:ascii="Times New Roman" w:hAnsi="Times New Roman"/>
          <w:spacing w:val="-4"/>
          <w:sz w:val="24"/>
          <w:szCs w:val="24"/>
        </w:rPr>
        <w:t>rendah</w:t>
      </w:r>
      <w:proofErr w:type="spellEnd"/>
      <w:r w:rsidRPr="009E7DC2">
        <w:rPr>
          <w:rFonts w:ascii="Times New Roman" w:hAnsi="Times New Roman"/>
          <w:spacing w:val="-4"/>
          <w:sz w:val="24"/>
          <w:szCs w:val="24"/>
        </w:rPr>
        <w:t xml:space="preserve">. Ketika dua </w:t>
      </w:r>
      <w:proofErr w:type="spellStart"/>
      <w:r w:rsidRPr="009E7DC2">
        <w:rPr>
          <w:rFonts w:ascii="Times New Roman" w:hAnsi="Times New Roman"/>
          <w:spacing w:val="-4"/>
          <w:sz w:val="24"/>
          <w:szCs w:val="24"/>
        </w:rPr>
        <w:t>atau</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lebih</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variabel</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independen</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berinteraksi</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multikolinearitas</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dapat</w:t>
      </w:r>
      <w:proofErr w:type="spellEnd"/>
      <w:r w:rsidRPr="009E7DC2">
        <w:rPr>
          <w:rFonts w:ascii="Times New Roman" w:hAnsi="Times New Roman"/>
          <w:spacing w:val="-4"/>
          <w:sz w:val="24"/>
          <w:szCs w:val="24"/>
        </w:rPr>
        <w:t xml:space="preserve"> </w:t>
      </w:r>
      <w:proofErr w:type="spellStart"/>
      <w:r w:rsidRPr="009E7DC2">
        <w:rPr>
          <w:rFonts w:ascii="Times New Roman" w:hAnsi="Times New Roman"/>
          <w:spacing w:val="-4"/>
          <w:sz w:val="24"/>
          <w:szCs w:val="24"/>
        </w:rPr>
        <w:t>terjadi</w:t>
      </w:r>
      <w:proofErr w:type="spellEnd"/>
      <w:r w:rsidRPr="009E7DC2">
        <w:rPr>
          <w:rFonts w:ascii="Times New Roman" w:hAnsi="Times New Roman"/>
          <w:spacing w:val="-4"/>
          <w:sz w:val="24"/>
          <w:szCs w:val="24"/>
        </w:rPr>
        <w:t>.</w:t>
      </w:r>
    </w:p>
    <w:p w14:paraId="44BBA0D8" w14:textId="77777777" w:rsidR="008837E2" w:rsidRPr="0086235F" w:rsidRDefault="008837E2" w:rsidP="008837E2">
      <w:pPr>
        <w:pStyle w:val="ListParagraph"/>
        <w:numPr>
          <w:ilvl w:val="0"/>
          <w:numId w:val="10"/>
        </w:numPr>
        <w:spacing w:after="0" w:line="480" w:lineRule="auto"/>
        <w:jc w:val="both"/>
        <w:rPr>
          <w:rFonts w:ascii="Times New Roman" w:hAnsi="Times New Roman"/>
          <w:spacing w:val="-4"/>
          <w:sz w:val="24"/>
          <w:szCs w:val="24"/>
        </w:rPr>
      </w:pPr>
      <w:proofErr w:type="spellStart"/>
      <w:r w:rsidRPr="003B6C49">
        <w:rPr>
          <w:rFonts w:ascii="Times New Roman" w:hAnsi="Times New Roman"/>
          <w:spacing w:val="-4"/>
          <w:sz w:val="24"/>
          <w:szCs w:val="24"/>
        </w:rPr>
        <w:t>Multikolinearitas</w:t>
      </w:r>
      <w:proofErr w:type="spellEnd"/>
      <w:r w:rsidRPr="003B6C49">
        <w:rPr>
          <w:rFonts w:ascii="Times New Roman" w:hAnsi="Times New Roman"/>
          <w:spacing w:val="-4"/>
          <w:sz w:val="24"/>
          <w:szCs w:val="24"/>
        </w:rPr>
        <w:t xml:space="preserve"> juga </w:t>
      </w:r>
      <w:proofErr w:type="spellStart"/>
      <w:r w:rsidRPr="003B6C49">
        <w:rPr>
          <w:rFonts w:ascii="Times New Roman" w:hAnsi="Times New Roman"/>
          <w:spacing w:val="-4"/>
          <w:sz w:val="24"/>
          <w:szCs w:val="24"/>
        </w:rPr>
        <w:t>ditunjukkan</w:t>
      </w:r>
      <w:proofErr w:type="spellEnd"/>
      <w:r w:rsidRPr="003B6C49">
        <w:rPr>
          <w:rFonts w:ascii="Times New Roman" w:hAnsi="Times New Roman"/>
          <w:spacing w:val="-4"/>
          <w:sz w:val="24"/>
          <w:szCs w:val="24"/>
        </w:rPr>
        <w:t xml:space="preserve"> oleh </w:t>
      </w:r>
      <w:proofErr w:type="spellStart"/>
      <w:r w:rsidRPr="003B6C49">
        <w:rPr>
          <w:rFonts w:ascii="Times New Roman" w:hAnsi="Times New Roman"/>
          <w:spacing w:val="-4"/>
          <w:sz w:val="24"/>
          <w:szCs w:val="24"/>
        </w:rPr>
        <w:t>nilai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toleransi</w:t>
      </w:r>
      <w:proofErr w:type="spellEnd"/>
      <w:r w:rsidRPr="003B6C49">
        <w:rPr>
          <w:rFonts w:ascii="Times New Roman" w:hAnsi="Times New Roman"/>
          <w:spacing w:val="-4"/>
          <w:sz w:val="24"/>
          <w:szCs w:val="24"/>
        </w:rPr>
        <w:t xml:space="preserve"> dan </w:t>
      </w:r>
      <w:proofErr w:type="spellStart"/>
      <w:r w:rsidRPr="003B6C49">
        <w:rPr>
          <w:rFonts w:ascii="Times New Roman" w:hAnsi="Times New Roman"/>
          <w:spacing w:val="-4"/>
          <w:sz w:val="24"/>
          <w:szCs w:val="24"/>
        </w:rPr>
        <w:t>kebalikannya</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faktor</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inflasi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varians</w:t>
      </w:r>
      <w:proofErr w:type="spellEnd"/>
      <w:r w:rsidRPr="003B6C49">
        <w:rPr>
          <w:rFonts w:ascii="Times New Roman" w:hAnsi="Times New Roman"/>
          <w:spacing w:val="-4"/>
          <w:sz w:val="24"/>
          <w:szCs w:val="24"/>
        </w:rPr>
        <w:t xml:space="preserve"> (VIF). </w:t>
      </w:r>
      <w:proofErr w:type="spellStart"/>
      <w:r w:rsidRPr="003B6C49">
        <w:rPr>
          <w:rFonts w:ascii="Times New Roman" w:hAnsi="Times New Roman"/>
          <w:spacing w:val="-4"/>
          <w:sz w:val="24"/>
          <w:szCs w:val="24"/>
        </w:rPr>
        <w:t>Dengan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menggunakan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kedua</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pengukuran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ini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seseorang</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dapat</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memastikan</w:t>
      </w:r>
      <w:proofErr w:type="spellEnd"/>
      <w:r w:rsidRPr="003B6C49">
        <w:rPr>
          <w:rFonts w:ascii="Times New Roman" w:hAnsi="Times New Roman"/>
          <w:spacing w:val="-4"/>
          <w:sz w:val="24"/>
          <w:szCs w:val="24"/>
        </w:rPr>
        <w:t xml:space="preserve"> </w:t>
      </w:r>
      <w:proofErr w:type="spellStart"/>
      <w:r w:rsidRPr="0086235F">
        <w:rPr>
          <w:rFonts w:ascii="Times New Roman" w:hAnsi="Times New Roman"/>
          <w:spacing w:val="-4"/>
          <w:sz w:val="24"/>
          <w:szCs w:val="24"/>
        </w:rPr>
        <w:t>variabel</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independen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tertentu</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memiliki</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penjelasan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dalam</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kaitannya</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dengan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variabel</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independen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lainnya</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Sederhananya</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variabel</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dependen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diperoleh</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dengan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meregresikan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setiap</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variabel</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independen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terhadap</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variabel</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independen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lainnya</w:t>
      </w:r>
      <w:proofErr w:type="spellEnd"/>
      <w:r w:rsidRPr="0086235F">
        <w:rPr>
          <w:rFonts w:ascii="Times New Roman" w:hAnsi="Times New Roman"/>
          <w:spacing w:val="-4"/>
          <w:sz w:val="24"/>
          <w:szCs w:val="24"/>
        </w:rPr>
        <w:t>.</w:t>
      </w:r>
      <w:r w:rsidRPr="003B6C49">
        <w:rPr>
          <w:rFonts w:ascii="Times New Roman" w:hAnsi="Times New Roman"/>
          <w:spacing w:val="-4"/>
          <w:sz w:val="24"/>
          <w:szCs w:val="24"/>
        </w:rPr>
        <w:t xml:space="preserve"> Tingkat </w:t>
      </w:r>
      <w:proofErr w:type="spellStart"/>
      <w:r w:rsidRPr="003B6C49">
        <w:rPr>
          <w:rFonts w:ascii="Times New Roman" w:hAnsi="Times New Roman"/>
          <w:spacing w:val="-4"/>
          <w:sz w:val="24"/>
          <w:szCs w:val="24"/>
        </w:rPr>
        <w:t>variabilitas</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dalam</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variabel</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independen</w:t>
      </w:r>
      <w:proofErr w:type="spellEnd"/>
      <w:r w:rsidRPr="003B6C49">
        <w:rPr>
          <w:rFonts w:ascii="Times New Roman" w:hAnsi="Times New Roman"/>
          <w:spacing w:val="-4"/>
          <w:sz w:val="24"/>
          <w:szCs w:val="24"/>
        </w:rPr>
        <w:t xml:space="preserve"> yang </w:t>
      </w:r>
      <w:proofErr w:type="spellStart"/>
      <w:r w:rsidRPr="003B6C49">
        <w:rPr>
          <w:rFonts w:ascii="Times New Roman" w:hAnsi="Times New Roman"/>
          <w:spacing w:val="-4"/>
          <w:sz w:val="24"/>
          <w:szCs w:val="24"/>
        </w:rPr>
        <w:t>dipilih</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Toleransi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mengukur</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hal-hal</w:t>
      </w:r>
      <w:proofErr w:type="spellEnd"/>
      <w:r w:rsidRPr="003B6C49">
        <w:rPr>
          <w:rFonts w:ascii="Times New Roman" w:hAnsi="Times New Roman"/>
          <w:spacing w:val="-4"/>
          <w:sz w:val="24"/>
          <w:szCs w:val="24"/>
        </w:rPr>
        <w:t xml:space="preserve"> </w:t>
      </w:r>
      <w:r w:rsidRPr="0086235F">
        <w:rPr>
          <w:rFonts w:ascii="Times New Roman" w:hAnsi="Times New Roman"/>
          <w:spacing w:val="-4"/>
          <w:sz w:val="24"/>
          <w:szCs w:val="24"/>
        </w:rPr>
        <w:t xml:space="preserve">yang </w:t>
      </w:r>
      <w:proofErr w:type="spellStart"/>
      <w:r w:rsidRPr="0086235F">
        <w:rPr>
          <w:rFonts w:ascii="Times New Roman" w:hAnsi="Times New Roman"/>
          <w:spacing w:val="-4"/>
          <w:sz w:val="24"/>
          <w:szCs w:val="24"/>
        </w:rPr>
        <w:t>tidak</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dapat</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dijelaskan</w:t>
      </w:r>
      <w:proofErr w:type="spellEnd"/>
      <w:r w:rsidRPr="0086235F">
        <w:rPr>
          <w:rFonts w:ascii="Times New Roman" w:hAnsi="Times New Roman"/>
          <w:spacing w:val="-4"/>
          <w:sz w:val="24"/>
          <w:szCs w:val="24"/>
        </w:rPr>
        <w:t xml:space="preserve"> oleh </w:t>
      </w:r>
      <w:proofErr w:type="spellStart"/>
      <w:r w:rsidRPr="0086235F">
        <w:rPr>
          <w:rFonts w:ascii="Times New Roman" w:hAnsi="Times New Roman"/>
          <w:spacing w:val="-4"/>
          <w:sz w:val="24"/>
          <w:szCs w:val="24"/>
        </w:rPr>
        <w:t>variabel</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independen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lainnya</w:t>
      </w:r>
      <w:proofErr w:type="spellEnd"/>
      <w:r w:rsidRPr="0086235F">
        <w:rPr>
          <w:rFonts w:ascii="Times New Roman" w:hAnsi="Times New Roman"/>
          <w:spacing w:val="-4"/>
          <w:sz w:val="24"/>
          <w:szCs w:val="24"/>
        </w:rPr>
        <w:t>. Karena VIF = 1/</w:t>
      </w:r>
      <w:proofErr w:type="spellStart"/>
      <w:r w:rsidRPr="0086235F">
        <w:rPr>
          <w:rFonts w:ascii="Times New Roman" w:hAnsi="Times New Roman"/>
          <w:spacing w:val="-4"/>
          <w:sz w:val="24"/>
          <w:szCs w:val="24"/>
        </w:rPr>
        <w:t>Toleransi</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nilai</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toleransi</w:t>
      </w:r>
      <w:proofErr w:type="spellEnd"/>
      <w:r w:rsidRPr="0086235F">
        <w:rPr>
          <w:rFonts w:ascii="Times New Roman" w:hAnsi="Times New Roman"/>
          <w:spacing w:val="-4"/>
          <w:sz w:val="24"/>
          <w:szCs w:val="24"/>
        </w:rPr>
        <w:t xml:space="preserve"> yang </w:t>
      </w:r>
      <w:proofErr w:type="spellStart"/>
      <w:r w:rsidRPr="0086235F">
        <w:rPr>
          <w:rFonts w:ascii="Times New Roman" w:hAnsi="Times New Roman"/>
          <w:spacing w:val="-4"/>
          <w:sz w:val="24"/>
          <w:szCs w:val="24"/>
        </w:rPr>
        <w:t>rendah</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setara</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dengan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nilai</w:t>
      </w:r>
      <w:proofErr w:type="spellEnd"/>
      <w:r w:rsidRPr="0086235F">
        <w:rPr>
          <w:rFonts w:ascii="Times New Roman" w:hAnsi="Times New Roman"/>
          <w:spacing w:val="-4"/>
          <w:sz w:val="24"/>
          <w:szCs w:val="24"/>
        </w:rPr>
        <w:t xml:space="preserve"> yang </w:t>
      </w:r>
      <w:proofErr w:type="spellStart"/>
      <w:r w:rsidRPr="0086235F">
        <w:rPr>
          <w:rFonts w:ascii="Times New Roman" w:hAnsi="Times New Roman"/>
          <w:spacing w:val="-4"/>
          <w:sz w:val="24"/>
          <w:szCs w:val="24"/>
        </w:rPr>
        <w:t>tinggi</w:t>
      </w:r>
      <w:proofErr w:type="spellEnd"/>
      <w:r w:rsidRPr="0086235F">
        <w:rPr>
          <w:rFonts w:ascii="Times New Roman" w:hAnsi="Times New Roman"/>
          <w:spacing w:val="-4"/>
          <w:sz w:val="24"/>
          <w:szCs w:val="24"/>
        </w:rPr>
        <w:t xml:space="preserve">. Nilai VIF minimal 10, yang </w:t>
      </w:r>
      <w:proofErr w:type="spellStart"/>
      <w:r w:rsidRPr="0086235F">
        <w:rPr>
          <w:rFonts w:ascii="Times New Roman" w:hAnsi="Times New Roman"/>
          <w:spacing w:val="-4"/>
          <w:sz w:val="24"/>
          <w:szCs w:val="24"/>
        </w:rPr>
        <w:t>setara</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dengan</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nilai</w:t>
      </w:r>
      <w:proofErr w:type="spellEnd"/>
      <w:r w:rsidRPr="0086235F">
        <w:rPr>
          <w:rFonts w:ascii="Times New Roman" w:hAnsi="Times New Roman"/>
          <w:spacing w:val="-4"/>
          <w:sz w:val="24"/>
          <w:szCs w:val="24"/>
        </w:rPr>
        <w:t xml:space="preserve"> </w:t>
      </w:r>
      <w:proofErr w:type="spellStart"/>
      <w:r w:rsidRPr="0086235F">
        <w:rPr>
          <w:rFonts w:ascii="Times New Roman" w:hAnsi="Times New Roman"/>
          <w:spacing w:val="-4"/>
          <w:sz w:val="24"/>
          <w:szCs w:val="24"/>
        </w:rPr>
        <w:t>toleransi</w:t>
      </w:r>
      <w:proofErr w:type="spellEnd"/>
      <w:r w:rsidRPr="0086235F">
        <w:rPr>
          <w:rFonts w:ascii="Times New Roman" w:hAnsi="Times New Roman"/>
          <w:spacing w:val="-4"/>
          <w:sz w:val="24"/>
          <w:szCs w:val="24"/>
        </w:rPr>
        <w:t xml:space="preserve"> ≤ 0,10</w:t>
      </w:r>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umumnya</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digunakan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sebagai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nilai</w:t>
      </w:r>
      <w:proofErr w:type="spellEnd"/>
      <w:r w:rsidRPr="003B6C49">
        <w:rPr>
          <w:rFonts w:ascii="Times New Roman" w:hAnsi="Times New Roman"/>
          <w:spacing w:val="-4"/>
          <w:sz w:val="24"/>
          <w:szCs w:val="24"/>
        </w:rPr>
        <w:t xml:space="preserve"> batas </w:t>
      </w:r>
      <w:proofErr w:type="spellStart"/>
      <w:r w:rsidRPr="003B6C49">
        <w:rPr>
          <w:rFonts w:ascii="Times New Roman" w:hAnsi="Times New Roman"/>
          <w:spacing w:val="-4"/>
          <w:sz w:val="24"/>
          <w:szCs w:val="24"/>
        </w:rPr>
        <w:t>untuk</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menandakan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multikolinearitas</w:t>
      </w:r>
      <w:proofErr w:type="spellEnd"/>
      <w:r w:rsidRPr="003B6C49">
        <w:rPr>
          <w:rFonts w:ascii="Times New Roman" w:hAnsi="Times New Roman"/>
          <w:spacing w:val="-4"/>
          <w:sz w:val="24"/>
          <w:szCs w:val="24"/>
        </w:rPr>
        <w:t>.</w:t>
      </w:r>
      <w:r>
        <w:rPr>
          <w:rFonts w:ascii="Times New Roman" w:hAnsi="Times New Roman"/>
          <w:spacing w:val="-4"/>
          <w:sz w:val="24"/>
          <w:szCs w:val="24"/>
        </w:rPr>
        <w:t xml:space="preserve"> </w:t>
      </w:r>
      <w:proofErr w:type="spellStart"/>
      <w:r w:rsidRPr="003B6C49">
        <w:rPr>
          <w:rFonts w:ascii="Times New Roman" w:hAnsi="Times New Roman"/>
          <w:spacing w:val="-4"/>
          <w:sz w:val="24"/>
          <w:szCs w:val="24"/>
        </w:rPr>
        <w:t>Terserah</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kepada</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setiap</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peneliti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untuk</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memutuskan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seberapa</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banyak</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kolonialitas</w:t>
      </w:r>
      <w:proofErr w:type="spellEnd"/>
      <w:r w:rsidRPr="003B6C49">
        <w:rPr>
          <w:rFonts w:ascii="Times New Roman" w:hAnsi="Times New Roman"/>
          <w:spacing w:val="-4"/>
          <w:sz w:val="24"/>
          <w:szCs w:val="24"/>
        </w:rPr>
        <w:t xml:space="preserve"> yang </w:t>
      </w:r>
      <w:proofErr w:type="spellStart"/>
      <w:r w:rsidRPr="003B6C49">
        <w:rPr>
          <w:rFonts w:ascii="Times New Roman" w:hAnsi="Times New Roman"/>
          <w:spacing w:val="-4"/>
          <w:sz w:val="24"/>
          <w:szCs w:val="24"/>
        </w:rPr>
        <w:t>masih</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dapat</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diterima</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Misalnya</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nilai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toleransi</w:t>
      </w:r>
      <w:proofErr w:type="spellEnd"/>
      <w:r w:rsidRPr="003B6C49">
        <w:rPr>
          <w:rFonts w:ascii="Times New Roman" w:hAnsi="Times New Roman"/>
          <w:spacing w:val="-4"/>
          <w:sz w:val="24"/>
          <w:szCs w:val="24"/>
        </w:rPr>
        <w:t xml:space="preserve"> 0,10 </w:t>
      </w:r>
      <w:proofErr w:type="spellStart"/>
      <w:r w:rsidRPr="003B6C49">
        <w:rPr>
          <w:rFonts w:ascii="Times New Roman" w:hAnsi="Times New Roman"/>
          <w:spacing w:val="-4"/>
          <w:sz w:val="24"/>
          <w:szCs w:val="24"/>
        </w:rPr>
        <w:t>sama</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dengan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tingkat</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kolonialitas</w:t>
      </w:r>
      <w:proofErr w:type="spellEnd"/>
      <w:r w:rsidRPr="003B6C49">
        <w:rPr>
          <w:rFonts w:ascii="Times New Roman" w:hAnsi="Times New Roman"/>
          <w:spacing w:val="-4"/>
          <w:sz w:val="24"/>
          <w:szCs w:val="24"/>
        </w:rPr>
        <w:t xml:space="preserve"> 0,95. </w:t>
      </w:r>
      <w:proofErr w:type="spellStart"/>
      <w:r w:rsidRPr="003B6C49">
        <w:rPr>
          <w:rFonts w:ascii="Times New Roman" w:hAnsi="Times New Roman"/>
          <w:spacing w:val="-4"/>
          <w:sz w:val="24"/>
          <w:szCs w:val="24"/>
        </w:rPr>
        <w:t>Meskipun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multikolinearitas</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dapat</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diidentifikasi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menggunakan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nilai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toleransi</w:t>
      </w:r>
      <w:proofErr w:type="spellEnd"/>
      <w:r w:rsidRPr="003B6C49">
        <w:rPr>
          <w:rFonts w:ascii="Times New Roman" w:hAnsi="Times New Roman"/>
          <w:spacing w:val="-4"/>
          <w:sz w:val="24"/>
          <w:szCs w:val="24"/>
        </w:rPr>
        <w:t xml:space="preserve"> dan VIF, </w:t>
      </w:r>
      <w:proofErr w:type="spellStart"/>
      <w:r w:rsidRPr="003B6C49">
        <w:rPr>
          <w:rFonts w:ascii="Times New Roman" w:hAnsi="Times New Roman"/>
          <w:spacing w:val="-4"/>
          <w:sz w:val="24"/>
          <w:szCs w:val="24"/>
        </w:rPr>
        <w:t>variabel</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independen</w:t>
      </w:r>
      <w:proofErr w:type="spellEnd"/>
      <w:r w:rsidRPr="003B6C49">
        <w:rPr>
          <w:rFonts w:ascii="Times New Roman" w:hAnsi="Times New Roman"/>
          <w:spacing w:val="-4"/>
          <w:sz w:val="24"/>
          <w:szCs w:val="24"/>
        </w:rPr>
        <w:t xml:space="preserve"> yang </w:t>
      </w:r>
      <w:proofErr w:type="spellStart"/>
      <w:r w:rsidRPr="003B6C49">
        <w:rPr>
          <w:rFonts w:ascii="Times New Roman" w:hAnsi="Times New Roman"/>
          <w:spacing w:val="-4"/>
          <w:sz w:val="24"/>
          <w:szCs w:val="24"/>
        </w:rPr>
        <w:t>saling</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terkait</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masih</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belum</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diketahui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Ghozali</w:t>
      </w:r>
      <w:proofErr w:type="spellEnd"/>
      <w:r w:rsidRPr="003B6C49">
        <w:rPr>
          <w:rFonts w:ascii="Times New Roman" w:hAnsi="Times New Roman"/>
          <w:spacing w:val="-4"/>
          <w:sz w:val="24"/>
          <w:szCs w:val="24"/>
        </w:rPr>
        <w:t>, 2021: 157–158).</w:t>
      </w:r>
    </w:p>
    <w:p w14:paraId="6D166126" w14:textId="77777777" w:rsidR="008837E2" w:rsidRPr="0059037D" w:rsidRDefault="008837E2" w:rsidP="008837E2">
      <w:pPr>
        <w:pStyle w:val="H4E"/>
      </w:pPr>
      <w:r w:rsidRPr="0059037D">
        <w:t xml:space="preserve">Uji </w:t>
      </w:r>
      <w:proofErr w:type="spellStart"/>
      <w:r w:rsidRPr="0059037D">
        <w:t>Autokorelasi</w:t>
      </w:r>
      <w:proofErr w:type="spellEnd"/>
    </w:p>
    <w:p w14:paraId="0E99D11D" w14:textId="77777777" w:rsidR="008837E2" w:rsidRPr="003B6C49" w:rsidRDefault="008837E2" w:rsidP="008837E2">
      <w:pPr>
        <w:pStyle w:val="H4E"/>
        <w:numPr>
          <w:ilvl w:val="0"/>
          <w:numId w:val="0"/>
        </w:numPr>
        <w:ind w:left="1440"/>
        <w:rPr>
          <w:b w:val="0"/>
          <w:bCs w:val="0"/>
        </w:rPr>
      </w:pPr>
      <w:r w:rsidRPr="003B6C49">
        <w:rPr>
          <w:b w:val="0"/>
          <w:bCs w:val="0"/>
        </w:rPr>
        <w:t xml:space="preserve">Saat </w:t>
      </w:r>
      <w:proofErr w:type="spellStart"/>
      <w:r w:rsidRPr="003B6C49">
        <w:rPr>
          <w:b w:val="0"/>
          <w:bCs w:val="0"/>
        </w:rPr>
        <w:t>menganalisis</w:t>
      </w:r>
      <w:proofErr w:type="spellEnd"/>
      <w:r w:rsidRPr="003B6C49">
        <w:rPr>
          <w:b w:val="0"/>
          <w:bCs w:val="0"/>
        </w:rPr>
        <w:t xml:space="preserve"> model </w:t>
      </w:r>
      <w:proofErr w:type="spellStart"/>
      <w:r w:rsidRPr="003B6C49">
        <w:rPr>
          <w:b w:val="0"/>
          <w:bCs w:val="0"/>
        </w:rPr>
        <w:t>regresi</w:t>
      </w:r>
      <w:proofErr w:type="spellEnd"/>
      <w:r w:rsidRPr="003B6C49">
        <w:rPr>
          <w:b w:val="0"/>
          <w:bCs w:val="0"/>
        </w:rPr>
        <w:t xml:space="preserve"> linier, uji </w:t>
      </w:r>
      <w:proofErr w:type="spellStart"/>
      <w:r w:rsidRPr="003B6C49">
        <w:rPr>
          <w:b w:val="0"/>
          <w:bCs w:val="0"/>
        </w:rPr>
        <w:t>autokorelasi</w:t>
      </w:r>
      <w:proofErr w:type="spellEnd"/>
      <w:r w:rsidRPr="003B6C49">
        <w:rPr>
          <w:b w:val="0"/>
          <w:bCs w:val="0"/>
        </w:rPr>
        <w:t xml:space="preserve"> </w:t>
      </w:r>
      <w:proofErr w:type="spellStart"/>
      <w:r w:rsidRPr="003B6C49">
        <w:rPr>
          <w:b w:val="0"/>
          <w:bCs w:val="0"/>
        </w:rPr>
        <w:t>mencari</w:t>
      </w:r>
      <w:proofErr w:type="spellEnd"/>
      <w:r w:rsidRPr="003B6C49">
        <w:rPr>
          <w:b w:val="0"/>
          <w:bCs w:val="0"/>
        </w:rPr>
        <w:t xml:space="preserve"> </w:t>
      </w:r>
      <w:proofErr w:type="spellStart"/>
      <w:r w:rsidRPr="003B6C49">
        <w:rPr>
          <w:b w:val="0"/>
          <w:bCs w:val="0"/>
        </w:rPr>
        <w:t>hubungan</w:t>
      </w:r>
      <w:proofErr w:type="spellEnd"/>
      <w:r w:rsidRPr="003B6C49">
        <w:rPr>
          <w:b w:val="0"/>
          <w:bCs w:val="0"/>
        </w:rPr>
        <w:t xml:space="preserve"> </w:t>
      </w:r>
      <w:proofErr w:type="spellStart"/>
      <w:r w:rsidRPr="0086235F">
        <w:rPr>
          <w:b w:val="0"/>
          <w:bCs w:val="0"/>
        </w:rPr>
        <w:t>perbandingan</w:t>
      </w:r>
      <w:proofErr w:type="spellEnd"/>
      <w:r w:rsidRPr="0086235F">
        <w:rPr>
          <w:b w:val="0"/>
          <w:bCs w:val="0"/>
        </w:rPr>
        <w:t xml:space="preserve"> </w:t>
      </w:r>
      <w:proofErr w:type="spellStart"/>
      <w:r w:rsidRPr="0086235F">
        <w:rPr>
          <w:b w:val="0"/>
          <w:bCs w:val="0"/>
        </w:rPr>
        <w:t>antara</w:t>
      </w:r>
      <w:proofErr w:type="spellEnd"/>
      <w:r w:rsidRPr="0086235F">
        <w:rPr>
          <w:b w:val="0"/>
          <w:bCs w:val="0"/>
        </w:rPr>
        <w:t xml:space="preserve"> </w:t>
      </w:r>
      <w:proofErr w:type="spellStart"/>
      <w:r w:rsidRPr="0086235F">
        <w:rPr>
          <w:b w:val="0"/>
          <w:bCs w:val="0"/>
        </w:rPr>
        <w:t>tingkat</w:t>
      </w:r>
      <w:proofErr w:type="spellEnd"/>
      <w:r w:rsidRPr="0086235F">
        <w:rPr>
          <w:b w:val="0"/>
          <w:bCs w:val="0"/>
        </w:rPr>
        <w:t xml:space="preserve"> </w:t>
      </w:r>
      <w:proofErr w:type="spellStart"/>
      <w:r w:rsidRPr="0086235F">
        <w:rPr>
          <w:b w:val="0"/>
          <w:bCs w:val="0"/>
        </w:rPr>
        <w:t>gangguan</w:t>
      </w:r>
      <w:proofErr w:type="spellEnd"/>
      <w:r w:rsidRPr="0086235F">
        <w:rPr>
          <w:b w:val="0"/>
          <w:bCs w:val="0"/>
        </w:rPr>
        <w:t xml:space="preserve"> </w:t>
      </w:r>
      <w:proofErr w:type="spellStart"/>
      <w:r w:rsidRPr="0086235F">
        <w:rPr>
          <w:b w:val="0"/>
          <w:bCs w:val="0"/>
        </w:rPr>
        <w:t>selama</w:t>
      </w:r>
      <w:proofErr w:type="spellEnd"/>
      <w:r w:rsidRPr="0086235F">
        <w:rPr>
          <w:b w:val="0"/>
          <w:bCs w:val="0"/>
        </w:rPr>
        <w:t xml:space="preserve"> </w:t>
      </w:r>
      <w:proofErr w:type="spellStart"/>
      <w:r w:rsidRPr="0086235F">
        <w:rPr>
          <w:b w:val="0"/>
          <w:bCs w:val="0"/>
        </w:rPr>
        <w:t>periode</w:t>
      </w:r>
      <w:proofErr w:type="spellEnd"/>
      <w:r w:rsidRPr="0086235F">
        <w:rPr>
          <w:b w:val="0"/>
          <w:bCs w:val="0"/>
        </w:rPr>
        <w:t xml:space="preserve"> t dan </w:t>
      </w:r>
      <w:proofErr w:type="spellStart"/>
      <w:r w:rsidRPr="0086235F">
        <w:rPr>
          <w:b w:val="0"/>
          <w:bCs w:val="0"/>
        </w:rPr>
        <w:t>periode</w:t>
      </w:r>
      <w:proofErr w:type="spellEnd"/>
      <w:r w:rsidRPr="0086235F">
        <w:rPr>
          <w:b w:val="0"/>
          <w:bCs w:val="0"/>
        </w:rPr>
        <w:t xml:space="preserve"> </w:t>
      </w:r>
      <w:proofErr w:type="spellStart"/>
      <w:r w:rsidRPr="0086235F">
        <w:rPr>
          <w:b w:val="0"/>
          <w:bCs w:val="0"/>
        </w:rPr>
        <w:t>sebelumnya</w:t>
      </w:r>
      <w:proofErr w:type="spellEnd"/>
      <w:r w:rsidRPr="0086235F">
        <w:rPr>
          <w:b w:val="0"/>
          <w:bCs w:val="0"/>
        </w:rPr>
        <w:t xml:space="preserve">, t-1. Jika </w:t>
      </w:r>
      <w:proofErr w:type="spellStart"/>
      <w:r w:rsidRPr="0086235F">
        <w:rPr>
          <w:b w:val="0"/>
          <w:bCs w:val="0"/>
        </w:rPr>
        <w:t>terjadi</w:t>
      </w:r>
      <w:proofErr w:type="spellEnd"/>
      <w:r w:rsidRPr="0086235F">
        <w:rPr>
          <w:b w:val="0"/>
          <w:bCs w:val="0"/>
        </w:rPr>
        <w:t xml:space="preserve"> </w:t>
      </w:r>
      <w:proofErr w:type="spellStart"/>
      <w:r w:rsidRPr="0086235F">
        <w:rPr>
          <w:b w:val="0"/>
          <w:bCs w:val="0"/>
        </w:rPr>
        <w:t>korelasi</w:t>
      </w:r>
      <w:proofErr w:type="spellEnd"/>
      <w:r w:rsidRPr="0086235F">
        <w:rPr>
          <w:b w:val="0"/>
          <w:bCs w:val="0"/>
        </w:rPr>
        <w:t xml:space="preserve">, </w:t>
      </w:r>
      <w:proofErr w:type="spellStart"/>
      <w:r w:rsidRPr="0086235F">
        <w:rPr>
          <w:b w:val="0"/>
          <w:bCs w:val="0"/>
        </w:rPr>
        <w:t>masalah</w:t>
      </w:r>
      <w:proofErr w:type="spellEnd"/>
      <w:r w:rsidRPr="0086235F">
        <w:rPr>
          <w:b w:val="0"/>
          <w:bCs w:val="0"/>
        </w:rPr>
        <w:t xml:space="preserve"> </w:t>
      </w:r>
      <w:proofErr w:type="spellStart"/>
      <w:r w:rsidRPr="0086235F">
        <w:rPr>
          <w:b w:val="0"/>
          <w:bCs w:val="0"/>
        </w:rPr>
        <w:t>autokorelasi</w:t>
      </w:r>
      <w:proofErr w:type="spellEnd"/>
      <w:r w:rsidRPr="0086235F">
        <w:rPr>
          <w:b w:val="0"/>
          <w:bCs w:val="0"/>
        </w:rPr>
        <w:t xml:space="preserve"> </w:t>
      </w:r>
      <w:proofErr w:type="spellStart"/>
      <w:r w:rsidRPr="0086235F">
        <w:rPr>
          <w:b w:val="0"/>
          <w:bCs w:val="0"/>
        </w:rPr>
        <w:t>akan</w:t>
      </w:r>
      <w:proofErr w:type="spellEnd"/>
      <w:r w:rsidRPr="0086235F">
        <w:rPr>
          <w:b w:val="0"/>
          <w:bCs w:val="0"/>
        </w:rPr>
        <w:t xml:space="preserve"> </w:t>
      </w:r>
      <w:proofErr w:type="spellStart"/>
      <w:r w:rsidRPr="0086235F">
        <w:rPr>
          <w:b w:val="0"/>
          <w:bCs w:val="0"/>
        </w:rPr>
        <w:t>muncul</w:t>
      </w:r>
      <w:proofErr w:type="spellEnd"/>
      <w:r w:rsidRPr="0086235F">
        <w:rPr>
          <w:b w:val="0"/>
          <w:bCs w:val="0"/>
        </w:rPr>
        <w:t xml:space="preserve">. </w:t>
      </w:r>
      <w:proofErr w:type="spellStart"/>
      <w:r w:rsidRPr="0086235F">
        <w:rPr>
          <w:b w:val="0"/>
          <w:bCs w:val="0"/>
        </w:rPr>
        <w:t>Sebagai</w:t>
      </w:r>
      <w:proofErr w:type="spellEnd"/>
      <w:r w:rsidRPr="0086235F">
        <w:rPr>
          <w:b w:val="0"/>
          <w:bCs w:val="0"/>
        </w:rPr>
        <w:t xml:space="preserve"> </w:t>
      </w:r>
      <w:proofErr w:type="spellStart"/>
      <w:r w:rsidRPr="0086235F">
        <w:rPr>
          <w:b w:val="0"/>
          <w:bCs w:val="0"/>
        </w:rPr>
        <w:t>akibat</w:t>
      </w:r>
      <w:proofErr w:type="spellEnd"/>
      <w:r w:rsidRPr="0086235F">
        <w:rPr>
          <w:b w:val="0"/>
          <w:bCs w:val="0"/>
        </w:rPr>
        <w:t xml:space="preserve"> </w:t>
      </w:r>
      <w:proofErr w:type="spellStart"/>
      <w:r w:rsidRPr="0086235F">
        <w:rPr>
          <w:b w:val="0"/>
          <w:bCs w:val="0"/>
        </w:rPr>
        <w:t>dari</w:t>
      </w:r>
      <w:proofErr w:type="spellEnd"/>
      <w:r w:rsidRPr="0086235F">
        <w:rPr>
          <w:b w:val="0"/>
          <w:bCs w:val="0"/>
        </w:rPr>
        <w:t xml:space="preserve"> </w:t>
      </w:r>
      <w:proofErr w:type="spellStart"/>
      <w:r w:rsidRPr="0086235F">
        <w:rPr>
          <w:b w:val="0"/>
          <w:bCs w:val="0"/>
        </w:rPr>
        <w:t>pengamatan</w:t>
      </w:r>
      <w:proofErr w:type="spellEnd"/>
      <w:r w:rsidRPr="0086235F">
        <w:rPr>
          <w:b w:val="0"/>
          <w:bCs w:val="0"/>
        </w:rPr>
        <w:t xml:space="preserve"> yang </w:t>
      </w:r>
      <w:proofErr w:type="spellStart"/>
      <w:r w:rsidRPr="0086235F">
        <w:rPr>
          <w:b w:val="0"/>
          <w:bCs w:val="0"/>
        </w:rPr>
        <w:t>dilakukan</w:t>
      </w:r>
      <w:proofErr w:type="spellEnd"/>
      <w:r w:rsidRPr="0086235F">
        <w:rPr>
          <w:b w:val="0"/>
          <w:bCs w:val="0"/>
        </w:rPr>
        <w:t xml:space="preserve"> </w:t>
      </w:r>
      <w:proofErr w:type="spellStart"/>
      <w:r w:rsidRPr="0086235F">
        <w:rPr>
          <w:b w:val="0"/>
          <w:bCs w:val="0"/>
        </w:rPr>
        <w:t>selama</w:t>
      </w:r>
      <w:proofErr w:type="spellEnd"/>
      <w:r w:rsidRPr="0086235F">
        <w:rPr>
          <w:b w:val="0"/>
          <w:bCs w:val="0"/>
        </w:rPr>
        <w:t xml:space="preserve"> </w:t>
      </w:r>
      <w:proofErr w:type="spellStart"/>
      <w:r w:rsidRPr="0086235F">
        <w:rPr>
          <w:b w:val="0"/>
          <w:bCs w:val="0"/>
        </w:rPr>
        <w:t>periode</w:t>
      </w:r>
      <w:proofErr w:type="spellEnd"/>
      <w:r w:rsidRPr="0086235F">
        <w:rPr>
          <w:b w:val="0"/>
          <w:bCs w:val="0"/>
        </w:rPr>
        <w:t xml:space="preserve"> </w:t>
      </w:r>
      <w:proofErr w:type="spellStart"/>
      <w:r w:rsidRPr="0086235F">
        <w:rPr>
          <w:b w:val="0"/>
          <w:bCs w:val="0"/>
        </w:rPr>
        <w:t>waktu</w:t>
      </w:r>
      <w:proofErr w:type="spellEnd"/>
      <w:r w:rsidRPr="0086235F">
        <w:rPr>
          <w:b w:val="0"/>
          <w:bCs w:val="0"/>
        </w:rPr>
        <w:t xml:space="preserve"> </w:t>
      </w:r>
      <w:proofErr w:type="spellStart"/>
      <w:r w:rsidRPr="0086235F">
        <w:rPr>
          <w:b w:val="0"/>
          <w:bCs w:val="0"/>
        </w:rPr>
        <w:t>tertentu</w:t>
      </w:r>
      <w:proofErr w:type="spellEnd"/>
      <w:r w:rsidRPr="0086235F">
        <w:rPr>
          <w:b w:val="0"/>
          <w:bCs w:val="0"/>
        </w:rPr>
        <w:t xml:space="preserve">, </w:t>
      </w:r>
      <w:proofErr w:type="spellStart"/>
      <w:r w:rsidRPr="0086235F">
        <w:rPr>
          <w:b w:val="0"/>
          <w:bCs w:val="0"/>
        </w:rPr>
        <w:t>autokorelasi</w:t>
      </w:r>
      <w:proofErr w:type="spellEnd"/>
      <w:r w:rsidRPr="0086235F">
        <w:rPr>
          <w:b w:val="0"/>
          <w:bCs w:val="0"/>
        </w:rPr>
        <w:t xml:space="preserve"> </w:t>
      </w:r>
      <w:proofErr w:type="spellStart"/>
      <w:r w:rsidRPr="0086235F">
        <w:rPr>
          <w:b w:val="0"/>
          <w:bCs w:val="0"/>
        </w:rPr>
        <w:t>mulai</w:t>
      </w:r>
      <w:proofErr w:type="spellEnd"/>
      <w:r w:rsidRPr="0086235F">
        <w:rPr>
          <w:b w:val="0"/>
          <w:bCs w:val="0"/>
        </w:rPr>
        <w:t xml:space="preserve"> </w:t>
      </w:r>
      <w:proofErr w:type="spellStart"/>
      <w:r w:rsidRPr="0086235F">
        <w:rPr>
          <w:b w:val="0"/>
          <w:bCs w:val="0"/>
        </w:rPr>
        <w:t>rusak</w:t>
      </w:r>
      <w:proofErr w:type="spellEnd"/>
      <w:r w:rsidRPr="0086235F">
        <w:rPr>
          <w:b w:val="0"/>
          <w:bCs w:val="0"/>
        </w:rPr>
        <w:t>.</w:t>
      </w:r>
      <w:r w:rsidRPr="00D507EB">
        <w:rPr>
          <w:b w:val="0"/>
          <w:bCs w:val="0"/>
        </w:rPr>
        <w:t xml:space="preserve"> Sisa, </w:t>
      </w:r>
      <w:proofErr w:type="spellStart"/>
      <w:r w:rsidRPr="00D507EB">
        <w:rPr>
          <w:b w:val="0"/>
          <w:bCs w:val="0"/>
        </w:rPr>
        <w:t>atau</w:t>
      </w:r>
      <w:proofErr w:type="spellEnd"/>
      <w:r w:rsidRPr="00D507EB">
        <w:rPr>
          <w:b w:val="0"/>
          <w:bCs w:val="0"/>
        </w:rPr>
        <w:t xml:space="preserve"> </w:t>
      </w:r>
      <w:proofErr w:type="spellStart"/>
      <w:r w:rsidRPr="00D507EB">
        <w:rPr>
          <w:b w:val="0"/>
          <w:bCs w:val="0"/>
        </w:rPr>
        <w:t>galat</w:t>
      </w:r>
      <w:proofErr w:type="spellEnd"/>
      <w:r w:rsidRPr="00D507EB">
        <w:rPr>
          <w:b w:val="0"/>
          <w:bCs w:val="0"/>
        </w:rPr>
        <w:t xml:space="preserve"> yang </w:t>
      </w:r>
      <w:proofErr w:type="spellStart"/>
      <w:r w:rsidRPr="00D507EB">
        <w:rPr>
          <w:b w:val="0"/>
          <w:bCs w:val="0"/>
        </w:rPr>
        <w:t>mengganggu</w:t>
      </w:r>
      <w:proofErr w:type="spellEnd"/>
      <w:r w:rsidRPr="00D507EB">
        <w:rPr>
          <w:b w:val="0"/>
          <w:bCs w:val="0"/>
        </w:rPr>
        <w:t xml:space="preserve">, </w:t>
      </w:r>
      <w:proofErr w:type="spellStart"/>
      <w:r w:rsidRPr="00D507EB">
        <w:rPr>
          <w:b w:val="0"/>
          <w:bCs w:val="0"/>
        </w:rPr>
        <w:t>tidak</w:t>
      </w:r>
      <w:proofErr w:type="spellEnd"/>
      <w:r w:rsidRPr="00D507EB">
        <w:rPr>
          <w:b w:val="0"/>
          <w:bCs w:val="0"/>
        </w:rPr>
        <w:t xml:space="preserve"> </w:t>
      </w:r>
      <w:proofErr w:type="spellStart"/>
      <w:r w:rsidRPr="00D507EB">
        <w:rPr>
          <w:b w:val="0"/>
          <w:bCs w:val="0"/>
        </w:rPr>
        <w:t>bebas</w:t>
      </w:r>
      <w:proofErr w:type="spellEnd"/>
      <w:r w:rsidRPr="00D507EB">
        <w:rPr>
          <w:b w:val="0"/>
          <w:bCs w:val="0"/>
        </w:rPr>
        <w:t xml:space="preserve"> </w:t>
      </w:r>
      <w:proofErr w:type="spellStart"/>
      <w:r w:rsidRPr="00D507EB">
        <w:rPr>
          <w:b w:val="0"/>
          <w:bCs w:val="0"/>
        </w:rPr>
        <w:t>dari</w:t>
      </w:r>
      <w:proofErr w:type="spellEnd"/>
      <w:r w:rsidRPr="00D507EB">
        <w:rPr>
          <w:b w:val="0"/>
          <w:bCs w:val="0"/>
        </w:rPr>
        <w:t xml:space="preserve"> </w:t>
      </w:r>
      <w:proofErr w:type="spellStart"/>
      <w:r w:rsidRPr="00D507EB">
        <w:rPr>
          <w:b w:val="0"/>
          <w:bCs w:val="0"/>
        </w:rPr>
        <w:t>satu</w:t>
      </w:r>
      <w:proofErr w:type="spellEnd"/>
      <w:r w:rsidRPr="00D507EB">
        <w:rPr>
          <w:b w:val="0"/>
          <w:bCs w:val="0"/>
        </w:rPr>
        <w:t xml:space="preserve"> </w:t>
      </w:r>
      <w:proofErr w:type="spellStart"/>
      <w:r w:rsidRPr="00D507EB">
        <w:rPr>
          <w:b w:val="0"/>
          <w:bCs w:val="0"/>
        </w:rPr>
        <w:t>pengamatan</w:t>
      </w:r>
      <w:proofErr w:type="spellEnd"/>
      <w:r w:rsidRPr="00D507EB">
        <w:rPr>
          <w:b w:val="0"/>
          <w:bCs w:val="0"/>
        </w:rPr>
        <w:t xml:space="preserve"> </w:t>
      </w:r>
      <w:proofErr w:type="spellStart"/>
      <w:r w:rsidRPr="00D507EB">
        <w:rPr>
          <w:b w:val="0"/>
          <w:bCs w:val="0"/>
        </w:rPr>
        <w:t>lain</w:t>
      </w:r>
      <w:proofErr w:type="spellEnd"/>
      <w:r w:rsidRPr="00D507EB">
        <w:rPr>
          <w:b w:val="0"/>
          <w:bCs w:val="0"/>
        </w:rPr>
        <w:t xml:space="preserve">, yang </w:t>
      </w:r>
      <w:proofErr w:type="spellStart"/>
      <w:r w:rsidRPr="00D507EB">
        <w:rPr>
          <w:b w:val="0"/>
          <w:bCs w:val="0"/>
        </w:rPr>
        <w:t>mengarah</w:t>
      </w:r>
      <w:proofErr w:type="spellEnd"/>
      <w:r w:rsidRPr="00D507EB">
        <w:rPr>
          <w:b w:val="0"/>
          <w:bCs w:val="0"/>
        </w:rPr>
        <w:t xml:space="preserve"> pada </w:t>
      </w:r>
      <w:proofErr w:type="spellStart"/>
      <w:r w:rsidRPr="00D507EB">
        <w:rPr>
          <w:b w:val="0"/>
          <w:bCs w:val="0"/>
        </w:rPr>
        <w:t>masalah</w:t>
      </w:r>
      <w:proofErr w:type="spellEnd"/>
      <w:r w:rsidRPr="00D507EB">
        <w:rPr>
          <w:b w:val="0"/>
          <w:bCs w:val="0"/>
        </w:rPr>
        <w:t xml:space="preserve"> </w:t>
      </w:r>
      <w:proofErr w:type="spellStart"/>
      <w:r w:rsidRPr="00D507EB">
        <w:rPr>
          <w:b w:val="0"/>
          <w:bCs w:val="0"/>
        </w:rPr>
        <w:t>ini</w:t>
      </w:r>
      <w:proofErr w:type="spellEnd"/>
      <w:r w:rsidRPr="00D507EB">
        <w:rPr>
          <w:b w:val="0"/>
          <w:bCs w:val="0"/>
        </w:rPr>
        <w:t xml:space="preserve">. Data </w:t>
      </w:r>
      <w:proofErr w:type="spellStart"/>
      <w:r w:rsidRPr="00D507EB">
        <w:rPr>
          <w:b w:val="0"/>
          <w:bCs w:val="0"/>
        </w:rPr>
        <w:t>deret</w:t>
      </w:r>
      <w:proofErr w:type="spellEnd"/>
      <w:r w:rsidRPr="00D507EB">
        <w:rPr>
          <w:b w:val="0"/>
          <w:bCs w:val="0"/>
        </w:rPr>
        <w:t xml:space="preserve"> </w:t>
      </w:r>
      <w:proofErr w:type="spellStart"/>
      <w:r w:rsidRPr="00D507EB">
        <w:rPr>
          <w:b w:val="0"/>
          <w:bCs w:val="0"/>
        </w:rPr>
        <w:t>waktu</w:t>
      </w:r>
      <w:proofErr w:type="spellEnd"/>
      <w:r w:rsidRPr="00D507EB">
        <w:rPr>
          <w:b w:val="0"/>
          <w:bCs w:val="0"/>
        </w:rPr>
        <w:t xml:space="preserve"> </w:t>
      </w:r>
      <w:proofErr w:type="spellStart"/>
      <w:r w:rsidRPr="00D507EB">
        <w:rPr>
          <w:b w:val="0"/>
          <w:bCs w:val="0"/>
        </w:rPr>
        <w:t>sering</w:t>
      </w:r>
      <w:proofErr w:type="spellEnd"/>
      <w:r w:rsidRPr="00D507EB">
        <w:rPr>
          <w:b w:val="0"/>
          <w:bCs w:val="0"/>
        </w:rPr>
        <w:t xml:space="preserve"> kali </w:t>
      </w:r>
      <w:proofErr w:type="spellStart"/>
      <w:r w:rsidRPr="00D507EB">
        <w:rPr>
          <w:b w:val="0"/>
          <w:bCs w:val="0"/>
        </w:rPr>
        <w:t>menunjukkan</w:t>
      </w:r>
      <w:proofErr w:type="spellEnd"/>
      <w:r>
        <w:rPr>
          <w:b w:val="0"/>
          <w:bCs w:val="0"/>
        </w:rPr>
        <w:t xml:space="preserve"> </w:t>
      </w:r>
      <w:r w:rsidRPr="003B6C49">
        <w:rPr>
          <w:b w:val="0"/>
          <w:bCs w:val="0"/>
        </w:rPr>
        <w:t xml:space="preserve">Hal </w:t>
      </w:r>
      <w:proofErr w:type="spellStart"/>
      <w:r w:rsidRPr="003B6C49">
        <w:rPr>
          <w:b w:val="0"/>
          <w:bCs w:val="0"/>
        </w:rPr>
        <w:t>ini</w:t>
      </w:r>
      <w:proofErr w:type="spellEnd"/>
      <w:r w:rsidRPr="003B6C49">
        <w:rPr>
          <w:b w:val="0"/>
          <w:bCs w:val="0"/>
        </w:rPr>
        <w:t xml:space="preserve"> </w:t>
      </w:r>
      <w:proofErr w:type="spellStart"/>
      <w:r w:rsidRPr="003B6C49">
        <w:rPr>
          <w:b w:val="0"/>
          <w:bCs w:val="0"/>
        </w:rPr>
        <w:t>disebabkan</w:t>
      </w:r>
      <w:proofErr w:type="spellEnd"/>
      <w:r w:rsidRPr="003B6C49">
        <w:rPr>
          <w:b w:val="0"/>
          <w:bCs w:val="0"/>
        </w:rPr>
        <w:t xml:space="preserve"> oleh </w:t>
      </w:r>
      <w:proofErr w:type="spellStart"/>
      <w:r w:rsidRPr="003B6C49">
        <w:rPr>
          <w:b w:val="0"/>
          <w:bCs w:val="0"/>
        </w:rPr>
        <w:t>fakta</w:t>
      </w:r>
      <w:proofErr w:type="spellEnd"/>
      <w:r w:rsidRPr="003B6C49">
        <w:rPr>
          <w:b w:val="0"/>
          <w:bCs w:val="0"/>
        </w:rPr>
        <w:t xml:space="preserve"> </w:t>
      </w:r>
      <w:proofErr w:type="spellStart"/>
      <w:r w:rsidRPr="003B6C49">
        <w:rPr>
          <w:b w:val="0"/>
          <w:bCs w:val="0"/>
        </w:rPr>
        <w:t>bahwa</w:t>
      </w:r>
      <w:proofErr w:type="spellEnd"/>
      <w:r w:rsidRPr="003B6C49">
        <w:rPr>
          <w:b w:val="0"/>
          <w:bCs w:val="0"/>
        </w:rPr>
        <w:t xml:space="preserve"> "</w:t>
      </w:r>
      <w:proofErr w:type="spellStart"/>
      <w:r w:rsidRPr="003B6C49">
        <w:rPr>
          <w:b w:val="0"/>
          <w:bCs w:val="0"/>
        </w:rPr>
        <w:t>gangguan</w:t>
      </w:r>
      <w:proofErr w:type="spellEnd"/>
      <w:r w:rsidRPr="003B6C49">
        <w:rPr>
          <w:b w:val="0"/>
          <w:bCs w:val="0"/>
        </w:rPr>
        <w:t xml:space="preserve">" pada </w:t>
      </w:r>
      <w:proofErr w:type="spellStart"/>
      <w:r w:rsidRPr="003B6C49">
        <w:rPr>
          <w:b w:val="0"/>
          <w:bCs w:val="0"/>
        </w:rPr>
        <w:t>satu</w:t>
      </w:r>
      <w:proofErr w:type="spellEnd"/>
      <w:r w:rsidRPr="003B6C49">
        <w:rPr>
          <w:b w:val="0"/>
          <w:bCs w:val="0"/>
        </w:rPr>
        <w:t xml:space="preserve"> orang </w:t>
      </w:r>
      <w:proofErr w:type="spellStart"/>
      <w:r w:rsidRPr="003B6C49">
        <w:rPr>
          <w:b w:val="0"/>
          <w:bCs w:val="0"/>
        </w:rPr>
        <w:t>atau</w:t>
      </w:r>
      <w:proofErr w:type="spellEnd"/>
      <w:r w:rsidRPr="003B6C49">
        <w:rPr>
          <w:b w:val="0"/>
          <w:bCs w:val="0"/>
        </w:rPr>
        <w:t xml:space="preserve"> </w:t>
      </w:r>
      <w:proofErr w:type="spellStart"/>
      <w:r w:rsidRPr="003B6C49">
        <w:rPr>
          <w:b w:val="0"/>
          <w:bCs w:val="0"/>
        </w:rPr>
        <w:t>kelompok</w:t>
      </w:r>
      <w:proofErr w:type="spellEnd"/>
      <w:r w:rsidRPr="003B6C49">
        <w:rPr>
          <w:b w:val="0"/>
          <w:bCs w:val="0"/>
        </w:rPr>
        <w:t xml:space="preserve"> </w:t>
      </w:r>
      <w:proofErr w:type="spellStart"/>
      <w:r w:rsidRPr="003B6C49">
        <w:rPr>
          <w:b w:val="0"/>
          <w:bCs w:val="0"/>
        </w:rPr>
        <w:t>sering</w:t>
      </w:r>
      <w:proofErr w:type="spellEnd"/>
      <w:r w:rsidRPr="003B6C49">
        <w:rPr>
          <w:b w:val="0"/>
          <w:bCs w:val="0"/>
        </w:rPr>
        <w:t xml:space="preserve"> kali </w:t>
      </w:r>
      <w:proofErr w:type="spellStart"/>
      <w:r w:rsidRPr="003B6C49">
        <w:rPr>
          <w:b w:val="0"/>
          <w:bCs w:val="0"/>
        </w:rPr>
        <w:t>berdampak</w:t>
      </w:r>
      <w:proofErr w:type="spellEnd"/>
      <w:r w:rsidRPr="003B6C49">
        <w:rPr>
          <w:b w:val="0"/>
          <w:bCs w:val="0"/>
        </w:rPr>
        <w:t xml:space="preserve"> pada </w:t>
      </w:r>
      <w:proofErr w:type="spellStart"/>
      <w:r>
        <w:rPr>
          <w:b w:val="0"/>
          <w:bCs w:val="0"/>
        </w:rPr>
        <w:t>t</w:t>
      </w:r>
      <w:r w:rsidRPr="0086235F">
        <w:rPr>
          <w:b w:val="0"/>
          <w:bCs w:val="0"/>
        </w:rPr>
        <w:t>ahap</w:t>
      </w:r>
      <w:proofErr w:type="spellEnd"/>
      <w:r w:rsidRPr="0086235F">
        <w:rPr>
          <w:b w:val="0"/>
          <w:bCs w:val="0"/>
        </w:rPr>
        <w:t xml:space="preserve"> </w:t>
      </w:r>
      <w:proofErr w:type="spellStart"/>
      <w:r w:rsidRPr="0086235F">
        <w:rPr>
          <w:b w:val="0"/>
          <w:bCs w:val="0"/>
        </w:rPr>
        <w:t>berikutnya</w:t>
      </w:r>
      <w:proofErr w:type="spellEnd"/>
      <w:r w:rsidRPr="0086235F">
        <w:rPr>
          <w:b w:val="0"/>
          <w:bCs w:val="0"/>
        </w:rPr>
        <w:t xml:space="preserve"> </w:t>
      </w:r>
      <w:proofErr w:type="spellStart"/>
      <w:r w:rsidRPr="0086235F">
        <w:rPr>
          <w:b w:val="0"/>
          <w:bCs w:val="0"/>
        </w:rPr>
        <w:t>mungkin</w:t>
      </w:r>
      <w:proofErr w:type="spellEnd"/>
      <w:r w:rsidRPr="0086235F">
        <w:rPr>
          <w:b w:val="0"/>
          <w:bCs w:val="0"/>
        </w:rPr>
        <w:t xml:space="preserve"> </w:t>
      </w:r>
      <w:proofErr w:type="spellStart"/>
      <w:r w:rsidRPr="0086235F">
        <w:rPr>
          <w:b w:val="0"/>
          <w:bCs w:val="0"/>
        </w:rPr>
        <w:t>melihat</w:t>
      </w:r>
      <w:proofErr w:type="spellEnd"/>
      <w:r w:rsidRPr="0086235F">
        <w:rPr>
          <w:b w:val="0"/>
          <w:bCs w:val="0"/>
        </w:rPr>
        <w:t xml:space="preserve"> "</w:t>
      </w:r>
      <w:proofErr w:type="spellStart"/>
      <w:r w:rsidRPr="0086235F">
        <w:rPr>
          <w:b w:val="0"/>
          <w:bCs w:val="0"/>
        </w:rPr>
        <w:t>gangguan</w:t>
      </w:r>
      <w:proofErr w:type="spellEnd"/>
      <w:r w:rsidRPr="0086235F">
        <w:rPr>
          <w:b w:val="0"/>
          <w:bCs w:val="0"/>
        </w:rPr>
        <w:t xml:space="preserve">" pada </w:t>
      </w:r>
      <w:proofErr w:type="spellStart"/>
      <w:r w:rsidRPr="0086235F">
        <w:rPr>
          <w:b w:val="0"/>
          <w:bCs w:val="0"/>
        </w:rPr>
        <w:t>individu</w:t>
      </w:r>
      <w:proofErr w:type="spellEnd"/>
      <w:r w:rsidRPr="0086235F">
        <w:rPr>
          <w:b w:val="0"/>
          <w:bCs w:val="0"/>
        </w:rPr>
        <w:t xml:space="preserve"> </w:t>
      </w:r>
      <w:proofErr w:type="spellStart"/>
      <w:r w:rsidRPr="0086235F">
        <w:rPr>
          <w:b w:val="0"/>
          <w:bCs w:val="0"/>
        </w:rPr>
        <w:t>atau</w:t>
      </w:r>
      <w:proofErr w:type="spellEnd"/>
      <w:r w:rsidRPr="0086235F">
        <w:rPr>
          <w:b w:val="0"/>
          <w:bCs w:val="0"/>
        </w:rPr>
        <w:t xml:space="preserve"> </w:t>
      </w:r>
      <w:proofErr w:type="spellStart"/>
      <w:r w:rsidRPr="0086235F">
        <w:rPr>
          <w:b w:val="0"/>
          <w:bCs w:val="0"/>
        </w:rPr>
        <w:t>kelompok</w:t>
      </w:r>
      <w:proofErr w:type="spellEnd"/>
      <w:r w:rsidRPr="0086235F">
        <w:rPr>
          <w:b w:val="0"/>
          <w:bCs w:val="0"/>
        </w:rPr>
        <w:t xml:space="preserve"> yang </w:t>
      </w:r>
      <w:proofErr w:type="spellStart"/>
      <w:r w:rsidRPr="0086235F">
        <w:rPr>
          <w:b w:val="0"/>
          <w:bCs w:val="0"/>
        </w:rPr>
        <w:t>sama</w:t>
      </w:r>
      <w:proofErr w:type="spellEnd"/>
      <w:r w:rsidRPr="0086235F">
        <w:rPr>
          <w:b w:val="0"/>
          <w:bCs w:val="0"/>
        </w:rPr>
        <w:t xml:space="preserve">. Salah </w:t>
      </w:r>
      <w:proofErr w:type="spellStart"/>
      <w:r w:rsidRPr="0086235F">
        <w:rPr>
          <w:b w:val="0"/>
          <w:bCs w:val="0"/>
        </w:rPr>
        <w:t>satu</w:t>
      </w:r>
      <w:proofErr w:type="spellEnd"/>
      <w:r w:rsidRPr="0086235F">
        <w:rPr>
          <w:b w:val="0"/>
          <w:bCs w:val="0"/>
        </w:rPr>
        <w:t xml:space="preserve"> </w:t>
      </w:r>
      <w:proofErr w:type="spellStart"/>
      <w:r w:rsidRPr="0086235F">
        <w:rPr>
          <w:b w:val="0"/>
          <w:bCs w:val="0"/>
        </w:rPr>
        <w:t>jenis</w:t>
      </w:r>
      <w:proofErr w:type="spellEnd"/>
      <w:r w:rsidRPr="0086235F">
        <w:rPr>
          <w:b w:val="0"/>
          <w:bCs w:val="0"/>
        </w:rPr>
        <w:t xml:space="preserve"> model </w:t>
      </w:r>
      <w:proofErr w:type="spellStart"/>
      <w:r w:rsidRPr="0086235F">
        <w:rPr>
          <w:b w:val="0"/>
          <w:bCs w:val="0"/>
        </w:rPr>
        <w:t>regresi</w:t>
      </w:r>
      <w:proofErr w:type="spellEnd"/>
      <w:r w:rsidRPr="0086235F">
        <w:rPr>
          <w:b w:val="0"/>
          <w:bCs w:val="0"/>
        </w:rPr>
        <w:t xml:space="preserve"> </w:t>
      </w:r>
      <w:proofErr w:type="spellStart"/>
      <w:r w:rsidRPr="0086235F">
        <w:rPr>
          <w:b w:val="0"/>
          <w:bCs w:val="0"/>
        </w:rPr>
        <w:t>terbaik</w:t>
      </w:r>
      <w:proofErr w:type="spellEnd"/>
      <w:r w:rsidRPr="0086235F">
        <w:rPr>
          <w:b w:val="0"/>
          <w:bCs w:val="0"/>
        </w:rPr>
        <w:t xml:space="preserve"> </w:t>
      </w:r>
      <w:proofErr w:type="spellStart"/>
      <w:r w:rsidRPr="0086235F">
        <w:rPr>
          <w:b w:val="0"/>
          <w:bCs w:val="0"/>
        </w:rPr>
        <w:t>adalah</w:t>
      </w:r>
      <w:proofErr w:type="spellEnd"/>
      <w:r w:rsidRPr="0086235F">
        <w:rPr>
          <w:b w:val="0"/>
          <w:bCs w:val="0"/>
        </w:rPr>
        <w:t xml:space="preserve"> model yang </w:t>
      </w:r>
      <w:proofErr w:type="spellStart"/>
      <w:r w:rsidRPr="0086235F">
        <w:rPr>
          <w:b w:val="0"/>
          <w:bCs w:val="0"/>
        </w:rPr>
        <w:t>mengecualikan</w:t>
      </w:r>
      <w:proofErr w:type="spellEnd"/>
      <w:r w:rsidRPr="0086235F">
        <w:rPr>
          <w:b w:val="0"/>
          <w:bCs w:val="0"/>
        </w:rPr>
        <w:t xml:space="preserve"> </w:t>
      </w:r>
      <w:proofErr w:type="spellStart"/>
      <w:r w:rsidRPr="0086235F">
        <w:rPr>
          <w:b w:val="0"/>
          <w:bCs w:val="0"/>
        </w:rPr>
        <w:t>autokorelasi</w:t>
      </w:r>
      <w:proofErr w:type="spellEnd"/>
      <w:r w:rsidRPr="0086235F">
        <w:rPr>
          <w:b w:val="0"/>
          <w:bCs w:val="0"/>
        </w:rPr>
        <w:t>.</w:t>
      </w:r>
      <w:r w:rsidRPr="003B6C49">
        <w:rPr>
          <w:b w:val="0"/>
          <w:bCs w:val="0"/>
        </w:rPr>
        <w:t xml:space="preserve"> Ada </w:t>
      </w:r>
      <w:proofErr w:type="spellStart"/>
      <w:r w:rsidRPr="003B6C49">
        <w:rPr>
          <w:b w:val="0"/>
          <w:bCs w:val="0"/>
        </w:rPr>
        <w:t>berbagai</w:t>
      </w:r>
      <w:proofErr w:type="spellEnd"/>
      <w:r w:rsidRPr="003B6C49">
        <w:rPr>
          <w:b w:val="0"/>
          <w:bCs w:val="0"/>
        </w:rPr>
        <w:t xml:space="preserve"> </w:t>
      </w:r>
      <w:proofErr w:type="spellStart"/>
      <w:r w:rsidRPr="003B6C49">
        <w:rPr>
          <w:b w:val="0"/>
          <w:bCs w:val="0"/>
        </w:rPr>
        <w:t>metode</w:t>
      </w:r>
      <w:proofErr w:type="spellEnd"/>
      <w:r w:rsidRPr="003B6C49">
        <w:rPr>
          <w:b w:val="0"/>
          <w:bCs w:val="0"/>
        </w:rPr>
        <w:t xml:space="preserve"> </w:t>
      </w:r>
      <w:proofErr w:type="spellStart"/>
      <w:r w:rsidRPr="003B6C49">
        <w:rPr>
          <w:b w:val="0"/>
          <w:bCs w:val="0"/>
        </w:rPr>
        <w:t>untuk</w:t>
      </w:r>
      <w:proofErr w:type="spellEnd"/>
      <w:r w:rsidRPr="003B6C49">
        <w:rPr>
          <w:b w:val="0"/>
          <w:bCs w:val="0"/>
        </w:rPr>
        <w:t xml:space="preserve"> </w:t>
      </w:r>
      <w:proofErr w:type="spellStart"/>
      <w:r w:rsidRPr="003B6C49">
        <w:rPr>
          <w:b w:val="0"/>
          <w:bCs w:val="0"/>
        </w:rPr>
        <w:t>menentukan</w:t>
      </w:r>
      <w:proofErr w:type="spellEnd"/>
      <w:r w:rsidRPr="003B6C49">
        <w:rPr>
          <w:b w:val="0"/>
          <w:bCs w:val="0"/>
        </w:rPr>
        <w:t xml:space="preserve"> </w:t>
      </w:r>
      <w:proofErr w:type="spellStart"/>
      <w:r w:rsidRPr="003B6C49">
        <w:rPr>
          <w:b w:val="0"/>
          <w:bCs w:val="0"/>
        </w:rPr>
        <w:t>apakah</w:t>
      </w:r>
      <w:proofErr w:type="spellEnd"/>
      <w:r w:rsidRPr="003B6C49">
        <w:rPr>
          <w:b w:val="0"/>
          <w:bCs w:val="0"/>
        </w:rPr>
        <w:t xml:space="preserve"> </w:t>
      </w:r>
      <w:proofErr w:type="spellStart"/>
      <w:r w:rsidRPr="003B6C49">
        <w:rPr>
          <w:b w:val="0"/>
          <w:bCs w:val="0"/>
        </w:rPr>
        <w:t>autokorelasi</w:t>
      </w:r>
      <w:proofErr w:type="spellEnd"/>
      <w:r w:rsidRPr="003B6C49">
        <w:rPr>
          <w:b w:val="0"/>
          <w:bCs w:val="0"/>
        </w:rPr>
        <w:t xml:space="preserve"> </w:t>
      </w:r>
      <w:proofErr w:type="spellStart"/>
      <w:r w:rsidRPr="003B6C49">
        <w:rPr>
          <w:b w:val="0"/>
          <w:bCs w:val="0"/>
        </w:rPr>
        <w:t>ada</w:t>
      </w:r>
      <w:proofErr w:type="spellEnd"/>
      <w:r w:rsidRPr="003B6C49">
        <w:rPr>
          <w:b w:val="0"/>
          <w:bCs w:val="0"/>
        </w:rPr>
        <w:t xml:space="preserve"> </w:t>
      </w:r>
      <w:proofErr w:type="spellStart"/>
      <w:r w:rsidRPr="003B6C49">
        <w:rPr>
          <w:b w:val="0"/>
          <w:bCs w:val="0"/>
        </w:rPr>
        <w:t>atau</w:t>
      </w:r>
      <w:proofErr w:type="spellEnd"/>
      <w:r w:rsidRPr="003B6C49">
        <w:rPr>
          <w:b w:val="0"/>
          <w:bCs w:val="0"/>
        </w:rPr>
        <w:t xml:space="preserve"> </w:t>
      </w:r>
      <w:proofErr w:type="spellStart"/>
      <w:r w:rsidRPr="003B6C49">
        <w:rPr>
          <w:b w:val="0"/>
          <w:bCs w:val="0"/>
        </w:rPr>
        <w:t>tidak</w:t>
      </w:r>
      <w:proofErr w:type="spellEnd"/>
      <w:r w:rsidRPr="003B6C49">
        <w:rPr>
          <w:b w:val="0"/>
          <w:bCs w:val="0"/>
        </w:rPr>
        <w:t xml:space="preserve">. Ini </w:t>
      </w:r>
      <w:proofErr w:type="spellStart"/>
      <w:r w:rsidRPr="003B6C49">
        <w:rPr>
          <w:b w:val="0"/>
          <w:bCs w:val="0"/>
        </w:rPr>
        <w:t>termasuk</w:t>
      </w:r>
      <w:proofErr w:type="spellEnd"/>
      <w:r w:rsidRPr="003B6C49">
        <w:rPr>
          <w:b w:val="0"/>
          <w:bCs w:val="0"/>
        </w:rPr>
        <w:t>:</w:t>
      </w:r>
      <w:r w:rsidRPr="00D507EB">
        <w:rPr>
          <w:b w:val="0"/>
          <w:bCs w:val="0"/>
        </w:rPr>
        <w:t xml:space="preserve"> </w:t>
      </w:r>
    </w:p>
    <w:p w14:paraId="3DF80500" w14:textId="77777777" w:rsidR="008837E2" w:rsidRPr="00BD5EFC" w:rsidRDefault="008837E2" w:rsidP="008837E2">
      <w:pPr>
        <w:pStyle w:val="ListParagraph"/>
        <w:numPr>
          <w:ilvl w:val="0"/>
          <w:numId w:val="11"/>
        </w:numPr>
        <w:spacing w:after="0" w:line="480" w:lineRule="auto"/>
        <w:jc w:val="both"/>
        <w:rPr>
          <w:rFonts w:ascii="Times New Roman" w:hAnsi="Times New Roman"/>
          <w:spacing w:val="-4"/>
          <w:sz w:val="24"/>
          <w:szCs w:val="24"/>
        </w:rPr>
      </w:pPr>
      <w:r w:rsidRPr="00BD5EFC">
        <w:rPr>
          <w:rFonts w:ascii="Times New Roman" w:hAnsi="Times New Roman"/>
          <w:spacing w:val="-4"/>
          <w:sz w:val="24"/>
          <w:szCs w:val="24"/>
        </w:rPr>
        <w:t>Metode Durbin-Watson (DW)</w:t>
      </w:r>
    </w:p>
    <w:p w14:paraId="6EE4A511" w14:textId="77777777" w:rsidR="008837E2" w:rsidRDefault="008837E2" w:rsidP="008837E2">
      <w:pPr>
        <w:pStyle w:val="ListParagraph"/>
        <w:spacing w:after="0" w:line="480" w:lineRule="auto"/>
        <w:ind w:left="1800" w:firstLine="360"/>
        <w:jc w:val="both"/>
        <w:rPr>
          <w:rFonts w:ascii="Times New Roman" w:hAnsi="Times New Roman"/>
          <w:spacing w:val="-4"/>
          <w:sz w:val="24"/>
          <w:szCs w:val="24"/>
        </w:rPr>
      </w:pPr>
      <w:r w:rsidRPr="00BD5EFC">
        <w:rPr>
          <w:rFonts w:ascii="Times New Roman" w:hAnsi="Times New Roman"/>
          <w:spacing w:val="-4"/>
          <w:sz w:val="24"/>
          <w:szCs w:val="24"/>
        </w:rPr>
        <w:t xml:space="preserve">Uji DW </w:t>
      </w:r>
      <w:proofErr w:type="spellStart"/>
      <w:r w:rsidRPr="0060172A">
        <w:rPr>
          <w:rFonts w:ascii="Times New Roman" w:hAnsi="Times New Roman"/>
          <w:spacing w:val="-4"/>
          <w:sz w:val="24"/>
          <w:szCs w:val="24"/>
        </w:rPr>
        <w:t>digunakan</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secara</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eksklusif</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dengan</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autokorelasi</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orde</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pertama</w:t>
      </w:r>
      <w:proofErr w:type="spellEnd"/>
      <w:r w:rsidRPr="0060172A">
        <w:rPr>
          <w:rFonts w:ascii="Times New Roman" w:hAnsi="Times New Roman"/>
          <w:spacing w:val="-4"/>
          <w:sz w:val="24"/>
          <w:szCs w:val="24"/>
        </w:rPr>
        <w:t xml:space="preserve">; model </w:t>
      </w:r>
      <w:proofErr w:type="spellStart"/>
      <w:r w:rsidRPr="0060172A">
        <w:rPr>
          <w:rFonts w:ascii="Times New Roman" w:hAnsi="Times New Roman"/>
          <w:spacing w:val="-4"/>
          <w:sz w:val="24"/>
          <w:szCs w:val="24"/>
        </w:rPr>
        <w:t>regresi</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harus</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memiliki</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intersep</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konstanta</w:t>
      </w:r>
      <w:proofErr w:type="spellEnd"/>
      <w:r w:rsidRPr="0060172A">
        <w:rPr>
          <w:rFonts w:ascii="Times New Roman" w:hAnsi="Times New Roman"/>
          <w:spacing w:val="-4"/>
          <w:sz w:val="24"/>
          <w:szCs w:val="24"/>
        </w:rPr>
        <w:t xml:space="preserve">) </w:t>
      </w:r>
      <w:r w:rsidRPr="003B6C49">
        <w:rPr>
          <w:rFonts w:ascii="Times New Roman" w:hAnsi="Times New Roman"/>
          <w:spacing w:val="-4"/>
          <w:sz w:val="24"/>
          <w:szCs w:val="24"/>
        </w:rPr>
        <w:t xml:space="preserve">dan </w:t>
      </w:r>
      <w:proofErr w:type="spellStart"/>
      <w:r w:rsidRPr="003B6C49">
        <w:rPr>
          <w:rFonts w:ascii="Times New Roman" w:hAnsi="Times New Roman"/>
          <w:spacing w:val="-4"/>
          <w:sz w:val="24"/>
          <w:szCs w:val="24"/>
        </w:rPr>
        <w:t>variabel</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independen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tidak</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mencakup</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variabel</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lain</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Hipotesis</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pertama</w:t>
      </w:r>
      <w:proofErr w:type="spellEnd"/>
      <w:r w:rsidRPr="003B6C49">
        <w:rPr>
          <w:rFonts w:ascii="Times New Roman" w:hAnsi="Times New Roman"/>
          <w:spacing w:val="-4"/>
          <w:sz w:val="24"/>
          <w:szCs w:val="24"/>
        </w:rPr>
        <w:t xml:space="preserve"> yang </w:t>
      </w:r>
      <w:proofErr w:type="spellStart"/>
      <w:r w:rsidRPr="003B6C49">
        <w:rPr>
          <w:rFonts w:ascii="Times New Roman" w:hAnsi="Times New Roman"/>
          <w:spacing w:val="-4"/>
          <w:sz w:val="24"/>
          <w:szCs w:val="24"/>
        </w:rPr>
        <w:t>dapat</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diuji</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adalah</w:t>
      </w:r>
      <w:proofErr w:type="spellEnd"/>
      <w:r w:rsidRPr="003B6C49">
        <w:rPr>
          <w:rFonts w:ascii="Times New Roman" w:hAnsi="Times New Roman"/>
          <w:spacing w:val="-4"/>
          <w:sz w:val="24"/>
          <w:szCs w:val="24"/>
        </w:rPr>
        <w:t>:</w:t>
      </w:r>
    </w:p>
    <w:p w14:paraId="549D75BC" w14:textId="77777777" w:rsidR="008837E2" w:rsidRPr="003B6C49" w:rsidRDefault="008837E2" w:rsidP="008837E2">
      <w:pPr>
        <w:spacing w:after="0" w:line="480" w:lineRule="auto"/>
        <w:ind w:left="1080" w:firstLine="720"/>
        <w:jc w:val="both"/>
        <w:rPr>
          <w:rFonts w:ascii="Times New Roman" w:hAnsi="Times New Roman"/>
          <w:spacing w:val="-4"/>
          <w:sz w:val="24"/>
          <w:szCs w:val="24"/>
        </w:rPr>
      </w:pPr>
      <w:r w:rsidRPr="003B6C49">
        <w:rPr>
          <w:rFonts w:ascii="Times New Roman" w:hAnsi="Times New Roman"/>
          <w:spacing w:val="-4"/>
          <w:sz w:val="24"/>
          <w:szCs w:val="24"/>
        </w:rPr>
        <w:t>H0</w:t>
      </w:r>
      <w:r w:rsidRPr="003B6C49">
        <w:rPr>
          <w:rFonts w:ascii="Times New Roman" w:hAnsi="Times New Roman"/>
          <w:spacing w:val="-4"/>
          <w:sz w:val="24"/>
          <w:szCs w:val="24"/>
        </w:rPr>
        <w:tab/>
        <w:t>: Tidak</w:t>
      </w:r>
      <w:r>
        <w:rPr>
          <w:rFonts w:ascii="Times New Roman" w:hAnsi="Times New Roman"/>
          <w:spacing w:val="-4"/>
          <w:sz w:val="24"/>
          <w:szCs w:val="24"/>
        </w:rPr>
        <w:t xml:space="preserve"> </w:t>
      </w:r>
      <w:proofErr w:type="spellStart"/>
      <w:r>
        <w:rPr>
          <w:rFonts w:ascii="Times New Roman" w:hAnsi="Times New Roman"/>
          <w:spacing w:val="-4"/>
          <w:sz w:val="24"/>
          <w:szCs w:val="24"/>
        </w:rPr>
        <w:t>terdapat</w:t>
      </w:r>
      <w:proofErr w:type="spellEnd"/>
      <w:r w:rsidRPr="003B6C49">
        <w:rPr>
          <w:rFonts w:ascii="Times New Roman" w:hAnsi="Times New Roman"/>
          <w:spacing w:val="-4"/>
          <w:sz w:val="24"/>
          <w:szCs w:val="24"/>
        </w:rPr>
        <w:t xml:space="preserve"> </w:t>
      </w:r>
      <w:proofErr w:type="spellStart"/>
      <w:r w:rsidRPr="003B6C49">
        <w:rPr>
          <w:rFonts w:ascii="Times New Roman" w:hAnsi="Times New Roman"/>
          <w:spacing w:val="-4"/>
          <w:sz w:val="24"/>
          <w:szCs w:val="24"/>
        </w:rPr>
        <w:t>autokorelasi</w:t>
      </w:r>
      <w:proofErr w:type="spellEnd"/>
      <w:r w:rsidRPr="003B6C49">
        <w:rPr>
          <w:rFonts w:ascii="Times New Roman" w:hAnsi="Times New Roman"/>
          <w:spacing w:val="-4"/>
          <w:sz w:val="24"/>
          <w:szCs w:val="24"/>
        </w:rPr>
        <w:t xml:space="preserve"> (r = 0)</w:t>
      </w:r>
    </w:p>
    <w:p w14:paraId="37BA912D" w14:textId="77777777" w:rsidR="008837E2" w:rsidRPr="00BD5EFC" w:rsidRDefault="008837E2" w:rsidP="008837E2">
      <w:pPr>
        <w:pStyle w:val="ListParagraph"/>
        <w:spacing w:after="0" w:line="480" w:lineRule="auto"/>
        <w:ind w:left="1440" w:firstLine="360"/>
        <w:jc w:val="both"/>
        <w:rPr>
          <w:rFonts w:ascii="Times New Roman" w:hAnsi="Times New Roman"/>
          <w:spacing w:val="-4"/>
          <w:sz w:val="24"/>
          <w:szCs w:val="24"/>
        </w:rPr>
      </w:pPr>
      <w:r w:rsidRPr="00BD5EFC">
        <w:rPr>
          <w:rFonts w:ascii="Times New Roman" w:hAnsi="Times New Roman"/>
          <w:spacing w:val="-4"/>
          <w:sz w:val="24"/>
          <w:szCs w:val="24"/>
        </w:rPr>
        <w:t>HA</w:t>
      </w:r>
      <w:r>
        <w:rPr>
          <w:rFonts w:ascii="Times New Roman" w:hAnsi="Times New Roman"/>
          <w:spacing w:val="-4"/>
          <w:sz w:val="24"/>
          <w:szCs w:val="24"/>
        </w:rPr>
        <w:tab/>
      </w:r>
      <w:r w:rsidRPr="00BD5EFC">
        <w:rPr>
          <w:rFonts w:ascii="Times New Roman" w:hAnsi="Times New Roman"/>
          <w:spacing w:val="-4"/>
          <w:sz w:val="24"/>
          <w:szCs w:val="24"/>
        </w:rPr>
        <w:t xml:space="preserve">: </w:t>
      </w:r>
      <w:proofErr w:type="spellStart"/>
      <w:r>
        <w:rPr>
          <w:rFonts w:ascii="Times New Roman" w:hAnsi="Times New Roman"/>
          <w:spacing w:val="-4"/>
          <w:sz w:val="24"/>
          <w:szCs w:val="24"/>
        </w:rPr>
        <w:t>terdapat</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adanya</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autokorelasi</w:t>
      </w:r>
      <w:proofErr w:type="spellEnd"/>
      <w:r w:rsidRPr="00BD5EFC">
        <w:rPr>
          <w:rFonts w:ascii="Times New Roman" w:hAnsi="Times New Roman"/>
          <w:spacing w:val="-4"/>
          <w:sz w:val="24"/>
          <w:szCs w:val="24"/>
        </w:rPr>
        <w:t xml:space="preserve"> (r ≠ 0)</w:t>
      </w:r>
    </w:p>
    <w:p w14:paraId="0B604A10" w14:textId="77777777" w:rsidR="008837E2" w:rsidRPr="00BD5EFC" w:rsidRDefault="008837E2" w:rsidP="008837E2">
      <w:pPr>
        <w:pStyle w:val="ListParagraph"/>
        <w:spacing w:after="0" w:line="480" w:lineRule="auto"/>
        <w:ind w:left="1440" w:firstLine="360"/>
        <w:jc w:val="both"/>
        <w:rPr>
          <w:rFonts w:ascii="Times New Roman" w:hAnsi="Times New Roman"/>
          <w:spacing w:val="-4"/>
          <w:sz w:val="24"/>
          <w:szCs w:val="24"/>
        </w:rPr>
      </w:pPr>
      <w:r>
        <w:rPr>
          <w:rFonts w:ascii="Times New Roman" w:hAnsi="Times New Roman"/>
          <w:spacing w:val="-4"/>
          <w:sz w:val="24"/>
          <w:szCs w:val="24"/>
        </w:rPr>
        <w:br w:type="page"/>
      </w:r>
      <w:proofErr w:type="spellStart"/>
      <w:r w:rsidRPr="00BD5EFC">
        <w:rPr>
          <w:rFonts w:ascii="Times New Roman" w:hAnsi="Times New Roman"/>
          <w:spacing w:val="-4"/>
          <w:sz w:val="24"/>
          <w:szCs w:val="24"/>
        </w:rPr>
        <w:t>Pengambilan</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keputusan</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ada</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tidaknya</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autokorelasi</w:t>
      </w:r>
      <w:proofErr w:type="spellEnd"/>
      <w:r w:rsidRPr="00BD5EFC">
        <w:rPr>
          <w:rFonts w:ascii="Times New Roman" w:hAnsi="Times New Roman"/>
          <w:spacing w:val="-4"/>
          <w:sz w:val="24"/>
          <w:szCs w:val="24"/>
        </w:rPr>
        <w:t>:</w:t>
      </w:r>
    </w:p>
    <w:p w14:paraId="334F77A5" w14:textId="77777777" w:rsidR="0059037D" w:rsidRPr="009733C6" w:rsidRDefault="0059037D" w:rsidP="005029C3">
      <w:pPr>
        <w:pStyle w:val="ListParagraph"/>
        <w:spacing w:after="0" w:line="360" w:lineRule="auto"/>
        <w:ind w:left="1440"/>
        <w:jc w:val="center"/>
        <w:rPr>
          <w:rFonts w:ascii="Times New Roman" w:hAnsi="Times New Roman"/>
          <w:b/>
          <w:sz w:val="24"/>
          <w:szCs w:val="24"/>
        </w:rPr>
      </w:pPr>
      <w:r w:rsidRPr="009733C6">
        <w:rPr>
          <w:rFonts w:ascii="Times New Roman" w:hAnsi="Times New Roman"/>
          <w:b/>
          <w:sz w:val="24"/>
          <w:szCs w:val="24"/>
        </w:rPr>
        <w:t xml:space="preserve">Tabel </w:t>
      </w:r>
      <w:r>
        <w:rPr>
          <w:rFonts w:ascii="Times New Roman" w:hAnsi="Times New Roman"/>
          <w:b/>
          <w:sz w:val="24"/>
          <w:szCs w:val="24"/>
        </w:rPr>
        <w:t>6</w:t>
      </w:r>
    </w:p>
    <w:p w14:paraId="0AADB276" w14:textId="77777777" w:rsidR="0059037D" w:rsidRPr="00112AF9" w:rsidRDefault="0059037D" w:rsidP="005029C3">
      <w:pPr>
        <w:pStyle w:val="ListParagraph"/>
        <w:spacing w:after="0" w:line="360" w:lineRule="auto"/>
        <w:ind w:left="1440"/>
        <w:jc w:val="center"/>
        <w:rPr>
          <w:rFonts w:ascii="Times New Roman" w:hAnsi="Times New Roman"/>
          <w:b/>
          <w:sz w:val="24"/>
          <w:szCs w:val="24"/>
        </w:rPr>
      </w:pPr>
      <w:proofErr w:type="spellStart"/>
      <w:r w:rsidRPr="00112AF9">
        <w:rPr>
          <w:rFonts w:ascii="Times New Roman" w:hAnsi="Times New Roman"/>
          <w:b/>
          <w:sz w:val="24"/>
          <w:szCs w:val="24"/>
        </w:rPr>
        <w:t>Autokorelasi</w:t>
      </w:r>
      <w:proofErr w:type="spellEnd"/>
    </w:p>
    <w:tbl>
      <w:tblPr>
        <w:tblW w:w="720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7"/>
        <w:gridCol w:w="1594"/>
        <w:gridCol w:w="2119"/>
      </w:tblGrid>
      <w:tr w:rsidR="0059037D" w:rsidRPr="008C011B" w14:paraId="79EE967F" w14:textId="77777777" w:rsidTr="00A24CE8">
        <w:trPr>
          <w:trHeight w:val="378"/>
        </w:trPr>
        <w:tc>
          <w:tcPr>
            <w:tcW w:w="3487" w:type="dxa"/>
          </w:tcPr>
          <w:p w14:paraId="44A41137" w14:textId="77777777" w:rsidR="0059037D" w:rsidRPr="008C011B" w:rsidRDefault="0059037D" w:rsidP="005029C3">
            <w:pPr>
              <w:pStyle w:val="ListParagraph"/>
              <w:spacing w:after="0" w:line="360" w:lineRule="auto"/>
              <w:ind w:left="0"/>
              <w:jc w:val="center"/>
              <w:rPr>
                <w:rFonts w:ascii="Times New Roman" w:hAnsi="Times New Roman"/>
                <w:sz w:val="24"/>
                <w:szCs w:val="24"/>
              </w:rPr>
            </w:pPr>
            <w:proofErr w:type="spellStart"/>
            <w:r w:rsidRPr="008C011B">
              <w:rPr>
                <w:rFonts w:ascii="Times New Roman" w:hAnsi="Times New Roman"/>
                <w:sz w:val="24"/>
                <w:szCs w:val="24"/>
              </w:rPr>
              <w:t>Hipotesis</w:t>
            </w:r>
            <w:proofErr w:type="spellEnd"/>
            <w:r w:rsidRPr="008C011B">
              <w:rPr>
                <w:rFonts w:ascii="Times New Roman" w:hAnsi="Times New Roman"/>
                <w:sz w:val="24"/>
                <w:szCs w:val="24"/>
              </w:rPr>
              <w:t xml:space="preserve"> </w:t>
            </w:r>
            <w:proofErr w:type="spellStart"/>
            <w:r w:rsidRPr="008C011B">
              <w:rPr>
                <w:rFonts w:ascii="Times New Roman" w:hAnsi="Times New Roman"/>
                <w:sz w:val="24"/>
                <w:szCs w:val="24"/>
              </w:rPr>
              <w:t>nol</w:t>
            </w:r>
            <w:proofErr w:type="spellEnd"/>
          </w:p>
        </w:tc>
        <w:tc>
          <w:tcPr>
            <w:tcW w:w="1594" w:type="dxa"/>
          </w:tcPr>
          <w:p w14:paraId="6535353C" w14:textId="77777777" w:rsidR="0059037D" w:rsidRPr="008C011B" w:rsidRDefault="0059037D" w:rsidP="005029C3">
            <w:pPr>
              <w:pStyle w:val="ListParagraph"/>
              <w:spacing w:after="0" w:line="360" w:lineRule="auto"/>
              <w:ind w:left="0"/>
              <w:jc w:val="center"/>
              <w:rPr>
                <w:rFonts w:ascii="Times New Roman" w:hAnsi="Times New Roman"/>
                <w:sz w:val="24"/>
                <w:szCs w:val="24"/>
              </w:rPr>
            </w:pPr>
            <w:r w:rsidRPr="008C011B">
              <w:rPr>
                <w:rFonts w:ascii="Times New Roman" w:hAnsi="Times New Roman"/>
                <w:sz w:val="24"/>
                <w:szCs w:val="24"/>
              </w:rPr>
              <w:t>Keputusan</w:t>
            </w:r>
          </w:p>
        </w:tc>
        <w:tc>
          <w:tcPr>
            <w:tcW w:w="2119" w:type="dxa"/>
          </w:tcPr>
          <w:p w14:paraId="454818DC" w14:textId="77777777" w:rsidR="0059037D" w:rsidRPr="008C011B" w:rsidRDefault="0059037D" w:rsidP="005029C3">
            <w:pPr>
              <w:pStyle w:val="ListParagraph"/>
              <w:spacing w:after="0" w:line="360" w:lineRule="auto"/>
              <w:ind w:left="0"/>
              <w:jc w:val="center"/>
              <w:rPr>
                <w:rFonts w:ascii="Times New Roman" w:hAnsi="Times New Roman"/>
                <w:sz w:val="24"/>
                <w:szCs w:val="24"/>
              </w:rPr>
            </w:pPr>
            <w:r w:rsidRPr="008C011B">
              <w:rPr>
                <w:rFonts w:ascii="Times New Roman" w:hAnsi="Times New Roman"/>
                <w:sz w:val="24"/>
                <w:szCs w:val="24"/>
              </w:rPr>
              <w:t>Jika</w:t>
            </w:r>
          </w:p>
        </w:tc>
      </w:tr>
      <w:tr w:rsidR="009F3A80" w:rsidRPr="008C011B" w14:paraId="073DC3BD" w14:textId="77777777" w:rsidTr="00A24CE8">
        <w:tc>
          <w:tcPr>
            <w:tcW w:w="3487" w:type="dxa"/>
          </w:tcPr>
          <w:p w14:paraId="4472B9C0" w14:textId="77777777" w:rsidR="009F3A80" w:rsidRPr="00936818" w:rsidRDefault="009F3A80" w:rsidP="009F3A80">
            <w:pPr>
              <w:spacing w:after="0" w:line="360" w:lineRule="auto"/>
              <w:rPr>
                <w:rFonts w:ascii="Times New Roman" w:hAnsi="Times New Roman"/>
                <w:sz w:val="24"/>
                <w:szCs w:val="24"/>
              </w:rPr>
            </w:pPr>
            <w:proofErr w:type="spellStart"/>
            <w:r w:rsidRPr="00936818">
              <w:rPr>
                <w:rFonts w:ascii="Times New Roman" w:hAnsi="Times New Roman"/>
                <w:sz w:val="24"/>
                <w:szCs w:val="24"/>
              </w:rPr>
              <w:t>Autokorelasi</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negatif</w:t>
            </w:r>
            <w:proofErr w:type="spellEnd"/>
          </w:p>
          <w:p w14:paraId="004CE347" w14:textId="77777777" w:rsidR="009F3A80" w:rsidRPr="00936818" w:rsidRDefault="009F3A80" w:rsidP="009F3A80">
            <w:pPr>
              <w:spacing w:after="0" w:line="360" w:lineRule="auto"/>
              <w:rPr>
                <w:rFonts w:ascii="Times New Roman" w:hAnsi="Times New Roman"/>
                <w:sz w:val="24"/>
                <w:szCs w:val="24"/>
              </w:rPr>
            </w:pPr>
            <w:proofErr w:type="spellStart"/>
            <w:r w:rsidRPr="00936818">
              <w:rPr>
                <w:rFonts w:ascii="Times New Roman" w:hAnsi="Times New Roman"/>
                <w:sz w:val="24"/>
                <w:szCs w:val="24"/>
              </w:rPr>
              <w:t>Autokorelasi</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negatif</w:t>
            </w:r>
            <w:proofErr w:type="spellEnd"/>
          </w:p>
          <w:p w14:paraId="20B7DD2F" w14:textId="77777777" w:rsidR="009F3A80" w:rsidRPr="00936818" w:rsidRDefault="009F3A80" w:rsidP="009F3A80">
            <w:pPr>
              <w:spacing w:after="0" w:line="360" w:lineRule="auto"/>
              <w:rPr>
                <w:rFonts w:ascii="Times New Roman" w:hAnsi="Times New Roman"/>
                <w:sz w:val="24"/>
                <w:szCs w:val="24"/>
              </w:rPr>
            </w:pPr>
            <w:r w:rsidRPr="00936818">
              <w:rPr>
                <w:rFonts w:ascii="Times New Roman" w:hAnsi="Times New Roman"/>
                <w:sz w:val="24"/>
                <w:szCs w:val="24"/>
              </w:rPr>
              <w:t xml:space="preserve">Tidak </w:t>
            </w:r>
            <w:proofErr w:type="spellStart"/>
            <w:r w:rsidRPr="00936818">
              <w:rPr>
                <w:rFonts w:ascii="Times New Roman" w:hAnsi="Times New Roman"/>
                <w:sz w:val="24"/>
                <w:szCs w:val="24"/>
              </w:rPr>
              <w:t>ada</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hubungan</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terbalik</w:t>
            </w:r>
            <w:proofErr w:type="spellEnd"/>
          </w:p>
          <w:p w14:paraId="48AD0501" w14:textId="77777777" w:rsidR="009F3A80" w:rsidRPr="00936818" w:rsidRDefault="009F3A80" w:rsidP="009F3A80">
            <w:pPr>
              <w:spacing w:after="0" w:line="360" w:lineRule="auto"/>
              <w:rPr>
                <w:rFonts w:ascii="Times New Roman" w:hAnsi="Times New Roman"/>
                <w:sz w:val="24"/>
                <w:szCs w:val="24"/>
              </w:rPr>
            </w:pPr>
            <w:r w:rsidRPr="00936818">
              <w:rPr>
                <w:rFonts w:ascii="Times New Roman" w:hAnsi="Times New Roman"/>
                <w:sz w:val="24"/>
                <w:szCs w:val="24"/>
              </w:rPr>
              <w:t xml:space="preserve">Tidak </w:t>
            </w:r>
            <w:proofErr w:type="spellStart"/>
            <w:r w:rsidRPr="00936818">
              <w:rPr>
                <w:rFonts w:ascii="Times New Roman" w:hAnsi="Times New Roman"/>
                <w:sz w:val="24"/>
                <w:szCs w:val="24"/>
              </w:rPr>
              <w:t>ada</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hubungan</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terbalik</w:t>
            </w:r>
            <w:proofErr w:type="spellEnd"/>
          </w:p>
          <w:p w14:paraId="25CF2E57" w14:textId="30A5D0AE" w:rsidR="009F3A80" w:rsidRPr="008C011B" w:rsidRDefault="009F3A80" w:rsidP="009F3A80">
            <w:pPr>
              <w:pStyle w:val="ListParagraph"/>
              <w:spacing w:after="0" w:line="360" w:lineRule="auto"/>
              <w:ind w:left="0"/>
              <w:jc w:val="both"/>
              <w:rPr>
                <w:rFonts w:ascii="Times New Roman" w:hAnsi="Times New Roman"/>
                <w:sz w:val="24"/>
                <w:szCs w:val="24"/>
              </w:rPr>
            </w:pPr>
            <w:r w:rsidRPr="00936818">
              <w:rPr>
                <w:rFonts w:ascii="Times New Roman" w:hAnsi="Times New Roman"/>
                <w:sz w:val="24"/>
                <w:szCs w:val="24"/>
              </w:rPr>
              <w:t xml:space="preserve">Tidak </w:t>
            </w:r>
            <w:proofErr w:type="spellStart"/>
            <w:r w:rsidRPr="00936818">
              <w:rPr>
                <w:rFonts w:ascii="Times New Roman" w:hAnsi="Times New Roman"/>
                <w:sz w:val="24"/>
                <w:szCs w:val="24"/>
              </w:rPr>
              <w:t>menunjukkan</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autokorelasi</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positif</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atau</w:t>
            </w:r>
            <w:proofErr w:type="spellEnd"/>
            <w:r w:rsidRPr="00936818">
              <w:rPr>
                <w:rFonts w:ascii="Times New Roman" w:hAnsi="Times New Roman"/>
                <w:sz w:val="24"/>
                <w:szCs w:val="24"/>
              </w:rPr>
              <w:t xml:space="preserve"> </w:t>
            </w:r>
            <w:proofErr w:type="spellStart"/>
            <w:r w:rsidRPr="00936818">
              <w:rPr>
                <w:rFonts w:ascii="Times New Roman" w:hAnsi="Times New Roman"/>
                <w:sz w:val="24"/>
                <w:szCs w:val="24"/>
              </w:rPr>
              <w:t>negatif</w:t>
            </w:r>
            <w:proofErr w:type="spellEnd"/>
          </w:p>
        </w:tc>
        <w:tc>
          <w:tcPr>
            <w:tcW w:w="1594" w:type="dxa"/>
          </w:tcPr>
          <w:p w14:paraId="18318EF5" w14:textId="77777777" w:rsidR="009F3A80" w:rsidRPr="008C011B" w:rsidRDefault="009F3A80" w:rsidP="009F3A80">
            <w:pPr>
              <w:pStyle w:val="ListParagraph"/>
              <w:spacing w:after="0" w:line="360" w:lineRule="auto"/>
              <w:ind w:left="0"/>
              <w:jc w:val="both"/>
              <w:rPr>
                <w:rFonts w:ascii="Times New Roman" w:hAnsi="Times New Roman"/>
                <w:sz w:val="24"/>
                <w:szCs w:val="24"/>
              </w:rPr>
            </w:pPr>
            <w:r w:rsidRPr="008C011B">
              <w:rPr>
                <w:rFonts w:ascii="Times New Roman" w:hAnsi="Times New Roman"/>
                <w:sz w:val="24"/>
                <w:szCs w:val="24"/>
              </w:rPr>
              <w:t>Tolak</w:t>
            </w:r>
          </w:p>
          <w:p w14:paraId="40460E31" w14:textId="77777777" w:rsidR="009F3A80" w:rsidRPr="008C011B" w:rsidRDefault="009F3A80" w:rsidP="009F3A80">
            <w:pPr>
              <w:pStyle w:val="ListParagraph"/>
              <w:spacing w:after="0" w:line="360" w:lineRule="auto"/>
              <w:ind w:left="0"/>
              <w:jc w:val="both"/>
              <w:rPr>
                <w:rFonts w:ascii="Times New Roman" w:hAnsi="Times New Roman"/>
                <w:i/>
                <w:iCs/>
                <w:sz w:val="24"/>
                <w:szCs w:val="24"/>
              </w:rPr>
            </w:pPr>
            <w:r w:rsidRPr="008C011B">
              <w:rPr>
                <w:rFonts w:ascii="Times New Roman" w:hAnsi="Times New Roman"/>
                <w:i/>
                <w:iCs/>
                <w:sz w:val="24"/>
                <w:szCs w:val="24"/>
              </w:rPr>
              <w:t>No decision</w:t>
            </w:r>
          </w:p>
          <w:p w14:paraId="5A9B48B0" w14:textId="77777777" w:rsidR="009F3A80" w:rsidRPr="008C011B" w:rsidRDefault="009F3A80" w:rsidP="009F3A80">
            <w:pPr>
              <w:pStyle w:val="ListParagraph"/>
              <w:spacing w:after="0" w:line="360" w:lineRule="auto"/>
              <w:ind w:left="0"/>
              <w:jc w:val="both"/>
              <w:rPr>
                <w:rFonts w:ascii="Times New Roman" w:hAnsi="Times New Roman"/>
                <w:sz w:val="24"/>
                <w:szCs w:val="24"/>
              </w:rPr>
            </w:pPr>
            <w:r w:rsidRPr="008C011B">
              <w:rPr>
                <w:rFonts w:ascii="Times New Roman" w:hAnsi="Times New Roman"/>
                <w:sz w:val="24"/>
                <w:szCs w:val="24"/>
              </w:rPr>
              <w:t>Tolak</w:t>
            </w:r>
          </w:p>
          <w:p w14:paraId="12406E71" w14:textId="77777777" w:rsidR="009F3A80" w:rsidRPr="008C011B" w:rsidRDefault="009F3A80" w:rsidP="009F3A80">
            <w:pPr>
              <w:pStyle w:val="ListParagraph"/>
              <w:spacing w:after="0" w:line="360" w:lineRule="auto"/>
              <w:ind w:left="0"/>
              <w:jc w:val="both"/>
              <w:rPr>
                <w:rFonts w:ascii="Times New Roman" w:hAnsi="Times New Roman"/>
                <w:i/>
                <w:iCs/>
                <w:sz w:val="24"/>
                <w:szCs w:val="24"/>
              </w:rPr>
            </w:pPr>
            <w:r w:rsidRPr="008C011B">
              <w:rPr>
                <w:rFonts w:ascii="Times New Roman" w:hAnsi="Times New Roman"/>
                <w:i/>
                <w:iCs/>
                <w:sz w:val="24"/>
                <w:szCs w:val="24"/>
              </w:rPr>
              <w:t>No decision</w:t>
            </w:r>
          </w:p>
          <w:p w14:paraId="4CD9AB1C" w14:textId="77777777" w:rsidR="009F3A80" w:rsidRPr="008C011B" w:rsidRDefault="009F3A80" w:rsidP="009F3A80">
            <w:pPr>
              <w:pStyle w:val="ListParagraph"/>
              <w:spacing w:after="0" w:line="360" w:lineRule="auto"/>
              <w:ind w:left="0"/>
              <w:jc w:val="both"/>
              <w:rPr>
                <w:rFonts w:ascii="Times New Roman" w:hAnsi="Times New Roman"/>
                <w:sz w:val="24"/>
                <w:szCs w:val="24"/>
              </w:rPr>
            </w:pPr>
            <w:r w:rsidRPr="008C011B">
              <w:rPr>
                <w:rFonts w:ascii="Times New Roman" w:hAnsi="Times New Roman"/>
                <w:sz w:val="24"/>
                <w:szCs w:val="24"/>
              </w:rPr>
              <w:t xml:space="preserve">Tidak </w:t>
            </w:r>
            <w:proofErr w:type="spellStart"/>
            <w:r w:rsidRPr="008C011B">
              <w:rPr>
                <w:rFonts w:ascii="Times New Roman" w:hAnsi="Times New Roman"/>
                <w:sz w:val="24"/>
                <w:szCs w:val="24"/>
              </w:rPr>
              <w:t>ditolak</w:t>
            </w:r>
            <w:proofErr w:type="spellEnd"/>
          </w:p>
        </w:tc>
        <w:tc>
          <w:tcPr>
            <w:tcW w:w="2119" w:type="dxa"/>
          </w:tcPr>
          <w:p w14:paraId="558624A4" w14:textId="77777777" w:rsidR="009F3A80" w:rsidRPr="008C011B" w:rsidRDefault="009F3A80" w:rsidP="009F3A80">
            <w:pPr>
              <w:pStyle w:val="ListParagraph"/>
              <w:spacing w:after="0" w:line="360" w:lineRule="auto"/>
              <w:ind w:left="0"/>
              <w:jc w:val="both"/>
              <w:rPr>
                <w:rFonts w:ascii="Times New Roman" w:hAnsi="Times New Roman"/>
                <w:sz w:val="24"/>
                <w:szCs w:val="24"/>
              </w:rPr>
            </w:pPr>
            <w:r w:rsidRPr="008C011B">
              <w:rPr>
                <w:rFonts w:ascii="Times New Roman" w:hAnsi="Times New Roman"/>
                <w:sz w:val="24"/>
                <w:szCs w:val="24"/>
              </w:rPr>
              <w:t>0 &lt; d &lt; dl</w:t>
            </w:r>
          </w:p>
          <w:p w14:paraId="16388EC2" w14:textId="77777777" w:rsidR="009F3A80" w:rsidRPr="008C011B" w:rsidRDefault="009F3A80" w:rsidP="009F3A80">
            <w:pPr>
              <w:pStyle w:val="ListParagraph"/>
              <w:spacing w:after="0" w:line="360" w:lineRule="auto"/>
              <w:ind w:left="0"/>
              <w:jc w:val="both"/>
              <w:rPr>
                <w:rFonts w:ascii="Times New Roman" w:hAnsi="Times New Roman"/>
                <w:sz w:val="24"/>
                <w:szCs w:val="24"/>
              </w:rPr>
            </w:pPr>
            <w:r w:rsidRPr="008C011B">
              <w:rPr>
                <w:rFonts w:ascii="Times New Roman" w:hAnsi="Times New Roman"/>
                <w:sz w:val="24"/>
                <w:szCs w:val="24"/>
              </w:rPr>
              <w:t>dl ≤ d ≤ du</w:t>
            </w:r>
          </w:p>
          <w:p w14:paraId="12C96087" w14:textId="77777777" w:rsidR="009F3A80" w:rsidRPr="008C011B" w:rsidRDefault="009F3A80" w:rsidP="009F3A80">
            <w:pPr>
              <w:pStyle w:val="ListParagraph"/>
              <w:spacing w:after="0" w:line="360" w:lineRule="auto"/>
              <w:ind w:left="0"/>
              <w:jc w:val="both"/>
              <w:rPr>
                <w:rFonts w:ascii="Times New Roman" w:hAnsi="Times New Roman"/>
                <w:sz w:val="24"/>
                <w:szCs w:val="24"/>
              </w:rPr>
            </w:pPr>
            <w:r w:rsidRPr="008C011B">
              <w:rPr>
                <w:rFonts w:ascii="Times New Roman" w:hAnsi="Times New Roman"/>
                <w:sz w:val="24"/>
                <w:szCs w:val="24"/>
              </w:rPr>
              <w:t>4 – dl &lt; d &lt; 4</w:t>
            </w:r>
          </w:p>
          <w:p w14:paraId="5288C96C" w14:textId="77777777" w:rsidR="009F3A80" w:rsidRPr="008C011B" w:rsidRDefault="009F3A80" w:rsidP="009F3A80">
            <w:pPr>
              <w:pStyle w:val="ListParagraph"/>
              <w:spacing w:after="0" w:line="360" w:lineRule="auto"/>
              <w:ind w:left="0"/>
              <w:jc w:val="both"/>
              <w:rPr>
                <w:rFonts w:ascii="Times New Roman" w:hAnsi="Times New Roman"/>
                <w:sz w:val="24"/>
                <w:szCs w:val="24"/>
              </w:rPr>
            </w:pPr>
            <w:r w:rsidRPr="008C011B">
              <w:rPr>
                <w:rFonts w:ascii="Times New Roman" w:hAnsi="Times New Roman"/>
                <w:sz w:val="24"/>
                <w:szCs w:val="24"/>
              </w:rPr>
              <w:t>4 – du ≤ d ≤ 4 - dl</w:t>
            </w:r>
          </w:p>
          <w:p w14:paraId="64A41EC8" w14:textId="77777777" w:rsidR="009F3A80" w:rsidRPr="008C011B" w:rsidRDefault="009F3A80" w:rsidP="009F3A80">
            <w:pPr>
              <w:pStyle w:val="ListParagraph"/>
              <w:spacing w:after="0" w:line="360" w:lineRule="auto"/>
              <w:ind w:left="0"/>
              <w:jc w:val="both"/>
              <w:rPr>
                <w:rFonts w:ascii="Times New Roman" w:hAnsi="Times New Roman"/>
                <w:sz w:val="24"/>
                <w:szCs w:val="24"/>
              </w:rPr>
            </w:pPr>
            <w:r w:rsidRPr="008C011B">
              <w:rPr>
                <w:rFonts w:ascii="Times New Roman" w:hAnsi="Times New Roman"/>
                <w:sz w:val="24"/>
                <w:szCs w:val="24"/>
              </w:rPr>
              <w:t>du &lt; d &lt; 4 - du</w:t>
            </w:r>
          </w:p>
        </w:tc>
      </w:tr>
    </w:tbl>
    <w:p w14:paraId="678ADE68" w14:textId="4018D8DF" w:rsidR="0059037D" w:rsidRPr="00496D11" w:rsidRDefault="0059037D" w:rsidP="005029C3">
      <w:pPr>
        <w:pStyle w:val="ListParagraph"/>
        <w:spacing w:after="0" w:line="480" w:lineRule="auto"/>
        <w:ind w:left="1440"/>
        <w:jc w:val="both"/>
        <w:rPr>
          <w:rFonts w:ascii="Times New Roman" w:hAnsi="Times New Roman"/>
          <w:bCs/>
          <w:color w:val="FF0000"/>
          <w:sz w:val="24"/>
          <w:szCs w:val="24"/>
        </w:rPr>
      </w:pPr>
      <w:proofErr w:type="spellStart"/>
      <w:r w:rsidRPr="00692AD8">
        <w:rPr>
          <w:rFonts w:ascii="Times New Roman" w:hAnsi="Times New Roman"/>
          <w:bCs/>
          <w:sz w:val="24"/>
          <w:szCs w:val="24"/>
        </w:rPr>
        <w:t>Sumber</w:t>
      </w:r>
      <w:proofErr w:type="spellEnd"/>
      <w:r w:rsidRPr="00692AD8">
        <w:rPr>
          <w:rFonts w:ascii="Times New Roman" w:hAnsi="Times New Roman"/>
          <w:bCs/>
          <w:sz w:val="24"/>
          <w:szCs w:val="24"/>
        </w:rPr>
        <w:t xml:space="preserve">: </w:t>
      </w:r>
      <w:proofErr w:type="spellStart"/>
      <w:r w:rsidRPr="00AD6D9C">
        <w:rPr>
          <w:rFonts w:ascii="Times New Roman" w:hAnsi="Times New Roman"/>
          <w:bCs/>
          <w:sz w:val="24"/>
          <w:szCs w:val="24"/>
        </w:rPr>
        <w:t>Ghozali</w:t>
      </w:r>
      <w:proofErr w:type="spellEnd"/>
      <w:r w:rsidRPr="00AD6D9C">
        <w:rPr>
          <w:rFonts w:ascii="Times New Roman" w:hAnsi="Times New Roman"/>
          <w:bCs/>
          <w:sz w:val="24"/>
          <w:szCs w:val="24"/>
        </w:rPr>
        <w:t>, 2021:</w:t>
      </w:r>
      <w:r w:rsidR="00CC7D89">
        <w:rPr>
          <w:rFonts w:ascii="Times New Roman" w:hAnsi="Times New Roman"/>
          <w:bCs/>
          <w:sz w:val="24"/>
          <w:szCs w:val="24"/>
        </w:rPr>
        <w:t xml:space="preserve"> </w:t>
      </w:r>
      <w:r>
        <w:rPr>
          <w:rFonts w:ascii="Times New Roman" w:hAnsi="Times New Roman"/>
          <w:bCs/>
          <w:sz w:val="24"/>
          <w:szCs w:val="24"/>
        </w:rPr>
        <w:t>162</w:t>
      </w:r>
    </w:p>
    <w:p w14:paraId="55833730" w14:textId="77777777" w:rsidR="0059037D" w:rsidRDefault="0059037D" w:rsidP="005029C3">
      <w:pPr>
        <w:pStyle w:val="H4E"/>
      </w:pPr>
      <w:r>
        <w:t xml:space="preserve">Uji </w:t>
      </w:r>
      <w:proofErr w:type="spellStart"/>
      <w:r>
        <w:t>Heteroskedastisitas</w:t>
      </w:r>
      <w:proofErr w:type="spellEnd"/>
    </w:p>
    <w:p w14:paraId="4FE9036E" w14:textId="77777777" w:rsidR="009F3A80" w:rsidRDefault="009F3A80" w:rsidP="009F3A80">
      <w:pPr>
        <w:pStyle w:val="H4E"/>
        <w:numPr>
          <w:ilvl w:val="0"/>
          <w:numId w:val="0"/>
        </w:numPr>
        <w:ind w:left="1440" w:firstLine="720"/>
        <w:rPr>
          <w:b w:val="0"/>
          <w:bCs w:val="0"/>
        </w:rPr>
      </w:pPr>
      <w:proofErr w:type="spellStart"/>
      <w:r w:rsidRPr="00936818">
        <w:rPr>
          <w:b w:val="0"/>
          <w:bCs w:val="0"/>
        </w:rPr>
        <w:t>Untuk</w:t>
      </w:r>
      <w:proofErr w:type="spellEnd"/>
      <w:r w:rsidRPr="00936818">
        <w:rPr>
          <w:b w:val="0"/>
          <w:bCs w:val="0"/>
        </w:rPr>
        <w:t xml:space="preserve"> </w:t>
      </w:r>
      <w:proofErr w:type="spellStart"/>
      <w:r w:rsidRPr="00936818">
        <w:rPr>
          <w:b w:val="0"/>
          <w:bCs w:val="0"/>
        </w:rPr>
        <w:t>mengetahui</w:t>
      </w:r>
      <w:proofErr w:type="spellEnd"/>
      <w:r w:rsidRPr="00936818">
        <w:rPr>
          <w:b w:val="0"/>
          <w:bCs w:val="0"/>
        </w:rPr>
        <w:t xml:space="preserve"> </w:t>
      </w:r>
      <w:proofErr w:type="spellStart"/>
      <w:r w:rsidRPr="00936818">
        <w:rPr>
          <w:b w:val="0"/>
          <w:bCs w:val="0"/>
        </w:rPr>
        <w:t>apakah</w:t>
      </w:r>
      <w:proofErr w:type="spellEnd"/>
      <w:r w:rsidRPr="00936818">
        <w:rPr>
          <w:b w:val="0"/>
          <w:bCs w:val="0"/>
        </w:rPr>
        <w:t xml:space="preserve"> </w:t>
      </w:r>
      <w:proofErr w:type="spellStart"/>
      <w:r w:rsidRPr="00936818">
        <w:rPr>
          <w:b w:val="0"/>
          <w:bCs w:val="0"/>
        </w:rPr>
        <w:t>terdapat</w:t>
      </w:r>
      <w:proofErr w:type="spellEnd"/>
      <w:r w:rsidRPr="00936818">
        <w:rPr>
          <w:b w:val="0"/>
          <w:bCs w:val="0"/>
        </w:rPr>
        <w:t xml:space="preserve"> </w:t>
      </w:r>
      <w:proofErr w:type="spellStart"/>
      <w:r w:rsidRPr="00936818">
        <w:rPr>
          <w:b w:val="0"/>
          <w:bCs w:val="0"/>
        </w:rPr>
        <w:t>ketidaksetaraan</w:t>
      </w:r>
      <w:proofErr w:type="spellEnd"/>
      <w:r w:rsidRPr="00936818">
        <w:rPr>
          <w:b w:val="0"/>
          <w:bCs w:val="0"/>
        </w:rPr>
        <w:t xml:space="preserve"> </w:t>
      </w:r>
      <w:proofErr w:type="spellStart"/>
      <w:r w:rsidRPr="00936818">
        <w:rPr>
          <w:b w:val="0"/>
          <w:bCs w:val="0"/>
        </w:rPr>
        <w:t>varians</w:t>
      </w:r>
      <w:proofErr w:type="spellEnd"/>
      <w:r w:rsidRPr="00936818">
        <w:rPr>
          <w:b w:val="0"/>
          <w:bCs w:val="0"/>
        </w:rPr>
        <w:t xml:space="preserve"> </w:t>
      </w:r>
      <w:proofErr w:type="spellStart"/>
      <w:r w:rsidRPr="00936818">
        <w:rPr>
          <w:b w:val="0"/>
          <w:bCs w:val="0"/>
        </w:rPr>
        <w:t>antara</w:t>
      </w:r>
      <w:proofErr w:type="spellEnd"/>
      <w:r w:rsidRPr="00936818">
        <w:rPr>
          <w:b w:val="0"/>
          <w:bCs w:val="0"/>
        </w:rPr>
        <w:t xml:space="preserve"> residual </w:t>
      </w:r>
      <w:proofErr w:type="spellStart"/>
      <w:r w:rsidRPr="00936818">
        <w:rPr>
          <w:b w:val="0"/>
          <w:bCs w:val="0"/>
        </w:rPr>
        <w:t>berbagai</w:t>
      </w:r>
      <w:proofErr w:type="spellEnd"/>
      <w:r w:rsidRPr="00936818">
        <w:rPr>
          <w:b w:val="0"/>
          <w:bCs w:val="0"/>
        </w:rPr>
        <w:t xml:space="preserve"> data </w:t>
      </w:r>
      <w:proofErr w:type="spellStart"/>
      <w:r w:rsidRPr="00936818">
        <w:rPr>
          <w:b w:val="0"/>
          <w:bCs w:val="0"/>
        </w:rPr>
        <w:t>dalam</w:t>
      </w:r>
      <w:proofErr w:type="spellEnd"/>
      <w:r w:rsidRPr="00936818">
        <w:rPr>
          <w:b w:val="0"/>
          <w:bCs w:val="0"/>
        </w:rPr>
        <w:t xml:space="preserve"> model </w:t>
      </w:r>
      <w:proofErr w:type="spellStart"/>
      <w:r w:rsidRPr="00936818">
        <w:rPr>
          <w:b w:val="0"/>
          <w:bCs w:val="0"/>
        </w:rPr>
        <w:t>regresi</w:t>
      </w:r>
      <w:proofErr w:type="spellEnd"/>
      <w:r w:rsidRPr="00936818">
        <w:rPr>
          <w:b w:val="0"/>
          <w:bCs w:val="0"/>
        </w:rPr>
        <w:t xml:space="preserve">, uji </w:t>
      </w:r>
      <w:proofErr w:type="spellStart"/>
      <w:r w:rsidRPr="00936818">
        <w:rPr>
          <w:b w:val="0"/>
          <w:bCs w:val="0"/>
        </w:rPr>
        <w:t>heteroskedastisitas</w:t>
      </w:r>
      <w:proofErr w:type="spellEnd"/>
      <w:r w:rsidRPr="00936818">
        <w:rPr>
          <w:b w:val="0"/>
          <w:bCs w:val="0"/>
        </w:rPr>
        <w:t xml:space="preserve"> </w:t>
      </w:r>
      <w:proofErr w:type="spellStart"/>
      <w:r w:rsidRPr="00936818">
        <w:rPr>
          <w:b w:val="0"/>
          <w:bCs w:val="0"/>
        </w:rPr>
        <w:t>digunakan</w:t>
      </w:r>
      <w:proofErr w:type="spellEnd"/>
      <w:r w:rsidRPr="00936818">
        <w:rPr>
          <w:b w:val="0"/>
          <w:bCs w:val="0"/>
        </w:rPr>
        <w:t xml:space="preserve">. </w:t>
      </w:r>
      <w:proofErr w:type="spellStart"/>
      <w:r w:rsidRPr="00936818">
        <w:rPr>
          <w:b w:val="0"/>
          <w:bCs w:val="0"/>
        </w:rPr>
        <w:t>Pengujian</w:t>
      </w:r>
      <w:proofErr w:type="spellEnd"/>
      <w:r w:rsidRPr="00936818">
        <w:rPr>
          <w:b w:val="0"/>
          <w:bCs w:val="0"/>
        </w:rPr>
        <w:t xml:space="preserve"> </w:t>
      </w:r>
      <w:proofErr w:type="spellStart"/>
      <w:r w:rsidRPr="00936818">
        <w:rPr>
          <w:b w:val="0"/>
          <w:bCs w:val="0"/>
        </w:rPr>
        <w:t>homoskedastisitas</w:t>
      </w:r>
      <w:proofErr w:type="spellEnd"/>
      <w:r w:rsidRPr="00936818">
        <w:rPr>
          <w:b w:val="0"/>
          <w:bCs w:val="0"/>
        </w:rPr>
        <w:t xml:space="preserve"> </w:t>
      </w:r>
      <w:proofErr w:type="spellStart"/>
      <w:r w:rsidRPr="00936818">
        <w:rPr>
          <w:b w:val="0"/>
          <w:bCs w:val="0"/>
        </w:rPr>
        <w:t>terjadi</w:t>
      </w:r>
      <w:proofErr w:type="spellEnd"/>
      <w:r w:rsidRPr="00936818">
        <w:rPr>
          <w:b w:val="0"/>
          <w:bCs w:val="0"/>
        </w:rPr>
        <w:t xml:space="preserve"> </w:t>
      </w:r>
      <w:proofErr w:type="spellStart"/>
      <w:r w:rsidRPr="00936818">
        <w:rPr>
          <w:b w:val="0"/>
          <w:bCs w:val="0"/>
        </w:rPr>
        <w:t>ketika</w:t>
      </w:r>
      <w:proofErr w:type="spellEnd"/>
      <w:r w:rsidRPr="00936818">
        <w:rPr>
          <w:b w:val="0"/>
          <w:bCs w:val="0"/>
        </w:rPr>
        <w:t xml:space="preserve"> </w:t>
      </w:r>
      <w:proofErr w:type="spellStart"/>
      <w:r w:rsidRPr="00936818">
        <w:rPr>
          <w:b w:val="0"/>
          <w:bCs w:val="0"/>
        </w:rPr>
        <w:t>varians</w:t>
      </w:r>
      <w:proofErr w:type="spellEnd"/>
      <w:r w:rsidRPr="00936818">
        <w:rPr>
          <w:b w:val="0"/>
          <w:bCs w:val="0"/>
        </w:rPr>
        <w:t xml:space="preserve"> </w:t>
      </w:r>
      <w:proofErr w:type="spellStart"/>
      <w:r w:rsidRPr="00936818">
        <w:rPr>
          <w:b w:val="0"/>
          <w:bCs w:val="0"/>
        </w:rPr>
        <w:t>antara</w:t>
      </w:r>
      <w:proofErr w:type="spellEnd"/>
      <w:r w:rsidRPr="00936818">
        <w:rPr>
          <w:b w:val="0"/>
          <w:bCs w:val="0"/>
        </w:rPr>
        <w:t xml:space="preserve"> residual dua </w:t>
      </w:r>
      <w:proofErr w:type="spellStart"/>
      <w:r w:rsidRPr="00936818">
        <w:rPr>
          <w:b w:val="0"/>
          <w:bCs w:val="0"/>
        </w:rPr>
        <w:t>observasi</w:t>
      </w:r>
      <w:proofErr w:type="spellEnd"/>
      <w:r w:rsidRPr="00936818">
        <w:rPr>
          <w:b w:val="0"/>
          <w:bCs w:val="0"/>
        </w:rPr>
        <w:t xml:space="preserve"> </w:t>
      </w:r>
      <w:proofErr w:type="spellStart"/>
      <w:r w:rsidRPr="00936818">
        <w:rPr>
          <w:b w:val="0"/>
          <w:bCs w:val="0"/>
        </w:rPr>
        <w:t>tetap</w:t>
      </w:r>
      <w:proofErr w:type="spellEnd"/>
      <w:r w:rsidRPr="00936818">
        <w:rPr>
          <w:b w:val="0"/>
          <w:bCs w:val="0"/>
        </w:rPr>
        <w:t xml:space="preserve"> </w:t>
      </w:r>
      <w:proofErr w:type="spellStart"/>
      <w:r w:rsidRPr="00936818">
        <w:rPr>
          <w:b w:val="0"/>
          <w:bCs w:val="0"/>
        </w:rPr>
        <w:t>konstan</w:t>
      </w:r>
      <w:proofErr w:type="spellEnd"/>
      <w:r w:rsidRPr="00936818">
        <w:rPr>
          <w:b w:val="0"/>
          <w:bCs w:val="0"/>
        </w:rPr>
        <w:t xml:space="preserve">; </w:t>
      </w:r>
      <w:proofErr w:type="spellStart"/>
      <w:r w:rsidRPr="00936818">
        <w:rPr>
          <w:b w:val="0"/>
          <w:bCs w:val="0"/>
        </w:rPr>
        <w:t>pengujian</w:t>
      </w:r>
      <w:proofErr w:type="spellEnd"/>
      <w:r w:rsidRPr="00936818">
        <w:rPr>
          <w:b w:val="0"/>
          <w:bCs w:val="0"/>
        </w:rPr>
        <w:t xml:space="preserve"> </w:t>
      </w:r>
      <w:proofErr w:type="spellStart"/>
      <w:r w:rsidRPr="00936818">
        <w:rPr>
          <w:b w:val="0"/>
          <w:bCs w:val="0"/>
        </w:rPr>
        <w:t>heteroskedastisitas</w:t>
      </w:r>
      <w:proofErr w:type="spellEnd"/>
      <w:r w:rsidRPr="00936818">
        <w:rPr>
          <w:b w:val="0"/>
          <w:bCs w:val="0"/>
        </w:rPr>
        <w:t xml:space="preserve"> </w:t>
      </w:r>
      <w:proofErr w:type="spellStart"/>
      <w:r w:rsidRPr="00936818">
        <w:rPr>
          <w:b w:val="0"/>
          <w:bCs w:val="0"/>
        </w:rPr>
        <w:t>terjadi</w:t>
      </w:r>
      <w:proofErr w:type="spellEnd"/>
      <w:r w:rsidRPr="00936818">
        <w:rPr>
          <w:b w:val="0"/>
          <w:bCs w:val="0"/>
        </w:rPr>
        <w:t xml:space="preserve"> </w:t>
      </w:r>
      <w:proofErr w:type="spellStart"/>
      <w:r w:rsidRPr="00936818">
        <w:rPr>
          <w:b w:val="0"/>
          <w:bCs w:val="0"/>
        </w:rPr>
        <w:t>ketika</w:t>
      </w:r>
      <w:proofErr w:type="spellEnd"/>
      <w:r w:rsidRPr="00936818">
        <w:rPr>
          <w:b w:val="0"/>
          <w:bCs w:val="0"/>
        </w:rPr>
        <w:t xml:space="preserve"> </w:t>
      </w:r>
      <w:proofErr w:type="spellStart"/>
      <w:r w:rsidRPr="00936818">
        <w:rPr>
          <w:b w:val="0"/>
          <w:bCs w:val="0"/>
        </w:rPr>
        <w:t>varians</w:t>
      </w:r>
      <w:proofErr w:type="spellEnd"/>
      <w:r w:rsidRPr="00936818">
        <w:rPr>
          <w:b w:val="0"/>
          <w:bCs w:val="0"/>
        </w:rPr>
        <w:t xml:space="preserve"> </w:t>
      </w:r>
      <w:proofErr w:type="spellStart"/>
      <w:r w:rsidRPr="00936818">
        <w:rPr>
          <w:b w:val="0"/>
          <w:bCs w:val="0"/>
        </w:rPr>
        <w:t>berubah</w:t>
      </w:r>
      <w:proofErr w:type="spellEnd"/>
      <w:r w:rsidRPr="00936818">
        <w:rPr>
          <w:b w:val="0"/>
          <w:bCs w:val="0"/>
        </w:rPr>
        <w:t xml:space="preserve">. </w:t>
      </w:r>
      <w:proofErr w:type="spellStart"/>
      <w:r w:rsidRPr="00936818">
        <w:rPr>
          <w:b w:val="0"/>
          <w:bCs w:val="0"/>
        </w:rPr>
        <w:t>Mengingat</w:t>
      </w:r>
      <w:proofErr w:type="spellEnd"/>
      <w:r w:rsidRPr="00936818">
        <w:rPr>
          <w:b w:val="0"/>
          <w:bCs w:val="0"/>
        </w:rPr>
        <w:t xml:space="preserve"> </w:t>
      </w:r>
      <w:proofErr w:type="spellStart"/>
      <w:r w:rsidRPr="00936818">
        <w:rPr>
          <w:b w:val="0"/>
          <w:bCs w:val="0"/>
        </w:rPr>
        <w:t>bahwa</w:t>
      </w:r>
      <w:proofErr w:type="spellEnd"/>
      <w:r w:rsidRPr="00936818">
        <w:rPr>
          <w:b w:val="0"/>
          <w:bCs w:val="0"/>
        </w:rPr>
        <w:t xml:space="preserve"> </w:t>
      </w:r>
      <w:proofErr w:type="spellStart"/>
      <w:r w:rsidRPr="00936818">
        <w:rPr>
          <w:b w:val="0"/>
          <w:bCs w:val="0"/>
        </w:rPr>
        <w:t>sebagian</w:t>
      </w:r>
      <w:proofErr w:type="spellEnd"/>
      <w:r w:rsidRPr="00936818">
        <w:rPr>
          <w:b w:val="0"/>
          <w:bCs w:val="0"/>
        </w:rPr>
        <w:t xml:space="preserve"> </w:t>
      </w:r>
      <w:proofErr w:type="spellStart"/>
      <w:r w:rsidRPr="00936818">
        <w:rPr>
          <w:b w:val="0"/>
          <w:bCs w:val="0"/>
        </w:rPr>
        <w:t>besar</w:t>
      </w:r>
      <w:proofErr w:type="spellEnd"/>
      <w:r w:rsidRPr="00936818">
        <w:rPr>
          <w:b w:val="0"/>
          <w:bCs w:val="0"/>
        </w:rPr>
        <w:t xml:space="preserve"> </w:t>
      </w:r>
      <w:proofErr w:type="spellStart"/>
      <w:r w:rsidRPr="00936818">
        <w:rPr>
          <w:b w:val="0"/>
          <w:bCs w:val="0"/>
        </w:rPr>
        <w:t>kumpulan</w:t>
      </w:r>
      <w:proofErr w:type="spellEnd"/>
      <w:r w:rsidRPr="00936818">
        <w:rPr>
          <w:b w:val="0"/>
          <w:bCs w:val="0"/>
        </w:rPr>
        <w:t xml:space="preserve"> data </w:t>
      </w:r>
      <w:proofErr w:type="spellStart"/>
      <w:r w:rsidRPr="00936818">
        <w:rPr>
          <w:b w:val="0"/>
          <w:bCs w:val="0"/>
        </w:rPr>
        <w:t>lintas</w:t>
      </w:r>
      <w:proofErr w:type="spellEnd"/>
      <w:r w:rsidRPr="00936818">
        <w:rPr>
          <w:b w:val="0"/>
          <w:bCs w:val="0"/>
        </w:rPr>
        <w:t xml:space="preserve"> </w:t>
      </w:r>
      <w:proofErr w:type="spellStart"/>
      <w:r w:rsidRPr="00936818">
        <w:rPr>
          <w:b w:val="0"/>
          <w:bCs w:val="0"/>
        </w:rPr>
        <w:t>bagian</w:t>
      </w:r>
      <w:proofErr w:type="spellEnd"/>
      <w:r w:rsidRPr="00936818">
        <w:rPr>
          <w:b w:val="0"/>
          <w:bCs w:val="0"/>
        </w:rPr>
        <w:t xml:space="preserve"> </w:t>
      </w:r>
      <w:proofErr w:type="spellStart"/>
      <w:r w:rsidRPr="00936818">
        <w:rPr>
          <w:b w:val="0"/>
          <w:bCs w:val="0"/>
        </w:rPr>
        <w:t>terdiri</w:t>
      </w:r>
      <w:proofErr w:type="spellEnd"/>
      <w:r w:rsidRPr="00936818">
        <w:rPr>
          <w:b w:val="0"/>
          <w:bCs w:val="0"/>
        </w:rPr>
        <w:t xml:space="preserve"> </w:t>
      </w:r>
      <w:proofErr w:type="spellStart"/>
      <w:r w:rsidRPr="00936818">
        <w:rPr>
          <w:b w:val="0"/>
          <w:bCs w:val="0"/>
        </w:rPr>
        <w:t>dari</w:t>
      </w:r>
      <w:proofErr w:type="spellEnd"/>
      <w:r w:rsidRPr="00936818">
        <w:rPr>
          <w:b w:val="0"/>
          <w:bCs w:val="0"/>
        </w:rPr>
        <w:t xml:space="preserve"> data </w:t>
      </w:r>
      <w:proofErr w:type="spellStart"/>
      <w:r w:rsidRPr="00936818">
        <w:rPr>
          <w:b w:val="0"/>
          <w:bCs w:val="0"/>
        </w:rPr>
        <w:t>dengan</w:t>
      </w:r>
      <w:proofErr w:type="spellEnd"/>
      <w:r w:rsidRPr="00936818">
        <w:rPr>
          <w:b w:val="0"/>
          <w:bCs w:val="0"/>
        </w:rPr>
        <w:t xml:space="preserve"> </w:t>
      </w:r>
      <w:proofErr w:type="spellStart"/>
      <w:r w:rsidRPr="00936818">
        <w:rPr>
          <w:b w:val="0"/>
          <w:bCs w:val="0"/>
        </w:rPr>
        <w:t>berbagai</w:t>
      </w:r>
      <w:proofErr w:type="spellEnd"/>
      <w:r w:rsidRPr="00936818">
        <w:rPr>
          <w:b w:val="0"/>
          <w:bCs w:val="0"/>
        </w:rPr>
        <w:t xml:space="preserve"> </w:t>
      </w:r>
      <w:proofErr w:type="spellStart"/>
      <w:r w:rsidRPr="00936818">
        <w:rPr>
          <w:b w:val="0"/>
          <w:bCs w:val="0"/>
        </w:rPr>
        <w:t>ukuran</w:t>
      </w:r>
      <w:proofErr w:type="spellEnd"/>
      <w:r w:rsidRPr="00936818">
        <w:rPr>
          <w:b w:val="0"/>
          <w:bCs w:val="0"/>
        </w:rPr>
        <w:t xml:space="preserve">, </w:t>
      </w:r>
      <w:proofErr w:type="spellStart"/>
      <w:r w:rsidRPr="00936818">
        <w:rPr>
          <w:b w:val="0"/>
          <w:bCs w:val="0"/>
        </w:rPr>
        <w:t>kecil</w:t>
      </w:r>
      <w:proofErr w:type="spellEnd"/>
      <w:r w:rsidRPr="00936818">
        <w:rPr>
          <w:b w:val="0"/>
          <w:bCs w:val="0"/>
        </w:rPr>
        <w:t xml:space="preserve">, </w:t>
      </w:r>
      <w:proofErr w:type="spellStart"/>
      <w:r w:rsidRPr="00936818">
        <w:rPr>
          <w:b w:val="0"/>
          <w:bCs w:val="0"/>
        </w:rPr>
        <w:t>sedang</w:t>
      </w:r>
      <w:proofErr w:type="spellEnd"/>
      <w:r w:rsidRPr="00936818">
        <w:rPr>
          <w:b w:val="0"/>
          <w:bCs w:val="0"/>
        </w:rPr>
        <w:t xml:space="preserve">, dan </w:t>
      </w:r>
      <w:proofErr w:type="spellStart"/>
      <w:r w:rsidRPr="00936818">
        <w:rPr>
          <w:b w:val="0"/>
          <w:bCs w:val="0"/>
        </w:rPr>
        <w:t>besar</w:t>
      </w:r>
      <w:proofErr w:type="spellEnd"/>
      <w:r w:rsidRPr="00936818">
        <w:rPr>
          <w:b w:val="0"/>
          <w:bCs w:val="0"/>
        </w:rPr>
        <w:t xml:space="preserve">, model </w:t>
      </w:r>
      <w:proofErr w:type="spellStart"/>
      <w:r w:rsidRPr="00936818">
        <w:rPr>
          <w:b w:val="0"/>
          <w:bCs w:val="0"/>
        </w:rPr>
        <w:t>regresi</w:t>
      </w:r>
      <w:proofErr w:type="spellEnd"/>
      <w:r w:rsidRPr="00936818">
        <w:rPr>
          <w:b w:val="0"/>
          <w:bCs w:val="0"/>
        </w:rPr>
        <w:t xml:space="preserve"> </w:t>
      </w:r>
      <w:proofErr w:type="spellStart"/>
      <w:r w:rsidRPr="00936818">
        <w:rPr>
          <w:b w:val="0"/>
          <w:bCs w:val="0"/>
        </w:rPr>
        <w:t>heteroskedastisitas</w:t>
      </w:r>
      <w:proofErr w:type="spellEnd"/>
      <w:r w:rsidRPr="00936818">
        <w:rPr>
          <w:b w:val="0"/>
          <w:bCs w:val="0"/>
        </w:rPr>
        <w:t xml:space="preserve"> </w:t>
      </w:r>
      <w:proofErr w:type="spellStart"/>
      <w:r w:rsidRPr="00936818">
        <w:rPr>
          <w:b w:val="0"/>
          <w:bCs w:val="0"/>
        </w:rPr>
        <w:t>merupakan</w:t>
      </w:r>
      <w:proofErr w:type="spellEnd"/>
      <w:r w:rsidRPr="00936818">
        <w:rPr>
          <w:b w:val="0"/>
          <w:bCs w:val="0"/>
        </w:rPr>
        <w:t xml:space="preserve"> </w:t>
      </w:r>
      <w:proofErr w:type="spellStart"/>
      <w:r w:rsidRPr="00936818">
        <w:rPr>
          <w:b w:val="0"/>
          <w:bCs w:val="0"/>
        </w:rPr>
        <w:t>alat</w:t>
      </w:r>
      <w:proofErr w:type="spellEnd"/>
      <w:r w:rsidRPr="00936818">
        <w:rPr>
          <w:b w:val="0"/>
          <w:bCs w:val="0"/>
        </w:rPr>
        <w:t xml:space="preserve"> yang </w:t>
      </w:r>
      <w:proofErr w:type="spellStart"/>
      <w:r w:rsidRPr="00936818">
        <w:rPr>
          <w:b w:val="0"/>
          <w:bCs w:val="0"/>
        </w:rPr>
        <w:t>berguna</w:t>
      </w:r>
      <w:proofErr w:type="spellEnd"/>
      <w:r w:rsidRPr="00936818">
        <w:rPr>
          <w:b w:val="0"/>
          <w:bCs w:val="0"/>
        </w:rPr>
        <w:t xml:space="preserve"> </w:t>
      </w:r>
      <w:proofErr w:type="spellStart"/>
      <w:r w:rsidRPr="00936818">
        <w:rPr>
          <w:b w:val="0"/>
          <w:bCs w:val="0"/>
        </w:rPr>
        <w:t>untuk</w:t>
      </w:r>
      <w:proofErr w:type="spellEnd"/>
      <w:r w:rsidRPr="00936818">
        <w:rPr>
          <w:b w:val="0"/>
          <w:bCs w:val="0"/>
        </w:rPr>
        <w:t xml:space="preserve"> </w:t>
      </w:r>
      <w:proofErr w:type="spellStart"/>
      <w:r w:rsidRPr="00936818">
        <w:rPr>
          <w:b w:val="0"/>
          <w:bCs w:val="0"/>
        </w:rPr>
        <w:t>memodelkan</w:t>
      </w:r>
      <w:proofErr w:type="spellEnd"/>
      <w:r w:rsidRPr="00936818">
        <w:rPr>
          <w:b w:val="0"/>
          <w:bCs w:val="0"/>
        </w:rPr>
        <w:t xml:space="preserve"> </w:t>
      </w:r>
      <w:proofErr w:type="spellStart"/>
      <w:r w:rsidRPr="00936818">
        <w:rPr>
          <w:b w:val="0"/>
          <w:bCs w:val="0"/>
        </w:rPr>
        <w:t>heteroskedastisitas</w:t>
      </w:r>
      <w:proofErr w:type="spellEnd"/>
      <w:r w:rsidRPr="00936818">
        <w:rPr>
          <w:b w:val="0"/>
          <w:bCs w:val="0"/>
        </w:rPr>
        <w:t>.</w:t>
      </w:r>
    </w:p>
    <w:p w14:paraId="39357545" w14:textId="77777777" w:rsidR="009F3A80" w:rsidRDefault="009F3A80" w:rsidP="009F3A80">
      <w:pPr>
        <w:pStyle w:val="H4E"/>
        <w:numPr>
          <w:ilvl w:val="0"/>
          <w:numId w:val="0"/>
        </w:numPr>
        <w:ind w:left="1440" w:firstLine="720"/>
        <w:rPr>
          <w:b w:val="0"/>
          <w:bCs w:val="0"/>
        </w:rPr>
      </w:pPr>
      <w:r w:rsidRPr="00D507EB">
        <w:rPr>
          <w:b w:val="0"/>
          <w:bCs w:val="0"/>
        </w:rPr>
        <w:t xml:space="preserve">Cara </w:t>
      </w:r>
      <w:proofErr w:type="spellStart"/>
      <w:r w:rsidRPr="00D507EB">
        <w:rPr>
          <w:b w:val="0"/>
          <w:bCs w:val="0"/>
        </w:rPr>
        <w:t>memeriksa</w:t>
      </w:r>
      <w:proofErr w:type="spellEnd"/>
      <w:r w:rsidRPr="00D507EB">
        <w:rPr>
          <w:b w:val="0"/>
          <w:bCs w:val="0"/>
        </w:rPr>
        <w:t xml:space="preserve"> </w:t>
      </w:r>
      <w:proofErr w:type="spellStart"/>
      <w:r w:rsidRPr="00D507EB">
        <w:rPr>
          <w:b w:val="0"/>
          <w:bCs w:val="0"/>
        </w:rPr>
        <w:t>Grafik</w:t>
      </w:r>
      <w:proofErr w:type="spellEnd"/>
      <w:r w:rsidRPr="00D507EB">
        <w:rPr>
          <w:b w:val="0"/>
          <w:bCs w:val="0"/>
        </w:rPr>
        <w:t xml:space="preserve"> Plot </w:t>
      </w:r>
      <w:proofErr w:type="spellStart"/>
      <w:r w:rsidRPr="00D507EB">
        <w:rPr>
          <w:b w:val="0"/>
          <w:bCs w:val="0"/>
        </w:rPr>
        <w:t>antara</w:t>
      </w:r>
      <w:proofErr w:type="spellEnd"/>
      <w:r w:rsidRPr="00D507EB">
        <w:rPr>
          <w:b w:val="0"/>
          <w:bCs w:val="0"/>
        </w:rPr>
        <w:t xml:space="preserve"> </w:t>
      </w:r>
      <w:proofErr w:type="spellStart"/>
      <w:r w:rsidRPr="00D507EB">
        <w:rPr>
          <w:b w:val="0"/>
          <w:bCs w:val="0"/>
        </w:rPr>
        <w:t>nilai</w:t>
      </w:r>
      <w:proofErr w:type="spellEnd"/>
      <w:r w:rsidRPr="00D507EB">
        <w:rPr>
          <w:b w:val="0"/>
          <w:bCs w:val="0"/>
        </w:rPr>
        <w:t xml:space="preserve"> yang </w:t>
      </w:r>
      <w:proofErr w:type="spellStart"/>
      <w:r w:rsidRPr="00D507EB">
        <w:rPr>
          <w:b w:val="0"/>
          <w:bCs w:val="0"/>
        </w:rPr>
        <w:t>diharapkan</w:t>
      </w:r>
      <w:proofErr w:type="spellEnd"/>
      <w:r w:rsidRPr="00D507EB">
        <w:rPr>
          <w:b w:val="0"/>
          <w:bCs w:val="0"/>
        </w:rPr>
        <w:t xml:space="preserve"> </w:t>
      </w:r>
      <w:proofErr w:type="spellStart"/>
      <w:r w:rsidRPr="00D507EB">
        <w:rPr>
          <w:b w:val="0"/>
          <w:bCs w:val="0"/>
        </w:rPr>
        <w:t>dari</w:t>
      </w:r>
      <w:proofErr w:type="spellEnd"/>
      <w:r w:rsidRPr="00D507EB">
        <w:rPr>
          <w:b w:val="0"/>
          <w:bCs w:val="0"/>
        </w:rPr>
        <w:t xml:space="preserve"> </w:t>
      </w:r>
      <w:proofErr w:type="spellStart"/>
      <w:r w:rsidRPr="00D507EB">
        <w:rPr>
          <w:b w:val="0"/>
          <w:bCs w:val="0"/>
        </w:rPr>
        <w:t>variabel</w:t>
      </w:r>
      <w:proofErr w:type="spellEnd"/>
      <w:r w:rsidRPr="00D507EB">
        <w:rPr>
          <w:b w:val="0"/>
          <w:bCs w:val="0"/>
        </w:rPr>
        <w:t xml:space="preserve"> </w:t>
      </w:r>
      <w:proofErr w:type="spellStart"/>
      <w:r w:rsidRPr="00D507EB">
        <w:rPr>
          <w:b w:val="0"/>
          <w:bCs w:val="0"/>
        </w:rPr>
        <w:t>dependen</w:t>
      </w:r>
      <w:proofErr w:type="spellEnd"/>
      <w:r w:rsidRPr="00D507EB">
        <w:rPr>
          <w:b w:val="0"/>
          <w:bCs w:val="0"/>
        </w:rPr>
        <w:t xml:space="preserve">, ZPRED, dan </w:t>
      </w:r>
      <w:proofErr w:type="spellStart"/>
      <w:r w:rsidRPr="00D507EB">
        <w:rPr>
          <w:b w:val="0"/>
          <w:bCs w:val="0"/>
        </w:rPr>
        <w:t>residualnya</w:t>
      </w:r>
      <w:proofErr w:type="spellEnd"/>
      <w:r w:rsidRPr="00D507EB">
        <w:rPr>
          <w:b w:val="0"/>
          <w:bCs w:val="0"/>
        </w:rPr>
        <w:t xml:space="preserve"> SRESID </w:t>
      </w:r>
      <w:proofErr w:type="spellStart"/>
      <w:r w:rsidRPr="00D507EB">
        <w:rPr>
          <w:b w:val="0"/>
          <w:bCs w:val="0"/>
        </w:rPr>
        <w:t>untuk</w:t>
      </w:r>
      <w:proofErr w:type="spellEnd"/>
      <w:r w:rsidRPr="00D507EB">
        <w:rPr>
          <w:b w:val="0"/>
          <w:bCs w:val="0"/>
        </w:rPr>
        <w:t xml:space="preserve"> </w:t>
      </w:r>
      <w:proofErr w:type="spellStart"/>
      <w:r w:rsidRPr="00D507EB">
        <w:rPr>
          <w:b w:val="0"/>
          <w:bCs w:val="0"/>
        </w:rPr>
        <w:t>menentukan</w:t>
      </w:r>
      <w:proofErr w:type="spellEnd"/>
      <w:r w:rsidRPr="00D507EB">
        <w:rPr>
          <w:b w:val="0"/>
          <w:bCs w:val="0"/>
        </w:rPr>
        <w:t xml:space="preserve"> </w:t>
      </w:r>
      <w:proofErr w:type="spellStart"/>
      <w:r w:rsidRPr="00D507EB">
        <w:rPr>
          <w:b w:val="0"/>
          <w:bCs w:val="0"/>
        </w:rPr>
        <w:t>apakah</w:t>
      </w:r>
      <w:proofErr w:type="spellEnd"/>
      <w:r w:rsidRPr="00D507EB">
        <w:rPr>
          <w:b w:val="0"/>
          <w:bCs w:val="0"/>
        </w:rPr>
        <w:t xml:space="preserve"> </w:t>
      </w:r>
      <w:proofErr w:type="spellStart"/>
      <w:r w:rsidRPr="00D507EB">
        <w:rPr>
          <w:b w:val="0"/>
          <w:bCs w:val="0"/>
        </w:rPr>
        <w:t>heteroskedastisitas</w:t>
      </w:r>
      <w:proofErr w:type="spellEnd"/>
      <w:r w:rsidRPr="00D507EB">
        <w:rPr>
          <w:b w:val="0"/>
          <w:bCs w:val="0"/>
        </w:rPr>
        <w:t xml:space="preserve"> </w:t>
      </w:r>
      <w:proofErr w:type="spellStart"/>
      <w:r w:rsidRPr="00D507EB">
        <w:rPr>
          <w:b w:val="0"/>
          <w:bCs w:val="0"/>
        </w:rPr>
        <w:t>ada</w:t>
      </w:r>
      <w:proofErr w:type="spellEnd"/>
      <w:r w:rsidRPr="00D507EB">
        <w:rPr>
          <w:b w:val="0"/>
          <w:bCs w:val="0"/>
        </w:rPr>
        <w:t xml:space="preserve"> </w:t>
      </w:r>
      <w:proofErr w:type="spellStart"/>
      <w:r w:rsidRPr="00D507EB">
        <w:rPr>
          <w:b w:val="0"/>
          <w:bCs w:val="0"/>
        </w:rPr>
        <w:t>atau</w:t>
      </w:r>
      <w:proofErr w:type="spellEnd"/>
      <w:r w:rsidRPr="00D507EB">
        <w:rPr>
          <w:b w:val="0"/>
          <w:bCs w:val="0"/>
        </w:rPr>
        <w:t xml:space="preserve"> </w:t>
      </w:r>
      <w:proofErr w:type="spellStart"/>
      <w:r w:rsidRPr="00D507EB">
        <w:rPr>
          <w:b w:val="0"/>
          <w:bCs w:val="0"/>
        </w:rPr>
        <w:t>tidak</w:t>
      </w:r>
      <w:proofErr w:type="spellEnd"/>
      <w:r w:rsidRPr="00D507EB">
        <w:rPr>
          <w:b w:val="0"/>
          <w:bCs w:val="0"/>
        </w:rPr>
        <w:t xml:space="preserve">. </w:t>
      </w:r>
      <w:proofErr w:type="spellStart"/>
      <w:r w:rsidRPr="00D507EB">
        <w:rPr>
          <w:b w:val="0"/>
          <w:bCs w:val="0"/>
        </w:rPr>
        <w:t>Memeriksa</w:t>
      </w:r>
      <w:proofErr w:type="spellEnd"/>
      <w:r w:rsidRPr="00D507EB">
        <w:rPr>
          <w:b w:val="0"/>
          <w:bCs w:val="0"/>
        </w:rPr>
        <w:t xml:space="preserve"> </w:t>
      </w:r>
      <w:proofErr w:type="spellStart"/>
      <w:r w:rsidRPr="00D507EB">
        <w:rPr>
          <w:b w:val="0"/>
          <w:bCs w:val="0"/>
        </w:rPr>
        <w:t>grafik</w:t>
      </w:r>
      <w:proofErr w:type="spellEnd"/>
      <w:r w:rsidRPr="00D507EB">
        <w:rPr>
          <w:b w:val="0"/>
          <w:bCs w:val="0"/>
        </w:rPr>
        <w:t xml:space="preserve"> </w:t>
      </w:r>
      <w:proofErr w:type="spellStart"/>
      <w:r w:rsidRPr="00D507EB">
        <w:rPr>
          <w:b w:val="0"/>
          <w:bCs w:val="0"/>
        </w:rPr>
        <w:t>untuk</w:t>
      </w:r>
      <w:proofErr w:type="spellEnd"/>
      <w:r w:rsidRPr="00D507EB">
        <w:rPr>
          <w:b w:val="0"/>
          <w:bCs w:val="0"/>
        </w:rPr>
        <w:t xml:space="preserve"> </w:t>
      </w:r>
      <w:proofErr w:type="spellStart"/>
      <w:r w:rsidRPr="00D507EB">
        <w:rPr>
          <w:b w:val="0"/>
          <w:bCs w:val="0"/>
        </w:rPr>
        <w:t>mengetahui</w:t>
      </w:r>
      <w:proofErr w:type="spellEnd"/>
      <w:r w:rsidRPr="00D507EB">
        <w:rPr>
          <w:b w:val="0"/>
          <w:bCs w:val="0"/>
        </w:rPr>
        <w:t xml:space="preserve"> </w:t>
      </w:r>
      <w:proofErr w:type="spellStart"/>
      <w:r w:rsidRPr="00D507EB">
        <w:rPr>
          <w:b w:val="0"/>
          <w:bCs w:val="0"/>
        </w:rPr>
        <w:t>ada</w:t>
      </w:r>
      <w:proofErr w:type="spellEnd"/>
      <w:r w:rsidRPr="00D507EB">
        <w:rPr>
          <w:b w:val="0"/>
          <w:bCs w:val="0"/>
        </w:rPr>
        <w:t xml:space="preserve"> </w:t>
      </w:r>
      <w:proofErr w:type="spellStart"/>
      <w:r w:rsidRPr="00D507EB">
        <w:rPr>
          <w:b w:val="0"/>
          <w:bCs w:val="0"/>
        </w:rPr>
        <w:t>atau</w:t>
      </w:r>
      <w:proofErr w:type="spellEnd"/>
      <w:r w:rsidRPr="00D507EB">
        <w:rPr>
          <w:b w:val="0"/>
          <w:bCs w:val="0"/>
        </w:rPr>
        <w:t xml:space="preserve"> </w:t>
      </w:r>
      <w:proofErr w:type="spellStart"/>
      <w:r w:rsidRPr="00D507EB">
        <w:rPr>
          <w:b w:val="0"/>
          <w:bCs w:val="0"/>
        </w:rPr>
        <w:t>tidaknya</w:t>
      </w:r>
      <w:proofErr w:type="spellEnd"/>
      <w:r w:rsidRPr="00D507EB">
        <w:rPr>
          <w:b w:val="0"/>
          <w:bCs w:val="0"/>
        </w:rPr>
        <w:t xml:space="preserve"> </w:t>
      </w:r>
      <w:proofErr w:type="spellStart"/>
      <w:r w:rsidRPr="00D507EB">
        <w:rPr>
          <w:b w:val="0"/>
          <w:bCs w:val="0"/>
        </w:rPr>
        <w:t>pola</w:t>
      </w:r>
      <w:proofErr w:type="spellEnd"/>
      <w:r w:rsidRPr="00D507EB">
        <w:rPr>
          <w:b w:val="0"/>
          <w:bCs w:val="0"/>
        </w:rPr>
        <w:t xml:space="preserve"> </w:t>
      </w:r>
      <w:proofErr w:type="spellStart"/>
      <w:r w:rsidRPr="00D507EB">
        <w:rPr>
          <w:b w:val="0"/>
          <w:bCs w:val="0"/>
        </w:rPr>
        <w:t>tertentu</w:t>
      </w:r>
      <w:proofErr w:type="spellEnd"/>
      <w:r w:rsidRPr="00D507EB">
        <w:rPr>
          <w:b w:val="0"/>
          <w:bCs w:val="0"/>
        </w:rPr>
        <w:t xml:space="preserve"> </w:t>
      </w:r>
      <w:proofErr w:type="spellStart"/>
      <w:r w:rsidRPr="00D507EB">
        <w:rPr>
          <w:b w:val="0"/>
          <w:bCs w:val="0"/>
        </w:rPr>
        <w:t>dapat</w:t>
      </w:r>
      <w:proofErr w:type="spellEnd"/>
      <w:r w:rsidRPr="00D507EB">
        <w:rPr>
          <w:b w:val="0"/>
          <w:bCs w:val="0"/>
        </w:rPr>
        <w:t xml:space="preserve"> </w:t>
      </w:r>
      <w:proofErr w:type="spellStart"/>
      <w:r w:rsidRPr="00D507EB">
        <w:rPr>
          <w:b w:val="0"/>
          <w:bCs w:val="0"/>
        </w:rPr>
        <w:t>membantu</w:t>
      </w:r>
      <w:proofErr w:type="spellEnd"/>
      <w:r w:rsidRPr="00D507EB">
        <w:rPr>
          <w:b w:val="0"/>
          <w:bCs w:val="0"/>
        </w:rPr>
        <w:t xml:space="preserve"> </w:t>
      </w:r>
      <w:proofErr w:type="spellStart"/>
      <w:r w:rsidRPr="00D507EB">
        <w:rPr>
          <w:b w:val="0"/>
          <w:bCs w:val="0"/>
        </w:rPr>
        <w:t>menentukan</w:t>
      </w:r>
      <w:proofErr w:type="spellEnd"/>
      <w:r w:rsidRPr="00D507EB">
        <w:rPr>
          <w:b w:val="0"/>
          <w:bCs w:val="0"/>
        </w:rPr>
        <w:t xml:space="preserve"> </w:t>
      </w:r>
      <w:proofErr w:type="spellStart"/>
      <w:r w:rsidRPr="00D507EB">
        <w:rPr>
          <w:b w:val="0"/>
          <w:bCs w:val="0"/>
        </w:rPr>
        <w:t>apakah</w:t>
      </w:r>
      <w:proofErr w:type="spellEnd"/>
      <w:r w:rsidRPr="00D507EB">
        <w:rPr>
          <w:b w:val="0"/>
          <w:bCs w:val="0"/>
        </w:rPr>
        <w:t xml:space="preserve"> </w:t>
      </w:r>
      <w:proofErr w:type="spellStart"/>
      <w:r w:rsidRPr="00D507EB">
        <w:rPr>
          <w:b w:val="0"/>
          <w:bCs w:val="0"/>
        </w:rPr>
        <w:t>heteroskedastisitas</w:t>
      </w:r>
      <w:proofErr w:type="spellEnd"/>
      <w:r w:rsidRPr="00D507EB">
        <w:rPr>
          <w:b w:val="0"/>
          <w:bCs w:val="0"/>
        </w:rPr>
        <w:t xml:space="preserve"> </w:t>
      </w:r>
      <w:proofErr w:type="spellStart"/>
      <w:r w:rsidRPr="00D507EB">
        <w:rPr>
          <w:b w:val="0"/>
          <w:bCs w:val="0"/>
        </w:rPr>
        <w:t>ada</w:t>
      </w:r>
      <w:proofErr w:type="spellEnd"/>
      <w:r w:rsidRPr="00D507EB">
        <w:rPr>
          <w:b w:val="0"/>
          <w:bCs w:val="0"/>
        </w:rPr>
        <w:t xml:space="preserve"> </w:t>
      </w:r>
      <w:proofErr w:type="spellStart"/>
      <w:r w:rsidRPr="00D507EB">
        <w:rPr>
          <w:b w:val="0"/>
          <w:bCs w:val="0"/>
        </w:rPr>
        <w:t>atau</w:t>
      </w:r>
      <w:proofErr w:type="spellEnd"/>
      <w:r w:rsidRPr="00D507EB">
        <w:rPr>
          <w:b w:val="0"/>
          <w:bCs w:val="0"/>
        </w:rPr>
        <w:t xml:space="preserve"> </w:t>
      </w:r>
      <w:proofErr w:type="spellStart"/>
      <w:r w:rsidRPr="00D507EB">
        <w:rPr>
          <w:b w:val="0"/>
          <w:bCs w:val="0"/>
        </w:rPr>
        <w:t>tidak</w:t>
      </w:r>
      <w:proofErr w:type="spellEnd"/>
      <w:r w:rsidRPr="00D507EB">
        <w:rPr>
          <w:b w:val="0"/>
          <w:bCs w:val="0"/>
        </w:rPr>
        <w:t xml:space="preserve">. Plot </w:t>
      </w:r>
      <w:proofErr w:type="spellStart"/>
      <w:r w:rsidRPr="00D507EB">
        <w:rPr>
          <w:b w:val="0"/>
          <w:bCs w:val="0"/>
        </w:rPr>
        <w:t>sebar</w:t>
      </w:r>
      <w:proofErr w:type="spellEnd"/>
      <w:r w:rsidRPr="00D507EB">
        <w:rPr>
          <w:b w:val="0"/>
          <w:bCs w:val="0"/>
        </w:rPr>
        <w:t xml:space="preserve"> </w:t>
      </w:r>
      <w:proofErr w:type="spellStart"/>
      <w:r w:rsidRPr="00D507EB">
        <w:rPr>
          <w:b w:val="0"/>
          <w:bCs w:val="0"/>
        </w:rPr>
        <w:t>antara</w:t>
      </w:r>
      <w:proofErr w:type="spellEnd"/>
      <w:r w:rsidRPr="00D507EB">
        <w:rPr>
          <w:b w:val="0"/>
          <w:bCs w:val="0"/>
        </w:rPr>
        <w:t xml:space="preserve"> SRESID dan ZPRED </w:t>
      </w:r>
      <w:proofErr w:type="spellStart"/>
      <w:r w:rsidRPr="00D507EB">
        <w:rPr>
          <w:b w:val="0"/>
          <w:bCs w:val="0"/>
        </w:rPr>
        <w:t>dengan</w:t>
      </w:r>
      <w:proofErr w:type="spellEnd"/>
      <w:r w:rsidRPr="00D507EB">
        <w:rPr>
          <w:b w:val="0"/>
          <w:bCs w:val="0"/>
        </w:rPr>
        <w:t xml:space="preserve"> residual </w:t>
      </w:r>
      <w:proofErr w:type="spellStart"/>
      <w:r w:rsidRPr="00D507EB">
        <w:rPr>
          <w:b w:val="0"/>
          <w:bCs w:val="0"/>
        </w:rPr>
        <w:t>terstudentisasi</w:t>
      </w:r>
      <w:proofErr w:type="spellEnd"/>
      <w:r w:rsidRPr="00D507EB">
        <w:rPr>
          <w:b w:val="0"/>
          <w:bCs w:val="0"/>
        </w:rPr>
        <w:t xml:space="preserve"> (Y yang </w:t>
      </w:r>
      <w:proofErr w:type="spellStart"/>
      <w:r w:rsidRPr="00D507EB">
        <w:rPr>
          <w:b w:val="0"/>
          <w:bCs w:val="0"/>
        </w:rPr>
        <w:t>diprediksi</w:t>
      </w:r>
      <w:proofErr w:type="spellEnd"/>
      <w:r w:rsidRPr="00D507EB">
        <w:rPr>
          <w:b w:val="0"/>
          <w:bCs w:val="0"/>
        </w:rPr>
        <w:t xml:space="preserve"> - Y </w:t>
      </w:r>
      <w:proofErr w:type="spellStart"/>
      <w:r w:rsidRPr="00D507EB">
        <w:rPr>
          <w:b w:val="0"/>
          <w:bCs w:val="0"/>
        </w:rPr>
        <w:t>aktual</w:t>
      </w:r>
      <w:proofErr w:type="spellEnd"/>
      <w:r w:rsidRPr="00D507EB">
        <w:rPr>
          <w:b w:val="0"/>
          <w:bCs w:val="0"/>
        </w:rPr>
        <w:t xml:space="preserve">) pada </w:t>
      </w:r>
      <w:proofErr w:type="spellStart"/>
      <w:r w:rsidRPr="00D507EB">
        <w:rPr>
          <w:b w:val="0"/>
          <w:bCs w:val="0"/>
        </w:rPr>
        <w:t>sumbu</w:t>
      </w:r>
      <w:proofErr w:type="spellEnd"/>
      <w:r w:rsidRPr="00D507EB">
        <w:rPr>
          <w:b w:val="0"/>
          <w:bCs w:val="0"/>
        </w:rPr>
        <w:t xml:space="preserve"> X dan Y yang </w:t>
      </w:r>
      <w:proofErr w:type="spellStart"/>
      <w:r w:rsidRPr="00D507EB">
        <w:rPr>
          <w:b w:val="0"/>
          <w:bCs w:val="0"/>
        </w:rPr>
        <w:t>diprediksi</w:t>
      </w:r>
      <w:proofErr w:type="spellEnd"/>
      <w:r w:rsidRPr="00D507EB">
        <w:rPr>
          <w:b w:val="0"/>
          <w:bCs w:val="0"/>
        </w:rPr>
        <w:t xml:space="preserve"> pada </w:t>
      </w:r>
      <w:proofErr w:type="spellStart"/>
      <w:r w:rsidRPr="00D507EB">
        <w:rPr>
          <w:b w:val="0"/>
          <w:bCs w:val="0"/>
        </w:rPr>
        <w:t>sumbu</w:t>
      </w:r>
      <w:proofErr w:type="spellEnd"/>
      <w:r w:rsidRPr="00D507EB">
        <w:rPr>
          <w:b w:val="0"/>
          <w:bCs w:val="0"/>
        </w:rPr>
        <w:t xml:space="preserve"> Y.</w:t>
      </w:r>
    </w:p>
    <w:p w14:paraId="52E09788" w14:textId="77777777" w:rsidR="009F3A80" w:rsidRPr="00D507EB" w:rsidRDefault="009F3A80" w:rsidP="009F3A80">
      <w:pPr>
        <w:pStyle w:val="H4E"/>
        <w:numPr>
          <w:ilvl w:val="0"/>
          <w:numId w:val="0"/>
        </w:numPr>
        <w:ind w:left="1440"/>
        <w:rPr>
          <w:b w:val="0"/>
          <w:bCs w:val="0"/>
        </w:rPr>
      </w:pPr>
      <w:r w:rsidRPr="00D507EB">
        <w:rPr>
          <w:b w:val="0"/>
          <w:bCs w:val="0"/>
        </w:rPr>
        <w:t xml:space="preserve">Cara </w:t>
      </w:r>
      <w:proofErr w:type="spellStart"/>
      <w:r w:rsidRPr="00D507EB">
        <w:rPr>
          <w:b w:val="0"/>
          <w:bCs w:val="0"/>
        </w:rPr>
        <w:t>mendeteksi</w:t>
      </w:r>
      <w:proofErr w:type="spellEnd"/>
      <w:r w:rsidRPr="00D507EB">
        <w:rPr>
          <w:b w:val="0"/>
          <w:bCs w:val="0"/>
        </w:rPr>
        <w:t>:</w:t>
      </w:r>
    </w:p>
    <w:p w14:paraId="0D22107B" w14:textId="77777777" w:rsidR="009F3A80" w:rsidRPr="006C06D8" w:rsidRDefault="009F3A80" w:rsidP="009F3A80">
      <w:pPr>
        <w:pStyle w:val="ListParagraph"/>
        <w:numPr>
          <w:ilvl w:val="0"/>
          <w:numId w:val="12"/>
        </w:numPr>
        <w:spacing w:after="0" w:line="480" w:lineRule="auto"/>
        <w:jc w:val="both"/>
        <w:rPr>
          <w:rFonts w:ascii="Times New Roman" w:hAnsi="Times New Roman"/>
          <w:spacing w:val="-4"/>
          <w:sz w:val="28"/>
          <w:szCs w:val="28"/>
        </w:rPr>
      </w:pPr>
      <w:proofErr w:type="spellStart"/>
      <w:r w:rsidRPr="006C06D8">
        <w:rPr>
          <w:rFonts w:ascii="Times New Roman" w:hAnsi="Times New Roman"/>
          <w:spacing w:val="-4"/>
          <w:sz w:val="24"/>
          <w:szCs w:val="24"/>
        </w:rPr>
        <w:t>Heteroskedastisitas</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terjadi</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apabila</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terdapat</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adanya</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suatu</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beberapa</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pola</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seperti</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pola</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teratur</w:t>
      </w:r>
      <w:proofErr w:type="spellEnd"/>
      <w:r w:rsidRPr="006C06D8">
        <w:rPr>
          <w:rFonts w:ascii="Times New Roman" w:hAnsi="Times New Roman"/>
          <w:spacing w:val="-4"/>
          <w:sz w:val="24"/>
          <w:szCs w:val="24"/>
        </w:rPr>
        <w:t xml:space="preserve"> yang </w:t>
      </w:r>
      <w:proofErr w:type="spellStart"/>
      <w:r w:rsidRPr="006C06D8">
        <w:rPr>
          <w:rFonts w:ascii="Times New Roman" w:hAnsi="Times New Roman"/>
          <w:spacing w:val="-4"/>
          <w:sz w:val="24"/>
          <w:szCs w:val="24"/>
        </w:rPr>
        <w:t>dibentuk</w:t>
      </w:r>
      <w:proofErr w:type="spellEnd"/>
      <w:r w:rsidRPr="006C06D8">
        <w:rPr>
          <w:rFonts w:ascii="Times New Roman" w:hAnsi="Times New Roman"/>
          <w:spacing w:val="-4"/>
          <w:sz w:val="24"/>
          <w:szCs w:val="24"/>
        </w:rPr>
        <w:t xml:space="preserve"> oleh </w:t>
      </w:r>
      <w:proofErr w:type="spellStart"/>
      <w:r w:rsidRPr="006C06D8">
        <w:rPr>
          <w:rFonts w:ascii="Times New Roman" w:hAnsi="Times New Roman"/>
          <w:spacing w:val="-4"/>
          <w:sz w:val="24"/>
          <w:szCs w:val="24"/>
        </w:rPr>
        <w:t>titik-titik</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saat</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ini</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bergelombang</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melebar</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lalu</w:t>
      </w:r>
      <w:proofErr w:type="spellEnd"/>
      <w:r w:rsidRPr="006C06D8">
        <w:rPr>
          <w:rFonts w:ascii="Times New Roman" w:hAnsi="Times New Roman"/>
          <w:spacing w:val="-4"/>
          <w:sz w:val="24"/>
          <w:szCs w:val="24"/>
        </w:rPr>
        <w:t xml:space="preserve"> </w:t>
      </w:r>
      <w:proofErr w:type="spellStart"/>
      <w:r w:rsidRPr="006C06D8">
        <w:rPr>
          <w:rFonts w:ascii="Times New Roman" w:hAnsi="Times New Roman"/>
          <w:spacing w:val="-4"/>
          <w:sz w:val="24"/>
          <w:szCs w:val="24"/>
        </w:rPr>
        <w:t>menyempit</w:t>
      </w:r>
      <w:proofErr w:type="spellEnd"/>
      <w:r w:rsidRPr="006C06D8">
        <w:rPr>
          <w:rFonts w:ascii="Times New Roman" w:hAnsi="Times New Roman"/>
          <w:spacing w:val="-4"/>
          <w:sz w:val="24"/>
          <w:szCs w:val="24"/>
        </w:rPr>
        <w:t>).</w:t>
      </w:r>
    </w:p>
    <w:p w14:paraId="6EDEEA84" w14:textId="77777777" w:rsidR="009F3A80" w:rsidRPr="006C06D8" w:rsidRDefault="009F3A80" w:rsidP="009F3A80">
      <w:pPr>
        <w:pStyle w:val="ListParagraph"/>
        <w:numPr>
          <w:ilvl w:val="0"/>
          <w:numId w:val="12"/>
        </w:numPr>
        <w:spacing w:after="0" w:line="480" w:lineRule="auto"/>
        <w:jc w:val="both"/>
        <w:rPr>
          <w:rFonts w:ascii="Times New Roman" w:hAnsi="Times New Roman"/>
          <w:spacing w:val="-4"/>
          <w:sz w:val="28"/>
          <w:szCs w:val="28"/>
        </w:rPr>
      </w:pPr>
      <w:proofErr w:type="spellStart"/>
      <w:r w:rsidRPr="006C06D8">
        <w:rPr>
          <w:rFonts w:ascii="Times New Roman" w:hAnsi="Times New Roman"/>
          <w:sz w:val="24"/>
          <w:szCs w:val="24"/>
        </w:rPr>
        <w:t>Heteroskedastisitas</w:t>
      </w:r>
      <w:proofErr w:type="spellEnd"/>
      <w:r w:rsidRPr="006C06D8">
        <w:rPr>
          <w:rFonts w:ascii="Times New Roman" w:hAnsi="Times New Roman"/>
          <w:sz w:val="24"/>
          <w:szCs w:val="24"/>
        </w:rPr>
        <w:t xml:space="preserve"> </w:t>
      </w:r>
      <w:proofErr w:type="spellStart"/>
      <w:r w:rsidRPr="006C06D8">
        <w:rPr>
          <w:rFonts w:ascii="Times New Roman" w:hAnsi="Times New Roman"/>
          <w:sz w:val="24"/>
          <w:szCs w:val="24"/>
        </w:rPr>
        <w:t>terjadi</w:t>
      </w:r>
      <w:proofErr w:type="spellEnd"/>
      <w:r w:rsidRPr="006C06D8">
        <w:rPr>
          <w:rFonts w:ascii="Times New Roman" w:hAnsi="Times New Roman"/>
          <w:sz w:val="24"/>
          <w:szCs w:val="24"/>
        </w:rPr>
        <w:t xml:space="preserve"> </w:t>
      </w:r>
      <w:proofErr w:type="spellStart"/>
      <w:r w:rsidRPr="006C06D8">
        <w:rPr>
          <w:rFonts w:ascii="Times New Roman" w:hAnsi="Times New Roman"/>
          <w:sz w:val="24"/>
          <w:szCs w:val="24"/>
        </w:rPr>
        <w:t>ketika</w:t>
      </w:r>
      <w:proofErr w:type="spellEnd"/>
      <w:r w:rsidRPr="006C06D8">
        <w:rPr>
          <w:rFonts w:ascii="Times New Roman" w:hAnsi="Times New Roman"/>
          <w:sz w:val="24"/>
          <w:szCs w:val="24"/>
        </w:rPr>
        <w:t xml:space="preserve"> </w:t>
      </w:r>
      <w:proofErr w:type="spellStart"/>
      <w:r w:rsidRPr="00C139F8">
        <w:rPr>
          <w:rFonts w:ascii="Times New Roman" w:hAnsi="Times New Roman"/>
          <w:sz w:val="24"/>
          <w:szCs w:val="24"/>
        </w:rPr>
        <w:t>Titik-titik</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tersebar</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baik</w:t>
      </w:r>
      <w:proofErr w:type="spellEnd"/>
      <w:r w:rsidRPr="00C139F8">
        <w:rPr>
          <w:rFonts w:ascii="Times New Roman" w:hAnsi="Times New Roman"/>
          <w:sz w:val="24"/>
          <w:szCs w:val="24"/>
        </w:rPr>
        <w:t xml:space="preserve"> di </w:t>
      </w:r>
      <w:proofErr w:type="spellStart"/>
      <w:r w:rsidRPr="00C139F8">
        <w:rPr>
          <w:rFonts w:ascii="Times New Roman" w:hAnsi="Times New Roman"/>
          <w:sz w:val="24"/>
          <w:szCs w:val="24"/>
        </w:rPr>
        <w:t>atas</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maupun</w:t>
      </w:r>
      <w:proofErr w:type="spellEnd"/>
      <w:r w:rsidRPr="00C139F8">
        <w:rPr>
          <w:rFonts w:ascii="Times New Roman" w:hAnsi="Times New Roman"/>
          <w:sz w:val="24"/>
          <w:szCs w:val="24"/>
        </w:rPr>
        <w:t xml:space="preserve"> di </w:t>
      </w:r>
      <w:proofErr w:type="spellStart"/>
      <w:r w:rsidRPr="00C139F8">
        <w:rPr>
          <w:rFonts w:ascii="Times New Roman" w:hAnsi="Times New Roman"/>
          <w:sz w:val="24"/>
          <w:szCs w:val="24"/>
        </w:rPr>
        <w:t>bawah</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angka</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nol</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sumbu</w:t>
      </w:r>
      <w:proofErr w:type="spellEnd"/>
      <w:r w:rsidRPr="00C139F8">
        <w:rPr>
          <w:rFonts w:ascii="Times New Roman" w:hAnsi="Times New Roman"/>
          <w:sz w:val="24"/>
          <w:szCs w:val="24"/>
        </w:rPr>
        <w:t xml:space="preserve"> Y, dan </w:t>
      </w:r>
      <w:proofErr w:type="spellStart"/>
      <w:r w:rsidRPr="00C139F8">
        <w:rPr>
          <w:rFonts w:ascii="Times New Roman" w:hAnsi="Times New Roman"/>
          <w:sz w:val="24"/>
          <w:szCs w:val="24"/>
        </w:rPr>
        <w:t>tidak</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ada</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pola</w:t>
      </w:r>
      <w:proofErr w:type="spellEnd"/>
      <w:r w:rsidRPr="00C139F8">
        <w:rPr>
          <w:rFonts w:ascii="Times New Roman" w:hAnsi="Times New Roman"/>
          <w:sz w:val="24"/>
          <w:szCs w:val="24"/>
        </w:rPr>
        <w:t xml:space="preserve"> yang </w:t>
      </w:r>
      <w:proofErr w:type="spellStart"/>
      <w:r w:rsidRPr="00C139F8">
        <w:rPr>
          <w:rFonts w:ascii="Times New Roman" w:hAnsi="Times New Roman"/>
          <w:sz w:val="24"/>
          <w:szCs w:val="24"/>
        </w:rPr>
        <w:t>jelas</w:t>
      </w:r>
      <w:proofErr w:type="spellEnd"/>
      <w:r w:rsidRPr="00C139F8">
        <w:rPr>
          <w:rFonts w:ascii="Times New Roman" w:hAnsi="Times New Roman"/>
          <w:sz w:val="24"/>
          <w:szCs w:val="24"/>
        </w:rPr>
        <w:t xml:space="preserve"> </w:t>
      </w:r>
      <w:proofErr w:type="spellStart"/>
      <w:r w:rsidRPr="00C139F8">
        <w:rPr>
          <w:rFonts w:ascii="Times New Roman" w:hAnsi="Times New Roman"/>
          <w:sz w:val="24"/>
          <w:szCs w:val="24"/>
        </w:rPr>
        <w:t>terlihat</w:t>
      </w:r>
      <w:proofErr w:type="spellEnd"/>
      <w:r w:rsidRPr="00C139F8">
        <w:rPr>
          <w:rFonts w:ascii="Times New Roman" w:hAnsi="Times New Roman"/>
          <w:sz w:val="24"/>
          <w:szCs w:val="24"/>
        </w:rPr>
        <w:t xml:space="preserve">. </w:t>
      </w:r>
      <w:r w:rsidRPr="006C06D8">
        <w:rPr>
          <w:rFonts w:ascii="Times New Roman" w:hAnsi="Times New Roman"/>
          <w:sz w:val="24"/>
          <w:szCs w:val="24"/>
        </w:rPr>
        <w:t>(</w:t>
      </w:r>
      <w:proofErr w:type="spellStart"/>
      <w:r w:rsidRPr="006C06D8">
        <w:rPr>
          <w:rFonts w:ascii="Times New Roman" w:hAnsi="Times New Roman"/>
          <w:sz w:val="24"/>
          <w:szCs w:val="24"/>
        </w:rPr>
        <w:t>Ghozali</w:t>
      </w:r>
      <w:proofErr w:type="spellEnd"/>
      <w:r w:rsidRPr="006C06D8">
        <w:rPr>
          <w:rFonts w:ascii="Times New Roman" w:hAnsi="Times New Roman"/>
          <w:sz w:val="24"/>
          <w:szCs w:val="24"/>
        </w:rPr>
        <w:t>, 2021: 178).</w:t>
      </w:r>
    </w:p>
    <w:p w14:paraId="78D7ADC1" w14:textId="77777777" w:rsidR="009F3A80" w:rsidRDefault="009F3A80" w:rsidP="009F3A80">
      <w:pPr>
        <w:pStyle w:val="HIIIE"/>
        <w:spacing w:after="0"/>
      </w:pPr>
      <w:bookmarkStart w:id="104" w:name="_Toc166909877"/>
      <w:bookmarkStart w:id="105" w:name="_Toc171063002"/>
      <w:proofErr w:type="spellStart"/>
      <w:r w:rsidRPr="005D1F6C">
        <w:t>Anal</w:t>
      </w:r>
      <w:r>
        <w:t>i</w:t>
      </w:r>
      <w:r w:rsidRPr="005D1F6C">
        <w:t>sis</w:t>
      </w:r>
      <w:proofErr w:type="spellEnd"/>
      <w:r w:rsidRPr="005D1F6C">
        <w:t xml:space="preserve"> </w:t>
      </w:r>
      <w:proofErr w:type="spellStart"/>
      <w:r w:rsidRPr="005D1F6C">
        <w:t>Regresi</w:t>
      </w:r>
      <w:proofErr w:type="spellEnd"/>
      <w:r w:rsidRPr="005D1F6C">
        <w:t xml:space="preserve"> Linier </w:t>
      </w:r>
      <w:proofErr w:type="spellStart"/>
      <w:r w:rsidRPr="005D1F6C">
        <w:t>Berganda</w:t>
      </w:r>
      <w:bookmarkEnd w:id="104"/>
      <w:bookmarkEnd w:id="105"/>
      <w:proofErr w:type="spellEnd"/>
    </w:p>
    <w:p w14:paraId="0531C339" w14:textId="77777777" w:rsidR="009F3A80" w:rsidRDefault="009F3A80" w:rsidP="009F3A80">
      <w:pPr>
        <w:pStyle w:val="ListParagraph"/>
        <w:spacing w:after="0" w:line="480" w:lineRule="auto"/>
        <w:ind w:left="1080" w:firstLine="360"/>
        <w:jc w:val="both"/>
        <w:rPr>
          <w:rFonts w:ascii="Times New Roman" w:hAnsi="Times New Roman"/>
          <w:spacing w:val="-4"/>
          <w:sz w:val="24"/>
          <w:szCs w:val="24"/>
        </w:rPr>
      </w:pPr>
      <w:proofErr w:type="spellStart"/>
      <w:r w:rsidRPr="00C139F8">
        <w:rPr>
          <w:rFonts w:ascii="Times New Roman" w:hAnsi="Times New Roman"/>
          <w:spacing w:val="-4"/>
          <w:sz w:val="24"/>
          <w:szCs w:val="24"/>
        </w:rPr>
        <w:t>Proyek</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ini</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dapat</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memperoleh</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manfaat</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dari</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pengembangan</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analisis</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regresi</w:t>
      </w:r>
      <w:proofErr w:type="spellEnd"/>
      <w:r w:rsidRPr="00C139F8">
        <w:rPr>
          <w:rFonts w:ascii="Times New Roman" w:hAnsi="Times New Roman"/>
          <w:spacing w:val="-4"/>
          <w:sz w:val="24"/>
          <w:szCs w:val="24"/>
        </w:rPr>
        <w:t xml:space="preserve"> linier </w:t>
      </w:r>
      <w:proofErr w:type="spellStart"/>
      <w:r w:rsidRPr="00C139F8">
        <w:rPr>
          <w:rFonts w:ascii="Times New Roman" w:hAnsi="Times New Roman"/>
          <w:spacing w:val="-4"/>
          <w:sz w:val="24"/>
          <w:szCs w:val="24"/>
        </w:rPr>
        <w:t>berganda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menurut</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Ghozali</w:t>
      </w:r>
      <w:proofErr w:type="spellEnd"/>
      <w:r>
        <w:rPr>
          <w:rFonts w:ascii="Times New Roman" w:hAnsi="Times New Roman"/>
          <w:spacing w:val="-4"/>
          <w:sz w:val="24"/>
          <w:szCs w:val="24"/>
        </w:rPr>
        <w:t xml:space="preserve"> (2021) </w:t>
      </w:r>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sebagai</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berikut</w:t>
      </w:r>
      <w:proofErr w:type="spellEnd"/>
      <w:r w:rsidRPr="00BD5EFC">
        <w:rPr>
          <w:rFonts w:ascii="Times New Roman" w:hAnsi="Times New Roman"/>
          <w:spacing w:val="-4"/>
          <w:sz w:val="24"/>
          <w:szCs w:val="24"/>
        </w:rPr>
        <w:t>:</w:t>
      </w:r>
    </w:p>
    <w:p w14:paraId="611B09CB" w14:textId="77777777" w:rsidR="009F3A80" w:rsidRPr="006A32D3" w:rsidRDefault="009F3A80" w:rsidP="009F3A80">
      <w:pPr>
        <w:spacing w:after="0" w:line="480" w:lineRule="auto"/>
        <w:jc w:val="both"/>
        <w:rPr>
          <w:rFonts w:ascii="Times New Roman" w:hAnsi="Times New Roman"/>
          <w:spacing w:val="-4"/>
          <w:sz w:val="24"/>
          <w:szCs w:val="24"/>
        </w:rPr>
      </w:pPr>
      <w:r>
        <w:rPr>
          <w:rFonts w:ascii="Times New Roman" w:hAnsi="Times New Roman"/>
          <w:spacing w:val="-4"/>
          <w:sz w:val="24"/>
          <w:szCs w:val="24"/>
        </w:rPr>
        <w:tab/>
      </w:r>
      <w:r>
        <w:rPr>
          <w:rFonts w:ascii="Times New Roman" w:hAnsi="Times New Roman"/>
          <w:spacing w:val="-4"/>
          <w:sz w:val="24"/>
          <w:szCs w:val="24"/>
        </w:rPr>
        <w:tab/>
        <w:t xml:space="preserve">Y = a + </w:t>
      </w:r>
      <w:r w:rsidRPr="00BD5EFC">
        <w:rPr>
          <w:rFonts w:ascii="Times New Roman" w:hAnsi="Times New Roman"/>
          <w:spacing w:val="-4"/>
          <w:sz w:val="24"/>
          <w:szCs w:val="24"/>
        </w:rPr>
        <w:t>b</w:t>
      </w:r>
      <w:r w:rsidRPr="00BD5EFC">
        <w:rPr>
          <w:rFonts w:ascii="Times New Roman" w:hAnsi="Times New Roman"/>
          <w:spacing w:val="-4"/>
          <w:sz w:val="24"/>
          <w:szCs w:val="24"/>
          <w:vertAlign w:val="subscript"/>
        </w:rPr>
        <w:t>1</w:t>
      </w:r>
      <w:r>
        <w:rPr>
          <w:rFonts w:ascii="Times New Roman" w:hAnsi="Times New Roman"/>
          <w:spacing w:val="-4"/>
          <w:sz w:val="24"/>
          <w:szCs w:val="24"/>
        </w:rPr>
        <w:t>X</w:t>
      </w:r>
      <w:r>
        <w:rPr>
          <w:rFonts w:ascii="Times New Roman" w:hAnsi="Times New Roman"/>
          <w:spacing w:val="-4"/>
          <w:sz w:val="24"/>
          <w:szCs w:val="24"/>
          <w:vertAlign w:val="subscript"/>
        </w:rPr>
        <w:t>1</w:t>
      </w:r>
      <w:r w:rsidRPr="00BD5EFC">
        <w:rPr>
          <w:rFonts w:ascii="Times New Roman" w:hAnsi="Times New Roman"/>
          <w:spacing w:val="-4"/>
          <w:sz w:val="24"/>
          <w:szCs w:val="24"/>
        </w:rPr>
        <w:t>+ b</w:t>
      </w:r>
      <w:r w:rsidRPr="00BD5EFC">
        <w:rPr>
          <w:rFonts w:ascii="Times New Roman" w:hAnsi="Times New Roman"/>
          <w:spacing w:val="-4"/>
          <w:sz w:val="24"/>
          <w:szCs w:val="24"/>
          <w:vertAlign w:val="subscript"/>
        </w:rPr>
        <w:t>2</w:t>
      </w:r>
      <w:r>
        <w:rPr>
          <w:rFonts w:ascii="Times New Roman" w:hAnsi="Times New Roman"/>
          <w:spacing w:val="-4"/>
          <w:sz w:val="24"/>
          <w:szCs w:val="24"/>
        </w:rPr>
        <w:t>X</w:t>
      </w:r>
      <w:r>
        <w:rPr>
          <w:rFonts w:ascii="Times New Roman" w:hAnsi="Times New Roman"/>
          <w:spacing w:val="-4"/>
          <w:sz w:val="24"/>
          <w:szCs w:val="24"/>
          <w:vertAlign w:val="subscript"/>
        </w:rPr>
        <w:t>2</w:t>
      </w:r>
      <w:r w:rsidRPr="00BD5EFC">
        <w:rPr>
          <w:rFonts w:ascii="Times New Roman" w:hAnsi="Times New Roman"/>
          <w:spacing w:val="-4"/>
          <w:sz w:val="24"/>
          <w:szCs w:val="24"/>
        </w:rPr>
        <w:t xml:space="preserve"> + b</w:t>
      </w:r>
      <w:r w:rsidRPr="00BD5EFC">
        <w:rPr>
          <w:rFonts w:ascii="Times New Roman" w:hAnsi="Times New Roman"/>
          <w:spacing w:val="-4"/>
          <w:sz w:val="24"/>
          <w:szCs w:val="24"/>
          <w:vertAlign w:val="subscript"/>
        </w:rPr>
        <w:t>3</w:t>
      </w:r>
      <w:r>
        <w:rPr>
          <w:rFonts w:ascii="Times New Roman" w:hAnsi="Times New Roman"/>
          <w:spacing w:val="-4"/>
          <w:sz w:val="24"/>
          <w:szCs w:val="24"/>
        </w:rPr>
        <w:t>X</w:t>
      </w:r>
      <w:r>
        <w:rPr>
          <w:rFonts w:ascii="Times New Roman" w:hAnsi="Times New Roman"/>
          <w:spacing w:val="-4"/>
          <w:sz w:val="24"/>
          <w:szCs w:val="24"/>
          <w:vertAlign w:val="subscript"/>
        </w:rPr>
        <w:t>3</w:t>
      </w:r>
      <w:r w:rsidRPr="00BD5EFC">
        <w:rPr>
          <w:rFonts w:ascii="Times New Roman" w:hAnsi="Times New Roman"/>
          <w:spacing w:val="-4"/>
          <w:sz w:val="24"/>
          <w:szCs w:val="24"/>
        </w:rPr>
        <w:t xml:space="preserve"> + b</w:t>
      </w:r>
      <w:r w:rsidRPr="00BD5EFC">
        <w:rPr>
          <w:rFonts w:ascii="Times New Roman" w:hAnsi="Times New Roman"/>
          <w:spacing w:val="-4"/>
          <w:sz w:val="24"/>
          <w:szCs w:val="24"/>
          <w:vertAlign w:val="subscript"/>
        </w:rPr>
        <w:t>4</w:t>
      </w:r>
      <w:r>
        <w:rPr>
          <w:rFonts w:ascii="Times New Roman" w:hAnsi="Times New Roman"/>
          <w:spacing w:val="-4"/>
          <w:sz w:val="24"/>
          <w:szCs w:val="24"/>
        </w:rPr>
        <w:t>X</w:t>
      </w:r>
      <w:r>
        <w:rPr>
          <w:rFonts w:ascii="Times New Roman" w:hAnsi="Times New Roman"/>
          <w:spacing w:val="-4"/>
          <w:sz w:val="24"/>
          <w:szCs w:val="24"/>
          <w:vertAlign w:val="subscript"/>
        </w:rPr>
        <w:t>4</w:t>
      </w:r>
      <w:r w:rsidRPr="00BD5EFC">
        <w:rPr>
          <w:rFonts w:ascii="Times New Roman" w:hAnsi="Times New Roman"/>
          <w:spacing w:val="-4"/>
          <w:sz w:val="24"/>
          <w:szCs w:val="24"/>
        </w:rPr>
        <w:t xml:space="preserve"> + e</w:t>
      </w:r>
    </w:p>
    <w:p w14:paraId="65539167" w14:textId="77777777" w:rsidR="009F3A80" w:rsidRPr="00BD5EFC" w:rsidRDefault="009F3A80" w:rsidP="009F3A80">
      <w:pPr>
        <w:pStyle w:val="ListParagraph"/>
        <w:spacing w:after="0" w:line="480" w:lineRule="auto"/>
        <w:ind w:left="1080"/>
        <w:jc w:val="both"/>
        <w:rPr>
          <w:rFonts w:ascii="Times New Roman" w:hAnsi="Times New Roman"/>
          <w:spacing w:val="-4"/>
          <w:sz w:val="24"/>
          <w:szCs w:val="24"/>
        </w:rPr>
      </w:pPr>
      <w:proofErr w:type="spellStart"/>
      <w:r w:rsidRPr="00BD5EFC">
        <w:rPr>
          <w:rFonts w:ascii="Times New Roman" w:hAnsi="Times New Roman"/>
          <w:spacing w:val="-4"/>
          <w:sz w:val="24"/>
          <w:szCs w:val="24"/>
        </w:rPr>
        <w:t>Keterangan</w:t>
      </w:r>
      <w:proofErr w:type="spellEnd"/>
      <w:r w:rsidRPr="00BD5EFC">
        <w:rPr>
          <w:rFonts w:ascii="Times New Roman" w:hAnsi="Times New Roman"/>
          <w:spacing w:val="-4"/>
          <w:sz w:val="24"/>
          <w:szCs w:val="24"/>
        </w:rPr>
        <w:t>:</w:t>
      </w:r>
    </w:p>
    <w:p w14:paraId="51FE0265" w14:textId="77777777" w:rsidR="009F3A80" w:rsidRPr="00BD5EFC" w:rsidRDefault="009F3A80" w:rsidP="009F3A80">
      <w:pPr>
        <w:pStyle w:val="ListParagraph"/>
        <w:spacing w:after="0" w:line="480" w:lineRule="auto"/>
        <w:ind w:left="1080"/>
        <w:jc w:val="both"/>
        <w:rPr>
          <w:rFonts w:ascii="Times New Roman" w:hAnsi="Times New Roman"/>
          <w:spacing w:val="-4"/>
          <w:sz w:val="24"/>
          <w:szCs w:val="24"/>
        </w:rPr>
      </w:pPr>
      <w:r>
        <w:rPr>
          <w:rFonts w:ascii="Times New Roman" w:hAnsi="Times New Roman"/>
          <w:spacing w:val="-4"/>
          <w:sz w:val="24"/>
          <w:szCs w:val="24"/>
        </w:rPr>
        <w:t>Y</w:t>
      </w:r>
      <w:r>
        <w:rPr>
          <w:rFonts w:ascii="Times New Roman" w:hAnsi="Times New Roman"/>
          <w:spacing w:val="-4"/>
          <w:sz w:val="24"/>
          <w:szCs w:val="24"/>
        </w:rPr>
        <w:tab/>
      </w:r>
      <w:r w:rsidRPr="00BD5EFC">
        <w:rPr>
          <w:rFonts w:ascii="Times New Roman" w:hAnsi="Times New Roman"/>
          <w:spacing w:val="-4"/>
          <w:sz w:val="24"/>
          <w:szCs w:val="24"/>
        </w:rPr>
        <w:t xml:space="preserve"> </w:t>
      </w:r>
      <w:r w:rsidRPr="00BD5EFC">
        <w:rPr>
          <w:rFonts w:ascii="Times New Roman" w:hAnsi="Times New Roman"/>
          <w:spacing w:val="-4"/>
          <w:sz w:val="24"/>
          <w:szCs w:val="24"/>
        </w:rPr>
        <w:tab/>
        <w:t xml:space="preserve">= </w:t>
      </w:r>
      <w:proofErr w:type="spellStart"/>
      <w:r>
        <w:rPr>
          <w:rFonts w:ascii="Times New Roman" w:hAnsi="Times New Roman"/>
          <w:spacing w:val="-4"/>
          <w:sz w:val="24"/>
          <w:szCs w:val="24"/>
        </w:rPr>
        <w:t>Kebijakan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Dividen</w:t>
      </w:r>
      <w:proofErr w:type="spellEnd"/>
    </w:p>
    <w:p w14:paraId="18AEBEB3" w14:textId="77777777" w:rsidR="009F3A80" w:rsidRPr="00BD5EFC" w:rsidRDefault="009F3A80" w:rsidP="009F3A80">
      <w:pPr>
        <w:pStyle w:val="ListParagraph"/>
        <w:spacing w:after="0" w:line="480" w:lineRule="auto"/>
        <w:ind w:left="1080"/>
        <w:jc w:val="both"/>
        <w:rPr>
          <w:rFonts w:ascii="Times New Roman" w:hAnsi="Times New Roman"/>
          <w:spacing w:val="-4"/>
          <w:sz w:val="24"/>
          <w:szCs w:val="24"/>
        </w:rPr>
      </w:pPr>
      <w:r w:rsidRPr="00BD5EFC">
        <w:rPr>
          <w:rFonts w:ascii="Times New Roman" w:hAnsi="Times New Roman"/>
          <w:spacing w:val="-4"/>
          <w:sz w:val="24"/>
          <w:szCs w:val="24"/>
        </w:rPr>
        <w:t xml:space="preserve">a </w:t>
      </w:r>
      <w:r w:rsidRPr="00BD5EFC">
        <w:rPr>
          <w:rFonts w:ascii="Times New Roman" w:hAnsi="Times New Roman"/>
          <w:spacing w:val="-4"/>
          <w:sz w:val="24"/>
          <w:szCs w:val="24"/>
        </w:rPr>
        <w:tab/>
      </w:r>
      <w:r>
        <w:rPr>
          <w:rFonts w:ascii="Times New Roman" w:hAnsi="Times New Roman"/>
          <w:spacing w:val="-4"/>
          <w:sz w:val="24"/>
          <w:szCs w:val="24"/>
        </w:rPr>
        <w:tab/>
      </w:r>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Konstanta</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nilai</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variabel</w:t>
      </w:r>
      <w:proofErr w:type="spellEnd"/>
      <w:r w:rsidRPr="00BD5EFC">
        <w:rPr>
          <w:rFonts w:ascii="Times New Roman" w:hAnsi="Times New Roman"/>
          <w:spacing w:val="-4"/>
          <w:sz w:val="24"/>
          <w:szCs w:val="24"/>
        </w:rPr>
        <w:t xml:space="preserve"> Y </w:t>
      </w:r>
      <w:proofErr w:type="spellStart"/>
      <w:r w:rsidRPr="00BD5EFC">
        <w:rPr>
          <w:rFonts w:ascii="Times New Roman" w:hAnsi="Times New Roman"/>
          <w:spacing w:val="-4"/>
          <w:sz w:val="24"/>
          <w:szCs w:val="24"/>
        </w:rPr>
        <w:t>ketika</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nilai</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variabel</w:t>
      </w:r>
      <w:proofErr w:type="spellEnd"/>
      <w:r w:rsidRPr="00BD5EFC">
        <w:rPr>
          <w:rFonts w:ascii="Times New Roman" w:hAnsi="Times New Roman"/>
          <w:spacing w:val="-4"/>
          <w:sz w:val="24"/>
          <w:szCs w:val="24"/>
        </w:rPr>
        <w:t xml:space="preserve"> x = 0)</w:t>
      </w:r>
    </w:p>
    <w:p w14:paraId="02D6A2FC" w14:textId="77777777" w:rsidR="009F3A80" w:rsidRDefault="009F3A80" w:rsidP="009F3A80">
      <w:pPr>
        <w:pStyle w:val="ListParagraph"/>
        <w:spacing w:after="0" w:line="480" w:lineRule="auto"/>
        <w:ind w:left="2160" w:hanging="1080"/>
        <w:jc w:val="both"/>
        <w:rPr>
          <w:rFonts w:ascii="Times New Roman" w:hAnsi="Times New Roman"/>
          <w:spacing w:val="-4"/>
          <w:sz w:val="24"/>
          <w:szCs w:val="24"/>
        </w:rPr>
      </w:pPr>
      <w:r w:rsidRPr="00BD5EFC">
        <w:rPr>
          <w:rFonts w:ascii="Times New Roman" w:hAnsi="Times New Roman"/>
          <w:spacing w:val="-4"/>
          <w:sz w:val="24"/>
          <w:szCs w:val="24"/>
        </w:rPr>
        <w:t xml:space="preserve">b </w:t>
      </w:r>
      <w:r>
        <w:rPr>
          <w:rFonts w:ascii="Times New Roman" w:hAnsi="Times New Roman"/>
          <w:spacing w:val="-4"/>
          <w:sz w:val="24"/>
          <w:szCs w:val="24"/>
        </w:rPr>
        <w:tab/>
      </w:r>
      <w:r w:rsidRPr="00BD5EFC">
        <w:rPr>
          <w:rFonts w:ascii="Times New Roman" w:hAnsi="Times New Roman"/>
          <w:spacing w:val="-4"/>
          <w:sz w:val="24"/>
          <w:szCs w:val="24"/>
        </w:rPr>
        <w:t xml:space="preserve">= </w:t>
      </w:r>
      <w:proofErr w:type="spellStart"/>
      <w:r w:rsidRPr="0060172A">
        <w:rPr>
          <w:rFonts w:ascii="Times New Roman" w:hAnsi="Times New Roman"/>
          <w:spacing w:val="-4"/>
          <w:sz w:val="24"/>
          <w:szCs w:val="24"/>
        </w:rPr>
        <w:t>Koefisien</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regresi</w:t>
      </w:r>
      <w:proofErr w:type="spellEnd"/>
      <w:r w:rsidRPr="0060172A">
        <w:rPr>
          <w:rFonts w:ascii="Times New Roman" w:hAnsi="Times New Roman"/>
          <w:spacing w:val="-4"/>
          <w:sz w:val="24"/>
          <w:szCs w:val="24"/>
        </w:rPr>
        <w:t xml:space="preserve">, yang </w:t>
      </w:r>
      <w:proofErr w:type="spellStart"/>
      <w:r w:rsidRPr="0060172A">
        <w:rPr>
          <w:rFonts w:ascii="Times New Roman" w:hAnsi="Times New Roman"/>
          <w:spacing w:val="-4"/>
          <w:sz w:val="24"/>
          <w:szCs w:val="24"/>
        </w:rPr>
        <w:t>sering</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dikenal</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sebagai</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angka</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arah</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menunjukkan</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bagaimana</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perubahan</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dalam</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variabel</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independen</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memengaruhi</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variabel</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dependen</w:t>
      </w:r>
      <w:proofErr w:type="spellEnd"/>
      <w:r w:rsidRPr="0060172A">
        <w:rPr>
          <w:rFonts w:ascii="Times New Roman" w:hAnsi="Times New Roman"/>
          <w:spacing w:val="-4"/>
          <w:sz w:val="24"/>
          <w:szCs w:val="24"/>
        </w:rPr>
        <w:t xml:space="preserve"> dan </w:t>
      </w:r>
      <w:proofErr w:type="spellStart"/>
      <w:r w:rsidRPr="0060172A">
        <w:rPr>
          <w:rFonts w:ascii="Times New Roman" w:hAnsi="Times New Roman"/>
          <w:spacing w:val="-4"/>
          <w:sz w:val="24"/>
          <w:szCs w:val="24"/>
        </w:rPr>
        <w:t>seberapa</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besar</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perubahan</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tersebut</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menaikkan</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atau</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menurunkannya</w:t>
      </w:r>
      <w:proofErr w:type="spellEnd"/>
      <w:r w:rsidRPr="0060172A">
        <w:rPr>
          <w:rFonts w:ascii="Times New Roman" w:hAnsi="Times New Roman"/>
          <w:spacing w:val="-4"/>
          <w:sz w:val="24"/>
          <w:szCs w:val="24"/>
        </w:rPr>
        <w:t xml:space="preserve">. Dalam </w:t>
      </w:r>
      <w:proofErr w:type="spellStart"/>
      <w:r w:rsidRPr="0060172A">
        <w:rPr>
          <w:rFonts w:ascii="Times New Roman" w:hAnsi="Times New Roman"/>
          <w:spacing w:val="-4"/>
          <w:sz w:val="24"/>
          <w:szCs w:val="24"/>
        </w:rPr>
        <w:t>kasus</w:t>
      </w:r>
      <w:proofErr w:type="spellEnd"/>
      <w:r w:rsidRPr="0060172A">
        <w:rPr>
          <w:rFonts w:ascii="Times New Roman" w:hAnsi="Times New Roman"/>
          <w:spacing w:val="-4"/>
          <w:sz w:val="24"/>
          <w:szCs w:val="24"/>
        </w:rPr>
        <w:t xml:space="preserve"> (+), garis </w:t>
      </w:r>
      <w:proofErr w:type="spellStart"/>
      <w:r w:rsidRPr="0060172A">
        <w:rPr>
          <w:rFonts w:ascii="Times New Roman" w:hAnsi="Times New Roman"/>
          <w:spacing w:val="-4"/>
          <w:sz w:val="24"/>
          <w:szCs w:val="24"/>
        </w:rPr>
        <w:t>mengarah</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ke</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atas</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dalam</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kasus</w:t>
      </w:r>
      <w:proofErr w:type="spellEnd"/>
      <w:r w:rsidRPr="0060172A">
        <w:rPr>
          <w:rFonts w:ascii="Times New Roman" w:hAnsi="Times New Roman"/>
          <w:spacing w:val="-4"/>
          <w:sz w:val="24"/>
          <w:szCs w:val="24"/>
        </w:rPr>
        <w:t xml:space="preserve"> (-), garis </w:t>
      </w:r>
      <w:proofErr w:type="spellStart"/>
      <w:r w:rsidRPr="0060172A">
        <w:rPr>
          <w:rFonts w:ascii="Times New Roman" w:hAnsi="Times New Roman"/>
          <w:spacing w:val="-4"/>
          <w:sz w:val="24"/>
          <w:szCs w:val="24"/>
        </w:rPr>
        <w:t>mengarah</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ke</w:t>
      </w:r>
      <w:proofErr w:type="spellEnd"/>
      <w:r w:rsidRPr="0060172A">
        <w:rPr>
          <w:rFonts w:ascii="Times New Roman" w:hAnsi="Times New Roman"/>
          <w:spacing w:val="-4"/>
          <w:sz w:val="24"/>
          <w:szCs w:val="24"/>
        </w:rPr>
        <w:t xml:space="preserve"> </w:t>
      </w:r>
      <w:proofErr w:type="spellStart"/>
      <w:r w:rsidRPr="0060172A">
        <w:rPr>
          <w:rFonts w:ascii="Times New Roman" w:hAnsi="Times New Roman"/>
          <w:spacing w:val="-4"/>
          <w:sz w:val="24"/>
          <w:szCs w:val="24"/>
        </w:rPr>
        <w:t>bawah</w:t>
      </w:r>
      <w:proofErr w:type="spellEnd"/>
      <w:r w:rsidRPr="0060172A">
        <w:rPr>
          <w:rFonts w:ascii="Times New Roman" w:hAnsi="Times New Roman"/>
          <w:spacing w:val="-4"/>
          <w:sz w:val="24"/>
          <w:szCs w:val="24"/>
        </w:rPr>
        <w:t>.</w:t>
      </w:r>
    </w:p>
    <w:p w14:paraId="7F375BBC" w14:textId="77777777" w:rsidR="009F3A80" w:rsidRPr="00BD5EFC" w:rsidRDefault="009F3A80" w:rsidP="009F3A80">
      <w:pPr>
        <w:pStyle w:val="ListParagraph"/>
        <w:spacing w:after="0" w:line="480" w:lineRule="auto"/>
        <w:ind w:left="2160" w:hanging="1080"/>
        <w:jc w:val="both"/>
        <w:rPr>
          <w:rFonts w:ascii="Times New Roman" w:hAnsi="Times New Roman"/>
          <w:spacing w:val="-4"/>
          <w:sz w:val="24"/>
          <w:szCs w:val="24"/>
        </w:rPr>
      </w:pPr>
      <w:r w:rsidRPr="00BD5EFC">
        <w:rPr>
          <w:rFonts w:ascii="Times New Roman" w:hAnsi="Times New Roman"/>
          <w:spacing w:val="-4"/>
          <w:sz w:val="24"/>
          <w:szCs w:val="24"/>
        </w:rPr>
        <w:t>b</w:t>
      </w:r>
      <w:r w:rsidRPr="00BD5EFC">
        <w:rPr>
          <w:rFonts w:ascii="Times New Roman" w:hAnsi="Times New Roman"/>
          <w:spacing w:val="-4"/>
          <w:sz w:val="24"/>
          <w:szCs w:val="24"/>
          <w:vertAlign w:val="subscript"/>
        </w:rPr>
        <w:t>1,</w:t>
      </w:r>
      <w:r w:rsidRPr="00BD5EFC">
        <w:rPr>
          <w:rFonts w:ascii="Times New Roman" w:hAnsi="Times New Roman"/>
          <w:spacing w:val="-4"/>
          <w:sz w:val="24"/>
          <w:szCs w:val="24"/>
        </w:rPr>
        <w:t>b</w:t>
      </w:r>
      <w:r w:rsidRPr="00BD5EFC">
        <w:rPr>
          <w:rFonts w:ascii="Times New Roman" w:hAnsi="Times New Roman"/>
          <w:spacing w:val="-4"/>
          <w:sz w:val="24"/>
          <w:szCs w:val="24"/>
          <w:vertAlign w:val="subscript"/>
        </w:rPr>
        <w:t>2,</w:t>
      </w:r>
      <w:r w:rsidRPr="00BD5EFC">
        <w:rPr>
          <w:rFonts w:ascii="Times New Roman" w:hAnsi="Times New Roman"/>
          <w:spacing w:val="-4"/>
          <w:sz w:val="24"/>
          <w:szCs w:val="24"/>
        </w:rPr>
        <w:t>b</w:t>
      </w:r>
      <w:r w:rsidRPr="00BD5EFC">
        <w:rPr>
          <w:rFonts w:ascii="Times New Roman" w:hAnsi="Times New Roman"/>
          <w:spacing w:val="-4"/>
          <w:sz w:val="24"/>
          <w:szCs w:val="24"/>
          <w:vertAlign w:val="subscript"/>
        </w:rPr>
        <w:t>3</w:t>
      </w:r>
      <w:r w:rsidRPr="00BD5EFC">
        <w:rPr>
          <w:rFonts w:ascii="Times New Roman" w:hAnsi="Times New Roman"/>
          <w:spacing w:val="-4"/>
          <w:sz w:val="24"/>
          <w:szCs w:val="24"/>
        </w:rPr>
        <w:t>,b</w:t>
      </w:r>
      <w:r w:rsidRPr="00BD5EFC">
        <w:rPr>
          <w:rFonts w:ascii="Times New Roman" w:hAnsi="Times New Roman"/>
          <w:spacing w:val="-4"/>
          <w:sz w:val="24"/>
          <w:szCs w:val="24"/>
          <w:vertAlign w:val="subscript"/>
        </w:rPr>
        <w:t>4</w:t>
      </w:r>
      <w:r w:rsidRPr="00BD5EFC">
        <w:rPr>
          <w:rFonts w:ascii="Times New Roman" w:hAnsi="Times New Roman"/>
          <w:spacing w:val="-4"/>
          <w:sz w:val="24"/>
          <w:szCs w:val="24"/>
        </w:rPr>
        <w:tab/>
        <w:t xml:space="preserve">= </w:t>
      </w:r>
      <w:proofErr w:type="spellStart"/>
      <w:r w:rsidRPr="00BD5EFC">
        <w:rPr>
          <w:rFonts w:ascii="Times New Roman" w:hAnsi="Times New Roman"/>
          <w:spacing w:val="-4"/>
          <w:sz w:val="24"/>
          <w:szCs w:val="24"/>
        </w:rPr>
        <w:t>Koefisien</w:t>
      </w:r>
      <w:proofErr w:type="spellEnd"/>
      <w:r w:rsidRPr="00BD5EFC">
        <w:rPr>
          <w:rFonts w:ascii="Times New Roman" w:hAnsi="Times New Roman"/>
          <w:spacing w:val="-4"/>
          <w:sz w:val="24"/>
          <w:szCs w:val="24"/>
        </w:rPr>
        <w:t xml:space="preserve"> </w:t>
      </w:r>
      <w:proofErr w:type="spellStart"/>
      <w:r w:rsidRPr="00BD5EFC">
        <w:rPr>
          <w:rFonts w:ascii="Times New Roman" w:hAnsi="Times New Roman"/>
          <w:spacing w:val="-4"/>
          <w:sz w:val="24"/>
          <w:szCs w:val="24"/>
        </w:rPr>
        <w:t>regresi</w:t>
      </w:r>
      <w:proofErr w:type="spellEnd"/>
      <w:r w:rsidRPr="00BD5EFC">
        <w:rPr>
          <w:rFonts w:ascii="Times New Roman" w:hAnsi="Times New Roman"/>
          <w:spacing w:val="-4"/>
          <w:sz w:val="24"/>
          <w:szCs w:val="24"/>
        </w:rPr>
        <w:t xml:space="preserve"> masing-masing </w:t>
      </w:r>
      <w:proofErr w:type="spellStart"/>
      <w:r w:rsidRPr="00BD5EFC">
        <w:rPr>
          <w:rFonts w:ascii="Times New Roman" w:hAnsi="Times New Roman"/>
          <w:spacing w:val="-4"/>
          <w:sz w:val="24"/>
          <w:szCs w:val="24"/>
        </w:rPr>
        <w:t>variabel</w:t>
      </w:r>
      <w:proofErr w:type="spellEnd"/>
    </w:p>
    <w:p w14:paraId="09C7325D" w14:textId="77777777" w:rsidR="009F3A80" w:rsidRPr="007C1960" w:rsidRDefault="009F3A80" w:rsidP="009F3A80">
      <w:pPr>
        <w:pStyle w:val="ListParagraph"/>
        <w:spacing w:after="0" w:line="480" w:lineRule="auto"/>
        <w:ind w:left="1080"/>
        <w:jc w:val="both"/>
        <w:rPr>
          <w:rFonts w:ascii="Times New Roman" w:hAnsi="Times New Roman"/>
          <w:spacing w:val="-4"/>
          <w:sz w:val="24"/>
          <w:szCs w:val="24"/>
        </w:rPr>
      </w:pPr>
      <w:r>
        <w:rPr>
          <w:rFonts w:ascii="Times New Roman" w:hAnsi="Times New Roman"/>
          <w:spacing w:val="-4"/>
          <w:sz w:val="24"/>
          <w:szCs w:val="24"/>
        </w:rPr>
        <w:t>X1</w:t>
      </w:r>
      <w:r w:rsidRPr="00BD5EFC">
        <w:rPr>
          <w:rFonts w:ascii="Times New Roman" w:hAnsi="Times New Roman"/>
          <w:spacing w:val="-4"/>
          <w:sz w:val="24"/>
          <w:szCs w:val="24"/>
        </w:rPr>
        <w:tab/>
      </w:r>
      <w:r w:rsidRPr="00BD5EFC">
        <w:rPr>
          <w:rFonts w:ascii="Times New Roman" w:hAnsi="Times New Roman"/>
          <w:spacing w:val="-4"/>
          <w:sz w:val="24"/>
          <w:szCs w:val="24"/>
        </w:rPr>
        <w:tab/>
        <w:t xml:space="preserve">= </w:t>
      </w:r>
      <w:proofErr w:type="spellStart"/>
      <w:r>
        <w:rPr>
          <w:rFonts w:ascii="Times New Roman" w:hAnsi="Times New Roman"/>
          <w:spacing w:val="-4"/>
          <w:sz w:val="24"/>
          <w:szCs w:val="24"/>
        </w:rPr>
        <w:t>Profitabilitas</w:t>
      </w:r>
      <w:proofErr w:type="spellEnd"/>
    </w:p>
    <w:p w14:paraId="39E3D5F4" w14:textId="77777777" w:rsidR="009F3A80" w:rsidRPr="007C1960" w:rsidRDefault="009F3A80" w:rsidP="009F3A80">
      <w:pPr>
        <w:pStyle w:val="ListParagraph"/>
        <w:spacing w:after="0" w:line="480" w:lineRule="auto"/>
        <w:ind w:left="1080"/>
        <w:jc w:val="both"/>
        <w:rPr>
          <w:rFonts w:ascii="Times New Roman" w:hAnsi="Times New Roman"/>
          <w:spacing w:val="-4"/>
          <w:sz w:val="24"/>
          <w:szCs w:val="24"/>
        </w:rPr>
      </w:pPr>
      <w:r>
        <w:rPr>
          <w:rFonts w:ascii="Times New Roman" w:hAnsi="Times New Roman"/>
          <w:spacing w:val="-4"/>
          <w:sz w:val="24"/>
          <w:szCs w:val="24"/>
        </w:rPr>
        <w:t>X2</w:t>
      </w:r>
      <w:r w:rsidRPr="00BD5EFC">
        <w:rPr>
          <w:rFonts w:ascii="Times New Roman" w:hAnsi="Times New Roman"/>
          <w:spacing w:val="-4"/>
          <w:sz w:val="24"/>
          <w:szCs w:val="24"/>
        </w:rPr>
        <w:tab/>
        <w:t xml:space="preserve"> </w:t>
      </w:r>
      <w:r w:rsidRPr="00BD5EFC">
        <w:rPr>
          <w:rFonts w:ascii="Times New Roman" w:hAnsi="Times New Roman"/>
          <w:spacing w:val="-4"/>
          <w:sz w:val="24"/>
          <w:szCs w:val="24"/>
        </w:rPr>
        <w:tab/>
        <w:t xml:space="preserve">= </w:t>
      </w:r>
      <w:r>
        <w:rPr>
          <w:rFonts w:ascii="Times New Roman" w:hAnsi="Times New Roman"/>
          <w:spacing w:val="-4"/>
          <w:sz w:val="24"/>
          <w:szCs w:val="24"/>
        </w:rPr>
        <w:t xml:space="preserve">Tingkat </w:t>
      </w:r>
      <w:proofErr w:type="spellStart"/>
      <w:r>
        <w:rPr>
          <w:rFonts w:ascii="Times New Roman" w:hAnsi="Times New Roman"/>
          <w:spacing w:val="-4"/>
          <w:sz w:val="24"/>
          <w:szCs w:val="24"/>
        </w:rPr>
        <w:t>Pertumbuhan</w:t>
      </w:r>
      <w:proofErr w:type="spellEnd"/>
    </w:p>
    <w:p w14:paraId="7493C602" w14:textId="77777777" w:rsidR="009F3A80" w:rsidRPr="007C1960" w:rsidRDefault="009F3A80" w:rsidP="009F3A80">
      <w:pPr>
        <w:pStyle w:val="ListParagraph"/>
        <w:spacing w:after="0" w:line="480" w:lineRule="auto"/>
        <w:ind w:left="1080"/>
        <w:jc w:val="both"/>
        <w:rPr>
          <w:rFonts w:ascii="Times New Roman" w:hAnsi="Times New Roman"/>
          <w:spacing w:val="-4"/>
          <w:sz w:val="24"/>
          <w:szCs w:val="24"/>
        </w:rPr>
      </w:pPr>
      <w:r>
        <w:rPr>
          <w:rFonts w:ascii="Times New Roman" w:hAnsi="Times New Roman"/>
          <w:spacing w:val="-4"/>
          <w:sz w:val="24"/>
          <w:szCs w:val="24"/>
        </w:rPr>
        <w:t>X3</w:t>
      </w:r>
      <w:r>
        <w:rPr>
          <w:rFonts w:ascii="Times New Roman" w:hAnsi="Times New Roman"/>
          <w:spacing w:val="-4"/>
          <w:sz w:val="24"/>
          <w:szCs w:val="24"/>
        </w:rPr>
        <w:tab/>
      </w:r>
      <w:r w:rsidRPr="00BD5EFC">
        <w:rPr>
          <w:rFonts w:ascii="Times New Roman" w:hAnsi="Times New Roman"/>
          <w:spacing w:val="-4"/>
          <w:sz w:val="24"/>
          <w:szCs w:val="24"/>
        </w:rPr>
        <w:t xml:space="preserve"> </w:t>
      </w:r>
      <w:r w:rsidRPr="00BD5EFC">
        <w:rPr>
          <w:rFonts w:ascii="Times New Roman" w:hAnsi="Times New Roman"/>
          <w:spacing w:val="-4"/>
          <w:sz w:val="24"/>
          <w:szCs w:val="24"/>
        </w:rPr>
        <w:tab/>
        <w:t xml:space="preserve">= </w:t>
      </w:r>
      <w:proofErr w:type="spellStart"/>
      <w:r>
        <w:rPr>
          <w:rFonts w:ascii="Times New Roman" w:hAnsi="Times New Roman"/>
          <w:spacing w:val="-4"/>
          <w:sz w:val="24"/>
          <w:szCs w:val="24"/>
        </w:rPr>
        <w:t>Likuiditas</w:t>
      </w:r>
      <w:proofErr w:type="spellEnd"/>
    </w:p>
    <w:p w14:paraId="642028CB" w14:textId="77777777" w:rsidR="009F3A80" w:rsidRPr="007C1960" w:rsidRDefault="009F3A80" w:rsidP="009F3A80">
      <w:pPr>
        <w:pStyle w:val="ListParagraph"/>
        <w:spacing w:after="0" w:line="480" w:lineRule="auto"/>
        <w:ind w:left="1080"/>
        <w:jc w:val="both"/>
        <w:rPr>
          <w:rFonts w:ascii="Times New Roman" w:hAnsi="Times New Roman"/>
          <w:spacing w:val="-4"/>
          <w:sz w:val="24"/>
          <w:szCs w:val="24"/>
        </w:rPr>
      </w:pPr>
      <w:r>
        <w:rPr>
          <w:rFonts w:ascii="Times New Roman" w:hAnsi="Times New Roman"/>
          <w:spacing w:val="-4"/>
          <w:sz w:val="24"/>
          <w:szCs w:val="24"/>
        </w:rPr>
        <w:t>X4</w:t>
      </w:r>
      <w:r w:rsidRPr="00BD5EFC">
        <w:rPr>
          <w:rFonts w:ascii="Times New Roman" w:hAnsi="Times New Roman"/>
          <w:spacing w:val="-4"/>
          <w:sz w:val="24"/>
          <w:szCs w:val="24"/>
        </w:rPr>
        <w:tab/>
      </w:r>
      <w:r w:rsidRPr="00BD5EFC">
        <w:rPr>
          <w:rFonts w:ascii="Times New Roman" w:hAnsi="Times New Roman"/>
          <w:spacing w:val="-4"/>
          <w:sz w:val="24"/>
          <w:szCs w:val="24"/>
        </w:rPr>
        <w:tab/>
        <w:t xml:space="preserve">= </w:t>
      </w:r>
      <w:proofErr w:type="spellStart"/>
      <w:r>
        <w:rPr>
          <w:rFonts w:ascii="Times New Roman" w:hAnsi="Times New Roman"/>
          <w:spacing w:val="-4"/>
          <w:sz w:val="24"/>
          <w:szCs w:val="24"/>
        </w:rPr>
        <w:t>Kebijakan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Hutang</w:t>
      </w:r>
      <w:proofErr w:type="spellEnd"/>
    </w:p>
    <w:p w14:paraId="40C9ED81" w14:textId="77777777" w:rsidR="009F3A80" w:rsidRDefault="009F3A80" w:rsidP="009F3A80">
      <w:pPr>
        <w:pStyle w:val="ListParagraph"/>
        <w:spacing w:after="0" w:line="480" w:lineRule="auto"/>
        <w:ind w:left="1080"/>
        <w:jc w:val="both"/>
        <w:rPr>
          <w:rFonts w:ascii="Times New Roman" w:hAnsi="Times New Roman"/>
          <w:i/>
          <w:iCs/>
          <w:spacing w:val="-4"/>
          <w:sz w:val="24"/>
          <w:szCs w:val="24"/>
        </w:rPr>
      </w:pPr>
      <w:r w:rsidRPr="00BD5EFC">
        <w:rPr>
          <w:rFonts w:ascii="Times New Roman" w:hAnsi="Times New Roman"/>
          <w:spacing w:val="-4"/>
          <w:sz w:val="24"/>
          <w:szCs w:val="24"/>
        </w:rPr>
        <w:t xml:space="preserve">e </w:t>
      </w:r>
      <w:r w:rsidRPr="00BD5EFC">
        <w:rPr>
          <w:rFonts w:ascii="Times New Roman" w:hAnsi="Times New Roman"/>
          <w:spacing w:val="-4"/>
          <w:sz w:val="24"/>
          <w:szCs w:val="24"/>
        </w:rPr>
        <w:tab/>
      </w:r>
      <w:r w:rsidRPr="00BD5EFC">
        <w:rPr>
          <w:rFonts w:ascii="Times New Roman" w:hAnsi="Times New Roman"/>
          <w:spacing w:val="-4"/>
          <w:sz w:val="24"/>
          <w:szCs w:val="24"/>
        </w:rPr>
        <w:tab/>
        <w:t xml:space="preserve">= </w:t>
      </w:r>
      <w:r w:rsidRPr="00BD5EFC">
        <w:rPr>
          <w:rFonts w:ascii="Times New Roman" w:hAnsi="Times New Roman"/>
          <w:i/>
          <w:iCs/>
          <w:spacing w:val="-4"/>
          <w:sz w:val="24"/>
          <w:szCs w:val="24"/>
        </w:rPr>
        <w:t>Standard error</w:t>
      </w:r>
    </w:p>
    <w:p w14:paraId="1DA94E13" w14:textId="77777777" w:rsidR="009F3A80" w:rsidRPr="005D1F6C" w:rsidRDefault="009F3A80" w:rsidP="009F3A80">
      <w:pPr>
        <w:pStyle w:val="ListParagraph"/>
        <w:spacing w:after="0" w:line="480" w:lineRule="auto"/>
        <w:ind w:left="1080"/>
        <w:jc w:val="both"/>
        <w:rPr>
          <w:rFonts w:ascii="Times New Roman" w:hAnsi="Times New Roman"/>
          <w:b/>
          <w:bCs/>
          <w:spacing w:val="-4"/>
          <w:sz w:val="24"/>
          <w:szCs w:val="24"/>
        </w:rPr>
      </w:pPr>
    </w:p>
    <w:p w14:paraId="0324EB13" w14:textId="77777777" w:rsidR="009F3A80" w:rsidRPr="00D507EB" w:rsidRDefault="009F3A80" w:rsidP="009F3A80">
      <w:pPr>
        <w:pStyle w:val="HIIIE"/>
        <w:spacing w:after="0"/>
      </w:pPr>
      <w:bookmarkStart w:id="106" w:name="_Toc166909879"/>
      <w:bookmarkStart w:id="107" w:name="_Toc171063003"/>
      <w:r w:rsidRPr="00BC1E6E">
        <w:t xml:space="preserve">Uji </w:t>
      </w:r>
      <w:proofErr w:type="spellStart"/>
      <w:r w:rsidRPr="00BC1E6E">
        <w:t>Hipotesi</w:t>
      </w:r>
      <w:bookmarkEnd w:id="106"/>
      <w:bookmarkEnd w:id="107"/>
      <w:r>
        <w:t>s</w:t>
      </w:r>
      <w:proofErr w:type="spellEnd"/>
    </w:p>
    <w:p w14:paraId="3A5AE5E9" w14:textId="77777777" w:rsidR="009F3A80" w:rsidRPr="00BD5EFC" w:rsidRDefault="009F3A80" w:rsidP="009F3A80">
      <w:pPr>
        <w:pStyle w:val="ListParagraph"/>
        <w:spacing w:after="0" w:line="480" w:lineRule="auto"/>
        <w:ind w:left="1080" w:firstLine="360"/>
        <w:jc w:val="both"/>
        <w:rPr>
          <w:rFonts w:ascii="Times New Roman" w:hAnsi="Times New Roman"/>
          <w:spacing w:val="-4"/>
          <w:sz w:val="24"/>
          <w:szCs w:val="24"/>
        </w:rPr>
      </w:pPr>
      <w:proofErr w:type="spellStart"/>
      <w:r w:rsidRPr="00D507EB">
        <w:rPr>
          <w:rFonts w:ascii="Times New Roman" w:hAnsi="Times New Roman"/>
          <w:spacing w:val="-4"/>
          <w:sz w:val="24"/>
          <w:szCs w:val="24"/>
        </w:rPr>
        <w:t>Sementara</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hipotesis</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merupakan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pernyataan</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tentang</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karakteristik</w:t>
      </w:r>
      <w:proofErr w:type="spellEnd"/>
      <w:r w:rsidRPr="00D507EB">
        <w:rPr>
          <w:rFonts w:ascii="Times New Roman" w:hAnsi="Times New Roman"/>
          <w:spacing w:val="-4"/>
          <w:sz w:val="24"/>
          <w:szCs w:val="24"/>
        </w:rPr>
        <w:t xml:space="preserve"> </w:t>
      </w:r>
      <w:proofErr w:type="spellStart"/>
      <w:r w:rsidRPr="00D507EB">
        <w:rPr>
          <w:rFonts w:ascii="Times New Roman" w:hAnsi="Times New Roman"/>
          <w:spacing w:val="-4"/>
          <w:sz w:val="24"/>
          <w:szCs w:val="24"/>
        </w:rPr>
        <w:t>populasi</w:t>
      </w:r>
      <w:proofErr w:type="spellEnd"/>
      <w:r w:rsidRPr="00D507EB">
        <w:rPr>
          <w:rFonts w:ascii="Times New Roman" w:hAnsi="Times New Roman"/>
          <w:spacing w:val="-4"/>
          <w:sz w:val="24"/>
          <w:szCs w:val="24"/>
        </w:rPr>
        <w:t xml:space="preserve">, </w:t>
      </w:r>
      <w:r w:rsidRPr="00C139F8">
        <w:rPr>
          <w:rFonts w:ascii="Times New Roman" w:hAnsi="Times New Roman"/>
          <w:spacing w:val="-4"/>
          <w:sz w:val="24"/>
          <w:szCs w:val="24"/>
        </w:rPr>
        <w:t xml:space="preserve">Proses </w:t>
      </w:r>
      <w:proofErr w:type="spellStart"/>
      <w:r w:rsidRPr="00C139F8">
        <w:rPr>
          <w:rFonts w:ascii="Times New Roman" w:hAnsi="Times New Roman"/>
          <w:spacing w:val="-4"/>
          <w:sz w:val="24"/>
          <w:szCs w:val="24"/>
        </w:rPr>
        <w:t>mengidentifikasi</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fitur</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populasi</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dari</w:t>
      </w:r>
      <w:proofErr w:type="spellEnd"/>
      <w:r w:rsidRPr="00C139F8">
        <w:rPr>
          <w:rFonts w:ascii="Times New Roman" w:hAnsi="Times New Roman"/>
          <w:spacing w:val="-4"/>
          <w:sz w:val="24"/>
          <w:szCs w:val="24"/>
        </w:rPr>
        <w:t xml:space="preserve"> data </w:t>
      </w:r>
      <w:proofErr w:type="spellStart"/>
      <w:r w:rsidRPr="00C139F8">
        <w:rPr>
          <w:rFonts w:ascii="Times New Roman" w:hAnsi="Times New Roman"/>
          <w:spacing w:val="-4"/>
          <w:sz w:val="24"/>
          <w:szCs w:val="24"/>
        </w:rPr>
        <w:t>sampel</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disebut</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pengujian</w:t>
      </w:r>
      <w:proofErr w:type="spellEnd"/>
      <w:r w:rsidRPr="00C139F8">
        <w:rPr>
          <w:rFonts w:ascii="Times New Roman" w:hAnsi="Times New Roman"/>
          <w:spacing w:val="-4"/>
          <w:sz w:val="24"/>
          <w:szCs w:val="24"/>
        </w:rPr>
        <w:t xml:space="preserve"> </w:t>
      </w:r>
      <w:proofErr w:type="spellStart"/>
      <w:r w:rsidRPr="00C139F8">
        <w:rPr>
          <w:rFonts w:ascii="Times New Roman" w:hAnsi="Times New Roman"/>
          <w:spacing w:val="-4"/>
          <w:sz w:val="24"/>
          <w:szCs w:val="24"/>
        </w:rPr>
        <w:t>hipotesis</w:t>
      </w:r>
      <w:proofErr w:type="spellEnd"/>
      <w:r w:rsidRPr="00C139F8">
        <w:rPr>
          <w:rFonts w:ascii="Times New Roman" w:hAnsi="Times New Roman"/>
          <w:spacing w:val="-4"/>
          <w:sz w:val="24"/>
          <w:szCs w:val="24"/>
        </w:rPr>
        <w:t xml:space="preserve">. </w:t>
      </w:r>
      <w:r w:rsidRPr="00D507EB">
        <w:rPr>
          <w:rFonts w:ascii="Times New Roman" w:hAnsi="Times New Roman"/>
          <w:spacing w:val="-4"/>
          <w:sz w:val="24"/>
          <w:szCs w:val="24"/>
        </w:rPr>
        <w:t>(</w:t>
      </w:r>
      <w:proofErr w:type="spellStart"/>
      <w:r w:rsidRPr="00D507EB">
        <w:rPr>
          <w:rFonts w:ascii="Times New Roman" w:hAnsi="Times New Roman"/>
          <w:spacing w:val="-4"/>
          <w:sz w:val="24"/>
          <w:szCs w:val="24"/>
        </w:rPr>
        <w:t>Widarjono</w:t>
      </w:r>
      <w:proofErr w:type="spellEnd"/>
      <w:r w:rsidRPr="00D507EB">
        <w:rPr>
          <w:rFonts w:ascii="Times New Roman" w:hAnsi="Times New Roman"/>
          <w:spacing w:val="-4"/>
          <w:sz w:val="24"/>
          <w:szCs w:val="24"/>
        </w:rPr>
        <w:t>, 2017: 42).</w:t>
      </w:r>
    </w:p>
    <w:p w14:paraId="4C32E35A" w14:textId="77777777" w:rsidR="009F3A80" w:rsidRPr="00D507EB" w:rsidRDefault="009F3A80" w:rsidP="009F3A80">
      <w:pPr>
        <w:pStyle w:val="H4E2"/>
        <w:spacing w:after="0"/>
      </w:pPr>
      <w:r w:rsidRPr="00C139F8">
        <w:t xml:space="preserve">Uji T </w:t>
      </w:r>
      <w:proofErr w:type="spellStart"/>
      <w:r w:rsidRPr="00C139F8">
        <w:t>atau</w:t>
      </w:r>
      <w:proofErr w:type="spellEnd"/>
      <w:r w:rsidRPr="00C139F8">
        <w:t xml:space="preserve"> uji </w:t>
      </w:r>
      <w:proofErr w:type="spellStart"/>
      <w:r w:rsidRPr="00C139F8">
        <w:t>parsial</w:t>
      </w:r>
      <w:proofErr w:type="spellEnd"/>
    </w:p>
    <w:p w14:paraId="5748DE04" w14:textId="77777777" w:rsidR="009F3A80" w:rsidRDefault="009F3A80" w:rsidP="009F3A80">
      <w:pPr>
        <w:pStyle w:val="ListParagraph"/>
        <w:spacing w:before="100" w:beforeAutospacing="1" w:after="0" w:line="480" w:lineRule="auto"/>
        <w:ind w:left="1800"/>
        <w:jc w:val="both"/>
        <w:rPr>
          <w:rFonts w:ascii="Times New Roman" w:hAnsi="Times New Roman"/>
          <w:spacing w:val="-4"/>
          <w:sz w:val="24"/>
          <w:szCs w:val="24"/>
        </w:rPr>
      </w:pPr>
      <w:r w:rsidRPr="00D0099A">
        <w:rPr>
          <w:rFonts w:ascii="Times New Roman" w:hAnsi="Times New Roman"/>
          <w:spacing w:val="-4"/>
          <w:sz w:val="24"/>
          <w:szCs w:val="24"/>
        </w:rPr>
        <w:t xml:space="preserve">Uji t </w:t>
      </w:r>
      <w:proofErr w:type="spellStart"/>
      <w:r w:rsidRPr="00D0099A">
        <w:rPr>
          <w:rFonts w:ascii="Times New Roman" w:hAnsi="Times New Roman"/>
          <w:spacing w:val="-4"/>
          <w:sz w:val="24"/>
          <w:szCs w:val="24"/>
        </w:rPr>
        <w:t>digunakan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untuk</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menilai</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dampak</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substansial</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setiap</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variabel</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independen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terhadap</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variabel</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dependen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baik</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secara</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keseluruhan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maupun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sebagian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dengan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asumsi</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bahwa</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semua</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faktor</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independen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lainnya</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tetap</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konstan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Prosedur</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berikut</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digunakan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untuk</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melakukan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pengujian</w:t>
      </w:r>
      <w:proofErr w:type="spellEnd"/>
      <w:r w:rsidRPr="00D0099A">
        <w:rPr>
          <w:rFonts w:ascii="Times New Roman" w:hAnsi="Times New Roman"/>
          <w:spacing w:val="-4"/>
          <w:sz w:val="24"/>
          <w:szCs w:val="24"/>
        </w:rPr>
        <w:t xml:space="preserve"> </w:t>
      </w:r>
      <w:proofErr w:type="spellStart"/>
      <w:r w:rsidRPr="00D0099A">
        <w:rPr>
          <w:rFonts w:ascii="Times New Roman" w:hAnsi="Times New Roman"/>
          <w:spacing w:val="-4"/>
          <w:sz w:val="24"/>
          <w:szCs w:val="24"/>
        </w:rPr>
        <w:t>ini</w:t>
      </w:r>
      <w:proofErr w:type="spellEnd"/>
      <w:r w:rsidRPr="00D0099A">
        <w:rPr>
          <w:rFonts w:ascii="Times New Roman" w:hAnsi="Times New Roman"/>
          <w:spacing w:val="-4"/>
          <w:sz w:val="24"/>
          <w:szCs w:val="24"/>
        </w:rPr>
        <w:t>:</w:t>
      </w:r>
    </w:p>
    <w:p w14:paraId="217A35FE" w14:textId="77777777" w:rsidR="009F3A80" w:rsidRPr="00BC1E6E" w:rsidRDefault="009F3A80" w:rsidP="009F3A80">
      <w:pPr>
        <w:pStyle w:val="ListParagraph"/>
        <w:numPr>
          <w:ilvl w:val="0"/>
          <w:numId w:val="14"/>
        </w:numPr>
        <w:spacing w:before="100" w:beforeAutospacing="1" w:after="0" w:line="480" w:lineRule="auto"/>
        <w:jc w:val="both"/>
        <w:rPr>
          <w:rFonts w:ascii="Times New Roman" w:hAnsi="Times New Roman"/>
          <w:spacing w:val="-4"/>
          <w:sz w:val="24"/>
          <w:szCs w:val="24"/>
        </w:rPr>
      </w:pPr>
      <w:r w:rsidRPr="00BC1E6E">
        <w:rPr>
          <w:rFonts w:ascii="Times New Roman" w:hAnsi="Times New Roman"/>
          <w:spacing w:val="-4"/>
          <w:sz w:val="24"/>
          <w:szCs w:val="24"/>
        </w:rPr>
        <w:t xml:space="preserve">Formula </w:t>
      </w:r>
      <w:proofErr w:type="spellStart"/>
      <w:r w:rsidRPr="00BC1E6E">
        <w:rPr>
          <w:rFonts w:ascii="Times New Roman" w:hAnsi="Times New Roman"/>
          <w:spacing w:val="-4"/>
          <w:sz w:val="24"/>
          <w:szCs w:val="24"/>
        </w:rPr>
        <w:t>Hipotesis</w:t>
      </w:r>
      <w:proofErr w:type="spellEnd"/>
    </w:p>
    <w:p w14:paraId="68761262" w14:textId="77777777" w:rsidR="009F3A80" w:rsidRPr="00BC1E6E" w:rsidRDefault="009F3A80" w:rsidP="009F3A80">
      <w:pPr>
        <w:pStyle w:val="ListParagraph"/>
        <w:numPr>
          <w:ilvl w:val="0"/>
          <w:numId w:val="15"/>
        </w:numPr>
        <w:spacing w:before="100" w:beforeAutospacing="1" w:after="0" w:line="480" w:lineRule="auto"/>
        <w:jc w:val="both"/>
        <w:rPr>
          <w:rFonts w:ascii="Times New Roman" w:hAnsi="Times New Roman"/>
          <w:sz w:val="24"/>
          <w:szCs w:val="24"/>
        </w:rPr>
      </w:pP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Dividen</w:t>
      </w:r>
      <w:proofErr w:type="spellEnd"/>
    </w:p>
    <w:p w14:paraId="14AC33E3" w14:textId="77777777" w:rsidR="009F3A80" w:rsidRDefault="009F3A80" w:rsidP="009F3A80">
      <w:pPr>
        <w:pStyle w:val="ListParagraph"/>
        <w:spacing w:before="100" w:beforeAutospacing="1" w:after="0" w:line="480" w:lineRule="auto"/>
        <w:ind w:left="3600" w:hanging="1440"/>
        <w:jc w:val="both"/>
        <w:rPr>
          <w:rFonts w:ascii="Times New Roman" w:hAnsi="Times New Roman"/>
          <w:sz w:val="24"/>
          <w:szCs w:val="24"/>
        </w:rPr>
      </w:pPr>
      <w:r w:rsidRPr="00BC1E6E">
        <w:rPr>
          <w:rFonts w:ascii="Times New Roman" w:hAnsi="Times New Roman"/>
          <w:bCs/>
          <w:sz w:val="24"/>
          <w:szCs w:val="24"/>
        </w:rPr>
        <w:t xml:space="preserve">Ho </w:t>
      </w:r>
      <w:r w:rsidRPr="00BC1E6E">
        <w:rPr>
          <w:rFonts w:ascii="Times New Roman" w:hAnsi="Times New Roman"/>
          <w:sz w:val="24"/>
          <w:szCs w:val="24"/>
        </w:rPr>
        <w:t xml:space="preserve">: β = 0, </w:t>
      </w:r>
      <w:r>
        <w:rPr>
          <w:rFonts w:ascii="Times New Roman" w:hAnsi="Times New Roman"/>
          <w:sz w:val="24"/>
          <w:szCs w:val="24"/>
        </w:rPr>
        <w:tab/>
      </w:r>
      <w:r w:rsidRPr="001448C6">
        <w:rPr>
          <w:rFonts w:ascii="Times New Roman" w:hAnsi="Times New Roman"/>
          <w:sz w:val="24"/>
          <w:szCs w:val="24"/>
        </w:rPr>
        <w:t xml:space="preserve">Ini </w:t>
      </w:r>
      <w:proofErr w:type="spellStart"/>
      <w:r w:rsidRPr="001448C6">
        <w:rPr>
          <w:rFonts w:ascii="Times New Roman" w:hAnsi="Times New Roman"/>
          <w:sz w:val="24"/>
          <w:szCs w:val="24"/>
        </w:rPr>
        <w:t>menyiratkan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bahwa</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kebijakan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pembayaran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perusahaan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dipengaruhi</w:t>
      </w:r>
      <w:proofErr w:type="spellEnd"/>
      <w:r w:rsidRPr="001448C6">
        <w:rPr>
          <w:rFonts w:ascii="Times New Roman" w:hAnsi="Times New Roman"/>
          <w:sz w:val="24"/>
          <w:szCs w:val="24"/>
        </w:rPr>
        <w:t xml:space="preserve"> oleh </w:t>
      </w:r>
      <w:proofErr w:type="spellStart"/>
      <w:r w:rsidRPr="001448C6">
        <w:rPr>
          <w:rFonts w:ascii="Times New Roman" w:hAnsi="Times New Roman"/>
          <w:sz w:val="24"/>
          <w:szCs w:val="24"/>
        </w:rPr>
        <w:t>profitabilitas</w:t>
      </w:r>
      <w:proofErr w:type="spellEnd"/>
      <w:r w:rsidRPr="001448C6">
        <w:rPr>
          <w:rFonts w:ascii="Times New Roman" w:hAnsi="Times New Roman"/>
          <w:sz w:val="24"/>
          <w:szCs w:val="24"/>
        </w:rPr>
        <w:t>.</w:t>
      </w:r>
    </w:p>
    <w:p w14:paraId="2D4F4FBA" w14:textId="77777777" w:rsidR="009F3A80" w:rsidRPr="00AE5F6B" w:rsidRDefault="009F3A80" w:rsidP="009F3A80">
      <w:pPr>
        <w:pStyle w:val="ListParagraph"/>
        <w:spacing w:before="100" w:beforeAutospacing="1" w:after="0" w:line="480" w:lineRule="auto"/>
        <w:ind w:left="3600" w:hanging="1440"/>
        <w:jc w:val="both"/>
        <w:rPr>
          <w:rFonts w:ascii="Times New Roman" w:hAnsi="Times New Roman"/>
          <w:sz w:val="24"/>
          <w:szCs w:val="24"/>
        </w:rPr>
      </w:pPr>
      <w:r w:rsidRPr="00BD5EFC">
        <w:rPr>
          <w:rFonts w:ascii="Times New Roman" w:hAnsi="Times New Roman"/>
          <w:sz w:val="24"/>
          <w:szCs w:val="24"/>
        </w:rPr>
        <w:t>H1</w:t>
      </w:r>
      <w:r>
        <w:rPr>
          <w:rFonts w:ascii="Times New Roman" w:hAnsi="Times New Roman"/>
          <w:sz w:val="24"/>
          <w:szCs w:val="24"/>
        </w:rPr>
        <w:t xml:space="preserve"> </w:t>
      </w:r>
      <w:r w:rsidRPr="00BD5EFC">
        <w:rPr>
          <w:rFonts w:ascii="Times New Roman" w:hAnsi="Times New Roman"/>
          <w:sz w:val="24"/>
          <w:szCs w:val="24"/>
        </w:rPr>
        <w:t>: β ≠ 0,</w:t>
      </w:r>
      <w:r w:rsidRPr="00BD5EFC">
        <w:rPr>
          <w:rFonts w:ascii="Times New Roman" w:hAnsi="Times New Roman"/>
          <w:sz w:val="24"/>
          <w:szCs w:val="24"/>
        </w:rPr>
        <w:tab/>
      </w:r>
      <w:proofErr w:type="spellStart"/>
      <w:r w:rsidRPr="001448C6">
        <w:rPr>
          <w:rFonts w:ascii="Times New Roman" w:hAnsi="Times New Roman"/>
          <w:sz w:val="24"/>
          <w:szCs w:val="24"/>
        </w:rPr>
        <w:t>Dengan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demikian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kebijakan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pembayaran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perusahaan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tidak</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terpengaruh</w:t>
      </w:r>
      <w:proofErr w:type="spellEnd"/>
      <w:r w:rsidRPr="001448C6">
        <w:rPr>
          <w:rFonts w:ascii="Times New Roman" w:hAnsi="Times New Roman"/>
          <w:sz w:val="24"/>
          <w:szCs w:val="24"/>
        </w:rPr>
        <w:t xml:space="preserve"> oleh </w:t>
      </w:r>
      <w:proofErr w:type="spellStart"/>
      <w:r w:rsidRPr="001448C6">
        <w:rPr>
          <w:rFonts w:ascii="Times New Roman" w:hAnsi="Times New Roman"/>
          <w:sz w:val="24"/>
          <w:szCs w:val="24"/>
        </w:rPr>
        <w:t>profitabilitas</w:t>
      </w:r>
      <w:proofErr w:type="spellEnd"/>
      <w:r w:rsidRPr="001448C6">
        <w:rPr>
          <w:rFonts w:ascii="Times New Roman" w:hAnsi="Times New Roman"/>
          <w:sz w:val="24"/>
          <w:szCs w:val="24"/>
        </w:rPr>
        <w:t>.</w:t>
      </w:r>
    </w:p>
    <w:p w14:paraId="56B25841" w14:textId="77777777" w:rsidR="009F3A80" w:rsidRPr="00BC1E6E" w:rsidRDefault="009F3A80" w:rsidP="009F3A80">
      <w:pPr>
        <w:pStyle w:val="ListParagraph"/>
        <w:numPr>
          <w:ilvl w:val="0"/>
          <w:numId w:val="15"/>
        </w:numPr>
        <w:spacing w:before="100" w:beforeAutospacing="1" w:after="0" w:line="480" w:lineRule="auto"/>
        <w:jc w:val="both"/>
        <w:rPr>
          <w:rFonts w:ascii="Times New Roman" w:hAnsi="Times New Roman"/>
          <w:sz w:val="24"/>
          <w:szCs w:val="24"/>
        </w:rPr>
      </w:pP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dividen</w:t>
      </w:r>
      <w:proofErr w:type="spellEnd"/>
    </w:p>
    <w:p w14:paraId="12F08C9C" w14:textId="77777777" w:rsidR="009F3A80" w:rsidRPr="00AE5F6B" w:rsidRDefault="009F3A80" w:rsidP="009F3A80">
      <w:pPr>
        <w:pStyle w:val="ListParagraph"/>
        <w:spacing w:before="100" w:beforeAutospacing="1" w:after="0" w:line="480" w:lineRule="auto"/>
        <w:ind w:left="3600" w:hanging="1440"/>
        <w:jc w:val="both"/>
        <w:rPr>
          <w:rFonts w:ascii="Times New Roman" w:hAnsi="Times New Roman"/>
          <w:i/>
          <w:iCs/>
          <w:sz w:val="24"/>
          <w:szCs w:val="24"/>
        </w:rPr>
      </w:pPr>
      <w:r w:rsidRPr="00BC1E6E">
        <w:rPr>
          <w:rFonts w:ascii="Times New Roman" w:hAnsi="Times New Roman"/>
          <w:sz w:val="24"/>
          <w:szCs w:val="24"/>
        </w:rPr>
        <w:t>Ho</w:t>
      </w:r>
      <w:r>
        <w:rPr>
          <w:rFonts w:ascii="Times New Roman" w:hAnsi="Times New Roman"/>
          <w:sz w:val="24"/>
          <w:szCs w:val="24"/>
        </w:rPr>
        <w:t xml:space="preserve"> </w:t>
      </w:r>
      <w:r w:rsidRPr="00BC1E6E">
        <w:rPr>
          <w:rFonts w:ascii="Times New Roman" w:hAnsi="Times New Roman"/>
          <w:sz w:val="24"/>
          <w:szCs w:val="24"/>
        </w:rPr>
        <w:t xml:space="preserve">: β = 0, </w:t>
      </w:r>
      <w:r>
        <w:rPr>
          <w:rFonts w:ascii="Times New Roman" w:hAnsi="Times New Roman"/>
          <w:sz w:val="24"/>
          <w:szCs w:val="24"/>
        </w:rPr>
        <w:tab/>
      </w:r>
      <w:r w:rsidRPr="001448C6">
        <w:rPr>
          <w:rFonts w:ascii="Times New Roman" w:hAnsi="Times New Roman"/>
          <w:sz w:val="24"/>
          <w:szCs w:val="24"/>
        </w:rPr>
        <w:t xml:space="preserve">Ini </w:t>
      </w:r>
      <w:proofErr w:type="spellStart"/>
      <w:r w:rsidRPr="001448C6">
        <w:rPr>
          <w:rFonts w:ascii="Times New Roman" w:hAnsi="Times New Roman"/>
          <w:sz w:val="24"/>
          <w:szCs w:val="24"/>
        </w:rPr>
        <w:t>menyiratkan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bahwa</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kebijakan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dividen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perusahaan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dipengaruhi</w:t>
      </w:r>
      <w:proofErr w:type="spellEnd"/>
      <w:r w:rsidRPr="001448C6">
        <w:rPr>
          <w:rFonts w:ascii="Times New Roman" w:hAnsi="Times New Roman"/>
          <w:sz w:val="24"/>
          <w:szCs w:val="24"/>
        </w:rPr>
        <w:t xml:space="preserve"> oleh </w:t>
      </w:r>
      <w:proofErr w:type="spellStart"/>
      <w:r w:rsidRPr="001448C6">
        <w:rPr>
          <w:rFonts w:ascii="Times New Roman" w:hAnsi="Times New Roman"/>
          <w:sz w:val="24"/>
          <w:szCs w:val="24"/>
        </w:rPr>
        <w:t>tingkat</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pertumbuhan</w:t>
      </w:r>
      <w:proofErr w:type="spellEnd"/>
      <w:r w:rsidRPr="001448C6">
        <w:rPr>
          <w:rFonts w:ascii="Times New Roman" w:hAnsi="Times New Roman"/>
          <w:sz w:val="24"/>
          <w:szCs w:val="24"/>
        </w:rPr>
        <w:t>.</w:t>
      </w:r>
    </w:p>
    <w:p w14:paraId="314EEBBA" w14:textId="77777777" w:rsidR="009F3A80" w:rsidRPr="00AE5F6B" w:rsidRDefault="009F3A80" w:rsidP="009F3A80">
      <w:pPr>
        <w:pStyle w:val="ListParagraph"/>
        <w:spacing w:after="0" w:line="480" w:lineRule="auto"/>
        <w:ind w:left="3600" w:hanging="1440"/>
        <w:jc w:val="both"/>
        <w:rPr>
          <w:rFonts w:ascii="Times New Roman" w:hAnsi="Times New Roman"/>
          <w:sz w:val="24"/>
          <w:szCs w:val="24"/>
        </w:rPr>
      </w:pPr>
      <w:r w:rsidRPr="00BD5EFC">
        <w:rPr>
          <w:rFonts w:ascii="Times New Roman" w:hAnsi="Times New Roman"/>
          <w:sz w:val="24"/>
          <w:szCs w:val="24"/>
        </w:rPr>
        <w:t>H1</w:t>
      </w:r>
      <w:r>
        <w:rPr>
          <w:rFonts w:ascii="Times New Roman" w:hAnsi="Times New Roman"/>
          <w:sz w:val="24"/>
          <w:szCs w:val="24"/>
        </w:rPr>
        <w:t xml:space="preserve"> </w:t>
      </w:r>
      <w:r w:rsidRPr="00BD5EFC">
        <w:rPr>
          <w:rFonts w:ascii="Times New Roman" w:hAnsi="Times New Roman"/>
          <w:sz w:val="24"/>
          <w:szCs w:val="24"/>
        </w:rPr>
        <w:t xml:space="preserve">: β ≠ 0, </w:t>
      </w:r>
      <w:r>
        <w:rPr>
          <w:rFonts w:ascii="Times New Roman" w:hAnsi="Times New Roman"/>
          <w:sz w:val="24"/>
          <w:szCs w:val="24"/>
        </w:rPr>
        <w:tab/>
      </w:r>
      <w:proofErr w:type="spellStart"/>
      <w:r w:rsidRPr="001448C6">
        <w:rPr>
          <w:rFonts w:ascii="Times New Roman" w:hAnsi="Times New Roman"/>
          <w:sz w:val="24"/>
          <w:szCs w:val="24"/>
        </w:rPr>
        <w:t>Menurut</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kebijakan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dividen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perusahaan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tidak</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terpengaruh</w:t>
      </w:r>
      <w:proofErr w:type="spellEnd"/>
      <w:r w:rsidRPr="001448C6">
        <w:rPr>
          <w:rFonts w:ascii="Times New Roman" w:hAnsi="Times New Roman"/>
          <w:sz w:val="24"/>
          <w:szCs w:val="24"/>
        </w:rPr>
        <w:t xml:space="preserve"> oleh </w:t>
      </w:r>
      <w:proofErr w:type="spellStart"/>
      <w:r w:rsidRPr="001448C6">
        <w:rPr>
          <w:rFonts w:ascii="Times New Roman" w:hAnsi="Times New Roman"/>
          <w:sz w:val="24"/>
          <w:szCs w:val="24"/>
        </w:rPr>
        <w:t>tingkat</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pertumbuhan</w:t>
      </w:r>
      <w:proofErr w:type="spellEnd"/>
      <w:r w:rsidRPr="001448C6">
        <w:rPr>
          <w:rFonts w:ascii="Times New Roman" w:hAnsi="Times New Roman"/>
          <w:sz w:val="24"/>
          <w:szCs w:val="24"/>
        </w:rPr>
        <w:t>.</w:t>
      </w:r>
    </w:p>
    <w:p w14:paraId="3BB61B1B" w14:textId="77777777" w:rsidR="009F3A80" w:rsidRPr="00BC1E6E" w:rsidRDefault="009F3A80" w:rsidP="009F3A80">
      <w:pPr>
        <w:pStyle w:val="ListParagraph"/>
        <w:numPr>
          <w:ilvl w:val="0"/>
          <w:numId w:val="15"/>
        </w:numPr>
        <w:spacing w:before="100" w:beforeAutospacing="1" w:after="0" w:line="480" w:lineRule="auto"/>
        <w:jc w:val="both"/>
        <w:rPr>
          <w:rFonts w:ascii="Times New Roman" w:hAnsi="Times New Roman"/>
          <w:sz w:val="24"/>
          <w:szCs w:val="24"/>
        </w:rPr>
      </w:pP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likuiditas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dividen</w:t>
      </w:r>
      <w:proofErr w:type="spellEnd"/>
    </w:p>
    <w:p w14:paraId="543AC129" w14:textId="77777777" w:rsidR="009F3A80" w:rsidRPr="00AE5F6B" w:rsidRDefault="009F3A80" w:rsidP="009F3A80">
      <w:pPr>
        <w:pStyle w:val="ListParagraph"/>
        <w:spacing w:after="0" w:line="480" w:lineRule="auto"/>
        <w:ind w:left="3600" w:hanging="1440"/>
        <w:jc w:val="both"/>
        <w:rPr>
          <w:rFonts w:ascii="Times New Roman" w:hAnsi="Times New Roman"/>
          <w:i/>
          <w:iCs/>
          <w:sz w:val="24"/>
          <w:szCs w:val="24"/>
        </w:rPr>
      </w:pPr>
      <w:r w:rsidRPr="00BD5EFC">
        <w:rPr>
          <w:rFonts w:ascii="Times New Roman" w:hAnsi="Times New Roman"/>
          <w:sz w:val="24"/>
          <w:szCs w:val="24"/>
        </w:rPr>
        <w:t>Ho</w:t>
      </w:r>
      <w:r>
        <w:rPr>
          <w:rFonts w:ascii="Times New Roman" w:hAnsi="Times New Roman"/>
          <w:sz w:val="24"/>
          <w:szCs w:val="24"/>
        </w:rPr>
        <w:t xml:space="preserve"> </w:t>
      </w:r>
      <w:r w:rsidRPr="00BD5EFC">
        <w:rPr>
          <w:rFonts w:ascii="Times New Roman" w:hAnsi="Times New Roman"/>
          <w:sz w:val="24"/>
          <w:szCs w:val="24"/>
        </w:rPr>
        <w:t>: β = 0,</w:t>
      </w:r>
      <w:r>
        <w:rPr>
          <w:rFonts w:ascii="Times New Roman" w:hAnsi="Times New Roman"/>
          <w:sz w:val="24"/>
          <w:szCs w:val="24"/>
        </w:rPr>
        <w:tab/>
      </w:r>
      <w:r w:rsidRPr="00BD5EFC">
        <w:rPr>
          <w:rFonts w:ascii="Times New Roman" w:hAnsi="Times New Roman"/>
          <w:sz w:val="24"/>
          <w:szCs w:val="24"/>
        </w:rPr>
        <w:t xml:space="preserve"> </w:t>
      </w:r>
      <w:proofErr w:type="spellStart"/>
      <w:r w:rsidRPr="001448C6">
        <w:rPr>
          <w:rFonts w:ascii="Times New Roman" w:hAnsi="Times New Roman"/>
          <w:sz w:val="24"/>
          <w:szCs w:val="24"/>
        </w:rPr>
        <w:t>Dengan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demikian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kebijakan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dividen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perusahaan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dipengaruhi</w:t>
      </w:r>
      <w:proofErr w:type="spellEnd"/>
      <w:r w:rsidRPr="001448C6">
        <w:rPr>
          <w:rFonts w:ascii="Times New Roman" w:hAnsi="Times New Roman"/>
          <w:sz w:val="24"/>
          <w:szCs w:val="24"/>
        </w:rPr>
        <w:t xml:space="preserve"> oleh </w:t>
      </w:r>
      <w:proofErr w:type="spellStart"/>
      <w:r w:rsidRPr="001448C6">
        <w:rPr>
          <w:rFonts w:ascii="Times New Roman" w:hAnsi="Times New Roman"/>
          <w:sz w:val="24"/>
          <w:szCs w:val="24"/>
        </w:rPr>
        <w:t>likuiditas</w:t>
      </w:r>
      <w:proofErr w:type="spellEnd"/>
      <w:r w:rsidRPr="001448C6">
        <w:rPr>
          <w:rFonts w:ascii="Times New Roman" w:hAnsi="Times New Roman"/>
          <w:sz w:val="24"/>
          <w:szCs w:val="24"/>
        </w:rPr>
        <w:t>.</w:t>
      </w:r>
    </w:p>
    <w:p w14:paraId="6D112060" w14:textId="77777777" w:rsidR="009F3A80" w:rsidRPr="00496D11" w:rsidRDefault="009F3A80" w:rsidP="009F3A80">
      <w:pPr>
        <w:pStyle w:val="ListParagraph"/>
        <w:spacing w:after="0" w:line="480" w:lineRule="auto"/>
        <w:ind w:left="3600" w:hanging="1440"/>
        <w:jc w:val="both"/>
        <w:rPr>
          <w:rFonts w:ascii="Times New Roman" w:hAnsi="Times New Roman"/>
          <w:sz w:val="24"/>
          <w:szCs w:val="24"/>
        </w:rPr>
      </w:pPr>
      <w:r w:rsidRPr="00BD5EFC">
        <w:rPr>
          <w:rFonts w:ascii="Times New Roman" w:hAnsi="Times New Roman"/>
          <w:sz w:val="24"/>
          <w:szCs w:val="24"/>
        </w:rPr>
        <w:t>H1</w:t>
      </w:r>
      <w:r>
        <w:rPr>
          <w:rFonts w:ascii="Times New Roman" w:hAnsi="Times New Roman"/>
          <w:sz w:val="24"/>
          <w:szCs w:val="24"/>
        </w:rPr>
        <w:t xml:space="preserve"> </w:t>
      </w:r>
      <w:r w:rsidRPr="00BD5EFC">
        <w:rPr>
          <w:rFonts w:ascii="Times New Roman" w:hAnsi="Times New Roman"/>
          <w:sz w:val="24"/>
          <w:szCs w:val="24"/>
        </w:rPr>
        <w:t xml:space="preserve">: β ≠ 0, </w:t>
      </w:r>
      <w:r>
        <w:rPr>
          <w:rFonts w:ascii="Times New Roman" w:hAnsi="Times New Roman"/>
          <w:sz w:val="24"/>
          <w:szCs w:val="24"/>
        </w:rPr>
        <w:tab/>
      </w:r>
      <w:proofErr w:type="spellStart"/>
      <w:r w:rsidRPr="001448C6">
        <w:rPr>
          <w:rFonts w:ascii="Times New Roman" w:hAnsi="Times New Roman"/>
          <w:sz w:val="24"/>
          <w:szCs w:val="24"/>
        </w:rPr>
        <w:t>Dengan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demikian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kebijakan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dividen</w:t>
      </w:r>
      <w:proofErr w:type="spellEnd"/>
      <w:r w:rsidRPr="001448C6">
        <w:rPr>
          <w:rFonts w:ascii="Times New Roman" w:hAnsi="Times New Roman"/>
          <w:sz w:val="24"/>
          <w:szCs w:val="24"/>
        </w:rPr>
        <w:t xml:space="preserve"> </w:t>
      </w:r>
      <w:proofErr w:type="spellStart"/>
      <w:r w:rsidRPr="001448C6">
        <w:rPr>
          <w:rFonts w:ascii="Times New Roman" w:hAnsi="Times New Roman"/>
          <w:sz w:val="24"/>
          <w:szCs w:val="24"/>
        </w:rPr>
        <w:t>perusahaan</w:t>
      </w:r>
      <w:proofErr w:type="spellEnd"/>
      <w:r w:rsidRPr="001448C6">
        <w:rPr>
          <w:rFonts w:ascii="Times New Roman" w:hAnsi="Times New Roman"/>
          <w:sz w:val="24"/>
          <w:szCs w:val="24"/>
        </w:rPr>
        <w:t xml:space="preserve"> </w:t>
      </w:r>
      <w:proofErr w:type="spellStart"/>
      <w:r>
        <w:rPr>
          <w:rFonts w:ascii="Times New Roman" w:hAnsi="Times New Roman"/>
          <w:sz w:val="24"/>
          <w:szCs w:val="24"/>
        </w:rPr>
        <w:t>ti</w:t>
      </w:r>
      <w:r w:rsidRPr="001448C6">
        <w:rPr>
          <w:rFonts w:ascii="Times New Roman" w:hAnsi="Times New Roman"/>
          <w:sz w:val="24"/>
          <w:szCs w:val="24"/>
        </w:rPr>
        <w:t>d</w:t>
      </w:r>
      <w:r>
        <w:rPr>
          <w:rFonts w:ascii="Times New Roman" w:hAnsi="Times New Roman"/>
          <w:sz w:val="24"/>
          <w:szCs w:val="24"/>
        </w:rPr>
        <w:t>ak</w:t>
      </w:r>
      <w:proofErr w:type="spellEnd"/>
      <w:r>
        <w:rPr>
          <w:rFonts w:ascii="Times New Roman" w:hAnsi="Times New Roman"/>
          <w:sz w:val="24"/>
          <w:szCs w:val="24"/>
        </w:rPr>
        <w:t xml:space="preserve"> </w:t>
      </w:r>
      <w:proofErr w:type="spellStart"/>
      <w:r w:rsidRPr="001448C6">
        <w:rPr>
          <w:rFonts w:ascii="Times New Roman" w:hAnsi="Times New Roman"/>
          <w:sz w:val="24"/>
          <w:szCs w:val="24"/>
        </w:rPr>
        <w:t>pengaruhi</w:t>
      </w:r>
      <w:proofErr w:type="spellEnd"/>
      <w:r w:rsidRPr="001448C6">
        <w:rPr>
          <w:rFonts w:ascii="Times New Roman" w:hAnsi="Times New Roman"/>
          <w:sz w:val="24"/>
          <w:szCs w:val="24"/>
        </w:rPr>
        <w:t xml:space="preserve"> oleh </w:t>
      </w:r>
      <w:proofErr w:type="spellStart"/>
      <w:r w:rsidRPr="001448C6">
        <w:rPr>
          <w:rFonts w:ascii="Times New Roman" w:hAnsi="Times New Roman"/>
          <w:sz w:val="24"/>
          <w:szCs w:val="24"/>
        </w:rPr>
        <w:t>likuiditas</w:t>
      </w:r>
      <w:proofErr w:type="spellEnd"/>
      <w:r w:rsidRPr="001448C6">
        <w:rPr>
          <w:rFonts w:ascii="Times New Roman" w:hAnsi="Times New Roman"/>
          <w:sz w:val="24"/>
          <w:szCs w:val="24"/>
        </w:rPr>
        <w:t>.</w:t>
      </w:r>
    </w:p>
    <w:p w14:paraId="451404F3" w14:textId="77777777" w:rsidR="009F3A80" w:rsidRPr="0059037D" w:rsidRDefault="009F3A80" w:rsidP="009F3A80">
      <w:pPr>
        <w:pStyle w:val="ListParagraph"/>
        <w:numPr>
          <w:ilvl w:val="0"/>
          <w:numId w:val="15"/>
        </w:numPr>
        <w:spacing w:before="100" w:beforeAutospacing="1" w:after="0" w:line="480" w:lineRule="auto"/>
        <w:jc w:val="both"/>
        <w:rPr>
          <w:rFonts w:ascii="Times New Roman" w:hAnsi="Times New Roman"/>
          <w:sz w:val="24"/>
          <w:szCs w:val="24"/>
        </w:rPr>
      </w:pP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hutang</w:t>
      </w:r>
      <w:proofErr w:type="spellEnd"/>
      <w:r>
        <w:rPr>
          <w:rFonts w:ascii="Times New Roman" w:hAnsi="Times New Roman"/>
          <w:sz w:val="24"/>
          <w:szCs w:val="24"/>
        </w:rPr>
        <w:t xml:space="preserve"> </w:t>
      </w:r>
      <w:proofErr w:type="spellStart"/>
      <w:r>
        <w:rPr>
          <w:rFonts w:ascii="Times New Roman" w:hAnsi="Times New Roman"/>
          <w:sz w:val="24"/>
          <w:szCs w:val="24"/>
        </w:rPr>
        <w:t>tetrhadap</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dividen</w:t>
      </w:r>
      <w:proofErr w:type="spellEnd"/>
    </w:p>
    <w:p w14:paraId="2C0EC4B5" w14:textId="77777777" w:rsidR="009F3A80" w:rsidRDefault="009F3A80" w:rsidP="009F3A80">
      <w:pPr>
        <w:pStyle w:val="ListParagraph"/>
        <w:spacing w:after="0" w:line="480" w:lineRule="auto"/>
        <w:ind w:left="3600" w:hanging="1440"/>
        <w:jc w:val="both"/>
        <w:rPr>
          <w:rFonts w:ascii="Times New Roman" w:hAnsi="Times New Roman"/>
          <w:sz w:val="24"/>
          <w:szCs w:val="24"/>
        </w:rPr>
      </w:pPr>
      <w:r w:rsidRPr="00BD5EFC">
        <w:rPr>
          <w:rFonts w:ascii="Times New Roman" w:hAnsi="Times New Roman"/>
          <w:sz w:val="24"/>
          <w:szCs w:val="24"/>
        </w:rPr>
        <w:t>Ho</w:t>
      </w:r>
      <w:r>
        <w:rPr>
          <w:rFonts w:ascii="Times New Roman" w:hAnsi="Times New Roman"/>
          <w:sz w:val="24"/>
          <w:szCs w:val="24"/>
        </w:rPr>
        <w:t xml:space="preserve"> </w:t>
      </w:r>
      <w:r w:rsidRPr="00BD5EFC">
        <w:rPr>
          <w:rFonts w:ascii="Times New Roman" w:hAnsi="Times New Roman"/>
          <w:sz w:val="24"/>
          <w:szCs w:val="24"/>
        </w:rPr>
        <w:t xml:space="preserve">: β = 0, </w:t>
      </w:r>
      <w:r>
        <w:rPr>
          <w:rFonts w:ascii="Times New Roman" w:hAnsi="Times New Roman"/>
          <w:sz w:val="24"/>
          <w:szCs w:val="24"/>
        </w:rPr>
        <w:tab/>
      </w:r>
      <w:proofErr w:type="spellStart"/>
      <w:r w:rsidRPr="00BD5EFC">
        <w:rPr>
          <w:rFonts w:ascii="Times New Roman" w:hAnsi="Times New Roman"/>
          <w:sz w:val="24"/>
          <w:szCs w:val="24"/>
        </w:rPr>
        <w:t>Artinya</w:t>
      </w:r>
      <w:proofErr w:type="spellEnd"/>
      <w:r>
        <w:rPr>
          <w:rFonts w:ascii="Times New Roman" w:hAnsi="Times New Roman"/>
          <w:sz w:val="24"/>
          <w:szCs w:val="24"/>
        </w:rPr>
        <w:t xml:space="preserve"> pada </w:t>
      </w:r>
      <w:proofErr w:type="spellStart"/>
      <w:r w:rsidRPr="002E13A2">
        <w:rPr>
          <w:rFonts w:ascii="Times New Roman" w:hAnsi="Times New Roman"/>
          <w:sz w:val="24"/>
          <w:szCs w:val="24"/>
        </w:rPr>
        <w:t>Kebijakan</w:t>
      </w:r>
      <w:proofErr w:type="spellEnd"/>
      <w:r w:rsidRPr="002E13A2">
        <w:rPr>
          <w:rFonts w:ascii="Times New Roman" w:hAnsi="Times New Roman"/>
          <w:sz w:val="24"/>
          <w:szCs w:val="24"/>
        </w:rPr>
        <w:t xml:space="preserve"> Utang </w:t>
      </w:r>
      <w:proofErr w:type="spellStart"/>
      <w:r w:rsidRPr="002E13A2">
        <w:rPr>
          <w:rFonts w:ascii="Times New Roman" w:hAnsi="Times New Roman"/>
          <w:sz w:val="24"/>
          <w:szCs w:val="24"/>
        </w:rPr>
        <w:t>berdampak</w:t>
      </w:r>
      <w:proofErr w:type="spellEnd"/>
      <w:r w:rsidRPr="002E13A2">
        <w:rPr>
          <w:rFonts w:ascii="Times New Roman" w:hAnsi="Times New Roman"/>
          <w:sz w:val="24"/>
          <w:szCs w:val="24"/>
        </w:rPr>
        <w:t xml:space="preserve"> pada </w:t>
      </w:r>
      <w:proofErr w:type="spellStart"/>
      <w:r w:rsidRPr="002E13A2">
        <w:rPr>
          <w:rFonts w:ascii="Times New Roman" w:hAnsi="Times New Roman"/>
          <w:sz w:val="24"/>
          <w:szCs w:val="24"/>
        </w:rPr>
        <w:t>kebijakan</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Dividen</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perusahaan</w:t>
      </w:r>
      <w:proofErr w:type="spellEnd"/>
      <w:r w:rsidRPr="002E13A2">
        <w:rPr>
          <w:rFonts w:ascii="Times New Roman" w:hAnsi="Times New Roman"/>
          <w:sz w:val="24"/>
          <w:szCs w:val="24"/>
        </w:rPr>
        <w:t>.</w:t>
      </w:r>
    </w:p>
    <w:p w14:paraId="4D9D12D8" w14:textId="77777777" w:rsidR="009F3A80" w:rsidRDefault="009F3A80" w:rsidP="009F3A80">
      <w:pPr>
        <w:pStyle w:val="ListParagraph"/>
        <w:spacing w:after="0" w:line="480" w:lineRule="auto"/>
        <w:ind w:left="3600" w:hanging="1440"/>
        <w:jc w:val="both"/>
        <w:rPr>
          <w:rFonts w:ascii="Times New Roman" w:hAnsi="Times New Roman"/>
          <w:sz w:val="24"/>
          <w:szCs w:val="24"/>
        </w:rPr>
      </w:pPr>
      <w:r w:rsidRPr="00BD5EFC">
        <w:rPr>
          <w:rFonts w:ascii="Times New Roman" w:hAnsi="Times New Roman"/>
          <w:sz w:val="24"/>
          <w:szCs w:val="24"/>
        </w:rPr>
        <w:t>H1</w:t>
      </w:r>
      <w:r>
        <w:rPr>
          <w:rFonts w:ascii="Times New Roman" w:hAnsi="Times New Roman"/>
          <w:sz w:val="24"/>
          <w:szCs w:val="24"/>
        </w:rPr>
        <w:t xml:space="preserve"> </w:t>
      </w:r>
      <w:r w:rsidRPr="00BD5EFC">
        <w:rPr>
          <w:rFonts w:ascii="Times New Roman" w:hAnsi="Times New Roman"/>
          <w:sz w:val="24"/>
          <w:szCs w:val="24"/>
        </w:rPr>
        <w:t xml:space="preserve">: β ≠ 0, </w:t>
      </w:r>
      <w:r>
        <w:rPr>
          <w:rFonts w:ascii="Times New Roman" w:hAnsi="Times New Roman"/>
          <w:sz w:val="24"/>
          <w:szCs w:val="24"/>
        </w:rPr>
        <w:tab/>
      </w:r>
      <w:r w:rsidRPr="00D0099A">
        <w:rPr>
          <w:rFonts w:ascii="Times New Roman" w:hAnsi="Times New Roman"/>
          <w:sz w:val="24"/>
          <w:szCs w:val="24"/>
        </w:rPr>
        <w:t xml:space="preserve">Hal </w:t>
      </w:r>
      <w:proofErr w:type="spellStart"/>
      <w:r w:rsidRPr="00D0099A">
        <w:rPr>
          <w:rFonts w:ascii="Times New Roman" w:hAnsi="Times New Roman"/>
          <w:sz w:val="24"/>
          <w:szCs w:val="24"/>
        </w:rPr>
        <w:t>ini</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menunjukkan</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bahwa</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kebijakan</w:t>
      </w:r>
      <w:proofErr w:type="spellEnd"/>
      <w:r w:rsidRPr="00D0099A">
        <w:rPr>
          <w:rFonts w:ascii="Times New Roman" w:hAnsi="Times New Roman"/>
          <w:sz w:val="24"/>
          <w:szCs w:val="24"/>
        </w:rPr>
        <w:t xml:space="preserve"> utang </w:t>
      </w:r>
      <w:proofErr w:type="spellStart"/>
      <w:r w:rsidRPr="00D0099A">
        <w:rPr>
          <w:rFonts w:ascii="Times New Roman" w:hAnsi="Times New Roman"/>
          <w:sz w:val="24"/>
          <w:szCs w:val="24"/>
        </w:rPr>
        <w:t>perusahaan</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tidak</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mempunyai</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pengaruh</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terhadap</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kebijakan</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dividennya</w:t>
      </w:r>
      <w:proofErr w:type="spellEnd"/>
      <w:r w:rsidRPr="00D0099A">
        <w:rPr>
          <w:rFonts w:ascii="Times New Roman" w:hAnsi="Times New Roman"/>
          <w:sz w:val="24"/>
          <w:szCs w:val="24"/>
        </w:rPr>
        <w:t>.</w:t>
      </w:r>
    </w:p>
    <w:p w14:paraId="1DE8C010" w14:textId="77777777" w:rsidR="009F3A80" w:rsidRDefault="009F3A80" w:rsidP="009F3A80">
      <w:pPr>
        <w:pStyle w:val="ListParagraph"/>
        <w:numPr>
          <w:ilvl w:val="0"/>
          <w:numId w:val="14"/>
        </w:numPr>
        <w:spacing w:after="0" w:line="480" w:lineRule="auto"/>
        <w:jc w:val="both"/>
        <w:rPr>
          <w:rFonts w:ascii="Times New Roman" w:hAnsi="Times New Roman"/>
          <w:sz w:val="24"/>
          <w:szCs w:val="24"/>
        </w:rPr>
      </w:pPr>
      <w:proofErr w:type="spellStart"/>
      <w:r>
        <w:rPr>
          <w:rFonts w:ascii="Times New Roman" w:hAnsi="Times New Roman"/>
          <w:sz w:val="24"/>
          <w:szCs w:val="24"/>
        </w:rPr>
        <w:t>Menentukan</w:t>
      </w:r>
      <w:proofErr w:type="spellEnd"/>
      <w:r>
        <w:rPr>
          <w:rFonts w:ascii="Times New Roman" w:hAnsi="Times New Roman"/>
          <w:sz w:val="24"/>
          <w:szCs w:val="24"/>
        </w:rPr>
        <w:t xml:space="preserve"> level </w:t>
      </w:r>
      <w:proofErr w:type="spellStart"/>
      <w:r>
        <w:rPr>
          <w:rFonts w:ascii="Times New Roman" w:hAnsi="Times New Roman"/>
          <w:sz w:val="24"/>
          <w:szCs w:val="24"/>
        </w:rPr>
        <w:t>signifikansi</w:t>
      </w:r>
      <w:proofErr w:type="spellEnd"/>
    </w:p>
    <w:p w14:paraId="051CE641" w14:textId="77777777" w:rsidR="009F3A80" w:rsidRDefault="009F3A80" w:rsidP="009F3A80">
      <w:pPr>
        <w:pStyle w:val="ListParagraph"/>
        <w:spacing w:after="0" w:line="480" w:lineRule="auto"/>
        <w:ind w:left="1800" w:firstLine="360"/>
        <w:jc w:val="both"/>
        <w:rPr>
          <w:rFonts w:ascii="Times New Roman" w:hAnsi="Times New Roman"/>
          <w:sz w:val="24"/>
          <w:szCs w:val="24"/>
        </w:rPr>
      </w:pPr>
      <w:r w:rsidRPr="002E13A2">
        <w:rPr>
          <w:rFonts w:ascii="Times New Roman" w:hAnsi="Times New Roman"/>
          <w:sz w:val="24"/>
          <w:szCs w:val="24"/>
        </w:rPr>
        <w:t xml:space="preserve">Dalam </w:t>
      </w:r>
      <w:proofErr w:type="spellStart"/>
      <w:r w:rsidRPr="002E13A2">
        <w:rPr>
          <w:rFonts w:ascii="Times New Roman" w:hAnsi="Times New Roman"/>
          <w:sz w:val="24"/>
          <w:szCs w:val="24"/>
        </w:rPr>
        <w:t>kasus</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pengujian</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satu</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sisi</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ambang</w:t>
      </w:r>
      <w:proofErr w:type="spellEnd"/>
      <w:r w:rsidRPr="002E13A2">
        <w:rPr>
          <w:rFonts w:ascii="Times New Roman" w:hAnsi="Times New Roman"/>
          <w:sz w:val="24"/>
          <w:szCs w:val="24"/>
        </w:rPr>
        <w:t xml:space="preserve"> batas </w:t>
      </w:r>
      <w:proofErr w:type="spellStart"/>
      <w:r w:rsidRPr="002E13A2">
        <w:rPr>
          <w:rFonts w:ascii="Times New Roman" w:hAnsi="Times New Roman"/>
          <w:sz w:val="24"/>
          <w:szCs w:val="24"/>
        </w:rPr>
        <w:t>signifikansi</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adalah</w:t>
      </w:r>
      <w:proofErr w:type="spellEnd"/>
      <w:r w:rsidRPr="002E13A2">
        <w:rPr>
          <w:rFonts w:ascii="Times New Roman" w:hAnsi="Times New Roman"/>
          <w:sz w:val="24"/>
          <w:szCs w:val="24"/>
        </w:rPr>
        <w:t xml:space="preserve"> 95%, </w:t>
      </w:r>
      <w:proofErr w:type="spellStart"/>
      <w:r w:rsidRPr="002E13A2">
        <w:rPr>
          <w:rFonts w:ascii="Times New Roman" w:hAnsi="Times New Roman"/>
          <w:sz w:val="24"/>
          <w:szCs w:val="24"/>
        </w:rPr>
        <w:t>atau</w:t>
      </w:r>
      <w:proofErr w:type="spellEnd"/>
      <w:r w:rsidRPr="002E13A2">
        <w:rPr>
          <w:rFonts w:ascii="Times New Roman" w:hAnsi="Times New Roman"/>
          <w:sz w:val="24"/>
          <w:szCs w:val="24"/>
        </w:rPr>
        <w:t xml:space="preserve"> α = 5% (α = 0,05).</w:t>
      </w:r>
    </w:p>
    <w:p w14:paraId="40BA072E" w14:textId="77777777" w:rsidR="009F3A80" w:rsidRDefault="009F3A80" w:rsidP="009F3A80">
      <w:pPr>
        <w:pStyle w:val="ListParagraph"/>
        <w:numPr>
          <w:ilvl w:val="0"/>
          <w:numId w:val="14"/>
        </w:numPr>
        <w:spacing w:before="100" w:beforeAutospacing="1" w:after="0" w:line="480" w:lineRule="auto"/>
        <w:jc w:val="both"/>
        <w:rPr>
          <w:rFonts w:ascii="Times New Roman" w:hAnsi="Times New Roman"/>
          <w:sz w:val="24"/>
          <w:szCs w:val="24"/>
        </w:rPr>
      </w:pPr>
      <w:proofErr w:type="spellStart"/>
      <w:r w:rsidRPr="00D0099A">
        <w:rPr>
          <w:rFonts w:ascii="Times New Roman" w:hAnsi="Times New Roman"/>
          <w:sz w:val="24"/>
          <w:szCs w:val="24"/>
        </w:rPr>
        <w:t>Mengevaluasi</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standar</w:t>
      </w:r>
      <w:proofErr w:type="spellEnd"/>
    </w:p>
    <w:p w14:paraId="3BB25910" w14:textId="77777777" w:rsidR="009F3A80" w:rsidRDefault="009F3A80" w:rsidP="009F3A80">
      <w:pPr>
        <w:pStyle w:val="ListParagraph"/>
        <w:spacing w:after="0" w:line="480" w:lineRule="auto"/>
        <w:ind w:left="1440" w:firstLine="687"/>
        <w:jc w:val="both"/>
        <w:rPr>
          <w:rFonts w:ascii="Times New Roman" w:hAnsi="Times New Roman"/>
          <w:sz w:val="24"/>
          <w:szCs w:val="24"/>
        </w:rPr>
      </w:pPr>
      <w:proofErr w:type="spellStart"/>
      <w:r w:rsidRPr="00D0099A">
        <w:rPr>
          <w:rFonts w:ascii="Times New Roman" w:hAnsi="Times New Roman"/>
          <w:sz w:val="24"/>
          <w:szCs w:val="24"/>
        </w:rPr>
        <w:t>Asalkan</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tabel</w:t>
      </w:r>
      <w:proofErr w:type="spellEnd"/>
      <w:r w:rsidRPr="00D0099A">
        <w:rPr>
          <w:rFonts w:ascii="Times New Roman" w:hAnsi="Times New Roman"/>
          <w:sz w:val="24"/>
          <w:szCs w:val="24"/>
        </w:rPr>
        <w:t xml:space="preserve"> ≤ </w:t>
      </w:r>
      <w:proofErr w:type="spellStart"/>
      <w:r w:rsidRPr="00D0099A">
        <w:rPr>
          <w:rFonts w:ascii="Times New Roman" w:hAnsi="Times New Roman"/>
          <w:sz w:val="24"/>
          <w:szCs w:val="24"/>
        </w:rPr>
        <w:t>hitung</w:t>
      </w:r>
      <w:proofErr w:type="spellEnd"/>
      <w:r w:rsidRPr="00D0099A">
        <w:rPr>
          <w:rFonts w:ascii="Times New Roman" w:hAnsi="Times New Roman"/>
          <w:sz w:val="24"/>
          <w:szCs w:val="24"/>
        </w:rPr>
        <w:t xml:space="preserve"> ≤ </w:t>
      </w:r>
      <w:proofErr w:type="spellStart"/>
      <w:r w:rsidRPr="00D0099A">
        <w:rPr>
          <w:rFonts w:ascii="Times New Roman" w:hAnsi="Times New Roman"/>
          <w:sz w:val="24"/>
          <w:szCs w:val="24"/>
        </w:rPr>
        <w:t>tabel</w:t>
      </w:r>
      <w:proofErr w:type="spellEnd"/>
      <w:r w:rsidRPr="00D0099A">
        <w:rPr>
          <w:rFonts w:ascii="Times New Roman" w:hAnsi="Times New Roman"/>
          <w:sz w:val="24"/>
          <w:szCs w:val="24"/>
        </w:rPr>
        <w:t xml:space="preserve">, </w:t>
      </w:r>
      <w:proofErr w:type="spellStart"/>
      <w:r w:rsidRPr="00D0099A">
        <w:rPr>
          <w:rFonts w:ascii="Times New Roman" w:hAnsi="Times New Roman"/>
          <w:sz w:val="24"/>
          <w:szCs w:val="24"/>
        </w:rPr>
        <w:t>Siapa</w:t>
      </w:r>
      <w:proofErr w:type="spellEnd"/>
      <w:r w:rsidRPr="00D0099A">
        <w:rPr>
          <w:rFonts w:ascii="Times New Roman" w:hAnsi="Times New Roman"/>
          <w:sz w:val="24"/>
          <w:szCs w:val="24"/>
        </w:rPr>
        <w:t xml:space="preserve"> yang </w:t>
      </w:r>
      <w:proofErr w:type="spellStart"/>
      <w:r w:rsidRPr="00D0099A">
        <w:rPr>
          <w:rFonts w:ascii="Times New Roman" w:hAnsi="Times New Roman"/>
          <w:sz w:val="24"/>
          <w:szCs w:val="24"/>
        </w:rPr>
        <w:t>diizinkan</w:t>
      </w:r>
      <w:proofErr w:type="spellEnd"/>
      <w:r w:rsidRPr="00D0099A">
        <w:rPr>
          <w:rFonts w:ascii="Times New Roman" w:hAnsi="Times New Roman"/>
          <w:sz w:val="24"/>
          <w:szCs w:val="24"/>
        </w:rPr>
        <w:t>.</w:t>
      </w:r>
    </w:p>
    <w:p w14:paraId="440F7D20" w14:textId="77777777" w:rsidR="009F3A80" w:rsidRDefault="009F3A80" w:rsidP="009F3A80">
      <w:pPr>
        <w:pStyle w:val="ListParagraph"/>
        <w:spacing w:after="0" w:line="480" w:lineRule="auto"/>
        <w:ind w:left="1440" w:firstLine="68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w:t>
      </w:r>
      <w:r w:rsidRPr="002E13A2">
        <w:rPr>
          <w:rFonts w:ascii="Times New Roman" w:hAnsi="Times New Roman"/>
          <w:sz w:val="24"/>
          <w:szCs w:val="24"/>
        </w:rPr>
        <w:t>ika</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thitung</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lebih</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kecil</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atau</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sama</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dengan</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ttabel</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atau</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lebih</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besar</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dari</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ttabel</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maka</w:t>
      </w:r>
      <w:proofErr w:type="spellEnd"/>
      <w:r w:rsidRPr="002E13A2">
        <w:rPr>
          <w:rFonts w:ascii="Times New Roman" w:hAnsi="Times New Roman"/>
          <w:sz w:val="24"/>
          <w:szCs w:val="24"/>
        </w:rPr>
        <w:t xml:space="preserve"> Ho </w:t>
      </w:r>
      <w:proofErr w:type="spellStart"/>
      <w:r w:rsidRPr="002E13A2">
        <w:rPr>
          <w:rFonts w:ascii="Times New Roman" w:hAnsi="Times New Roman"/>
          <w:sz w:val="24"/>
          <w:szCs w:val="24"/>
        </w:rPr>
        <w:t>dapat</w:t>
      </w:r>
      <w:proofErr w:type="spellEnd"/>
      <w:r w:rsidRPr="002E13A2">
        <w:rPr>
          <w:rFonts w:ascii="Times New Roman" w:hAnsi="Times New Roman"/>
          <w:sz w:val="24"/>
          <w:szCs w:val="24"/>
        </w:rPr>
        <w:t xml:space="preserve"> </w:t>
      </w:r>
      <w:proofErr w:type="spellStart"/>
      <w:r w:rsidRPr="002E13A2">
        <w:rPr>
          <w:rFonts w:ascii="Times New Roman" w:hAnsi="Times New Roman"/>
          <w:sz w:val="24"/>
          <w:szCs w:val="24"/>
        </w:rPr>
        <w:t>ditolak</w:t>
      </w:r>
      <w:proofErr w:type="spellEnd"/>
      <w:r w:rsidRPr="002E13A2">
        <w:rPr>
          <w:rFonts w:ascii="Times New Roman" w:hAnsi="Times New Roman"/>
          <w:sz w:val="24"/>
          <w:szCs w:val="24"/>
        </w:rPr>
        <w:t>.</w:t>
      </w:r>
    </w:p>
    <w:p w14:paraId="41F54826" w14:textId="7FBF15A0" w:rsidR="00336F36" w:rsidRDefault="001F68D8" w:rsidP="005029C3">
      <w:pPr>
        <w:pStyle w:val="ListParagraph"/>
        <w:spacing w:after="0" w:line="480" w:lineRule="auto"/>
        <w:ind w:left="1440" w:firstLine="687"/>
        <w:jc w:val="both"/>
        <w:rPr>
          <w:rFonts w:cs="Calibri"/>
        </w:rPr>
      </w:pPr>
      <w:r w:rsidRPr="00663EB2">
        <w:rPr>
          <w:noProof/>
        </w:rPr>
        <w:drawing>
          <wp:inline distT="0" distB="0" distL="0" distR="0" wp14:anchorId="1B129249" wp14:editId="4530E49C">
            <wp:extent cx="3090545" cy="1481455"/>
            <wp:effectExtent l="0" t="0" r="0" b="0"/>
            <wp:docPr id="64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0545" cy="1481455"/>
                    </a:xfrm>
                    <a:prstGeom prst="rect">
                      <a:avLst/>
                    </a:prstGeom>
                    <a:noFill/>
                    <a:ln>
                      <a:noFill/>
                    </a:ln>
                  </pic:spPr>
                </pic:pic>
              </a:graphicData>
            </a:graphic>
          </wp:inline>
        </w:drawing>
      </w:r>
    </w:p>
    <w:p w14:paraId="67BAA0D8" w14:textId="77777777" w:rsidR="009F3A80" w:rsidRPr="0059037D" w:rsidRDefault="009F3A80" w:rsidP="009F3A80">
      <w:pPr>
        <w:pStyle w:val="ListParagraph"/>
        <w:numPr>
          <w:ilvl w:val="0"/>
          <w:numId w:val="14"/>
        </w:numPr>
        <w:spacing w:before="100" w:beforeAutospacing="1" w:after="0" w:line="480" w:lineRule="auto"/>
        <w:jc w:val="both"/>
        <w:rPr>
          <w:rFonts w:ascii="Leelawadee" w:hAnsi="Leelawadee" w:cs="Leelawadee"/>
          <w:sz w:val="24"/>
          <w:szCs w:val="24"/>
        </w:rPr>
      </w:pPr>
      <w:proofErr w:type="spellStart"/>
      <w:r w:rsidRPr="0059037D">
        <w:rPr>
          <w:rFonts w:ascii="Times New Roman" w:hAnsi="Times New Roman"/>
          <w:sz w:val="24"/>
          <w:szCs w:val="24"/>
        </w:rPr>
        <w:t>Menghitung</w:t>
      </w:r>
      <w:proofErr w:type="spellEnd"/>
      <w:r w:rsidRPr="0059037D">
        <w:rPr>
          <w:rFonts w:ascii="Times New Roman" w:hAnsi="Times New Roman"/>
          <w:sz w:val="24"/>
          <w:szCs w:val="24"/>
        </w:rPr>
        <w:t xml:space="preserve"> </w:t>
      </w:r>
      <w:proofErr w:type="spellStart"/>
      <w:r w:rsidRPr="0059037D">
        <w:rPr>
          <w:rFonts w:ascii="Times New Roman" w:hAnsi="Times New Roman"/>
          <w:sz w:val="24"/>
          <w:szCs w:val="24"/>
        </w:rPr>
        <w:t>nilai</w:t>
      </w:r>
      <w:proofErr w:type="spellEnd"/>
      <w:r w:rsidRPr="0059037D">
        <w:rPr>
          <w:rFonts w:ascii="Times New Roman" w:hAnsi="Times New Roman"/>
          <w:sz w:val="24"/>
          <w:szCs w:val="24"/>
        </w:rPr>
        <w:t xml:space="preserve"> </w:t>
      </w:r>
      <w:proofErr w:type="spellStart"/>
      <w:r w:rsidRPr="0059037D">
        <w:rPr>
          <w:rFonts w:ascii="Leelawadee" w:hAnsi="Leelawadee" w:cs="Leelawadee"/>
          <w:b/>
          <w:bCs/>
          <w:sz w:val="24"/>
          <w:szCs w:val="24"/>
        </w:rPr>
        <w:t>t</w:t>
      </w:r>
      <w:r w:rsidRPr="0059037D">
        <w:rPr>
          <w:rFonts w:ascii="Leelawadee" w:hAnsi="Leelawadee" w:cs="Leelawadee"/>
          <w:b/>
          <w:bCs/>
          <w:sz w:val="24"/>
          <w:szCs w:val="24"/>
          <w:vertAlign w:val="subscript"/>
        </w:rPr>
        <w:t>hitung</w:t>
      </w:r>
      <w:proofErr w:type="spellEnd"/>
    </w:p>
    <w:p w14:paraId="7DB974C7" w14:textId="77777777" w:rsidR="009F3A80" w:rsidRDefault="009F3A80" w:rsidP="009F3A80">
      <w:pPr>
        <w:pStyle w:val="ListParagraph"/>
        <w:spacing w:after="0" w:line="480" w:lineRule="auto"/>
        <w:ind w:left="1800"/>
        <w:jc w:val="both"/>
        <w:rPr>
          <w:rFonts w:ascii="Times New Roman" w:hAnsi="Times New Roman"/>
          <w:spacing w:val="-4"/>
          <w:sz w:val="24"/>
          <w:szCs w:val="24"/>
        </w:rPr>
      </w:pPr>
      <w:proofErr w:type="spellStart"/>
      <w:r w:rsidRPr="0008276A">
        <w:rPr>
          <w:rFonts w:ascii="Times New Roman" w:hAnsi="Times New Roman"/>
          <w:spacing w:val="-4"/>
          <w:sz w:val="24"/>
          <w:szCs w:val="24"/>
        </w:rPr>
        <w:t>Dengan</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menggunakan</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rumus</w:t>
      </w:r>
      <w:proofErr w:type="spellEnd"/>
      <w:r>
        <w:rPr>
          <w:rFonts w:ascii="Times New Roman" w:hAnsi="Times New Roman"/>
          <w:spacing w:val="-4"/>
          <w:sz w:val="24"/>
          <w:szCs w:val="24"/>
        </w:rPr>
        <w:t xml:space="preserve"> oleh</w:t>
      </w:r>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Subagyo</w:t>
      </w:r>
      <w:proofErr w:type="spellEnd"/>
      <w:r w:rsidRPr="0008276A">
        <w:rPr>
          <w:rFonts w:ascii="Times New Roman" w:hAnsi="Times New Roman"/>
          <w:spacing w:val="-4"/>
          <w:sz w:val="24"/>
          <w:szCs w:val="24"/>
        </w:rPr>
        <w:t xml:space="preserve"> dan </w:t>
      </w:r>
      <w:proofErr w:type="spellStart"/>
      <w:r w:rsidRPr="0008276A">
        <w:rPr>
          <w:rFonts w:ascii="Times New Roman" w:hAnsi="Times New Roman"/>
          <w:spacing w:val="-4"/>
          <w:sz w:val="24"/>
          <w:szCs w:val="24"/>
        </w:rPr>
        <w:t>Djarwanto</w:t>
      </w:r>
      <w:proofErr w:type="spellEnd"/>
      <w:r w:rsidRPr="0008276A">
        <w:rPr>
          <w:rFonts w:ascii="Times New Roman" w:hAnsi="Times New Roman"/>
          <w:spacing w:val="-4"/>
          <w:sz w:val="24"/>
          <w:szCs w:val="24"/>
        </w:rPr>
        <w:t xml:space="preserve"> (2005:268) </w:t>
      </w:r>
      <w:proofErr w:type="spellStart"/>
      <w:r w:rsidRPr="0008276A">
        <w:rPr>
          <w:rFonts w:ascii="Times New Roman" w:hAnsi="Times New Roman"/>
          <w:spacing w:val="-4"/>
          <w:sz w:val="24"/>
          <w:szCs w:val="24"/>
        </w:rPr>
        <w:t>maka</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signifikansi</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analisis</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regresi</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dapat</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ditentukan</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sebagai</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berikut</w:t>
      </w:r>
      <w:proofErr w:type="spellEnd"/>
      <w:r w:rsidRPr="0008276A">
        <w:rPr>
          <w:rFonts w:ascii="Times New Roman" w:hAnsi="Times New Roman"/>
          <w:spacing w:val="-4"/>
          <w:sz w:val="24"/>
          <w:szCs w:val="24"/>
        </w:rPr>
        <w:t>:</w:t>
      </w:r>
    </w:p>
    <w:p w14:paraId="4EC1EF3A" w14:textId="77777777" w:rsidR="009F3A80" w:rsidRPr="001F68D8" w:rsidRDefault="009F3A80" w:rsidP="009F3A80">
      <w:pPr>
        <w:pStyle w:val="ListParagraph"/>
        <w:spacing w:after="0" w:line="480" w:lineRule="auto"/>
        <w:ind w:left="1800" w:firstLine="327"/>
        <w:jc w:val="both"/>
        <w:rPr>
          <w:rFonts w:ascii="Times New Roman" w:hAnsi="Times New Roman"/>
          <w:spacing w:val="-4"/>
          <w:sz w:val="24"/>
          <w:szCs w:val="24"/>
        </w:rPr>
      </w:pPr>
      <m:oMathPara>
        <m:oMath>
          <m:r>
            <m:rPr>
              <m:sty m:val="bi"/>
            </m:rPr>
            <w:rPr>
              <w:rFonts w:ascii="Cambria Math" w:hAnsi="Cambria Math"/>
              <w:sz w:val="24"/>
              <w:szCs w:val="24"/>
            </w:rPr>
            <m:t xml:space="preserve">Sb= </m:t>
          </m:r>
          <m:f>
            <m:fPr>
              <m:ctrlPr>
                <w:rPr>
                  <w:rFonts w:ascii="Cambria Math" w:hAnsi="Cambria Math"/>
                  <w:b/>
                  <w:bCs/>
                  <w:i/>
                  <w:sz w:val="24"/>
                  <w:szCs w:val="24"/>
                </w:rPr>
              </m:ctrlPr>
            </m:fPr>
            <m:num>
              <m:r>
                <m:rPr>
                  <m:sty m:val="bi"/>
                </m:rPr>
                <w:rPr>
                  <w:rFonts w:ascii="Cambria Math" w:hAnsi="Cambria Math"/>
                  <w:sz w:val="24"/>
                  <w:szCs w:val="24"/>
                </w:rPr>
                <m:t>sy.x</m:t>
              </m:r>
            </m:num>
            <m:den>
              <m:rad>
                <m:radPr>
                  <m:degHide m:val="1"/>
                  <m:ctrlPr>
                    <w:rPr>
                      <w:rFonts w:ascii="Cambria Math" w:hAnsi="Cambria Math"/>
                      <w:b/>
                      <w:bCs/>
                      <w:i/>
                      <w:sz w:val="24"/>
                      <w:szCs w:val="24"/>
                    </w:rPr>
                  </m:ctrlPr>
                </m:radPr>
                <m:deg/>
                <m:e>
                  <m:nary>
                    <m:naryPr>
                      <m:chr m:val="∑"/>
                      <m:limLoc m:val="undOvr"/>
                      <m:subHide m:val="1"/>
                      <m:supHide m:val="1"/>
                      <m:ctrlPr>
                        <w:rPr>
                          <w:rFonts w:ascii="Cambria Math" w:hAnsi="Cambria Math"/>
                          <w:b/>
                          <w:bCs/>
                          <w:i/>
                          <w:sz w:val="24"/>
                          <w:szCs w:val="24"/>
                        </w:rPr>
                      </m:ctrlPr>
                    </m:naryPr>
                    <m:sub/>
                    <m:sup/>
                    <m:e>
                      <m:sSup>
                        <m:sSupPr>
                          <m:ctrlPr>
                            <w:rPr>
                              <w:rFonts w:ascii="Cambria Math" w:hAnsi="Cambria Math"/>
                              <w:b/>
                              <w:bCs/>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e>
                  </m:nary>
                </m:e>
              </m:rad>
              <m:r>
                <m:rPr>
                  <m:sty m:val="bi"/>
                </m:rPr>
                <w:rPr>
                  <w:rFonts w:ascii="Cambria Math" w:hAnsi="Cambria Math"/>
                  <w:sz w:val="24"/>
                  <w:szCs w:val="24"/>
                </w:rPr>
                <m:t xml:space="preserve">- </m:t>
              </m:r>
              <m:f>
                <m:fPr>
                  <m:ctrlPr>
                    <w:rPr>
                      <w:rFonts w:ascii="Cambria Math" w:hAnsi="Cambria Math"/>
                      <w:b/>
                      <w:bCs/>
                      <w:i/>
                      <w:sz w:val="24"/>
                      <w:szCs w:val="24"/>
                    </w:rPr>
                  </m:ctrlPr>
                </m:fPr>
                <m:num>
                  <m:sSup>
                    <m:sSupPr>
                      <m:ctrlPr>
                        <w:rPr>
                          <w:rFonts w:ascii="Cambria Math" w:hAnsi="Cambria Math"/>
                          <w:b/>
                          <w:bCs/>
                          <w:i/>
                          <w:sz w:val="24"/>
                          <w:szCs w:val="24"/>
                        </w:rPr>
                      </m:ctrlPr>
                    </m:sSupPr>
                    <m:e>
                      <m:r>
                        <m:rPr>
                          <m:sty m:val="bi"/>
                        </m:rPr>
                        <w:rPr>
                          <w:rFonts w:ascii="Cambria Math" w:hAnsi="Cambria Math"/>
                          <w:sz w:val="24"/>
                          <w:szCs w:val="24"/>
                        </w:rPr>
                        <m:t>(</m:t>
                      </m:r>
                      <m:nary>
                        <m:naryPr>
                          <m:chr m:val="∑"/>
                          <m:limLoc m:val="undOvr"/>
                          <m:subHide m:val="1"/>
                          <m:supHide m:val="1"/>
                          <m:ctrlPr>
                            <w:rPr>
                              <w:rFonts w:ascii="Cambria Math" w:hAnsi="Cambria Math"/>
                              <w:b/>
                              <w:bCs/>
                              <w:i/>
                              <w:sz w:val="24"/>
                              <w:szCs w:val="24"/>
                            </w:rPr>
                          </m:ctrlPr>
                        </m:naryPr>
                        <m:sub/>
                        <m:sup/>
                        <m:e>
                          <m:r>
                            <m:rPr>
                              <m:sty m:val="bi"/>
                            </m:rPr>
                            <w:rPr>
                              <w:rFonts w:ascii="Cambria Math" w:hAnsi="Cambria Math"/>
                              <w:sz w:val="24"/>
                              <w:szCs w:val="24"/>
                            </w:rPr>
                            <m:t>X)</m:t>
                          </m:r>
                        </m:e>
                      </m:nary>
                    </m:e>
                    <m:sup>
                      <m:r>
                        <m:rPr>
                          <m:sty m:val="bi"/>
                        </m:rPr>
                        <w:rPr>
                          <w:rFonts w:ascii="Cambria Math" w:hAnsi="Cambria Math"/>
                          <w:sz w:val="24"/>
                          <w:szCs w:val="24"/>
                        </w:rPr>
                        <m:t>2</m:t>
                      </m:r>
                    </m:sup>
                  </m:sSup>
                </m:num>
                <m:den>
                  <m:r>
                    <m:rPr>
                      <m:sty m:val="bi"/>
                    </m:rPr>
                    <w:rPr>
                      <w:rFonts w:ascii="Cambria Math" w:hAnsi="Cambria Math"/>
                      <w:sz w:val="24"/>
                      <w:szCs w:val="24"/>
                    </w:rPr>
                    <m:t>n</m:t>
                  </m:r>
                </m:den>
              </m:f>
            </m:den>
          </m:f>
        </m:oMath>
      </m:oMathPara>
    </w:p>
    <w:p w14:paraId="01036482" w14:textId="77777777" w:rsidR="009F3A80" w:rsidRDefault="009F3A80" w:rsidP="009F3A80">
      <w:pPr>
        <w:pStyle w:val="ListParagraph"/>
        <w:spacing w:after="0" w:line="480" w:lineRule="auto"/>
        <w:ind w:left="1800" w:firstLine="327"/>
        <w:jc w:val="both"/>
        <w:rPr>
          <w:rFonts w:ascii="Times New Roman" w:hAnsi="Times New Roman"/>
          <w:spacing w:val="-4"/>
          <w:sz w:val="24"/>
          <w:szCs w:val="24"/>
        </w:rPr>
      </w:pPr>
      <w:proofErr w:type="spellStart"/>
      <w:r w:rsidRPr="0008276A">
        <w:rPr>
          <w:rFonts w:ascii="Times New Roman" w:hAnsi="Times New Roman"/>
          <w:spacing w:val="-4"/>
          <w:sz w:val="24"/>
          <w:szCs w:val="24"/>
        </w:rPr>
        <w:t>Kesalahan</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baku</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estimasi</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dilambangkan</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dengan</w:t>
      </w:r>
      <w:proofErr w:type="spellEnd"/>
      <w:r w:rsidRPr="0008276A">
        <w:rPr>
          <w:rFonts w:ascii="Times New Roman" w:hAnsi="Times New Roman"/>
          <w:spacing w:val="-4"/>
          <w:sz w:val="24"/>
          <w:szCs w:val="24"/>
        </w:rPr>
        <w:t xml:space="preserve"> Syx dan </w:t>
      </w:r>
      <w:proofErr w:type="spellStart"/>
      <w:r w:rsidRPr="0008276A">
        <w:rPr>
          <w:rFonts w:ascii="Times New Roman" w:hAnsi="Times New Roman"/>
          <w:spacing w:val="-4"/>
          <w:sz w:val="24"/>
          <w:szCs w:val="24"/>
        </w:rPr>
        <w:t>dapat</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dicari</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dengan</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rumus</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menurut</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Subagyo</w:t>
      </w:r>
      <w:proofErr w:type="spellEnd"/>
      <w:r w:rsidRPr="0008276A">
        <w:rPr>
          <w:rFonts w:ascii="Times New Roman" w:hAnsi="Times New Roman"/>
          <w:spacing w:val="-4"/>
          <w:sz w:val="24"/>
          <w:szCs w:val="24"/>
        </w:rPr>
        <w:t xml:space="preserve"> dan </w:t>
      </w:r>
      <w:proofErr w:type="spellStart"/>
      <w:r w:rsidRPr="0008276A">
        <w:rPr>
          <w:rFonts w:ascii="Times New Roman" w:hAnsi="Times New Roman"/>
          <w:spacing w:val="-4"/>
          <w:sz w:val="24"/>
          <w:szCs w:val="24"/>
        </w:rPr>
        <w:t>Djarwanto</w:t>
      </w:r>
      <w:proofErr w:type="spellEnd"/>
      <w:r w:rsidRPr="0008276A">
        <w:rPr>
          <w:rFonts w:ascii="Times New Roman" w:hAnsi="Times New Roman"/>
          <w:spacing w:val="-4"/>
          <w:sz w:val="24"/>
          <w:szCs w:val="24"/>
        </w:rPr>
        <w:t xml:space="preserve"> (2005:266) </w:t>
      </w:r>
      <w:proofErr w:type="spellStart"/>
      <w:r w:rsidRPr="0008276A">
        <w:rPr>
          <w:rFonts w:ascii="Times New Roman" w:hAnsi="Times New Roman"/>
          <w:spacing w:val="-4"/>
          <w:sz w:val="24"/>
          <w:szCs w:val="24"/>
        </w:rPr>
        <w:t>sebagai</w:t>
      </w:r>
      <w:proofErr w:type="spellEnd"/>
      <w:r w:rsidRPr="0008276A">
        <w:rPr>
          <w:rFonts w:ascii="Times New Roman" w:hAnsi="Times New Roman"/>
          <w:spacing w:val="-4"/>
          <w:sz w:val="24"/>
          <w:szCs w:val="24"/>
        </w:rPr>
        <w:t xml:space="preserve"> </w:t>
      </w:r>
      <w:proofErr w:type="spellStart"/>
      <w:r w:rsidRPr="0008276A">
        <w:rPr>
          <w:rFonts w:ascii="Times New Roman" w:hAnsi="Times New Roman"/>
          <w:spacing w:val="-4"/>
          <w:sz w:val="24"/>
          <w:szCs w:val="24"/>
        </w:rPr>
        <w:t>berikut</w:t>
      </w:r>
      <w:proofErr w:type="spellEnd"/>
      <w:r w:rsidRPr="0008276A">
        <w:rPr>
          <w:rFonts w:ascii="Times New Roman" w:hAnsi="Times New Roman"/>
          <w:spacing w:val="-4"/>
          <w:sz w:val="24"/>
          <w:szCs w:val="24"/>
        </w:rPr>
        <w:t>:</w:t>
      </w:r>
    </w:p>
    <w:p w14:paraId="7A3379EF" w14:textId="77777777" w:rsidR="009F3A80" w:rsidRDefault="009F3A80" w:rsidP="009F3A80">
      <w:pPr>
        <w:pStyle w:val="ListParagraph"/>
        <w:spacing w:after="0" w:line="480" w:lineRule="auto"/>
        <w:ind w:left="1800" w:firstLine="327"/>
        <w:jc w:val="both"/>
        <w:rPr>
          <w:rFonts w:ascii="Times New Roman" w:hAnsi="Times New Roman"/>
          <w:spacing w:val="-4"/>
          <w:sz w:val="24"/>
          <w:szCs w:val="24"/>
        </w:rPr>
      </w:pPr>
      <w:r w:rsidRPr="006B5236">
        <w:rPr>
          <w:rFonts w:ascii="Times New Roman" w:hAnsi="Times New Roman"/>
          <w:noProof/>
          <w:spacing w:val="-4"/>
          <w:sz w:val="24"/>
          <w:szCs w:val="24"/>
        </w:rPr>
        <w:drawing>
          <wp:inline distT="0" distB="0" distL="0" distR="0" wp14:anchorId="2C933449" wp14:editId="2649ABD1">
            <wp:extent cx="2346325" cy="418465"/>
            <wp:effectExtent l="0" t="0" r="0" b="0"/>
            <wp:docPr id="64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6325" cy="418465"/>
                    </a:xfrm>
                    <a:prstGeom prst="rect">
                      <a:avLst/>
                    </a:prstGeom>
                    <a:noFill/>
                    <a:ln>
                      <a:noFill/>
                    </a:ln>
                  </pic:spPr>
                </pic:pic>
              </a:graphicData>
            </a:graphic>
          </wp:inline>
        </w:drawing>
      </w:r>
    </w:p>
    <w:p w14:paraId="23D9B432" w14:textId="77777777" w:rsidR="009F3A80" w:rsidRDefault="009F3A80" w:rsidP="009F3A80">
      <w:pPr>
        <w:pStyle w:val="ListParagraph"/>
        <w:spacing w:after="0" w:line="480" w:lineRule="auto"/>
        <w:ind w:left="2127"/>
        <w:jc w:val="both"/>
        <w:rPr>
          <w:rFonts w:ascii="Times New Roman" w:hAnsi="Times New Roman"/>
          <w:spacing w:val="-4"/>
          <w:sz w:val="24"/>
          <w:szCs w:val="24"/>
        </w:rPr>
      </w:pPr>
      <w:proofErr w:type="spellStart"/>
      <w:r w:rsidRPr="005A1003">
        <w:rPr>
          <w:rFonts w:ascii="Times New Roman" w:hAnsi="Times New Roman"/>
          <w:spacing w:val="-4"/>
          <w:sz w:val="24"/>
          <w:szCs w:val="24"/>
        </w:rPr>
        <w:t>Dengan</w:t>
      </w:r>
      <w:proofErr w:type="spellEnd"/>
      <w:r w:rsidRPr="005A1003">
        <w:rPr>
          <w:rFonts w:ascii="Times New Roman" w:hAnsi="Times New Roman"/>
          <w:spacing w:val="-4"/>
          <w:sz w:val="24"/>
          <w:szCs w:val="24"/>
        </w:rPr>
        <w:t xml:space="preserve"> </w:t>
      </w:r>
      <w:proofErr w:type="spellStart"/>
      <w:r w:rsidRPr="005A1003">
        <w:rPr>
          <w:rFonts w:ascii="Times New Roman" w:hAnsi="Times New Roman"/>
          <w:spacing w:val="-4"/>
          <w:sz w:val="24"/>
          <w:szCs w:val="24"/>
        </w:rPr>
        <w:t>menggunakan</w:t>
      </w:r>
      <w:proofErr w:type="spellEnd"/>
      <w:r w:rsidRPr="005A1003">
        <w:rPr>
          <w:rFonts w:ascii="Times New Roman" w:hAnsi="Times New Roman"/>
          <w:spacing w:val="-4"/>
          <w:sz w:val="24"/>
          <w:szCs w:val="24"/>
        </w:rPr>
        <w:t xml:space="preserve"> </w:t>
      </w:r>
      <w:proofErr w:type="spellStart"/>
      <w:r w:rsidRPr="005A1003">
        <w:rPr>
          <w:rFonts w:ascii="Times New Roman" w:hAnsi="Times New Roman"/>
          <w:spacing w:val="-4"/>
          <w:sz w:val="24"/>
          <w:szCs w:val="24"/>
        </w:rPr>
        <w:t>rumusan</w:t>
      </w:r>
      <w:proofErr w:type="spellEnd"/>
      <w:r w:rsidRPr="005A1003">
        <w:rPr>
          <w:rFonts w:ascii="Times New Roman" w:hAnsi="Times New Roman"/>
          <w:spacing w:val="-4"/>
          <w:sz w:val="24"/>
          <w:szCs w:val="24"/>
        </w:rPr>
        <w:t xml:space="preserve"> </w:t>
      </w:r>
      <w:proofErr w:type="spellStart"/>
      <w:r w:rsidRPr="005A1003">
        <w:rPr>
          <w:rFonts w:ascii="Times New Roman" w:hAnsi="Times New Roman"/>
          <w:spacing w:val="-4"/>
          <w:sz w:val="24"/>
          <w:szCs w:val="24"/>
        </w:rPr>
        <w:t>Subagyo</w:t>
      </w:r>
      <w:proofErr w:type="spellEnd"/>
      <w:r w:rsidRPr="005A1003">
        <w:rPr>
          <w:rFonts w:ascii="Times New Roman" w:hAnsi="Times New Roman"/>
          <w:spacing w:val="-4"/>
          <w:sz w:val="24"/>
          <w:szCs w:val="24"/>
        </w:rPr>
        <w:t xml:space="preserve"> dan </w:t>
      </w:r>
      <w:proofErr w:type="spellStart"/>
      <w:r w:rsidRPr="005A1003">
        <w:rPr>
          <w:rFonts w:ascii="Times New Roman" w:hAnsi="Times New Roman"/>
          <w:spacing w:val="-4"/>
          <w:sz w:val="24"/>
          <w:szCs w:val="24"/>
        </w:rPr>
        <w:t>Djarwanto</w:t>
      </w:r>
      <w:proofErr w:type="spellEnd"/>
      <w:r w:rsidRPr="005A1003">
        <w:rPr>
          <w:rFonts w:ascii="Times New Roman" w:hAnsi="Times New Roman"/>
          <w:spacing w:val="-4"/>
          <w:sz w:val="24"/>
          <w:szCs w:val="24"/>
        </w:rPr>
        <w:t xml:space="preserve"> (2005:269) </w:t>
      </w:r>
      <w:proofErr w:type="spellStart"/>
      <w:r w:rsidRPr="005A1003">
        <w:rPr>
          <w:rFonts w:ascii="Times New Roman" w:hAnsi="Times New Roman"/>
          <w:spacing w:val="-4"/>
          <w:sz w:val="24"/>
          <w:szCs w:val="24"/>
        </w:rPr>
        <w:t>maka</w:t>
      </w:r>
      <w:proofErr w:type="spellEnd"/>
      <w:r w:rsidRPr="005A1003">
        <w:rPr>
          <w:rFonts w:ascii="Times New Roman" w:hAnsi="Times New Roman"/>
          <w:spacing w:val="-4"/>
          <w:sz w:val="24"/>
          <w:szCs w:val="24"/>
        </w:rPr>
        <w:t xml:space="preserve"> </w:t>
      </w:r>
      <w:proofErr w:type="spellStart"/>
      <w:r w:rsidRPr="005A1003">
        <w:rPr>
          <w:rFonts w:ascii="Times New Roman" w:hAnsi="Times New Roman"/>
          <w:spacing w:val="-4"/>
          <w:sz w:val="24"/>
          <w:szCs w:val="24"/>
        </w:rPr>
        <w:t>tentukan</w:t>
      </w:r>
      <w:proofErr w:type="spellEnd"/>
      <w:r w:rsidRPr="005A1003">
        <w:rPr>
          <w:rFonts w:ascii="Times New Roman" w:hAnsi="Times New Roman"/>
          <w:spacing w:val="-4"/>
          <w:sz w:val="24"/>
          <w:szCs w:val="24"/>
        </w:rPr>
        <w:t xml:space="preserve"> </w:t>
      </w:r>
      <w:proofErr w:type="spellStart"/>
      <w:r w:rsidRPr="005A1003">
        <w:rPr>
          <w:rFonts w:ascii="Times New Roman" w:hAnsi="Times New Roman"/>
          <w:spacing w:val="-4"/>
          <w:sz w:val="24"/>
          <w:szCs w:val="24"/>
        </w:rPr>
        <w:t>nilai</w:t>
      </w:r>
      <w:proofErr w:type="spellEnd"/>
      <w:r w:rsidRPr="005A1003">
        <w:rPr>
          <w:rFonts w:ascii="Times New Roman" w:hAnsi="Times New Roman"/>
          <w:spacing w:val="-4"/>
          <w:sz w:val="24"/>
          <w:szCs w:val="24"/>
        </w:rPr>
        <w:t xml:space="preserve"> t </w:t>
      </w:r>
      <w:proofErr w:type="spellStart"/>
      <w:r w:rsidRPr="005A1003">
        <w:rPr>
          <w:rFonts w:ascii="Times New Roman" w:hAnsi="Times New Roman"/>
          <w:spacing w:val="-4"/>
          <w:sz w:val="24"/>
          <w:szCs w:val="24"/>
        </w:rPr>
        <w:t>hitungnya</w:t>
      </w:r>
      <w:proofErr w:type="spellEnd"/>
      <w:r w:rsidRPr="005A1003">
        <w:rPr>
          <w:rFonts w:ascii="Times New Roman" w:hAnsi="Times New Roman"/>
          <w:spacing w:val="-4"/>
          <w:sz w:val="24"/>
          <w:szCs w:val="24"/>
        </w:rPr>
        <w:t xml:space="preserve"> </w:t>
      </w:r>
      <w:proofErr w:type="spellStart"/>
      <w:r w:rsidRPr="005A1003">
        <w:rPr>
          <w:rFonts w:ascii="Times New Roman" w:hAnsi="Times New Roman"/>
          <w:spacing w:val="-4"/>
          <w:sz w:val="24"/>
          <w:szCs w:val="24"/>
        </w:rPr>
        <w:t>sebagai</w:t>
      </w:r>
      <w:proofErr w:type="spellEnd"/>
      <w:r w:rsidRPr="005A1003">
        <w:rPr>
          <w:rFonts w:ascii="Times New Roman" w:hAnsi="Times New Roman"/>
          <w:spacing w:val="-4"/>
          <w:sz w:val="24"/>
          <w:szCs w:val="24"/>
        </w:rPr>
        <w:t xml:space="preserve"> </w:t>
      </w:r>
      <w:proofErr w:type="spellStart"/>
      <w:r w:rsidRPr="005A1003">
        <w:rPr>
          <w:rFonts w:ascii="Times New Roman" w:hAnsi="Times New Roman"/>
          <w:spacing w:val="-4"/>
          <w:sz w:val="24"/>
          <w:szCs w:val="24"/>
        </w:rPr>
        <w:t>berikut</w:t>
      </w:r>
      <w:proofErr w:type="spellEnd"/>
      <w:r w:rsidRPr="005A1003">
        <w:rPr>
          <w:rFonts w:ascii="Times New Roman" w:hAnsi="Times New Roman"/>
          <w:spacing w:val="-4"/>
          <w:sz w:val="24"/>
          <w:szCs w:val="24"/>
        </w:rPr>
        <w:t>:</w:t>
      </w:r>
    </w:p>
    <w:p w14:paraId="71E2B69B" w14:textId="77777777" w:rsidR="009F3A80" w:rsidRPr="005A1003" w:rsidRDefault="009F3A80" w:rsidP="009F3A80">
      <w:pPr>
        <w:pStyle w:val="ListParagraph"/>
        <w:spacing w:after="0" w:line="480" w:lineRule="auto"/>
        <w:ind w:left="2127"/>
        <w:jc w:val="both"/>
        <w:rPr>
          <w:rFonts w:ascii="Times New Roman" w:hAnsi="Times New Roman"/>
          <w:b/>
          <w:bCs/>
          <w:noProof/>
          <w:sz w:val="28"/>
          <w:szCs w:val="28"/>
        </w:rPr>
      </w:pPr>
      <w:r w:rsidRPr="007A368C">
        <w:rPr>
          <w:rFonts w:ascii="Leelawadee" w:hAnsi="Leelawadee" w:cs="Leelawadee"/>
          <w:b/>
          <w:bCs/>
          <w:noProof/>
          <w:sz w:val="28"/>
          <w:szCs w:val="28"/>
        </w:rPr>
        <w:t>t</w:t>
      </w:r>
      <w:r w:rsidRPr="007A368C">
        <w:rPr>
          <w:rFonts w:ascii="Leelawadee" w:hAnsi="Leelawadee" w:cs="Leelawadee"/>
          <w:b/>
          <w:bCs/>
          <w:noProof/>
          <w:sz w:val="28"/>
          <w:szCs w:val="28"/>
          <w:vertAlign w:val="subscript"/>
        </w:rPr>
        <w:t xml:space="preserve">hitung </w:t>
      </w:r>
      <w:r w:rsidRPr="007A368C">
        <w:rPr>
          <w:rFonts w:ascii="Times New Roman" w:hAnsi="Times New Roman"/>
          <w:b/>
          <w:bCs/>
          <w:noProof/>
          <w:sz w:val="28"/>
          <w:szCs w:val="28"/>
          <w:vertAlign w:val="subscript"/>
        </w:rPr>
        <w:t xml:space="preserve">= </w:t>
      </w:r>
      <m:oMath>
        <m:f>
          <m:fPr>
            <m:ctrlPr>
              <w:rPr>
                <w:rFonts w:ascii="Cambria Math" w:hAnsi="Cambria Math"/>
                <w:b/>
                <w:bCs/>
                <w:i/>
                <w:sz w:val="28"/>
                <w:szCs w:val="28"/>
              </w:rPr>
            </m:ctrlPr>
          </m:fPr>
          <m:num>
            <m:r>
              <m:rPr>
                <m:sty m:val="bi"/>
              </m:rPr>
              <w:rPr>
                <w:rFonts w:ascii="Cambria Math" w:hAnsi="Cambria Math"/>
                <w:sz w:val="28"/>
                <w:szCs w:val="28"/>
              </w:rPr>
              <m:t>b-β</m:t>
            </m:r>
          </m:num>
          <m:den>
            <m:r>
              <m:rPr>
                <m:sty m:val="bi"/>
              </m:rPr>
              <w:rPr>
                <w:rFonts w:ascii="Cambria Math" w:hAnsi="Cambria Math"/>
                <w:sz w:val="28"/>
                <w:szCs w:val="28"/>
              </w:rPr>
              <m:t>Sb</m:t>
            </m:r>
          </m:den>
        </m:f>
      </m:oMath>
    </w:p>
    <w:p w14:paraId="21844D59" w14:textId="77777777" w:rsidR="009F3A80" w:rsidRDefault="009F3A80" w:rsidP="009F3A80">
      <w:pPr>
        <w:pStyle w:val="ListParagraph"/>
        <w:spacing w:after="0" w:line="360" w:lineRule="auto"/>
        <w:ind w:left="1440" w:firstLine="687"/>
        <w:jc w:val="both"/>
        <w:rPr>
          <w:rFonts w:ascii="Times New Roman"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w:t>
      </w:r>
    </w:p>
    <w:p w14:paraId="6B981EAE" w14:textId="77777777" w:rsidR="009F3A80" w:rsidRDefault="009F3A80" w:rsidP="009F3A80">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ab/>
        <w:t>b         = Nilai Parameter</w:t>
      </w:r>
      <w:r w:rsidRPr="00E445BC">
        <w:rPr>
          <w:rFonts w:ascii="Times New Roman" w:hAnsi="Times New Roman"/>
          <w:sz w:val="24"/>
          <w:szCs w:val="24"/>
        </w:rPr>
        <w:t xml:space="preserve"> </w:t>
      </w:r>
    </w:p>
    <w:p w14:paraId="45DDE0C3" w14:textId="77777777" w:rsidR="009F3A80" w:rsidRPr="00E445BC" w:rsidRDefault="009F3A80" w:rsidP="009F3A80">
      <w:pPr>
        <w:pStyle w:val="ListParagraph"/>
        <w:spacing w:after="0" w:line="360" w:lineRule="auto"/>
        <w:ind w:left="1440" w:firstLine="720"/>
        <w:jc w:val="both"/>
        <w:rPr>
          <w:rFonts w:ascii="Times New Roman" w:hAnsi="Times New Roman"/>
          <w:sz w:val="24"/>
          <w:szCs w:val="24"/>
        </w:rPr>
      </w:pPr>
      <m:oMath>
        <m:r>
          <w:rPr>
            <w:rFonts w:ascii="Cambria Math" w:hAnsi="Cambria Math"/>
            <w:sz w:val="28"/>
            <w:szCs w:val="28"/>
          </w:rPr>
          <m:t>β</m:t>
        </m:r>
      </m:oMath>
      <w:r>
        <w:rPr>
          <w:rFonts w:ascii="Times New Roman" w:hAnsi="Times New Roman"/>
          <w:sz w:val="24"/>
          <w:szCs w:val="24"/>
        </w:rPr>
        <w:t xml:space="preserve">        =</w:t>
      </w:r>
      <w:r>
        <w:rPr>
          <w:rFonts w:ascii="Times New Roman" w:hAnsi="Times New Roman"/>
          <w:b/>
          <w:bCs/>
          <w:sz w:val="24"/>
          <w:szCs w:val="24"/>
        </w:rPr>
        <w:t xml:space="preserve"> </w:t>
      </w:r>
      <w:r w:rsidRPr="00E445BC">
        <w:rPr>
          <w:rFonts w:ascii="Times New Roman" w:hAnsi="Times New Roman"/>
          <w:sz w:val="24"/>
          <w:szCs w:val="24"/>
        </w:rPr>
        <w:t>Beta (0)</w:t>
      </w:r>
      <w:r>
        <w:rPr>
          <w:rFonts w:ascii="Times New Roman" w:hAnsi="Times New Roman"/>
          <w:sz w:val="24"/>
          <w:szCs w:val="24"/>
        </w:rPr>
        <w:tab/>
      </w:r>
    </w:p>
    <w:p w14:paraId="6C0473E0" w14:textId="77777777" w:rsidR="009F3A80" w:rsidRDefault="009F3A80" w:rsidP="009F3A80">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ab/>
        <w:t xml:space="preserve">Sb       = </w:t>
      </w:r>
      <w:proofErr w:type="spellStart"/>
      <w:r>
        <w:rPr>
          <w:rFonts w:ascii="Times New Roman" w:hAnsi="Times New Roman"/>
          <w:sz w:val="24"/>
          <w:szCs w:val="24"/>
        </w:rPr>
        <w:t>Standar</w:t>
      </w:r>
      <w:proofErr w:type="spellEnd"/>
      <w:r>
        <w:rPr>
          <w:rFonts w:ascii="Times New Roman" w:hAnsi="Times New Roman"/>
          <w:sz w:val="24"/>
          <w:szCs w:val="24"/>
        </w:rPr>
        <w:t xml:space="preserve"> Eror </w:t>
      </w:r>
      <w:proofErr w:type="spellStart"/>
      <w:r>
        <w:rPr>
          <w:rFonts w:ascii="Times New Roman" w:hAnsi="Times New Roman"/>
          <w:sz w:val="24"/>
          <w:szCs w:val="24"/>
        </w:rPr>
        <w:t>dari</w:t>
      </w:r>
      <w:proofErr w:type="spellEnd"/>
      <w:r>
        <w:rPr>
          <w:rFonts w:ascii="Times New Roman" w:hAnsi="Times New Roman"/>
          <w:sz w:val="24"/>
          <w:szCs w:val="24"/>
        </w:rPr>
        <w:t xml:space="preserve"> b</w:t>
      </w:r>
    </w:p>
    <w:p w14:paraId="01DE4CD1" w14:textId="77777777" w:rsidR="009F3A80" w:rsidRDefault="009F3A80" w:rsidP="009F3A80">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Sy.x</w:t>
      </w:r>
      <w:proofErr w:type="spellEnd"/>
      <w:r>
        <w:rPr>
          <w:rFonts w:ascii="Times New Roman" w:hAnsi="Times New Roman"/>
          <w:sz w:val="24"/>
          <w:szCs w:val="24"/>
        </w:rPr>
        <w:t xml:space="preserve">    = </w:t>
      </w:r>
      <w:proofErr w:type="spellStart"/>
      <w:r>
        <w:rPr>
          <w:rFonts w:ascii="Times New Roman" w:hAnsi="Times New Roman"/>
          <w:sz w:val="24"/>
          <w:szCs w:val="24"/>
        </w:rPr>
        <w:t>Standar</w:t>
      </w:r>
      <w:proofErr w:type="spellEnd"/>
      <w:r>
        <w:rPr>
          <w:rFonts w:ascii="Times New Roman" w:hAnsi="Times New Roman"/>
          <w:sz w:val="24"/>
          <w:szCs w:val="24"/>
        </w:rPr>
        <w:t xml:space="preserve"> Eror </w:t>
      </w:r>
      <w:proofErr w:type="spellStart"/>
      <w:r>
        <w:rPr>
          <w:rFonts w:ascii="Times New Roman" w:hAnsi="Times New Roman"/>
          <w:sz w:val="24"/>
          <w:szCs w:val="24"/>
        </w:rPr>
        <w:t>Estimasi</w:t>
      </w:r>
      <w:proofErr w:type="spellEnd"/>
    </w:p>
    <w:p w14:paraId="4835ABE4" w14:textId="77777777" w:rsidR="009F3A80" w:rsidRPr="0059037D" w:rsidRDefault="009F3A80" w:rsidP="009F3A80">
      <w:pPr>
        <w:pStyle w:val="ListParagraph"/>
        <w:numPr>
          <w:ilvl w:val="0"/>
          <w:numId w:val="14"/>
        </w:numPr>
        <w:spacing w:before="100" w:beforeAutospacing="1" w:after="0" w:line="480" w:lineRule="auto"/>
        <w:jc w:val="both"/>
        <w:rPr>
          <w:rFonts w:ascii="Times New Roman" w:hAnsi="Times New Roman"/>
          <w:sz w:val="24"/>
          <w:szCs w:val="24"/>
        </w:rPr>
      </w:pPr>
      <w:r>
        <w:rPr>
          <w:rFonts w:ascii="Times New Roman" w:hAnsi="Times New Roman"/>
          <w:sz w:val="24"/>
          <w:szCs w:val="24"/>
        </w:rPr>
        <w:t xml:space="preserve">Kesimpulan: Ho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ditolak</w:t>
      </w:r>
      <w:proofErr w:type="spellEnd"/>
    </w:p>
    <w:p w14:paraId="4E102BFC" w14:textId="77777777" w:rsidR="009F3A80" w:rsidRDefault="009F3A80" w:rsidP="009F3A80">
      <w:pPr>
        <w:pStyle w:val="H4E2"/>
        <w:spacing w:after="0"/>
      </w:pPr>
      <w:proofErr w:type="spellStart"/>
      <w:r w:rsidRPr="005A1003">
        <w:t>Ujian</w:t>
      </w:r>
      <w:proofErr w:type="spellEnd"/>
      <w:r w:rsidRPr="005A1003">
        <w:t xml:space="preserve"> </w:t>
      </w:r>
      <w:proofErr w:type="spellStart"/>
      <w:r w:rsidRPr="005A1003">
        <w:t>Serentak</w:t>
      </w:r>
      <w:proofErr w:type="spellEnd"/>
      <w:r w:rsidRPr="005A1003">
        <w:t xml:space="preserve"> (Uji F)</w:t>
      </w:r>
    </w:p>
    <w:p w14:paraId="5D745170" w14:textId="77777777" w:rsidR="009F3A80" w:rsidRPr="0008276A" w:rsidRDefault="009F3A80" w:rsidP="009F3A80">
      <w:pPr>
        <w:pStyle w:val="H4E2"/>
        <w:numPr>
          <w:ilvl w:val="0"/>
          <w:numId w:val="0"/>
        </w:numPr>
        <w:ind w:left="1440" w:firstLine="360"/>
      </w:pPr>
      <w:r w:rsidRPr="0008276A">
        <w:t xml:space="preserve">Bila </w:t>
      </w:r>
      <w:proofErr w:type="spellStart"/>
      <w:r w:rsidRPr="0008276A">
        <w:t>semua</w:t>
      </w:r>
      <w:proofErr w:type="spellEnd"/>
      <w:r w:rsidRPr="0008276A">
        <w:t xml:space="preserve"> </w:t>
      </w:r>
      <w:proofErr w:type="spellStart"/>
      <w:r w:rsidRPr="0008276A">
        <w:t>faktor</w:t>
      </w:r>
      <w:proofErr w:type="spellEnd"/>
      <w:r w:rsidRPr="0008276A">
        <w:t xml:space="preserve"> </w:t>
      </w:r>
      <w:proofErr w:type="spellStart"/>
      <w:r w:rsidRPr="0008276A">
        <w:t>independen</w:t>
      </w:r>
      <w:proofErr w:type="spellEnd"/>
      <w:r w:rsidRPr="0008276A">
        <w:t xml:space="preserve"> </w:t>
      </w:r>
      <w:proofErr w:type="spellStart"/>
      <w:r w:rsidRPr="0008276A">
        <w:t>secara</w:t>
      </w:r>
      <w:proofErr w:type="spellEnd"/>
      <w:r w:rsidRPr="0008276A">
        <w:t xml:space="preserve"> </w:t>
      </w:r>
      <w:proofErr w:type="spellStart"/>
      <w:r w:rsidRPr="0008276A">
        <w:t>bersamaan</w:t>
      </w:r>
      <w:proofErr w:type="spellEnd"/>
      <w:r w:rsidRPr="0008276A">
        <w:t xml:space="preserve"> </w:t>
      </w:r>
      <w:proofErr w:type="spellStart"/>
      <w:r w:rsidRPr="0008276A">
        <w:t>memiliki</w:t>
      </w:r>
      <w:proofErr w:type="spellEnd"/>
      <w:r w:rsidRPr="0008276A">
        <w:t xml:space="preserve"> </w:t>
      </w:r>
      <w:proofErr w:type="spellStart"/>
      <w:r w:rsidRPr="0008276A">
        <w:t>dampak</w:t>
      </w:r>
      <w:proofErr w:type="spellEnd"/>
      <w:r w:rsidRPr="0008276A">
        <w:t xml:space="preserve"> pada </w:t>
      </w:r>
      <w:proofErr w:type="spellStart"/>
      <w:r w:rsidRPr="0008276A">
        <w:t>variabel</w:t>
      </w:r>
      <w:proofErr w:type="spellEnd"/>
      <w:r w:rsidRPr="0008276A">
        <w:t xml:space="preserve"> </w:t>
      </w:r>
      <w:proofErr w:type="spellStart"/>
      <w:r w:rsidRPr="0008276A">
        <w:t>dependen</w:t>
      </w:r>
      <w:proofErr w:type="spellEnd"/>
      <w:r w:rsidRPr="0008276A">
        <w:t xml:space="preserve">, </w:t>
      </w:r>
      <w:proofErr w:type="spellStart"/>
      <w:r w:rsidRPr="0008276A">
        <w:t>atau</w:t>
      </w:r>
      <w:proofErr w:type="spellEnd"/>
      <w:r w:rsidRPr="0008276A">
        <w:t xml:space="preserve"> </w:t>
      </w:r>
      <w:proofErr w:type="spellStart"/>
      <w:r w:rsidRPr="005A1003">
        <w:t>Kecukupan</w:t>
      </w:r>
      <w:proofErr w:type="spellEnd"/>
      <w:r w:rsidRPr="005A1003">
        <w:t xml:space="preserve"> model </w:t>
      </w:r>
      <w:proofErr w:type="spellStart"/>
      <w:r w:rsidRPr="005A1003">
        <w:t>regresi</w:t>
      </w:r>
      <w:proofErr w:type="spellEnd"/>
      <w:r w:rsidRPr="005A1003">
        <w:t xml:space="preserve"> yang </w:t>
      </w:r>
      <w:proofErr w:type="spellStart"/>
      <w:r w:rsidRPr="005A1003">
        <w:t>dipilih</w:t>
      </w:r>
      <w:proofErr w:type="spellEnd"/>
      <w:r w:rsidRPr="005A1003">
        <w:t xml:space="preserve"> </w:t>
      </w:r>
      <w:proofErr w:type="spellStart"/>
      <w:r w:rsidRPr="005A1003">
        <w:t>dinilai</w:t>
      </w:r>
      <w:proofErr w:type="spellEnd"/>
      <w:r w:rsidRPr="005A1003">
        <w:t xml:space="preserve"> </w:t>
      </w:r>
      <w:proofErr w:type="spellStart"/>
      <w:r w:rsidRPr="005A1003">
        <w:t>menggunakan</w:t>
      </w:r>
      <w:proofErr w:type="spellEnd"/>
      <w:r w:rsidRPr="005A1003">
        <w:t xml:space="preserve"> uji F, yang </w:t>
      </w:r>
      <w:proofErr w:type="spellStart"/>
      <w:r w:rsidRPr="005A1003">
        <w:t>diterapkan</w:t>
      </w:r>
      <w:proofErr w:type="spellEnd"/>
      <w:r w:rsidRPr="005A1003">
        <w:t xml:space="preserve"> </w:t>
      </w:r>
      <w:proofErr w:type="spellStart"/>
      <w:r w:rsidRPr="005A1003">
        <w:t>ketika</w:t>
      </w:r>
      <w:proofErr w:type="spellEnd"/>
      <w:r w:rsidRPr="005A1003">
        <w:t xml:space="preserve"> </w:t>
      </w:r>
      <w:proofErr w:type="spellStart"/>
      <w:r w:rsidRPr="005A1003">
        <w:t>semua</w:t>
      </w:r>
      <w:proofErr w:type="spellEnd"/>
      <w:r w:rsidRPr="005A1003">
        <w:t xml:space="preserve"> </w:t>
      </w:r>
      <w:proofErr w:type="spellStart"/>
      <w:r w:rsidRPr="005A1003">
        <w:t>variabel</w:t>
      </w:r>
      <w:proofErr w:type="spellEnd"/>
      <w:r w:rsidRPr="005A1003">
        <w:t xml:space="preserve"> </w:t>
      </w:r>
      <w:proofErr w:type="spellStart"/>
      <w:r w:rsidRPr="005A1003">
        <w:t>independen</w:t>
      </w:r>
      <w:proofErr w:type="spellEnd"/>
      <w:r w:rsidRPr="005A1003">
        <w:t xml:space="preserve"> yang </w:t>
      </w:r>
      <w:proofErr w:type="spellStart"/>
      <w:r w:rsidRPr="005A1003">
        <w:t>digabungkan</w:t>
      </w:r>
      <w:proofErr w:type="spellEnd"/>
      <w:r w:rsidRPr="005A1003">
        <w:t xml:space="preserve"> </w:t>
      </w:r>
      <w:proofErr w:type="spellStart"/>
      <w:r w:rsidRPr="005A1003">
        <w:t>memberikan</w:t>
      </w:r>
      <w:proofErr w:type="spellEnd"/>
      <w:r w:rsidRPr="005A1003">
        <w:t xml:space="preserve"> </w:t>
      </w:r>
      <w:proofErr w:type="spellStart"/>
      <w:r w:rsidRPr="005A1003">
        <w:t>penjelasan</w:t>
      </w:r>
      <w:proofErr w:type="spellEnd"/>
      <w:r w:rsidRPr="005A1003">
        <w:t xml:space="preserve"> yang </w:t>
      </w:r>
      <w:proofErr w:type="spellStart"/>
      <w:r w:rsidRPr="005A1003">
        <w:t>signifikan</w:t>
      </w:r>
      <w:proofErr w:type="spellEnd"/>
      <w:r w:rsidRPr="005A1003">
        <w:t xml:space="preserve"> </w:t>
      </w:r>
      <w:proofErr w:type="spellStart"/>
      <w:r w:rsidRPr="005A1003">
        <w:t>terhadap</w:t>
      </w:r>
      <w:proofErr w:type="spellEnd"/>
      <w:r w:rsidRPr="005A1003">
        <w:t xml:space="preserve"> </w:t>
      </w:r>
      <w:proofErr w:type="spellStart"/>
      <w:r w:rsidRPr="005A1003">
        <w:t>variabel</w:t>
      </w:r>
      <w:proofErr w:type="spellEnd"/>
      <w:r w:rsidRPr="005A1003">
        <w:t xml:space="preserve"> </w:t>
      </w:r>
      <w:proofErr w:type="spellStart"/>
      <w:r w:rsidRPr="005A1003">
        <w:t>dependen</w:t>
      </w:r>
      <w:proofErr w:type="spellEnd"/>
      <w:r w:rsidRPr="005A1003">
        <w:t>.</w:t>
      </w:r>
      <w:r w:rsidRPr="0008276A">
        <w:t xml:space="preserve"> </w:t>
      </w:r>
      <w:proofErr w:type="spellStart"/>
      <w:r w:rsidRPr="0008276A">
        <w:t>Prosedur</w:t>
      </w:r>
      <w:proofErr w:type="spellEnd"/>
      <w:r w:rsidRPr="0008276A">
        <w:t xml:space="preserve"> </w:t>
      </w:r>
      <w:proofErr w:type="spellStart"/>
      <w:r w:rsidRPr="0008276A">
        <w:t>berikut</w:t>
      </w:r>
      <w:proofErr w:type="spellEnd"/>
      <w:r w:rsidRPr="0008276A">
        <w:t xml:space="preserve"> </w:t>
      </w:r>
      <w:proofErr w:type="spellStart"/>
      <w:r w:rsidRPr="0008276A">
        <w:t>digunakan</w:t>
      </w:r>
      <w:proofErr w:type="spellEnd"/>
      <w:r w:rsidRPr="0008276A">
        <w:t xml:space="preserve"> </w:t>
      </w:r>
      <w:proofErr w:type="spellStart"/>
      <w:r w:rsidRPr="0008276A">
        <w:t>untuk</w:t>
      </w:r>
      <w:proofErr w:type="spellEnd"/>
      <w:r w:rsidRPr="0008276A">
        <w:t xml:space="preserve"> </w:t>
      </w:r>
      <w:proofErr w:type="spellStart"/>
      <w:r w:rsidRPr="0008276A">
        <w:t>melakukan</w:t>
      </w:r>
      <w:proofErr w:type="spellEnd"/>
      <w:r w:rsidRPr="0008276A">
        <w:t xml:space="preserve"> </w:t>
      </w:r>
      <w:proofErr w:type="spellStart"/>
      <w:r w:rsidRPr="0008276A">
        <w:t>pengujian</w:t>
      </w:r>
      <w:proofErr w:type="spellEnd"/>
      <w:r w:rsidRPr="0008276A">
        <w:t>:</w:t>
      </w:r>
    </w:p>
    <w:p w14:paraId="52652F4C" w14:textId="77777777" w:rsidR="009F3A80" w:rsidRPr="007D27E7" w:rsidRDefault="009F3A80" w:rsidP="009F3A80">
      <w:pPr>
        <w:pStyle w:val="ListParagraph"/>
        <w:numPr>
          <w:ilvl w:val="0"/>
          <w:numId w:val="16"/>
        </w:numPr>
        <w:spacing w:after="0" w:line="480" w:lineRule="auto"/>
        <w:jc w:val="both"/>
        <w:rPr>
          <w:rFonts w:ascii="Times New Roman" w:hAnsi="Times New Roman"/>
          <w:spacing w:val="-4"/>
          <w:sz w:val="24"/>
          <w:szCs w:val="24"/>
        </w:rPr>
      </w:pPr>
      <w:proofErr w:type="spellStart"/>
      <w:r w:rsidRPr="007D27E7">
        <w:rPr>
          <w:rFonts w:ascii="Times New Roman" w:hAnsi="Times New Roman"/>
          <w:sz w:val="24"/>
          <w:szCs w:val="24"/>
        </w:rPr>
        <w:t>Formulasi</w:t>
      </w:r>
      <w:proofErr w:type="spellEnd"/>
      <w:r w:rsidRPr="007D27E7">
        <w:rPr>
          <w:rFonts w:ascii="Times New Roman" w:hAnsi="Times New Roman"/>
          <w:sz w:val="24"/>
          <w:szCs w:val="24"/>
        </w:rPr>
        <w:t xml:space="preserve"> </w:t>
      </w:r>
      <w:proofErr w:type="spellStart"/>
      <w:r w:rsidRPr="007D27E7">
        <w:rPr>
          <w:rFonts w:ascii="Times New Roman" w:hAnsi="Times New Roman"/>
          <w:sz w:val="24"/>
          <w:szCs w:val="24"/>
        </w:rPr>
        <w:t>Hipotesis</w:t>
      </w:r>
      <w:proofErr w:type="spellEnd"/>
    </w:p>
    <w:p w14:paraId="0ED448E2" w14:textId="77777777" w:rsidR="009F3A80" w:rsidRDefault="009F3A80" w:rsidP="009F3A80">
      <w:pPr>
        <w:pStyle w:val="ListParagraph"/>
        <w:spacing w:after="0" w:line="480" w:lineRule="auto"/>
        <w:ind w:left="4320" w:hanging="2520"/>
        <w:jc w:val="both"/>
        <w:rPr>
          <w:rFonts w:ascii="Times New Roman" w:hAnsi="Times New Roman"/>
          <w:sz w:val="24"/>
          <w:szCs w:val="24"/>
          <w:lang w:val="id-ID"/>
        </w:rPr>
      </w:pPr>
      <w:r>
        <w:rPr>
          <w:rFonts w:ascii="Times New Roman" w:hAnsi="Times New Roman"/>
          <w:sz w:val="24"/>
          <w:szCs w:val="24"/>
        </w:rPr>
        <w:t>Ho: β1, β2, β3, β4 = 0,</w:t>
      </w:r>
      <w:r>
        <w:rPr>
          <w:rFonts w:ascii="Times New Roman" w:hAnsi="Times New Roman"/>
          <w:sz w:val="24"/>
          <w:szCs w:val="24"/>
        </w:rPr>
        <w:tab/>
      </w:r>
      <w:r w:rsidRPr="001A2A61">
        <w:rPr>
          <w:rFonts w:ascii="Times New Roman" w:hAnsi="Times New Roman"/>
          <w:sz w:val="24"/>
          <w:szCs w:val="24"/>
          <w:lang w:val="id-ID"/>
        </w:rPr>
        <w:t xml:space="preserve">profitabilitas, tingkat pertumbuhan, likuiditas, dan </w:t>
      </w:r>
      <w:r w:rsidRPr="00D07731">
        <w:rPr>
          <w:rFonts w:ascii="Times New Roman" w:hAnsi="Times New Roman"/>
          <w:sz w:val="24"/>
          <w:szCs w:val="24"/>
          <w:lang w:val="id-ID"/>
        </w:rPr>
        <w:t>Kebijakan dividen perusahaan tidak dipengaruhi secara bersamaan oleh kebijakan utang.</w:t>
      </w:r>
    </w:p>
    <w:p w14:paraId="00FCCA84" w14:textId="77777777" w:rsidR="009F3A80" w:rsidRDefault="009F3A80" w:rsidP="009F3A80">
      <w:pPr>
        <w:pStyle w:val="ListParagraph"/>
        <w:spacing w:after="0" w:line="480" w:lineRule="auto"/>
        <w:ind w:left="4320" w:hanging="2520"/>
        <w:jc w:val="both"/>
        <w:rPr>
          <w:rFonts w:ascii="Times New Roman" w:hAnsi="Times New Roman"/>
          <w:spacing w:val="-4"/>
          <w:sz w:val="24"/>
          <w:szCs w:val="24"/>
        </w:rPr>
      </w:pPr>
      <w:r>
        <w:rPr>
          <w:rFonts w:ascii="Times New Roman" w:hAnsi="Times New Roman"/>
          <w:sz w:val="24"/>
          <w:szCs w:val="24"/>
        </w:rPr>
        <w:t xml:space="preserve">Ho: β1, β2, β3, β4 ≠ 0, </w:t>
      </w:r>
      <w:r>
        <w:rPr>
          <w:rFonts w:ascii="Times New Roman" w:hAnsi="Times New Roman"/>
          <w:sz w:val="24"/>
          <w:szCs w:val="24"/>
        </w:rPr>
        <w:tab/>
      </w:r>
      <w:r w:rsidRPr="00D07731">
        <w:rPr>
          <w:rFonts w:ascii="Times New Roman" w:hAnsi="Times New Roman"/>
          <w:sz w:val="24"/>
          <w:szCs w:val="24"/>
          <w:lang w:val="id-ID"/>
        </w:rPr>
        <w:t>Kebijakan dividen perusahaan dipengaruhi secara simultan oleh profitabilitas, tingkat pertumbuhan, likuiditas, dan kebijakan utangnya.</w:t>
      </w:r>
    </w:p>
    <w:p w14:paraId="7CF1D735" w14:textId="77777777" w:rsidR="009F3A80" w:rsidRDefault="009F3A80" w:rsidP="009F3A80">
      <w:pPr>
        <w:pStyle w:val="ListParagraph"/>
        <w:spacing w:after="0" w:line="480" w:lineRule="auto"/>
        <w:ind w:left="4320" w:hanging="2520"/>
        <w:jc w:val="both"/>
        <w:rPr>
          <w:rFonts w:ascii="Times New Roman" w:hAnsi="Times New Roman"/>
          <w:spacing w:val="-4"/>
          <w:sz w:val="24"/>
          <w:szCs w:val="24"/>
        </w:rPr>
      </w:pPr>
    </w:p>
    <w:p w14:paraId="64DA015E" w14:textId="77777777" w:rsidR="009F3A80" w:rsidRPr="00AD1906" w:rsidRDefault="009F3A80" w:rsidP="009F3A80">
      <w:pPr>
        <w:pStyle w:val="ListParagraph"/>
        <w:spacing w:after="0" w:line="480" w:lineRule="auto"/>
        <w:ind w:left="4320" w:hanging="2520"/>
        <w:jc w:val="both"/>
        <w:rPr>
          <w:rFonts w:ascii="Times New Roman" w:hAnsi="Times New Roman"/>
          <w:spacing w:val="-4"/>
          <w:sz w:val="24"/>
          <w:szCs w:val="24"/>
        </w:rPr>
      </w:pPr>
    </w:p>
    <w:p w14:paraId="1A7354EF" w14:textId="77777777" w:rsidR="009F3A80" w:rsidRDefault="009F3A80" w:rsidP="009F3A80">
      <w:pPr>
        <w:pStyle w:val="ListParagraph"/>
        <w:numPr>
          <w:ilvl w:val="0"/>
          <w:numId w:val="16"/>
        </w:numPr>
        <w:spacing w:before="100" w:beforeAutospacing="1" w:after="0" w:line="480" w:lineRule="auto"/>
        <w:jc w:val="both"/>
        <w:rPr>
          <w:rFonts w:ascii="Times New Roman" w:hAnsi="Times New Roman"/>
          <w:sz w:val="24"/>
          <w:szCs w:val="24"/>
        </w:rPr>
      </w:pPr>
      <w:proofErr w:type="spellStart"/>
      <w:r w:rsidRPr="00653EA9">
        <w:rPr>
          <w:rFonts w:ascii="Times New Roman" w:hAnsi="Times New Roman"/>
          <w:sz w:val="24"/>
          <w:szCs w:val="24"/>
        </w:rPr>
        <w:t>Pastikan</w:t>
      </w:r>
      <w:proofErr w:type="spellEnd"/>
      <w:r w:rsidRPr="00653EA9">
        <w:rPr>
          <w:rFonts w:ascii="Times New Roman" w:hAnsi="Times New Roman"/>
          <w:sz w:val="24"/>
          <w:szCs w:val="24"/>
        </w:rPr>
        <w:t xml:space="preserve"> </w:t>
      </w:r>
      <w:proofErr w:type="spellStart"/>
      <w:r w:rsidRPr="00653EA9">
        <w:rPr>
          <w:rFonts w:ascii="Times New Roman" w:hAnsi="Times New Roman"/>
          <w:sz w:val="24"/>
          <w:szCs w:val="24"/>
        </w:rPr>
        <w:t>tingkat</w:t>
      </w:r>
      <w:proofErr w:type="spellEnd"/>
      <w:r w:rsidRPr="00653EA9">
        <w:rPr>
          <w:rFonts w:ascii="Times New Roman" w:hAnsi="Times New Roman"/>
          <w:sz w:val="24"/>
          <w:szCs w:val="24"/>
        </w:rPr>
        <w:t xml:space="preserve"> </w:t>
      </w:r>
      <w:proofErr w:type="spellStart"/>
      <w:r w:rsidRPr="00653EA9">
        <w:rPr>
          <w:rFonts w:ascii="Times New Roman" w:hAnsi="Times New Roman"/>
          <w:sz w:val="24"/>
          <w:szCs w:val="24"/>
        </w:rPr>
        <w:t>kepentingannya</w:t>
      </w:r>
      <w:proofErr w:type="spellEnd"/>
    </w:p>
    <w:p w14:paraId="558E09DF" w14:textId="77777777" w:rsidR="009F3A80" w:rsidRPr="00931982" w:rsidRDefault="009F3A80" w:rsidP="009F3A80">
      <w:pPr>
        <w:spacing w:before="100" w:beforeAutospacing="1" w:after="0" w:line="480" w:lineRule="auto"/>
        <w:ind w:left="1440" w:firstLine="360"/>
        <w:jc w:val="both"/>
        <w:rPr>
          <w:rFonts w:ascii="Times New Roman" w:hAnsi="Times New Roman"/>
          <w:sz w:val="24"/>
          <w:szCs w:val="24"/>
        </w:rPr>
      </w:pPr>
      <w:r w:rsidRPr="00931982">
        <w:rPr>
          <w:rFonts w:ascii="Times New Roman" w:hAnsi="Times New Roman"/>
          <w:sz w:val="24"/>
          <w:szCs w:val="24"/>
        </w:rPr>
        <w:t xml:space="preserve">Dalam </w:t>
      </w:r>
      <w:proofErr w:type="spellStart"/>
      <w:r w:rsidRPr="00931982">
        <w:rPr>
          <w:rFonts w:ascii="Times New Roman" w:hAnsi="Times New Roman"/>
          <w:sz w:val="24"/>
          <w:szCs w:val="24"/>
        </w:rPr>
        <w:t>kasus</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pengujian</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satu</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sisi</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ambang</w:t>
      </w:r>
      <w:proofErr w:type="spellEnd"/>
      <w:r w:rsidRPr="00931982">
        <w:rPr>
          <w:rFonts w:ascii="Times New Roman" w:hAnsi="Times New Roman"/>
          <w:sz w:val="24"/>
          <w:szCs w:val="24"/>
        </w:rPr>
        <w:t xml:space="preserve"> batas </w:t>
      </w:r>
      <w:proofErr w:type="spellStart"/>
      <w:r w:rsidRPr="00931982">
        <w:rPr>
          <w:rFonts w:ascii="Times New Roman" w:hAnsi="Times New Roman"/>
          <w:sz w:val="24"/>
          <w:szCs w:val="24"/>
        </w:rPr>
        <w:t>signifikansi</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adalah</w:t>
      </w:r>
      <w:proofErr w:type="spellEnd"/>
      <w:r w:rsidRPr="00931982">
        <w:rPr>
          <w:rFonts w:ascii="Times New Roman" w:hAnsi="Times New Roman"/>
          <w:sz w:val="24"/>
          <w:szCs w:val="24"/>
        </w:rPr>
        <w:t xml:space="preserve"> 95%, </w:t>
      </w:r>
      <w:proofErr w:type="spellStart"/>
      <w:r w:rsidRPr="00931982">
        <w:rPr>
          <w:rFonts w:ascii="Times New Roman" w:hAnsi="Times New Roman"/>
          <w:sz w:val="24"/>
          <w:szCs w:val="24"/>
        </w:rPr>
        <w:t>atau</w:t>
      </w:r>
      <w:proofErr w:type="spellEnd"/>
      <w:r w:rsidRPr="00931982">
        <w:rPr>
          <w:rFonts w:ascii="Times New Roman" w:hAnsi="Times New Roman"/>
          <w:sz w:val="24"/>
          <w:szCs w:val="24"/>
        </w:rPr>
        <w:t xml:space="preserve"> α = 5% (α = 0,05).</w:t>
      </w:r>
    </w:p>
    <w:p w14:paraId="451DA0EE" w14:textId="77777777" w:rsidR="009F3A80" w:rsidRDefault="009F3A80" w:rsidP="009F3A80">
      <w:pPr>
        <w:pStyle w:val="ListParagraph"/>
        <w:numPr>
          <w:ilvl w:val="0"/>
          <w:numId w:val="16"/>
        </w:numPr>
        <w:spacing w:before="100" w:beforeAutospacing="1" w:after="0" w:line="480" w:lineRule="auto"/>
        <w:jc w:val="both"/>
        <w:rPr>
          <w:rFonts w:ascii="Times New Roman" w:hAnsi="Times New Roman"/>
          <w:sz w:val="24"/>
          <w:szCs w:val="24"/>
        </w:rPr>
      </w:pPr>
      <w:proofErr w:type="spellStart"/>
      <w:r w:rsidRPr="00931982">
        <w:rPr>
          <w:rFonts w:ascii="Times New Roman" w:hAnsi="Times New Roman"/>
          <w:sz w:val="24"/>
          <w:szCs w:val="24"/>
        </w:rPr>
        <w:t>Standar</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Pengujian</w:t>
      </w:r>
      <w:proofErr w:type="spellEnd"/>
    </w:p>
    <w:p w14:paraId="1CB39A0A" w14:textId="77777777" w:rsidR="009F3A80" w:rsidRPr="00931982" w:rsidRDefault="009F3A80" w:rsidP="009F3A80">
      <w:pPr>
        <w:spacing w:after="0" w:line="480" w:lineRule="auto"/>
        <w:ind w:left="1080" w:firstLine="720"/>
        <w:jc w:val="both"/>
        <w:rPr>
          <w:rFonts w:ascii="Times New Roman" w:hAnsi="Times New Roman"/>
          <w:sz w:val="24"/>
          <w:szCs w:val="24"/>
        </w:rPr>
      </w:pPr>
      <w:r w:rsidRPr="00931982">
        <w:rPr>
          <w:rFonts w:ascii="Times New Roman" w:hAnsi="Times New Roman"/>
          <w:sz w:val="24"/>
          <w:szCs w:val="24"/>
        </w:rPr>
        <w:t xml:space="preserve">Ho </w:t>
      </w:r>
      <w:proofErr w:type="spellStart"/>
      <w:r w:rsidRPr="00931982">
        <w:rPr>
          <w:rFonts w:ascii="Times New Roman" w:hAnsi="Times New Roman"/>
          <w:sz w:val="24"/>
          <w:szCs w:val="24"/>
        </w:rPr>
        <w:t>diterima</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jika</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Fhitung</w:t>
      </w:r>
      <w:proofErr w:type="spellEnd"/>
      <w:r w:rsidRPr="00931982">
        <w:rPr>
          <w:rFonts w:ascii="Times New Roman" w:hAnsi="Times New Roman"/>
          <w:sz w:val="24"/>
          <w:szCs w:val="24"/>
        </w:rPr>
        <w:t xml:space="preserve"> &lt; </w:t>
      </w:r>
      <w:proofErr w:type="spellStart"/>
      <w:r w:rsidRPr="00931982">
        <w:rPr>
          <w:rFonts w:ascii="Times New Roman" w:hAnsi="Times New Roman"/>
          <w:sz w:val="24"/>
          <w:szCs w:val="24"/>
        </w:rPr>
        <w:t>Ftabel</w:t>
      </w:r>
      <w:proofErr w:type="spellEnd"/>
      <w:r w:rsidRPr="00931982">
        <w:rPr>
          <w:rFonts w:ascii="Times New Roman" w:hAnsi="Times New Roman"/>
          <w:sz w:val="24"/>
          <w:szCs w:val="24"/>
        </w:rPr>
        <w:t xml:space="preserve">. </w:t>
      </w:r>
    </w:p>
    <w:p w14:paraId="3129215D" w14:textId="77777777" w:rsidR="009F3A80" w:rsidRPr="00931982" w:rsidRDefault="009F3A80" w:rsidP="009F3A80">
      <w:pPr>
        <w:spacing w:after="0" w:line="480" w:lineRule="auto"/>
        <w:ind w:left="1080" w:firstLine="720"/>
        <w:jc w:val="both"/>
        <w:rPr>
          <w:rFonts w:ascii="Times New Roman" w:hAnsi="Times New Roman"/>
          <w:sz w:val="24"/>
          <w:szCs w:val="24"/>
          <w:vertAlign w:val="subscript"/>
        </w:rPr>
      </w:pPr>
      <w:r w:rsidRPr="00931982">
        <w:rPr>
          <w:rFonts w:ascii="Times New Roman" w:hAnsi="Times New Roman"/>
          <w:sz w:val="24"/>
          <w:szCs w:val="24"/>
        </w:rPr>
        <w:t xml:space="preserve">Jika </w:t>
      </w:r>
      <w:proofErr w:type="spellStart"/>
      <w:r w:rsidRPr="00931982">
        <w:rPr>
          <w:rFonts w:ascii="Times New Roman" w:hAnsi="Times New Roman"/>
          <w:sz w:val="24"/>
          <w:szCs w:val="24"/>
        </w:rPr>
        <w:t>Fhitung</w:t>
      </w:r>
      <w:proofErr w:type="spellEnd"/>
      <w:r w:rsidRPr="00931982">
        <w:rPr>
          <w:rFonts w:ascii="Times New Roman" w:hAnsi="Times New Roman"/>
          <w:sz w:val="24"/>
          <w:szCs w:val="24"/>
        </w:rPr>
        <w:t xml:space="preserve"> &gt; </w:t>
      </w:r>
      <w:proofErr w:type="spellStart"/>
      <w:r w:rsidRPr="00931982">
        <w:rPr>
          <w:rFonts w:ascii="Times New Roman" w:hAnsi="Times New Roman"/>
          <w:sz w:val="24"/>
          <w:szCs w:val="24"/>
        </w:rPr>
        <w:t>Ftabel</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maka</w:t>
      </w:r>
      <w:proofErr w:type="spellEnd"/>
      <w:r w:rsidRPr="00931982">
        <w:rPr>
          <w:rFonts w:ascii="Times New Roman" w:hAnsi="Times New Roman"/>
          <w:sz w:val="24"/>
          <w:szCs w:val="24"/>
        </w:rPr>
        <w:t xml:space="preserve"> Ho </w:t>
      </w:r>
      <w:proofErr w:type="spellStart"/>
      <w:r w:rsidRPr="00931982">
        <w:rPr>
          <w:rFonts w:ascii="Times New Roman" w:hAnsi="Times New Roman"/>
          <w:sz w:val="24"/>
          <w:szCs w:val="24"/>
        </w:rPr>
        <w:t>diterima</w:t>
      </w:r>
      <w:proofErr w:type="spellEnd"/>
      <w:r w:rsidRPr="00931982">
        <w:rPr>
          <w:rFonts w:ascii="Times New Roman" w:hAnsi="Times New Roman"/>
          <w:sz w:val="24"/>
          <w:szCs w:val="24"/>
        </w:rPr>
        <w:t>.</w:t>
      </w:r>
    </w:p>
    <w:p w14:paraId="11F1BB50" w14:textId="77777777" w:rsidR="009F3A80" w:rsidRDefault="009F3A80" w:rsidP="009F3A80">
      <w:pPr>
        <w:pStyle w:val="ListParagraph"/>
        <w:spacing w:after="0" w:line="480" w:lineRule="auto"/>
        <w:ind w:left="1440" w:firstLine="687"/>
        <w:jc w:val="both"/>
        <w:rPr>
          <w:rFonts w:cs="Calibri"/>
        </w:rPr>
      </w:pPr>
      <w:r w:rsidRPr="00663EB2">
        <w:rPr>
          <w:noProof/>
        </w:rPr>
        <w:drawing>
          <wp:inline distT="0" distB="0" distL="0" distR="0" wp14:anchorId="73512C7E" wp14:editId="0C24C720">
            <wp:extent cx="3048000" cy="1503045"/>
            <wp:effectExtent l="0" t="0" r="0" b="0"/>
            <wp:docPr id="6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6"/>
                    <pic:cNvPicPr>
                      <a:picLocks noChangeAspect="1" noChangeArrowheads="1"/>
                    </pic:cNvPicPr>
                  </pic:nvPicPr>
                  <pic:blipFill>
                    <a:blip r:embed="rId26"/>
                    <a:srcRect/>
                    <a:stretch>
                      <a:fillRect/>
                    </a:stretch>
                  </pic:blipFill>
                  <pic:spPr bwMode="auto">
                    <a:xfrm>
                      <a:off x="0" y="0"/>
                      <a:ext cx="3048000" cy="1503045"/>
                    </a:xfrm>
                    <a:prstGeom prst="rect">
                      <a:avLst/>
                    </a:prstGeom>
                    <a:noFill/>
                    <a:ln>
                      <a:noFill/>
                    </a:ln>
                    <a:effectLst>
                      <a:glow>
                        <a:srgbClr val="4472C4"/>
                      </a:glow>
                      <a:outerShdw sx="1000" sy="1000" algn="ctr" rotWithShape="0">
                        <a:srgbClr val="000000"/>
                      </a:outerShdw>
                      <a:reflection endPos="0" dist="50800" dir="5400000" sy="-100000" algn="bl" rotWithShape="0"/>
                      <a:softEdge rad="0"/>
                    </a:effectLst>
                  </pic:spPr>
                </pic:pic>
              </a:graphicData>
            </a:graphic>
          </wp:inline>
        </w:drawing>
      </w:r>
    </w:p>
    <w:p w14:paraId="01ABAD54" w14:textId="77777777" w:rsidR="009F3A80" w:rsidRDefault="009F3A80" w:rsidP="009F3A80">
      <w:pPr>
        <w:pStyle w:val="ListParagraph"/>
        <w:spacing w:after="0" w:line="480" w:lineRule="auto"/>
        <w:ind w:left="0"/>
        <w:jc w:val="both"/>
        <w:rPr>
          <w:rFonts w:ascii="Times New Roman" w:hAnsi="Times New Roman"/>
          <w:sz w:val="24"/>
          <w:szCs w:val="24"/>
        </w:rPr>
      </w:pPr>
    </w:p>
    <w:p w14:paraId="32252B03" w14:textId="77777777" w:rsidR="009F3A80" w:rsidRDefault="009F3A80" w:rsidP="009F3A80">
      <w:pPr>
        <w:pStyle w:val="ListParagraph"/>
        <w:numPr>
          <w:ilvl w:val="0"/>
          <w:numId w:val="16"/>
        </w:numPr>
        <w:spacing w:before="100" w:beforeAutospacing="1" w:after="0" w:line="480" w:lineRule="auto"/>
        <w:jc w:val="both"/>
        <w:rPr>
          <w:rFonts w:ascii="Times New Roman" w:hAnsi="Times New Roman"/>
          <w:sz w:val="24"/>
          <w:szCs w:val="24"/>
        </w:rPr>
      </w:pPr>
      <w:proofErr w:type="spellStart"/>
      <w:r w:rsidRPr="00931982">
        <w:rPr>
          <w:rFonts w:ascii="Times New Roman" w:hAnsi="Times New Roman"/>
          <w:sz w:val="24"/>
          <w:szCs w:val="24"/>
        </w:rPr>
        <w:t>Tentukan</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jumlah</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hitungan</w:t>
      </w:r>
      <w:proofErr w:type="spellEnd"/>
      <w:r w:rsidRPr="00931982">
        <w:rPr>
          <w:rFonts w:ascii="Times New Roman" w:hAnsi="Times New Roman"/>
          <w:sz w:val="24"/>
          <w:szCs w:val="24"/>
        </w:rPr>
        <w:t xml:space="preserve"> F.</w:t>
      </w:r>
    </w:p>
    <w:p w14:paraId="56EFCE1C" w14:textId="77777777" w:rsidR="009F3A80" w:rsidRDefault="009F3A80" w:rsidP="009F3A80">
      <w:pPr>
        <w:pStyle w:val="ListParagraph"/>
        <w:spacing w:after="0" w:line="480" w:lineRule="auto"/>
        <w:ind w:left="1800" w:firstLine="360"/>
        <w:jc w:val="both"/>
        <w:rPr>
          <w:rFonts w:ascii="Times New Roman" w:hAnsi="Times New Roman"/>
          <w:sz w:val="24"/>
          <w:szCs w:val="24"/>
        </w:rPr>
      </w:pPr>
      <w:proofErr w:type="spellStart"/>
      <w:r w:rsidRPr="00931982">
        <w:rPr>
          <w:rFonts w:ascii="Times New Roman" w:hAnsi="Times New Roman"/>
          <w:sz w:val="24"/>
          <w:szCs w:val="24"/>
        </w:rPr>
        <w:t>Rumus</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berikut</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dapat</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digunakan</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untuk</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menentukan</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signifikansi</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analisis</w:t>
      </w:r>
      <w:proofErr w:type="spellEnd"/>
      <w:r w:rsidRPr="00931982">
        <w:rPr>
          <w:rFonts w:ascii="Times New Roman" w:hAnsi="Times New Roman"/>
          <w:sz w:val="24"/>
          <w:szCs w:val="24"/>
        </w:rPr>
        <w:t xml:space="preserve"> </w:t>
      </w:r>
      <w:proofErr w:type="spellStart"/>
      <w:r w:rsidRPr="00931982">
        <w:rPr>
          <w:rFonts w:ascii="Times New Roman" w:hAnsi="Times New Roman"/>
          <w:sz w:val="24"/>
          <w:szCs w:val="24"/>
        </w:rPr>
        <w:t>regresi</w:t>
      </w:r>
      <w:proofErr w:type="spellEnd"/>
      <w:r w:rsidRPr="00931982">
        <w:rPr>
          <w:rFonts w:ascii="Times New Roman" w:hAnsi="Times New Roman"/>
          <w:sz w:val="24"/>
          <w:szCs w:val="24"/>
        </w:rPr>
        <w:t>:</w:t>
      </w:r>
    </w:p>
    <w:p w14:paraId="48C2E59B" w14:textId="77777777" w:rsidR="009F3A80" w:rsidRPr="002D6519" w:rsidRDefault="009F3A80" w:rsidP="009F3A80">
      <w:pPr>
        <w:pStyle w:val="ListParagraph"/>
        <w:spacing w:after="0" w:line="480" w:lineRule="auto"/>
        <w:ind w:left="2160"/>
        <w:jc w:val="both"/>
        <w:rPr>
          <w:rFonts w:ascii="Times New Roman" w:hAnsi="Times New Roman"/>
          <w:sz w:val="24"/>
          <w:szCs w:val="24"/>
        </w:rPr>
      </w:pPr>
      <w:proofErr w:type="spellStart"/>
      <w:r w:rsidRPr="007A368C">
        <w:rPr>
          <w:rFonts w:ascii="Leelawadee" w:hAnsi="Leelawadee" w:cs="Leelawadee"/>
          <w:b/>
          <w:bCs/>
          <w:sz w:val="24"/>
          <w:szCs w:val="24"/>
        </w:rPr>
        <w:t>F</w:t>
      </w:r>
      <w:r w:rsidRPr="007A368C">
        <w:rPr>
          <w:rFonts w:ascii="Leelawadee" w:hAnsi="Leelawadee" w:cs="Leelawadee"/>
          <w:b/>
          <w:bCs/>
          <w:sz w:val="24"/>
          <w:szCs w:val="24"/>
          <w:vertAlign w:val="subscript"/>
        </w:rPr>
        <w:t>hitung</w:t>
      </w:r>
      <w:proofErr w:type="spellEnd"/>
      <w:r w:rsidRPr="008C011B">
        <w:rPr>
          <w:rFonts w:ascii="Times New Roman" w:eastAsia="SimSun" w:hAnsi="Times New Roman"/>
          <w:sz w:val="24"/>
          <w:szCs w:val="24"/>
        </w:rPr>
        <w:t xml:space="preserve"> </w:t>
      </w:r>
      <w:r w:rsidRPr="008C011B">
        <w:rPr>
          <w:rFonts w:ascii="Times New Roman" w:eastAsia="SimSun" w:hAnsi="Times New Roman"/>
          <w:b/>
          <w:bCs/>
          <w:sz w:val="28"/>
          <w:szCs w:val="28"/>
        </w:rPr>
        <w:t xml:space="preserve">= </w:t>
      </w:r>
      <m:oMath>
        <m:f>
          <m:fPr>
            <m:ctrlPr>
              <w:rPr>
                <w:rFonts w:ascii="Cambria Math" w:hAnsi="Cambria Math"/>
                <w:b/>
                <w:bCs/>
                <w:i/>
                <w:sz w:val="28"/>
                <w:szCs w:val="28"/>
              </w:rPr>
            </m:ctrlPr>
          </m:fPr>
          <m:num>
            <m:sSub>
              <m:sSubPr>
                <m:ctrlPr>
                  <w:rPr>
                    <w:rFonts w:ascii="Cambria Math" w:hAnsi="Cambria Math"/>
                    <w:b/>
                    <w:bCs/>
                    <w:i/>
                    <w:sz w:val="28"/>
                    <w:szCs w:val="28"/>
                  </w:rPr>
                </m:ctrlPr>
              </m:sSubPr>
              <m:e>
                <m:r>
                  <m:rPr>
                    <m:sty m:val="bi"/>
                  </m:rPr>
                  <w:rPr>
                    <w:rFonts w:ascii="Cambria Math" w:hAnsi="Cambria Math"/>
                    <w:sz w:val="28"/>
                    <w:szCs w:val="28"/>
                  </w:rPr>
                  <m:t>JK</m:t>
                </m:r>
              </m:e>
              <m:sub>
                <m:r>
                  <m:rPr>
                    <m:sty m:val="bi"/>
                  </m:rPr>
                  <w:rPr>
                    <w:rFonts w:ascii="Cambria Math" w:hAnsi="Cambria Math"/>
                    <w:sz w:val="28"/>
                    <w:szCs w:val="28"/>
                  </w:rPr>
                  <m:t>reg</m:t>
                </m:r>
              </m:sub>
            </m:sSub>
            <m:r>
              <m:rPr>
                <m:sty m:val="bi"/>
              </m:rPr>
              <w:rPr>
                <w:rFonts w:ascii="Cambria Math" w:hAnsi="Cambria Math"/>
                <w:sz w:val="28"/>
                <w:szCs w:val="28"/>
              </w:rPr>
              <m:t xml:space="preserve"> / k</m:t>
            </m:r>
          </m:num>
          <m:den>
            <m:sSub>
              <m:sSubPr>
                <m:ctrlPr>
                  <w:rPr>
                    <w:rFonts w:ascii="Cambria Math" w:hAnsi="Cambria Math"/>
                    <w:b/>
                    <w:bCs/>
                    <w:i/>
                    <w:sz w:val="28"/>
                    <w:szCs w:val="28"/>
                  </w:rPr>
                </m:ctrlPr>
              </m:sSubPr>
              <m:e>
                <m:r>
                  <m:rPr>
                    <m:sty m:val="bi"/>
                  </m:rPr>
                  <w:rPr>
                    <w:rFonts w:ascii="Cambria Math" w:hAnsi="Cambria Math"/>
                    <w:sz w:val="28"/>
                    <w:szCs w:val="28"/>
                  </w:rPr>
                  <m:t>JK</m:t>
                </m:r>
              </m:e>
              <m:sub>
                <m:r>
                  <m:rPr>
                    <m:sty m:val="bi"/>
                  </m:rPr>
                  <w:rPr>
                    <w:rFonts w:ascii="Cambria Math" w:hAnsi="Cambria Math"/>
                    <w:sz w:val="28"/>
                    <w:szCs w:val="28"/>
                  </w:rPr>
                  <m:t>res</m:t>
                </m:r>
              </m:sub>
            </m:sSub>
            <m:r>
              <m:rPr>
                <m:sty m:val="bi"/>
              </m:rPr>
              <w:rPr>
                <w:rFonts w:ascii="Cambria Math" w:hAnsi="Cambria Math"/>
                <w:sz w:val="28"/>
                <w:szCs w:val="28"/>
              </w:rPr>
              <m:t xml:space="preserve"> / (n-k-1)</m:t>
            </m:r>
          </m:den>
        </m:f>
      </m:oMath>
      <w:r w:rsidRPr="002D6519">
        <w:rPr>
          <w:rFonts w:ascii="Times New Roman" w:hAnsi="Times New Roman"/>
          <w:sz w:val="24"/>
          <w:szCs w:val="24"/>
        </w:rPr>
        <w:t xml:space="preserve">  </w:t>
      </w:r>
    </w:p>
    <w:p w14:paraId="77EF588D" w14:textId="77777777" w:rsidR="009F3A80" w:rsidRDefault="009F3A80" w:rsidP="009F3A80">
      <w:pPr>
        <w:spacing w:after="0" w:line="276" w:lineRule="auto"/>
        <w:ind w:left="144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Keterangan</w:t>
      </w:r>
      <w:proofErr w:type="spellEnd"/>
      <w:r>
        <w:rPr>
          <w:rFonts w:ascii="Times New Roman" w:hAnsi="Times New Roman"/>
          <w:sz w:val="24"/>
          <w:szCs w:val="24"/>
        </w:rPr>
        <w:t>:</w:t>
      </w:r>
    </w:p>
    <w:p w14:paraId="342512FB" w14:textId="77777777" w:rsidR="009F3A80" w:rsidRDefault="009F3A80" w:rsidP="009F3A80">
      <w:pPr>
        <w:spacing w:after="0" w:line="276" w:lineRule="auto"/>
        <w:ind w:left="144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JKreg</w:t>
      </w:r>
      <w:proofErr w:type="spellEnd"/>
      <w:r>
        <w:rPr>
          <w:rFonts w:ascii="Times New Roman" w:hAnsi="Times New Roman"/>
          <w:sz w:val="24"/>
          <w:szCs w:val="24"/>
        </w:rPr>
        <w:tab/>
        <w:t xml:space="preserve">= total </w:t>
      </w:r>
      <w:proofErr w:type="spellStart"/>
      <w:r>
        <w:rPr>
          <w:rFonts w:ascii="Times New Roman" w:hAnsi="Times New Roman"/>
          <w:sz w:val="24"/>
          <w:szCs w:val="24"/>
        </w:rPr>
        <w:t>Kuadrat</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p>
    <w:p w14:paraId="0D560778" w14:textId="77777777" w:rsidR="009F3A80" w:rsidRDefault="009F3A80" w:rsidP="009F3A80">
      <w:pPr>
        <w:spacing w:after="0" w:line="276" w:lineRule="auto"/>
        <w:ind w:left="144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JKres</w:t>
      </w:r>
      <w:proofErr w:type="spellEnd"/>
      <w:r>
        <w:rPr>
          <w:rFonts w:ascii="Times New Roman" w:hAnsi="Times New Roman"/>
          <w:sz w:val="24"/>
          <w:szCs w:val="24"/>
        </w:rPr>
        <w:tab/>
        <w:t xml:space="preserve">= total </w:t>
      </w:r>
      <w:proofErr w:type="spellStart"/>
      <w:r>
        <w:rPr>
          <w:rFonts w:ascii="Times New Roman" w:hAnsi="Times New Roman"/>
          <w:sz w:val="24"/>
          <w:szCs w:val="24"/>
        </w:rPr>
        <w:t>Kuadrat</w:t>
      </w:r>
      <w:proofErr w:type="spellEnd"/>
      <w:r>
        <w:rPr>
          <w:rFonts w:ascii="Times New Roman" w:hAnsi="Times New Roman"/>
          <w:sz w:val="24"/>
          <w:szCs w:val="24"/>
        </w:rPr>
        <w:t xml:space="preserve"> </w:t>
      </w:r>
      <w:proofErr w:type="spellStart"/>
      <w:r>
        <w:rPr>
          <w:rFonts w:ascii="Times New Roman" w:hAnsi="Times New Roman"/>
          <w:sz w:val="24"/>
          <w:szCs w:val="24"/>
        </w:rPr>
        <w:t>residu</w:t>
      </w:r>
      <w:proofErr w:type="spellEnd"/>
    </w:p>
    <w:p w14:paraId="386949BB" w14:textId="77777777" w:rsidR="009F3A80" w:rsidRDefault="009F3A80" w:rsidP="009F3A80">
      <w:pPr>
        <w:spacing w:after="0" w:line="276" w:lineRule="auto"/>
        <w:ind w:left="1440"/>
        <w:jc w:val="both"/>
        <w:rPr>
          <w:rFonts w:ascii="Times New Roman" w:hAnsi="Times New Roman"/>
          <w:sz w:val="24"/>
          <w:szCs w:val="24"/>
        </w:rPr>
      </w:pPr>
      <w:r>
        <w:rPr>
          <w:rFonts w:ascii="Times New Roman" w:hAnsi="Times New Roman"/>
          <w:sz w:val="24"/>
          <w:szCs w:val="24"/>
        </w:rPr>
        <w:tab/>
        <w:t>k</w:t>
      </w:r>
      <w:r>
        <w:rPr>
          <w:rFonts w:ascii="Times New Roman" w:hAnsi="Times New Roman"/>
          <w:sz w:val="24"/>
          <w:szCs w:val="24"/>
        </w:rPr>
        <w:tab/>
        <w:t xml:space="preserve">= total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p>
    <w:p w14:paraId="3A3E5B2F" w14:textId="77777777" w:rsidR="009F3A80" w:rsidRDefault="009F3A80" w:rsidP="009F3A80">
      <w:pPr>
        <w:spacing w:after="0" w:line="480" w:lineRule="auto"/>
        <w:ind w:left="1440"/>
        <w:jc w:val="both"/>
        <w:rPr>
          <w:rFonts w:ascii="Times New Roman" w:hAnsi="Times New Roman"/>
          <w:sz w:val="24"/>
          <w:szCs w:val="24"/>
        </w:rPr>
      </w:pPr>
      <w:r>
        <w:rPr>
          <w:rFonts w:ascii="Times New Roman" w:hAnsi="Times New Roman"/>
          <w:sz w:val="24"/>
          <w:szCs w:val="24"/>
        </w:rPr>
        <w:tab/>
        <w:t>n</w:t>
      </w:r>
      <w:r>
        <w:rPr>
          <w:rFonts w:ascii="Times New Roman" w:hAnsi="Times New Roman"/>
          <w:sz w:val="24"/>
          <w:szCs w:val="24"/>
        </w:rPr>
        <w:tab/>
        <w:t xml:space="preserve">= total </w:t>
      </w:r>
      <w:proofErr w:type="spellStart"/>
      <w:r>
        <w:rPr>
          <w:rFonts w:ascii="Times New Roman" w:hAnsi="Times New Roman"/>
          <w:sz w:val="24"/>
          <w:szCs w:val="24"/>
        </w:rPr>
        <w:t>sampel</w:t>
      </w:r>
      <w:proofErr w:type="spellEnd"/>
    </w:p>
    <w:p w14:paraId="053CE229" w14:textId="77777777" w:rsidR="009F3A80" w:rsidRDefault="009F3A80" w:rsidP="009F3A80">
      <w:pPr>
        <w:numPr>
          <w:ilvl w:val="0"/>
          <w:numId w:val="16"/>
        </w:numPr>
        <w:spacing w:after="0" w:line="480" w:lineRule="auto"/>
        <w:jc w:val="both"/>
        <w:rPr>
          <w:rFonts w:ascii="Times New Roman" w:hAnsi="Times New Roman"/>
          <w:sz w:val="24"/>
          <w:szCs w:val="24"/>
        </w:rPr>
      </w:pPr>
      <w:r>
        <w:rPr>
          <w:rFonts w:ascii="Times New Roman" w:hAnsi="Times New Roman"/>
          <w:sz w:val="24"/>
          <w:szCs w:val="24"/>
        </w:rPr>
        <w:t xml:space="preserve">Kesimpulan: Ho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ditolak</w:t>
      </w:r>
      <w:proofErr w:type="spellEnd"/>
    </w:p>
    <w:p w14:paraId="0BBCE855" w14:textId="77777777" w:rsidR="009F3A80" w:rsidRDefault="009F3A80" w:rsidP="009F3A80">
      <w:pPr>
        <w:pStyle w:val="H4E2"/>
      </w:pPr>
      <w:proofErr w:type="spellStart"/>
      <w:r>
        <w:t>Analisis</w:t>
      </w:r>
      <w:proofErr w:type="spellEnd"/>
      <w:r>
        <w:t xml:space="preserve"> </w:t>
      </w:r>
      <w:proofErr w:type="spellStart"/>
      <w:r>
        <w:t>Koefisien</w:t>
      </w:r>
      <w:proofErr w:type="spellEnd"/>
      <w:r>
        <w:t xml:space="preserve"> </w:t>
      </w:r>
      <w:proofErr w:type="spellStart"/>
      <w:r>
        <w:t>Determinasi</w:t>
      </w:r>
      <w:proofErr w:type="spellEnd"/>
      <w:r>
        <w:t xml:space="preserve"> </w:t>
      </w:r>
    </w:p>
    <w:p w14:paraId="6929C983" w14:textId="77777777" w:rsidR="009F3A80" w:rsidRPr="00D07731" w:rsidRDefault="009F3A80" w:rsidP="009F3A80">
      <w:pPr>
        <w:pStyle w:val="H4E2"/>
        <w:numPr>
          <w:ilvl w:val="0"/>
          <w:numId w:val="0"/>
        </w:numPr>
        <w:ind w:left="1440" w:firstLine="360"/>
      </w:pPr>
      <w:r w:rsidRPr="000A5CBF">
        <w:t xml:space="preserve">Model </w:t>
      </w:r>
      <w:proofErr w:type="spellStart"/>
      <w:r w:rsidRPr="000A5CBF">
        <w:t>berbeda</w:t>
      </w:r>
      <w:proofErr w:type="spellEnd"/>
      <w:r w:rsidRPr="000A5CBF">
        <w:t xml:space="preserve"> </w:t>
      </w:r>
      <w:proofErr w:type="spellStart"/>
      <w:r w:rsidRPr="000A5CBF">
        <w:t>dalam</w:t>
      </w:r>
      <w:proofErr w:type="spellEnd"/>
      <w:r w:rsidRPr="000A5CBF">
        <w:t xml:space="preserve"> </w:t>
      </w:r>
      <w:proofErr w:type="spellStart"/>
      <w:r w:rsidRPr="000A5CBF">
        <w:t>hal</w:t>
      </w:r>
      <w:proofErr w:type="spellEnd"/>
      <w:r w:rsidRPr="000A5CBF">
        <w:t xml:space="preserve"> </w:t>
      </w:r>
      <w:proofErr w:type="spellStart"/>
      <w:r w:rsidRPr="000A5CBF">
        <w:t>seberapa</w:t>
      </w:r>
      <w:proofErr w:type="spellEnd"/>
      <w:r w:rsidRPr="000A5CBF">
        <w:t xml:space="preserve"> </w:t>
      </w:r>
      <w:proofErr w:type="spellStart"/>
      <w:r w:rsidRPr="000A5CBF">
        <w:t>efektif</w:t>
      </w:r>
      <w:proofErr w:type="spellEnd"/>
      <w:r w:rsidRPr="000A5CBF">
        <w:t xml:space="preserve"> model </w:t>
      </w:r>
      <w:proofErr w:type="spellStart"/>
      <w:r w:rsidRPr="000A5CBF">
        <w:t>tersebut</w:t>
      </w:r>
      <w:proofErr w:type="spellEnd"/>
      <w:r w:rsidRPr="000A5CBF">
        <w:t xml:space="preserve"> </w:t>
      </w:r>
      <w:proofErr w:type="spellStart"/>
      <w:r w:rsidRPr="000A5CBF">
        <w:t>menjelaskan</w:t>
      </w:r>
      <w:proofErr w:type="spellEnd"/>
      <w:r w:rsidRPr="000A5CBF">
        <w:t xml:space="preserve"> </w:t>
      </w:r>
      <w:proofErr w:type="spellStart"/>
      <w:r w:rsidRPr="000A5CBF">
        <w:t>variasi</w:t>
      </w:r>
      <w:proofErr w:type="spellEnd"/>
      <w:r w:rsidRPr="000A5CBF">
        <w:t xml:space="preserve"> </w:t>
      </w:r>
      <w:proofErr w:type="spellStart"/>
      <w:r w:rsidRPr="000A5CBF">
        <w:t>dalam</w:t>
      </w:r>
      <w:proofErr w:type="spellEnd"/>
      <w:r w:rsidRPr="000A5CBF">
        <w:t xml:space="preserve"> </w:t>
      </w:r>
      <w:proofErr w:type="spellStart"/>
      <w:r w:rsidRPr="000A5CBF">
        <w:t>variabel</w:t>
      </w:r>
      <w:proofErr w:type="spellEnd"/>
      <w:r w:rsidRPr="000A5CBF">
        <w:t xml:space="preserve"> </w:t>
      </w:r>
      <w:proofErr w:type="spellStart"/>
      <w:r w:rsidRPr="000A5CBF">
        <w:t>dependen</w:t>
      </w:r>
      <w:proofErr w:type="spellEnd"/>
      <w:r w:rsidRPr="000A5CBF">
        <w:t xml:space="preserve">, </w:t>
      </w:r>
      <w:proofErr w:type="spellStart"/>
      <w:r w:rsidRPr="000A5CBF">
        <w:t>sebagaimana</w:t>
      </w:r>
      <w:proofErr w:type="spellEnd"/>
      <w:r w:rsidRPr="000A5CBF">
        <w:t xml:space="preserve"> </w:t>
      </w:r>
      <w:proofErr w:type="spellStart"/>
      <w:r w:rsidRPr="000A5CBF">
        <w:t>diukur</w:t>
      </w:r>
      <w:proofErr w:type="spellEnd"/>
      <w:r w:rsidRPr="000A5CBF">
        <w:t xml:space="preserve"> </w:t>
      </w:r>
      <w:proofErr w:type="spellStart"/>
      <w:r w:rsidRPr="000A5CBF">
        <w:t>dengan</w:t>
      </w:r>
      <w:proofErr w:type="spellEnd"/>
      <w:r w:rsidRPr="000A5CBF">
        <w:t xml:space="preserve"> </w:t>
      </w:r>
      <w:proofErr w:type="spellStart"/>
      <w:r w:rsidRPr="000A5CBF">
        <w:t>koefisien</w:t>
      </w:r>
      <w:proofErr w:type="spellEnd"/>
      <w:r w:rsidRPr="000A5CBF">
        <w:t xml:space="preserve"> </w:t>
      </w:r>
      <w:proofErr w:type="spellStart"/>
      <w:r w:rsidRPr="000A5CBF">
        <w:t>determinasi</w:t>
      </w:r>
      <w:proofErr w:type="spellEnd"/>
      <w:r w:rsidRPr="000A5CBF">
        <w:t xml:space="preserve"> (R2). </w:t>
      </w:r>
      <w:proofErr w:type="spellStart"/>
      <w:r w:rsidRPr="000A5CBF">
        <w:t>Koefisien</w:t>
      </w:r>
      <w:proofErr w:type="spellEnd"/>
      <w:r w:rsidRPr="000A5CBF">
        <w:t xml:space="preserve"> </w:t>
      </w:r>
      <w:proofErr w:type="spellStart"/>
      <w:r w:rsidRPr="000A5CBF">
        <w:t>determinasi</w:t>
      </w:r>
      <w:proofErr w:type="spellEnd"/>
      <w:r w:rsidRPr="000A5CBF">
        <w:t xml:space="preserve"> </w:t>
      </w:r>
      <w:proofErr w:type="spellStart"/>
      <w:r w:rsidRPr="000A5CBF">
        <w:t>dapat</w:t>
      </w:r>
      <w:proofErr w:type="spellEnd"/>
      <w:r w:rsidRPr="000A5CBF">
        <w:t xml:space="preserve"> </w:t>
      </w:r>
      <w:proofErr w:type="spellStart"/>
      <w:r w:rsidRPr="000A5CBF">
        <w:t>memiliki</w:t>
      </w:r>
      <w:proofErr w:type="spellEnd"/>
      <w:r w:rsidRPr="000A5CBF">
        <w:t xml:space="preserve"> </w:t>
      </w:r>
      <w:proofErr w:type="spellStart"/>
      <w:r w:rsidRPr="000A5CBF">
        <w:t>nilai</w:t>
      </w:r>
      <w:proofErr w:type="spellEnd"/>
      <w:r w:rsidRPr="000A5CBF">
        <w:t xml:space="preserve"> </w:t>
      </w:r>
      <w:proofErr w:type="spellStart"/>
      <w:r w:rsidRPr="000A5CBF">
        <w:t>antara</w:t>
      </w:r>
      <w:proofErr w:type="spellEnd"/>
      <w:r w:rsidRPr="000A5CBF">
        <w:t xml:space="preserve"> 0 dan 1. Ketika </w:t>
      </w:r>
      <w:proofErr w:type="spellStart"/>
      <w:r w:rsidRPr="000A5CBF">
        <w:t>varians</w:t>
      </w:r>
      <w:proofErr w:type="spellEnd"/>
      <w:r w:rsidRPr="000A5CBF">
        <w:t xml:space="preserve"> </w:t>
      </w:r>
      <w:proofErr w:type="spellStart"/>
      <w:r w:rsidRPr="000A5CBF">
        <w:t>variabel</w:t>
      </w:r>
      <w:proofErr w:type="spellEnd"/>
      <w:r w:rsidRPr="000A5CBF">
        <w:t xml:space="preserve"> </w:t>
      </w:r>
      <w:proofErr w:type="spellStart"/>
      <w:r w:rsidRPr="000A5CBF">
        <w:t>dependen</w:t>
      </w:r>
      <w:proofErr w:type="spellEnd"/>
      <w:r w:rsidRPr="000A5CBF">
        <w:t xml:space="preserve"> </w:t>
      </w:r>
      <w:proofErr w:type="spellStart"/>
      <w:r w:rsidRPr="000A5CBF">
        <w:t>tidak</w:t>
      </w:r>
      <w:proofErr w:type="spellEnd"/>
      <w:r w:rsidRPr="000A5CBF">
        <w:t xml:space="preserve"> </w:t>
      </w:r>
      <w:proofErr w:type="spellStart"/>
      <w:r w:rsidRPr="000A5CBF">
        <w:t>dijelaskan</w:t>
      </w:r>
      <w:proofErr w:type="spellEnd"/>
      <w:r w:rsidRPr="000A5CBF">
        <w:t xml:space="preserve"> </w:t>
      </w:r>
      <w:proofErr w:type="spellStart"/>
      <w:r w:rsidRPr="000A5CBF">
        <w:t>dengan</w:t>
      </w:r>
      <w:proofErr w:type="spellEnd"/>
      <w:r w:rsidRPr="000A5CBF">
        <w:t xml:space="preserve"> </w:t>
      </w:r>
      <w:proofErr w:type="spellStart"/>
      <w:r w:rsidRPr="000A5CBF">
        <w:t>baik</w:t>
      </w:r>
      <w:proofErr w:type="spellEnd"/>
      <w:r w:rsidRPr="000A5CBF">
        <w:t xml:space="preserve"> oleh </w:t>
      </w:r>
      <w:proofErr w:type="spellStart"/>
      <w:r w:rsidRPr="000A5CBF">
        <w:t>variabel</w:t>
      </w:r>
      <w:proofErr w:type="spellEnd"/>
      <w:r w:rsidRPr="000A5CBF">
        <w:t xml:space="preserve"> </w:t>
      </w:r>
      <w:proofErr w:type="spellStart"/>
      <w:r w:rsidRPr="000A5CBF">
        <w:t>independen</w:t>
      </w:r>
      <w:proofErr w:type="spellEnd"/>
      <w:r w:rsidRPr="000A5CBF">
        <w:t xml:space="preserve">, </w:t>
      </w:r>
      <w:proofErr w:type="spellStart"/>
      <w:r w:rsidRPr="000A5CBF">
        <w:t>nilai</w:t>
      </w:r>
      <w:proofErr w:type="spellEnd"/>
      <w:r w:rsidRPr="000A5CBF">
        <w:t xml:space="preserve"> R2 </w:t>
      </w:r>
      <w:proofErr w:type="spellStart"/>
      <w:r w:rsidRPr="000A5CBF">
        <w:t>rendah</w:t>
      </w:r>
      <w:proofErr w:type="spellEnd"/>
      <w:r w:rsidRPr="000A5CBF">
        <w:t xml:space="preserve">. </w:t>
      </w:r>
      <w:proofErr w:type="spellStart"/>
      <w:r w:rsidRPr="000A5CBF">
        <w:t>Nilainya</w:t>
      </w:r>
      <w:proofErr w:type="spellEnd"/>
      <w:r w:rsidRPr="000A5CBF">
        <w:t xml:space="preserve"> </w:t>
      </w:r>
      <w:proofErr w:type="spellStart"/>
      <w:r w:rsidRPr="000A5CBF">
        <w:t>mendekati</w:t>
      </w:r>
      <w:proofErr w:type="spellEnd"/>
      <w:r w:rsidRPr="000A5CBF">
        <w:t xml:space="preserve"> </w:t>
      </w:r>
      <w:proofErr w:type="spellStart"/>
      <w:r w:rsidRPr="000A5CBF">
        <w:t>satu</w:t>
      </w:r>
      <w:proofErr w:type="spellEnd"/>
      <w:r w:rsidRPr="000A5CBF">
        <w:t xml:space="preserve"> </w:t>
      </w:r>
      <w:proofErr w:type="spellStart"/>
      <w:r w:rsidRPr="000A5CBF">
        <w:t>ketika</w:t>
      </w:r>
      <w:proofErr w:type="spellEnd"/>
      <w:r w:rsidRPr="000A5CBF">
        <w:t xml:space="preserve"> </w:t>
      </w:r>
      <w:proofErr w:type="spellStart"/>
      <w:r w:rsidRPr="000A5CBF">
        <w:t>komponen</w:t>
      </w:r>
      <w:proofErr w:type="spellEnd"/>
      <w:r w:rsidRPr="000A5CBF">
        <w:t xml:space="preserve"> </w:t>
      </w:r>
      <w:proofErr w:type="spellStart"/>
      <w:r w:rsidRPr="000A5CBF">
        <w:t>independen</w:t>
      </w:r>
      <w:proofErr w:type="spellEnd"/>
      <w:r w:rsidRPr="000A5CBF">
        <w:t xml:space="preserve"> </w:t>
      </w:r>
      <w:proofErr w:type="spellStart"/>
      <w:r w:rsidRPr="000A5CBF">
        <w:t>menjelaskan</w:t>
      </w:r>
      <w:proofErr w:type="spellEnd"/>
      <w:r w:rsidRPr="000A5CBF">
        <w:t xml:space="preserve"> </w:t>
      </w:r>
      <w:proofErr w:type="spellStart"/>
      <w:r w:rsidRPr="000A5CBF">
        <w:t>hampir</w:t>
      </w:r>
      <w:proofErr w:type="spellEnd"/>
      <w:r w:rsidRPr="000A5CBF">
        <w:t xml:space="preserve"> </w:t>
      </w:r>
      <w:proofErr w:type="spellStart"/>
      <w:r w:rsidRPr="000A5CBF">
        <w:t>semua</w:t>
      </w:r>
      <w:proofErr w:type="spellEnd"/>
      <w:r w:rsidRPr="000A5CBF">
        <w:t xml:space="preserve"> </w:t>
      </w:r>
      <w:proofErr w:type="spellStart"/>
      <w:r w:rsidRPr="000A5CBF">
        <w:t>variasi</w:t>
      </w:r>
      <w:proofErr w:type="spellEnd"/>
      <w:r w:rsidRPr="000A5CBF">
        <w:t xml:space="preserve"> </w:t>
      </w:r>
      <w:proofErr w:type="spellStart"/>
      <w:r w:rsidRPr="000A5CBF">
        <w:t>dalam</w:t>
      </w:r>
      <w:proofErr w:type="spellEnd"/>
      <w:r w:rsidRPr="000A5CBF">
        <w:t xml:space="preserve"> </w:t>
      </w:r>
      <w:proofErr w:type="spellStart"/>
      <w:r w:rsidRPr="000A5CBF">
        <w:t>variabel</w:t>
      </w:r>
      <w:proofErr w:type="spellEnd"/>
      <w:r w:rsidRPr="000A5CBF">
        <w:t xml:space="preserve"> </w:t>
      </w:r>
      <w:proofErr w:type="spellStart"/>
      <w:r w:rsidRPr="000A5CBF">
        <w:t>dependen</w:t>
      </w:r>
      <w:proofErr w:type="spellEnd"/>
      <w:r w:rsidRPr="000A5CBF">
        <w:t xml:space="preserve">. </w:t>
      </w:r>
      <w:proofErr w:type="spellStart"/>
      <w:r w:rsidRPr="000A5CBF">
        <w:t>Membandingkan</w:t>
      </w:r>
      <w:proofErr w:type="spellEnd"/>
      <w:r w:rsidRPr="000A5CBF">
        <w:t xml:space="preserve"> data cross-sectional </w:t>
      </w:r>
      <w:proofErr w:type="spellStart"/>
      <w:r w:rsidRPr="000A5CBF">
        <w:t>dengan</w:t>
      </w:r>
      <w:proofErr w:type="spellEnd"/>
      <w:r w:rsidRPr="000A5CBF">
        <w:t xml:space="preserve"> data time series, yang </w:t>
      </w:r>
      <w:proofErr w:type="spellStart"/>
      <w:r w:rsidRPr="000A5CBF">
        <w:t>sering</w:t>
      </w:r>
      <w:proofErr w:type="spellEnd"/>
      <w:r w:rsidRPr="000A5CBF">
        <w:t xml:space="preserve"> kali </w:t>
      </w:r>
      <w:proofErr w:type="spellStart"/>
      <w:r w:rsidRPr="000A5CBF">
        <w:t>memiliki</w:t>
      </w:r>
      <w:proofErr w:type="spellEnd"/>
      <w:r w:rsidRPr="000A5CBF">
        <w:t xml:space="preserve"> </w:t>
      </w:r>
      <w:proofErr w:type="spellStart"/>
      <w:r w:rsidRPr="000A5CBF">
        <w:t>koefisien</w:t>
      </w:r>
      <w:proofErr w:type="spellEnd"/>
      <w:r w:rsidRPr="000A5CBF">
        <w:t xml:space="preserve"> </w:t>
      </w:r>
      <w:proofErr w:type="spellStart"/>
      <w:r w:rsidRPr="000A5CBF">
        <w:t>determinasi</w:t>
      </w:r>
      <w:proofErr w:type="spellEnd"/>
      <w:r w:rsidRPr="000A5CBF">
        <w:t xml:space="preserve"> yang </w:t>
      </w:r>
      <w:proofErr w:type="spellStart"/>
      <w:r w:rsidRPr="000A5CBF">
        <w:t>tinggi</w:t>
      </w:r>
      <w:proofErr w:type="spellEnd"/>
      <w:r w:rsidRPr="000A5CBF">
        <w:t xml:space="preserve">, </w:t>
      </w:r>
      <w:proofErr w:type="spellStart"/>
      <w:r w:rsidRPr="000A5CBF">
        <w:t>mengungkapkan</w:t>
      </w:r>
      <w:proofErr w:type="spellEnd"/>
      <w:r w:rsidRPr="000A5CBF">
        <w:t xml:space="preserve"> </w:t>
      </w:r>
      <w:proofErr w:type="spellStart"/>
      <w:r w:rsidRPr="000A5CBF">
        <w:t>bahwa</w:t>
      </w:r>
      <w:proofErr w:type="spellEnd"/>
      <w:r w:rsidRPr="000A5CBF">
        <w:t xml:space="preserve"> data cross-sectional </w:t>
      </w:r>
      <w:proofErr w:type="spellStart"/>
      <w:r w:rsidRPr="000A5CBF">
        <w:t>sering</w:t>
      </w:r>
      <w:proofErr w:type="spellEnd"/>
      <w:r w:rsidRPr="000A5CBF">
        <w:t xml:space="preserve"> kali </w:t>
      </w:r>
      <w:proofErr w:type="spellStart"/>
      <w:r w:rsidRPr="000A5CBF">
        <w:t>memiliki</w:t>
      </w:r>
      <w:proofErr w:type="spellEnd"/>
      <w:r w:rsidRPr="000A5CBF">
        <w:t xml:space="preserve"> </w:t>
      </w:r>
      <w:proofErr w:type="spellStart"/>
      <w:r w:rsidRPr="000A5CBF">
        <w:t>koefisien</w:t>
      </w:r>
      <w:proofErr w:type="spellEnd"/>
      <w:r w:rsidRPr="000A5CBF">
        <w:t xml:space="preserve"> yang </w:t>
      </w:r>
      <w:proofErr w:type="spellStart"/>
      <w:r w:rsidRPr="000A5CBF">
        <w:t>lebih</w:t>
      </w:r>
      <w:proofErr w:type="spellEnd"/>
      <w:r w:rsidRPr="000A5CBF">
        <w:t xml:space="preserve"> </w:t>
      </w:r>
      <w:proofErr w:type="spellStart"/>
      <w:r w:rsidRPr="000A5CBF">
        <w:t>rendah</w:t>
      </w:r>
      <w:proofErr w:type="spellEnd"/>
      <w:r w:rsidRPr="000A5CBF">
        <w:t xml:space="preserve"> </w:t>
      </w:r>
      <w:proofErr w:type="spellStart"/>
      <w:r w:rsidRPr="000A5CBF">
        <w:t>karena</w:t>
      </w:r>
      <w:proofErr w:type="spellEnd"/>
      <w:r w:rsidRPr="000A5CBF">
        <w:t xml:space="preserve"> </w:t>
      </w:r>
      <w:proofErr w:type="spellStart"/>
      <w:r w:rsidRPr="000A5CBF">
        <w:t>perubahan</w:t>
      </w:r>
      <w:proofErr w:type="spellEnd"/>
      <w:r w:rsidRPr="000A5CBF">
        <w:t xml:space="preserve"> </w:t>
      </w:r>
      <w:proofErr w:type="spellStart"/>
      <w:r w:rsidRPr="000A5CBF">
        <w:t>signifikan</w:t>
      </w:r>
      <w:proofErr w:type="spellEnd"/>
      <w:r w:rsidRPr="000A5CBF">
        <w:t xml:space="preserve"> yang </w:t>
      </w:r>
      <w:proofErr w:type="spellStart"/>
      <w:r w:rsidRPr="000A5CBF">
        <w:t>diamati</w:t>
      </w:r>
      <w:proofErr w:type="spellEnd"/>
      <w:r w:rsidRPr="000A5CBF">
        <w:t xml:space="preserve"> </w:t>
      </w:r>
      <w:proofErr w:type="spellStart"/>
      <w:r w:rsidRPr="000A5CBF">
        <w:t>sesekali</w:t>
      </w:r>
      <w:proofErr w:type="spellEnd"/>
      <w:r w:rsidRPr="000A5CBF">
        <w:t>.</w:t>
      </w:r>
      <w:r w:rsidRPr="00D07731">
        <w:t xml:space="preserve"> </w:t>
      </w:r>
      <w:r w:rsidRPr="0008276A">
        <w:t>(</w:t>
      </w:r>
      <w:proofErr w:type="spellStart"/>
      <w:r w:rsidRPr="0008276A">
        <w:t>Ghozali</w:t>
      </w:r>
      <w:proofErr w:type="spellEnd"/>
      <w:r w:rsidRPr="0008276A">
        <w:t>, 2021:147)</w:t>
      </w:r>
      <w:r>
        <w:t>.</w:t>
      </w:r>
      <w:r w:rsidRPr="00AD1906">
        <w:t xml:space="preserve"> </w:t>
      </w:r>
    </w:p>
    <w:p w14:paraId="03248F1E" w14:textId="77777777" w:rsidR="009F3A80" w:rsidRPr="00AD1906" w:rsidRDefault="009F3A80" w:rsidP="009F3A80">
      <w:pPr>
        <w:spacing w:after="0" w:line="480" w:lineRule="auto"/>
        <w:ind w:left="1080" w:firstLine="360"/>
        <w:jc w:val="both"/>
        <w:rPr>
          <w:rFonts w:ascii="Times New Roman" w:hAnsi="Times New Roman"/>
          <w:spacing w:val="-4"/>
          <w:sz w:val="24"/>
          <w:szCs w:val="24"/>
        </w:rPr>
      </w:pPr>
      <w:proofErr w:type="spellStart"/>
      <w:r w:rsidRPr="000A5CBF">
        <w:rPr>
          <w:rFonts w:ascii="Times New Roman" w:hAnsi="Times New Roman"/>
          <w:spacing w:val="-4"/>
          <w:sz w:val="24"/>
          <w:szCs w:val="24"/>
        </w:rPr>
        <w:t>Berikut</w:t>
      </w:r>
      <w:proofErr w:type="spellEnd"/>
      <w:r w:rsidRPr="000A5CBF">
        <w:rPr>
          <w:rFonts w:ascii="Times New Roman" w:hAnsi="Times New Roman"/>
          <w:spacing w:val="-4"/>
          <w:sz w:val="24"/>
          <w:szCs w:val="24"/>
        </w:rPr>
        <w:t xml:space="preserve"> </w:t>
      </w:r>
      <w:proofErr w:type="spellStart"/>
      <w:r w:rsidRPr="000A5CBF">
        <w:rPr>
          <w:rFonts w:ascii="Times New Roman" w:hAnsi="Times New Roman"/>
          <w:spacing w:val="-4"/>
          <w:sz w:val="24"/>
          <w:szCs w:val="24"/>
        </w:rPr>
        <w:t>ini</w:t>
      </w:r>
      <w:proofErr w:type="spellEnd"/>
      <w:r w:rsidRPr="000A5CBF">
        <w:rPr>
          <w:rFonts w:ascii="Times New Roman" w:hAnsi="Times New Roman"/>
          <w:spacing w:val="-4"/>
          <w:sz w:val="24"/>
          <w:szCs w:val="24"/>
        </w:rPr>
        <w:t xml:space="preserve"> </w:t>
      </w:r>
      <w:proofErr w:type="spellStart"/>
      <w:r w:rsidRPr="000A5CBF">
        <w:rPr>
          <w:rFonts w:ascii="Times New Roman" w:hAnsi="Times New Roman"/>
          <w:spacing w:val="-4"/>
          <w:sz w:val="24"/>
          <w:szCs w:val="24"/>
        </w:rPr>
        <w:t>adalah</w:t>
      </w:r>
      <w:proofErr w:type="spellEnd"/>
      <w:r w:rsidRPr="000A5CBF">
        <w:rPr>
          <w:rFonts w:ascii="Times New Roman" w:hAnsi="Times New Roman"/>
          <w:spacing w:val="-4"/>
          <w:sz w:val="24"/>
          <w:szCs w:val="24"/>
        </w:rPr>
        <w:t xml:space="preserve"> </w:t>
      </w:r>
      <w:proofErr w:type="spellStart"/>
      <w:r w:rsidRPr="000A5CBF">
        <w:rPr>
          <w:rFonts w:ascii="Times New Roman" w:hAnsi="Times New Roman"/>
          <w:spacing w:val="-4"/>
          <w:sz w:val="24"/>
          <w:szCs w:val="24"/>
        </w:rPr>
        <w:t>rumus</w:t>
      </w:r>
      <w:proofErr w:type="spellEnd"/>
      <w:r w:rsidRPr="000A5CBF">
        <w:rPr>
          <w:rFonts w:ascii="Times New Roman" w:hAnsi="Times New Roman"/>
          <w:spacing w:val="-4"/>
          <w:sz w:val="24"/>
          <w:szCs w:val="24"/>
        </w:rPr>
        <w:t xml:space="preserve"> </w:t>
      </w:r>
      <w:proofErr w:type="spellStart"/>
      <w:r w:rsidRPr="000A5CBF">
        <w:rPr>
          <w:rFonts w:ascii="Times New Roman" w:hAnsi="Times New Roman"/>
          <w:spacing w:val="-4"/>
          <w:sz w:val="24"/>
          <w:szCs w:val="24"/>
        </w:rPr>
        <w:t>untuk</w:t>
      </w:r>
      <w:proofErr w:type="spellEnd"/>
      <w:r w:rsidRPr="000A5CBF">
        <w:rPr>
          <w:rFonts w:ascii="Times New Roman" w:hAnsi="Times New Roman"/>
          <w:spacing w:val="-4"/>
          <w:sz w:val="24"/>
          <w:szCs w:val="24"/>
        </w:rPr>
        <w:t xml:space="preserve"> </w:t>
      </w:r>
      <w:proofErr w:type="spellStart"/>
      <w:r w:rsidRPr="000A5CBF">
        <w:rPr>
          <w:rFonts w:ascii="Times New Roman" w:hAnsi="Times New Roman"/>
          <w:spacing w:val="-4"/>
          <w:sz w:val="24"/>
          <w:szCs w:val="24"/>
        </w:rPr>
        <w:t>menentukan</w:t>
      </w:r>
      <w:proofErr w:type="spellEnd"/>
      <w:r w:rsidRPr="000A5CBF">
        <w:rPr>
          <w:rFonts w:ascii="Times New Roman" w:hAnsi="Times New Roman"/>
          <w:spacing w:val="-4"/>
          <w:sz w:val="24"/>
          <w:szCs w:val="24"/>
        </w:rPr>
        <w:t xml:space="preserve"> </w:t>
      </w:r>
      <w:proofErr w:type="spellStart"/>
      <w:r w:rsidRPr="000A5CBF">
        <w:rPr>
          <w:rFonts w:ascii="Times New Roman" w:hAnsi="Times New Roman"/>
          <w:spacing w:val="-4"/>
          <w:sz w:val="24"/>
          <w:szCs w:val="24"/>
        </w:rPr>
        <w:t>koefisien</w:t>
      </w:r>
      <w:proofErr w:type="spellEnd"/>
      <w:r w:rsidRPr="000A5CBF">
        <w:rPr>
          <w:rFonts w:ascii="Times New Roman" w:hAnsi="Times New Roman"/>
          <w:spacing w:val="-4"/>
          <w:sz w:val="24"/>
          <w:szCs w:val="24"/>
        </w:rPr>
        <w:t xml:space="preserve"> </w:t>
      </w:r>
      <w:proofErr w:type="spellStart"/>
      <w:r w:rsidRPr="000A5CBF">
        <w:rPr>
          <w:rFonts w:ascii="Times New Roman" w:hAnsi="Times New Roman"/>
          <w:spacing w:val="-4"/>
          <w:sz w:val="24"/>
          <w:szCs w:val="24"/>
        </w:rPr>
        <w:t>determinasi</w:t>
      </w:r>
      <w:proofErr w:type="spellEnd"/>
      <w:r w:rsidRPr="000A5CBF">
        <w:rPr>
          <w:rFonts w:ascii="Times New Roman" w:hAnsi="Times New Roman"/>
          <w:spacing w:val="-4"/>
          <w:sz w:val="24"/>
          <w:szCs w:val="24"/>
        </w:rPr>
        <w:t>:</w:t>
      </w:r>
      <w:r w:rsidRPr="00AD1906">
        <w:rPr>
          <w:rFonts w:ascii="Times New Roman" w:hAnsi="Times New Roman"/>
          <w:spacing w:val="-4"/>
          <w:sz w:val="24"/>
          <w:szCs w:val="24"/>
        </w:rPr>
        <w:tab/>
      </w:r>
      <w:r w:rsidRPr="00AD1906">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sidRPr="00AD1906">
        <w:rPr>
          <w:rFonts w:ascii="Times New Roman" w:hAnsi="Times New Roman"/>
          <w:spacing w:val="-4"/>
          <w:sz w:val="24"/>
          <w:szCs w:val="24"/>
        </w:rPr>
        <w:t>KD = R</w:t>
      </w:r>
      <w:r w:rsidRPr="00AD1906">
        <w:rPr>
          <w:rFonts w:ascii="Times New Roman" w:hAnsi="Times New Roman"/>
          <w:spacing w:val="-4"/>
          <w:sz w:val="24"/>
          <w:szCs w:val="24"/>
          <w:vertAlign w:val="superscript"/>
        </w:rPr>
        <w:t>2</w:t>
      </w:r>
      <w:r w:rsidRPr="00AD1906">
        <w:rPr>
          <w:rFonts w:ascii="Times New Roman" w:hAnsi="Times New Roman"/>
          <w:spacing w:val="-4"/>
          <w:sz w:val="24"/>
          <w:szCs w:val="24"/>
        </w:rPr>
        <w:t xml:space="preserve"> x 100%</w:t>
      </w:r>
    </w:p>
    <w:p w14:paraId="1F9692E0" w14:textId="65FBE1A9" w:rsidR="00BE4E49" w:rsidRDefault="007D27E7" w:rsidP="005029C3">
      <w:pPr>
        <w:pStyle w:val="Heading1"/>
        <w:spacing w:after="0"/>
      </w:pPr>
      <w:r>
        <w:br w:type="page"/>
      </w:r>
    </w:p>
    <w:p w14:paraId="4881B923" w14:textId="77777777" w:rsidR="00A901C2" w:rsidRDefault="00A901C2" w:rsidP="005F156A">
      <w:pPr>
        <w:spacing w:after="0" w:line="240" w:lineRule="auto"/>
        <w:rPr>
          <w:rFonts w:ascii="Times New Roman" w:hAnsi="Times New Roman"/>
          <w:sz w:val="24"/>
          <w:szCs w:val="24"/>
        </w:rPr>
      </w:pPr>
    </w:p>
    <w:p w14:paraId="5AB6F221" w14:textId="6072754B" w:rsidR="00A901C2" w:rsidRPr="00866BF1" w:rsidRDefault="00A901C2" w:rsidP="005F156A">
      <w:pPr>
        <w:spacing w:after="0" w:line="240" w:lineRule="auto"/>
        <w:rPr>
          <w:rFonts w:ascii="Times New Roman" w:hAnsi="Times New Roman"/>
          <w:sz w:val="24"/>
          <w:szCs w:val="24"/>
        </w:rPr>
      </w:pPr>
    </w:p>
    <w:sectPr w:rsidR="00A901C2" w:rsidRPr="00866BF1" w:rsidSect="002D20C3">
      <w:headerReference w:type="default" r:id="rId27"/>
      <w:pgSz w:w="11906" w:h="16838" w:code="9"/>
      <w:pgMar w:top="2268" w:right="1701" w:bottom="1701" w:left="2268" w:header="720" w:footer="720" w:gutter="0"/>
      <w:pgNumType w:start="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7089" w14:textId="77777777" w:rsidR="00B44328" w:rsidRDefault="00B44328">
      <w:pPr>
        <w:spacing w:line="240" w:lineRule="auto"/>
      </w:pPr>
      <w:r>
        <w:separator/>
      </w:r>
    </w:p>
  </w:endnote>
  <w:endnote w:type="continuationSeparator" w:id="0">
    <w:p w14:paraId="671BBA80" w14:textId="77777777" w:rsidR="00B44328" w:rsidRDefault="00B44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Segoe Print"/>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745956"/>
      <w:docPartObj>
        <w:docPartGallery w:val="Page Numbers (Bottom of Page)"/>
        <w:docPartUnique/>
      </w:docPartObj>
    </w:sdtPr>
    <w:sdtEndPr>
      <w:rPr>
        <w:noProof/>
      </w:rPr>
    </w:sdtEndPr>
    <w:sdtContent>
      <w:p w14:paraId="6873B4A4" w14:textId="43E8C32E" w:rsidR="00E66EBB" w:rsidRDefault="00E66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7B945" w14:textId="77777777" w:rsidR="00E66EBB" w:rsidRDefault="00E66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E42C3" w14:textId="0A931F2E" w:rsidR="00817067" w:rsidRDefault="00817067">
    <w:pPr>
      <w:pStyle w:val="Footer"/>
      <w:jc w:val="center"/>
    </w:pPr>
  </w:p>
  <w:p w14:paraId="48391B87" w14:textId="3D9D2341" w:rsidR="00E66EBB" w:rsidRDefault="00E66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1A65" w14:textId="7AD15CEB" w:rsidR="00E66EBB" w:rsidRDefault="00E6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98680" w14:textId="77777777" w:rsidR="00B44328" w:rsidRDefault="00B44328">
      <w:pPr>
        <w:spacing w:after="0"/>
      </w:pPr>
      <w:r>
        <w:separator/>
      </w:r>
    </w:p>
  </w:footnote>
  <w:footnote w:type="continuationSeparator" w:id="0">
    <w:p w14:paraId="4B1A027A" w14:textId="77777777" w:rsidR="00B44328" w:rsidRDefault="00B443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A18B" w14:textId="48636362" w:rsidR="00E66EBB" w:rsidRPr="00F4174E" w:rsidRDefault="00E66EBB">
    <w:pPr>
      <w:pStyle w:val="Header"/>
      <w:rPr>
        <w:rFonts w:ascii="Times New Roman" w:hAnsi="Times New Roman"/>
        <w:color w:val="FFFFFF" w:themeColor="background1"/>
        <w:sz w:val="24"/>
        <w:szCs w:val="24"/>
      </w:rPr>
    </w:pPr>
    <w:r w:rsidRPr="00F4174E">
      <w:rPr>
        <w:rFonts w:ascii="Times New Roman" w:hAnsi="Times New Roman"/>
        <w:color w:val="FFFFFF" w:themeColor="background1"/>
        <w:sz w:val="24"/>
        <w:szCs w:val="24"/>
      </w:rPr>
      <w:t>HALAMAN PENGESAHAN PENGUJI PROPOSAL</w:t>
    </w:r>
  </w:p>
  <w:p w14:paraId="5BEB480F" w14:textId="77777777" w:rsidR="00E66EBB" w:rsidRDefault="00E66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5765" w14:textId="23A506EC" w:rsidR="00E66EBB" w:rsidRDefault="00E66EBB">
    <w:pPr>
      <w:pStyle w:val="Header"/>
      <w:jc w:val="center"/>
    </w:pPr>
  </w:p>
  <w:p w14:paraId="2B1C2B17" w14:textId="603D5559" w:rsidR="00E66EBB" w:rsidRDefault="00E66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96014"/>
      <w:docPartObj>
        <w:docPartGallery w:val="Page Numbers (Top of Page)"/>
        <w:docPartUnique/>
      </w:docPartObj>
    </w:sdtPr>
    <w:sdtEndPr>
      <w:rPr>
        <w:noProof/>
      </w:rPr>
    </w:sdtEndPr>
    <w:sdtContent>
      <w:p w14:paraId="05119246" w14:textId="02BC0790" w:rsidR="008449F1" w:rsidRDefault="008449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900DFE" w14:textId="77777777" w:rsidR="00E66EBB" w:rsidRDefault="00E66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995774"/>
      <w:docPartObj>
        <w:docPartGallery w:val="Page Numbers (Top of Page)"/>
        <w:docPartUnique/>
      </w:docPartObj>
    </w:sdtPr>
    <w:sdtEndPr>
      <w:rPr>
        <w:noProof/>
      </w:rPr>
    </w:sdtEndPr>
    <w:sdtContent>
      <w:p w14:paraId="058EA0F7" w14:textId="5D94D96A" w:rsidR="001624F1" w:rsidRDefault="001624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C1C8D2" w14:textId="77777777" w:rsidR="001624F1" w:rsidRDefault="00162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A2E90C"/>
    <w:multiLevelType w:val="singleLevel"/>
    <w:tmpl w:val="D550D536"/>
    <w:lvl w:ilvl="0">
      <w:start w:val="1"/>
      <w:numFmt w:val="decimal"/>
      <w:suff w:val="space"/>
      <w:lvlText w:val="%1."/>
      <w:lvlJc w:val="left"/>
      <w:rPr>
        <w:rFonts w:ascii="Times New Roman" w:eastAsiaTheme="minorEastAsia" w:hAnsi="Times New Roman" w:cs="Times New Roman"/>
      </w:rPr>
    </w:lvl>
  </w:abstractNum>
  <w:abstractNum w:abstractNumId="1" w15:restartNumberingAfterBreak="0">
    <w:nsid w:val="EEF1D52B"/>
    <w:multiLevelType w:val="singleLevel"/>
    <w:tmpl w:val="1EE03B82"/>
    <w:lvl w:ilvl="0">
      <w:start w:val="1"/>
      <w:numFmt w:val="lowerLetter"/>
      <w:lvlText w:val="%1."/>
      <w:lvlJc w:val="left"/>
      <w:pPr>
        <w:ind w:left="720" w:hanging="360"/>
      </w:pPr>
    </w:lvl>
  </w:abstractNum>
  <w:abstractNum w:abstractNumId="2" w15:restartNumberingAfterBreak="0">
    <w:nsid w:val="02157E91"/>
    <w:multiLevelType w:val="hybridMultilevel"/>
    <w:tmpl w:val="E2242C3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351C1B"/>
    <w:multiLevelType w:val="hybridMultilevel"/>
    <w:tmpl w:val="9DC8ADF2"/>
    <w:lvl w:ilvl="0" w:tplc="BE368E54">
      <w:start w:val="1"/>
      <w:numFmt w:val="decimal"/>
      <w:pStyle w:val="HIII"/>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F3098D"/>
    <w:multiLevelType w:val="hybridMultilevel"/>
    <w:tmpl w:val="4BCC487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DE12D96"/>
    <w:multiLevelType w:val="hybridMultilevel"/>
    <w:tmpl w:val="2A58D3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4196C"/>
    <w:multiLevelType w:val="singleLevel"/>
    <w:tmpl w:val="0FA4196C"/>
    <w:lvl w:ilvl="0">
      <w:start w:val="1"/>
      <w:numFmt w:val="decimal"/>
      <w:suff w:val="space"/>
      <w:lvlText w:val="%1."/>
      <w:lvlJc w:val="left"/>
      <w:pPr>
        <w:ind w:left="420"/>
      </w:pPr>
    </w:lvl>
  </w:abstractNum>
  <w:abstractNum w:abstractNumId="7" w15:restartNumberingAfterBreak="0">
    <w:nsid w:val="0FED178F"/>
    <w:multiLevelType w:val="hybridMultilevel"/>
    <w:tmpl w:val="48CC0D1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03B82"/>
    <w:multiLevelType w:val="singleLevel"/>
    <w:tmpl w:val="985EDFA0"/>
    <w:lvl w:ilvl="0">
      <w:start w:val="1"/>
      <w:numFmt w:val="lowerLetter"/>
      <w:suff w:val="space"/>
      <w:lvlText w:val="%1."/>
      <w:lvlJc w:val="left"/>
      <w:pPr>
        <w:ind w:left="840"/>
      </w:pPr>
      <w:rPr>
        <w:rFonts w:ascii="Times New Roman" w:eastAsiaTheme="minorEastAsia" w:hAnsi="Times New Roman" w:cs="Times New Roman"/>
      </w:rPr>
    </w:lvl>
  </w:abstractNum>
  <w:abstractNum w:abstractNumId="9" w15:restartNumberingAfterBreak="0">
    <w:nsid w:val="24324DF3"/>
    <w:multiLevelType w:val="hybridMultilevel"/>
    <w:tmpl w:val="3A16CF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00DCA"/>
    <w:multiLevelType w:val="hybridMultilevel"/>
    <w:tmpl w:val="820456C4"/>
    <w:lvl w:ilvl="0" w:tplc="27126764">
      <w:start w:val="1"/>
      <w:numFmt w:val="lowerLetter"/>
      <w:pStyle w:val="IV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8151E"/>
    <w:multiLevelType w:val="hybridMultilevel"/>
    <w:tmpl w:val="61B0036C"/>
    <w:lvl w:ilvl="0" w:tplc="C262D860">
      <w:start w:val="1"/>
      <w:numFmt w:val="lowerLetter"/>
      <w:pStyle w:val="H4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8649BF"/>
    <w:multiLevelType w:val="hybridMultilevel"/>
    <w:tmpl w:val="E3F25FC2"/>
    <w:lvl w:ilvl="0" w:tplc="A0AC6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B13BA4"/>
    <w:multiLevelType w:val="hybridMultilevel"/>
    <w:tmpl w:val="BD54DEB0"/>
    <w:lvl w:ilvl="0" w:tplc="295C3C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AB0A61"/>
    <w:multiLevelType w:val="hybridMultilevel"/>
    <w:tmpl w:val="50F88F1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8671E3"/>
    <w:multiLevelType w:val="hybridMultilevel"/>
    <w:tmpl w:val="465C8D7E"/>
    <w:lvl w:ilvl="0" w:tplc="04090011">
      <w:start w:val="1"/>
      <w:numFmt w:val="decimal"/>
      <w:lvlText w:val="%1)"/>
      <w:lvlJc w:val="left"/>
      <w:pPr>
        <w:ind w:left="4199" w:hanging="360"/>
      </w:pPr>
      <w:rPr>
        <w:rFonts w:hint="default"/>
      </w:rPr>
    </w:lvl>
    <w:lvl w:ilvl="1" w:tplc="AE30ECB8">
      <w:start w:val="1"/>
      <w:numFmt w:val="decimal"/>
      <w:lvlText w:val="%2."/>
      <w:lvlJc w:val="left"/>
      <w:pPr>
        <w:ind w:left="4919" w:hanging="360"/>
      </w:pPr>
      <w:rPr>
        <w:rFonts w:hint="default"/>
      </w:rPr>
    </w:lvl>
    <w:lvl w:ilvl="2" w:tplc="0421001B">
      <w:start w:val="1"/>
      <w:numFmt w:val="lowerRoman"/>
      <w:lvlText w:val="%3."/>
      <w:lvlJc w:val="right"/>
      <w:pPr>
        <w:ind w:left="5639" w:hanging="180"/>
      </w:pPr>
    </w:lvl>
    <w:lvl w:ilvl="3" w:tplc="D77AE448">
      <w:start w:val="1"/>
      <w:numFmt w:val="decimal"/>
      <w:lvlText w:val="%4."/>
      <w:lvlJc w:val="left"/>
      <w:pPr>
        <w:ind w:left="6359" w:hanging="360"/>
      </w:pPr>
      <w:rPr>
        <w:i w:val="0"/>
        <w:iCs w:val="0"/>
      </w:rPr>
    </w:lvl>
    <w:lvl w:ilvl="4" w:tplc="04210019">
      <w:start w:val="1"/>
      <w:numFmt w:val="lowerLetter"/>
      <w:lvlText w:val="%5."/>
      <w:lvlJc w:val="left"/>
      <w:pPr>
        <w:ind w:left="7079" w:hanging="360"/>
      </w:pPr>
    </w:lvl>
    <w:lvl w:ilvl="5" w:tplc="937A2600">
      <w:start w:val="1"/>
      <w:numFmt w:val="upperLetter"/>
      <w:lvlText w:val="%6."/>
      <w:lvlJc w:val="left"/>
      <w:pPr>
        <w:ind w:left="7979" w:hanging="360"/>
      </w:pPr>
      <w:rPr>
        <w:rFonts w:hint="default"/>
      </w:rPr>
    </w:lvl>
    <w:lvl w:ilvl="6" w:tplc="0421000F" w:tentative="1">
      <w:start w:val="1"/>
      <w:numFmt w:val="decimal"/>
      <w:lvlText w:val="%7."/>
      <w:lvlJc w:val="left"/>
      <w:pPr>
        <w:ind w:left="8519" w:hanging="360"/>
      </w:pPr>
    </w:lvl>
    <w:lvl w:ilvl="7" w:tplc="04210019" w:tentative="1">
      <w:start w:val="1"/>
      <w:numFmt w:val="lowerLetter"/>
      <w:lvlText w:val="%8."/>
      <w:lvlJc w:val="left"/>
      <w:pPr>
        <w:ind w:left="9239" w:hanging="360"/>
      </w:pPr>
    </w:lvl>
    <w:lvl w:ilvl="8" w:tplc="0421001B" w:tentative="1">
      <w:start w:val="1"/>
      <w:numFmt w:val="lowerRoman"/>
      <w:lvlText w:val="%9."/>
      <w:lvlJc w:val="right"/>
      <w:pPr>
        <w:ind w:left="9959" w:hanging="180"/>
      </w:pPr>
    </w:lvl>
  </w:abstractNum>
  <w:abstractNum w:abstractNumId="16" w15:restartNumberingAfterBreak="0">
    <w:nsid w:val="34736B6C"/>
    <w:multiLevelType w:val="hybridMultilevel"/>
    <w:tmpl w:val="0D7A80AC"/>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6895C19"/>
    <w:multiLevelType w:val="hybridMultilevel"/>
    <w:tmpl w:val="5B1823FE"/>
    <w:lvl w:ilvl="0" w:tplc="E75A1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682024"/>
    <w:multiLevelType w:val="multilevel"/>
    <w:tmpl w:val="FD845D5E"/>
    <w:lvl w:ilvl="0">
      <w:start w:val="1"/>
      <w:numFmt w:val="upperLetter"/>
      <w:pStyle w:val="BABIIIMETODOLOGIPENELITI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9D1179"/>
    <w:multiLevelType w:val="hybridMultilevel"/>
    <w:tmpl w:val="989ADDF2"/>
    <w:lvl w:ilvl="0" w:tplc="2A0687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2545C11"/>
    <w:multiLevelType w:val="multilevel"/>
    <w:tmpl w:val="42545C1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6005AB"/>
    <w:multiLevelType w:val="hybridMultilevel"/>
    <w:tmpl w:val="B9AED2C8"/>
    <w:lvl w:ilvl="0" w:tplc="0409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485E74CF"/>
    <w:multiLevelType w:val="hybridMultilevel"/>
    <w:tmpl w:val="30C2D9E4"/>
    <w:lvl w:ilvl="0" w:tplc="9F762210">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C5A4B09"/>
    <w:multiLevelType w:val="hybridMultilevel"/>
    <w:tmpl w:val="9F202C1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9BE96D"/>
    <w:multiLevelType w:val="multilevel"/>
    <w:tmpl w:val="4ACE4842"/>
    <w:lvl w:ilvl="0">
      <w:start w:val="1"/>
      <w:numFmt w:val="upperLetter"/>
      <w:pStyle w:val="Heading2"/>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D2457D"/>
    <w:multiLevelType w:val="hybridMultilevel"/>
    <w:tmpl w:val="5CC0C7A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13B0485"/>
    <w:multiLevelType w:val="multilevel"/>
    <w:tmpl w:val="8024633A"/>
    <w:lvl w:ilvl="0">
      <w:start w:val="1"/>
      <w:numFmt w:val="upperLetter"/>
      <w:pStyle w:val="BABIITINJAUANPUSTAK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FD0FA2"/>
    <w:multiLevelType w:val="hybridMultilevel"/>
    <w:tmpl w:val="332A52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3680939"/>
    <w:multiLevelType w:val="hybridMultilevel"/>
    <w:tmpl w:val="299A3E6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515300"/>
    <w:multiLevelType w:val="hybridMultilevel"/>
    <w:tmpl w:val="047C4F88"/>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5B726995"/>
    <w:multiLevelType w:val="hybridMultilevel"/>
    <w:tmpl w:val="CBD64D4E"/>
    <w:lvl w:ilvl="0" w:tplc="0F56BEDC">
      <w:start w:val="1"/>
      <w:numFmt w:val="decimal"/>
      <w:pStyle w:val="HIIIE"/>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65596D"/>
    <w:multiLevelType w:val="hybridMultilevel"/>
    <w:tmpl w:val="00143636"/>
    <w:lvl w:ilvl="0" w:tplc="04090011">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2" w15:restartNumberingAfterBreak="0">
    <w:nsid w:val="5D5B39B8"/>
    <w:multiLevelType w:val="multilevel"/>
    <w:tmpl w:val="3BBC1412"/>
    <w:lvl w:ilvl="0">
      <w:start w:val="1"/>
      <w:numFmt w:val="decimal"/>
      <w:pStyle w:val="HIII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3A3259C"/>
    <w:multiLevelType w:val="hybridMultilevel"/>
    <w:tmpl w:val="2AD6D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0F67A0"/>
    <w:multiLevelType w:val="hybridMultilevel"/>
    <w:tmpl w:val="CFC2BBC4"/>
    <w:lvl w:ilvl="0" w:tplc="1CDCA5FC">
      <w:start w:val="2"/>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15:restartNumberingAfterBreak="0">
    <w:nsid w:val="6689572B"/>
    <w:multiLevelType w:val="hybridMultilevel"/>
    <w:tmpl w:val="0C0203B6"/>
    <w:lvl w:ilvl="0" w:tplc="C4A6937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D6674B"/>
    <w:multiLevelType w:val="hybridMultilevel"/>
    <w:tmpl w:val="419C47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DF504C"/>
    <w:multiLevelType w:val="hybridMultilevel"/>
    <w:tmpl w:val="FE42E688"/>
    <w:lvl w:ilvl="0" w:tplc="AFACD2C2">
      <w:start w:val="1"/>
      <w:numFmt w:val="lowerLetter"/>
      <w:lvlText w:val="%1."/>
      <w:lvlJc w:val="left"/>
      <w:pPr>
        <w:ind w:left="1800" w:hanging="360"/>
      </w:pPr>
      <w:rPr>
        <w:rFonts w:ascii="Times New Roman" w:eastAsiaTheme="minorEastAsia"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6B6716C4"/>
    <w:multiLevelType w:val="hybridMultilevel"/>
    <w:tmpl w:val="988A4F12"/>
    <w:lvl w:ilvl="0" w:tplc="EB78E102">
      <w:start w:val="1"/>
      <w:numFmt w:val="decimal"/>
      <w:lvlText w:val="%1."/>
      <w:lvlJc w:val="left"/>
      <w:pPr>
        <w:ind w:left="720" w:hanging="360"/>
      </w:pPr>
      <w:rPr>
        <w:rFonts w:ascii="Calibri" w:hAnsi="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2253CD2"/>
    <w:multiLevelType w:val="hybridMultilevel"/>
    <w:tmpl w:val="B456C9A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6D67BD"/>
    <w:multiLevelType w:val="hybridMultilevel"/>
    <w:tmpl w:val="F4A64E9C"/>
    <w:lvl w:ilvl="0" w:tplc="41246E98">
      <w:start w:val="1"/>
      <w:numFmt w:val="lowerLetter"/>
      <w:pStyle w:val="H4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B9702D"/>
    <w:multiLevelType w:val="hybridMultilevel"/>
    <w:tmpl w:val="A44EEB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6E92982"/>
    <w:multiLevelType w:val="hybridMultilevel"/>
    <w:tmpl w:val="E326DEB6"/>
    <w:lvl w:ilvl="0" w:tplc="29EED990">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A2C30AA"/>
    <w:multiLevelType w:val="hybridMultilevel"/>
    <w:tmpl w:val="3608411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B4A0C1C"/>
    <w:multiLevelType w:val="hybridMultilevel"/>
    <w:tmpl w:val="37A8ACBA"/>
    <w:lvl w:ilvl="0" w:tplc="DF4277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7BEB3C5C"/>
    <w:multiLevelType w:val="multilevel"/>
    <w:tmpl w:val="A0601F40"/>
    <w:lvl w:ilvl="0">
      <w:start w:val="1"/>
      <w:numFmt w:val="decimal"/>
      <w:pStyle w:val="Heading3"/>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633830520">
    <w:abstractNumId w:val="24"/>
  </w:num>
  <w:num w:numId="2" w16cid:durableId="1905531854">
    <w:abstractNumId w:val="26"/>
  </w:num>
  <w:num w:numId="3" w16cid:durableId="667950787">
    <w:abstractNumId w:val="45"/>
  </w:num>
  <w:num w:numId="4" w16cid:durableId="31273917">
    <w:abstractNumId w:val="18"/>
  </w:num>
  <w:num w:numId="5" w16cid:durableId="1374693742">
    <w:abstractNumId w:val="32"/>
  </w:num>
  <w:num w:numId="6" w16cid:durableId="1291279471">
    <w:abstractNumId w:val="3"/>
  </w:num>
  <w:num w:numId="7" w16cid:durableId="964119129">
    <w:abstractNumId w:val="36"/>
  </w:num>
  <w:num w:numId="8" w16cid:durableId="387262194">
    <w:abstractNumId w:val="30"/>
  </w:num>
  <w:num w:numId="9" w16cid:durableId="2014408088">
    <w:abstractNumId w:val="40"/>
  </w:num>
  <w:num w:numId="10" w16cid:durableId="633296469">
    <w:abstractNumId w:val="7"/>
  </w:num>
  <w:num w:numId="11" w16cid:durableId="978460694">
    <w:abstractNumId w:val="23"/>
  </w:num>
  <w:num w:numId="12" w16cid:durableId="1828012098">
    <w:abstractNumId w:val="28"/>
  </w:num>
  <w:num w:numId="13" w16cid:durableId="2044750435">
    <w:abstractNumId w:val="11"/>
  </w:num>
  <w:num w:numId="14" w16cid:durableId="241718114">
    <w:abstractNumId w:val="2"/>
  </w:num>
  <w:num w:numId="15" w16cid:durableId="1339845592">
    <w:abstractNumId w:val="25"/>
  </w:num>
  <w:num w:numId="16" w16cid:durableId="1783113626">
    <w:abstractNumId w:val="14"/>
  </w:num>
  <w:num w:numId="17" w16cid:durableId="1096169814">
    <w:abstractNumId w:val="33"/>
  </w:num>
  <w:num w:numId="18" w16cid:durableId="1933011014">
    <w:abstractNumId w:val="6"/>
  </w:num>
  <w:num w:numId="19" w16cid:durableId="897515978">
    <w:abstractNumId w:val="0"/>
  </w:num>
  <w:num w:numId="20" w16cid:durableId="1054309011">
    <w:abstractNumId w:val="8"/>
  </w:num>
  <w:num w:numId="21" w16cid:durableId="795101962">
    <w:abstractNumId w:val="1"/>
  </w:num>
  <w:num w:numId="22" w16cid:durableId="1856993208">
    <w:abstractNumId w:val="19"/>
  </w:num>
  <w:num w:numId="23" w16cid:durableId="540749444">
    <w:abstractNumId w:val="4"/>
  </w:num>
  <w:num w:numId="24" w16cid:durableId="1598557167">
    <w:abstractNumId w:val="21"/>
  </w:num>
  <w:num w:numId="25" w16cid:durableId="1011034311">
    <w:abstractNumId w:val="15"/>
  </w:num>
  <w:num w:numId="26" w16cid:durableId="688871838">
    <w:abstractNumId w:val="31"/>
  </w:num>
  <w:num w:numId="27" w16cid:durableId="1812404980">
    <w:abstractNumId w:val="29"/>
  </w:num>
  <w:num w:numId="28" w16cid:durableId="383259194">
    <w:abstractNumId w:val="37"/>
  </w:num>
  <w:num w:numId="29" w16cid:durableId="1811558086">
    <w:abstractNumId w:val="43"/>
  </w:num>
  <w:num w:numId="30" w16cid:durableId="1341811145">
    <w:abstractNumId w:val="41"/>
  </w:num>
  <w:num w:numId="31" w16cid:durableId="1942912874">
    <w:abstractNumId w:val="44"/>
  </w:num>
  <w:num w:numId="32" w16cid:durableId="190804234">
    <w:abstractNumId w:val="16"/>
  </w:num>
  <w:num w:numId="33" w16cid:durableId="567812631">
    <w:abstractNumId w:val="20"/>
  </w:num>
  <w:num w:numId="34" w16cid:durableId="1059325980">
    <w:abstractNumId w:val="35"/>
  </w:num>
  <w:num w:numId="35" w16cid:durableId="1239826706">
    <w:abstractNumId w:val="9"/>
  </w:num>
  <w:num w:numId="36" w16cid:durableId="1777216494">
    <w:abstractNumId w:val="5"/>
  </w:num>
  <w:num w:numId="37" w16cid:durableId="732654658">
    <w:abstractNumId w:val="10"/>
  </w:num>
  <w:num w:numId="38" w16cid:durableId="419255108">
    <w:abstractNumId w:val="39"/>
  </w:num>
  <w:num w:numId="39" w16cid:durableId="1448546151">
    <w:abstractNumId w:val="13"/>
  </w:num>
  <w:num w:numId="40" w16cid:durableId="1169173796">
    <w:abstractNumId w:val="17"/>
  </w:num>
  <w:num w:numId="41" w16cid:durableId="1853913507">
    <w:abstractNumId w:val="12"/>
  </w:num>
  <w:num w:numId="42" w16cid:durableId="14342032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48664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2978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0214860">
    <w:abstractNumId w:val="24"/>
    <w:lvlOverride w:ilvl="0">
      <w:startOverride w:val="1"/>
    </w:lvlOverride>
    <w:lvlOverride w:ilvl="1">
      <w:startOverride w:val="3"/>
    </w:lvlOverride>
  </w:num>
  <w:num w:numId="46" w16cid:durableId="1870489404">
    <w:abstractNumId w:val="34"/>
  </w:num>
  <w:num w:numId="47" w16cid:durableId="1541091858">
    <w:abstractNumId w:val="42"/>
  </w:num>
  <w:num w:numId="48" w16cid:durableId="1257591647">
    <w:abstractNumId w:val="27"/>
  </w:num>
  <w:num w:numId="49" w16cid:durableId="2128769633">
    <w:abstractNumId w:val="22"/>
  </w:num>
  <w:num w:numId="50" w16cid:durableId="65345418">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C98508"/>
    <w:rsid w:val="00004D31"/>
    <w:rsid w:val="0000513A"/>
    <w:rsid w:val="00006A07"/>
    <w:rsid w:val="00023CEE"/>
    <w:rsid w:val="00025C11"/>
    <w:rsid w:val="0003349B"/>
    <w:rsid w:val="00033C45"/>
    <w:rsid w:val="000426B9"/>
    <w:rsid w:val="00042A0C"/>
    <w:rsid w:val="00046E84"/>
    <w:rsid w:val="00050C5B"/>
    <w:rsid w:val="000553A4"/>
    <w:rsid w:val="00056100"/>
    <w:rsid w:val="0005777D"/>
    <w:rsid w:val="00057C8E"/>
    <w:rsid w:val="00067750"/>
    <w:rsid w:val="00070695"/>
    <w:rsid w:val="00081748"/>
    <w:rsid w:val="00082753"/>
    <w:rsid w:val="00090F45"/>
    <w:rsid w:val="000953B2"/>
    <w:rsid w:val="000A22D6"/>
    <w:rsid w:val="000A7E55"/>
    <w:rsid w:val="000B05E0"/>
    <w:rsid w:val="000B2276"/>
    <w:rsid w:val="000B31F4"/>
    <w:rsid w:val="000B51D0"/>
    <w:rsid w:val="000B588E"/>
    <w:rsid w:val="000B6A82"/>
    <w:rsid w:val="000C46FB"/>
    <w:rsid w:val="000C6FBA"/>
    <w:rsid w:val="000C7084"/>
    <w:rsid w:val="000D34A4"/>
    <w:rsid w:val="000D3BE0"/>
    <w:rsid w:val="000D45B8"/>
    <w:rsid w:val="000D62D9"/>
    <w:rsid w:val="000E10CF"/>
    <w:rsid w:val="000E15B7"/>
    <w:rsid w:val="000E314E"/>
    <w:rsid w:val="000F0CC9"/>
    <w:rsid w:val="00101AFD"/>
    <w:rsid w:val="001206B3"/>
    <w:rsid w:val="001212BE"/>
    <w:rsid w:val="0012352E"/>
    <w:rsid w:val="0012356E"/>
    <w:rsid w:val="00123924"/>
    <w:rsid w:val="00130368"/>
    <w:rsid w:val="00131B38"/>
    <w:rsid w:val="00133355"/>
    <w:rsid w:val="00135C3F"/>
    <w:rsid w:val="00137936"/>
    <w:rsid w:val="0014005F"/>
    <w:rsid w:val="0014158F"/>
    <w:rsid w:val="00143E1A"/>
    <w:rsid w:val="00146ECA"/>
    <w:rsid w:val="00155D7E"/>
    <w:rsid w:val="001567C6"/>
    <w:rsid w:val="001624F1"/>
    <w:rsid w:val="001711D2"/>
    <w:rsid w:val="00171F01"/>
    <w:rsid w:val="00173F63"/>
    <w:rsid w:val="001852B9"/>
    <w:rsid w:val="00186665"/>
    <w:rsid w:val="00190D59"/>
    <w:rsid w:val="00196E3B"/>
    <w:rsid w:val="001978DC"/>
    <w:rsid w:val="001A0285"/>
    <w:rsid w:val="001A6A19"/>
    <w:rsid w:val="001B2670"/>
    <w:rsid w:val="001B28C8"/>
    <w:rsid w:val="001B63ED"/>
    <w:rsid w:val="001D4CF5"/>
    <w:rsid w:val="001E630F"/>
    <w:rsid w:val="001E72D8"/>
    <w:rsid w:val="001F0416"/>
    <w:rsid w:val="001F39C0"/>
    <w:rsid w:val="001F4985"/>
    <w:rsid w:val="001F6461"/>
    <w:rsid w:val="001F64B4"/>
    <w:rsid w:val="001F68D8"/>
    <w:rsid w:val="001F7065"/>
    <w:rsid w:val="00203A7C"/>
    <w:rsid w:val="0020477A"/>
    <w:rsid w:val="00205CE7"/>
    <w:rsid w:val="00205E11"/>
    <w:rsid w:val="00211C56"/>
    <w:rsid w:val="00217D9C"/>
    <w:rsid w:val="00221A75"/>
    <w:rsid w:val="002247A3"/>
    <w:rsid w:val="00227C62"/>
    <w:rsid w:val="002301EC"/>
    <w:rsid w:val="00230C09"/>
    <w:rsid w:val="00232040"/>
    <w:rsid w:val="00232BC6"/>
    <w:rsid w:val="00233A89"/>
    <w:rsid w:val="00234F53"/>
    <w:rsid w:val="00236DC1"/>
    <w:rsid w:val="00237D3F"/>
    <w:rsid w:val="00240D5A"/>
    <w:rsid w:val="0024199E"/>
    <w:rsid w:val="00243688"/>
    <w:rsid w:val="00245646"/>
    <w:rsid w:val="00246724"/>
    <w:rsid w:val="00246AAD"/>
    <w:rsid w:val="00246D2A"/>
    <w:rsid w:val="0024778B"/>
    <w:rsid w:val="002512DC"/>
    <w:rsid w:val="00255BCE"/>
    <w:rsid w:val="002577B3"/>
    <w:rsid w:val="00261A94"/>
    <w:rsid w:val="0026237F"/>
    <w:rsid w:val="00263F3D"/>
    <w:rsid w:val="00276716"/>
    <w:rsid w:val="0028229D"/>
    <w:rsid w:val="00282837"/>
    <w:rsid w:val="002923F9"/>
    <w:rsid w:val="0029499C"/>
    <w:rsid w:val="0029615F"/>
    <w:rsid w:val="002966D3"/>
    <w:rsid w:val="00297CC1"/>
    <w:rsid w:val="002A14A8"/>
    <w:rsid w:val="002B4D3F"/>
    <w:rsid w:val="002C2CED"/>
    <w:rsid w:val="002C3BAE"/>
    <w:rsid w:val="002C4981"/>
    <w:rsid w:val="002C5B37"/>
    <w:rsid w:val="002C678D"/>
    <w:rsid w:val="002C6B9D"/>
    <w:rsid w:val="002D20C3"/>
    <w:rsid w:val="002D56C7"/>
    <w:rsid w:val="002D64B4"/>
    <w:rsid w:val="002D6519"/>
    <w:rsid w:val="002F4F34"/>
    <w:rsid w:val="002F774C"/>
    <w:rsid w:val="00304573"/>
    <w:rsid w:val="00304F60"/>
    <w:rsid w:val="003067D8"/>
    <w:rsid w:val="00307EBF"/>
    <w:rsid w:val="0031028B"/>
    <w:rsid w:val="00313A4C"/>
    <w:rsid w:val="0031476F"/>
    <w:rsid w:val="00321359"/>
    <w:rsid w:val="003264AE"/>
    <w:rsid w:val="00336F36"/>
    <w:rsid w:val="00340F76"/>
    <w:rsid w:val="00344C40"/>
    <w:rsid w:val="00346FD8"/>
    <w:rsid w:val="0035169D"/>
    <w:rsid w:val="003532C1"/>
    <w:rsid w:val="00354430"/>
    <w:rsid w:val="003547DD"/>
    <w:rsid w:val="00354DF6"/>
    <w:rsid w:val="00354EA4"/>
    <w:rsid w:val="003614AA"/>
    <w:rsid w:val="00371191"/>
    <w:rsid w:val="00372B06"/>
    <w:rsid w:val="0037773B"/>
    <w:rsid w:val="003811F4"/>
    <w:rsid w:val="0038697D"/>
    <w:rsid w:val="00396C79"/>
    <w:rsid w:val="003A100D"/>
    <w:rsid w:val="003A549C"/>
    <w:rsid w:val="003B3233"/>
    <w:rsid w:val="003B652F"/>
    <w:rsid w:val="003C3F11"/>
    <w:rsid w:val="003C415C"/>
    <w:rsid w:val="003C4C52"/>
    <w:rsid w:val="003C56DE"/>
    <w:rsid w:val="003C5C11"/>
    <w:rsid w:val="003D1404"/>
    <w:rsid w:val="003D4A3C"/>
    <w:rsid w:val="003D5A72"/>
    <w:rsid w:val="003E250F"/>
    <w:rsid w:val="003E27DC"/>
    <w:rsid w:val="003E40D2"/>
    <w:rsid w:val="003E4208"/>
    <w:rsid w:val="003E63AC"/>
    <w:rsid w:val="003E6695"/>
    <w:rsid w:val="003F00C5"/>
    <w:rsid w:val="003F435A"/>
    <w:rsid w:val="00400DF9"/>
    <w:rsid w:val="00406AD6"/>
    <w:rsid w:val="0040724C"/>
    <w:rsid w:val="00414A5F"/>
    <w:rsid w:val="00417A5C"/>
    <w:rsid w:val="004214F4"/>
    <w:rsid w:val="00421CEF"/>
    <w:rsid w:val="004304F6"/>
    <w:rsid w:val="00432629"/>
    <w:rsid w:val="0043325C"/>
    <w:rsid w:val="004338F9"/>
    <w:rsid w:val="00435DD1"/>
    <w:rsid w:val="00441EDA"/>
    <w:rsid w:val="00443436"/>
    <w:rsid w:val="00445C6C"/>
    <w:rsid w:val="00454635"/>
    <w:rsid w:val="0046774C"/>
    <w:rsid w:val="00470581"/>
    <w:rsid w:val="00472D93"/>
    <w:rsid w:val="0047445A"/>
    <w:rsid w:val="00475C8B"/>
    <w:rsid w:val="00476CA3"/>
    <w:rsid w:val="00481F74"/>
    <w:rsid w:val="00482B25"/>
    <w:rsid w:val="00485574"/>
    <w:rsid w:val="00486AFB"/>
    <w:rsid w:val="00496D11"/>
    <w:rsid w:val="004A09FD"/>
    <w:rsid w:val="004A3BBB"/>
    <w:rsid w:val="004A46AC"/>
    <w:rsid w:val="004A64F1"/>
    <w:rsid w:val="004B334C"/>
    <w:rsid w:val="004B5DD2"/>
    <w:rsid w:val="004B7252"/>
    <w:rsid w:val="004C3409"/>
    <w:rsid w:val="004D2404"/>
    <w:rsid w:val="004D3404"/>
    <w:rsid w:val="004D4C9C"/>
    <w:rsid w:val="004D5DE7"/>
    <w:rsid w:val="004F2610"/>
    <w:rsid w:val="004F28AF"/>
    <w:rsid w:val="004F2C3F"/>
    <w:rsid w:val="004F3C62"/>
    <w:rsid w:val="005011D2"/>
    <w:rsid w:val="0050297C"/>
    <w:rsid w:val="005029C3"/>
    <w:rsid w:val="0050305D"/>
    <w:rsid w:val="00503863"/>
    <w:rsid w:val="00503ED4"/>
    <w:rsid w:val="00505423"/>
    <w:rsid w:val="005121D1"/>
    <w:rsid w:val="005122F9"/>
    <w:rsid w:val="00512B48"/>
    <w:rsid w:val="00515204"/>
    <w:rsid w:val="00516C1A"/>
    <w:rsid w:val="00525762"/>
    <w:rsid w:val="00531665"/>
    <w:rsid w:val="005333E4"/>
    <w:rsid w:val="005353CC"/>
    <w:rsid w:val="00543B15"/>
    <w:rsid w:val="0054544B"/>
    <w:rsid w:val="00545EFB"/>
    <w:rsid w:val="00545FC9"/>
    <w:rsid w:val="00557771"/>
    <w:rsid w:val="00566057"/>
    <w:rsid w:val="00572342"/>
    <w:rsid w:val="0057443F"/>
    <w:rsid w:val="005759A0"/>
    <w:rsid w:val="00585609"/>
    <w:rsid w:val="00585DB0"/>
    <w:rsid w:val="0059037D"/>
    <w:rsid w:val="00591347"/>
    <w:rsid w:val="00591AE6"/>
    <w:rsid w:val="00595039"/>
    <w:rsid w:val="00596C7A"/>
    <w:rsid w:val="005A0AF1"/>
    <w:rsid w:val="005A49C3"/>
    <w:rsid w:val="005A7A51"/>
    <w:rsid w:val="005B5EA6"/>
    <w:rsid w:val="005C3B0F"/>
    <w:rsid w:val="005C59A7"/>
    <w:rsid w:val="005D0BBE"/>
    <w:rsid w:val="005D1D44"/>
    <w:rsid w:val="005D1F6C"/>
    <w:rsid w:val="005D2082"/>
    <w:rsid w:val="005D3FC3"/>
    <w:rsid w:val="005D45E8"/>
    <w:rsid w:val="005D48C1"/>
    <w:rsid w:val="005D5051"/>
    <w:rsid w:val="005E55A0"/>
    <w:rsid w:val="005F0AA2"/>
    <w:rsid w:val="005F0B44"/>
    <w:rsid w:val="005F1395"/>
    <w:rsid w:val="005F156A"/>
    <w:rsid w:val="005F20E8"/>
    <w:rsid w:val="005F270C"/>
    <w:rsid w:val="005F3CFB"/>
    <w:rsid w:val="006028CE"/>
    <w:rsid w:val="00603D40"/>
    <w:rsid w:val="00603F9F"/>
    <w:rsid w:val="0061195C"/>
    <w:rsid w:val="00627AD5"/>
    <w:rsid w:val="006302B3"/>
    <w:rsid w:val="006347A8"/>
    <w:rsid w:val="00635D94"/>
    <w:rsid w:val="00637B65"/>
    <w:rsid w:val="00642138"/>
    <w:rsid w:val="00645709"/>
    <w:rsid w:val="00646EAC"/>
    <w:rsid w:val="006542DE"/>
    <w:rsid w:val="00655D15"/>
    <w:rsid w:val="006610AD"/>
    <w:rsid w:val="00661732"/>
    <w:rsid w:val="006714CC"/>
    <w:rsid w:val="00676453"/>
    <w:rsid w:val="00677A88"/>
    <w:rsid w:val="00677BD0"/>
    <w:rsid w:val="00680644"/>
    <w:rsid w:val="0068083C"/>
    <w:rsid w:val="00682721"/>
    <w:rsid w:val="00683939"/>
    <w:rsid w:val="006856C3"/>
    <w:rsid w:val="00690640"/>
    <w:rsid w:val="006914C5"/>
    <w:rsid w:val="00691504"/>
    <w:rsid w:val="00692896"/>
    <w:rsid w:val="00692AD8"/>
    <w:rsid w:val="006A32D3"/>
    <w:rsid w:val="006A5A48"/>
    <w:rsid w:val="006B2710"/>
    <w:rsid w:val="006B3391"/>
    <w:rsid w:val="006B3DA5"/>
    <w:rsid w:val="006B51D6"/>
    <w:rsid w:val="006B5236"/>
    <w:rsid w:val="006C22A4"/>
    <w:rsid w:val="006C7767"/>
    <w:rsid w:val="006D26C7"/>
    <w:rsid w:val="006D27C8"/>
    <w:rsid w:val="006D4454"/>
    <w:rsid w:val="006D4995"/>
    <w:rsid w:val="006D5F48"/>
    <w:rsid w:val="006E130B"/>
    <w:rsid w:val="006E13F9"/>
    <w:rsid w:val="006E3225"/>
    <w:rsid w:val="006E38EA"/>
    <w:rsid w:val="006F295D"/>
    <w:rsid w:val="006F2A87"/>
    <w:rsid w:val="006F2F4F"/>
    <w:rsid w:val="006F5E0C"/>
    <w:rsid w:val="00702123"/>
    <w:rsid w:val="00705E00"/>
    <w:rsid w:val="00707FB0"/>
    <w:rsid w:val="00711535"/>
    <w:rsid w:val="007116DD"/>
    <w:rsid w:val="00720DF9"/>
    <w:rsid w:val="00721870"/>
    <w:rsid w:val="007261B3"/>
    <w:rsid w:val="00731954"/>
    <w:rsid w:val="00733D4B"/>
    <w:rsid w:val="007363B4"/>
    <w:rsid w:val="0073720B"/>
    <w:rsid w:val="007404E0"/>
    <w:rsid w:val="0074451D"/>
    <w:rsid w:val="00744BC7"/>
    <w:rsid w:val="00751BD6"/>
    <w:rsid w:val="00761677"/>
    <w:rsid w:val="0077522E"/>
    <w:rsid w:val="00780468"/>
    <w:rsid w:val="00781C5C"/>
    <w:rsid w:val="00785596"/>
    <w:rsid w:val="00790F53"/>
    <w:rsid w:val="00793A60"/>
    <w:rsid w:val="00794FA2"/>
    <w:rsid w:val="00796F3C"/>
    <w:rsid w:val="0079786E"/>
    <w:rsid w:val="0079796A"/>
    <w:rsid w:val="007A08EB"/>
    <w:rsid w:val="007A368C"/>
    <w:rsid w:val="007B26EB"/>
    <w:rsid w:val="007B4594"/>
    <w:rsid w:val="007C14CF"/>
    <w:rsid w:val="007C1960"/>
    <w:rsid w:val="007C30EE"/>
    <w:rsid w:val="007C3C75"/>
    <w:rsid w:val="007C6D55"/>
    <w:rsid w:val="007C79B2"/>
    <w:rsid w:val="007C7BB7"/>
    <w:rsid w:val="007D19B2"/>
    <w:rsid w:val="007D25D1"/>
    <w:rsid w:val="007D27E7"/>
    <w:rsid w:val="007E3180"/>
    <w:rsid w:val="007F491A"/>
    <w:rsid w:val="007F74D6"/>
    <w:rsid w:val="00800641"/>
    <w:rsid w:val="008015FE"/>
    <w:rsid w:val="00802487"/>
    <w:rsid w:val="0081097B"/>
    <w:rsid w:val="00810CFE"/>
    <w:rsid w:val="0081381A"/>
    <w:rsid w:val="00816A4F"/>
    <w:rsid w:val="00817067"/>
    <w:rsid w:val="008212D1"/>
    <w:rsid w:val="0082336F"/>
    <w:rsid w:val="00825F1C"/>
    <w:rsid w:val="00833E23"/>
    <w:rsid w:val="00834186"/>
    <w:rsid w:val="00835BDE"/>
    <w:rsid w:val="00835F72"/>
    <w:rsid w:val="008401C3"/>
    <w:rsid w:val="00843468"/>
    <w:rsid w:val="00843935"/>
    <w:rsid w:val="008449F1"/>
    <w:rsid w:val="00845D50"/>
    <w:rsid w:val="00847AF7"/>
    <w:rsid w:val="00862DEE"/>
    <w:rsid w:val="00866BF1"/>
    <w:rsid w:val="00874067"/>
    <w:rsid w:val="008744A1"/>
    <w:rsid w:val="008759AC"/>
    <w:rsid w:val="00876A7B"/>
    <w:rsid w:val="00880C01"/>
    <w:rsid w:val="00880C97"/>
    <w:rsid w:val="008837E2"/>
    <w:rsid w:val="00884F02"/>
    <w:rsid w:val="008900E9"/>
    <w:rsid w:val="00891BEF"/>
    <w:rsid w:val="008963B5"/>
    <w:rsid w:val="00896AF2"/>
    <w:rsid w:val="008A3C81"/>
    <w:rsid w:val="008A4F4D"/>
    <w:rsid w:val="008A7115"/>
    <w:rsid w:val="008A7936"/>
    <w:rsid w:val="008A7D64"/>
    <w:rsid w:val="008B6806"/>
    <w:rsid w:val="008C011B"/>
    <w:rsid w:val="008C4038"/>
    <w:rsid w:val="008D074C"/>
    <w:rsid w:val="008D0937"/>
    <w:rsid w:val="008D150C"/>
    <w:rsid w:val="008D1847"/>
    <w:rsid w:val="008D3448"/>
    <w:rsid w:val="008D5876"/>
    <w:rsid w:val="008D6A2E"/>
    <w:rsid w:val="008E210A"/>
    <w:rsid w:val="008E2BB9"/>
    <w:rsid w:val="008E6F52"/>
    <w:rsid w:val="00900B95"/>
    <w:rsid w:val="009010B9"/>
    <w:rsid w:val="009020E4"/>
    <w:rsid w:val="00903D99"/>
    <w:rsid w:val="009045C3"/>
    <w:rsid w:val="00910F0D"/>
    <w:rsid w:val="00913A44"/>
    <w:rsid w:val="00914E44"/>
    <w:rsid w:val="00915D2F"/>
    <w:rsid w:val="00920E69"/>
    <w:rsid w:val="00921945"/>
    <w:rsid w:val="00922416"/>
    <w:rsid w:val="00924138"/>
    <w:rsid w:val="00927ACD"/>
    <w:rsid w:val="009340CE"/>
    <w:rsid w:val="00934396"/>
    <w:rsid w:val="00953FAA"/>
    <w:rsid w:val="00954462"/>
    <w:rsid w:val="00956F4D"/>
    <w:rsid w:val="00957EAF"/>
    <w:rsid w:val="00966315"/>
    <w:rsid w:val="009730D0"/>
    <w:rsid w:val="009733C6"/>
    <w:rsid w:val="009828D7"/>
    <w:rsid w:val="009852B1"/>
    <w:rsid w:val="009908ED"/>
    <w:rsid w:val="009938EC"/>
    <w:rsid w:val="00993C9F"/>
    <w:rsid w:val="00995E48"/>
    <w:rsid w:val="009A047E"/>
    <w:rsid w:val="009A1AB4"/>
    <w:rsid w:val="009A461A"/>
    <w:rsid w:val="009A4F7E"/>
    <w:rsid w:val="009A6245"/>
    <w:rsid w:val="009B4ADE"/>
    <w:rsid w:val="009B7A1A"/>
    <w:rsid w:val="009C5A4B"/>
    <w:rsid w:val="009C627B"/>
    <w:rsid w:val="009D07AD"/>
    <w:rsid w:val="009D2BC4"/>
    <w:rsid w:val="009D48C8"/>
    <w:rsid w:val="009E2673"/>
    <w:rsid w:val="009E27DE"/>
    <w:rsid w:val="009F3A80"/>
    <w:rsid w:val="00A010EF"/>
    <w:rsid w:val="00A24B02"/>
    <w:rsid w:val="00A24CE8"/>
    <w:rsid w:val="00A27429"/>
    <w:rsid w:val="00A3004D"/>
    <w:rsid w:val="00A30CA8"/>
    <w:rsid w:val="00A367E8"/>
    <w:rsid w:val="00A36B01"/>
    <w:rsid w:val="00A45AC2"/>
    <w:rsid w:val="00A51A45"/>
    <w:rsid w:val="00A52A9E"/>
    <w:rsid w:val="00A53D68"/>
    <w:rsid w:val="00A64EF4"/>
    <w:rsid w:val="00A65060"/>
    <w:rsid w:val="00A6544A"/>
    <w:rsid w:val="00A65628"/>
    <w:rsid w:val="00A74B6C"/>
    <w:rsid w:val="00A773B6"/>
    <w:rsid w:val="00A80036"/>
    <w:rsid w:val="00A81702"/>
    <w:rsid w:val="00A81CA2"/>
    <w:rsid w:val="00A83262"/>
    <w:rsid w:val="00A85AF6"/>
    <w:rsid w:val="00A901C2"/>
    <w:rsid w:val="00A90252"/>
    <w:rsid w:val="00A90EE1"/>
    <w:rsid w:val="00A91AAB"/>
    <w:rsid w:val="00A941FD"/>
    <w:rsid w:val="00A97308"/>
    <w:rsid w:val="00AA139E"/>
    <w:rsid w:val="00AA43BE"/>
    <w:rsid w:val="00AB257E"/>
    <w:rsid w:val="00AB693F"/>
    <w:rsid w:val="00AC2E67"/>
    <w:rsid w:val="00AD1906"/>
    <w:rsid w:val="00AD6D9C"/>
    <w:rsid w:val="00AE108B"/>
    <w:rsid w:val="00AE5F6B"/>
    <w:rsid w:val="00AF0C96"/>
    <w:rsid w:val="00B021F5"/>
    <w:rsid w:val="00B027BB"/>
    <w:rsid w:val="00B1043E"/>
    <w:rsid w:val="00B12B07"/>
    <w:rsid w:val="00B134D6"/>
    <w:rsid w:val="00B13C1E"/>
    <w:rsid w:val="00B20510"/>
    <w:rsid w:val="00B21B22"/>
    <w:rsid w:val="00B2236E"/>
    <w:rsid w:val="00B228A6"/>
    <w:rsid w:val="00B25C38"/>
    <w:rsid w:val="00B26948"/>
    <w:rsid w:val="00B30D1D"/>
    <w:rsid w:val="00B37340"/>
    <w:rsid w:val="00B4286C"/>
    <w:rsid w:val="00B44328"/>
    <w:rsid w:val="00B45086"/>
    <w:rsid w:val="00B4734D"/>
    <w:rsid w:val="00B5047E"/>
    <w:rsid w:val="00B52433"/>
    <w:rsid w:val="00B53FF0"/>
    <w:rsid w:val="00B612DC"/>
    <w:rsid w:val="00B6740D"/>
    <w:rsid w:val="00B7148D"/>
    <w:rsid w:val="00B82D72"/>
    <w:rsid w:val="00B8346A"/>
    <w:rsid w:val="00B83E4A"/>
    <w:rsid w:val="00B854B1"/>
    <w:rsid w:val="00B86670"/>
    <w:rsid w:val="00B91AEA"/>
    <w:rsid w:val="00B927AF"/>
    <w:rsid w:val="00B933C6"/>
    <w:rsid w:val="00B96265"/>
    <w:rsid w:val="00BA0D49"/>
    <w:rsid w:val="00BB2335"/>
    <w:rsid w:val="00BB4663"/>
    <w:rsid w:val="00BC0AF4"/>
    <w:rsid w:val="00BC1E6E"/>
    <w:rsid w:val="00BC2516"/>
    <w:rsid w:val="00BC404E"/>
    <w:rsid w:val="00BC410D"/>
    <w:rsid w:val="00BC73E7"/>
    <w:rsid w:val="00BD049B"/>
    <w:rsid w:val="00BD19A4"/>
    <w:rsid w:val="00BD2D0D"/>
    <w:rsid w:val="00BD3489"/>
    <w:rsid w:val="00BD54C9"/>
    <w:rsid w:val="00BD5EFC"/>
    <w:rsid w:val="00BD6D30"/>
    <w:rsid w:val="00BD704C"/>
    <w:rsid w:val="00BE0733"/>
    <w:rsid w:val="00BE4E49"/>
    <w:rsid w:val="00BF2A1D"/>
    <w:rsid w:val="00BF595E"/>
    <w:rsid w:val="00C038CE"/>
    <w:rsid w:val="00C03DCA"/>
    <w:rsid w:val="00C058E9"/>
    <w:rsid w:val="00C062F8"/>
    <w:rsid w:val="00C25A97"/>
    <w:rsid w:val="00C25C4F"/>
    <w:rsid w:val="00C311E5"/>
    <w:rsid w:val="00C32A2D"/>
    <w:rsid w:val="00C515E3"/>
    <w:rsid w:val="00C52370"/>
    <w:rsid w:val="00C52BCF"/>
    <w:rsid w:val="00C62ADC"/>
    <w:rsid w:val="00C62FA6"/>
    <w:rsid w:val="00C63134"/>
    <w:rsid w:val="00C675DB"/>
    <w:rsid w:val="00C67CB6"/>
    <w:rsid w:val="00C77E09"/>
    <w:rsid w:val="00C80917"/>
    <w:rsid w:val="00C86519"/>
    <w:rsid w:val="00C92CA4"/>
    <w:rsid w:val="00C94DE9"/>
    <w:rsid w:val="00C967C2"/>
    <w:rsid w:val="00CA1154"/>
    <w:rsid w:val="00CB483F"/>
    <w:rsid w:val="00CB4E57"/>
    <w:rsid w:val="00CB593A"/>
    <w:rsid w:val="00CB6ACD"/>
    <w:rsid w:val="00CC2898"/>
    <w:rsid w:val="00CC7D89"/>
    <w:rsid w:val="00CD708C"/>
    <w:rsid w:val="00CD77D5"/>
    <w:rsid w:val="00CE2FB0"/>
    <w:rsid w:val="00CE38BC"/>
    <w:rsid w:val="00CF3EC2"/>
    <w:rsid w:val="00CF55F6"/>
    <w:rsid w:val="00CF5E26"/>
    <w:rsid w:val="00D0003B"/>
    <w:rsid w:val="00D03375"/>
    <w:rsid w:val="00D10420"/>
    <w:rsid w:val="00D124DF"/>
    <w:rsid w:val="00D24F7D"/>
    <w:rsid w:val="00D34E90"/>
    <w:rsid w:val="00D35BA4"/>
    <w:rsid w:val="00D41BFA"/>
    <w:rsid w:val="00D4366C"/>
    <w:rsid w:val="00D45BD9"/>
    <w:rsid w:val="00D46AE3"/>
    <w:rsid w:val="00D47D00"/>
    <w:rsid w:val="00D61258"/>
    <w:rsid w:val="00D656AE"/>
    <w:rsid w:val="00D65E57"/>
    <w:rsid w:val="00D73C95"/>
    <w:rsid w:val="00D764C9"/>
    <w:rsid w:val="00D81CD8"/>
    <w:rsid w:val="00D855D9"/>
    <w:rsid w:val="00D86B4E"/>
    <w:rsid w:val="00D91389"/>
    <w:rsid w:val="00D916B8"/>
    <w:rsid w:val="00D94EF8"/>
    <w:rsid w:val="00D958D0"/>
    <w:rsid w:val="00DA071E"/>
    <w:rsid w:val="00DA3424"/>
    <w:rsid w:val="00DA46A6"/>
    <w:rsid w:val="00DA75CE"/>
    <w:rsid w:val="00DA7B06"/>
    <w:rsid w:val="00DB2FE2"/>
    <w:rsid w:val="00DB6576"/>
    <w:rsid w:val="00DC26BE"/>
    <w:rsid w:val="00DC4E52"/>
    <w:rsid w:val="00DD00CA"/>
    <w:rsid w:val="00DD1FF6"/>
    <w:rsid w:val="00DD3934"/>
    <w:rsid w:val="00DD4D3B"/>
    <w:rsid w:val="00DD6C0E"/>
    <w:rsid w:val="00DE0780"/>
    <w:rsid w:val="00DE0953"/>
    <w:rsid w:val="00DE2103"/>
    <w:rsid w:val="00DF04AA"/>
    <w:rsid w:val="00DF1457"/>
    <w:rsid w:val="00DF1B75"/>
    <w:rsid w:val="00DF259B"/>
    <w:rsid w:val="00DF5E7E"/>
    <w:rsid w:val="00E02CDA"/>
    <w:rsid w:val="00E03710"/>
    <w:rsid w:val="00E04FA7"/>
    <w:rsid w:val="00E0767B"/>
    <w:rsid w:val="00E07EBC"/>
    <w:rsid w:val="00E11825"/>
    <w:rsid w:val="00E138A3"/>
    <w:rsid w:val="00E21794"/>
    <w:rsid w:val="00E33675"/>
    <w:rsid w:val="00E33927"/>
    <w:rsid w:val="00E34439"/>
    <w:rsid w:val="00E445BC"/>
    <w:rsid w:val="00E45C77"/>
    <w:rsid w:val="00E47D07"/>
    <w:rsid w:val="00E635F1"/>
    <w:rsid w:val="00E6390C"/>
    <w:rsid w:val="00E65CA0"/>
    <w:rsid w:val="00E66EBB"/>
    <w:rsid w:val="00E71F0C"/>
    <w:rsid w:val="00E72A23"/>
    <w:rsid w:val="00E754FA"/>
    <w:rsid w:val="00E7764E"/>
    <w:rsid w:val="00E83707"/>
    <w:rsid w:val="00E83CCB"/>
    <w:rsid w:val="00E847BD"/>
    <w:rsid w:val="00E84839"/>
    <w:rsid w:val="00E91B0E"/>
    <w:rsid w:val="00E91E65"/>
    <w:rsid w:val="00E92DAA"/>
    <w:rsid w:val="00E94453"/>
    <w:rsid w:val="00EA192A"/>
    <w:rsid w:val="00EA37FA"/>
    <w:rsid w:val="00EA6052"/>
    <w:rsid w:val="00EA662B"/>
    <w:rsid w:val="00EB26DC"/>
    <w:rsid w:val="00EB74B6"/>
    <w:rsid w:val="00EC6C32"/>
    <w:rsid w:val="00EC7D85"/>
    <w:rsid w:val="00ED0AE4"/>
    <w:rsid w:val="00ED29EE"/>
    <w:rsid w:val="00ED2C65"/>
    <w:rsid w:val="00ED3794"/>
    <w:rsid w:val="00EE5742"/>
    <w:rsid w:val="00EE6DBC"/>
    <w:rsid w:val="00EE7F8B"/>
    <w:rsid w:val="00EF343C"/>
    <w:rsid w:val="00EF3686"/>
    <w:rsid w:val="00EF403D"/>
    <w:rsid w:val="00EF4B61"/>
    <w:rsid w:val="00F11AF2"/>
    <w:rsid w:val="00F11C2D"/>
    <w:rsid w:val="00F12A66"/>
    <w:rsid w:val="00F14DF2"/>
    <w:rsid w:val="00F22700"/>
    <w:rsid w:val="00F2465A"/>
    <w:rsid w:val="00F3187B"/>
    <w:rsid w:val="00F31CEC"/>
    <w:rsid w:val="00F344CC"/>
    <w:rsid w:val="00F373F2"/>
    <w:rsid w:val="00F400D4"/>
    <w:rsid w:val="00F4174E"/>
    <w:rsid w:val="00F42DDC"/>
    <w:rsid w:val="00F43234"/>
    <w:rsid w:val="00F46333"/>
    <w:rsid w:val="00F555E5"/>
    <w:rsid w:val="00F57782"/>
    <w:rsid w:val="00F651A0"/>
    <w:rsid w:val="00F653A9"/>
    <w:rsid w:val="00F6654C"/>
    <w:rsid w:val="00F715B0"/>
    <w:rsid w:val="00F978D1"/>
    <w:rsid w:val="00FB05A5"/>
    <w:rsid w:val="00FB1268"/>
    <w:rsid w:val="00FB56BC"/>
    <w:rsid w:val="00FB6D07"/>
    <w:rsid w:val="00FB769B"/>
    <w:rsid w:val="00FD105C"/>
    <w:rsid w:val="00FD5598"/>
    <w:rsid w:val="00FE1160"/>
    <w:rsid w:val="00FE3E6F"/>
    <w:rsid w:val="00FE44CE"/>
    <w:rsid w:val="00FE6BBA"/>
    <w:rsid w:val="00FE720A"/>
    <w:rsid w:val="00FF191F"/>
    <w:rsid w:val="00FF2B25"/>
    <w:rsid w:val="00FF5873"/>
    <w:rsid w:val="00FF5EE7"/>
    <w:rsid w:val="00FF70CC"/>
    <w:rsid w:val="1F9E975B"/>
    <w:rsid w:val="301B5BE4"/>
    <w:rsid w:val="3389A150"/>
    <w:rsid w:val="49462D46"/>
    <w:rsid w:val="4D9B02AB"/>
    <w:rsid w:val="5EB7A524"/>
    <w:rsid w:val="605E2B92"/>
    <w:rsid w:val="658F0452"/>
    <w:rsid w:val="66AF23B7"/>
    <w:rsid w:val="67505333"/>
    <w:rsid w:val="6FC98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11A21B"/>
  <w15:docId w15:val="{E28E1EB8-CC2E-4F49-8E33-B1026289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F1"/>
    <w:pPr>
      <w:spacing w:after="160" w:line="259" w:lineRule="auto"/>
    </w:pPr>
    <w:rPr>
      <w:sz w:val="22"/>
      <w:szCs w:val="22"/>
    </w:rPr>
  </w:style>
  <w:style w:type="paragraph" w:styleId="Heading1">
    <w:name w:val="heading 1"/>
    <w:aliases w:val="BAB IV"/>
    <w:basedOn w:val="Normal"/>
    <w:next w:val="Normal"/>
    <w:link w:val="Heading1Char"/>
    <w:uiPriority w:val="9"/>
    <w:qFormat/>
    <w:rsid w:val="00F4174E"/>
    <w:pPr>
      <w:spacing w:line="480" w:lineRule="auto"/>
      <w:jc w:val="center"/>
      <w:outlineLvl w:val="0"/>
    </w:pPr>
    <w:rPr>
      <w:rFonts w:ascii="Times New Roman" w:hAnsi="Times New Roman"/>
      <w:b/>
      <w:bCs/>
      <w:sz w:val="24"/>
      <w:szCs w:val="24"/>
    </w:rPr>
  </w:style>
  <w:style w:type="paragraph" w:styleId="Heading2">
    <w:name w:val="heading 2"/>
    <w:aliases w:val="IV A"/>
    <w:basedOn w:val="Normal"/>
    <w:next w:val="Normal"/>
    <w:link w:val="Heading2Char"/>
    <w:uiPriority w:val="9"/>
    <w:unhideWhenUsed/>
    <w:qFormat/>
    <w:rsid w:val="009A6245"/>
    <w:pPr>
      <w:numPr>
        <w:numId w:val="1"/>
      </w:numPr>
      <w:spacing w:line="480" w:lineRule="auto"/>
      <w:ind w:left="440" w:hanging="440"/>
      <w:jc w:val="both"/>
      <w:outlineLvl w:val="1"/>
    </w:pPr>
    <w:rPr>
      <w:rFonts w:ascii="Times New Roman" w:hAnsi="Times New Roman"/>
      <w:b/>
      <w:bCs/>
      <w:sz w:val="24"/>
      <w:szCs w:val="24"/>
    </w:rPr>
  </w:style>
  <w:style w:type="paragraph" w:styleId="Heading3">
    <w:name w:val="heading 3"/>
    <w:basedOn w:val="Normal"/>
    <w:next w:val="Normal"/>
    <w:link w:val="Heading3Char"/>
    <w:uiPriority w:val="9"/>
    <w:unhideWhenUsed/>
    <w:qFormat/>
    <w:rsid w:val="000B05E0"/>
    <w:pPr>
      <w:numPr>
        <w:numId w:val="3"/>
      </w:numPr>
      <w:outlineLvl w:val="2"/>
    </w:pPr>
    <w:rPr>
      <w:rFonts w:ascii="Times New Roman" w:hAnsi="Times New Roman"/>
      <w:b/>
      <w:bCs/>
      <w:sz w:val="24"/>
      <w:szCs w:val="24"/>
    </w:rPr>
  </w:style>
  <w:style w:type="paragraph" w:styleId="Heading4">
    <w:name w:val="heading 4"/>
    <w:basedOn w:val="Normal"/>
    <w:next w:val="Normal"/>
    <w:link w:val="Heading4Char"/>
    <w:uiPriority w:val="9"/>
    <w:semiHidden/>
    <w:unhideWhenUsed/>
    <w:qFormat/>
    <w:rsid w:val="00046E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IV Char"/>
    <w:link w:val="Heading1"/>
    <w:uiPriority w:val="9"/>
    <w:rsid w:val="00F4174E"/>
    <w:rPr>
      <w:rFonts w:ascii="Times New Roman" w:hAnsi="Times New Roman"/>
      <w:b/>
      <w:bCs/>
      <w:sz w:val="24"/>
      <w:szCs w:val="24"/>
    </w:rPr>
  </w:style>
  <w:style w:type="character" w:customStyle="1" w:styleId="Heading2Char">
    <w:name w:val="Heading 2 Char"/>
    <w:aliases w:val="IV A Char"/>
    <w:basedOn w:val="DefaultParagraphFont"/>
    <w:link w:val="Heading2"/>
    <w:uiPriority w:val="9"/>
    <w:rsid w:val="009A6245"/>
    <w:rPr>
      <w:rFonts w:ascii="Times New Roman" w:hAnsi="Times New Roman"/>
      <w:b/>
      <w:bCs/>
      <w:sz w:val="24"/>
      <w:szCs w:val="24"/>
    </w:rPr>
  </w:style>
  <w:style w:type="character" w:customStyle="1" w:styleId="Heading3Char">
    <w:name w:val="Heading 3 Char"/>
    <w:basedOn w:val="DefaultParagraphFont"/>
    <w:link w:val="Heading3"/>
    <w:uiPriority w:val="9"/>
    <w:rsid w:val="000B05E0"/>
    <w:rPr>
      <w:rFonts w:ascii="Times New Roman" w:hAnsi="Times New Roman"/>
      <w:b/>
      <w:bCs/>
      <w:sz w:val="24"/>
      <w:szCs w:val="24"/>
    </w:rPr>
  </w:style>
  <w:style w:type="character" w:customStyle="1" w:styleId="Heading4Char">
    <w:name w:val="Heading 4 Char"/>
    <w:basedOn w:val="DefaultParagraphFont"/>
    <w:link w:val="Heading4"/>
    <w:uiPriority w:val="9"/>
    <w:semiHidden/>
    <w:rsid w:val="00046E84"/>
    <w:rPr>
      <w:rFonts w:asciiTheme="majorHAnsi" w:eastAsiaTheme="majorEastAsia" w:hAnsiTheme="majorHAnsi" w:cstheme="majorBidi"/>
      <w:i/>
      <w:iCs/>
      <w:color w:val="2F5496" w:themeColor="accent1" w:themeShade="BF"/>
      <w:sz w:val="22"/>
      <w:szCs w:val="22"/>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link w:val="Footer"/>
    <w:uiPriority w:val="99"/>
    <w:qFormat/>
    <w:rPr>
      <w:sz w:val="22"/>
      <w:szCs w:val="22"/>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link w:val="Header"/>
    <w:uiPriority w:val="99"/>
    <w:qFormat/>
    <w:rPr>
      <w:sz w:val="22"/>
      <w:szCs w:val="2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Body Text Char1,Char Char2,List Paragraph2,List Paragraph1,sub de titre 4,ANNEX,Body of text,spasi 2 taiiii,List Paragraph11,Colorful List - Accent 11,List Paragraph111,List Paragraph1111,List Paragraph21,List Paragraph211"/>
    <w:basedOn w:val="Normal"/>
    <w:link w:val="ListParagraphChar"/>
    <w:uiPriority w:val="34"/>
    <w:qFormat/>
    <w:pPr>
      <w:ind w:left="720"/>
      <w:contextualSpacing/>
    </w:pPr>
  </w:style>
  <w:style w:type="character" w:customStyle="1" w:styleId="ListParagraphChar">
    <w:name w:val="List Paragraph Char"/>
    <w:aliases w:val="skripsi Char,Body Text Char1 Char,Char Char2 Char,List Paragraph2 Char,List Paragraph1 Char,sub de titre 4 Char,ANNEX Char,Body of text Char,spasi 2 taiiii Char,List Paragraph11 Char,Colorful List - Accent 11 Char"/>
    <w:link w:val="ListParagraph"/>
    <w:uiPriority w:val="1"/>
    <w:qFormat/>
    <w:locked/>
    <w:rPr>
      <w:sz w:val="22"/>
      <w:szCs w:val="22"/>
    </w:rPr>
  </w:style>
  <w:style w:type="paragraph" w:customStyle="1" w:styleId="Revision1">
    <w:name w:val="Revision1"/>
    <w:hidden/>
    <w:uiPriority w:val="99"/>
    <w:semiHidden/>
    <w:qFormat/>
    <w:rPr>
      <w:sz w:val="22"/>
      <w:szCs w:val="22"/>
    </w:rPr>
  </w:style>
  <w:style w:type="table" w:customStyle="1" w:styleId="PlainTable11">
    <w:name w:val="Plain Table 11"/>
    <w:basedOn w:val="Table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uiPriority w:val="99"/>
    <w:semiHidden/>
    <w:qFormat/>
    <w:rPr>
      <w:color w:val="808080"/>
    </w:rPr>
  </w:style>
  <w:style w:type="character" w:styleId="Hyperlink">
    <w:name w:val="Hyperlink"/>
    <w:uiPriority w:val="99"/>
    <w:unhideWhenUsed/>
    <w:rsid w:val="004D2404"/>
    <w:rPr>
      <w:color w:val="0563C1"/>
      <w:u w:val="single"/>
    </w:rPr>
  </w:style>
  <w:style w:type="character" w:customStyle="1" w:styleId="UnresolvedMention1">
    <w:name w:val="Unresolved Mention1"/>
    <w:uiPriority w:val="99"/>
    <w:semiHidden/>
    <w:unhideWhenUsed/>
    <w:rsid w:val="004D2404"/>
    <w:rPr>
      <w:color w:val="605E5C"/>
      <w:shd w:val="clear" w:color="auto" w:fill="E1DFDD"/>
    </w:rPr>
  </w:style>
  <w:style w:type="paragraph" w:styleId="Bibliography">
    <w:name w:val="Bibliography"/>
    <w:basedOn w:val="Normal"/>
    <w:next w:val="Normal"/>
    <w:uiPriority w:val="37"/>
    <w:unhideWhenUsed/>
    <w:rsid w:val="00D4366C"/>
  </w:style>
  <w:style w:type="paragraph" w:customStyle="1" w:styleId="BABII">
    <w:name w:val="BAB II"/>
    <w:basedOn w:val="Heading2"/>
    <w:link w:val="BABIIChar"/>
    <w:qFormat/>
    <w:rsid w:val="009A6245"/>
  </w:style>
  <w:style w:type="character" w:customStyle="1" w:styleId="BABIIChar">
    <w:name w:val="BAB II Char"/>
    <w:basedOn w:val="Heading2Char"/>
    <w:link w:val="BABII"/>
    <w:rsid w:val="009A6245"/>
    <w:rPr>
      <w:rFonts w:ascii="Times New Roman" w:hAnsi="Times New Roman"/>
      <w:b/>
      <w:bCs/>
      <w:sz w:val="24"/>
      <w:szCs w:val="24"/>
    </w:rPr>
  </w:style>
  <w:style w:type="paragraph" w:customStyle="1" w:styleId="BABIITINJAUANPUSTAKA">
    <w:name w:val="BAB II TINJAUAN PUSTAKA"/>
    <w:basedOn w:val="Heading2"/>
    <w:next w:val="Heading2"/>
    <w:link w:val="BABIITINJAUANPUSTAKAChar"/>
    <w:qFormat/>
    <w:rsid w:val="000B05E0"/>
    <w:pPr>
      <w:numPr>
        <w:numId w:val="2"/>
      </w:numPr>
      <w:spacing w:before="100" w:beforeAutospacing="1" w:after="200"/>
    </w:pPr>
    <w:rPr>
      <w:bCs w:val="0"/>
    </w:rPr>
  </w:style>
  <w:style w:type="character" w:customStyle="1" w:styleId="BABIITINJAUANPUSTAKAChar">
    <w:name w:val="BAB II TINJAUAN PUSTAKA Char"/>
    <w:basedOn w:val="Heading2Char"/>
    <w:link w:val="BABIITINJAUANPUSTAKA"/>
    <w:rsid w:val="000B05E0"/>
    <w:rPr>
      <w:rFonts w:ascii="Times New Roman" w:hAnsi="Times New Roman"/>
      <w:b/>
      <w:bCs w:val="0"/>
      <w:sz w:val="24"/>
      <w:szCs w:val="24"/>
    </w:rPr>
  </w:style>
  <w:style w:type="paragraph" w:customStyle="1" w:styleId="BABIIIMETODOLOGIPENELITIAN">
    <w:name w:val="BAB III METODOLOGI PENELITIAN"/>
    <w:basedOn w:val="Heading2"/>
    <w:next w:val="Heading2"/>
    <w:link w:val="BABIIIMETODOLOGIPENELITIANChar"/>
    <w:qFormat/>
    <w:rsid w:val="00A45AC2"/>
    <w:pPr>
      <w:numPr>
        <w:numId w:val="4"/>
      </w:numPr>
    </w:pPr>
    <w:rPr>
      <w:bCs w:val="0"/>
    </w:rPr>
  </w:style>
  <w:style w:type="character" w:customStyle="1" w:styleId="BABIIIMETODOLOGIPENELITIANChar">
    <w:name w:val="BAB III METODOLOGI PENELITIAN Char"/>
    <w:basedOn w:val="Heading2Char"/>
    <w:link w:val="BABIIIMETODOLOGIPENELITIAN"/>
    <w:rsid w:val="00A45AC2"/>
    <w:rPr>
      <w:rFonts w:ascii="Times New Roman" w:hAnsi="Times New Roman"/>
      <w:b/>
      <w:bCs w:val="0"/>
      <w:sz w:val="24"/>
      <w:szCs w:val="24"/>
    </w:rPr>
  </w:style>
  <w:style w:type="paragraph" w:customStyle="1" w:styleId="HIII">
    <w:name w:val="H III"/>
    <w:basedOn w:val="Heading3"/>
    <w:next w:val="Heading3"/>
    <w:link w:val="HIIIChar"/>
    <w:qFormat/>
    <w:rsid w:val="00A45AC2"/>
    <w:pPr>
      <w:numPr>
        <w:numId w:val="6"/>
      </w:numPr>
      <w:spacing w:line="480" w:lineRule="auto"/>
      <w:jc w:val="both"/>
    </w:pPr>
    <w:rPr>
      <w:bCs w:val="0"/>
    </w:rPr>
  </w:style>
  <w:style w:type="character" w:customStyle="1" w:styleId="HIIIChar">
    <w:name w:val="H III Char"/>
    <w:basedOn w:val="Heading3Char"/>
    <w:link w:val="HIII"/>
    <w:rsid w:val="00A45AC2"/>
    <w:rPr>
      <w:rFonts w:ascii="Times New Roman" w:hAnsi="Times New Roman"/>
      <w:b/>
      <w:bCs w:val="0"/>
      <w:sz w:val="24"/>
      <w:szCs w:val="24"/>
    </w:rPr>
  </w:style>
  <w:style w:type="paragraph" w:styleId="TOCHeading">
    <w:name w:val="TOC Heading"/>
    <w:basedOn w:val="Heading1"/>
    <w:next w:val="Normal"/>
    <w:uiPriority w:val="39"/>
    <w:unhideWhenUsed/>
    <w:qFormat/>
    <w:rsid w:val="00A45AC2"/>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66BF1"/>
    <w:pPr>
      <w:tabs>
        <w:tab w:val="right" w:leader="dot" w:pos="7927"/>
      </w:tabs>
      <w:spacing w:after="100" w:line="480" w:lineRule="auto"/>
      <w:jc w:val="both"/>
    </w:pPr>
    <w:rPr>
      <w:rFonts w:ascii="Times New Roman" w:hAnsi="Times New Roman"/>
      <w:noProof/>
      <w:sz w:val="24"/>
      <w:szCs w:val="24"/>
    </w:rPr>
  </w:style>
  <w:style w:type="paragraph" w:styleId="TOC2">
    <w:name w:val="toc 2"/>
    <w:basedOn w:val="Normal"/>
    <w:next w:val="Normal"/>
    <w:autoRedefine/>
    <w:uiPriority w:val="39"/>
    <w:unhideWhenUsed/>
    <w:rsid w:val="00A45AC2"/>
    <w:pPr>
      <w:spacing w:after="100"/>
      <w:ind w:left="220"/>
    </w:pPr>
  </w:style>
  <w:style w:type="paragraph" w:styleId="TOC3">
    <w:name w:val="toc 3"/>
    <w:basedOn w:val="Normal"/>
    <w:next w:val="Normal"/>
    <w:autoRedefine/>
    <w:uiPriority w:val="39"/>
    <w:unhideWhenUsed/>
    <w:rsid w:val="00A45AC2"/>
    <w:pPr>
      <w:spacing w:after="100"/>
      <w:ind w:left="440"/>
    </w:pPr>
  </w:style>
  <w:style w:type="paragraph" w:customStyle="1" w:styleId="HIII3">
    <w:name w:val="H III3"/>
    <w:basedOn w:val="Heading3"/>
    <w:next w:val="Heading3"/>
    <w:link w:val="HIII3Char"/>
    <w:qFormat/>
    <w:rsid w:val="00F4174E"/>
    <w:pPr>
      <w:numPr>
        <w:numId w:val="5"/>
      </w:numPr>
      <w:spacing w:line="480" w:lineRule="auto"/>
      <w:jc w:val="both"/>
    </w:pPr>
    <w:rPr>
      <w:bCs w:val="0"/>
    </w:rPr>
  </w:style>
  <w:style w:type="character" w:customStyle="1" w:styleId="HIII3Char">
    <w:name w:val="H III3 Char"/>
    <w:basedOn w:val="Heading3Char"/>
    <w:link w:val="HIII3"/>
    <w:rsid w:val="00F4174E"/>
    <w:rPr>
      <w:rFonts w:ascii="Times New Roman" w:hAnsi="Times New Roman"/>
      <w:b/>
      <w:bCs w:val="0"/>
      <w:sz w:val="24"/>
      <w:szCs w:val="24"/>
    </w:rPr>
  </w:style>
  <w:style w:type="paragraph" w:customStyle="1" w:styleId="HIIIE">
    <w:name w:val="H III E"/>
    <w:basedOn w:val="Heading3"/>
    <w:next w:val="Heading3"/>
    <w:link w:val="HIIIEChar"/>
    <w:qFormat/>
    <w:rsid w:val="00046E84"/>
    <w:pPr>
      <w:numPr>
        <w:numId w:val="8"/>
      </w:numPr>
      <w:spacing w:line="480" w:lineRule="auto"/>
      <w:jc w:val="both"/>
    </w:pPr>
    <w:rPr>
      <w:bCs w:val="0"/>
      <w:spacing w:val="-4"/>
    </w:rPr>
  </w:style>
  <w:style w:type="character" w:customStyle="1" w:styleId="HIIIEChar">
    <w:name w:val="H III E Char"/>
    <w:basedOn w:val="Heading3Char"/>
    <w:link w:val="HIIIE"/>
    <w:rsid w:val="00046E84"/>
    <w:rPr>
      <w:rFonts w:ascii="Times New Roman" w:hAnsi="Times New Roman"/>
      <w:b/>
      <w:bCs w:val="0"/>
      <w:spacing w:val="-4"/>
      <w:sz w:val="24"/>
      <w:szCs w:val="24"/>
    </w:rPr>
  </w:style>
  <w:style w:type="paragraph" w:customStyle="1" w:styleId="H4E">
    <w:name w:val="H4E"/>
    <w:basedOn w:val="Heading4"/>
    <w:next w:val="Heading4"/>
    <w:link w:val="H4EChar"/>
    <w:qFormat/>
    <w:rsid w:val="00046E84"/>
    <w:pPr>
      <w:numPr>
        <w:numId w:val="9"/>
      </w:numPr>
      <w:spacing w:line="480" w:lineRule="auto"/>
      <w:jc w:val="both"/>
    </w:pPr>
    <w:rPr>
      <w:rFonts w:ascii="Times New Roman" w:hAnsi="Times New Roman"/>
      <w:b/>
      <w:bCs/>
      <w:i w:val="0"/>
      <w:color w:val="auto"/>
      <w:spacing w:val="-4"/>
      <w:sz w:val="24"/>
      <w:szCs w:val="24"/>
    </w:rPr>
  </w:style>
  <w:style w:type="character" w:customStyle="1" w:styleId="H4EChar">
    <w:name w:val="H4E Char"/>
    <w:basedOn w:val="Heading4Char"/>
    <w:link w:val="H4E"/>
    <w:rsid w:val="00046E84"/>
    <w:rPr>
      <w:rFonts w:ascii="Times New Roman" w:eastAsiaTheme="majorEastAsia" w:hAnsi="Times New Roman" w:cstheme="majorBidi"/>
      <w:b/>
      <w:bCs/>
      <w:i w:val="0"/>
      <w:iCs/>
      <w:color w:val="2F5496" w:themeColor="accent1" w:themeShade="BF"/>
      <w:spacing w:val="-4"/>
      <w:sz w:val="24"/>
      <w:szCs w:val="24"/>
    </w:rPr>
  </w:style>
  <w:style w:type="paragraph" w:customStyle="1" w:styleId="H4E2">
    <w:name w:val="H4E2"/>
    <w:basedOn w:val="Heading4"/>
    <w:next w:val="Heading4"/>
    <w:link w:val="H4E2Char"/>
    <w:qFormat/>
    <w:rsid w:val="00046E84"/>
    <w:pPr>
      <w:numPr>
        <w:numId w:val="13"/>
      </w:numPr>
      <w:spacing w:before="100" w:beforeAutospacing="1" w:after="200" w:line="480" w:lineRule="auto"/>
      <w:jc w:val="both"/>
    </w:pPr>
    <w:rPr>
      <w:rFonts w:ascii="Times New Roman" w:hAnsi="Times New Roman"/>
      <w:i w:val="0"/>
      <w:color w:val="auto"/>
      <w:sz w:val="24"/>
      <w:szCs w:val="24"/>
    </w:rPr>
  </w:style>
  <w:style w:type="character" w:customStyle="1" w:styleId="H4E2Char">
    <w:name w:val="H4E2 Char"/>
    <w:basedOn w:val="Heading4Char"/>
    <w:link w:val="H4E2"/>
    <w:rsid w:val="00046E84"/>
    <w:rPr>
      <w:rFonts w:ascii="Times New Roman" w:eastAsiaTheme="majorEastAsia" w:hAnsi="Times New Roman" w:cstheme="majorBidi"/>
      <w:i w:val="0"/>
      <w:iCs/>
      <w:color w:val="2F5496" w:themeColor="accent1" w:themeShade="BF"/>
      <w:sz w:val="24"/>
      <w:szCs w:val="24"/>
    </w:rPr>
  </w:style>
  <w:style w:type="paragraph" w:styleId="NormalWeb">
    <w:name w:val="Normal (Web)"/>
    <w:uiPriority w:val="99"/>
    <w:qFormat/>
    <w:rsid w:val="006610AD"/>
    <w:pPr>
      <w:spacing w:beforeAutospacing="1" w:afterAutospacing="1"/>
    </w:pPr>
    <w:rPr>
      <w:rFonts w:ascii="Times New Roman" w:eastAsia="SimSun" w:hAnsi="Times New Roman"/>
      <w:sz w:val="24"/>
      <w:szCs w:val="24"/>
      <w:lang w:eastAsia="zh-CN"/>
    </w:rPr>
  </w:style>
  <w:style w:type="character" w:styleId="Emphasis">
    <w:name w:val="Emphasis"/>
    <w:basedOn w:val="DefaultParagraphFont"/>
    <w:uiPriority w:val="20"/>
    <w:qFormat/>
    <w:rsid w:val="00BE4E49"/>
    <w:rPr>
      <w:i/>
      <w:iCs/>
    </w:rPr>
  </w:style>
  <w:style w:type="character" w:styleId="Strong">
    <w:name w:val="Strong"/>
    <w:basedOn w:val="DefaultParagraphFont"/>
    <w:uiPriority w:val="22"/>
    <w:qFormat/>
    <w:rsid w:val="00BE4E49"/>
    <w:rPr>
      <w:b/>
      <w:bCs/>
    </w:rPr>
  </w:style>
  <w:style w:type="paragraph" w:customStyle="1" w:styleId="xxxmsonormal">
    <w:name w:val="x_xxmsonormal"/>
    <w:basedOn w:val="Normal"/>
    <w:rsid w:val="00BE4E49"/>
    <w:pPr>
      <w:spacing w:before="100" w:beforeAutospacing="1" w:after="100" w:afterAutospacing="1" w:line="240" w:lineRule="auto"/>
    </w:pPr>
    <w:rPr>
      <w:rFonts w:ascii="Times New Roman" w:eastAsia="Times New Roman" w:hAnsi="Times New Roman"/>
      <w:sz w:val="24"/>
      <w:szCs w:val="24"/>
    </w:rPr>
  </w:style>
  <w:style w:type="paragraph" w:customStyle="1" w:styleId="ivh3">
    <w:name w:val="iv h3"/>
    <w:basedOn w:val="ListParagraph"/>
    <w:link w:val="ivh3Char"/>
    <w:qFormat/>
    <w:rsid w:val="00BE4E49"/>
    <w:pPr>
      <w:spacing w:line="480" w:lineRule="auto"/>
      <w:ind w:left="360"/>
    </w:pPr>
    <w:rPr>
      <w:rFonts w:ascii="Times New Roman" w:hAnsi="Times New Roman"/>
      <w:b/>
      <w:bCs/>
      <w:spacing w:val="-4"/>
      <w:sz w:val="24"/>
      <w:szCs w:val="24"/>
    </w:rPr>
  </w:style>
  <w:style w:type="character" w:customStyle="1" w:styleId="ivh3Char">
    <w:name w:val="iv h3 Char"/>
    <w:basedOn w:val="ListParagraphChar"/>
    <w:link w:val="ivh3"/>
    <w:rsid w:val="00BE4E49"/>
    <w:rPr>
      <w:rFonts w:ascii="Times New Roman" w:hAnsi="Times New Roman"/>
      <w:b/>
      <w:bCs/>
      <w:spacing w:val="-4"/>
      <w:sz w:val="24"/>
      <w:szCs w:val="24"/>
    </w:rPr>
  </w:style>
  <w:style w:type="paragraph" w:customStyle="1" w:styleId="IVH2">
    <w:name w:val="IV H2"/>
    <w:basedOn w:val="ivh3"/>
    <w:next w:val="Heading2"/>
    <w:link w:val="IVH2Char"/>
    <w:qFormat/>
    <w:rsid w:val="00BE4E49"/>
  </w:style>
  <w:style w:type="character" w:customStyle="1" w:styleId="IVH2Char">
    <w:name w:val="IV H2 Char"/>
    <w:basedOn w:val="ivh3Char"/>
    <w:link w:val="IVH2"/>
    <w:rsid w:val="00BE4E49"/>
    <w:rPr>
      <w:rFonts w:ascii="Times New Roman" w:hAnsi="Times New Roman"/>
      <w:b/>
      <w:bCs/>
      <w:spacing w:val="-4"/>
      <w:sz w:val="24"/>
      <w:szCs w:val="24"/>
    </w:rPr>
  </w:style>
  <w:style w:type="paragraph" w:customStyle="1" w:styleId="IV4">
    <w:name w:val="IV 4"/>
    <w:basedOn w:val="ListParagraph"/>
    <w:link w:val="IV4Char"/>
    <w:qFormat/>
    <w:rsid w:val="00BE4E49"/>
    <w:pPr>
      <w:numPr>
        <w:numId w:val="37"/>
      </w:numPr>
      <w:spacing w:line="480" w:lineRule="auto"/>
    </w:pPr>
    <w:rPr>
      <w:rFonts w:ascii="Times New Roman" w:hAnsi="Times New Roman"/>
      <w:b/>
      <w:bCs/>
      <w:i/>
      <w:iCs/>
      <w:spacing w:val="-4"/>
      <w:sz w:val="24"/>
      <w:szCs w:val="24"/>
    </w:rPr>
  </w:style>
  <w:style w:type="character" w:customStyle="1" w:styleId="IV4Char">
    <w:name w:val="IV 4 Char"/>
    <w:basedOn w:val="ListParagraphChar"/>
    <w:link w:val="IV4"/>
    <w:rsid w:val="00BE4E49"/>
    <w:rPr>
      <w:rFonts w:ascii="Times New Roman" w:hAnsi="Times New Roman"/>
      <w:b/>
      <w:bCs/>
      <w:i/>
      <w:iCs/>
      <w:spacing w:val="-4"/>
      <w:sz w:val="24"/>
      <w:szCs w:val="24"/>
    </w:rPr>
  </w:style>
  <w:style w:type="character" w:styleId="FollowedHyperlink">
    <w:name w:val="FollowedHyperlink"/>
    <w:basedOn w:val="DefaultParagraphFont"/>
    <w:uiPriority w:val="99"/>
    <w:semiHidden/>
    <w:unhideWhenUsed/>
    <w:rsid w:val="00CC2898"/>
    <w:rPr>
      <w:color w:val="954F72" w:themeColor="followedHyperlink"/>
      <w:u w:val="single"/>
    </w:rPr>
  </w:style>
  <w:style w:type="character" w:customStyle="1" w:styleId="Heading1Char1">
    <w:name w:val="Heading 1 Char1"/>
    <w:aliases w:val="BAB IV Char1"/>
    <w:basedOn w:val="DefaultParagraphFont"/>
    <w:uiPriority w:val="9"/>
    <w:rsid w:val="00CC2898"/>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IV A Char1"/>
    <w:basedOn w:val="DefaultParagraphFont"/>
    <w:uiPriority w:val="9"/>
    <w:semiHidden/>
    <w:rsid w:val="00CC2898"/>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rsid w:val="00CC2898"/>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D47D00"/>
    <w:rPr>
      <w:color w:val="605E5C"/>
      <w:shd w:val="clear" w:color="auto" w:fill="E1DFDD"/>
    </w:rPr>
  </w:style>
  <w:style w:type="character" w:styleId="LineNumber">
    <w:name w:val="line number"/>
    <w:basedOn w:val="DefaultParagraphFont"/>
    <w:uiPriority w:val="99"/>
    <w:semiHidden/>
    <w:unhideWhenUsed/>
    <w:rsid w:val="00004D31"/>
  </w:style>
  <w:style w:type="paragraph" w:styleId="BodyText">
    <w:name w:val="Body Text"/>
    <w:basedOn w:val="Normal"/>
    <w:link w:val="BodyTextChar"/>
    <w:uiPriority w:val="1"/>
    <w:qFormat/>
    <w:rsid w:val="00A91AAB"/>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A91AAB"/>
    <w:rPr>
      <w:rFonts w:ascii="Times New Roman" w:eastAsia="Times New Roman" w:hAnsi="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471">
      <w:bodyDiv w:val="1"/>
      <w:marLeft w:val="0"/>
      <w:marRight w:val="0"/>
      <w:marTop w:val="0"/>
      <w:marBottom w:val="0"/>
      <w:divBdr>
        <w:top w:val="none" w:sz="0" w:space="0" w:color="auto"/>
        <w:left w:val="none" w:sz="0" w:space="0" w:color="auto"/>
        <w:bottom w:val="none" w:sz="0" w:space="0" w:color="auto"/>
        <w:right w:val="none" w:sz="0" w:space="0" w:color="auto"/>
      </w:divBdr>
    </w:div>
    <w:div w:id="15663695">
      <w:bodyDiv w:val="1"/>
      <w:marLeft w:val="0"/>
      <w:marRight w:val="0"/>
      <w:marTop w:val="0"/>
      <w:marBottom w:val="0"/>
      <w:divBdr>
        <w:top w:val="none" w:sz="0" w:space="0" w:color="auto"/>
        <w:left w:val="none" w:sz="0" w:space="0" w:color="auto"/>
        <w:bottom w:val="none" w:sz="0" w:space="0" w:color="auto"/>
        <w:right w:val="none" w:sz="0" w:space="0" w:color="auto"/>
      </w:divBdr>
    </w:div>
    <w:div w:id="26686310">
      <w:bodyDiv w:val="1"/>
      <w:marLeft w:val="0"/>
      <w:marRight w:val="0"/>
      <w:marTop w:val="0"/>
      <w:marBottom w:val="0"/>
      <w:divBdr>
        <w:top w:val="none" w:sz="0" w:space="0" w:color="auto"/>
        <w:left w:val="none" w:sz="0" w:space="0" w:color="auto"/>
        <w:bottom w:val="none" w:sz="0" w:space="0" w:color="auto"/>
        <w:right w:val="none" w:sz="0" w:space="0" w:color="auto"/>
      </w:divBdr>
    </w:div>
    <w:div w:id="28646280">
      <w:bodyDiv w:val="1"/>
      <w:marLeft w:val="0"/>
      <w:marRight w:val="0"/>
      <w:marTop w:val="0"/>
      <w:marBottom w:val="0"/>
      <w:divBdr>
        <w:top w:val="none" w:sz="0" w:space="0" w:color="auto"/>
        <w:left w:val="none" w:sz="0" w:space="0" w:color="auto"/>
        <w:bottom w:val="none" w:sz="0" w:space="0" w:color="auto"/>
        <w:right w:val="none" w:sz="0" w:space="0" w:color="auto"/>
      </w:divBdr>
    </w:div>
    <w:div w:id="29573192">
      <w:bodyDiv w:val="1"/>
      <w:marLeft w:val="0"/>
      <w:marRight w:val="0"/>
      <w:marTop w:val="0"/>
      <w:marBottom w:val="0"/>
      <w:divBdr>
        <w:top w:val="none" w:sz="0" w:space="0" w:color="auto"/>
        <w:left w:val="none" w:sz="0" w:space="0" w:color="auto"/>
        <w:bottom w:val="none" w:sz="0" w:space="0" w:color="auto"/>
        <w:right w:val="none" w:sz="0" w:space="0" w:color="auto"/>
      </w:divBdr>
    </w:div>
    <w:div w:id="43532128">
      <w:bodyDiv w:val="1"/>
      <w:marLeft w:val="0"/>
      <w:marRight w:val="0"/>
      <w:marTop w:val="0"/>
      <w:marBottom w:val="0"/>
      <w:divBdr>
        <w:top w:val="none" w:sz="0" w:space="0" w:color="auto"/>
        <w:left w:val="none" w:sz="0" w:space="0" w:color="auto"/>
        <w:bottom w:val="none" w:sz="0" w:space="0" w:color="auto"/>
        <w:right w:val="none" w:sz="0" w:space="0" w:color="auto"/>
      </w:divBdr>
    </w:div>
    <w:div w:id="50883057">
      <w:bodyDiv w:val="1"/>
      <w:marLeft w:val="0"/>
      <w:marRight w:val="0"/>
      <w:marTop w:val="0"/>
      <w:marBottom w:val="0"/>
      <w:divBdr>
        <w:top w:val="none" w:sz="0" w:space="0" w:color="auto"/>
        <w:left w:val="none" w:sz="0" w:space="0" w:color="auto"/>
        <w:bottom w:val="none" w:sz="0" w:space="0" w:color="auto"/>
        <w:right w:val="none" w:sz="0" w:space="0" w:color="auto"/>
      </w:divBdr>
    </w:div>
    <w:div w:id="52894430">
      <w:bodyDiv w:val="1"/>
      <w:marLeft w:val="0"/>
      <w:marRight w:val="0"/>
      <w:marTop w:val="0"/>
      <w:marBottom w:val="0"/>
      <w:divBdr>
        <w:top w:val="none" w:sz="0" w:space="0" w:color="auto"/>
        <w:left w:val="none" w:sz="0" w:space="0" w:color="auto"/>
        <w:bottom w:val="none" w:sz="0" w:space="0" w:color="auto"/>
        <w:right w:val="none" w:sz="0" w:space="0" w:color="auto"/>
      </w:divBdr>
    </w:div>
    <w:div w:id="60561368">
      <w:bodyDiv w:val="1"/>
      <w:marLeft w:val="0"/>
      <w:marRight w:val="0"/>
      <w:marTop w:val="0"/>
      <w:marBottom w:val="0"/>
      <w:divBdr>
        <w:top w:val="none" w:sz="0" w:space="0" w:color="auto"/>
        <w:left w:val="none" w:sz="0" w:space="0" w:color="auto"/>
        <w:bottom w:val="none" w:sz="0" w:space="0" w:color="auto"/>
        <w:right w:val="none" w:sz="0" w:space="0" w:color="auto"/>
      </w:divBdr>
    </w:div>
    <w:div w:id="61368926">
      <w:bodyDiv w:val="1"/>
      <w:marLeft w:val="0"/>
      <w:marRight w:val="0"/>
      <w:marTop w:val="0"/>
      <w:marBottom w:val="0"/>
      <w:divBdr>
        <w:top w:val="none" w:sz="0" w:space="0" w:color="auto"/>
        <w:left w:val="none" w:sz="0" w:space="0" w:color="auto"/>
        <w:bottom w:val="none" w:sz="0" w:space="0" w:color="auto"/>
        <w:right w:val="none" w:sz="0" w:space="0" w:color="auto"/>
      </w:divBdr>
    </w:div>
    <w:div w:id="75975704">
      <w:bodyDiv w:val="1"/>
      <w:marLeft w:val="0"/>
      <w:marRight w:val="0"/>
      <w:marTop w:val="0"/>
      <w:marBottom w:val="0"/>
      <w:divBdr>
        <w:top w:val="none" w:sz="0" w:space="0" w:color="auto"/>
        <w:left w:val="none" w:sz="0" w:space="0" w:color="auto"/>
        <w:bottom w:val="none" w:sz="0" w:space="0" w:color="auto"/>
        <w:right w:val="none" w:sz="0" w:space="0" w:color="auto"/>
      </w:divBdr>
    </w:div>
    <w:div w:id="81534184">
      <w:bodyDiv w:val="1"/>
      <w:marLeft w:val="0"/>
      <w:marRight w:val="0"/>
      <w:marTop w:val="0"/>
      <w:marBottom w:val="0"/>
      <w:divBdr>
        <w:top w:val="none" w:sz="0" w:space="0" w:color="auto"/>
        <w:left w:val="none" w:sz="0" w:space="0" w:color="auto"/>
        <w:bottom w:val="none" w:sz="0" w:space="0" w:color="auto"/>
        <w:right w:val="none" w:sz="0" w:space="0" w:color="auto"/>
      </w:divBdr>
    </w:div>
    <w:div w:id="93207982">
      <w:bodyDiv w:val="1"/>
      <w:marLeft w:val="0"/>
      <w:marRight w:val="0"/>
      <w:marTop w:val="0"/>
      <w:marBottom w:val="0"/>
      <w:divBdr>
        <w:top w:val="none" w:sz="0" w:space="0" w:color="auto"/>
        <w:left w:val="none" w:sz="0" w:space="0" w:color="auto"/>
        <w:bottom w:val="none" w:sz="0" w:space="0" w:color="auto"/>
        <w:right w:val="none" w:sz="0" w:space="0" w:color="auto"/>
      </w:divBdr>
    </w:div>
    <w:div w:id="98262616">
      <w:bodyDiv w:val="1"/>
      <w:marLeft w:val="0"/>
      <w:marRight w:val="0"/>
      <w:marTop w:val="0"/>
      <w:marBottom w:val="0"/>
      <w:divBdr>
        <w:top w:val="none" w:sz="0" w:space="0" w:color="auto"/>
        <w:left w:val="none" w:sz="0" w:space="0" w:color="auto"/>
        <w:bottom w:val="none" w:sz="0" w:space="0" w:color="auto"/>
        <w:right w:val="none" w:sz="0" w:space="0" w:color="auto"/>
      </w:divBdr>
    </w:div>
    <w:div w:id="100729549">
      <w:bodyDiv w:val="1"/>
      <w:marLeft w:val="0"/>
      <w:marRight w:val="0"/>
      <w:marTop w:val="0"/>
      <w:marBottom w:val="0"/>
      <w:divBdr>
        <w:top w:val="none" w:sz="0" w:space="0" w:color="auto"/>
        <w:left w:val="none" w:sz="0" w:space="0" w:color="auto"/>
        <w:bottom w:val="none" w:sz="0" w:space="0" w:color="auto"/>
        <w:right w:val="none" w:sz="0" w:space="0" w:color="auto"/>
      </w:divBdr>
    </w:div>
    <w:div w:id="106506814">
      <w:bodyDiv w:val="1"/>
      <w:marLeft w:val="0"/>
      <w:marRight w:val="0"/>
      <w:marTop w:val="0"/>
      <w:marBottom w:val="0"/>
      <w:divBdr>
        <w:top w:val="none" w:sz="0" w:space="0" w:color="auto"/>
        <w:left w:val="none" w:sz="0" w:space="0" w:color="auto"/>
        <w:bottom w:val="none" w:sz="0" w:space="0" w:color="auto"/>
        <w:right w:val="none" w:sz="0" w:space="0" w:color="auto"/>
      </w:divBdr>
    </w:div>
    <w:div w:id="110129195">
      <w:bodyDiv w:val="1"/>
      <w:marLeft w:val="0"/>
      <w:marRight w:val="0"/>
      <w:marTop w:val="0"/>
      <w:marBottom w:val="0"/>
      <w:divBdr>
        <w:top w:val="none" w:sz="0" w:space="0" w:color="auto"/>
        <w:left w:val="none" w:sz="0" w:space="0" w:color="auto"/>
        <w:bottom w:val="none" w:sz="0" w:space="0" w:color="auto"/>
        <w:right w:val="none" w:sz="0" w:space="0" w:color="auto"/>
      </w:divBdr>
    </w:div>
    <w:div w:id="124202203">
      <w:bodyDiv w:val="1"/>
      <w:marLeft w:val="0"/>
      <w:marRight w:val="0"/>
      <w:marTop w:val="0"/>
      <w:marBottom w:val="0"/>
      <w:divBdr>
        <w:top w:val="none" w:sz="0" w:space="0" w:color="auto"/>
        <w:left w:val="none" w:sz="0" w:space="0" w:color="auto"/>
        <w:bottom w:val="none" w:sz="0" w:space="0" w:color="auto"/>
        <w:right w:val="none" w:sz="0" w:space="0" w:color="auto"/>
      </w:divBdr>
    </w:div>
    <w:div w:id="130638733">
      <w:bodyDiv w:val="1"/>
      <w:marLeft w:val="0"/>
      <w:marRight w:val="0"/>
      <w:marTop w:val="0"/>
      <w:marBottom w:val="0"/>
      <w:divBdr>
        <w:top w:val="none" w:sz="0" w:space="0" w:color="auto"/>
        <w:left w:val="none" w:sz="0" w:space="0" w:color="auto"/>
        <w:bottom w:val="none" w:sz="0" w:space="0" w:color="auto"/>
        <w:right w:val="none" w:sz="0" w:space="0" w:color="auto"/>
      </w:divBdr>
    </w:div>
    <w:div w:id="147328598">
      <w:bodyDiv w:val="1"/>
      <w:marLeft w:val="0"/>
      <w:marRight w:val="0"/>
      <w:marTop w:val="0"/>
      <w:marBottom w:val="0"/>
      <w:divBdr>
        <w:top w:val="none" w:sz="0" w:space="0" w:color="auto"/>
        <w:left w:val="none" w:sz="0" w:space="0" w:color="auto"/>
        <w:bottom w:val="none" w:sz="0" w:space="0" w:color="auto"/>
        <w:right w:val="none" w:sz="0" w:space="0" w:color="auto"/>
      </w:divBdr>
    </w:div>
    <w:div w:id="152139277">
      <w:bodyDiv w:val="1"/>
      <w:marLeft w:val="0"/>
      <w:marRight w:val="0"/>
      <w:marTop w:val="0"/>
      <w:marBottom w:val="0"/>
      <w:divBdr>
        <w:top w:val="none" w:sz="0" w:space="0" w:color="auto"/>
        <w:left w:val="none" w:sz="0" w:space="0" w:color="auto"/>
        <w:bottom w:val="none" w:sz="0" w:space="0" w:color="auto"/>
        <w:right w:val="none" w:sz="0" w:space="0" w:color="auto"/>
      </w:divBdr>
    </w:div>
    <w:div w:id="163136023">
      <w:bodyDiv w:val="1"/>
      <w:marLeft w:val="0"/>
      <w:marRight w:val="0"/>
      <w:marTop w:val="0"/>
      <w:marBottom w:val="0"/>
      <w:divBdr>
        <w:top w:val="none" w:sz="0" w:space="0" w:color="auto"/>
        <w:left w:val="none" w:sz="0" w:space="0" w:color="auto"/>
        <w:bottom w:val="none" w:sz="0" w:space="0" w:color="auto"/>
        <w:right w:val="none" w:sz="0" w:space="0" w:color="auto"/>
      </w:divBdr>
    </w:div>
    <w:div w:id="166405507">
      <w:bodyDiv w:val="1"/>
      <w:marLeft w:val="0"/>
      <w:marRight w:val="0"/>
      <w:marTop w:val="0"/>
      <w:marBottom w:val="0"/>
      <w:divBdr>
        <w:top w:val="none" w:sz="0" w:space="0" w:color="auto"/>
        <w:left w:val="none" w:sz="0" w:space="0" w:color="auto"/>
        <w:bottom w:val="none" w:sz="0" w:space="0" w:color="auto"/>
        <w:right w:val="none" w:sz="0" w:space="0" w:color="auto"/>
      </w:divBdr>
    </w:div>
    <w:div w:id="172914243">
      <w:bodyDiv w:val="1"/>
      <w:marLeft w:val="0"/>
      <w:marRight w:val="0"/>
      <w:marTop w:val="0"/>
      <w:marBottom w:val="0"/>
      <w:divBdr>
        <w:top w:val="none" w:sz="0" w:space="0" w:color="auto"/>
        <w:left w:val="none" w:sz="0" w:space="0" w:color="auto"/>
        <w:bottom w:val="none" w:sz="0" w:space="0" w:color="auto"/>
        <w:right w:val="none" w:sz="0" w:space="0" w:color="auto"/>
      </w:divBdr>
    </w:div>
    <w:div w:id="195965904">
      <w:bodyDiv w:val="1"/>
      <w:marLeft w:val="0"/>
      <w:marRight w:val="0"/>
      <w:marTop w:val="0"/>
      <w:marBottom w:val="0"/>
      <w:divBdr>
        <w:top w:val="none" w:sz="0" w:space="0" w:color="auto"/>
        <w:left w:val="none" w:sz="0" w:space="0" w:color="auto"/>
        <w:bottom w:val="none" w:sz="0" w:space="0" w:color="auto"/>
        <w:right w:val="none" w:sz="0" w:space="0" w:color="auto"/>
      </w:divBdr>
    </w:div>
    <w:div w:id="196509115">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
    <w:div w:id="198586685">
      <w:bodyDiv w:val="1"/>
      <w:marLeft w:val="0"/>
      <w:marRight w:val="0"/>
      <w:marTop w:val="0"/>
      <w:marBottom w:val="0"/>
      <w:divBdr>
        <w:top w:val="none" w:sz="0" w:space="0" w:color="auto"/>
        <w:left w:val="none" w:sz="0" w:space="0" w:color="auto"/>
        <w:bottom w:val="none" w:sz="0" w:space="0" w:color="auto"/>
        <w:right w:val="none" w:sz="0" w:space="0" w:color="auto"/>
      </w:divBdr>
    </w:div>
    <w:div w:id="206186347">
      <w:bodyDiv w:val="1"/>
      <w:marLeft w:val="0"/>
      <w:marRight w:val="0"/>
      <w:marTop w:val="0"/>
      <w:marBottom w:val="0"/>
      <w:divBdr>
        <w:top w:val="none" w:sz="0" w:space="0" w:color="auto"/>
        <w:left w:val="none" w:sz="0" w:space="0" w:color="auto"/>
        <w:bottom w:val="none" w:sz="0" w:space="0" w:color="auto"/>
        <w:right w:val="none" w:sz="0" w:space="0" w:color="auto"/>
      </w:divBdr>
    </w:div>
    <w:div w:id="207648824">
      <w:bodyDiv w:val="1"/>
      <w:marLeft w:val="0"/>
      <w:marRight w:val="0"/>
      <w:marTop w:val="0"/>
      <w:marBottom w:val="0"/>
      <w:divBdr>
        <w:top w:val="none" w:sz="0" w:space="0" w:color="auto"/>
        <w:left w:val="none" w:sz="0" w:space="0" w:color="auto"/>
        <w:bottom w:val="none" w:sz="0" w:space="0" w:color="auto"/>
        <w:right w:val="none" w:sz="0" w:space="0" w:color="auto"/>
      </w:divBdr>
    </w:div>
    <w:div w:id="210848277">
      <w:bodyDiv w:val="1"/>
      <w:marLeft w:val="0"/>
      <w:marRight w:val="0"/>
      <w:marTop w:val="0"/>
      <w:marBottom w:val="0"/>
      <w:divBdr>
        <w:top w:val="none" w:sz="0" w:space="0" w:color="auto"/>
        <w:left w:val="none" w:sz="0" w:space="0" w:color="auto"/>
        <w:bottom w:val="none" w:sz="0" w:space="0" w:color="auto"/>
        <w:right w:val="none" w:sz="0" w:space="0" w:color="auto"/>
      </w:divBdr>
    </w:div>
    <w:div w:id="232550706">
      <w:bodyDiv w:val="1"/>
      <w:marLeft w:val="0"/>
      <w:marRight w:val="0"/>
      <w:marTop w:val="0"/>
      <w:marBottom w:val="0"/>
      <w:divBdr>
        <w:top w:val="none" w:sz="0" w:space="0" w:color="auto"/>
        <w:left w:val="none" w:sz="0" w:space="0" w:color="auto"/>
        <w:bottom w:val="none" w:sz="0" w:space="0" w:color="auto"/>
        <w:right w:val="none" w:sz="0" w:space="0" w:color="auto"/>
      </w:divBdr>
    </w:div>
    <w:div w:id="246422631">
      <w:bodyDiv w:val="1"/>
      <w:marLeft w:val="0"/>
      <w:marRight w:val="0"/>
      <w:marTop w:val="0"/>
      <w:marBottom w:val="0"/>
      <w:divBdr>
        <w:top w:val="none" w:sz="0" w:space="0" w:color="auto"/>
        <w:left w:val="none" w:sz="0" w:space="0" w:color="auto"/>
        <w:bottom w:val="none" w:sz="0" w:space="0" w:color="auto"/>
        <w:right w:val="none" w:sz="0" w:space="0" w:color="auto"/>
      </w:divBdr>
    </w:div>
    <w:div w:id="253975824">
      <w:bodyDiv w:val="1"/>
      <w:marLeft w:val="0"/>
      <w:marRight w:val="0"/>
      <w:marTop w:val="0"/>
      <w:marBottom w:val="0"/>
      <w:divBdr>
        <w:top w:val="none" w:sz="0" w:space="0" w:color="auto"/>
        <w:left w:val="none" w:sz="0" w:space="0" w:color="auto"/>
        <w:bottom w:val="none" w:sz="0" w:space="0" w:color="auto"/>
        <w:right w:val="none" w:sz="0" w:space="0" w:color="auto"/>
      </w:divBdr>
    </w:div>
    <w:div w:id="269819393">
      <w:bodyDiv w:val="1"/>
      <w:marLeft w:val="0"/>
      <w:marRight w:val="0"/>
      <w:marTop w:val="0"/>
      <w:marBottom w:val="0"/>
      <w:divBdr>
        <w:top w:val="none" w:sz="0" w:space="0" w:color="auto"/>
        <w:left w:val="none" w:sz="0" w:space="0" w:color="auto"/>
        <w:bottom w:val="none" w:sz="0" w:space="0" w:color="auto"/>
        <w:right w:val="none" w:sz="0" w:space="0" w:color="auto"/>
      </w:divBdr>
    </w:div>
    <w:div w:id="281349725">
      <w:bodyDiv w:val="1"/>
      <w:marLeft w:val="0"/>
      <w:marRight w:val="0"/>
      <w:marTop w:val="0"/>
      <w:marBottom w:val="0"/>
      <w:divBdr>
        <w:top w:val="none" w:sz="0" w:space="0" w:color="auto"/>
        <w:left w:val="none" w:sz="0" w:space="0" w:color="auto"/>
        <w:bottom w:val="none" w:sz="0" w:space="0" w:color="auto"/>
        <w:right w:val="none" w:sz="0" w:space="0" w:color="auto"/>
      </w:divBdr>
    </w:div>
    <w:div w:id="283077194">
      <w:bodyDiv w:val="1"/>
      <w:marLeft w:val="0"/>
      <w:marRight w:val="0"/>
      <w:marTop w:val="0"/>
      <w:marBottom w:val="0"/>
      <w:divBdr>
        <w:top w:val="none" w:sz="0" w:space="0" w:color="auto"/>
        <w:left w:val="none" w:sz="0" w:space="0" w:color="auto"/>
        <w:bottom w:val="none" w:sz="0" w:space="0" w:color="auto"/>
        <w:right w:val="none" w:sz="0" w:space="0" w:color="auto"/>
      </w:divBdr>
    </w:div>
    <w:div w:id="283855303">
      <w:bodyDiv w:val="1"/>
      <w:marLeft w:val="0"/>
      <w:marRight w:val="0"/>
      <w:marTop w:val="0"/>
      <w:marBottom w:val="0"/>
      <w:divBdr>
        <w:top w:val="none" w:sz="0" w:space="0" w:color="auto"/>
        <w:left w:val="none" w:sz="0" w:space="0" w:color="auto"/>
        <w:bottom w:val="none" w:sz="0" w:space="0" w:color="auto"/>
        <w:right w:val="none" w:sz="0" w:space="0" w:color="auto"/>
      </w:divBdr>
    </w:div>
    <w:div w:id="286351662">
      <w:bodyDiv w:val="1"/>
      <w:marLeft w:val="0"/>
      <w:marRight w:val="0"/>
      <w:marTop w:val="0"/>
      <w:marBottom w:val="0"/>
      <w:divBdr>
        <w:top w:val="none" w:sz="0" w:space="0" w:color="auto"/>
        <w:left w:val="none" w:sz="0" w:space="0" w:color="auto"/>
        <w:bottom w:val="none" w:sz="0" w:space="0" w:color="auto"/>
        <w:right w:val="none" w:sz="0" w:space="0" w:color="auto"/>
      </w:divBdr>
    </w:div>
    <w:div w:id="294530213">
      <w:bodyDiv w:val="1"/>
      <w:marLeft w:val="0"/>
      <w:marRight w:val="0"/>
      <w:marTop w:val="0"/>
      <w:marBottom w:val="0"/>
      <w:divBdr>
        <w:top w:val="none" w:sz="0" w:space="0" w:color="auto"/>
        <w:left w:val="none" w:sz="0" w:space="0" w:color="auto"/>
        <w:bottom w:val="none" w:sz="0" w:space="0" w:color="auto"/>
        <w:right w:val="none" w:sz="0" w:space="0" w:color="auto"/>
      </w:divBdr>
    </w:div>
    <w:div w:id="295448455">
      <w:bodyDiv w:val="1"/>
      <w:marLeft w:val="0"/>
      <w:marRight w:val="0"/>
      <w:marTop w:val="0"/>
      <w:marBottom w:val="0"/>
      <w:divBdr>
        <w:top w:val="none" w:sz="0" w:space="0" w:color="auto"/>
        <w:left w:val="none" w:sz="0" w:space="0" w:color="auto"/>
        <w:bottom w:val="none" w:sz="0" w:space="0" w:color="auto"/>
        <w:right w:val="none" w:sz="0" w:space="0" w:color="auto"/>
      </w:divBdr>
    </w:div>
    <w:div w:id="297418936">
      <w:bodyDiv w:val="1"/>
      <w:marLeft w:val="0"/>
      <w:marRight w:val="0"/>
      <w:marTop w:val="0"/>
      <w:marBottom w:val="0"/>
      <w:divBdr>
        <w:top w:val="none" w:sz="0" w:space="0" w:color="auto"/>
        <w:left w:val="none" w:sz="0" w:space="0" w:color="auto"/>
        <w:bottom w:val="none" w:sz="0" w:space="0" w:color="auto"/>
        <w:right w:val="none" w:sz="0" w:space="0" w:color="auto"/>
      </w:divBdr>
    </w:div>
    <w:div w:id="372193603">
      <w:bodyDiv w:val="1"/>
      <w:marLeft w:val="0"/>
      <w:marRight w:val="0"/>
      <w:marTop w:val="0"/>
      <w:marBottom w:val="0"/>
      <w:divBdr>
        <w:top w:val="none" w:sz="0" w:space="0" w:color="auto"/>
        <w:left w:val="none" w:sz="0" w:space="0" w:color="auto"/>
        <w:bottom w:val="none" w:sz="0" w:space="0" w:color="auto"/>
        <w:right w:val="none" w:sz="0" w:space="0" w:color="auto"/>
      </w:divBdr>
    </w:div>
    <w:div w:id="374474067">
      <w:bodyDiv w:val="1"/>
      <w:marLeft w:val="0"/>
      <w:marRight w:val="0"/>
      <w:marTop w:val="0"/>
      <w:marBottom w:val="0"/>
      <w:divBdr>
        <w:top w:val="none" w:sz="0" w:space="0" w:color="auto"/>
        <w:left w:val="none" w:sz="0" w:space="0" w:color="auto"/>
        <w:bottom w:val="none" w:sz="0" w:space="0" w:color="auto"/>
        <w:right w:val="none" w:sz="0" w:space="0" w:color="auto"/>
      </w:divBdr>
    </w:div>
    <w:div w:id="386340264">
      <w:bodyDiv w:val="1"/>
      <w:marLeft w:val="0"/>
      <w:marRight w:val="0"/>
      <w:marTop w:val="0"/>
      <w:marBottom w:val="0"/>
      <w:divBdr>
        <w:top w:val="none" w:sz="0" w:space="0" w:color="auto"/>
        <w:left w:val="none" w:sz="0" w:space="0" w:color="auto"/>
        <w:bottom w:val="none" w:sz="0" w:space="0" w:color="auto"/>
        <w:right w:val="none" w:sz="0" w:space="0" w:color="auto"/>
      </w:divBdr>
    </w:div>
    <w:div w:id="403528746">
      <w:bodyDiv w:val="1"/>
      <w:marLeft w:val="0"/>
      <w:marRight w:val="0"/>
      <w:marTop w:val="0"/>
      <w:marBottom w:val="0"/>
      <w:divBdr>
        <w:top w:val="none" w:sz="0" w:space="0" w:color="auto"/>
        <w:left w:val="none" w:sz="0" w:space="0" w:color="auto"/>
        <w:bottom w:val="none" w:sz="0" w:space="0" w:color="auto"/>
        <w:right w:val="none" w:sz="0" w:space="0" w:color="auto"/>
      </w:divBdr>
    </w:div>
    <w:div w:id="411463533">
      <w:bodyDiv w:val="1"/>
      <w:marLeft w:val="0"/>
      <w:marRight w:val="0"/>
      <w:marTop w:val="0"/>
      <w:marBottom w:val="0"/>
      <w:divBdr>
        <w:top w:val="none" w:sz="0" w:space="0" w:color="auto"/>
        <w:left w:val="none" w:sz="0" w:space="0" w:color="auto"/>
        <w:bottom w:val="none" w:sz="0" w:space="0" w:color="auto"/>
        <w:right w:val="none" w:sz="0" w:space="0" w:color="auto"/>
      </w:divBdr>
    </w:div>
    <w:div w:id="416052012">
      <w:bodyDiv w:val="1"/>
      <w:marLeft w:val="0"/>
      <w:marRight w:val="0"/>
      <w:marTop w:val="0"/>
      <w:marBottom w:val="0"/>
      <w:divBdr>
        <w:top w:val="none" w:sz="0" w:space="0" w:color="auto"/>
        <w:left w:val="none" w:sz="0" w:space="0" w:color="auto"/>
        <w:bottom w:val="none" w:sz="0" w:space="0" w:color="auto"/>
        <w:right w:val="none" w:sz="0" w:space="0" w:color="auto"/>
      </w:divBdr>
    </w:div>
    <w:div w:id="432555398">
      <w:bodyDiv w:val="1"/>
      <w:marLeft w:val="0"/>
      <w:marRight w:val="0"/>
      <w:marTop w:val="0"/>
      <w:marBottom w:val="0"/>
      <w:divBdr>
        <w:top w:val="none" w:sz="0" w:space="0" w:color="auto"/>
        <w:left w:val="none" w:sz="0" w:space="0" w:color="auto"/>
        <w:bottom w:val="none" w:sz="0" w:space="0" w:color="auto"/>
        <w:right w:val="none" w:sz="0" w:space="0" w:color="auto"/>
      </w:divBdr>
    </w:div>
    <w:div w:id="443305678">
      <w:bodyDiv w:val="1"/>
      <w:marLeft w:val="0"/>
      <w:marRight w:val="0"/>
      <w:marTop w:val="0"/>
      <w:marBottom w:val="0"/>
      <w:divBdr>
        <w:top w:val="none" w:sz="0" w:space="0" w:color="auto"/>
        <w:left w:val="none" w:sz="0" w:space="0" w:color="auto"/>
        <w:bottom w:val="none" w:sz="0" w:space="0" w:color="auto"/>
        <w:right w:val="none" w:sz="0" w:space="0" w:color="auto"/>
      </w:divBdr>
    </w:div>
    <w:div w:id="449666326">
      <w:bodyDiv w:val="1"/>
      <w:marLeft w:val="0"/>
      <w:marRight w:val="0"/>
      <w:marTop w:val="0"/>
      <w:marBottom w:val="0"/>
      <w:divBdr>
        <w:top w:val="none" w:sz="0" w:space="0" w:color="auto"/>
        <w:left w:val="none" w:sz="0" w:space="0" w:color="auto"/>
        <w:bottom w:val="none" w:sz="0" w:space="0" w:color="auto"/>
        <w:right w:val="none" w:sz="0" w:space="0" w:color="auto"/>
      </w:divBdr>
    </w:div>
    <w:div w:id="470440348">
      <w:bodyDiv w:val="1"/>
      <w:marLeft w:val="0"/>
      <w:marRight w:val="0"/>
      <w:marTop w:val="0"/>
      <w:marBottom w:val="0"/>
      <w:divBdr>
        <w:top w:val="none" w:sz="0" w:space="0" w:color="auto"/>
        <w:left w:val="none" w:sz="0" w:space="0" w:color="auto"/>
        <w:bottom w:val="none" w:sz="0" w:space="0" w:color="auto"/>
        <w:right w:val="none" w:sz="0" w:space="0" w:color="auto"/>
      </w:divBdr>
    </w:div>
    <w:div w:id="471101852">
      <w:bodyDiv w:val="1"/>
      <w:marLeft w:val="0"/>
      <w:marRight w:val="0"/>
      <w:marTop w:val="0"/>
      <w:marBottom w:val="0"/>
      <w:divBdr>
        <w:top w:val="none" w:sz="0" w:space="0" w:color="auto"/>
        <w:left w:val="none" w:sz="0" w:space="0" w:color="auto"/>
        <w:bottom w:val="none" w:sz="0" w:space="0" w:color="auto"/>
        <w:right w:val="none" w:sz="0" w:space="0" w:color="auto"/>
      </w:divBdr>
    </w:div>
    <w:div w:id="472406098">
      <w:bodyDiv w:val="1"/>
      <w:marLeft w:val="0"/>
      <w:marRight w:val="0"/>
      <w:marTop w:val="0"/>
      <w:marBottom w:val="0"/>
      <w:divBdr>
        <w:top w:val="none" w:sz="0" w:space="0" w:color="auto"/>
        <w:left w:val="none" w:sz="0" w:space="0" w:color="auto"/>
        <w:bottom w:val="none" w:sz="0" w:space="0" w:color="auto"/>
        <w:right w:val="none" w:sz="0" w:space="0" w:color="auto"/>
      </w:divBdr>
    </w:div>
    <w:div w:id="474420879">
      <w:bodyDiv w:val="1"/>
      <w:marLeft w:val="0"/>
      <w:marRight w:val="0"/>
      <w:marTop w:val="0"/>
      <w:marBottom w:val="0"/>
      <w:divBdr>
        <w:top w:val="none" w:sz="0" w:space="0" w:color="auto"/>
        <w:left w:val="none" w:sz="0" w:space="0" w:color="auto"/>
        <w:bottom w:val="none" w:sz="0" w:space="0" w:color="auto"/>
        <w:right w:val="none" w:sz="0" w:space="0" w:color="auto"/>
      </w:divBdr>
    </w:div>
    <w:div w:id="476798359">
      <w:bodyDiv w:val="1"/>
      <w:marLeft w:val="0"/>
      <w:marRight w:val="0"/>
      <w:marTop w:val="0"/>
      <w:marBottom w:val="0"/>
      <w:divBdr>
        <w:top w:val="none" w:sz="0" w:space="0" w:color="auto"/>
        <w:left w:val="none" w:sz="0" w:space="0" w:color="auto"/>
        <w:bottom w:val="none" w:sz="0" w:space="0" w:color="auto"/>
        <w:right w:val="none" w:sz="0" w:space="0" w:color="auto"/>
      </w:divBdr>
    </w:div>
    <w:div w:id="490952120">
      <w:bodyDiv w:val="1"/>
      <w:marLeft w:val="0"/>
      <w:marRight w:val="0"/>
      <w:marTop w:val="0"/>
      <w:marBottom w:val="0"/>
      <w:divBdr>
        <w:top w:val="none" w:sz="0" w:space="0" w:color="auto"/>
        <w:left w:val="none" w:sz="0" w:space="0" w:color="auto"/>
        <w:bottom w:val="none" w:sz="0" w:space="0" w:color="auto"/>
        <w:right w:val="none" w:sz="0" w:space="0" w:color="auto"/>
      </w:divBdr>
    </w:div>
    <w:div w:id="505637403">
      <w:bodyDiv w:val="1"/>
      <w:marLeft w:val="0"/>
      <w:marRight w:val="0"/>
      <w:marTop w:val="0"/>
      <w:marBottom w:val="0"/>
      <w:divBdr>
        <w:top w:val="none" w:sz="0" w:space="0" w:color="auto"/>
        <w:left w:val="none" w:sz="0" w:space="0" w:color="auto"/>
        <w:bottom w:val="none" w:sz="0" w:space="0" w:color="auto"/>
        <w:right w:val="none" w:sz="0" w:space="0" w:color="auto"/>
      </w:divBdr>
    </w:div>
    <w:div w:id="535506010">
      <w:bodyDiv w:val="1"/>
      <w:marLeft w:val="0"/>
      <w:marRight w:val="0"/>
      <w:marTop w:val="0"/>
      <w:marBottom w:val="0"/>
      <w:divBdr>
        <w:top w:val="none" w:sz="0" w:space="0" w:color="auto"/>
        <w:left w:val="none" w:sz="0" w:space="0" w:color="auto"/>
        <w:bottom w:val="none" w:sz="0" w:space="0" w:color="auto"/>
        <w:right w:val="none" w:sz="0" w:space="0" w:color="auto"/>
      </w:divBdr>
    </w:div>
    <w:div w:id="541358319">
      <w:bodyDiv w:val="1"/>
      <w:marLeft w:val="0"/>
      <w:marRight w:val="0"/>
      <w:marTop w:val="0"/>
      <w:marBottom w:val="0"/>
      <w:divBdr>
        <w:top w:val="none" w:sz="0" w:space="0" w:color="auto"/>
        <w:left w:val="none" w:sz="0" w:space="0" w:color="auto"/>
        <w:bottom w:val="none" w:sz="0" w:space="0" w:color="auto"/>
        <w:right w:val="none" w:sz="0" w:space="0" w:color="auto"/>
      </w:divBdr>
    </w:div>
    <w:div w:id="544953434">
      <w:bodyDiv w:val="1"/>
      <w:marLeft w:val="0"/>
      <w:marRight w:val="0"/>
      <w:marTop w:val="0"/>
      <w:marBottom w:val="0"/>
      <w:divBdr>
        <w:top w:val="none" w:sz="0" w:space="0" w:color="auto"/>
        <w:left w:val="none" w:sz="0" w:space="0" w:color="auto"/>
        <w:bottom w:val="none" w:sz="0" w:space="0" w:color="auto"/>
        <w:right w:val="none" w:sz="0" w:space="0" w:color="auto"/>
      </w:divBdr>
    </w:div>
    <w:div w:id="548109937">
      <w:bodyDiv w:val="1"/>
      <w:marLeft w:val="0"/>
      <w:marRight w:val="0"/>
      <w:marTop w:val="0"/>
      <w:marBottom w:val="0"/>
      <w:divBdr>
        <w:top w:val="none" w:sz="0" w:space="0" w:color="auto"/>
        <w:left w:val="none" w:sz="0" w:space="0" w:color="auto"/>
        <w:bottom w:val="none" w:sz="0" w:space="0" w:color="auto"/>
        <w:right w:val="none" w:sz="0" w:space="0" w:color="auto"/>
      </w:divBdr>
    </w:div>
    <w:div w:id="550076132">
      <w:bodyDiv w:val="1"/>
      <w:marLeft w:val="0"/>
      <w:marRight w:val="0"/>
      <w:marTop w:val="0"/>
      <w:marBottom w:val="0"/>
      <w:divBdr>
        <w:top w:val="none" w:sz="0" w:space="0" w:color="auto"/>
        <w:left w:val="none" w:sz="0" w:space="0" w:color="auto"/>
        <w:bottom w:val="none" w:sz="0" w:space="0" w:color="auto"/>
        <w:right w:val="none" w:sz="0" w:space="0" w:color="auto"/>
      </w:divBdr>
    </w:div>
    <w:div w:id="562913415">
      <w:bodyDiv w:val="1"/>
      <w:marLeft w:val="0"/>
      <w:marRight w:val="0"/>
      <w:marTop w:val="0"/>
      <w:marBottom w:val="0"/>
      <w:divBdr>
        <w:top w:val="none" w:sz="0" w:space="0" w:color="auto"/>
        <w:left w:val="none" w:sz="0" w:space="0" w:color="auto"/>
        <w:bottom w:val="none" w:sz="0" w:space="0" w:color="auto"/>
        <w:right w:val="none" w:sz="0" w:space="0" w:color="auto"/>
      </w:divBdr>
    </w:div>
    <w:div w:id="572861047">
      <w:bodyDiv w:val="1"/>
      <w:marLeft w:val="0"/>
      <w:marRight w:val="0"/>
      <w:marTop w:val="0"/>
      <w:marBottom w:val="0"/>
      <w:divBdr>
        <w:top w:val="none" w:sz="0" w:space="0" w:color="auto"/>
        <w:left w:val="none" w:sz="0" w:space="0" w:color="auto"/>
        <w:bottom w:val="none" w:sz="0" w:space="0" w:color="auto"/>
        <w:right w:val="none" w:sz="0" w:space="0" w:color="auto"/>
      </w:divBdr>
    </w:div>
    <w:div w:id="578096226">
      <w:bodyDiv w:val="1"/>
      <w:marLeft w:val="0"/>
      <w:marRight w:val="0"/>
      <w:marTop w:val="0"/>
      <w:marBottom w:val="0"/>
      <w:divBdr>
        <w:top w:val="none" w:sz="0" w:space="0" w:color="auto"/>
        <w:left w:val="none" w:sz="0" w:space="0" w:color="auto"/>
        <w:bottom w:val="none" w:sz="0" w:space="0" w:color="auto"/>
        <w:right w:val="none" w:sz="0" w:space="0" w:color="auto"/>
      </w:divBdr>
    </w:div>
    <w:div w:id="579028738">
      <w:bodyDiv w:val="1"/>
      <w:marLeft w:val="0"/>
      <w:marRight w:val="0"/>
      <w:marTop w:val="0"/>
      <w:marBottom w:val="0"/>
      <w:divBdr>
        <w:top w:val="none" w:sz="0" w:space="0" w:color="auto"/>
        <w:left w:val="none" w:sz="0" w:space="0" w:color="auto"/>
        <w:bottom w:val="none" w:sz="0" w:space="0" w:color="auto"/>
        <w:right w:val="none" w:sz="0" w:space="0" w:color="auto"/>
      </w:divBdr>
    </w:div>
    <w:div w:id="583538769">
      <w:bodyDiv w:val="1"/>
      <w:marLeft w:val="0"/>
      <w:marRight w:val="0"/>
      <w:marTop w:val="0"/>
      <w:marBottom w:val="0"/>
      <w:divBdr>
        <w:top w:val="none" w:sz="0" w:space="0" w:color="auto"/>
        <w:left w:val="none" w:sz="0" w:space="0" w:color="auto"/>
        <w:bottom w:val="none" w:sz="0" w:space="0" w:color="auto"/>
        <w:right w:val="none" w:sz="0" w:space="0" w:color="auto"/>
      </w:divBdr>
    </w:div>
    <w:div w:id="588393114">
      <w:bodyDiv w:val="1"/>
      <w:marLeft w:val="0"/>
      <w:marRight w:val="0"/>
      <w:marTop w:val="0"/>
      <w:marBottom w:val="0"/>
      <w:divBdr>
        <w:top w:val="none" w:sz="0" w:space="0" w:color="auto"/>
        <w:left w:val="none" w:sz="0" w:space="0" w:color="auto"/>
        <w:bottom w:val="none" w:sz="0" w:space="0" w:color="auto"/>
        <w:right w:val="none" w:sz="0" w:space="0" w:color="auto"/>
      </w:divBdr>
    </w:div>
    <w:div w:id="590310051">
      <w:bodyDiv w:val="1"/>
      <w:marLeft w:val="0"/>
      <w:marRight w:val="0"/>
      <w:marTop w:val="0"/>
      <w:marBottom w:val="0"/>
      <w:divBdr>
        <w:top w:val="none" w:sz="0" w:space="0" w:color="auto"/>
        <w:left w:val="none" w:sz="0" w:space="0" w:color="auto"/>
        <w:bottom w:val="none" w:sz="0" w:space="0" w:color="auto"/>
        <w:right w:val="none" w:sz="0" w:space="0" w:color="auto"/>
      </w:divBdr>
    </w:div>
    <w:div w:id="592980429">
      <w:bodyDiv w:val="1"/>
      <w:marLeft w:val="0"/>
      <w:marRight w:val="0"/>
      <w:marTop w:val="0"/>
      <w:marBottom w:val="0"/>
      <w:divBdr>
        <w:top w:val="none" w:sz="0" w:space="0" w:color="auto"/>
        <w:left w:val="none" w:sz="0" w:space="0" w:color="auto"/>
        <w:bottom w:val="none" w:sz="0" w:space="0" w:color="auto"/>
        <w:right w:val="none" w:sz="0" w:space="0" w:color="auto"/>
      </w:divBdr>
    </w:div>
    <w:div w:id="603615733">
      <w:bodyDiv w:val="1"/>
      <w:marLeft w:val="0"/>
      <w:marRight w:val="0"/>
      <w:marTop w:val="0"/>
      <w:marBottom w:val="0"/>
      <w:divBdr>
        <w:top w:val="none" w:sz="0" w:space="0" w:color="auto"/>
        <w:left w:val="none" w:sz="0" w:space="0" w:color="auto"/>
        <w:bottom w:val="none" w:sz="0" w:space="0" w:color="auto"/>
        <w:right w:val="none" w:sz="0" w:space="0" w:color="auto"/>
      </w:divBdr>
    </w:div>
    <w:div w:id="608708800">
      <w:bodyDiv w:val="1"/>
      <w:marLeft w:val="0"/>
      <w:marRight w:val="0"/>
      <w:marTop w:val="0"/>
      <w:marBottom w:val="0"/>
      <w:divBdr>
        <w:top w:val="none" w:sz="0" w:space="0" w:color="auto"/>
        <w:left w:val="none" w:sz="0" w:space="0" w:color="auto"/>
        <w:bottom w:val="none" w:sz="0" w:space="0" w:color="auto"/>
        <w:right w:val="none" w:sz="0" w:space="0" w:color="auto"/>
      </w:divBdr>
    </w:div>
    <w:div w:id="612640003">
      <w:bodyDiv w:val="1"/>
      <w:marLeft w:val="0"/>
      <w:marRight w:val="0"/>
      <w:marTop w:val="0"/>
      <w:marBottom w:val="0"/>
      <w:divBdr>
        <w:top w:val="none" w:sz="0" w:space="0" w:color="auto"/>
        <w:left w:val="none" w:sz="0" w:space="0" w:color="auto"/>
        <w:bottom w:val="none" w:sz="0" w:space="0" w:color="auto"/>
        <w:right w:val="none" w:sz="0" w:space="0" w:color="auto"/>
      </w:divBdr>
    </w:div>
    <w:div w:id="623196818">
      <w:bodyDiv w:val="1"/>
      <w:marLeft w:val="0"/>
      <w:marRight w:val="0"/>
      <w:marTop w:val="0"/>
      <w:marBottom w:val="0"/>
      <w:divBdr>
        <w:top w:val="none" w:sz="0" w:space="0" w:color="auto"/>
        <w:left w:val="none" w:sz="0" w:space="0" w:color="auto"/>
        <w:bottom w:val="none" w:sz="0" w:space="0" w:color="auto"/>
        <w:right w:val="none" w:sz="0" w:space="0" w:color="auto"/>
      </w:divBdr>
    </w:div>
    <w:div w:id="626086625">
      <w:bodyDiv w:val="1"/>
      <w:marLeft w:val="0"/>
      <w:marRight w:val="0"/>
      <w:marTop w:val="0"/>
      <w:marBottom w:val="0"/>
      <w:divBdr>
        <w:top w:val="none" w:sz="0" w:space="0" w:color="auto"/>
        <w:left w:val="none" w:sz="0" w:space="0" w:color="auto"/>
        <w:bottom w:val="none" w:sz="0" w:space="0" w:color="auto"/>
        <w:right w:val="none" w:sz="0" w:space="0" w:color="auto"/>
      </w:divBdr>
    </w:div>
    <w:div w:id="631248621">
      <w:bodyDiv w:val="1"/>
      <w:marLeft w:val="0"/>
      <w:marRight w:val="0"/>
      <w:marTop w:val="0"/>
      <w:marBottom w:val="0"/>
      <w:divBdr>
        <w:top w:val="none" w:sz="0" w:space="0" w:color="auto"/>
        <w:left w:val="none" w:sz="0" w:space="0" w:color="auto"/>
        <w:bottom w:val="none" w:sz="0" w:space="0" w:color="auto"/>
        <w:right w:val="none" w:sz="0" w:space="0" w:color="auto"/>
      </w:divBdr>
    </w:div>
    <w:div w:id="646207941">
      <w:bodyDiv w:val="1"/>
      <w:marLeft w:val="0"/>
      <w:marRight w:val="0"/>
      <w:marTop w:val="0"/>
      <w:marBottom w:val="0"/>
      <w:divBdr>
        <w:top w:val="none" w:sz="0" w:space="0" w:color="auto"/>
        <w:left w:val="none" w:sz="0" w:space="0" w:color="auto"/>
        <w:bottom w:val="none" w:sz="0" w:space="0" w:color="auto"/>
        <w:right w:val="none" w:sz="0" w:space="0" w:color="auto"/>
      </w:divBdr>
    </w:div>
    <w:div w:id="646471423">
      <w:bodyDiv w:val="1"/>
      <w:marLeft w:val="0"/>
      <w:marRight w:val="0"/>
      <w:marTop w:val="0"/>
      <w:marBottom w:val="0"/>
      <w:divBdr>
        <w:top w:val="none" w:sz="0" w:space="0" w:color="auto"/>
        <w:left w:val="none" w:sz="0" w:space="0" w:color="auto"/>
        <w:bottom w:val="none" w:sz="0" w:space="0" w:color="auto"/>
        <w:right w:val="none" w:sz="0" w:space="0" w:color="auto"/>
      </w:divBdr>
    </w:div>
    <w:div w:id="649210382">
      <w:bodyDiv w:val="1"/>
      <w:marLeft w:val="0"/>
      <w:marRight w:val="0"/>
      <w:marTop w:val="0"/>
      <w:marBottom w:val="0"/>
      <w:divBdr>
        <w:top w:val="none" w:sz="0" w:space="0" w:color="auto"/>
        <w:left w:val="none" w:sz="0" w:space="0" w:color="auto"/>
        <w:bottom w:val="none" w:sz="0" w:space="0" w:color="auto"/>
        <w:right w:val="none" w:sz="0" w:space="0" w:color="auto"/>
      </w:divBdr>
    </w:div>
    <w:div w:id="655763043">
      <w:bodyDiv w:val="1"/>
      <w:marLeft w:val="0"/>
      <w:marRight w:val="0"/>
      <w:marTop w:val="0"/>
      <w:marBottom w:val="0"/>
      <w:divBdr>
        <w:top w:val="none" w:sz="0" w:space="0" w:color="auto"/>
        <w:left w:val="none" w:sz="0" w:space="0" w:color="auto"/>
        <w:bottom w:val="none" w:sz="0" w:space="0" w:color="auto"/>
        <w:right w:val="none" w:sz="0" w:space="0" w:color="auto"/>
      </w:divBdr>
    </w:div>
    <w:div w:id="659039294">
      <w:bodyDiv w:val="1"/>
      <w:marLeft w:val="0"/>
      <w:marRight w:val="0"/>
      <w:marTop w:val="0"/>
      <w:marBottom w:val="0"/>
      <w:divBdr>
        <w:top w:val="none" w:sz="0" w:space="0" w:color="auto"/>
        <w:left w:val="none" w:sz="0" w:space="0" w:color="auto"/>
        <w:bottom w:val="none" w:sz="0" w:space="0" w:color="auto"/>
        <w:right w:val="none" w:sz="0" w:space="0" w:color="auto"/>
      </w:divBdr>
    </w:div>
    <w:div w:id="660738709">
      <w:bodyDiv w:val="1"/>
      <w:marLeft w:val="0"/>
      <w:marRight w:val="0"/>
      <w:marTop w:val="0"/>
      <w:marBottom w:val="0"/>
      <w:divBdr>
        <w:top w:val="none" w:sz="0" w:space="0" w:color="auto"/>
        <w:left w:val="none" w:sz="0" w:space="0" w:color="auto"/>
        <w:bottom w:val="none" w:sz="0" w:space="0" w:color="auto"/>
        <w:right w:val="none" w:sz="0" w:space="0" w:color="auto"/>
      </w:divBdr>
    </w:div>
    <w:div w:id="683676265">
      <w:bodyDiv w:val="1"/>
      <w:marLeft w:val="0"/>
      <w:marRight w:val="0"/>
      <w:marTop w:val="0"/>
      <w:marBottom w:val="0"/>
      <w:divBdr>
        <w:top w:val="none" w:sz="0" w:space="0" w:color="auto"/>
        <w:left w:val="none" w:sz="0" w:space="0" w:color="auto"/>
        <w:bottom w:val="none" w:sz="0" w:space="0" w:color="auto"/>
        <w:right w:val="none" w:sz="0" w:space="0" w:color="auto"/>
      </w:divBdr>
    </w:div>
    <w:div w:id="684407885">
      <w:bodyDiv w:val="1"/>
      <w:marLeft w:val="0"/>
      <w:marRight w:val="0"/>
      <w:marTop w:val="0"/>
      <w:marBottom w:val="0"/>
      <w:divBdr>
        <w:top w:val="none" w:sz="0" w:space="0" w:color="auto"/>
        <w:left w:val="none" w:sz="0" w:space="0" w:color="auto"/>
        <w:bottom w:val="none" w:sz="0" w:space="0" w:color="auto"/>
        <w:right w:val="none" w:sz="0" w:space="0" w:color="auto"/>
      </w:divBdr>
    </w:div>
    <w:div w:id="685907756">
      <w:bodyDiv w:val="1"/>
      <w:marLeft w:val="0"/>
      <w:marRight w:val="0"/>
      <w:marTop w:val="0"/>
      <w:marBottom w:val="0"/>
      <w:divBdr>
        <w:top w:val="none" w:sz="0" w:space="0" w:color="auto"/>
        <w:left w:val="none" w:sz="0" w:space="0" w:color="auto"/>
        <w:bottom w:val="none" w:sz="0" w:space="0" w:color="auto"/>
        <w:right w:val="none" w:sz="0" w:space="0" w:color="auto"/>
      </w:divBdr>
    </w:div>
    <w:div w:id="687366323">
      <w:bodyDiv w:val="1"/>
      <w:marLeft w:val="0"/>
      <w:marRight w:val="0"/>
      <w:marTop w:val="0"/>
      <w:marBottom w:val="0"/>
      <w:divBdr>
        <w:top w:val="none" w:sz="0" w:space="0" w:color="auto"/>
        <w:left w:val="none" w:sz="0" w:space="0" w:color="auto"/>
        <w:bottom w:val="none" w:sz="0" w:space="0" w:color="auto"/>
        <w:right w:val="none" w:sz="0" w:space="0" w:color="auto"/>
      </w:divBdr>
    </w:div>
    <w:div w:id="689643332">
      <w:bodyDiv w:val="1"/>
      <w:marLeft w:val="0"/>
      <w:marRight w:val="0"/>
      <w:marTop w:val="0"/>
      <w:marBottom w:val="0"/>
      <w:divBdr>
        <w:top w:val="none" w:sz="0" w:space="0" w:color="auto"/>
        <w:left w:val="none" w:sz="0" w:space="0" w:color="auto"/>
        <w:bottom w:val="none" w:sz="0" w:space="0" w:color="auto"/>
        <w:right w:val="none" w:sz="0" w:space="0" w:color="auto"/>
      </w:divBdr>
    </w:div>
    <w:div w:id="691883630">
      <w:bodyDiv w:val="1"/>
      <w:marLeft w:val="0"/>
      <w:marRight w:val="0"/>
      <w:marTop w:val="0"/>
      <w:marBottom w:val="0"/>
      <w:divBdr>
        <w:top w:val="none" w:sz="0" w:space="0" w:color="auto"/>
        <w:left w:val="none" w:sz="0" w:space="0" w:color="auto"/>
        <w:bottom w:val="none" w:sz="0" w:space="0" w:color="auto"/>
        <w:right w:val="none" w:sz="0" w:space="0" w:color="auto"/>
      </w:divBdr>
    </w:div>
    <w:div w:id="699740143">
      <w:bodyDiv w:val="1"/>
      <w:marLeft w:val="0"/>
      <w:marRight w:val="0"/>
      <w:marTop w:val="0"/>
      <w:marBottom w:val="0"/>
      <w:divBdr>
        <w:top w:val="none" w:sz="0" w:space="0" w:color="auto"/>
        <w:left w:val="none" w:sz="0" w:space="0" w:color="auto"/>
        <w:bottom w:val="none" w:sz="0" w:space="0" w:color="auto"/>
        <w:right w:val="none" w:sz="0" w:space="0" w:color="auto"/>
      </w:divBdr>
    </w:div>
    <w:div w:id="705908668">
      <w:bodyDiv w:val="1"/>
      <w:marLeft w:val="0"/>
      <w:marRight w:val="0"/>
      <w:marTop w:val="0"/>
      <w:marBottom w:val="0"/>
      <w:divBdr>
        <w:top w:val="none" w:sz="0" w:space="0" w:color="auto"/>
        <w:left w:val="none" w:sz="0" w:space="0" w:color="auto"/>
        <w:bottom w:val="none" w:sz="0" w:space="0" w:color="auto"/>
        <w:right w:val="none" w:sz="0" w:space="0" w:color="auto"/>
      </w:divBdr>
    </w:div>
    <w:div w:id="712774949">
      <w:bodyDiv w:val="1"/>
      <w:marLeft w:val="0"/>
      <w:marRight w:val="0"/>
      <w:marTop w:val="0"/>
      <w:marBottom w:val="0"/>
      <w:divBdr>
        <w:top w:val="none" w:sz="0" w:space="0" w:color="auto"/>
        <w:left w:val="none" w:sz="0" w:space="0" w:color="auto"/>
        <w:bottom w:val="none" w:sz="0" w:space="0" w:color="auto"/>
        <w:right w:val="none" w:sz="0" w:space="0" w:color="auto"/>
      </w:divBdr>
    </w:div>
    <w:div w:id="725566727">
      <w:bodyDiv w:val="1"/>
      <w:marLeft w:val="0"/>
      <w:marRight w:val="0"/>
      <w:marTop w:val="0"/>
      <w:marBottom w:val="0"/>
      <w:divBdr>
        <w:top w:val="none" w:sz="0" w:space="0" w:color="auto"/>
        <w:left w:val="none" w:sz="0" w:space="0" w:color="auto"/>
        <w:bottom w:val="none" w:sz="0" w:space="0" w:color="auto"/>
        <w:right w:val="none" w:sz="0" w:space="0" w:color="auto"/>
      </w:divBdr>
    </w:div>
    <w:div w:id="738600526">
      <w:bodyDiv w:val="1"/>
      <w:marLeft w:val="0"/>
      <w:marRight w:val="0"/>
      <w:marTop w:val="0"/>
      <w:marBottom w:val="0"/>
      <w:divBdr>
        <w:top w:val="none" w:sz="0" w:space="0" w:color="auto"/>
        <w:left w:val="none" w:sz="0" w:space="0" w:color="auto"/>
        <w:bottom w:val="none" w:sz="0" w:space="0" w:color="auto"/>
        <w:right w:val="none" w:sz="0" w:space="0" w:color="auto"/>
      </w:divBdr>
    </w:div>
    <w:div w:id="779107151">
      <w:bodyDiv w:val="1"/>
      <w:marLeft w:val="0"/>
      <w:marRight w:val="0"/>
      <w:marTop w:val="0"/>
      <w:marBottom w:val="0"/>
      <w:divBdr>
        <w:top w:val="none" w:sz="0" w:space="0" w:color="auto"/>
        <w:left w:val="none" w:sz="0" w:space="0" w:color="auto"/>
        <w:bottom w:val="none" w:sz="0" w:space="0" w:color="auto"/>
        <w:right w:val="none" w:sz="0" w:space="0" w:color="auto"/>
      </w:divBdr>
    </w:div>
    <w:div w:id="795871269">
      <w:bodyDiv w:val="1"/>
      <w:marLeft w:val="0"/>
      <w:marRight w:val="0"/>
      <w:marTop w:val="0"/>
      <w:marBottom w:val="0"/>
      <w:divBdr>
        <w:top w:val="none" w:sz="0" w:space="0" w:color="auto"/>
        <w:left w:val="none" w:sz="0" w:space="0" w:color="auto"/>
        <w:bottom w:val="none" w:sz="0" w:space="0" w:color="auto"/>
        <w:right w:val="none" w:sz="0" w:space="0" w:color="auto"/>
      </w:divBdr>
    </w:div>
    <w:div w:id="804009445">
      <w:bodyDiv w:val="1"/>
      <w:marLeft w:val="0"/>
      <w:marRight w:val="0"/>
      <w:marTop w:val="0"/>
      <w:marBottom w:val="0"/>
      <w:divBdr>
        <w:top w:val="none" w:sz="0" w:space="0" w:color="auto"/>
        <w:left w:val="none" w:sz="0" w:space="0" w:color="auto"/>
        <w:bottom w:val="none" w:sz="0" w:space="0" w:color="auto"/>
        <w:right w:val="none" w:sz="0" w:space="0" w:color="auto"/>
      </w:divBdr>
    </w:div>
    <w:div w:id="816260677">
      <w:bodyDiv w:val="1"/>
      <w:marLeft w:val="0"/>
      <w:marRight w:val="0"/>
      <w:marTop w:val="0"/>
      <w:marBottom w:val="0"/>
      <w:divBdr>
        <w:top w:val="none" w:sz="0" w:space="0" w:color="auto"/>
        <w:left w:val="none" w:sz="0" w:space="0" w:color="auto"/>
        <w:bottom w:val="none" w:sz="0" w:space="0" w:color="auto"/>
        <w:right w:val="none" w:sz="0" w:space="0" w:color="auto"/>
      </w:divBdr>
    </w:div>
    <w:div w:id="831412332">
      <w:bodyDiv w:val="1"/>
      <w:marLeft w:val="0"/>
      <w:marRight w:val="0"/>
      <w:marTop w:val="0"/>
      <w:marBottom w:val="0"/>
      <w:divBdr>
        <w:top w:val="none" w:sz="0" w:space="0" w:color="auto"/>
        <w:left w:val="none" w:sz="0" w:space="0" w:color="auto"/>
        <w:bottom w:val="none" w:sz="0" w:space="0" w:color="auto"/>
        <w:right w:val="none" w:sz="0" w:space="0" w:color="auto"/>
      </w:divBdr>
    </w:div>
    <w:div w:id="834031327">
      <w:bodyDiv w:val="1"/>
      <w:marLeft w:val="0"/>
      <w:marRight w:val="0"/>
      <w:marTop w:val="0"/>
      <w:marBottom w:val="0"/>
      <w:divBdr>
        <w:top w:val="none" w:sz="0" w:space="0" w:color="auto"/>
        <w:left w:val="none" w:sz="0" w:space="0" w:color="auto"/>
        <w:bottom w:val="none" w:sz="0" w:space="0" w:color="auto"/>
        <w:right w:val="none" w:sz="0" w:space="0" w:color="auto"/>
      </w:divBdr>
    </w:div>
    <w:div w:id="834422646">
      <w:bodyDiv w:val="1"/>
      <w:marLeft w:val="0"/>
      <w:marRight w:val="0"/>
      <w:marTop w:val="0"/>
      <w:marBottom w:val="0"/>
      <w:divBdr>
        <w:top w:val="none" w:sz="0" w:space="0" w:color="auto"/>
        <w:left w:val="none" w:sz="0" w:space="0" w:color="auto"/>
        <w:bottom w:val="none" w:sz="0" w:space="0" w:color="auto"/>
        <w:right w:val="none" w:sz="0" w:space="0" w:color="auto"/>
      </w:divBdr>
    </w:div>
    <w:div w:id="848176697">
      <w:bodyDiv w:val="1"/>
      <w:marLeft w:val="0"/>
      <w:marRight w:val="0"/>
      <w:marTop w:val="0"/>
      <w:marBottom w:val="0"/>
      <w:divBdr>
        <w:top w:val="none" w:sz="0" w:space="0" w:color="auto"/>
        <w:left w:val="none" w:sz="0" w:space="0" w:color="auto"/>
        <w:bottom w:val="none" w:sz="0" w:space="0" w:color="auto"/>
        <w:right w:val="none" w:sz="0" w:space="0" w:color="auto"/>
      </w:divBdr>
    </w:div>
    <w:div w:id="848637140">
      <w:bodyDiv w:val="1"/>
      <w:marLeft w:val="0"/>
      <w:marRight w:val="0"/>
      <w:marTop w:val="0"/>
      <w:marBottom w:val="0"/>
      <w:divBdr>
        <w:top w:val="none" w:sz="0" w:space="0" w:color="auto"/>
        <w:left w:val="none" w:sz="0" w:space="0" w:color="auto"/>
        <w:bottom w:val="none" w:sz="0" w:space="0" w:color="auto"/>
        <w:right w:val="none" w:sz="0" w:space="0" w:color="auto"/>
      </w:divBdr>
    </w:div>
    <w:div w:id="859663029">
      <w:bodyDiv w:val="1"/>
      <w:marLeft w:val="0"/>
      <w:marRight w:val="0"/>
      <w:marTop w:val="0"/>
      <w:marBottom w:val="0"/>
      <w:divBdr>
        <w:top w:val="none" w:sz="0" w:space="0" w:color="auto"/>
        <w:left w:val="none" w:sz="0" w:space="0" w:color="auto"/>
        <w:bottom w:val="none" w:sz="0" w:space="0" w:color="auto"/>
        <w:right w:val="none" w:sz="0" w:space="0" w:color="auto"/>
      </w:divBdr>
    </w:div>
    <w:div w:id="860434901">
      <w:bodyDiv w:val="1"/>
      <w:marLeft w:val="0"/>
      <w:marRight w:val="0"/>
      <w:marTop w:val="0"/>
      <w:marBottom w:val="0"/>
      <w:divBdr>
        <w:top w:val="none" w:sz="0" w:space="0" w:color="auto"/>
        <w:left w:val="none" w:sz="0" w:space="0" w:color="auto"/>
        <w:bottom w:val="none" w:sz="0" w:space="0" w:color="auto"/>
        <w:right w:val="none" w:sz="0" w:space="0" w:color="auto"/>
      </w:divBdr>
    </w:div>
    <w:div w:id="871382314">
      <w:bodyDiv w:val="1"/>
      <w:marLeft w:val="0"/>
      <w:marRight w:val="0"/>
      <w:marTop w:val="0"/>
      <w:marBottom w:val="0"/>
      <w:divBdr>
        <w:top w:val="none" w:sz="0" w:space="0" w:color="auto"/>
        <w:left w:val="none" w:sz="0" w:space="0" w:color="auto"/>
        <w:bottom w:val="none" w:sz="0" w:space="0" w:color="auto"/>
        <w:right w:val="none" w:sz="0" w:space="0" w:color="auto"/>
      </w:divBdr>
    </w:div>
    <w:div w:id="872617998">
      <w:bodyDiv w:val="1"/>
      <w:marLeft w:val="0"/>
      <w:marRight w:val="0"/>
      <w:marTop w:val="0"/>
      <w:marBottom w:val="0"/>
      <w:divBdr>
        <w:top w:val="none" w:sz="0" w:space="0" w:color="auto"/>
        <w:left w:val="none" w:sz="0" w:space="0" w:color="auto"/>
        <w:bottom w:val="none" w:sz="0" w:space="0" w:color="auto"/>
        <w:right w:val="none" w:sz="0" w:space="0" w:color="auto"/>
      </w:divBdr>
    </w:div>
    <w:div w:id="879435697">
      <w:bodyDiv w:val="1"/>
      <w:marLeft w:val="0"/>
      <w:marRight w:val="0"/>
      <w:marTop w:val="0"/>
      <w:marBottom w:val="0"/>
      <w:divBdr>
        <w:top w:val="none" w:sz="0" w:space="0" w:color="auto"/>
        <w:left w:val="none" w:sz="0" w:space="0" w:color="auto"/>
        <w:bottom w:val="none" w:sz="0" w:space="0" w:color="auto"/>
        <w:right w:val="none" w:sz="0" w:space="0" w:color="auto"/>
      </w:divBdr>
    </w:div>
    <w:div w:id="880634346">
      <w:bodyDiv w:val="1"/>
      <w:marLeft w:val="0"/>
      <w:marRight w:val="0"/>
      <w:marTop w:val="0"/>
      <w:marBottom w:val="0"/>
      <w:divBdr>
        <w:top w:val="none" w:sz="0" w:space="0" w:color="auto"/>
        <w:left w:val="none" w:sz="0" w:space="0" w:color="auto"/>
        <w:bottom w:val="none" w:sz="0" w:space="0" w:color="auto"/>
        <w:right w:val="none" w:sz="0" w:space="0" w:color="auto"/>
      </w:divBdr>
    </w:div>
    <w:div w:id="906184241">
      <w:bodyDiv w:val="1"/>
      <w:marLeft w:val="0"/>
      <w:marRight w:val="0"/>
      <w:marTop w:val="0"/>
      <w:marBottom w:val="0"/>
      <w:divBdr>
        <w:top w:val="none" w:sz="0" w:space="0" w:color="auto"/>
        <w:left w:val="none" w:sz="0" w:space="0" w:color="auto"/>
        <w:bottom w:val="none" w:sz="0" w:space="0" w:color="auto"/>
        <w:right w:val="none" w:sz="0" w:space="0" w:color="auto"/>
      </w:divBdr>
    </w:div>
    <w:div w:id="908729692">
      <w:bodyDiv w:val="1"/>
      <w:marLeft w:val="0"/>
      <w:marRight w:val="0"/>
      <w:marTop w:val="0"/>
      <w:marBottom w:val="0"/>
      <w:divBdr>
        <w:top w:val="none" w:sz="0" w:space="0" w:color="auto"/>
        <w:left w:val="none" w:sz="0" w:space="0" w:color="auto"/>
        <w:bottom w:val="none" w:sz="0" w:space="0" w:color="auto"/>
        <w:right w:val="none" w:sz="0" w:space="0" w:color="auto"/>
      </w:divBdr>
    </w:div>
    <w:div w:id="912550921">
      <w:bodyDiv w:val="1"/>
      <w:marLeft w:val="0"/>
      <w:marRight w:val="0"/>
      <w:marTop w:val="0"/>
      <w:marBottom w:val="0"/>
      <w:divBdr>
        <w:top w:val="none" w:sz="0" w:space="0" w:color="auto"/>
        <w:left w:val="none" w:sz="0" w:space="0" w:color="auto"/>
        <w:bottom w:val="none" w:sz="0" w:space="0" w:color="auto"/>
        <w:right w:val="none" w:sz="0" w:space="0" w:color="auto"/>
      </w:divBdr>
    </w:div>
    <w:div w:id="914051053">
      <w:bodyDiv w:val="1"/>
      <w:marLeft w:val="0"/>
      <w:marRight w:val="0"/>
      <w:marTop w:val="0"/>
      <w:marBottom w:val="0"/>
      <w:divBdr>
        <w:top w:val="none" w:sz="0" w:space="0" w:color="auto"/>
        <w:left w:val="none" w:sz="0" w:space="0" w:color="auto"/>
        <w:bottom w:val="none" w:sz="0" w:space="0" w:color="auto"/>
        <w:right w:val="none" w:sz="0" w:space="0" w:color="auto"/>
      </w:divBdr>
    </w:div>
    <w:div w:id="920212359">
      <w:bodyDiv w:val="1"/>
      <w:marLeft w:val="0"/>
      <w:marRight w:val="0"/>
      <w:marTop w:val="0"/>
      <w:marBottom w:val="0"/>
      <w:divBdr>
        <w:top w:val="none" w:sz="0" w:space="0" w:color="auto"/>
        <w:left w:val="none" w:sz="0" w:space="0" w:color="auto"/>
        <w:bottom w:val="none" w:sz="0" w:space="0" w:color="auto"/>
        <w:right w:val="none" w:sz="0" w:space="0" w:color="auto"/>
      </w:divBdr>
      <w:divsChild>
        <w:div w:id="132455658">
          <w:marLeft w:val="0"/>
          <w:marRight w:val="0"/>
          <w:marTop w:val="0"/>
          <w:marBottom w:val="0"/>
          <w:divBdr>
            <w:top w:val="none" w:sz="0" w:space="0" w:color="auto"/>
            <w:left w:val="none" w:sz="0" w:space="0" w:color="auto"/>
            <w:bottom w:val="none" w:sz="0" w:space="0" w:color="auto"/>
            <w:right w:val="none" w:sz="0" w:space="0" w:color="auto"/>
          </w:divBdr>
        </w:div>
        <w:div w:id="194076454">
          <w:marLeft w:val="0"/>
          <w:marRight w:val="0"/>
          <w:marTop w:val="0"/>
          <w:marBottom w:val="0"/>
          <w:divBdr>
            <w:top w:val="none" w:sz="0" w:space="0" w:color="auto"/>
            <w:left w:val="none" w:sz="0" w:space="0" w:color="auto"/>
            <w:bottom w:val="none" w:sz="0" w:space="0" w:color="auto"/>
            <w:right w:val="none" w:sz="0" w:space="0" w:color="auto"/>
          </w:divBdr>
        </w:div>
        <w:div w:id="283272650">
          <w:marLeft w:val="0"/>
          <w:marRight w:val="0"/>
          <w:marTop w:val="0"/>
          <w:marBottom w:val="0"/>
          <w:divBdr>
            <w:top w:val="none" w:sz="0" w:space="0" w:color="auto"/>
            <w:left w:val="none" w:sz="0" w:space="0" w:color="auto"/>
            <w:bottom w:val="none" w:sz="0" w:space="0" w:color="auto"/>
            <w:right w:val="none" w:sz="0" w:space="0" w:color="auto"/>
          </w:divBdr>
        </w:div>
        <w:div w:id="304823986">
          <w:marLeft w:val="0"/>
          <w:marRight w:val="0"/>
          <w:marTop w:val="0"/>
          <w:marBottom w:val="0"/>
          <w:divBdr>
            <w:top w:val="none" w:sz="0" w:space="0" w:color="auto"/>
            <w:left w:val="none" w:sz="0" w:space="0" w:color="auto"/>
            <w:bottom w:val="none" w:sz="0" w:space="0" w:color="auto"/>
            <w:right w:val="none" w:sz="0" w:space="0" w:color="auto"/>
          </w:divBdr>
        </w:div>
        <w:div w:id="456292258">
          <w:marLeft w:val="0"/>
          <w:marRight w:val="0"/>
          <w:marTop w:val="0"/>
          <w:marBottom w:val="0"/>
          <w:divBdr>
            <w:top w:val="none" w:sz="0" w:space="0" w:color="auto"/>
            <w:left w:val="none" w:sz="0" w:space="0" w:color="auto"/>
            <w:bottom w:val="none" w:sz="0" w:space="0" w:color="auto"/>
            <w:right w:val="none" w:sz="0" w:space="0" w:color="auto"/>
          </w:divBdr>
        </w:div>
        <w:div w:id="617496199">
          <w:marLeft w:val="0"/>
          <w:marRight w:val="0"/>
          <w:marTop w:val="0"/>
          <w:marBottom w:val="0"/>
          <w:divBdr>
            <w:top w:val="none" w:sz="0" w:space="0" w:color="auto"/>
            <w:left w:val="none" w:sz="0" w:space="0" w:color="auto"/>
            <w:bottom w:val="none" w:sz="0" w:space="0" w:color="auto"/>
            <w:right w:val="none" w:sz="0" w:space="0" w:color="auto"/>
          </w:divBdr>
        </w:div>
        <w:div w:id="664092485">
          <w:marLeft w:val="0"/>
          <w:marRight w:val="0"/>
          <w:marTop w:val="0"/>
          <w:marBottom w:val="0"/>
          <w:divBdr>
            <w:top w:val="none" w:sz="0" w:space="0" w:color="auto"/>
            <w:left w:val="none" w:sz="0" w:space="0" w:color="auto"/>
            <w:bottom w:val="none" w:sz="0" w:space="0" w:color="auto"/>
            <w:right w:val="none" w:sz="0" w:space="0" w:color="auto"/>
          </w:divBdr>
        </w:div>
        <w:div w:id="879048158">
          <w:marLeft w:val="0"/>
          <w:marRight w:val="0"/>
          <w:marTop w:val="0"/>
          <w:marBottom w:val="0"/>
          <w:divBdr>
            <w:top w:val="none" w:sz="0" w:space="0" w:color="auto"/>
            <w:left w:val="none" w:sz="0" w:space="0" w:color="auto"/>
            <w:bottom w:val="none" w:sz="0" w:space="0" w:color="auto"/>
            <w:right w:val="none" w:sz="0" w:space="0" w:color="auto"/>
          </w:divBdr>
        </w:div>
        <w:div w:id="988053152">
          <w:marLeft w:val="0"/>
          <w:marRight w:val="0"/>
          <w:marTop w:val="0"/>
          <w:marBottom w:val="0"/>
          <w:divBdr>
            <w:top w:val="none" w:sz="0" w:space="0" w:color="auto"/>
            <w:left w:val="none" w:sz="0" w:space="0" w:color="auto"/>
            <w:bottom w:val="none" w:sz="0" w:space="0" w:color="auto"/>
            <w:right w:val="none" w:sz="0" w:space="0" w:color="auto"/>
          </w:divBdr>
        </w:div>
        <w:div w:id="1214537419">
          <w:marLeft w:val="0"/>
          <w:marRight w:val="0"/>
          <w:marTop w:val="0"/>
          <w:marBottom w:val="0"/>
          <w:divBdr>
            <w:top w:val="none" w:sz="0" w:space="0" w:color="auto"/>
            <w:left w:val="none" w:sz="0" w:space="0" w:color="auto"/>
            <w:bottom w:val="none" w:sz="0" w:space="0" w:color="auto"/>
            <w:right w:val="none" w:sz="0" w:space="0" w:color="auto"/>
          </w:divBdr>
        </w:div>
        <w:div w:id="1363943809">
          <w:marLeft w:val="0"/>
          <w:marRight w:val="0"/>
          <w:marTop w:val="0"/>
          <w:marBottom w:val="0"/>
          <w:divBdr>
            <w:top w:val="none" w:sz="0" w:space="0" w:color="auto"/>
            <w:left w:val="none" w:sz="0" w:space="0" w:color="auto"/>
            <w:bottom w:val="none" w:sz="0" w:space="0" w:color="auto"/>
            <w:right w:val="none" w:sz="0" w:space="0" w:color="auto"/>
          </w:divBdr>
        </w:div>
        <w:div w:id="1519615082">
          <w:marLeft w:val="0"/>
          <w:marRight w:val="0"/>
          <w:marTop w:val="0"/>
          <w:marBottom w:val="0"/>
          <w:divBdr>
            <w:top w:val="none" w:sz="0" w:space="0" w:color="auto"/>
            <w:left w:val="none" w:sz="0" w:space="0" w:color="auto"/>
            <w:bottom w:val="none" w:sz="0" w:space="0" w:color="auto"/>
            <w:right w:val="none" w:sz="0" w:space="0" w:color="auto"/>
          </w:divBdr>
        </w:div>
        <w:div w:id="1551577779">
          <w:marLeft w:val="0"/>
          <w:marRight w:val="0"/>
          <w:marTop w:val="0"/>
          <w:marBottom w:val="0"/>
          <w:divBdr>
            <w:top w:val="none" w:sz="0" w:space="0" w:color="auto"/>
            <w:left w:val="none" w:sz="0" w:space="0" w:color="auto"/>
            <w:bottom w:val="none" w:sz="0" w:space="0" w:color="auto"/>
            <w:right w:val="none" w:sz="0" w:space="0" w:color="auto"/>
          </w:divBdr>
        </w:div>
        <w:div w:id="1555432870">
          <w:marLeft w:val="0"/>
          <w:marRight w:val="0"/>
          <w:marTop w:val="0"/>
          <w:marBottom w:val="0"/>
          <w:divBdr>
            <w:top w:val="none" w:sz="0" w:space="0" w:color="auto"/>
            <w:left w:val="none" w:sz="0" w:space="0" w:color="auto"/>
            <w:bottom w:val="none" w:sz="0" w:space="0" w:color="auto"/>
            <w:right w:val="none" w:sz="0" w:space="0" w:color="auto"/>
          </w:divBdr>
        </w:div>
        <w:div w:id="1664628621">
          <w:marLeft w:val="0"/>
          <w:marRight w:val="0"/>
          <w:marTop w:val="0"/>
          <w:marBottom w:val="0"/>
          <w:divBdr>
            <w:top w:val="none" w:sz="0" w:space="0" w:color="auto"/>
            <w:left w:val="none" w:sz="0" w:space="0" w:color="auto"/>
            <w:bottom w:val="none" w:sz="0" w:space="0" w:color="auto"/>
            <w:right w:val="none" w:sz="0" w:space="0" w:color="auto"/>
          </w:divBdr>
        </w:div>
      </w:divsChild>
    </w:div>
    <w:div w:id="926960152">
      <w:bodyDiv w:val="1"/>
      <w:marLeft w:val="0"/>
      <w:marRight w:val="0"/>
      <w:marTop w:val="0"/>
      <w:marBottom w:val="0"/>
      <w:divBdr>
        <w:top w:val="none" w:sz="0" w:space="0" w:color="auto"/>
        <w:left w:val="none" w:sz="0" w:space="0" w:color="auto"/>
        <w:bottom w:val="none" w:sz="0" w:space="0" w:color="auto"/>
        <w:right w:val="none" w:sz="0" w:space="0" w:color="auto"/>
      </w:divBdr>
    </w:div>
    <w:div w:id="936400386">
      <w:bodyDiv w:val="1"/>
      <w:marLeft w:val="0"/>
      <w:marRight w:val="0"/>
      <w:marTop w:val="0"/>
      <w:marBottom w:val="0"/>
      <w:divBdr>
        <w:top w:val="none" w:sz="0" w:space="0" w:color="auto"/>
        <w:left w:val="none" w:sz="0" w:space="0" w:color="auto"/>
        <w:bottom w:val="none" w:sz="0" w:space="0" w:color="auto"/>
        <w:right w:val="none" w:sz="0" w:space="0" w:color="auto"/>
      </w:divBdr>
    </w:div>
    <w:div w:id="937637009">
      <w:bodyDiv w:val="1"/>
      <w:marLeft w:val="0"/>
      <w:marRight w:val="0"/>
      <w:marTop w:val="0"/>
      <w:marBottom w:val="0"/>
      <w:divBdr>
        <w:top w:val="none" w:sz="0" w:space="0" w:color="auto"/>
        <w:left w:val="none" w:sz="0" w:space="0" w:color="auto"/>
        <w:bottom w:val="none" w:sz="0" w:space="0" w:color="auto"/>
        <w:right w:val="none" w:sz="0" w:space="0" w:color="auto"/>
      </w:divBdr>
    </w:div>
    <w:div w:id="942373379">
      <w:bodyDiv w:val="1"/>
      <w:marLeft w:val="0"/>
      <w:marRight w:val="0"/>
      <w:marTop w:val="0"/>
      <w:marBottom w:val="0"/>
      <w:divBdr>
        <w:top w:val="none" w:sz="0" w:space="0" w:color="auto"/>
        <w:left w:val="none" w:sz="0" w:space="0" w:color="auto"/>
        <w:bottom w:val="none" w:sz="0" w:space="0" w:color="auto"/>
        <w:right w:val="none" w:sz="0" w:space="0" w:color="auto"/>
      </w:divBdr>
    </w:div>
    <w:div w:id="943732572">
      <w:bodyDiv w:val="1"/>
      <w:marLeft w:val="0"/>
      <w:marRight w:val="0"/>
      <w:marTop w:val="0"/>
      <w:marBottom w:val="0"/>
      <w:divBdr>
        <w:top w:val="none" w:sz="0" w:space="0" w:color="auto"/>
        <w:left w:val="none" w:sz="0" w:space="0" w:color="auto"/>
        <w:bottom w:val="none" w:sz="0" w:space="0" w:color="auto"/>
        <w:right w:val="none" w:sz="0" w:space="0" w:color="auto"/>
      </w:divBdr>
    </w:div>
    <w:div w:id="953711346">
      <w:bodyDiv w:val="1"/>
      <w:marLeft w:val="0"/>
      <w:marRight w:val="0"/>
      <w:marTop w:val="0"/>
      <w:marBottom w:val="0"/>
      <w:divBdr>
        <w:top w:val="none" w:sz="0" w:space="0" w:color="auto"/>
        <w:left w:val="none" w:sz="0" w:space="0" w:color="auto"/>
        <w:bottom w:val="none" w:sz="0" w:space="0" w:color="auto"/>
        <w:right w:val="none" w:sz="0" w:space="0" w:color="auto"/>
      </w:divBdr>
    </w:div>
    <w:div w:id="962031891">
      <w:bodyDiv w:val="1"/>
      <w:marLeft w:val="0"/>
      <w:marRight w:val="0"/>
      <w:marTop w:val="0"/>
      <w:marBottom w:val="0"/>
      <w:divBdr>
        <w:top w:val="none" w:sz="0" w:space="0" w:color="auto"/>
        <w:left w:val="none" w:sz="0" w:space="0" w:color="auto"/>
        <w:bottom w:val="none" w:sz="0" w:space="0" w:color="auto"/>
        <w:right w:val="none" w:sz="0" w:space="0" w:color="auto"/>
      </w:divBdr>
    </w:div>
    <w:div w:id="982924408">
      <w:bodyDiv w:val="1"/>
      <w:marLeft w:val="0"/>
      <w:marRight w:val="0"/>
      <w:marTop w:val="0"/>
      <w:marBottom w:val="0"/>
      <w:divBdr>
        <w:top w:val="none" w:sz="0" w:space="0" w:color="auto"/>
        <w:left w:val="none" w:sz="0" w:space="0" w:color="auto"/>
        <w:bottom w:val="none" w:sz="0" w:space="0" w:color="auto"/>
        <w:right w:val="none" w:sz="0" w:space="0" w:color="auto"/>
      </w:divBdr>
    </w:div>
    <w:div w:id="988560218">
      <w:bodyDiv w:val="1"/>
      <w:marLeft w:val="0"/>
      <w:marRight w:val="0"/>
      <w:marTop w:val="0"/>
      <w:marBottom w:val="0"/>
      <w:divBdr>
        <w:top w:val="none" w:sz="0" w:space="0" w:color="auto"/>
        <w:left w:val="none" w:sz="0" w:space="0" w:color="auto"/>
        <w:bottom w:val="none" w:sz="0" w:space="0" w:color="auto"/>
        <w:right w:val="none" w:sz="0" w:space="0" w:color="auto"/>
      </w:divBdr>
    </w:div>
    <w:div w:id="1011297273">
      <w:bodyDiv w:val="1"/>
      <w:marLeft w:val="0"/>
      <w:marRight w:val="0"/>
      <w:marTop w:val="0"/>
      <w:marBottom w:val="0"/>
      <w:divBdr>
        <w:top w:val="none" w:sz="0" w:space="0" w:color="auto"/>
        <w:left w:val="none" w:sz="0" w:space="0" w:color="auto"/>
        <w:bottom w:val="none" w:sz="0" w:space="0" w:color="auto"/>
        <w:right w:val="none" w:sz="0" w:space="0" w:color="auto"/>
      </w:divBdr>
    </w:div>
    <w:div w:id="1044251032">
      <w:bodyDiv w:val="1"/>
      <w:marLeft w:val="0"/>
      <w:marRight w:val="0"/>
      <w:marTop w:val="0"/>
      <w:marBottom w:val="0"/>
      <w:divBdr>
        <w:top w:val="none" w:sz="0" w:space="0" w:color="auto"/>
        <w:left w:val="none" w:sz="0" w:space="0" w:color="auto"/>
        <w:bottom w:val="none" w:sz="0" w:space="0" w:color="auto"/>
        <w:right w:val="none" w:sz="0" w:space="0" w:color="auto"/>
      </w:divBdr>
    </w:div>
    <w:div w:id="1050685607">
      <w:bodyDiv w:val="1"/>
      <w:marLeft w:val="0"/>
      <w:marRight w:val="0"/>
      <w:marTop w:val="0"/>
      <w:marBottom w:val="0"/>
      <w:divBdr>
        <w:top w:val="none" w:sz="0" w:space="0" w:color="auto"/>
        <w:left w:val="none" w:sz="0" w:space="0" w:color="auto"/>
        <w:bottom w:val="none" w:sz="0" w:space="0" w:color="auto"/>
        <w:right w:val="none" w:sz="0" w:space="0" w:color="auto"/>
      </w:divBdr>
    </w:div>
    <w:div w:id="1070662349">
      <w:bodyDiv w:val="1"/>
      <w:marLeft w:val="0"/>
      <w:marRight w:val="0"/>
      <w:marTop w:val="0"/>
      <w:marBottom w:val="0"/>
      <w:divBdr>
        <w:top w:val="none" w:sz="0" w:space="0" w:color="auto"/>
        <w:left w:val="none" w:sz="0" w:space="0" w:color="auto"/>
        <w:bottom w:val="none" w:sz="0" w:space="0" w:color="auto"/>
        <w:right w:val="none" w:sz="0" w:space="0" w:color="auto"/>
      </w:divBdr>
    </w:div>
    <w:div w:id="1072198160">
      <w:bodyDiv w:val="1"/>
      <w:marLeft w:val="0"/>
      <w:marRight w:val="0"/>
      <w:marTop w:val="0"/>
      <w:marBottom w:val="0"/>
      <w:divBdr>
        <w:top w:val="none" w:sz="0" w:space="0" w:color="auto"/>
        <w:left w:val="none" w:sz="0" w:space="0" w:color="auto"/>
        <w:bottom w:val="none" w:sz="0" w:space="0" w:color="auto"/>
        <w:right w:val="none" w:sz="0" w:space="0" w:color="auto"/>
      </w:divBdr>
    </w:div>
    <w:div w:id="1086153860">
      <w:bodyDiv w:val="1"/>
      <w:marLeft w:val="0"/>
      <w:marRight w:val="0"/>
      <w:marTop w:val="0"/>
      <w:marBottom w:val="0"/>
      <w:divBdr>
        <w:top w:val="none" w:sz="0" w:space="0" w:color="auto"/>
        <w:left w:val="none" w:sz="0" w:space="0" w:color="auto"/>
        <w:bottom w:val="none" w:sz="0" w:space="0" w:color="auto"/>
        <w:right w:val="none" w:sz="0" w:space="0" w:color="auto"/>
      </w:divBdr>
    </w:div>
    <w:div w:id="1092703661">
      <w:bodyDiv w:val="1"/>
      <w:marLeft w:val="0"/>
      <w:marRight w:val="0"/>
      <w:marTop w:val="0"/>
      <w:marBottom w:val="0"/>
      <w:divBdr>
        <w:top w:val="none" w:sz="0" w:space="0" w:color="auto"/>
        <w:left w:val="none" w:sz="0" w:space="0" w:color="auto"/>
        <w:bottom w:val="none" w:sz="0" w:space="0" w:color="auto"/>
        <w:right w:val="none" w:sz="0" w:space="0" w:color="auto"/>
      </w:divBdr>
    </w:div>
    <w:div w:id="1105612212">
      <w:bodyDiv w:val="1"/>
      <w:marLeft w:val="0"/>
      <w:marRight w:val="0"/>
      <w:marTop w:val="0"/>
      <w:marBottom w:val="0"/>
      <w:divBdr>
        <w:top w:val="none" w:sz="0" w:space="0" w:color="auto"/>
        <w:left w:val="none" w:sz="0" w:space="0" w:color="auto"/>
        <w:bottom w:val="none" w:sz="0" w:space="0" w:color="auto"/>
        <w:right w:val="none" w:sz="0" w:space="0" w:color="auto"/>
      </w:divBdr>
    </w:div>
    <w:div w:id="1110734658">
      <w:bodyDiv w:val="1"/>
      <w:marLeft w:val="0"/>
      <w:marRight w:val="0"/>
      <w:marTop w:val="0"/>
      <w:marBottom w:val="0"/>
      <w:divBdr>
        <w:top w:val="none" w:sz="0" w:space="0" w:color="auto"/>
        <w:left w:val="none" w:sz="0" w:space="0" w:color="auto"/>
        <w:bottom w:val="none" w:sz="0" w:space="0" w:color="auto"/>
        <w:right w:val="none" w:sz="0" w:space="0" w:color="auto"/>
      </w:divBdr>
    </w:div>
    <w:div w:id="1113210152">
      <w:bodyDiv w:val="1"/>
      <w:marLeft w:val="0"/>
      <w:marRight w:val="0"/>
      <w:marTop w:val="0"/>
      <w:marBottom w:val="0"/>
      <w:divBdr>
        <w:top w:val="none" w:sz="0" w:space="0" w:color="auto"/>
        <w:left w:val="none" w:sz="0" w:space="0" w:color="auto"/>
        <w:bottom w:val="none" w:sz="0" w:space="0" w:color="auto"/>
        <w:right w:val="none" w:sz="0" w:space="0" w:color="auto"/>
      </w:divBdr>
    </w:div>
    <w:div w:id="1114910895">
      <w:bodyDiv w:val="1"/>
      <w:marLeft w:val="0"/>
      <w:marRight w:val="0"/>
      <w:marTop w:val="0"/>
      <w:marBottom w:val="0"/>
      <w:divBdr>
        <w:top w:val="none" w:sz="0" w:space="0" w:color="auto"/>
        <w:left w:val="none" w:sz="0" w:space="0" w:color="auto"/>
        <w:bottom w:val="none" w:sz="0" w:space="0" w:color="auto"/>
        <w:right w:val="none" w:sz="0" w:space="0" w:color="auto"/>
      </w:divBdr>
    </w:div>
    <w:div w:id="1124008238">
      <w:bodyDiv w:val="1"/>
      <w:marLeft w:val="0"/>
      <w:marRight w:val="0"/>
      <w:marTop w:val="0"/>
      <w:marBottom w:val="0"/>
      <w:divBdr>
        <w:top w:val="none" w:sz="0" w:space="0" w:color="auto"/>
        <w:left w:val="none" w:sz="0" w:space="0" w:color="auto"/>
        <w:bottom w:val="none" w:sz="0" w:space="0" w:color="auto"/>
        <w:right w:val="none" w:sz="0" w:space="0" w:color="auto"/>
      </w:divBdr>
    </w:div>
    <w:div w:id="1129906826">
      <w:bodyDiv w:val="1"/>
      <w:marLeft w:val="0"/>
      <w:marRight w:val="0"/>
      <w:marTop w:val="0"/>
      <w:marBottom w:val="0"/>
      <w:divBdr>
        <w:top w:val="none" w:sz="0" w:space="0" w:color="auto"/>
        <w:left w:val="none" w:sz="0" w:space="0" w:color="auto"/>
        <w:bottom w:val="none" w:sz="0" w:space="0" w:color="auto"/>
        <w:right w:val="none" w:sz="0" w:space="0" w:color="auto"/>
      </w:divBdr>
    </w:div>
    <w:div w:id="1141117099">
      <w:bodyDiv w:val="1"/>
      <w:marLeft w:val="0"/>
      <w:marRight w:val="0"/>
      <w:marTop w:val="0"/>
      <w:marBottom w:val="0"/>
      <w:divBdr>
        <w:top w:val="none" w:sz="0" w:space="0" w:color="auto"/>
        <w:left w:val="none" w:sz="0" w:space="0" w:color="auto"/>
        <w:bottom w:val="none" w:sz="0" w:space="0" w:color="auto"/>
        <w:right w:val="none" w:sz="0" w:space="0" w:color="auto"/>
      </w:divBdr>
    </w:div>
    <w:div w:id="1149711088">
      <w:bodyDiv w:val="1"/>
      <w:marLeft w:val="0"/>
      <w:marRight w:val="0"/>
      <w:marTop w:val="0"/>
      <w:marBottom w:val="0"/>
      <w:divBdr>
        <w:top w:val="none" w:sz="0" w:space="0" w:color="auto"/>
        <w:left w:val="none" w:sz="0" w:space="0" w:color="auto"/>
        <w:bottom w:val="none" w:sz="0" w:space="0" w:color="auto"/>
        <w:right w:val="none" w:sz="0" w:space="0" w:color="auto"/>
      </w:divBdr>
    </w:div>
    <w:div w:id="1156645525">
      <w:bodyDiv w:val="1"/>
      <w:marLeft w:val="0"/>
      <w:marRight w:val="0"/>
      <w:marTop w:val="0"/>
      <w:marBottom w:val="0"/>
      <w:divBdr>
        <w:top w:val="none" w:sz="0" w:space="0" w:color="auto"/>
        <w:left w:val="none" w:sz="0" w:space="0" w:color="auto"/>
        <w:bottom w:val="none" w:sz="0" w:space="0" w:color="auto"/>
        <w:right w:val="none" w:sz="0" w:space="0" w:color="auto"/>
      </w:divBdr>
    </w:div>
    <w:div w:id="1182739262">
      <w:bodyDiv w:val="1"/>
      <w:marLeft w:val="0"/>
      <w:marRight w:val="0"/>
      <w:marTop w:val="0"/>
      <w:marBottom w:val="0"/>
      <w:divBdr>
        <w:top w:val="none" w:sz="0" w:space="0" w:color="auto"/>
        <w:left w:val="none" w:sz="0" w:space="0" w:color="auto"/>
        <w:bottom w:val="none" w:sz="0" w:space="0" w:color="auto"/>
        <w:right w:val="none" w:sz="0" w:space="0" w:color="auto"/>
      </w:divBdr>
    </w:div>
    <w:div w:id="1183477050">
      <w:bodyDiv w:val="1"/>
      <w:marLeft w:val="0"/>
      <w:marRight w:val="0"/>
      <w:marTop w:val="0"/>
      <w:marBottom w:val="0"/>
      <w:divBdr>
        <w:top w:val="none" w:sz="0" w:space="0" w:color="auto"/>
        <w:left w:val="none" w:sz="0" w:space="0" w:color="auto"/>
        <w:bottom w:val="none" w:sz="0" w:space="0" w:color="auto"/>
        <w:right w:val="none" w:sz="0" w:space="0" w:color="auto"/>
      </w:divBdr>
    </w:div>
    <w:div w:id="1187789378">
      <w:bodyDiv w:val="1"/>
      <w:marLeft w:val="0"/>
      <w:marRight w:val="0"/>
      <w:marTop w:val="0"/>
      <w:marBottom w:val="0"/>
      <w:divBdr>
        <w:top w:val="none" w:sz="0" w:space="0" w:color="auto"/>
        <w:left w:val="none" w:sz="0" w:space="0" w:color="auto"/>
        <w:bottom w:val="none" w:sz="0" w:space="0" w:color="auto"/>
        <w:right w:val="none" w:sz="0" w:space="0" w:color="auto"/>
      </w:divBdr>
    </w:div>
    <w:div w:id="1190530262">
      <w:bodyDiv w:val="1"/>
      <w:marLeft w:val="0"/>
      <w:marRight w:val="0"/>
      <w:marTop w:val="0"/>
      <w:marBottom w:val="0"/>
      <w:divBdr>
        <w:top w:val="none" w:sz="0" w:space="0" w:color="auto"/>
        <w:left w:val="none" w:sz="0" w:space="0" w:color="auto"/>
        <w:bottom w:val="none" w:sz="0" w:space="0" w:color="auto"/>
        <w:right w:val="none" w:sz="0" w:space="0" w:color="auto"/>
      </w:divBdr>
    </w:div>
    <w:div w:id="1191843774">
      <w:bodyDiv w:val="1"/>
      <w:marLeft w:val="0"/>
      <w:marRight w:val="0"/>
      <w:marTop w:val="0"/>
      <w:marBottom w:val="0"/>
      <w:divBdr>
        <w:top w:val="none" w:sz="0" w:space="0" w:color="auto"/>
        <w:left w:val="none" w:sz="0" w:space="0" w:color="auto"/>
        <w:bottom w:val="none" w:sz="0" w:space="0" w:color="auto"/>
        <w:right w:val="none" w:sz="0" w:space="0" w:color="auto"/>
      </w:divBdr>
    </w:div>
    <w:div w:id="1194073892">
      <w:bodyDiv w:val="1"/>
      <w:marLeft w:val="0"/>
      <w:marRight w:val="0"/>
      <w:marTop w:val="0"/>
      <w:marBottom w:val="0"/>
      <w:divBdr>
        <w:top w:val="none" w:sz="0" w:space="0" w:color="auto"/>
        <w:left w:val="none" w:sz="0" w:space="0" w:color="auto"/>
        <w:bottom w:val="none" w:sz="0" w:space="0" w:color="auto"/>
        <w:right w:val="none" w:sz="0" w:space="0" w:color="auto"/>
      </w:divBdr>
    </w:div>
    <w:div w:id="1210873402">
      <w:bodyDiv w:val="1"/>
      <w:marLeft w:val="0"/>
      <w:marRight w:val="0"/>
      <w:marTop w:val="0"/>
      <w:marBottom w:val="0"/>
      <w:divBdr>
        <w:top w:val="none" w:sz="0" w:space="0" w:color="auto"/>
        <w:left w:val="none" w:sz="0" w:space="0" w:color="auto"/>
        <w:bottom w:val="none" w:sz="0" w:space="0" w:color="auto"/>
        <w:right w:val="none" w:sz="0" w:space="0" w:color="auto"/>
      </w:divBdr>
    </w:div>
    <w:div w:id="1215389816">
      <w:bodyDiv w:val="1"/>
      <w:marLeft w:val="0"/>
      <w:marRight w:val="0"/>
      <w:marTop w:val="0"/>
      <w:marBottom w:val="0"/>
      <w:divBdr>
        <w:top w:val="none" w:sz="0" w:space="0" w:color="auto"/>
        <w:left w:val="none" w:sz="0" w:space="0" w:color="auto"/>
        <w:bottom w:val="none" w:sz="0" w:space="0" w:color="auto"/>
        <w:right w:val="none" w:sz="0" w:space="0" w:color="auto"/>
      </w:divBdr>
    </w:div>
    <w:div w:id="1222984858">
      <w:bodyDiv w:val="1"/>
      <w:marLeft w:val="0"/>
      <w:marRight w:val="0"/>
      <w:marTop w:val="0"/>
      <w:marBottom w:val="0"/>
      <w:divBdr>
        <w:top w:val="none" w:sz="0" w:space="0" w:color="auto"/>
        <w:left w:val="none" w:sz="0" w:space="0" w:color="auto"/>
        <w:bottom w:val="none" w:sz="0" w:space="0" w:color="auto"/>
        <w:right w:val="none" w:sz="0" w:space="0" w:color="auto"/>
      </w:divBdr>
    </w:div>
    <w:div w:id="1229338438">
      <w:bodyDiv w:val="1"/>
      <w:marLeft w:val="0"/>
      <w:marRight w:val="0"/>
      <w:marTop w:val="0"/>
      <w:marBottom w:val="0"/>
      <w:divBdr>
        <w:top w:val="none" w:sz="0" w:space="0" w:color="auto"/>
        <w:left w:val="none" w:sz="0" w:space="0" w:color="auto"/>
        <w:bottom w:val="none" w:sz="0" w:space="0" w:color="auto"/>
        <w:right w:val="none" w:sz="0" w:space="0" w:color="auto"/>
      </w:divBdr>
    </w:div>
    <w:div w:id="1250044146">
      <w:bodyDiv w:val="1"/>
      <w:marLeft w:val="0"/>
      <w:marRight w:val="0"/>
      <w:marTop w:val="0"/>
      <w:marBottom w:val="0"/>
      <w:divBdr>
        <w:top w:val="none" w:sz="0" w:space="0" w:color="auto"/>
        <w:left w:val="none" w:sz="0" w:space="0" w:color="auto"/>
        <w:bottom w:val="none" w:sz="0" w:space="0" w:color="auto"/>
        <w:right w:val="none" w:sz="0" w:space="0" w:color="auto"/>
      </w:divBdr>
    </w:div>
    <w:div w:id="1251622027">
      <w:bodyDiv w:val="1"/>
      <w:marLeft w:val="0"/>
      <w:marRight w:val="0"/>
      <w:marTop w:val="0"/>
      <w:marBottom w:val="0"/>
      <w:divBdr>
        <w:top w:val="none" w:sz="0" w:space="0" w:color="auto"/>
        <w:left w:val="none" w:sz="0" w:space="0" w:color="auto"/>
        <w:bottom w:val="none" w:sz="0" w:space="0" w:color="auto"/>
        <w:right w:val="none" w:sz="0" w:space="0" w:color="auto"/>
      </w:divBdr>
    </w:div>
    <w:div w:id="1261185872">
      <w:bodyDiv w:val="1"/>
      <w:marLeft w:val="0"/>
      <w:marRight w:val="0"/>
      <w:marTop w:val="0"/>
      <w:marBottom w:val="0"/>
      <w:divBdr>
        <w:top w:val="none" w:sz="0" w:space="0" w:color="auto"/>
        <w:left w:val="none" w:sz="0" w:space="0" w:color="auto"/>
        <w:bottom w:val="none" w:sz="0" w:space="0" w:color="auto"/>
        <w:right w:val="none" w:sz="0" w:space="0" w:color="auto"/>
      </w:divBdr>
    </w:div>
    <w:div w:id="1271428827">
      <w:bodyDiv w:val="1"/>
      <w:marLeft w:val="0"/>
      <w:marRight w:val="0"/>
      <w:marTop w:val="0"/>
      <w:marBottom w:val="0"/>
      <w:divBdr>
        <w:top w:val="none" w:sz="0" w:space="0" w:color="auto"/>
        <w:left w:val="none" w:sz="0" w:space="0" w:color="auto"/>
        <w:bottom w:val="none" w:sz="0" w:space="0" w:color="auto"/>
        <w:right w:val="none" w:sz="0" w:space="0" w:color="auto"/>
      </w:divBdr>
    </w:div>
    <w:div w:id="1273975848">
      <w:bodyDiv w:val="1"/>
      <w:marLeft w:val="0"/>
      <w:marRight w:val="0"/>
      <w:marTop w:val="0"/>
      <w:marBottom w:val="0"/>
      <w:divBdr>
        <w:top w:val="none" w:sz="0" w:space="0" w:color="auto"/>
        <w:left w:val="none" w:sz="0" w:space="0" w:color="auto"/>
        <w:bottom w:val="none" w:sz="0" w:space="0" w:color="auto"/>
        <w:right w:val="none" w:sz="0" w:space="0" w:color="auto"/>
      </w:divBdr>
    </w:div>
    <w:div w:id="1274440472">
      <w:bodyDiv w:val="1"/>
      <w:marLeft w:val="0"/>
      <w:marRight w:val="0"/>
      <w:marTop w:val="0"/>
      <w:marBottom w:val="0"/>
      <w:divBdr>
        <w:top w:val="none" w:sz="0" w:space="0" w:color="auto"/>
        <w:left w:val="none" w:sz="0" w:space="0" w:color="auto"/>
        <w:bottom w:val="none" w:sz="0" w:space="0" w:color="auto"/>
        <w:right w:val="none" w:sz="0" w:space="0" w:color="auto"/>
      </w:divBdr>
    </w:div>
    <w:div w:id="1282106083">
      <w:bodyDiv w:val="1"/>
      <w:marLeft w:val="0"/>
      <w:marRight w:val="0"/>
      <w:marTop w:val="0"/>
      <w:marBottom w:val="0"/>
      <w:divBdr>
        <w:top w:val="none" w:sz="0" w:space="0" w:color="auto"/>
        <w:left w:val="none" w:sz="0" w:space="0" w:color="auto"/>
        <w:bottom w:val="none" w:sz="0" w:space="0" w:color="auto"/>
        <w:right w:val="none" w:sz="0" w:space="0" w:color="auto"/>
      </w:divBdr>
    </w:div>
    <w:div w:id="1288008976">
      <w:bodyDiv w:val="1"/>
      <w:marLeft w:val="0"/>
      <w:marRight w:val="0"/>
      <w:marTop w:val="0"/>
      <w:marBottom w:val="0"/>
      <w:divBdr>
        <w:top w:val="none" w:sz="0" w:space="0" w:color="auto"/>
        <w:left w:val="none" w:sz="0" w:space="0" w:color="auto"/>
        <w:bottom w:val="none" w:sz="0" w:space="0" w:color="auto"/>
        <w:right w:val="none" w:sz="0" w:space="0" w:color="auto"/>
      </w:divBdr>
    </w:div>
    <w:div w:id="1297023611">
      <w:bodyDiv w:val="1"/>
      <w:marLeft w:val="0"/>
      <w:marRight w:val="0"/>
      <w:marTop w:val="0"/>
      <w:marBottom w:val="0"/>
      <w:divBdr>
        <w:top w:val="none" w:sz="0" w:space="0" w:color="auto"/>
        <w:left w:val="none" w:sz="0" w:space="0" w:color="auto"/>
        <w:bottom w:val="none" w:sz="0" w:space="0" w:color="auto"/>
        <w:right w:val="none" w:sz="0" w:space="0" w:color="auto"/>
      </w:divBdr>
    </w:div>
    <w:div w:id="1303583936">
      <w:bodyDiv w:val="1"/>
      <w:marLeft w:val="0"/>
      <w:marRight w:val="0"/>
      <w:marTop w:val="0"/>
      <w:marBottom w:val="0"/>
      <w:divBdr>
        <w:top w:val="none" w:sz="0" w:space="0" w:color="auto"/>
        <w:left w:val="none" w:sz="0" w:space="0" w:color="auto"/>
        <w:bottom w:val="none" w:sz="0" w:space="0" w:color="auto"/>
        <w:right w:val="none" w:sz="0" w:space="0" w:color="auto"/>
      </w:divBdr>
    </w:div>
    <w:div w:id="1322537175">
      <w:bodyDiv w:val="1"/>
      <w:marLeft w:val="0"/>
      <w:marRight w:val="0"/>
      <w:marTop w:val="0"/>
      <w:marBottom w:val="0"/>
      <w:divBdr>
        <w:top w:val="none" w:sz="0" w:space="0" w:color="auto"/>
        <w:left w:val="none" w:sz="0" w:space="0" w:color="auto"/>
        <w:bottom w:val="none" w:sz="0" w:space="0" w:color="auto"/>
        <w:right w:val="none" w:sz="0" w:space="0" w:color="auto"/>
      </w:divBdr>
    </w:div>
    <w:div w:id="1325546184">
      <w:bodyDiv w:val="1"/>
      <w:marLeft w:val="0"/>
      <w:marRight w:val="0"/>
      <w:marTop w:val="0"/>
      <w:marBottom w:val="0"/>
      <w:divBdr>
        <w:top w:val="none" w:sz="0" w:space="0" w:color="auto"/>
        <w:left w:val="none" w:sz="0" w:space="0" w:color="auto"/>
        <w:bottom w:val="none" w:sz="0" w:space="0" w:color="auto"/>
        <w:right w:val="none" w:sz="0" w:space="0" w:color="auto"/>
      </w:divBdr>
    </w:div>
    <w:div w:id="1327320137">
      <w:bodyDiv w:val="1"/>
      <w:marLeft w:val="0"/>
      <w:marRight w:val="0"/>
      <w:marTop w:val="0"/>
      <w:marBottom w:val="0"/>
      <w:divBdr>
        <w:top w:val="none" w:sz="0" w:space="0" w:color="auto"/>
        <w:left w:val="none" w:sz="0" w:space="0" w:color="auto"/>
        <w:bottom w:val="none" w:sz="0" w:space="0" w:color="auto"/>
        <w:right w:val="none" w:sz="0" w:space="0" w:color="auto"/>
      </w:divBdr>
    </w:div>
    <w:div w:id="1333992029">
      <w:bodyDiv w:val="1"/>
      <w:marLeft w:val="0"/>
      <w:marRight w:val="0"/>
      <w:marTop w:val="0"/>
      <w:marBottom w:val="0"/>
      <w:divBdr>
        <w:top w:val="none" w:sz="0" w:space="0" w:color="auto"/>
        <w:left w:val="none" w:sz="0" w:space="0" w:color="auto"/>
        <w:bottom w:val="none" w:sz="0" w:space="0" w:color="auto"/>
        <w:right w:val="none" w:sz="0" w:space="0" w:color="auto"/>
      </w:divBdr>
    </w:div>
    <w:div w:id="1336806860">
      <w:bodyDiv w:val="1"/>
      <w:marLeft w:val="0"/>
      <w:marRight w:val="0"/>
      <w:marTop w:val="0"/>
      <w:marBottom w:val="0"/>
      <w:divBdr>
        <w:top w:val="none" w:sz="0" w:space="0" w:color="auto"/>
        <w:left w:val="none" w:sz="0" w:space="0" w:color="auto"/>
        <w:bottom w:val="none" w:sz="0" w:space="0" w:color="auto"/>
        <w:right w:val="none" w:sz="0" w:space="0" w:color="auto"/>
      </w:divBdr>
    </w:div>
    <w:div w:id="1338119321">
      <w:bodyDiv w:val="1"/>
      <w:marLeft w:val="0"/>
      <w:marRight w:val="0"/>
      <w:marTop w:val="0"/>
      <w:marBottom w:val="0"/>
      <w:divBdr>
        <w:top w:val="none" w:sz="0" w:space="0" w:color="auto"/>
        <w:left w:val="none" w:sz="0" w:space="0" w:color="auto"/>
        <w:bottom w:val="none" w:sz="0" w:space="0" w:color="auto"/>
        <w:right w:val="none" w:sz="0" w:space="0" w:color="auto"/>
      </w:divBdr>
    </w:div>
    <w:div w:id="1339193209">
      <w:bodyDiv w:val="1"/>
      <w:marLeft w:val="0"/>
      <w:marRight w:val="0"/>
      <w:marTop w:val="0"/>
      <w:marBottom w:val="0"/>
      <w:divBdr>
        <w:top w:val="none" w:sz="0" w:space="0" w:color="auto"/>
        <w:left w:val="none" w:sz="0" w:space="0" w:color="auto"/>
        <w:bottom w:val="none" w:sz="0" w:space="0" w:color="auto"/>
        <w:right w:val="none" w:sz="0" w:space="0" w:color="auto"/>
      </w:divBdr>
    </w:div>
    <w:div w:id="1359041747">
      <w:bodyDiv w:val="1"/>
      <w:marLeft w:val="0"/>
      <w:marRight w:val="0"/>
      <w:marTop w:val="0"/>
      <w:marBottom w:val="0"/>
      <w:divBdr>
        <w:top w:val="none" w:sz="0" w:space="0" w:color="auto"/>
        <w:left w:val="none" w:sz="0" w:space="0" w:color="auto"/>
        <w:bottom w:val="none" w:sz="0" w:space="0" w:color="auto"/>
        <w:right w:val="none" w:sz="0" w:space="0" w:color="auto"/>
      </w:divBdr>
    </w:div>
    <w:div w:id="1359744740">
      <w:bodyDiv w:val="1"/>
      <w:marLeft w:val="0"/>
      <w:marRight w:val="0"/>
      <w:marTop w:val="0"/>
      <w:marBottom w:val="0"/>
      <w:divBdr>
        <w:top w:val="none" w:sz="0" w:space="0" w:color="auto"/>
        <w:left w:val="none" w:sz="0" w:space="0" w:color="auto"/>
        <w:bottom w:val="none" w:sz="0" w:space="0" w:color="auto"/>
        <w:right w:val="none" w:sz="0" w:space="0" w:color="auto"/>
      </w:divBdr>
    </w:div>
    <w:div w:id="1366057692">
      <w:bodyDiv w:val="1"/>
      <w:marLeft w:val="0"/>
      <w:marRight w:val="0"/>
      <w:marTop w:val="0"/>
      <w:marBottom w:val="0"/>
      <w:divBdr>
        <w:top w:val="none" w:sz="0" w:space="0" w:color="auto"/>
        <w:left w:val="none" w:sz="0" w:space="0" w:color="auto"/>
        <w:bottom w:val="none" w:sz="0" w:space="0" w:color="auto"/>
        <w:right w:val="none" w:sz="0" w:space="0" w:color="auto"/>
      </w:divBdr>
    </w:div>
    <w:div w:id="1367364319">
      <w:bodyDiv w:val="1"/>
      <w:marLeft w:val="0"/>
      <w:marRight w:val="0"/>
      <w:marTop w:val="0"/>
      <w:marBottom w:val="0"/>
      <w:divBdr>
        <w:top w:val="none" w:sz="0" w:space="0" w:color="auto"/>
        <w:left w:val="none" w:sz="0" w:space="0" w:color="auto"/>
        <w:bottom w:val="none" w:sz="0" w:space="0" w:color="auto"/>
        <w:right w:val="none" w:sz="0" w:space="0" w:color="auto"/>
      </w:divBdr>
    </w:div>
    <w:div w:id="1368096030">
      <w:bodyDiv w:val="1"/>
      <w:marLeft w:val="0"/>
      <w:marRight w:val="0"/>
      <w:marTop w:val="0"/>
      <w:marBottom w:val="0"/>
      <w:divBdr>
        <w:top w:val="none" w:sz="0" w:space="0" w:color="auto"/>
        <w:left w:val="none" w:sz="0" w:space="0" w:color="auto"/>
        <w:bottom w:val="none" w:sz="0" w:space="0" w:color="auto"/>
        <w:right w:val="none" w:sz="0" w:space="0" w:color="auto"/>
      </w:divBdr>
    </w:div>
    <w:div w:id="1377462194">
      <w:bodyDiv w:val="1"/>
      <w:marLeft w:val="0"/>
      <w:marRight w:val="0"/>
      <w:marTop w:val="0"/>
      <w:marBottom w:val="0"/>
      <w:divBdr>
        <w:top w:val="none" w:sz="0" w:space="0" w:color="auto"/>
        <w:left w:val="none" w:sz="0" w:space="0" w:color="auto"/>
        <w:bottom w:val="none" w:sz="0" w:space="0" w:color="auto"/>
        <w:right w:val="none" w:sz="0" w:space="0" w:color="auto"/>
      </w:divBdr>
    </w:div>
    <w:div w:id="1403944356">
      <w:bodyDiv w:val="1"/>
      <w:marLeft w:val="0"/>
      <w:marRight w:val="0"/>
      <w:marTop w:val="0"/>
      <w:marBottom w:val="0"/>
      <w:divBdr>
        <w:top w:val="none" w:sz="0" w:space="0" w:color="auto"/>
        <w:left w:val="none" w:sz="0" w:space="0" w:color="auto"/>
        <w:bottom w:val="none" w:sz="0" w:space="0" w:color="auto"/>
        <w:right w:val="none" w:sz="0" w:space="0" w:color="auto"/>
      </w:divBdr>
    </w:div>
    <w:div w:id="1414428692">
      <w:bodyDiv w:val="1"/>
      <w:marLeft w:val="0"/>
      <w:marRight w:val="0"/>
      <w:marTop w:val="0"/>
      <w:marBottom w:val="0"/>
      <w:divBdr>
        <w:top w:val="none" w:sz="0" w:space="0" w:color="auto"/>
        <w:left w:val="none" w:sz="0" w:space="0" w:color="auto"/>
        <w:bottom w:val="none" w:sz="0" w:space="0" w:color="auto"/>
        <w:right w:val="none" w:sz="0" w:space="0" w:color="auto"/>
      </w:divBdr>
    </w:div>
    <w:div w:id="1414550430">
      <w:bodyDiv w:val="1"/>
      <w:marLeft w:val="0"/>
      <w:marRight w:val="0"/>
      <w:marTop w:val="0"/>
      <w:marBottom w:val="0"/>
      <w:divBdr>
        <w:top w:val="none" w:sz="0" w:space="0" w:color="auto"/>
        <w:left w:val="none" w:sz="0" w:space="0" w:color="auto"/>
        <w:bottom w:val="none" w:sz="0" w:space="0" w:color="auto"/>
        <w:right w:val="none" w:sz="0" w:space="0" w:color="auto"/>
      </w:divBdr>
    </w:div>
    <w:div w:id="1429741395">
      <w:bodyDiv w:val="1"/>
      <w:marLeft w:val="0"/>
      <w:marRight w:val="0"/>
      <w:marTop w:val="0"/>
      <w:marBottom w:val="0"/>
      <w:divBdr>
        <w:top w:val="none" w:sz="0" w:space="0" w:color="auto"/>
        <w:left w:val="none" w:sz="0" w:space="0" w:color="auto"/>
        <w:bottom w:val="none" w:sz="0" w:space="0" w:color="auto"/>
        <w:right w:val="none" w:sz="0" w:space="0" w:color="auto"/>
      </w:divBdr>
    </w:div>
    <w:div w:id="1431194037">
      <w:bodyDiv w:val="1"/>
      <w:marLeft w:val="0"/>
      <w:marRight w:val="0"/>
      <w:marTop w:val="0"/>
      <w:marBottom w:val="0"/>
      <w:divBdr>
        <w:top w:val="none" w:sz="0" w:space="0" w:color="auto"/>
        <w:left w:val="none" w:sz="0" w:space="0" w:color="auto"/>
        <w:bottom w:val="none" w:sz="0" w:space="0" w:color="auto"/>
        <w:right w:val="none" w:sz="0" w:space="0" w:color="auto"/>
      </w:divBdr>
    </w:div>
    <w:div w:id="1450851386">
      <w:bodyDiv w:val="1"/>
      <w:marLeft w:val="0"/>
      <w:marRight w:val="0"/>
      <w:marTop w:val="0"/>
      <w:marBottom w:val="0"/>
      <w:divBdr>
        <w:top w:val="none" w:sz="0" w:space="0" w:color="auto"/>
        <w:left w:val="none" w:sz="0" w:space="0" w:color="auto"/>
        <w:bottom w:val="none" w:sz="0" w:space="0" w:color="auto"/>
        <w:right w:val="none" w:sz="0" w:space="0" w:color="auto"/>
      </w:divBdr>
      <w:divsChild>
        <w:div w:id="202081">
          <w:marLeft w:val="0"/>
          <w:marRight w:val="0"/>
          <w:marTop w:val="0"/>
          <w:marBottom w:val="0"/>
          <w:divBdr>
            <w:top w:val="none" w:sz="0" w:space="0" w:color="auto"/>
            <w:left w:val="none" w:sz="0" w:space="0" w:color="auto"/>
            <w:bottom w:val="none" w:sz="0" w:space="0" w:color="auto"/>
            <w:right w:val="none" w:sz="0" w:space="0" w:color="auto"/>
          </w:divBdr>
        </w:div>
        <w:div w:id="2511851">
          <w:marLeft w:val="0"/>
          <w:marRight w:val="0"/>
          <w:marTop w:val="0"/>
          <w:marBottom w:val="0"/>
          <w:divBdr>
            <w:top w:val="none" w:sz="0" w:space="0" w:color="auto"/>
            <w:left w:val="none" w:sz="0" w:space="0" w:color="auto"/>
            <w:bottom w:val="none" w:sz="0" w:space="0" w:color="auto"/>
            <w:right w:val="none" w:sz="0" w:space="0" w:color="auto"/>
          </w:divBdr>
        </w:div>
        <w:div w:id="54816263">
          <w:marLeft w:val="0"/>
          <w:marRight w:val="0"/>
          <w:marTop w:val="0"/>
          <w:marBottom w:val="0"/>
          <w:divBdr>
            <w:top w:val="none" w:sz="0" w:space="0" w:color="auto"/>
            <w:left w:val="none" w:sz="0" w:space="0" w:color="auto"/>
            <w:bottom w:val="none" w:sz="0" w:space="0" w:color="auto"/>
            <w:right w:val="none" w:sz="0" w:space="0" w:color="auto"/>
          </w:divBdr>
        </w:div>
        <w:div w:id="672604936">
          <w:marLeft w:val="0"/>
          <w:marRight w:val="0"/>
          <w:marTop w:val="0"/>
          <w:marBottom w:val="0"/>
          <w:divBdr>
            <w:top w:val="none" w:sz="0" w:space="0" w:color="auto"/>
            <w:left w:val="none" w:sz="0" w:space="0" w:color="auto"/>
            <w:bottom w:val="none" w:sz="0" w:space="0" w:color="auto"/>
            <w:right w:val="none" w:sz="0" w:space="0" w:color="auto"/>
          </w:divBdr>
        </w:div>
        <w:div w:id="956713628">
          <w:marLeft w:val="0"/>
          <w:marRight w:val="0"/>
          <w:marTop w:val="0"/>
          <w:marBottom w:val="0"/>
          <w:divBdr>
            <w:top w:val="none" w:sz="0" w:space="0" w:color="auto"/>
            <w:left w:val="none" w:sz="0" w:space="0" w:color="auto"/>
            <w:bottom w:val="none" w:sz="0" w:space="0" w:color="auto"/>
            <w:right w:val="none" w:sz="0" w:space="0" w:color="auto"/>
          </w:divBdr>
        </w:div>
        <w:div w:id="1257178638">
          <w:marLeft w:val="0"/>
          <w:marRight w:val="0"/>
          <w:marTop w:val="0"/>
          <w:marBottom w:val="0"/>
          <w:divBdr>
            <w:top w:val="none" w:sz="0" w:space="0" w:color="auto"/>
            <w:left w:val="none" w:sz="0" w:space="0" w:color="auto"/>
            <w:bottom w:val="none" w:sz="0" w:space="0" w:color="auto"/>
            <w:right w:val="none" w:sz="0" w:space="0" w:color="auto"/>
          </w:divBdr>
        </w:div>
        <w:div w:id="1373647378">
          <w:marLeft w:val="0"/>
          <w:marRight w:val="0"/>
          <w:marTop w:val="0"/>
          <w:marBottom w:val="0"/>
          <w:divBdr>
            <w:top w:val="none" w:sz="0" w:space="0" w:color="auto"/>
            <w:left w:val="none" w:sz="0" w:space="0" w:color="auto"/>
            <w:bottom w:val="none" w:sz="0" w:space="0" w:color="auto"/>
            <w:right w:val="none" w:sz="0" w:space="0" w:color="auto"/>
          </w:divBdr>
        </w:div>
        <w:div w:id="1596867395">
          <w:marLeft w:val="0"/>
          <w:marRight w:val="0"/>
          <w:marTop w:val="0"/>
          <w:marBottom w:val="0"/>
          <w:divBdr>
            <w:top w:val="none" w:sz="0" w:space="0" w:color="auto"/>
            <w:left w:val="none" w:sz="0" w:space="0" w:color="auto"/>
            <w:bottom w:val="none" w:sz="0" w:space="0" w:color="auto"/>
            <w:right w:val="none" w:sz="0" w:space="0" w:color="auto"/>
          </w:divBdr>
        </w:div>
        <w:div w:id="1795516851">
          <w:marLeft w:val="0"/>
          <w:marRight w:val="0"/>
          <w:marTop w:val="0"/>
          <w:marBottom w:val="0"/>
          <w:divBdr>
            <w:top w:val="none" w:sz="0" w:space="0" w:color="auto"/>
            <w:left w:val="none" w:sz="0" w:space="0" w:color="auto"/>
            <w:bottom w:val="none" w:sz="0" w:space="0" w:color="auto"/>
            <w:right w:val="none" w:sz="0" w:space="0" w:color="auto"/>
          </w:divBdr>
        </w:div>
        <w:div w:id="2133475738">
          <w:marLeft w:val="0"/>
          <w:marRight w:val="0"/>
          <w:marTop w:val="0"/>
          <w:marBottom w:val="0"/>
          <w:divBdr>
            <w:top w:val="none" w:sz="0" w:space="0" w:color="auto"/>
            <w:left w:val="none" w:sz="0" w:space="0" w:color="auto"/>
            <w:bottom w:val="none" w:sz="0" w:space="0" w:color="auto"/>
            <w:right w:val="none" w:sz="0" w:space="0" w:color="auto"/>
          </w:divBdr>
        </w:div>
      </w:divsChild>
    </w:div>
    <w:div w:id="1451389302">
      <w:bodyDiv w:val="1"/>
      <w:marLeft w:val="0"/>
      <w:marRight w:val="0"/>
      <w:marTop w:val="0"/>
      <w:marBottom w:val="0"/>
      <w:divBdr>
        <w:top w:val="none" w:sz="0" w:space="0" w:color="auto"/>
        <w:left w:val="none" w:sz="0" w:space="0" w:color="auto"/>
        <w:bottom w:val="none" w:sz="0" w:space="0" w:color="auto"/>
        <w:right w:val="none" w:sz="0" w:space="0" w:color="auto"/>
      </w:divBdr>
    </w:div>
    <w:div w:id="1456290950">
      <w:bodyDiv w:val="1"/>
      <w:marLeft w:val="0"/>
      <w:marRight w:val="0"/>
      <w:marTop w:val="0"/>
      <w:marBottom w:val="0"/>
      <w:divBdr>
        <w:top w:val="none" w:sz="0" w:space="0" w:color="auto"/>
        <w:left w:val="none" w:sz="0" w:space="0" w:color="auto"/>
        <w:bottom w:val="none" w:sz="0" w:space="0" w:color="auto"/>
        <w:right w:val="none" w:sz="0" w:space="0" w:color="auto"/>
      </w:divBdr>
    </w:div>
    <w:div w:id="1464544497">
      <w:bodyDiv w:val="1"/>
      <w:marLeft w:val="0"/>
      <w:marRight w:val="0"/>
      <w:marTop w:val="0"/>
      <w:marBottom w:val="0"/>
      <w:divBdr>
        <w:top w:val="none" w:sz="0" w:space="0" w:color="auto"/>
        <w:left w:val="none" w:sz="0" w:space="0" w:color="auto"/>
        <w:bottom w:val="none" w:sz="0" w:space="0" w:color="auto"/>
        <w:right w:val="none" w:sz="0" w:space="0" w:color="auto"/>
      </w:divBdr>
    </w:div>
    <w:div w:id="1469663470">
      <w:bodyDiv w:val="1"/>
      <w:marLeft w:val="0"/>
      <w:marRight w:val="0"/>
      <w:marTop w:val="0"/>
      <w:marBottom w:val="0"/>
      <w:divBdr>
        <w:top w:val="none" w:sz="0" w:space="0" w:color="auto"/>
        <w:left w:val="none" w:sz="0" w:space="0" w:color="auto"/>
        <w:bottom w:val="none" w:sz="0" w:space="0" w:color="auto"/>
        <w:right w:val="none" w:sz="0" w:space="0" w:color="auto"/>
      </w:divBdr>
    </w:div>
    <w:div w:id="1479761592">
      <w:bodyDiv w:val="1"/>
      <w:marLeft w:val="0"/>
      <w:marRight w:val="0"/>
      <w:marTop w:val="0"/>
      <w:marBottom w:val="0"/>
      <w:divBdr>
        <w:top w:val="none" w:sz="0" w:space="0" w:color="auto"/>
        <w:left w:val="none" w:sz="0" w:space="0" w:color="auto"/>
        <w:bottom w:val="none" w:sz="0" w:space="0" w:color="auto"/>
        <w:right w:val="none" w:sz="0" w:space="0" w:color="auto"/>
      </w:divBdr>
    </w:div>
    <w:div w:id="1484540151">
      <w:bodyDiv w:val="1"/>
      <w:marLeft w:val="0"/>
      <w:marRight w:val="0"/>
      <w:marTop w:val="0"/>
      <w:marBottom w:val="0"/>
      <w:divBdr>
        <w:top w:val="none" w:sz="0" w:space="0" w:color="auto"/>
        <w:left w:val="none" w:sz="0" w:space="0" w:color="auto"/>
        <w:bottom w:val="none" w:sz="0" w:space="0" w:color="auto"/>
        <w:right w:val="none" w:sz="0" w:space="0" w:color="auto"/>
      </w:divBdr>
    </w:div>
    <w:div w:id="1489637363">
      <w:bodyDiv w:val="1"/>
      <w:marLeft w:val="0"/>
      <w:marRight w:val="0"/>
      <w:marTop w:val="0"/>
      <w:marBottom w:val="0"/>
      <w:divBdr>
        <w:top w:val="none" w:sz="0" w:space="0" w:color="auto"/>
        <w:left w:val="none" w:sz="0" w:space="0" w:color="auto"/>
        <w:bottom w:val="none" w:sz="0" w:space="0" w:color="auto"/>
        <w:right w:val="none" w:sz="0" w:space="0" w:color="auto"/>
      </w:divBdr>
    </w:div>
    <w:div w:id="1495486411">
      <w:bodyDiv w:val="1"/>
      <w:marLeft w:val="0"/>
      <w:marRight w:val="0"/>
      <w:marTop w:val="0"/>
      <w:marBottom w:val="0"/>
      <w:divBdr>
        <w:top w:val="none" w:sz="0" w:space="0" w:color="auto"/>
        <w:left w:val="none" w:sz="0" w:space="0" w:color="auto"/>
        <w:bottom w:val="none" w:sz="0" w:space="0" w:color="auto"/>
        <w:right w:val="none" w:sz="0" w:space="0" w:color="auto"/>
      </w:divBdr>
    </w:div>
    <w:div w:id="1513377097">
      <w:bodyDiv w:val="1"/>
      <w:marLeft w:val="0"/>
      <w:marRight w:val="0"/>
      <w:marTop w:val="0"/>
      <w:marBottom w:val="0"/>
      <w:divBdr>
        <w:top w:val="none" w:sz="0" w:space="0" w:color="auto"/>
        <w:left w:val="none" w:sz="0" w:space="0" w:color="auto"/>
        <w:bottom w:val="none" w:sz="0" w:space="0" w:color="auto"/>
        <w:right w:val="none" w:sz="0" w:space="0" w:color="auto"/>
      </w:divBdr>
    </w:div>
    <w:div w:id="1516923748">
      <w:bodyDiv w:val="1"/>
      <w:marLeft w:val="0"/>
      <w:marRight w:val="0"/>
      <w:marTop w:val="0"/>
      <w:marBottom w:val="0"/>
      <w:divBdr>
        <w:top w:val="none" w:sz="0" w:space="0" w:color="auto"/>
        <w:left w:val="none" w:sz="0" w:space="0" w:color="auto"/>
        <w:bottom w:val="none" w:sz="0" w:space="0" w:color="auto"/>
        <w:right w:val="none" w:sz="0" w:space="0" w:color="auto"/>
      </w:divBdr>
    </w:div>
    <w:div w:id="1517189322">
      <w:bodyDiv w:val="1"/>
      <w:marLeft w:val="0"/>
      <w:marRight w:val="0"/>
      <w:marTop w:val="0"/>
      <w:marBottom w:val="0"/>
      <w:divBdr>
        <w:top w:val="none" w:sz="0" w:space="0" w:color="auto"/>
        <w:left w:val="none" w:sz="0" w:space="0" w:color="auto"/>
        <w:bottom w:val="none" w:sz="0" w:space="0" w:color="auto"/>
        <w:right w:val="none" w:sz="0" w:space="0" w:color="auto"/>
      </w:divBdr>
    </w:div>
    <w:div w:id="1520047804">
      <w:bodyDiv w:val="1"/>
      <w:marLeft w:val="0"/>
      <w:marRight w:val="0"/>
      <w:marTop w:val="0"/>
      <w:marBottom w:val="0"/>
      <w:divBdr>
        <w:top w:val="none" w:sz="0" w:space="0" w:color="auto"/>
        <w:left w:val="none" w:sz="0" w:space="0" w:color="auto"/>
        <w:bottom w:val="none" w:sz="0" w:space="0" w:color="auto"/>
        <w:right w:val="none" w:sz="0" w:space="0" w:color="auto"/>
      </w:divBdr>
    </w:div>
    <w:div w:id="1520510559">
      <w:bodyDiv w:val="1"/>
      <w:marLeft w:val="0"/>
      <w:marRight w:val="0"/>
      <w:marTop w:val="0"/>
      <w:marBottom w:val="0"/>
      <w:divBdr>
        <w:top w:val="none" w:sz="0" w:space="0" w:color="auto"/>
        <w:left w:val="none" w:sz="0" w:space="0" w:color="auto"/>
        <w:bottom w:val="none" w:sz="0" w:space="0" w:color="auto"/>
        <w:right w:val="none" w:sz="0" w:space="0" w:color="auto"/>
      </w:divBdr>
    </w:div>
    <w:div w:id="1524713006">
      <w:bodyDiv w:val="1"/>
      <w:marLeft w:val="0"/>
      <w:marRight w:val="0"/>
      <w:marTop w:val="0"/>
      <w:marBottom w:val="0"/>
      <w:divBdr>
        <w:top w:val="none" w:sz="0" w:space="0" w:color="auto"/>
        <w:left w:val="none" w:sz="0" w:space="0" w:color="auto"/>
        <w:bottom w:val="none" w:sz="0" w:space="0" w:color="auto"/>
        <w:right w:val="none" w:sz="0" w:space="0" w:color="auto"/>
      </w:divBdr>
    </w:div>
    <w:div w:id="1530289443">
      <w:bodyDiv w:val="1"/>
      <w:marLeft w:val="0"/>
      <w:marRight w:val="0"/>
      <w:marTop w:val="0"/>
      <w:marBottom w:val="0"/>
      <w:divBdr>
        <w:top w:val="none" w:sz="0" w:space="0" w:color="auto"/>
        <w:left w:val="none" w:sz="0" w:space="0" w:color="auto"/>
        <w:bottom w:val="none" w:sz="0" w:space="0" w:color="auto"/>
        <w:right w:val="none" w:sz="0" w:space="0" w:color="auto"/>
      </w:divBdr>
    </w:div>
    <w:div w:id="1530802899">
      <w:bodyDiv w:val="1"/>
      <w:marLeft w:val="0"/>
      <w:marRight w:val="0"/>
      <w:marTop w:val="0"/>
      <w:marBottom w:val="0"/>
      <w:divBdr>
        <w:top w:val="none" w:sz="0" w:space="0" w:color="auto"/>
        <w:left w:val="none" w:sz="0" w:space="0" w:color="auto"/>
        <w:bottom w:val="none" w:sz="0" w:space="0" w:color="auto"/>
        <w:right w:val="none" w:sz="0" w:space="0" w:color="auto"/>
      </w:divBdr>
    </w:div>
    <w:div w:id="1535849737">
      <w:bodyDiv w:val="1"/>
      <w:marLeft w:val="0"/>
      <w:marRight w:val="0"/>
      <w:marTop w:val="0"/>
      <w:marBottom w:val="0"/>
      <w:divBdr>
        <w:top w:val="none" w:sz="0" w:space="0" w:color="auto"/>
        <w:left w:val="none" w:sz="0" w:space="0" w:color="auto"/>
        <w:bottom w:val="none" w:sz="0" w:space="0" w:color="auto"/>
        <w:right w:val="none" w:sz="0" w:space="0" w:color="auto"/>
      </w:divBdr>
    </w:div>
    <w:div w:id="1537934085">
      <w:bodyDiv w:val="1"/>
      <w:marLeft w:val="0"/>
      <w:marRight w:val="0"/>
      <w:marTop w:val="0"/>
      <w:marBottom w:val="0"/>
      <w:divBdr>
        <w:top w:val="none" w:sz="0" w:space="0" w:color="auto"/>
        <w:left w:val="none" w:sz="0" w:space="0" w:color="auto"/>
        <w:bottom w:val="none" w:sz="0" w:space="0" w:color="auto"/>
        <w:right w:val="none" w:sz="0" w:space="0" w:color="auto"/>
      </w:divBdr>
    </w:div>
    <w:div w:id="1546025615">
      <w:bodyDiv w:val="1"/>
      <w:marLeft w:val="0"/>
      <w:marRight w:val="0"/>
      <w:marTop w:val="0"/>
      <w:marBottom w:val="0"/>
      <w:divBdr>
        <w:top w:val="none" w:sz="0" w:space="0" w:color="auto"/>
        <w:left w:val="none" w:sz="0" w:space="0" w:color="auto"/>
        <w:bottom w:val="none" w:sz="0" w:space="0" w:color="auto"/>
        <w:right w:val="none" w:sz="0" w:space="0" w:color="auto"/>
      </w:divBdr>
    </w:div>
    <w:div w:id="1553421749">
      <w:bodyDiv w:val="1"/>
      <w:marLeft w:val="0"/>
      <w:marRight w:val="0"/>
      <w:marTop w:val="0"/>
      <w:marBottom w:val="0"/>
      <w:divBdr>
        <w:top w:val="none" w:sz="0" w:space="0" w:color="auto"/>
        <w:left w:val="none" w:sz="0" w:space="0" w:color="auto"/>
        <w:bottom w:val="none" w:sz="0" w:space="0" w:color="auto"/>
        <w:right w:val="none" w:sz="0" w:space="0" w:color="auto"/>
      </w:divBdr>
    </w:div>
    <w:div w:id="1574969442">
      <w:bodyDiv w:val="1"/>
      <w:marLeft w:val="0"/>
      <w:marRight w:val="0"/>
      <w:marTop w:val="0"/>
      <w:marBottom w:val="0"/>
      <w:divBdr>
        <w:top w:val="none" w:sz="0" w:space="0" w:color="auto"/>
        <w:left w:val="none" w:sz="0" w:space="0" w:color="auto"/>
        <w:bottom w:val="none" w:sz="0" w:space="0" w:color="auto"/>
        <w:right w:val="none" w:sz="0" w:space="0" w:color="auto"/>
      </w:divBdr>
    </w:div>
    <w:div w:id="1579828764">
      <w:bodyDiv w:val="1"/>
      <w:marLeft w:val="0"/>
      <w:marRight w:val="0"/>
      <w:marTop w:val="0"/>
      <w:marBottom w:val="0"/>
      <w:divBdr>
        <w:top w:val="none" w:sz="0" w:space="0" w:color="auto"/>
        <w:left w:val="none" w:sz="0" w:space="0" w:color="auto"/>
        <w:bottom w:val="none" w:sz="0" w:space="0" w:color="auto"/>
        <w:right w:val="none" w:sz="0" w:space="0" w:color="auto"/>
      </w:divBdr>
    </w:div>
    <w:div w:id="1594245687">
      <w:bodyDiv w:val="1"/>
      <w:marLeft w:val="0"/>
      <w:marRight w:val="0"/>
      <w:marTop w:val="0"/>
      <w:marBottom w:val="0"/>
      <w:divBdr>
        <w:top w:val="none" w:sz="0" w:space="0" w:color="auto"/>
        <w:left w:val="none" w:sz="0" w:space="0" w:color="auto"/>
        <w:bottom w:val="none" w:sz="0" w:space="0" w:color="auto"/>
        <w:right w:val="none" w:sz="0" w:space="0" w:color="auto"/>
      </w:divBdr>
    </w:div>
    <w:div w:id="1600677248">
      <w:bodyDiv w:val="1"/>
      <w:marLeft w:val="0"/>
      <w:marRight w:val="0"/>
      <w:marTop w:val="0"/>
      <w:marBottom w:val="0"/>
      <w:divBdr>
        <w:top w:val="none" w:sz="0" w:space="0" w:color="auto"/>
        <w:left w:val="none" w:sz="0" w:space="0" w:color="auto"/>
        <w:bottom w:val="none" w:sz="0" w:space="0" w:color="auto"/>
        <w:right w:val="none" w:sz="0" w:space="0" w:color="auto"/>
      </w:divBdr>
    </w:div>
    <w:div w:id="1605110363">
      <w:bodyDiv w:val="1"/>
      <w:marLeft w:val="0"/>
      <w:marRight w:val="0"/>
      <w:marTop w:val="0"/>
      <w:marBottom w:val="0"/>
      <w:divBdr>
        <w:top w:val="none" w:sz="0" w:space="0" w:color="auto"/>
        <w:left w:val="none" w:sz="0" w:space="0" w:color="auto"/>
        <w:bottom w:val="none" w:sz="0" w:space="0" w:color="auto"/>
        <w:right w:val="none" w:sz="0" w:space="0" w:color="auto"/>
      </w:divBdr>
    </w:div>
    <w:div w:id="1607542563">
      <w:bodyDiv w:val="1"/>
      <w:marLeft w:val="0"/>
      <w:marRight w:val="0"/>
      <w:marTop w:val="0"/>
      <w:marBottom w:val="0"/>
      <w:divBdr>
        <w:top w:val="none" w:sz="0" w:space="0" w:color="auto"/>
        <w:left w:val="none" w:sz="0" w:space="0" w:color="auto"/>
        <w:bottom w:val="none" w:sz="0" w:space="0" w:color="auto"/>
        <w:right w:val="none" w:sz="0" w:space="0" w:color="auto"/>
      </w:divBdr>
    </w:div>
    <w:div w:id="1623196508">
      <w:bodyDiv w:val="1"/>
      <w:marLeft w:val="0"/>
      <w:marRight w:val="0"/>
      <w:marTop w:val="0"/>
      <w:marBottom w:val="0"/>
      <w:divBdr>
        <w:top w:val="none" w:sz="0" w:space="0" w:color="auto"/>
        <w:left w:val="none" w:sz="0" w:space="0" w:color="auto"/>
        <w:bottom w:val="none" w:sz="0" w:space="0" w:color="auto"/>
        <w:right w:val="none" w:sz="0" w:space="0" w:color="auto"/>
      </w:divBdr>
    </w:div>
    <w:div w:id="1635672534">
      <w:bodyDiv w:val="1"/>
      <w:marLeft w:val="0"/>
      <w:marRight w:val="0"/>
      <w:marTop w:val="0"/>
      <w:marBottom w:val="0"/>
      <w:divBdr>
        <w:top w:val="none" w:sz="0" w:space="0" w:color="auto"/>
        <w:left w:val="none" w:sz="0" w:space="0" w:color="auto"/>
        <w:bottom w:val="none" w:sz="0" w:space="0" w:color="auto"/>
        <w:right w:val="none" w:sz="0" w:space="0" w:color="auto"/>
      </w:divBdr>
    </w:div>
    <w:div w:id="1641495073">
      <w:bodyDiv w:val="1"/>
      <w:marLeft w:val="0"/>
      <w:marRight w:val="0"/>
      <w:marTop w:val="0"/>
      <w:marBottom w:val="0"/>
      <w:divBdr>
        <w:top w:val="none" w:sz="0" w:space="0" w:color="auto"/>
        <w:left w:val="none" w:sz="0" w:space="0" w:color="auto"/>
        <w:bottom w:val="none" w:sz="0" w:space="0" w:color="auto"/>
        <w:right w:val="none" w:sz="0" w:space="0" w:color="auto"/>
      </w:divBdr>
    </w:div>
    <w:div w:id="1645307579">
      <w:bodyDiv w:val="1"/>
      <w:marLeft w:val="0"/>
      <w:marRight w:val="0"/>
      <w:marTop w:val="0"/>
      <w:marBottom w:val="0"/>
      <w:divBdr>
        <w:top w:val="none" w:sz="0" w:space="0" w:color="auto"/>
        <w:left w:val="none" w:sz="0" w:space="0" w:color="auto"/>
        <w:bottom w:val="none" w:sz="0" w:space="0" w:color="auto"/>
        <w:right w:val="none" w:sz="0" w:space="0" w:color="auto"/>
      </w:divBdr>
    </w:div>
    <w:div w:id="1648899499">
      <w:bodyDiv w:val="1"/>
      <w:marLeft w:val="0"/>
      <w:marRight w:val="0"/>
      <w:marTop w:val="0"/>
      <w:marBottom w:val="0"/>
      <w:divBdr>
        <w:top w:val="none" w:sz="0" w:space="0" w:color="auto"/>
        <w:left w:val="none" w:sz="0" w:space="0" w:color="auto"/>
        <w:bottom w:val="none" w:sz="0" w:space="0" w:color="auto"/>
        <w:right w:val="none" w:sz="0" w:space="0" w:color="auto"/>
      </w:divBdr>
    </w:div>
    <w:div w:id="1653942191">
      <w:bodyDiv w:val="1"/>
      <w:marLeft w:val="0"/>
      <w:marRight w:val="0"/>
      <w:marTop w:val="0"/>
      <w:marBottom w:val="0"/>
      <w:divBdr>
        <w:top w:val="none" w:sz="0" w:space="0" w:color="auto"/>
        <w:left w:val="none" w:sz="0" w:space="0" w:color="auto"/>
        <w:bottom w:val="none" w:sz="0" w:space="0" w:color="auto"/>
        <w:right w:val="none" w:sz="0" w:space="0" w:color="auto"/>
      </w:divBdr>
    </w:div>
    <w:div w:id="1660376869">
      <w:bodyDiv w:val="1"/>
      <w:marLeft w:val="0"/>
      <w:marRight w:val="0"/>
      <w:marTop w:val="0"/>
      <w:marBottom w:val="0"/>
      <w:divBdr>
        <w:top w:val="none" w:sz="0" w:space="0" w:color="auto"/>
        <w:left w:val="none" w:sz="0" w:space="0" w:color="auto"/>
        <w:bottom w:val="none" w:sz="0" w:space="0" w:color="auto"/>
        <w:right w:val="none" w:sz="0" w:space="0" w:color="auto"/>
      </w:divBdr>
    </w:div>
    <w:div w:id="1662391522">
      <w:bodyDiv w:val="1"/>
      <w:marLeft w:val="0"/>
      <w:marRight w:val="0"/>
      <w:marTop w:val="0"/>
      <w:marBottom w:val="0"/>
      <w:divBdr>
        <w:top w:val="none" w:sz="0" w:space="0" w:color="auto"/>
        <w:left w:val="none" w:sz="0" w:space="0" w:color="auto"/>
        <w:bottom w:val="none" w:sz="0" w:space="0" w:color="auto"/>
        <w:right w:val="none" w:sz="0" w:space="0" w:color="auto"/>
      </w:divBdr>
    </w:div>
    <w:div w:id="1677222138">
      <w:bodyDiv w:val="1"/>
      <w:marLeft w:val="0"/>
      <w:marRight w:val="0"/>
      <w:marTop w:val="0"/>
      <w:marBottom w:val="0"/>
      <w:divBdr>
        <w:top w:val="none" w:sz="0" w:space="0" w:color="auto"/>
        <w:left w:val="none" w:sz="0" w:space="0" w:color="auto"/>
        <w:bottom w:val="none" w:sz="0" w:space="0" w:color="auto"/>
        <w:right w:val="none" w:sz="0" w:space="0" w:color="auto"/>
      </w:divBdr>
    </w:div>
    <w:div w:id="1684429766">
      <w:bodyDiv w:val="1"/>
      <w:marLeft w:val="0"/>
      <w:marRight w:val="0"/>
      <w:marTop w:val="0"/>
      <w:marBottom w:val="0"/>
      <w:divBdr>
        <w:top w:val="none" w:sz="0" w:space="0" w:color="auto"/>
        <w:left w:val="none" w:sz="0" w:space="0" w:color="auto"/>
        <w:bottom w:val="none" w:sz="0" w:space="0" w:color="auto"/>
        <w:right w:val="none" w:sz="0" w:space="0" w:color="auto"/>
      </w:divBdr>
    </w:div>
    <w:div w:id="1692609686">
      <w:bodyDiv w:val="1"/>
      <w:marLeft w:val="0"/>
      <w:marRight w:val="0"/>
      <w:marTop w:val="0"/>
      <w:marBottom w:val="0"/>
      <w:divBdr>
        <w:top w:val="none" w:sz="0" w:space="0" w:color="auto"/>
        <w:left w:val="none" w:sz="0" w:space="0" w:color="auto"/>
        <w:bottom w:val="none" w:sz="0" w:space="0" w:color="auto"/>
        <w:right w:val="none" w:sz="0" w:space="0" w:color="auto"/>
      </w:divBdr>
    </w:div>
    <w:div w:id="1697072208">
      <w:bodyDiv w:val="1"/>
      <w:marLeft w:val="0"/>
      <w:marRight w:val="0"/>
      <w:marTop w:val="0"/>
      <w:marBottom w:val="0"/>
      <w:divBdr>
        <w:top w:val="none" w:sz="0" w:space="0" w:color="auto"/>
        <w:left w:val="none" w:sz="0" w:space="0" w:color="auto"/>
        <w:bottom w:val="none" w:sz="0" w:space="0" w:color="auto"/>
        <w:right w:val="none" w:sz="0" w:space="0" w:color="auto"/>
      </w:divBdr>
    </w:div>
    <w:div w:id="1709375618">
      <w:bodyDiv w:val="1"/>
      <w:marLeft w:val="0"/>
      <w:marRight w:val="0"/>
      <w:marTop w:val="0"/>
      <w:marBottom w:val="0"/>
      <w:divBdr>
        <w:top w:val="none" w:sz="0" w:space="0" w:color="auto"/>
        <w:left w:val="none" w:sz="0" w:space="0" w:color="auto"/>
        <w:bottom w:val="none" w:sz="0" w:space="0" w:color="auto"/>
        <w:right w:val="none" w:sz="0" w:space="0" w:color="auto"/>
      </w:divBdr>
    </w:div>
    <w:div w:id="1723019286">
      <w:bodyDiv w:val="1"/>
      <w:marLeft w:val="0"/>
      <w:marRight w:val="0"/>
      <w:marTop w:val="0"/>
      <w:marBottom w:val="0"/>
      <w:divBdr>
        <w:top w:val="none" w:sz="0" w:space="0" w:color="auto"/>
        <w:left w:val="none" w:sz="0" w:space="0" w:color="auto"/>
        <w:bottom w:val="none" w:sz="0" w:space="0" w:color="auto"/>
        <w:right w:val="none" w:sz="0" w:space="0" w:color="auto"/>
      </w:divBdr>
    </w:div>
    <w:div w:id="1738045054">
      <w:bodyDiv w:val="1"/>
      <w:marLeft w:val="0"/>
      <w:marRight w:val="0"/>
      <w:marTop w:val="0"/>
      <w:marBottom w:val="0"/>
      <w:divBdr>
        <w:top w:val="none" w:sz="0" w:space="0" w:color="auto"/>
        <w:left w:val="none" w:sz="0" w:space="0" w:color="auto"/>
        <w:bottom w:val="none" w:sz="0" w:space="0" w:color="auto"/>
        <w:right w:val="none" w:sz="0" w:space="0" w:color="auto"/>
      </w:divBdr>
    </w:div>
    <w:div w:id="1740133420">
      <w:bodyDiv w:val="1"/>
      <w:marLeft w:val="0"/>
      <w:marRight w:val="0"/>
      <w:marTop w:val="0"/>
      <w:marBottom w:val="0"/>
      <w:divBdr>
        <w:top w:val="none" w:sz="0" w:space="0" w:color="auto"/>
        <w:left w:val="none" w:sz="0" w:space="0" w:color="auto"/>
        <w:bottom w:val="none" w:sz="0" w:space="0" w:color="auto"/>
        <w:right w:val="none" w:sz="0" w:space="0" w:color="auto"/>
      </w:divBdr>
    </w:div>
    <w:div w:id="1741563585">
      <w:bodyDiv w:val="1"/>
      <w:marLeft w:val="0"/>
      <w:marRight w:val="0"/>
      <w:marTop w:val="0"/>
      <w:marBottom w:val="0"/>
      <w:divBdr>
        <w:top w:val="none" w:sz="0" w:space="0" w:color="auto"/>
        <w:left w:val="none" w:sz="0" w:space="0" w:color="auto"/>
        <w:bottom w:val="none" w:sz="0" w:space="0" w:color="auto"/>
        <w:right w:val="none" w:sz="0" w:space="0" w:color="auto"/>
      </w:divBdr>
    </w:div>
    <w:div w:id="1763070327">
      <w:bodyDiv w:val="1"/>
      <w:marLeft w:val="0"/>
      <w:marRight w:val="0"/>
      <w:marTop w:val="0"/>
      <w:marBottom w:val="0"/>
      <w:divBdr>
        <w:top w:val="none" w:sz="0" w:space="0" w:color="auto"/>
        <w:left w:val="none" w:sz="0" w:space="0" w:color="auto"/>
        <w:bottom w:val="none" w:sz="0" w:space="0" w:color="auto"/>
        <w:right w:val="none" w:sz="0" w:space="0" w:color="auto"/>
      </w:divBdr>
    </w:div>
    <w:div w:id="1769422426">
      <w:bodyDiv w:val="1"/>
      <w:marLeft w:val="0"/>
      <w:marRight w:val="0"/>
      <w:marTop w:val="0"/>
      <w:marBottom w:val="0"/>
      <w:divBdr>
        <w:top w:val="none" w:sz="0" w:space="0" w:color="auto"/>
        <w:left w:val="none" w:sz="0" w:space="0" w:color="auto"/>
        <w:bottom w:val="none" w:sz="0" w:space="0" w:color="auto"/>
        <w:right w:val="none" w:sz="0" w:space="0" w:color="auto"/>
      </w:divBdr>
    </w:div>
    <w:div w:id="1775057090">
      <w:bodyDiv w:val="1"/>
      <w:marLeft w:val="0"/>
      <w:marRight w:val="0"/>
      <w:marTop w:val="0"/>
      <w:marBottom w:val="0"/>
      <w:divBdr>
        <w:top w:val="none" w:sz="0" w:space="0" w:color="auto"/>
        <w:left w:val="none" w:sz="0" w:space="0" w:color="auto"/>
        <w:bottom w:val="none" w:sz="0" w:space="0" w:color="auto"/>
        <w:right w:val="none" w:sz="0" w:space="0" w:color="auto"/>
      </w:divBdr>
    </w:div>
    <w:div w:id="1775855000">
      <w:bodyDiv w:val="1"/>
      <w:marLeft w:val="0"/>
      <w:marRight w:val="0"/>
      <w:marTop w:val="0"/>
      <w:marBottom w:val="0"/>
      <w:divBdr>
        <w:top w:val="none" w:sz="0" w:space="0" w:color="auto"/>
        <w:left w:val="none" w:sz="0" w:space="0" w:color="auto"/>
        <w:bottom w:val="none" w:sz="0" w:space="0" w:color="auto"/>
        <w:right w:val="none" w:sz="0" w:space="0" w:color="auto"/>
      </w:divBdr>
    </w:div>
    <w:div w:id="1791166878">
      <w:bodyDiv w:val="1"/>
      <w:marLeft w:val="0"/>
      <w:marRight w:val="0"/>
      <w:marTop w:val="0"/>
      <w:marBottom w:val="0"/>
      <w:divBdr>
        <w:top w:val="none" w:sz="0" w:space="0" w:color="auto"/>
        <w:left w:val="none" w:sz="0" w:space="0" w:color="auto"/>
        <w:bottom w:val="none" w:sz="0" w:space="0" w:color="auto"/>
        <w:right w:val="none" w:sz="0" w:space="0" w:color="auto"/>
      </w:divBdr>
    </w:div>
    <w:div w:id="1804349995">
      <w:bodyDiv w:val="1"/>
      <w:marLeft w:val="0"/>
      <w:marRight w:val="0"/>
      <w:marTop w:val="0"/>
      <w:marBottom w:val="0"/>
      <w:divBdr>
        <w:top w:val="none" w:sz="0" w:space="0" w:color="auto"/>
        <w:left w:val="none" w:sz="0" w:space="0" w:color="auto"/>
        <w:bottom w:val="none" w:sz="0" w:space="0" w:color="auto"/>
        <w:right w:val="none" w:sz="0" w:space="0" w:color="auto"/>
      </w:divBdr>
    </w:div>
    <w:div w:id="1830363143">
      <w:bodyDiv w:val="1"/>
      <w:marLeft w:val="0"/>
      <w:marRight w:val="0"/>
      <w:marTop w:val="0"/>
      <w:marBottom w:val="0"/>
      <w:divBdr>
        <w:top w:val="none" w:sz="0" w:space="0" w:color="auto"/>
        <w:left w:val="none" w:sz="0" w:space="0" w:color="auto"/>
        <w:bottom w:val="none" w:sz="0" w:space="0" w:color="auto"/>
        <w:right w:val="none" w:sz="0" w:space="0" w:color="auto"/>
      </w:divBdr>
    </w:div>
    <w:div w:id="1837261966">
      <w:bodyDiv w:val="1"/>
      <w:marLeft w:val="0"/>
      <w:marRight w:val="0"/>
      <w:marTop w:val="0"/>
      <w:marBottom w:val="0"/>
      <w:divBdr>
        <w:top w:val="none" w:sz="0" w:space="0" w:color="auto"/>
        <w:left w:val="none" w:sz="0" w:space="0" w:color="auto"/>
        <w:bottom w:val="none" w:sz="0" w:space="0" w:color="auto"/>
        <w:right w:val="none" w:sz="0" w:space="0" w:color="auto"/>
      </w:divBdr>
    </w:div>
    <w:div w:id="1849440256">
      <w:bodyDiv w:val="1"/>
      <w:marLeft w:val="0"/>
      <w:marRight w:val="0"/>
      <w:marTop w:val="0"/>
      <w:marBottom w:val="0"/>
      <w:divBdr>
        <w:top w:val="none" w:sz="0" w:space="0" w:color="auto"/>
        <w:left w:val="none" w:sz="0" w:space="0" w:color="auto"/>
        <w:bottom w:val="none" w:sz="0" w:space="0" w:color="auto"/>
        <w:right w:val="none" w:sz="0" w:space="0" w:color="auto"/>
      </w:divBdr>
    </w:div>
    <w:div w:id="1873609656">
      <w:bodyDiv w:val="1"/>
      <w:marLeft w:val="0"/>
      <w:marRight w:val="0"/>
      <w:marTop w:val="0"/>
      <w:marBottom w:val="0"/>
      <w:divBdr>
        <w:top w:val="none" w:sz="0" w:space="0" w:color="auto"/>
        <w:left w:val="none" w:sz="0" w:space="0" w:color="auto"/>
        <w:bottom w:val="none" w:sz="0" w:space="0" w:color="auto"/>
        <w:right w:val="none" w:sz="0" w:space="0" w:color="auto"/>
      </w:divBdr>
    </w:div>
    <w:div w:id="1874881728">
      <w:bodyDiv w:val="1"/>
      <w:marLeft w:val="0"/>
      <w:marRight w:val="0"/>
      <w:marTop w:val="0"/>
      <w:marBottom w:val="0"/>
      <w:divBdr>
        <w:top w:val="none" w:sz="0" w:space="0" w:color="auto"/>
        <w:left w:val="none" w:sz="0" w:space="0" w:color="auto"/>
        <w:bottom w:val="none" w:sz="0" w:space="0" w:color="auto"/>
        <w:right w:val="none" w:sz="0" w:space="0" w:color="auto"/>
      </w:divBdr>
    </w:div>
    <w:div w:id="1883780954">
      <w:bodyDiv w:val="1"/>
      <w:marLeft w:val="0"/>
      <w:marRight w:val="0"/>
      <w:marTop w:val="0"/>
      <w:marBottom w:val="0"/>
      <w:divBdr>
        <w:top w:val="none" w:sz="0" w:space="0" w:color="auto"/>
        <w:left w:val="none" w:sz="0" w:space="0" w:color="auto"/>
        <w:bottom w:val="none" w:sz="0" w:space="0" w:color="auto"/>
        <w:right w:val="none" w:sz="0" w:space="0" w:color="auto"/>
      </w:divBdr>
    </w:div>
    <w:div w:id="1919634655">
      <w:bodyDiv w:val="1"/>
      <w:marLeft w:val="0"/>
      <w:marRight w:val="0"/>
      <w:marTop w:val="0"/>
      <w:marBottom w:val="0"/>
      <w:divBdr>
        <w:top w:val="none" w:sz="0" w:space="0" w:color="auto"/>
        <w:left w:val="none" w:sz="0" w:space="0" w:color="auto"/>
        <w:bottom w:val="none" w:sz="0" w:space="0" w:color="auto"/>
        <w:right w:val="none" w:sz="0" w:space="0" w:color="auto"/>
      </w:divBdr>
    </w:div>
    <w:div w:id="1937445213">
      <w:bodyDiv w:val="1"/>
      <w:marLeft w:val="0"/>
      <w:marRight w:val="0"/>
      <w:marTop w:val="0"/>
      <w:marBottom w:val="0"/>
      <w:divBdr>
        <w:top w:val="none" w:sz="0" w:space="0" w:color="auto"/>
        <w:left w:val="none" w:sz="0" w:space="0" w:color="auto"/>
        <w:bottom w:val="none" w:sz="0" w:space="0" w:color="auto"/>
        <w:right w:val="none" w:sz="0" w:space="0" w:color="auto"/>
      </w:divBdr>
    </w:div>
    <w:div w:id="1939831420">
      <w:bodyDiv w:val="1"/>
      <w:marLeft w:val="0"/>
      <w:marRight w:val="0"/>
      <w:marTop w:val="0"/>
      <w:marBottom w:val="0"/>
      <w:divBdr>
        <w:top w:val="none" w:sz="0" w:space="0" w:color="auto"/>
        <w:left w:val="none" w:sz="0" w:space="0" w:color="auto"/>
        <w:bottom w:val="none" w:sz="0" w:space="0" w:color="auto"/>
        <w:right w:val="none" w:sz="0" w:space="0" w:color="auto"/>
      </w:divBdr>
    </w:div>
    <w:div w:id="1943684873">
      <w:bodyDiv w:val="1"/>
      <w:marLeft w:val="0"/>
      <w:marRight w:val="0"/>
      <w:marTop w:val="0"/>
      <w:marBottom w:val="0"/>
      <w:divBdr>
        <w:top w:val="none" w:sz="0" w:space="0" w:color="auto"/>
        <w:left w:val="none" w:sz="0" w:space="0" w:color="auto"/>
        <w:bottom w:val="none" w:sz="0" w:space="0" w:color="auto"/>
        <w:right w:val="none" w:sz="0" w:space="0" w:color="auto"/>
      </w:divBdr>
    </w:div>
    <w:div w:id="1960988225">
      <w:bodyDiv w:val="1"/>
      <w:marLeft w:val="0"/>
      <w:marRight w:val="0"/>
      <w:marTop w:val="0"/>
      <w:marBottom w:val="0"/>
      <w:divBdr>
        <w:top w:val="none" w:sz="0" w:space="0" w:color="auto"/>
        <w:left w:val="none" w:sz="0" w:space="0" w:color="auto"/>
        <w:bottom w:val="none" w:sz="0" w:space="0" w:color="auto"/>
        <w:right w:val="none" w:sz="0" w:space="0" w:color="auto"/>
      </w:divBdr>
    </w:div>
    <w:div w:id="1963686250">
      <w:bodyDiv w:val="1"/>
      <w:marLeft w:val="0"/>
      <w:marRight w:val="0"/>
      <w:marTop w:val="0"/>
      <w:marBottom w:val="0"/>
      <w:divBdr>
        <w:top w:val="none" w:sz="0" w:space="0" w:color="auto"/>
        <w:left w:val="none" w:sz="0" w:space="0" w:color="auto"/>
        <w:bottom w:val="none" w:sz="0" w:space="0" w:color="auto"/>
        <w:right w:val="none" w:sz="0" w:space="0" w:color="auto"/>
      </w:divBdr>
    </w:div>
    <w:div w:id="1971935913">
      <w:bodyDiv w:val="1"/>
      <w:marLeft w:val="0"/>
      <w:marRight w:val="0"/>
      <w:marTop w:val="0"/>
      <w:marBottom w:val="0"/>
      <w:divBdr>
        <w:top w:val="none" w:sz="0" w:space="0" w:color="auto"/>
        <w:left w:val="none" w:sz="0" w:space="0" w:color="auto"/>
        <w:bottom w:val="none" w:sz="0" w:space="0" w:color="auto"/>
        <w:right w:val="none" w:sz="0" w:space="0" w:color="auto"/>
      </w:divBdr>
    </w:div>
    <w:div w:id="1981154359">
      <w:bodyDiv w:val="1"/>
      <w:marLeft w:val="0"/>
      <w:marRight w:val="0"/>
      <w:marTop w:val="0"/>
      <w:marBottom w:val="0"/>
      <w:divBdr>
        <w:top w:val="none" w:sz="0" w:space="0" w:color="auto"/>
        <w:left w:val="none" w:sz="0" w:space="0" w:color="auto"/>
        <w:bottom w:val="none" w:sz="0" w:space="0" w:color="auto"/>
        <w:right w:val="none" w:sz="0" w:space="0" w:color="auto"/>
      </w:divBdr>
    </w:div>
    <w:div w:id="1993217082">
      <w:bodyDiv w:val="1"/>
      <w:marLeft w:val="0"/>
      <w:marRight w:val="0"/>
      <w:marTop w:val="0"/>
      <w:marBottom w:val="0"/>
      <w:divBdr>
        <w:top w:val="none" w:sz="0" w:space="0" w:color="auto"/>
        <w:left w:val="none" w:sz="0" w:space="0" w:color="auto"/>
        <w:bottom w:val="none" w:sz="0" w:space="0" w:color="auto"/>
        <w:right w:val="none" w:sz="0" w:space="0" w:color="auto"/>
      </w:divBdr>
    </w:div>
    <w:div w:id="1999847087">
      <w:bodyDiv w:val="1"/>
      <w:marLeft w:val="0"/>
      <w:marRight w:val="0"/>
      <w:marTop w:val="0"/>
      <w:marBottom w:val="0"/>
      <w:divBdr>
        <w:top w:val="none" w:sz="0" w:space="0" w:color="auto"/>
        <w:left w:val="none" w:sz="0" w:space="0" w:color="auto"/>
        <w:bottom w:val="none" w:sz="0" w:space="0" w:color="auto"/>
        <w:right w:val="none" w:sz="0" w:space="0" w:color="auto"/>
      </w:divBdr>
    </w:div>
    <w:div w:id="2026441673">
      <w:bodyDiv w:val="1"/>
      <w:marLeft w:val="0"/>
      <w:marRight w:val="0"/>
      <w:marTop w:val="0"/>
      <w:marBottom w:val="0"/>
      <w:divBdr>
        <w:top w:val="none" w:sz="0" w:space="0" w:color="auto"/>
        <w:left w:val="none" w:sz="0" w:space="0" w:color="auto"/>
        <w:bottom w:val="none" w:sz="0" w:space="0" w:color="auto"/>
        <w:right w:val="none" w:sz="0" w:space="0" w:color="auto"/>
      </w:divBdr>
    </w:div>
    <w:div w:id="2033259703">
      <w:bodyDiv w:val="1"/>
      <w:marLeft w:val="0"/>
      <w:marRight w:val="0"/>
      <w:marTop w:val="0"/>
      <w:marBottom w:val="0"/>
      <w:divBdr>
        <w:top w:val="none" w:sz="0" w:space="0" w:color="auto"/>
        <w:left w:val="none" w:sz="0" w:space="0" w:color="auto"/>
        <w:bottom w:val="none" w:sz="0" w:space="0" w:color="auto"/>
        <w:right w:val="none" w:sz="0" w:space="0" w:color="auto"/>
      </w:divBdr>
    </w:div>
    <w:div w:id="2033608188">
      <w:bodyDiv w:val="1"/>
      <w:marLeft w:val="0"/>
      <w:marRight w:val="0"/>
      <w:marTop w:val="0"/>
      <w:marBottom w:val="0"/>
      <w:divBdr>
        <w:top w:val="none" w:sz="0" w:space="0" w:color="auto"/>
        <w:left w:val="none" w:sz="0" w:space="0" w:color="auto"/>
        <w:bottom w:val="none" w:sz="0" w:space="0" w:color="auto"/>
        <w:right w:val="none" w:sz="0" w:space="0" w:color="auto"/>
      </w:divBdr>
    </w:div>
    <w:div w:id="2038040056">
      <w:bodyDiv w:val="1"/>
      <w:marLeft w:val="0"/>
      <w:marRight w:val="0"/>
      <w:marTop w:val="0"/>
      <w:marBottom w:val="0"/>
      <w:divBdr>
        <w:top w:val="none" w:sz="0" w:space="0" w:color="auto"/>
        <w:left w:val="none" w:sz="0" w:space="0" w:color="auto"/>
        <w:bottom w:val="none" w:sz="0" w:space="0" w:color="auto"/>
        <w:right w:val="none" w:sz="0" w:space="0" w:color="auto"/>
      </w:divBdr>
    </w:div>
    <w:div w:id="2071616345">
      <w:bodyDiv w:val="1"/>
      <w:marLeft w:val="0"/>
      <w:marRight w:val="0"/>
      <w:marTop w:val="0"/>
      <w:marBottom w:val="0"/>
      <w:divBdr>
        <w:top w:val="none" w:sz="0" w:space="0" w:color="auto"/>
        <w:left w:val="none" w:sz="0" w:space="0" w:color="auto"/>
        <w:bottom w:val="none" w:sz="0" w:space="0" w:color="auto"/>
        <w:right w:val="none" w:sz="0" w:space="0" w:color="auto"/>
      </w:divBdr>
    </w:div>
    <w:div w:id="2093694239">
      <w:bodyDiv w:val="1"/>
      <w:marLeft w:val="0"/>
      <w:marRight w:val="0"/>
      <w:marTop w:val="0"/>
      <w:marBottom w:val="0"/>
      <w:divBdr>
        <w:top w:val="none" w:sz="0" w:space="0" w:color="auto"/>
        <w:left w:val="none" w:sz="0" w:space="0" w:color="auto"/>
        <w:bottom w:val="none" w:sz="0" w:space="0" w:color="auto"/>
        <w:right w:val="none" w:sz="0" w:space="0" w:color="auto"/>
      </w:divBdr>
    </w:div>
    <w:div w:id="2098086837">
      <w:bodyDiv w:val="1"/>
      <w:marLeft w:val="0"/>
      <w:marRight w:val="0"/>
      <w:marTop w:val="0"/>
      <w:marBottom w:val="0"/>
      <w:divBdr>
        <w:top w:val="none" w:sz="0" w:space="0" w:color="auto"/>
        <w:left w:val="none" w:sz="0" w:space="0" w:color="auto"/>
        <w:bottom w:val="none" w:sz="0" w:space="0" w:color="auto"/>
        <w:right w:val="none" w:sz="0" w:space="0" w:color="auto"/>
      </w:divBdr>
    </w:div>
    <w:div w:id="2106655253">
      <w:bodyDiv w:val="1"/>
      <w:marLeft w:val="0"/>
      <w:marRight w:val="0"/>
      <w:marTop w:val="0"/>
      <w:marBottom w:val="0"/>
      <w:divBdr>
        <w:top w:val="none" w:sz="0" w:space="0" w:color="auto"/>
        <w:left w:val="none" w:sz="0" w:space="0" w:color="auto"/>
        <w:bottom w:val="none" w:sz="0" w:space="0" w:color="auto"/>
        <w:right w:val="none" w:sz="0" w:space="0" w:color="auto"/>
      </w:divBdr>
    </w:div>
    <w:div w:id="2107577096">
      <w:bodyDiv w:val="1"/>
      <w:marLeft w:val="0"/>
      <w:marRight w:val="0"/>
      <w:marTop w:val="0"/>
      <w:marBottom w:val="0"/>
      <w:divBdr>
        <w:top w:val="none" w:sz="0" w:space="0" w:color="auto"/>
        <w:left w:val="none" w:sz="0" w:space="0" w:color="auto"/>
        <w:bottom w:val="none" w:sz="0" w:space="0" w:color="auto"/>
        <w:right w:val="none" w:sz="0" w:space="0" w:color="auto"/>
      </w:divBdr>
    </w:div>
    <w:div w:id="2108379184">
      <w:bodyDiv w:val="1"/>
      <w:marLeft w:val="0"/>
      <w:marRight w:val="0"/>
      <w:marTop w:val="0"/>
      <w:marBottom w:val="0"/>
      <w:divBdr>
        <w:top w:val="none" w:sz="0" w:space="0" w:color="auto"/>
        <w:left w:val="none" w:sz="0" w:space="0" w:color="auto"/>
        <w:bottom w:val="none" w:sz="0" w:space="0" w:color="auto"/>
        <w:right w:val="none" w:sz="0" w:space="0" w:color="auto"/>
      </w:divBdr>
    </w:div>
    <w:div w:id="2127918378">
      <w:bodyDiv w:val="1"/>
      <w:marLeft w:val="0"/>
      <w:marRight w:val="0"/>
      <w:marTop w:val="0"/>
      <w:marBottom w:val="0"/>
      <w:divBdr>
        <w:top w:val="none" w:sz="0" w:space="0" w:color="auto"/>
        <w:left w:val="none" w:sz="0" w:space="0" w:color="auto"/>
        <w:bottom w:val="none" w:sz="0" w:space="0" w:color="auto"/>
        <w:right w:val="none" w:sz="0" w:space="0" w:color="auto"/>
      </w:divBdr>
    </w:div>
    <w:div w:id="2137335210">
      <w:bodyDiv w:val="1"/>
      <w:marLeft w:val="0"/>
      <w:marRight w:val="0"/>
      <w:marTop w:val="0"/>
      <w:marBottom w:val="0"/>
      <w:divBdr>
        <w:top w:val="none" w:sz="0" w:space="0" w:color="auto"/>
        <w:left w:val="none" w:sz="0" w:space="0" w:color="auto"/>
        <w:bottom w:val="none" w:sz="0" w:space="0" w:color="auto"/>
        <w:right w:val="none" w:sz="0" w:space="0" w:color="auto"/>
      </w:divBdr>
    </w:div>
    <w:div w:id="213833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2.xm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idx.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US"/>
              <a:t>D</a:t>
            </a:r>
            <a:r>
              <a:rPr lang="id-ID"/>
              <a:t>IVIDEN </a:t>
            </a:r>
            <a:r>
              <a:rPr lang="en-US"/>
              <a:t>P</a:t>
            </a:r>
            <a:r>
              <a:rPr lang="id-ID"/>
              <a:t>AYOUT </a:t>
            </a:r>
            <a:r>
              <a:rPr lang="en-US"/>
              <a:t>R</a:t>
            </a:r>
            <a:r>
              <a:rPr lang="id-ID"/>
              <a:t>ATIO</a:t>
            </a:r>
            <a:endParaRPr lang="en-US"/>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10068442528216801"/>
          <c:y val="0.17507559395248401"/>
          <c:w val="0.90494097712398502"/>
          <c:h val="0.68291525654325602"/>
        </c:manualLayout>
      </c:layout>
      <c:scatterChart>
        <c:scatterStyle val="lineMarker"/>
        <c:varyColors val="0"/>
        <c:ser>
          <c:idx val="0"/>
          <c:order val="0"/>
          <c:tx>
            <c:strRef>
              <c:f>Lembar1!$B$1</c:f>
              <c:strCache>
                <c:ptCount val="1"/>
                <c:pt idx="0">
                  <c:v>DPR</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elete val="1"/>
          </c:dLbls>
          <c:xVal>
            <c:numRef>
              <c:f>Lembar1!$A$2:$A$5</c:f>
              <c:numCache>
                <c:formatCode>General</c:formatCode>
                <c:ptCount val="4"/>
                <c:pt idx="0">
                  <c:v>2019</c:v>
                </c:pt>
                <c:pt idx="1">
                  <c:v>2020</c:v>
                </c:pt>
                <c:pt idx="2">
                  <c:v>2021</c:v>
                </c:pt>
                <c:pt idx="3">
                  <c:v>2022</c:v>
                </c:pt>
              </c:numCache>
            </c:numRef>
          </c:xVal>
          <c:yVal>
            <c:numRef>
              <c:f>Lembar1!$B$2:$B$5</c:f>
              <c:numCache>
                <c:formatCode>General</c:formatCode>
                <c:ptCount val="4"/>
                <c:pt idx="0">
                  <c:v>-3.783707615</c:v>
                </c:pt>
                <c:pt idx="1">
                  <c:v>-21.307767179999999</c:v>
                </c:pt>
                <c:pt idx="2">
                  <c:v>4.527000041</c:v>
                </c:pt>
                <c:pt idx="3">
                  <c:v>73.918636759999998</c:v>
                </c:pt>
              </c:numCache>
            </c:numRef>
          </c:yVal>
          <c:smooth val="0"/>
          <c:extLst>
            <c:ext xmlns:c16="http://schemas.microsoft.com/office/drawing/2014/chart" uri="{C3380CC4-5D6E-409C-BE32-E72D297353CC}">
              <c16:uniqueId val="{00000000-36E6-4CC5-840F-59E3368AE6AF}"/>
            </c:ext>
          </c:extLst>
        </c:ser>
        <c:dLbls>
          <c:showLegendKey val="0"/>
          <c:showVal val="1"/>
          <c:showCatName val="0"/>
          <c:showSerName val="0"/>
          <c:showPercent val="0"/>
          <c:showBubbleSize val="0"/>
        </c:dLbls>
        <c:axId val="609422448"/>
        <c:axId val="510980048"/>
      </c:scatterChart>
      <c:valAx>
        <c:axId val="609422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510980048"/>
        <c:crosses val="autoZero"/>
        <c:crossBetween val="midCat"/>
      </c:valAx>
      <c:valAx>
        <c:axId val="51098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609422448"/>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Har21</b:Tag>
    <b:SourceType>JournalArticle</b:SourceType>
    <b:Guid>{056F7252-44EA-4EE3-8313-980C1F5086A6}</b:Guid>
    <b:Author>
      <b:Author>
        <b:NameList>
          <b:Person>
            <b:Last>Haryanti</b:Last>
            <b:First>Novita</b:First>
            <b:Middle>R</b:Middle>
          </b:Person>
          <b:Person>
            <b:Last>Waskito</b:Last>
            <b:First>Jaka</b:First>
          </b:Person>
          <b:Person>
            <b:Last>Utami</b:Last>
            <b:First>Yuni</b:First>
          </b:Person>
        </b:NameList>
      </b:Author>
    </b:Author>
    <b:Title>Pengaruh Profitabilitas, Likuiditas, Ukuran Perusahaan, dan Pertumbuhan Penjualan Terhadap Struktur Modal Pada Perusahaan Indeks LQ45 Yang Terdaftar Di Bursa Efek Indonesia Tahun 2015-2019</b:Title>
    <b:JournalName>Doctoral Dissertation, Universitas Pancasakti Tegal</b:JournalName>
    <b:Year>2021</b:Year>
    <b:Pages>2</b:Pages>
    <b:RefOrder>2</b:RefOrder>
  </b:Source>
  <b:Source>
    <b:Tag>Sis21</b:Tag>
    <b:SourceType>Book</b:SourceType>
    <b:Guid>{A6510F56-9995-47DD-A003-75AE62802941}</b:Guid>
    <b:Author>
      <b:Author>
        <b:NameList>
          <b:Person>
            <b:Last>Siswanto</b:Last>
            <b:First>E</b:First>
          </b:Person>
        </b:NameList>
      </b:Author>
    </b:Author>
    <b:Title>Buku Ajar Manajemen Keuangan Dasar</b:Title>
    <b:Year>2021</b:Year>
    <b:City>Malang</b:City>
    <b:Publisher>Universitas Negeri Malang</b:Publisher>
    <b:Pages>86</b:Pages>
    <b:RefOrder>3</b:RefOrder>
  </b:Source>
  <b:Source>
    <b:Tag>Sug22</b:Tag>
    <b:SourceType>Book</b:SourceType>
    <b:Guid>{3AC965F0-E489-4A87-ACF8-7A77C770FF1C}</b:Guid>
    <b:Author>
      <b:Author>
        <b:NameList>
          <b:Person>
            <b:Last>Sugiyono</b:Last>
          </b:Person>
        </b:NameList>
      </b:Author>
    </b:Author>
    <b:Title>Metode Penelitian Kuantitatif, Kualitatif, dan R&amp;D</b:Title>
    <b:Year>2022</b:Year>
    <b:City>Bandung</b:City>
    <b:Publisher>ALFABETA, cv</b:Publisher>
    <b:RefOrder>4</b:RefOrder>
  </b:Source>
  <b:Source>
    <b:Tag>Gho21</b:Tag>
    <b:SourceType>Book</b:SourceType>
    <b:Guid>{7C4034F4-6F2D-4230-AC16-601332995376}</b:Guid>
    <b:Author>
      <b:Author>
        <b:NameList>
          <b:Person>
            <b:Last>Ghozali</b:Last>
            <b:First>I</b:First>
          </b:Person>
        </b:NameList>
      </b:Author>
    </b:Author>
    <b:Title>Aplikasi Analisis Multivariate Dengan Program IBM SPSS 26</b:Title>
    <b:Year>2021</b:Year>
    <b:City>Semarang</b:City>
    <b:Publisher>Badan Penerbit Universitas Dipenogoro</b:Publisher>
    <b:Edition>10</b:Edition>
    <b:RefOrder>5</b:RefOrder>
  </b:Source>
  <b:Source>
    <b:Tag>Kas14</b:Tag>
    <b:SourceType>Book</b:SourceType>
    <b:Guid>{21D7060E-7916-4886-869F-6FD9513547DC}</b:Guid>
    <b:Author>
      <b:Author>
        <b:NameList>
          <b:Person>
            <b:Last>Kasmir</b:Last>
          </b:Person>
        </b:NameList>
      </b:Author>
    </b:Author>
    <b:Title>Analisis Laporan keuangan</b:Title>
    <b:Year>2014</b:Year>
    <b:City>Jakarta</b:City>
    <b:Publisher>PT. Rajagrafindo Persada</b:Publisher>
    <b:Edition>7</b:Edition>
    <b:RefOrder>6</b:RefOrder>
  </b:Source>
  <b:Source>
    <b:Tag>Ari18</b:Tag>
    <b:SourceType>Book</b:SourceType>
    <b:Guid>{3A7C3DAA-8114-4A5B-8ABD-FB96724E1056}</b:Guid>
    <b:Author>
      <b:Author>
        <b:NameList>
          <b:Person>
            <b:Last>Arifin</b:Last>
            <b:First>A</b:First>
            <b:Middle>Zainul</b:Middle>
          </b:Person>
        </b:NameList>
      </b:Author>
    </b:Author>
    <b:Title>Manajemen Keuangan</b:Title>
    <b:Year>2018</b:Year>
    <b:City>Yogyakarta</b:City>
    <b:Publisher>ZAHIR PUBLISHING</b:Publisher>
    <b:Pages>69</b:Pages>
    <b:RefOrder>7</b:RefOrder>
  </b:Source>
  <b:Source>
    <b:Tag>Jen22</b:Tag>
    <b:SourceType>Book</b:SourceType>
    <b:Guid>{5EA74EDC-1978-494F-B8F5-48AF3A534431}</b:Guid>
    <b:Author>
      <b:Author>
        <b:NameList>
          <b:Person>
            <b:Last>Jenita</b:Last>
          </b:Person>
          <b:Person>
            <b:Last>Herispon</b:Last>
          </b:Person>
        </b:NameList>
      </b:Author>
      <b:Editor>
        <b:NameList>
          <b:Person>
            <b:Last>Suardi</b:Last>
            <b:First>M</b:First>
          </b:Person>
        </b:NameList>
      </b:Editor>
    </b:Author>
    <b:Title>Manajemen Keuangan Perusahaan</b:Title>
    <b:Year>2022</b:Year>
    <b:City>Pekanbaru</b:City>
    <b:Publisher>CV. AZKA PUSTAKA</b:Publisher>
    <b:RefOrder>8</b:RefOrder>
  </b:Source>
  <b:Source>
    <b:Tag>Sur19</b:Tag>
    <b:SourceType>JournalArticle</b:SourceType>
    <b:Guid>{E384C681-D6D4-499C-A64F-49B785F7F085}</b:Guid>
    <b:Year>2019</b:Year>
    <b:LCID>id-ID</b:LCID>
    <b:Author>
      <b:Author>
        <b:NameList>
          <b:Person>
            <b:Last>Sari N</b:Last>
            <b:First>P,A,P</b:First>
            <b:Middle>&amp; Suryantini N,P,S</b:Middle>
          </b:Person>
        </b:NameList>
      </b:Author>
    </b:Author>
    <b:Title>Pengaruh Profitabilitas, Likuiditas, Dan Tingkat Pertumbuhan Terhadap Kebijakan Dividen Pada Perusahaan Manufaktur (Doctoral Dissertation, Udayana University)</b:Title>
    <b:RefOrder>9</b:RefOrder>
  </b:Source>
  <b:Source>
    <b:Tag>Sar19</b:Tag>
    <b:SourceType>JournalArticle</b:SourceType>
    <b:Guid>{45910D6C-F67B-4C95-B839-AE585C2CC9B7}</b:Guid>
    <b:LCID>id-ID</b:LCID>
    <b:Author>
      <b:Author>
        <b:NameList>
          <b:Person>
            <b:Last>Sari.M</b:Last>
            <b:First>Makhdalena.M,</b:First>
            <b:Middle>Kartikowati.S</b:Middle>
          </b:Person>
        </b:NameList>
      </b:Author>
    </b:Author>
    <b:Title>Pegaruh Profitabilitas, Dan kebijakan Hutang Terhadap Kebijakan Dividen Pada Perusahaan manufaktur Sub Sektor Makanan Dan Minuman Yang Terdaftar Di Bursa Efek Indonesia (BEI) Periode 2013 Sampai Dengan 2017</b:Title>
    <b:Year>2019</b:Year>
    <b:Pages>572-586</b:Pages>
    <b:RefOrder>10</b:RefOrder>
  </b:Source>
  <b:Source>
    <b:Tag>Afr19</b:Tag>
    <b:SourceType>JournalArticle</b:SourceType>
    <b:Guid>{60D357CA-A1EF-4DE4-B61B-978BF17AD01F}</b:Guid>
    <b:LCID>id-ID</b:LCID>
    <b:Author>
      <b:Author>
        <b:NameList>
          <b:Person>
            <b:Last>Afriyeni</b:Last>
            <b:First>A.</b:First>
            <b:Middle>&amp; Deas, K.</b:Middle>
          </b:Person>
        </b:NameList>
      </b:Author>
    </b:Author>
    <b:Title>Pengaruh Profitabilitas, Leverage Dan Pertumbuhan Terhadap Kebijakan Dividen Pada Perusahaan Properti, Real Estate, Dan Konstruksi Bangunan yang Terdaftar Di Bursa Efek Indonesia</b:Title>
    <b:JournalName>Jurnal Manfaat</b:JournalName>
    <b:Year>2019</b:Year>
    <b:Pages>399-411</b:Pages>
    <b:Volume>4(3)</b:Volume>
    <b:RefOrder>11</b:RefOrder>
  </b:Source>
  <b:Source>
    <b:Tag>Put17</b:Tag>
    <b:SourceType>JournalArticle</b:SourceType>
    <b:Guid>{17D5BF16-725A-449F-B10F-B327406B9574}</b:Guid>
    <b:LCID>id-ID</b:LCID>
    <b:Author>
      <b:Author>
        <b:NameList>
          <b:Person>
            <b:Last>Putri.A.R</b:Last>
          </b:Person>
        </b:NameList>
      </b:Author>
    </b:Author>
    <b:Title>Pengaruh Kebijakan Hutang, Profitabilitas, Likuiditas, Dan Kesempatan Investasi Terhadap Kebijakan Dividen</b:Title>
    <b:JournalName>Jurnal Ilmu dan Riset Akuntansi (JIRM)</b:JournalName>
    <b:Year>2017</b:Year>
    <b:Volume>6(6)</b:Volume>
    <b:RefOrder>12</b:RefOrder>
  </b:Source>
  <b:Source>
    <b:Tag>Att20</b:Tag>
    <b:SourceType>JournalArticle</b:SourceType>
    <b:Guid>{A90BBB45-3316-4943-A031-F7A73C9D1A98}</b:Guid>
    <b:LCID>id-ID</b:LCID>
    <b:Author>
      <b:Author>
        <b:NameList>
          <b:Person>
            <b:Last>Attahiriah.A</b:Last>
            <b:First>Suherman.A,</b:First>
            <b:Middle>&amp; Sudarma.A</b:Middle>
          </b:Person>
        </b:NameList>
      </b:Author>
    </b:Author>
    <b:Title>Pengaruh Likuiditas Terhadap Kebijakan Dividen</b:Title>
    <b:JournalName>SIMAK: Jurnal Sistem Informasi, Manajemen, dan Akuntansi</b:JournalName>
    <b:Year>2020</b:Year>
    <b:Pages>135-148</b:Pages>
    <b:Volume>18(2)</b:Volume>
    <b:RefOrder>13</b:RefOrder>
  </b:Source>
  <b:Source>
    <b:Tag>Pri21</b:Tag>
    <b:SourceType>JournalArticle</b:SourceType>
    <b:Guid>{934A04C0-F377-4699-AB48-45016D0AF16F}</b:Guid>
    <b:Title>Metode Penelitian Kuantitatif</b:Title>
    <b:JournalName>Pascal Books</b:JournalName>
    <b:Year>2021</b:Year>
    <b:LCID>id-ID</b:LCID>
    <b:Author>
      <b:Author>
        <b:NameList>
          <b:Person>
            <b:Last>Priadana.M</b:Last>
            <b:First>&amp;</b:First>
            <b:Middle>Sunarsi, D</b:Middle>
          </b:Person>
        </b:NameList>
      </b:Author>
    </b:Author>
    <b:RefOrder>14</b:RefOrder>
  </b:Source>
  <b:Source>
    <b:Tag>Har19</b:Tag>
    <b:SourceType>JournalArticle</b:SourceType>
    <b:Guid>{4B079B7F-2560-46BC-BD94-516E857272F1}</b:Guid>
    <b:LCID>id-ID</b:LCID>
    <b:Author>
      <b:Author>
        <b:NameList>
          <b:Person>
            <b:Last>Hardi. S</b:Last>
            <b:First>&amp;</b:First>
            <b:Middle>Andestiana. R</b:Middle>
          </b:Person>
        </b:NameList>
      </b:Author>
    </b:Author>
    <b:Title>Pengaruh Profitabilitas, Kebijakan Hutang dan Pertumbuhan Aset Terhadap Kebijakan Dividen (Pada Perusahaan Food and Beverage yang terdaftar di Bursa Efek Indonesia Periode 2013-2017</b:Title>
    <b:JournalName>Jurnal Dinamika UMT</b:JournalName>
    <b:Year>2019</b:Year>
    <b:Pages>44-58</b:Pages>
    <b:Volume>2(2)</b:Volume>
    <b:RefOrder>15</b:RefOrder>
  </b:Source>
  <b:Source>
    <b:Tag>Agu10</b:Tag>
    <b:SourceType>Book</b:SourceType>
    <b:Guid>{F229E7DF-23F9-4360-A9DD-C82E57A945D7}</b:Guid>
    <b:Title>Manajemen Keuangan Teori dan Aplikasi. Edisi Keempat.</b:Title>
    <b:Year>2010</b:Year>
    <b:Author>
      <b:Author>
        <b:NameList>
          <b:Person>
            <b:Last>Sartono.A</b:Last>
          </b:Person>
        </b:NameList>
      </b:Author>
    </b:Author>
    <b:City>Yogyakarta</b:City>
    <b:Publisher>BPFE</b:Publisher>
    <b:LCID>id-ID</b:LCID>
    <b:RefOrder>16</b:RefOrder>
  </b:Source>
  <b:Source>
    <b:Tag>ESW21</b:Tag>
    <b:SourceType>JournalArticle</b:SourceType>
    <b:Guid>{22C8756C-E8E2-403E-9714-EAD2A91CF1A4}</b:Guid>
    <b:LCID>id-ID</b:LCID>
    <b:Author>
      <b:Author>
        <b:NameList>
          <b:Person>
            <b:Last>Wahyuni</b:Last>
            <b:First>E,</b:First>
            <b:Middle>S</b:Middle>
          </b:Person>
        </b:NameList>
      </b:Author>
    </b:Author>
    <b:Title>Pengaruh Leverage, Likuiditas, Profitabilitas, Dan Pertumbuhan Perusahaan Terhadap Kebijakan Dividen</b:Title>
    <b:JournalName>Jurnal Ekonomika Dan Manajemen</b:JournalName>
    <b:Year>2021</b:Year>
    <b:Pages>46</b:Pages>
    <b:Volume>10(1)</b:Volume>
    <b:RefOrder>17</b:RefOrder>
  </b:Source>
  <b:Source>
    <b:Tag>Mil61</b:Tag>
    <b:SourceType>Book</b:SourceType>
    <b:Guid>{18FB9EC2-1FC9-48A8-8CD0-75FF60111931}</b:Guid>
    <b:LCID>id-ID</b:LCID>
    <b:Author>
      <b:Author>
        <b:NameList>
          <b:Person>
            <b:Last>Miller. M</b:Last>
            <b:First>&amp;</b:First>
            <b:Middle>Modigliani, F.</b:Middle>
          </b:Person>
        </b:NameList>
      </b:Author>
    </b:Author>
    <b:Title>Dividend policy, growth, and the valuation of share</b:Title>
    <b:Year>1961</b:Year>
    <b:Publisher>the Journal of Business</b:Publisher>
    <b:Volume>34(4)</b:Volume>
    <b:Pages>411-433</b:Pages>
    <b:RefOrder>18</b:RefOrder>
  </b:Source>
  <b:Source>
    <b:Tag>Dar19</b:Tag>
    <b:SourceType>Book</b:SourceType>
    <b:Guid>{B19CD88B-6952-44F1-9191-A1497FC65B03}</b:Guid>
    <b:Author>
      <b:Author>
        <b:NameList>
          <b:Person>
            <b:Last>Darminto. D.P</b:Last>
          </b:Person>
        </b:NameList>
      </b:Author>
    </b:Author>
    <b:Title>Analisis Laporan Keuangan (Konsep dan Aplikasi)</b:Title>
    <b:Year>2019</b:Year>
    <b:City>Yogyakarta</b:City>
    <b:Publisher>UPP STIM YKPN</b:Publisher>
    <b:LCID>id-ID</b:LCID>
    <b:RefOrder>19</b:RefOrder>
  </b:Source>
  <b:Source>
    <b:Tag>Eug18</b:Tag>
    <b:SourceType>Book</b:SourceType>
    <b:Guid>{B946A6D5-BFA9-4E03-9D85-A91A2BCF05F1}</b:Guid>
    <b:Author>
      <b:Author>
        <b:NameList>
          <b:Person>
            <b:Last>Eugene. F. Brigham</b:Last>
            <b:First>&amp;</b:First>
            <b:Middle>Joel F. Houston</b:Middle>
          </b:Person>
        </b:NameList>
      </b:Author>
      <b:Translator>
        <b:NameList>
          <b:Person>
            <b:Last>Sallama</b:Last>
            <b:Middle>Indra</b:Middle>
            <b:First>Novietha</b:First>
          </b:Person>
          <b:Person>
            <b:Last>Kusumastuti</b:Last>
            <b:First>Febriany</b:First>
          </b:Person>
        </b:NameList>
      </b:Translator>
    </b:Author>
    <b:Title>Dasar-Dasar Manajemen Keuangan Buku 1 Edisi 14</b:Title>
    <b:Year>2018</b:Year>
    <b:City>Jakarta</b:City>
    <b:Publisher>Salemba Empat</b:Publisher>
    <b:LCID>id-ID</b:LCID>
    <b:RefOrder>20</b:RefOrder>
  </b:Source>
  <b:Source>
    <b:Tag>Han16</b:Tag>
    <b:SourceType>Book</b:SourceType>
    <b:Guid>{B7106A82-A69C-42FA-9DCC-508800C27A86}</b:Guid>
    <b:Author>
      <b:Author>
        <b:NameList>
          <b:Person>
            <b:Last>Hanafi</b:Last>
            <b:First>Mamduh</b:First>
            <b:Middle>M, &amp; Halim Abdul</b:Middle>
          </b:Person>
        </b:NameList>
      </b:Author>
    </b:Author>
    <b:Title>Analisis Laporan Keuangan</b:Title>
    <b:Year>2016</b:Year>
    <b:City>Yogyakarta</b:City>
    <b:Publisher>UPP STIM YKPN</b:Publisher>
    <b:LCID>id-ID</b:LCID>
    <b:RefOrder>21</b:RefOrder>
  </b:Source>
  <b:Source>
    <b:Tag>Hel97</b:Tag>
    <b:SourceType>Book</b:SourceType>
    <b:Guid>{73FF46A3-23E2-4B78-8E23-394BAF8BA045}</b:Guid>
    <b:Author>
      <b:Author>
        <b:NameList>
          <b:Person>
            <b:Last>Helfert</b:Last>
            <b:First>E.</b:First>
          </b:Person>
        </b:NameList>
      </b:Author>
      <b:Translator>
        <b:NameList>
          <b:Person>
            <b:Last>Wibowo</b:Last>
            <b:First>Hermawan</b:First>
          </b:Person>
        </b:NameList>
      </b:Translator>
    </b:Author>
    <b:Title>Teknik Analisis Keuangan Edisi Kedelapan</b:Title>
    <b:Year>1997</b:Year>
    <b:City>Jakarta</b:City>
    <b:Publisher>Erlangga</b:Publisher>
    <b:LCID>id-ID</b:LCID>
    <b:RefOrder>22</b:RefOrder>
  </b:Source>
  <b:Source>
    <b:Tag>Her17</b:Tag>
    <b:SourceType>Book</b:SourceType>
    <b:Guid>{911E0D2E-3A2D-4AE1-8229-5D6E8175550A}</b:Guid>
    <b:Author>
      <b:Author>
        <b:NameList>
          <b:Person>
            <b:Last>Hery</b:Last>
          </b:Person>
        </b:NameList>
      </b:Author>
    </b:Author>
    <b:Title>Analisis LAporan Keuangan (Cetakan Kedua)</b:Title>
    <b:Year>2017</b:Year>
    <b:City>Jakarta</b:City>
    <b:Publisher>Grasindo</b:Publisher>
    <b:LCID>id-ID</b:LCID>
    <b:RefOrder>23</b:RefOrder>
  </b:Source>
  <b:Source>
    <b:Tag>Hor12</b:Tag>
    <b:SourceType>Book</b:SourceType>
    <b:Guid>{EC0388BB-6AF2-43E9-93FF-A05182A5BD31}</b:Guid>
    <b:Author>
      <b:Author>
        <b:NameList>
          <b:Person>
            <b:Last>Horne</b:Last>
            <b:First>James.C,</b:First>
            <b:Middle>&amp; Jhon, M, Wachowicz Jr</b:Middle>
          </b:Person>
        </b:NameList>
      </b:Author>
    </b:Author>
    <b:Title>Prinsip - Prinsip Manajemen Keuangan Edisi 13.</b:Title>
    <b:Year>2012</b:Year>
    <b:City>Jakarta</b:City>
    <b:Publisher>Salemba Empat</b:Publisher>
    <b:LCID>id-ID</b:LCID>
    <b:RefOrder>24</b:RefOrder>
  </b:Source>
  <b:Source>
    <b:Tag>Ism17</b:Tag>
    <b:SourceType>JournalArticle</b:SourceType>
    <b:Guid>{54A6C9BC-9ACF-45E4-8172-C30E53CF0DAD}</b:Guid>
    <b:Author>
      <b:Author>
        <b:NameList>
          <b:Person>
            <b:Last>Ismiati.P.I</b:Last>
            <b:First>&amp;</b:First>
            <b:Middle>Yuniati.T</b:Middle>
          </b:Person>
        </b:NameList>
      </b:Author>
    </b:Author>
    <b:Title>Pengaruh Kepemilikan Manajerial, Kepemilikan Institusional dan Kebijakan Hutang Terhadap Kebijakan Dividen</b:Title>
    <b:JournalName>Jurnal Ilmu dan Riset Manajemen (JIRM)</b:JournalName>
    <b:Year>2017</b:Year>
    <b:Volume>6(3)</b:Volume>
    <b:LCID>id-ID</b:LCID>
    <b:RefOrder>25</b:RefOrder>
  </b:Source>
  <b:Source>
    <b:Tag>Kur15</b:Tag>
    <b:SourceType>JournalArticle</b:SourceType>
    <b:Guid>{74ABDBDF-D4B5-4320-ABBB-35D6EFF880B8}</b:Guid>
    <b:Author>
      <b:Author>
        <b:NameList>
          <b:Person>
            <b:Last>Kurniawati</b:Last>
            <b:First>Manalu</b:First>
            <b:Middle>&amp; Octavianus</b:Middle>
          </b:Person>
        </b:NameList>
      </b:Author>
    </b:Author>
    <b:Title>Pengaruh Kepemilikan Institusional terhadap Kebijakan Dividen, dan Harga Saham</b:Title>
    <b:JournalName>Jurnal Manajemen Maranatha</b:JournalName>
    <b:Year>2015</b:Year>
    <b:Volume>15(1)</b:Volume>
    <b:LCID>id-ID</b:LCID>
    <b:RefOrder>26</b:RefOrder>
  </b:Source>
  <b:Source>
    <b:Tag>Mun07</b:Tag>
    <b:SourceType>Book</b:SourceType>
    <b:Guid>{CE57250F-D722-4472-95E2-5A61A0DB0BA8}</b:Guid>
    <b:Author>
      <b:Author>
        <b:NameList>
          <b:Person>
            <b:Last>Munawir</b:Last>
          </b:Person>
        </b:NameList>
      </b:Author>
    </b:Author>
    <b:Title>Analisa Laporan Keuangan</b:Title>
    <b:Year>2007</b:Year>
    <b:City>Yogyakarta</b:City>
    <b:Publisher>Liberty</b:Publisher>
    <b:LCID>id-ID</b:LCID>
    <b:RefOrder>27</b:RefOrder>
  </b:Source>
  <b:Source>
    <b:Tag>Mur13</b:Tag>
    <b:SourceType>Book</b:SourceType>
    <b:Guid>{89A1A640-95AD-4116-8807-9035BACD987F}</b:Guid>
    <b:Author>
      <b:Author>
        <b:NameList>
          <b:Person>
            <b:Last>Murhadi</b:Last>
            <b:First>W,</b:First>
            <b:Middle>R</b:Middle>
          </b:Person>
        </b:NameList>
      </b:Author>
    </b:Author>
    <b:Title>Analisis Laporan Keuangan Proyeksi dan Valuasi Saham</b:Title>
    <b:Year>2013</b:Year>
    <b:City>Jakarta</b:City>
    <b:Publisher>Salemba Empat</b:Publisher>
    <b:LCID>id-ID</b:LCID>
    <b:RefOrder>28</b:RefOrder>
  </b:Source>
  <b:Source>
    <b:Tag>Wah11</b:Tag>
    <b:SourceType>Book</b:SourceType>
    <b:Guid>{8B40310F-7E64-4AE4-B8BF-FAD8AB3777E1}</b:Guid>
    <b:Author>
      <b:Author>
        <b:NameList>
          <b:Person>
            <b:Last>Murti</b:Last>
            <b:First>Wahyu</b:First>
          </b:Person>
        </b:NameList>
      </b:Author>
    </b:Author>
    <b:Title>Pengaruh Kinerja Keuangan Terhadap Return Saham</b:Title>
    <b:Year>2011</b:Year>
    <b:City>Jakarta</b:City>
    <b:Publisher>Cintya Press</b:Publisher>
    <b:LCID>id-ID</b:LCID>
    <b:RefOrder>29</b:RefOrder>
  </b:Source>
  <b:Source>
    <b:Tag>Bam08</b:Tag>
    <b:SourceType>Book</b:SourceType>
    <b:Guid>{F30261CB-0F11-4B78-9D8D-145111496DAA}</b:Guid>
    <b:Author>
      <b:Author>
        <b:NameList>
          <b:Person>
            <b:Last>Riyanto</b:Last>
            <b:First>Bambang</b:First>
          </b:Person>
        </b:NameList>
      </b:Author>
    </b:Author>
    <b:Title>Dasar-Dasar Pembelanjaan Perusahaan</b:Title>
    <b:Year>2008</b:Year>
    <b:City>Yogyakarta</b:City>
    <b:Publisher>Penerbit GPFE</b:Publisher>
    <b:LCID>id-ID</b:LCID>
    <b:RefOrder>30</b:RefOrder>
  </b:Source>
  <b:Source>
    <b:Tag>Rud12</b:Tag>
    <b:SourceType>Book</b:SourceType>
    <b:Guid>{20BD3B77-A23F-433A-AE26-33DFA91A8E0A}</b:Guid>
    <b:Author>
      <b:Author>
        <b:NameList>
          <b:Person>
            <b:Last>Rudianto</b:Last>
          </b:Person>
        </b:NameList>
      </b:Author>
    </b:Author>
    <b:Title>Pengantar Akuntansi Konsep &amp; Teknik Penyusunan Laporan Keuangan</b:Title>
    <b:Year>2012</b:Year>
    <b:City>Jakarta</b:City>
    <b:Publisher>Erlangga</b:Publisher>
    <b:LCID>id-ID</b:LCID>
    <b:RefOrder>31</b:RefOrder>
  </b:Source>
  <b:Source>
    <b:Tag>Sem22</b:Tag>
    <b:SourceType>JournalArticle</b:SourceType>
    <b:Guid>{0775226F-965F-4926-9CEF-526E005F8C57}</b:Guid>
    <b:Author>
      <b:Author>
        <b:NameList>
          <b:Person>
            <b:Last>Sembiring.S</b:Last>
            <b:First>Sinaga,</b:First>
            <b:Middle>R.V &amp; Lase,B</b:Middle>
          </b:Person>
        </b:NameList>
      </b:Author>
    </b:Author>
    <b:Title>Pengaruh Leverage, Likuiditas, Dan Profitabilitas, terhadap kebijakan dividen peruahaan property dan real estate yag terdaftar di Bursa Efek Indonesia Periode 2017-2019</b:Title>
    <b:JournalName>Jurnal Riset Akuntansi &amp; Keuangan</b:JournalName>
    <b:Year>2022</b:Year>
    <b:Pages>141-155</b:Pages>
    <b:LCID>id-ID</b:LCID>
    <b:RefOrder>32</b:RefOrder>
  </b:Source>
  <b:Source>
    <b:Tag>Set20</b:Tag>
    <b:SourceType>JournalArticle</b:SourceType>
    <b:Guid>{4E836D68-28DC-4DEB-AE3B-6B049E5B4E9F}</b:Guid>
    <b:Author>
      <b:Author>
        <b:NameList>
          <b:Person>
            <b:Last>Setiawan.A</b:Last>
            <b:First>Purba.L,</b:First>
            <b:Middle>Sinaga.A, &amp; Estenia.S</b:Middle>
          </b:Person>
        </b:NameList>
      </b:Author>
    </b:Author>
    <b:Title>Pengaruh Ukuran Perusahaan, Kebijakan Hutang, Profitabilitas, Likuiditas, Terhadap Kebijakan Dividen Pada Perusahaan Wholesale/Retail Di Bursa Efek Indonesia</b:Title>
    <b:JournalName>Jurnal of Economic, Bussines and Accounting (COSTING)</b:JournalName>
    <b:Year>2020</b:Year>
    <b:Pages>127-136</b:Pages>
    <b:Volume>4(1)</b:Volume>
    <b:LCID>id-ID</b:LCID>
    <b:RefOrder>33</b:RefOrder>
  </b:Source>
  <b:Source>
    <b:Tag>IMa11</b:Tag>
    <b:SourceType>Book</b:SourceType>
    <b:Guid>{DB29E494-D740-41BE-B58F-D20042D994E0}</b:Guid>
    <b:Author>
      <b:Author>
        <b:NameList>
          <b:Person>
            <b:Last>Sudana</b:Last>
            <b:First>I</b:First>
            <b:Middle>Made</b:Middle>
          </b:Person>
        </b:NameList>
      </b:Author>
    </b:Author>
    <b:Title>Manajemen Keuangan Perusahaan Teori dan Praktik</b:Title>
    <b:Year>2011</b:Year>
    <b:City>Jakarta</b:City>
    <b:Publisher>Erlangga</b:Publisher>
    <b:Volume>4</b:Volume>
    <b:NumberVolumes>1</b:NumberVolumes>
    <b:ShortTitle>Jurnal Financial</b:ShortTitle>
    <b:StandardNumber>ISSN: 2502-4574</b:StandardNumber>
    <b:LCID>id-ID</b:LCID>
    <b:RefOrder>34</b:RefOrder>
  </b:Source>
  <b:Source>
    <b:Tag>Sud11</b:Tag>
    <b:SourceType>Book</b:SourceType>
    <b:Guid>{8DA86E5D-3259-4C18-90A7-1F4BBB2507EC}</b:Guid>
    <b:Author>
      <b:Author>
        <b:NameList>
          <b:Person>
            <b:Last>Sudana</b:Last>
            <b:First>M.I</b:First>
          </b:Person>
        </b:NameList>
      </b:Author>
    </b:Author>
    <b:Title>Manajemen Keuangan Perusahaan</b:Title>
    <b:Year>2011</b:Year>
    <b:City>Jakarta</b:City>
    <b:Publisher>Erlangga</b:Publisher>
    <b:Volume>2</b:Volume>
    <b:NumberVolumes>1</b:NumberVolumes>
    <b:LCID>id-ID</b:LCID>
    <b:RefOrder>35</b:RefOrder>
  </b:Source>
  <b:Source xmlns:b="http://schemas.openxmlformats.org/officeDocument/2006/bibliography">
    <b:Tag>Suw21</b:Tag>
    <b:SourceType>JournalArticle</b:SourceType>
    <b:Guid>{AD3F4314-9413-480F-B78B-978EBB67B84F}</b:Guid>
    <b:Author>
      <b:Author>
        <b:NameList>
          <b:Person>
            <b:Last>Suwarno</b:Last>
            <b:First>Ilham</b:First>
            <b:Middle>&amp;</b:Middle>
          </b:Person>
        </b:NameList>
      </b:Author>
    </b:Author>
    <b:Title>Pengaruh Ukuran Perusahaan, Profitabilitas, Leverage dan Likuiditas terhadap Kebijakan Dividen pada Perusahaan Properti dan Real Estate</b:Title>
    <b:JournalName>Jurnal Mebis</b:JournalName>
    <b:Year>2021</b:Year>
    <b:Pages>62-75</b:Pages>
    <b:Volume>6(2)</b:Volume>
    <b:RefOrder>36</b:RefOrder>
  </b:Source>
  <b:Source>
    <b:Tag>Bat79</b:Tag>
    <b:SourceType>Book</b:SourceType>
    <b:Guid>{65C33512-201A-4922-BC0F-42B5B490C522}</b:Guid>
    <b:LCID>id-ID</b:LCID>
    <b:Author>
      <b:Author>
        <b:NameList>
          <b:Person>
            <b:Last>Batthacarya</b:Last>
            <b:First>S.</b:First>
          </b:Person>
        </b:NameList>
      </b:Author>
    </b:Author>
    <b:Title>Imperfect Information, dividen policy, and "the bird in the hand" fallacy.</b:Title>
    <b:Year>1979</b:Year>
    <b:Publisher>The bell journal of economics</b:Publisher>
    <b:Pages>259-270</b:Pages>
    <b:City>New York</b:City>
    <b:RefOrder>37</b:RefOrder>
  </b:Source>
  <b:Source>
    <b:Tag>Bri11</b:Tag>
    <b:SourceType>Book</b:SourceType>
    <b:Guid>{3F2B4BB3-C42A-48A4-B313-D03ED69D2D08}</b:Guid>
    <b:Author>
      <b:Author>
        <b:NameList>
          <b:Person>
            <b:Last>Brigham</b:Last>
            <b:First>Eugene</b:First>
            <b:Middle>F</b:Middle>
          </b:Person>
          <b:Person>
            <b:Last>F</b:Last>
            <b:First>Houston</b:First>
            <b:Middle>Joel</b:Middle>
          </b:Person>
        </b:NameList>
      </b:Author>
    </b:Author>
    <b:Title>Dasar-Dasar Manajemen</b:Title>
    <b:Year>2011</b:Year>
    <b:Publisher>Salemba Empat</b:Publisher>
    <b:Pages>39</b:Pages>
    <b:Edition>11</b:Edition>
    <b:City>Jakarta</b:City>
    <b:RefOrder>38</b:RefOrder>
  </b:Source>
  <b:Source>
    <b:Tag>Kar17</b:Tag>
    <b:SourceType>Book</b:SourceType>
    <b:Guid>{7622F2B5-A305-4CA3-845C-E7C9C839B845}</b:Guid>
    <b:LCID>id-ID</b:LCID>
    <b:Author>
      <b:Author>
        <b:NameList>
          <b:Person>
            <b:Last>Kariyoto</b:Last>
          </b:Person>
        </b:NameList>
      </b:Author>
    </b:Author>
    <b:Title>Analisis Laporan Keuangan</b:Title>
    <b:Year>2017</b:Year>
    <b:City>Malang</b:City>
    <b:Publisher>UB Press</b:Publisher>
    <b:RefOrder>39</b:RefOrder>
  </b:Source>
  <b:Source>
    <b:Tag>Ale22</b:Tag>
    <b:SourceType>Book</b:SourceType>
    <b:Guid>{464717D1-C5D0-4773-A461-21266AFADDF4}</b:Guid>
    <b:LCID>id-ID</b:LCID>
    <b:Author>
      <b:Author>
        <b:NameList>
          <b:Person>
            <b:Last>Thian</b:Last>
            <b:First>Alexander</b:First>
          </b:Person>
        </b:NameList>
      </b:Author>
    </b:Author>
    <b:Title>Analisis Laporan Keuangan</b:Title>
    <b:Year>2022</b:Year>
    <b:City>Yogyakarta</b:City>
    <b:Publisher>ANDI</b:Publisher>
    <b:RefOrder>40</b:RefOrder>
  </b:Source>
  <b:Source>
    <b:Tag>Mah07</b:Tag>
    <b:SourceType>Book</b:SourceType>
    <b:Guid>{62CD11F2-76E0-454F-BE2D-864C6AF4B002}</b:Guid>
    <b:LCID>id-ID</b:LCID>
    <b:Author>
      <b:Author>
        <b:NameList>
          <b:Person>
            <b:Last>Machfoedz</b:Last>
            <b:First>Mahmud</b:First>
          </b:Person>
        </b:NameList>
      </b:Author>
    </b:Author>
    <b:Title>Pengantar Bisnis Modern</b:Title>
    <b:Year>2007</b:Year>
    <b:City>Yogyakarta</b:City>
    <b:Publisher>CV Andi Offset</b:Publisher>
    <b:RefOrder>1</b:RefOrder>
  </b:Source>
  <b:Source>
    <b:Tag>Mus21</b:Tag>
    <b:SourceType>Book</b:SourceType>
    <b:Guid>{66979301-349F-48F2-9B88-EE200DA06B77}</b:Guid>
    <b:LCID>id-ID</b:LCID>
    <b:Author>
      <b:Author>
        <b:NameList>
          <b:Person>
            <b:Last>Muslichah</b:Last>
            <b:First>&amp;</b:First>
            <b:Middle>Bachri, S.</b:Middle>
          </b:Person>
        </b:NameList>
      </b:Author>
    </b:Author>
    <b:Title>Akuntansi Manajemen Teori dan Aplikasi</b:Title>
    <b:Year>2021</b:Year>
    <b:City>Jakarta</b:City>
    <b:Publisher>Mitra Wacana Media</b:Publisher>
    <b:Edition>1</b:Edition>
    <b:RefOrder>41</b:RefOrder>
  </b:Source>
  <b:Source>
    <b:Tag>Har18</b:Tag>
    <b:SourceType>JournalArticle</b:SourceType>
    <b:Guid>{A46DFCEC-877B-4483-9648-249ACBA803AE}</b:Guid>
    <b:Title>Pengaruh profitabilitas, Kebijakan Hutang dan Pertumbuhan Aset Terhadap Kebijakan Dividen (Pada Perusahaan Food And Beverage Yang Terdaftar Di Bursa Efek Indonesia periode 2013-2017)</b:Title>
    <b:Year>2018</b:Year>
    <b:LCID>id-ID</b:LCID>
    <b:Author>
      <b:Author>
        <b:NameList>
          <b:Person>
            <b:Last>Andestiana</b:Last>
            <b:First>Hardi</b:First>
            <b:Middle>&amp;</b:Middle>
          </b:Person>
        </b:NameList>
      </b:Author>
    </b:Author>
    <b:JournalName>Dinamika UMT</b:JournalName>
    <b:RefOrder>42</b:RefOrder>
  </b:Source>
  <b:Source>
    <b:Tag>Atm17</b:Tag>
    <b:SourceType>JournalArticle</b:SourceType>
    <b:Guid>{88918F24-BF05-4412-A837-8B92BB49A4CA}</b:Guid>
    <b:LCID>id-ID</b:LCID>
    <b:Author>
      <b:Author>
        <b:NameList>
          <b:Person>
            <b:Last>Atmoko</b:Last>
            <b:First>et</b:First>
            <b:Middle>al</b:Middle>
          </b:Person>
        </b:NameList>
      </b:Author>
    </b:Author>
    <b:Title>Pengaruh return on assets, debt to equity ratio, dan firm size terhadap dividend payout ratio</b:Title>
    <b:Year>2017</b:Year>
    <b:RefOrder>43</b:RefOrder>
  </b:Source>
  <b:Source>
    <b:Tag>Nur20</b:Tag>
    <b:SourceType>JournalArticle</b:SourceType>
    <b:Guid>{C308E91E-E777-41E4-AABD-7FA0E8358AE4}</b:Guid>
    <b:LCID>id-ID</b:LCID>
    <b:Author>
      <b:Author>
        <b:NameList>
          <b:Person>
            <b:Last>Nurfatma</b:Last>
            <b:First>Purwohandoko</b:First>
          </b:Person>
        </b:NameList>
      </b:Author>
    </b:Author>
    <b:Title>Pengaruh Cash Flow, Ukuran Perusahaan, dan Kinerja keuangan Terhadap Kebijakan Dividen Di Bursa Efek Indonesia</b:Title>
    <b:JournalName>Jurnal Ilmu Manajemen</b:JournalName>
    <b:Year>2020</b:Year>
    <b:RefOrder>44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C18A6-2724-4758-BC5A-97461CB9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29622</TotalTime>
  <Pages>88</Pages>
  <Words>13252</Words>
  <Characters>75542</Characters>
  <Application>Microsoft Office Word</Application>
  <DocSecurity>0</DocSecurity>
  <Lines>629</Lines>
  <Paragraphs>177</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UJHALAMAN JUDUL</vt:lpstr>
      <vt:lpstr>HALAMAN PERSETUUAN PEMBIMBING</vt:lpstr>
      <vt:lpstr>/HALAMAN PENGUJI PROPOSA		   </vt:lpstr>
      <vt:lpstr>MOTTO DAN PERSEMBAHAN</vt:lpstr>
      <vt:lpstr>/PERNYATAAN KEAIAN DAN PERSETUJUAN PUBLIKASI 		 </vt:lpstr>
      <vt:lpstr>ABSTRAK</vt:lpstr>
      <vt:lpstr/>
      <vt:lpstr>KATA PENGANTAR</vt:lpstr>
      <vt:lpstr>DAFTAR ISI</vt:lpstr>
      <vt:lpstr>DAFTAR TABEL</vt:lpstr>
      <vt:lpstr>DAFTAR GAMBAR</vt:lpstr>
      <vt:lpstr>DAFTAR LAMPIRAN</vt:lpstr>
      <vt:lpstr>BAB I PENDAHULUAN</vt:lpstr>
      <vt:lpstr>    Latar Belakang Masalah</vt:lpstr>
      <vt:lpstr>    Rumusan Masalah</vt:lpstr>
      <vt:lpstr>    Tujuan Penelitian</vt:lpstr>
      <vt:lpstr>    Manfaat Penelitian</vt:lpstr>
      <vt:lpstr>BAB II TINJAUAN PUSTAKA</vt:lpstr>
      <vt:lpstr>    Landasan Teori</vt:lpstr>
      <vt:lpstr>        Dividen</vt:lpstr>
      <vt:lpstr>        Kebijakan Dividen</vt:lpstr>
      <vt:lpstr>        Profitabilitas</vt:lpstr>
      <vt:lpstr>        Tingkat Pertumbuhan Perusahaan</vt:lpstr>
      <vt:lpstr>        Likuiditas</vt:lpstr>
      <vt:lpstr>        Kebijakan Hutang</vt:lpstr>
      <vt:lpstr>    Studi Penelitian Terdahulu</vt:lpstr>
      <vt:lpstr>    Kerangka Pemikiran Konseptual</vt:lpstr>
      <vt:lpstr>    Hipotesis </vt:lpstr>
      <vt:lpstr>BAB III METODE PENELITIAN</vt:lpstr>
      <vt:lpstr>    Jenis Penelitian</vt:lpstr>
      <vt:lpstr>    Populasi dan Sampel</vt:lpstr>
      <vt:lpstr>        Populasi</vt:lpstr>
      <vt:lpstr>        Sampel</vt:lpstr>
      <vt:lpstr>    Definisi Konseptual dan Operasionalisasi Variabel</vt:lpstr>
      <vt:lpstr>        Definisi Konseptual</vt:lpstr>
      <vt:lpstr>        Operasionalisasi Variabel</vt:lpstr>
      <vt:lpstr>    Metode Pengumpulan Data</vt:lpstr>
      <vt:lpstr>    Metode Analisis Data</vt:lpstr>
      <vt:lpstr>        Uji Asumsi Klasik</vt:lpstr>
      <vt:lpstr>        Analisis Regresi Linier Berganda</vt:lpstr>
      <vt:lpstr>        Uji Hipotesis</vt:lpstr>
      <vt:lpstr/>
      <vt:lpstr>BAB IV HASIL PENELITIAN DAN PEMBAHASAN</vt:lpstr>
      <vt:lpstr>    A.  Gambaran Umum Objek Penelitian</vt:lpstr>
    </vt:vector>
  </TitlesOfParts>
  <Company/>
  <LinksUpToDate>false</LinksUpToDate>
  <CharactersWithSpaces>88617</CharactersWithSpaces>
  <SharedDoc>false</SharedDoc>
  <HLinks>
    <vt:vector size="30" baseType="variant">
      <vt:variant>
        <vt:i4>3407989</vt:i4>
      </vt:variant>
      <vt:variant>
        <vt:i4>189</vt:i4>
      </vt:variant>
      <vt:variant>
        <vt:i4>0</vt:i4>
      </vt:variant>
      <vt:variant>
        <vt:i4>5</vt:i4>
      </vt:variant>
      <vt:variant>
        <vt:lpwstr>http://www.idx.com/</vt:lpwstr>
      </vt:variant>
      <vt:variant>
        <vt:lpwstr/>
      </vt:variant>
      <vt:variant>
        <vt:i4>3407989</vt:i4>
      </vt:variant>
      <vt:variant>
        <vt:i4>186</vt:i4>
      </vt:variant>
      <vt:variant>
        <vt:i4>0</vt:i4>
      </vt:variant>
      <vt:variant>
        <vt:i4>5</vt:i4>
      </vt:variant>
      <vt:variant>
        <vt:lpwstr>http://www.idx.com/</vt:lpwstr>
      </vt:variant>
      <vt:variant>
        <vt:lpwstr/>
      </vt:variant>
      <vt:variant>
        <vt:i4>4653069</vt:i4>
      </vt:variant>
      <vt:variant>
        <vt:i4>183</vt:i4>
      </vt:variant>
      <vt:variant>
        <vt:i4>0</vt:i4>
      </vt:variant>
      <vt:variant>
        <vt:i4>5</vt:i4>
      </vt:variant>
      <vt:variant>
        <vt:lpwstr>https://ekonomi.republika.co.id/</vt:lpwstr>
      </vt:variant>
      <vt:variant>
        <vt:lpwstr/>
      </vt:variant>
      <vt:variant>
        <vt:i4>3407989</vt:i4>
      </vt:variant>
      <vt:variant>
        <vt:i4>129</vt:i4>
      </vt:variant>
      <vt:variant>
        <vt:i4>0</vt:i4>
      </vt:variant>
      <vt:variant>
        <vt:i4>5</vt:i4>
      </vt:variant>
      <vt:variant>
        <vt:lpwstr>http://www.idx.com/</vt:lpwstr>
      </vt:variant>
      <vt:variant>
        <vt:lpwstr/>
      </vt:variant>
      <vt:variant>
        <vt:i4>4653069</vt:i4>
      </vt:variant>
      <vt:variant>
        <vt:i4>6</vt:i4>
      </vt:variant>
      <vt:variant>
        <vt:i4>0</vt:i4>
      </vt:variant>
      <vt:variant>
        <vt:i4>5</vt:i4>
      </vt:variant>
      <vt:variant>
        <vt:lpwstr>https://ekonomi.republika.co.id/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Cake Coii</dc:creator>
  <cp:keywords/>
  <dc:description/>
  <cp:lastModifiedBy>dina lidiani</cp:lastModifiedBy>
  <cp:revision>18</cp:revision>
  <cp:lastPrinted>2024-07-12T01:18:00Z</cp:lastPrinted>
  <dcterms:created xsi:type="dcterms:W3CDTF">2024-05-10T03:56:00Z</dcterms:created>
  <dcterms:modified xsi:type="dcterms:W3CDTF">2024-08-20T23:26:00Z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C4DFB4B97F5541FA958DAFB721846E02</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de77040e-8f2f-3d34-8c9f-754151313d1d</vt:lpwstr>
  </property>
  <property fmtid="{D5CDD505-2E9C-101B-9397-08002B2CF9AE}" pid="26" name="Mendeley Citation Style_1">
    <vt:lpwstr>http://www.zotero.org/styles/apa</vt:lpwstr>
  </property>
</Properties>
</file>