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D95F" w14:textId="77777777" w:rsidR="00B02EAE" w:rsidRDefault="00B02EAE" w:rsidP="006906A7">
      <w:pPr>
        <w:spacing w:line="480" w:lineRule="auto"/>
        <w:jc w:val="both"/>
        <w:rPr>
          <w:rFonts w:ascii="Times New Roman" w:hAnsi="Times New Roman" w:cs="Times New Roman"/>
          <w:sz w:val="24"/>
          <w:szCs w:val="24"/>
          <w:lang w:val="id-ID"/>
        </w:rPr>
      </w:pPr>
      <w:bookmarkStart w:id="0" w:name="_Hlk170302214"/>
      <w:bookmarkEnd w:id="0"/>
      <w:r>
        <w:rPr>
          <w:rFonts w:ascii="Times New Roman" w:hAnsi="Times New Roman" w:cs="Times New Roman"/>
          <w:noProof/>
          <w:sz w:val="24"/>
          <w:szCs w:val="24"/>
          <w:lang w:val="id-ID"/>
        </w:rPr>
        <w:drawing>
          <wp:anchor distT="0" distB="0" distL="114300" distR="114300" simplePos="0" relativeHeight="251658245" behindDoc="0" locked="0" layoutInCell="1" allowOverlap="1" wp14:anchorId="0813001D" wp14:editId="77E913DC">
            <wp:simplePos x="0" y="0"/>
            <wp:positionH relativeFrom="margin">
              <wp:align>center</wp:align>
            </wp:positionH>
            <wp:positionV relativeFrom="margin">
              <wp:align>top</wp:align>
            </wp:positionV>
            <wp:extent cx="1680101" cy="1584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80101" cy="1584000"/>
                    </a:xfrm>
                    <a:prstGeom prst="rect">
                      <a:avLst/>
                    </a:prstGeom>
                  </pic:spPr>
                </pic:pic>
              </a:graphicData>
            </a:graphic>
            <wp14:sizeRelH relativeFrom="page">
              <wp14:pctWidth>0</wp14:pctWidth>
            </wp14:sizeRelH>
            <wp14:sizeRelV relativeFrom="page">
              <wp14:pctHeight>0</wp14:pctHeight>
            </wp14:sizeRelV>
          </wp:anchor>
        </w:drawing>
      </w:r>
    </w:p>
    <w:p w14:paraId="18BFEF66" w14:textId="77777777" w:rsidR="00B02EAE" w:rsidRDefault="00B02EAE" w:rsidP="00B02EAE">
      <w:pPr>
        <w:spacing w:line="480" w:lineRule="auto"/>
        <w:jc w:val="both"/>
        <w:rPr>
          <w:rFonts w:ascii="Times New Roman" w:hAnsi="Times New Roman" w:cs="Times New Roman"/>
          <w:sz w:val="24"/>
          <w:szCs w:val="24"/>
          <w:lang w:val="id-ID"/>
        </w:rPr>
      </w:pPr>
    </w:p>
    <w:p w14:paraId="164FE663" w14:textId="77777777" w:rsidR="00B02EAE" w:rsidRDefault="00B02EAE" w:rsidP="00B02EAE">
      <w:pPr>
        <w:spacing w:line="480" w:lineRule="auto"/>
        <w:jc w:val="both"/>
        <w:rPr>
          <w:rFonts w:ascii="Times New Roman" w:hAnsi="Times New Roman" w:cs="Times New Roman"/>
          <w:sz w:val="24"/>
          <w:szCs w:val="24"/>
          <w:lang w:val="id-ID"/>
        </w:rPr>
      </w:pPr>
    </w:p>
    <w:p w14:paraId="12461EA3" w14:textId="77777777" w:rsidR="00B02EAE" w:rsidRDefault="00B02EAE" w:rsidP="00B02EAE">
      <w:pPr>
        <w:spacing w:line="480" w:lineRule="auto"/>
        <w:jc w:val="center"/>
        <w:rPr>
          <w:rFonts w:ascii="Times New Roman" w:hAnsi="Times New Roman" w:cs="Times New Roman"/>
          <w:sz w:val="24"/>
          <w:szCs w:val="24"/>
          <w:lang w:val="id-ID"/>
        </w:rPr>
      </w:pPr>
    </w:p>
    <w:p w14:paraId="6E63DA2E" w14:textId="77777777" w:rsidR="00010FB0" w:rsidRDefault="00010FB0" w:rsidP="00496935">
      <w:pPr>
        <w:spacing w:after="100" w:line="360" w:lineRule="auto"/>
        <w:jc w:val="center"/>
        <w:rPr>
          <w:rFonts w:ascii="Times New Roman" w:hAnsi="Times New Roman" w:cs="Times New Roman"/>
          <w:sz w:val="24"/>
          <w:szCs w:val="24"/>
          <w:lang w:val="id-ID"/>
        </w:rPr>
      </w:pPr>
    </w:p>
    <w:p w14:paraId="7AE21719" w14:textId="3415C445" w:rsidR="00B02EAE" w:rsidRPr="00B02EAE" w:rsidRDefault="00B02EAE" w:rsidP="00B02EAE">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PENGARUH </w:t>
      </w:r>
      <w:r w:rsidRPr="007A5A7D">
        <w:rPr>
          <w:rFonts w:ascii="Times New Roman" w:hAnsi="Times New Roman" w:cs="Times New Roman"/>
          <w:b/>
          <w:bCs/>
          <w:i/>
          <w:iCs/>
          <w:sz w:val="24"/>
          <w:szCs w:val="24"/>
          <w:lang w:val="id-ID"/>
        </w:rPr>
        <w:t>RISK BASED CAPITAL</w:t>
      </w:r>
      <w:r>
        <w:rPr>
          <w:rFonts w:ascii="Times New Roman" w:hAnsi="Times New Roman" w:cs="Times New Roman"/>
          <w:b/>
          <w:bCs/>
          <w:sz w:val="24"/>
          <w:szCs w:val="24"/>
          <w:lang w:val="id-ID"/>
        </w:rPr>
        <w:t xml:space="preserve">, </w:t>
      </w:r>
      <w:r w:rsidRPr="007A5A7D">
        <w:rPr>
          <w:rFonts w:ascii="Times New Roman" w:hAnsi="Times New Roman" w:cs="Times New Roman"/>
          <w:b/>
          <w:bCs/>
          <w:i/>
          <w:iCs/>
          <w:sz w:val="24"/>
          <w:szCs w:val="24"/>
          <w:lang w:val="id-ID"/>
        </w:rPr>
        <w:t>PREMIUM GROWTH</w:t>
      </w:r>
      <w:r>
        <w:rPr>
          <w:rFonts w:ascii="Times New Roman" w:hAnsi="Times New Roman" w:cs="Times New Roman"/>
          <w:b/>
          <w:bCs/>
          <w:sz w:val="24"/>
          <w:szCs w:val="24"/>
          <w:lang w:val="id-ID"/>
        </w:rPr>
        <w:t>, HASIL INVESTASI DAN BEBAN KLAIM TERHADAP PROFITABILITAS PERUSAHAAN ASURANSI JIWA DI INDONESIA PERIODE 2019-2023</w:t>
      </w:r>
    </w:p>
    <w:p w14:paraId="4E9D0C46" w14:textId="77777777" w:rsidR="00B02EAE" w:rsidRDefault="00B02EAE" w:rsidP="00B02EAE">
      <w:pPr>
        <w:spacing w:line="360" w:lineRule="auto"/>
        <w:jc w:val="both"/>
        <w:rPr>
          <w:rFonts w:ascii="Times New Roman" w:hAnsi="Times New Roman" w:cs="Times New Roman"/>
          <w:sz w:val="24"/>
          <w:szCs w:val="24"/>
          <w:lang w:val="id-ID"/>
        </w:rPr>
      </w:pPr>
    </w:p>
    <w:p w14:paraId="3B7930CF" w14:textId="26350285" w:rsidR="00213D4F" w:rsidRPr="00010FB0" w:rsidRDefault="00EF5357" w:rsidP="00010FB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SKRIPSI</w:t>
      </w:r>
    </w:p>
    <w:p w14:paraId="079DBBA4" w14:textId="6D938C7D" w:rsidR="00B02EAE" w:rsidRPr="00E134A9" w:rsidRDefault="00B02EAE" w:rsidP="00B02EAE">
      <w:pPr>
        <w:spacing w:line="360" w:lineRule="auto"/>
        <w:jc w:val="center"/>
        <w:rPr>
          <w:rFonts w:ascii="Times New Roman" w:hAnsi="Times New Roman" w:cs="Times New Roman"/>
          <w:sz w:val="24"/>
          <w:szCs w:val="24"/>
          <w:lang w:val="id-ID"/>
        </w:rPr>
      </w:pPr>
    </w:p>
    <w:p w14:paraId="50DA14AA" w14:textId="77777777" w:rsidR="00213D4F" w:rsidRDefault="00213D4F" w:rsidP="00B02EAE">
      <w:pPr>
        <w:spacing w:line="276" w:lineRule="auto"/>
        <w:jc w:val="center"/>
        <w:rPr>
          <w:rFonts w:ascii="Times New Roman" w:hAnsi="Times New Roman" w:cs="Times New Roman"/>
          <w:sz w:val="24"/>
          <w:szCs w:val="24"/>
          <w:lang w:val="id-ID"/>
        </w:rPr>
      </w:pPr>
    </w:p>
    <w:p w14:paraId="49343142" w14:textId="6CB0AC97" w:rsidR="00B02EAE" w:rsidRDefault="00B02EAE" w:rsidP="00186DE9">
      <w:pPr>
        <w:spacing w:before="240"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Oleh:</w:t>
      </w:r>
    </w:p>
    <w:p w14:paraId="72529108" w14:textId="77777777" w:rsidR="00B02EAE" w:rsidRDefault="00B02EAE" w:rsidP="00B02EAE">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Nabila Fera Wati</w:t>
      </w:r>
    </w:p>
    <w:p w14:paraId="6492DADD" w14:textId="77777777" w:rsidR="00B02EAE" w:rsidRPr="00E134A9" w:rsidRDefault="00B02EAE" w:rsidP="00B02EAE">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NPM: 4120600281</w:t>
      </w:r>
    </w:p>
    <w:p w14:paraId="56411A62" w14:textId="77777777" w:rsidR="00B02EAE" w:rsidRDefault="00B02EAE" w:rsidP="00274687">
      <w:pPr>
        <w:spacing w:after="0" w:line="480" w:lineRule="auto"/>
        <w:jc w:val="both"/>
        <w:rPr>
          <w:rFonts w:ascii="Times New Roman" w:hAnsi="Times New Roman" w:cs="Times New Roman"/>
          <w:sz w:val="24"/>
          <w:szCs w:val="24"/>
          <w:lang w:val="id-ID"/>
        </w:rPr>
      </w:pPr>
    </w:p>
    <w:p w14:paraId="1A9DF7D9" w14:textId="77777777" w:rsidR="00B02EAE" w:rsidRDefault="00B02EAE" w:rsidP="00CA6E59">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w:t>
      </w:r>
    </w:p>
    <w:p w14:paraId="3939F5EE" w14:textId="77777777" w:rsidR="00B02EAE" w:rsidRDefault="00B02EAE" w:rsidP="00B02EAE">
      <w:pPr>
        <w:spacing w:line="276" w:lineRule="auto"/>
        <w:jc w:val="center"/>
        <w:rPr>
          <w:rFonts w:ascii="Times New Roman" w:hAnsi="Times New Roman" w:cs="Times New Roman"/>
          <w:b/>
          <w:bCs/>
          <w:sz w:val="24"/>
          <w:szCs w:val="24"/>
          <w:lang w:val="id-ID"/>
        </w:rPr>
      </w:pPr>
    </w:p>
    <w:p w14:paraId="7F9C8AD7" w14:textId="77777777" w:rsidR="00B02EAE" w:rsidRDefault="00B02EAE" w:rsidP="0005380D">
      <w:pPr>
        <w:spacing w:before="240"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MANAJEMEN</w:t>
      </w:r>
    </w:p>
    <w:p w14:paraId="33876313" w14:textId="77777777" w:rsidR="00B02EAE" w:rsidRDefault="00B02EAE" w:rsidP="00B02EAE">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EKONOMI DAN BISNIS</w:t>
      </w:r>
    </w:p>
    <w:p w14:paraId="6BF0AB3D" w14:textId="77777777" w:rsidR="00B02EAE" w:rsidRDefault="00B02EAE" w:rsidP="00B02EAE">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PANCASAKTI TEGAL</w:t>
      </w:r>
    </w:p>
    <w:p w14:paraId="6A65EA74" w14:textId="5934EB45" w:rsidR="00040422" w:rsidRPr="00535FB0" w:rsidRDefault="00B02EAE" w:rsidP="00040422">
      <w:pPr>
        <w:spacing w:line="276" w:lineRule="auto"/>
        <w:jc w:val="center"/>
        <w:rPr>
          <w:rFonts w:ascii="Times New Roman" w:hAnsi="Times New Roman" w:cs="Times New Roman"/>
          <w:b/>
          <w:bCs/>
          <w:sz w:val="24"/>
          <w:szCs w:val="24"/>
          <w:lang w:val="id-ID"/>
        </w:rPr>
        <w:sectPr w:rsidR="00040422" w:rsidRPr="00535FB0" w:rsidSect="00B71090">
          <w:headerReference w:type="default" r:id="rId9"/>
          <w:footerReference w:type="default" r:id="rId10"/>
          <w:pgSz w:w="11906" w:h="16838" w:code="9"/>
          <w:pgMar w:top="2268" w:right="1701" w:bottom="1701" w:left="2268" w:header="720" w:footer="720" w:gutter="0"/>
          <w:cols w:space="720"/>
          <w:titlePg/>
          <w:docGrid w:linePitch="360"/>
        </w:sectPr>
      </w:pPr>
      <w:r>
        <w:rPr>
          <w:rFonts w:ascii="Times New Roman" w:hAnsi="Times New Roman" w:cs="Times New Roman"/>
          <w:b/>
          <w:bCs/>
          <w:sz w:val="24"/>
          <w:szCs w:val="24"/>
          <w:lang w:val="id-ID"/>
        </w:rPr>
        <w:t>202</w:t>
      </w:r>
      <w:r w:rsidR="00535FB0">
        <w:rPr>
          <w:rFonts w:ascii="Times New Roman" w:hAnsi="Times New Roman" w:cs="Times New Roman"/>
          <w:b/>
          <w:bCs/>
          <w:sz w:val="24"/>
          <w:szCs w:val="24"/>
          <w:lang w:val="id-ID"/>
        </w:rPr>
        <w:t>4</w:t>
      </w:r>
    </w:p>
    <w:p w14:paraId="2A11C841" w14:textId="4D08666E" w:rsidR="006906A7" w:rsidRDefault="00FE7B7B" w:rsidP="006906A7">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w:lastRenderedPageBreak/>
        <w:drawing>
          <wp:anchor distT="0" distB="0" distL="114300" distR="114300" simplePos="0" relativeHeight="251658246" behindDoc="0" locked="0" layoutInCell="1" allowOverlap="1" wp14:anchorId="564E6705" wp14:editId="43ABE425">
            <wp:simplePos x="0" y="0"/>
            <wp:positionH relativeFrom="margin">
              <wp:align>center</wp:align>
            </wp:positionH>
            <wp:positionV relativeFrom="margin">
              <wp:align>top</wp:align>
            </wp:positionV>
            <wp:extent cx="1680101" cy="1584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80101" cy="1584000"/>
                    </a:xfrm>
                    <a:prstGeom prst="rect">
                      <a:avLst/>
                    </a:prstGeom>
                  </pic:spPr>
                </pic:pic>
              </a:graphicData>
            </a:graphic>
            <wp14:sizeRelH relativeFrom="page">
              <wp14:pctWidth>0</wp14:pctWidth>
            </wp14:sizeRelH>
            <wp14:sizeRelV relativeFrom="page">
              <wp14:pctHeight>0</wp14:pctHeight>
            </wp14:sizeRelV>
          </wp:anchor>
        </w:drawing>
      </w:r>
    </w:p>
    <w:p w14:paraId="073C3438" w14:textId="77777777" w:rsidR="006906A7" w:rsidRDefault="006906A7" w:rsidP="006906A7">
      <w:pPr>
        <w:spacing w:line="480" w:lineRule="auto"/>
        <w:jc w:val="both"/>
        <w:rPr>
          <w:rFonts w:ascii="Times New Roman" w:hAnsi="Times New Roman" w:cs="Times New Roman"/>
          <w:sz w:val="24"/>
          <w:szCs w:val="24"/>
          <w:lang w:val="id-ID"/>
        </w:rPr>
      </w:pPr>
    </w:p>
    <w:p w14:paraId="2BABEA37" w14:textId="77777777" w:rsidR="006906A7" w:rsidRDefault="006906A7" w:rsidP="006906A7">
      <w:pPr>
        <w:spacing w:line="480" w:lineRule="auto"/>
        <w:jc w:val="both"/>
        <w:rPr>
          <w:rFonts w:ascii="Times New Roman" w:hAnsi="Times New Roman" w:cs="Times New Roman"/>
          <w:sz w:val="24"/>
          <w:szCs w:val="24"/>
          <w:lang w:val="id-ID"/>
        </w:rPr>
      </w:pPr>
    </w:p>
    <w:p w14:paraId="1E6B0B21" w14:textId="77777777" w:rsidR="00B42717" w:rsidRDefault="00B42717" w:rsidP="006906A7">
      <w:pPr>
        <w:spacing w:line="480" w:lineRule="auto"/>
        <w:jc w:val="center"/>
        <w:rPr>
          <w:rFonts w:ascii="Times New Roman" w:hAnsi="Times New Roman" w:cs="Times New Roman"/>
          <w:sz w:val="24"/>
          <w:szCs w:val="24"/>
          <w:lang w:val="id-ID"/>
        </w:rPr>
      </w:pPr>
    </w:p>
    <w:p w14:paraId="0F4DC642" w14:textId="77777777" w:rsidR="007D0422" w:rsidRDefault="007D0422" w:rsidP="007D0422">
      <w:pPr>
        <w:spacing w:after="0" w:line="480" w:lineRule="auto"/>
        <w:jc w:val="center"/>
        <w:rPr>
          <w:rFonts w:ascii="Times New Roman" w:hAnsi="Times New Roman" w:cs="Times New Roman"/>
          <w:sz w:val="24"/>
          <w:szCs w:val="24"/>
          <w:lang w:val="id-ID"/>
        </w:rPr>
      </w:pPr>
    </w:p>
    <w:p w14:paraId="59D21A73" w14:textId="77777777" w:rsidR="006906A7" w:rsidRPr="00B02EAE" w:rsidRDefault="006906A7" w:rsidP="006906A7">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PENGARUH </w:t>
      </w:r>
      <w:r w:rsidRPr="007A5A7D">
        <w:rPr>
          <w:rFonts w:ascii="Times New Roman" w:hAnsi="Times New Roman" w:cs="Times New Roman"/>
          <w:b/>
          <w:bCs/>
          <w:i/>
          <w:iCs/>
          <w:sz w:val="24"/>
          <w:szCs w:val="24"/>
          <w:lang w:val="id-ID"/>
        </w:rPr>
        <w:t>RISK BASED CAPITAL</w:t>
      </w:r>
      <w:r>
        <w:rPr>
          <w:rFonts w:ascii="Times New Roman" w:hAnsi="Times New Roman" w:cs="Times New Roman"/>
          <w:b/>
          <w:bCs/>
          <w:sz w:val="24"/>
          <w:szCs w:val="24"/>
          <w:lang w:val="id-ID"/>
        </w:rPr>
        <w:t xml:space="preserve">, </w:t>
      </w:r>
      <w:r w:rsidRPr="007A5A7D">
        <w:rPr>
          <w:rFonts w:ascii="Times New Roman" w:hAnsi="Times New Roman" w:cs="Times New Roman"/>
          <w:b/>
          <w:bCs/>
          <w:i/>
          <w:iCs/>
          <w:sz w:val="24"/>
          <w:szCs w:val="24"/>
          <w:lang w:val="id-ID"/>
        </w:rPr>
        <w:t>PREMIUM GROWTH</w:t>
      </w:r>
      <w:r>
        <w:rPr>
          <w:rFonts w:ascii="Times New Roman" w:hAnsi="Times New Roman" w:cs="Times New Roman"/>
          <w:b/>
          <w:bCs/>
          <w:sz w:val="24"/>
          <w:szCs w:val="24"/>
          <w:lang w:val="id-ID"/>
        </w:rPr>
        <w:t>, HASIL INVESTASI DAN BEBAN KLAIM TERHADAP PROFITABILITAS PERUSAHAAN ASURANSI JIWA DI INDONESIA PERIODE 2019-2023</w:t>
      </w:r>
    </w:p>
    <w:p w14:paraId="6C4D9733" w14:textId="77777777" w:rsidR="006906A7" w:rsidRDefault="006906A7" w:rsidP="00BA3B31">
      <w:pPr>
        <w:spacing w:after="0" w:line="240" w:lineRule="auto"/>
        <w:jc w:val="both"/>
        <w:rPr>
          <w:rFonts w:ascii="Times New Roman" w:hAnsi="Times New Roman" w:cs="Times New Roman"/>
          <w:sz w:val="24"/>
          <w:szCs w:val="24"/>
          <w:lang w:val="id-ID"/>
        </w:rPr>
      </w:pPr>
    </w:p>
    <w:p w14:paraId="77AE6F2B" w14:textId="06B238DD" w:rsidR="006906A7" w:rsidRDefault="004814C6" w:rsidP="006906A7">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SKRIPSI</w:t>
      </w:r>
    </w:p>
    <w:p w14:paraId="62E53BAD" w14:textId="5B7FF42E" w:rsidR="006906A7" w:rsidRPr="00E134A9" w:rsidRDefault="006906A7" w:rsidP="000018BB">
      <w:pPr>
        <w:spacing w:before="24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Diajukan Untuk Memenuhi Persyaratan </w:t>
      </w:r>
      <w:r w:rsidR="00A87633">
        <w:rPr>
          <w:rFonts w:ascii="Times New Roman" w:hAnsi="Times New Roman" w:cs="Times New Roman"/>
          <w:sz w:val="24"/>
          <w:szCs w:val="24"/>
          <w:lang w:val="id-ID"/>
        </w:rPr>
        <w:t>Memperoleh</w:t>
      </w:r>
      <w:r w:rsidR="004E73B7">
        <w:rPr>
          <w:rFonts w:ascii="Times New Roman" w:hAnsi="Times New Roman" w:cs="Times New Roman"/>
          <w:sz w:val="24"/>
          <w:szCs w:val="24"/>
          <w:lang w:val="id-ID"/>
        </w:rPr>
        <w:t xml:space="preserve"> </w:t>
      </w:r>
      <w:r w:rsidR="00A87633">
        <w:rPr>
          <w:rFonts w:ascii="Times New Roman" w:hAnsi="Times New Roman" w:cs="Times New Roman"/>
          <w:sz w:val="24"/>
          <w:szCs w:val="24"/>
          <w:lang w:val="id-ID"/>
        </w:rPr>
        <w:t>Gelar Sarjana</w:t>
      </w:r>
      <w:r w:rsidR="00A3172E">
        <w:rPr>
          <w:rFonts w:ascii="Times New Roman" w:hAnsi="Times New Roman" w:cs="Times New Roman"/>
          <w:sz w:val="24"/>
          <w:szCs w:val="24"/>
          <w:lang w:val="id-ID"/>
        </w:rPr>
        <w:t xml:space="preserve"> Manajemen</w:t>
      </w:r>
      <w:r w:rsidR="004E73B7">
        <w:rPr>
          <w:rFonts w:ascii="Times New Roman" w:hAnsi="Times New Roman" w:cs="Times New Roman"/>
          <w:sz w:val="24"/>
          <w:szCs w:val="24"/>
          <w:lang w:val="id-ID"/>
        </w:rPr>
        <w:t xml:space="preserve"> </w:t>
      </w:r>
      <w:r w:rsidR="00A3172E">
        <w:rPr>
          <w:rFonts w:ascii="Times New Roman" w:hAnsi="Times New Roman" w:cs="Times New Roman"/>
          <w:sz w:val="24"/>
          <w:szCs w:val="24"/>
          <w:lang w:val="id-ID"/>
        </w:rPr>
        <w:t xml:space="preserve">Pada </w:t>
      </w:r>
      <w:r>
        <w:rPr>
          <w:rFonts w:ascii="Times New Roman" w:hAnsi="Times New Roman" w:cs="Times New Roman"/>
          <w:sz w:val="24"/>
          <w:szCs w:val="24"/>
          <w:lang w:val="id-ID"/>
        </w:rPr>
        <w:t>Fakultas Ekonomi Dan Bisnis Universitas Pancasakti Tegal</w:t>
      </w:r>
    </w:p>
    <w:p w14:paraId="0F2F492C" w14:textId="77777777" w:rsidR="006906A7" w:rsidRDefault="006906A7" w:rsidP="00CA6E59">
      <w:pPr>
        <w:spacing w:after="0" w:line="276" w:lineRule="auto"/>
        <w:jc w:val="center"/>
        <w:rPr>
          <w:rFonts w:ascii="Times New Roman" w:hAnsi="Times New Roman" w:cs="Times New Roman"/>
          <w:sz w:val="24"/>
          <w:szCs w:val="24"/>
          <w:lang w:val="id-ID"/>
        </w:rPr>
      </w:pPr>
    </w:p>
    <w:p w14:paraId="2416D0FD" w14:textId="77777777" w:rsidR="006906A7" w:rsidRDefault="006906A7" w:rsidP="006906A7">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Oleh:</w:t>
      </w:r>
    </w:p>
    <w:p w14:paraId="1A5C2FA3" w14:textId="77777777" w:rsidR="006906A7" w:rsidRDefault="006906A7" w:rsidP="006906A7">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Nabila Fera Wati</w:t>
      </w:r>
    </w:p>
    <w:p w14:paraId="5D9C3CC1" w14:textId="77777777" w:rsidR="006906A7" w:rsidRPr="00E134A9" w:rsidRDefault="006906A7" w:rsidP="006906A7">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NPM: 4120600281</w:t>
      </w:r>
    </w:p>
    <w:p w14:paraId="4DD3AF53" w14:textId="77777777" w:rsidR="006906A7" w:rsidRDefault="006906A7" w:rsidP="00105ADD">
      <w:pPr>
        <w:spacing w:after="0" w:line="480" w:lineRule="auto"/>
        <w:jc w:val="both"/>
        <w:rPr>
          <w:rFonts w:ascii="Times New Roman" w:hAnsi="Times New Roman" w:cs="Times New Roman"/>
          <w:sz w:val="24"/>
          <w:szCs w:val="24"/>
          <w:lang w:val="id-ID"/>
        </w:rPr>
      </w:pPr>
    </w:p>
    <w:p w14:paraId="4CF9DC9E" w14:textId="77777777" w:rsidR="006906A7" w:rsidRDefault="006906A7" w:rsidP="006906A7">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w:t>
      </w:r>
    </w:p>
    <w:p w14:paraId="28916E98" w14:textId="77777777" w:rsidR="006906A7" w:rsidRDefault="006906A7" w:rsidP="006906A7">
      <w:pPr>
        <w:spacing w:line="276" w:lineRule="auto"/>
        <w:jc w:val="center"/>
        <w:rPr>
          <w:rFonts w:ascii="Times New Roman" w:hAnsi="Times New Roman" w:cs="Times New Roman"/>
          <w:b/>
          <w:bCs/>
          <w:sz w:val="24"/>
          <w:szCs w:val="24"/>
          <w:lang w:val="id-ID"/>
        </w:rPr>
      </w:pPr>
    </w:p>
    <w:p w14:paraId="6E4C84D9" w14:textId="77777777" w:rsidR="006906A7" w:rsidRDefault="006906A7" w:rsidP="00412B42">
      <w:pPr>
        <w:spacing w:before="240"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MANAJEMEN</w:t>
      </w:r>
    </w:p>
    <w:p w14:paraId="08916B8D" w14:textId="77777777" w:rsidR="006906A7" w:rsidRDefault="006906A7" w:rsidP="006906A7">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EKONOMI DAN BISNIS</w:t>
      </w:r>
    </w:p>
    <w:p w14:paraId="524BBA2D" w14:textId="77777777" w:rsidR="00EA7120" w:rsidRDefault="006906A7" w:rsidP="00EA7120">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PANCASAKTI TEGAL</w:t>
      </w:r>
    </w:p>
    <w:p w14:paraId="1E57F4C8" w14:textId="20A0C253" w:rsidR="00EA7120" w:rsidRDefault="006906A7" w:rsidP="00EA7120">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2024</w:t>
      </w:r>
    </w:p>
    <w:p w14:paraId="510D7425" w14:textId="77777777" w:rsidR="00BE62B5" w:rsidRDefault="00BE62B5" w:rsidP="006906A7">
      <w:pPr>
        <w:spacing w:line="480" w:lineRule="auto"/>
        <w:rPr>
          <w:rFonts w:ascii="Times New Roman" w:hAnsi="Times New Roman" w:cs="Times New Roman"/>
          <w:b/>
          <w:bCs/>
          <w:sz w:val="24"/>
          <w:szCs w:val="24"/>
          <w:lang w:val="id-ID"/>
        </w:rPr>
      </w:pPr>
    </w:p>
    <w:p w14:paraId="7E4F8407" w14:textId="35A94822" w:rsidR="00965C0E" w:rsidRDefault="00965C0E" w:rsidP="00965C0E">
      <w:p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u w:val="single"/>
          <w:lang w:val="id-ID"/>
        </w:rPr>
        <w:lastRenderedPageBreak/>
        <w:drawing>
          <wp:anchor distT="0" distB="0" distL="114300" distR="114300" simplePos="0" relativeHeight="251665408" behindDoc="0" locked="0" layoutInCell="1" allowOverlap="1" wp14:anchorId="096A2A4E" wp14:editId="557349FA">
            <wp:simplePos x="0" y="0"/>
            <wp:positionH relativeFrom="column">
              <wp:posOffset>-1315925</wp:posOffset>
            </wp:positionH>
            <wp:positionV relativeFrom="paragraph">
              <wp:posOffset>-1202674</wp:posOffset>
            </wp:positionV>
            <wp:extent cx="7321326" cy="1029154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7328883" cy="10302172"/>
                    </a:xfrm>
                    <a:prstGeom prst="rect">
                      <a:avLst/>
                    </a:prstGeom>
                  </pic:spPr>
                </pic:pic>
              </a:graphicData>
            </a:graphic>
            <wp14:sizeRelH relativeFrom="margin">
              <wp14:pctWidth>0</wp14:pctWidth>
            </wp14:sizeRelH>
            <wp14:sizeRelV relativeFrom="margin">
              <wp14:pctHeight>0</wp14:pctHeight>
            </wp14:sizeRelV>
          </wp:anchor>
        </w:drawing>
      </w:r>
    </w:p>
    <w:p w14:paraId="240420AF" w14:textId="221FB681" w:rsidR="000935EA" w:rsidRPr="00965C0E" w:rsidRDefault="00965C0E" w:rsidP="00965C0E">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562E6FAB" w14:textId="5EC5B1CC" w:rsidR="00965C0E" w:rsidRDefault="00965C0E" w:rsidP="00965C0E">
      <w:pPr>
        <w:jc w:val="both"/>
        <w:rPr>
          <w:rFonts w:ascii="Times New Roman" w:hAnsi="Times New Roman" w:cs="Times New Roman"/>
          <w:b/>
          <w:bCs/>
          <w:sz w:val="24"/>
          <w:szCs w:val="24"/>
          <w:u w:val="single"/>
          <w:lang w:val="id-ID"/>
        </w:rPr>
      </w:pPr>
      <w:r>
        <w:rPr>
          <w:rFonts w:ascii="Times New Roman" w:hAnsi="Times New Roman" w:cs="Times New Roman"/>
          <w:b/>
          <w:bCs/>
          <w:noProof/>
          <w:sz w:val="24"/>
          <w:szCs w:val="24"/>
          <w:u w:val="single"/>
          <w:lang w:val="id-ID"/>
        </w:rPr>
        <w:lastRenderedPageBreak/>
        <w:drawing>
          <wp:anchor distT="0" distB="0" distL="114300" distR="114300" simplePos="0" relativeHeight="251663360" behindDoc="0" locked="0" layoutInCell="1" allowOverlap="1" wp14:anchorId="67D27899" wp14:editId="0A663BC5">
            <wp:simplePos x="0" y="0"/>
            <wp:positionH relativeFrom="margin">
              <wp:posOffset>-1202690</wp:posOffset>
            </wp:positionH>
            <wp:positionV relativeFrom="margin">
              <wp:posOffset>-886460</wp:posOffset>
            </wp:positionV>
            <wp:extent cx="7136765" cy="98456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7136765" cy="9845675"/>
                    </a:xfrm>
                    <a:prstGeom prst="rect">
                      <a:avLst/>
                    </a:prstGeom>
                  </pic:spPr>
                </pic:pic>
              </a:graphicData>
            </a:graphic>
            <wp14:sizeRelH relativeFrom="margin">
              <wp14:pctWidth>0</wp14:pctWidth>
            </wp14:sizeRelH>
            <wp14:sizeRelV relativeFrom="margin">
              <wp14:pctHeight>0</wp14:pctHeight>
            </wp14:sizeRelV>
          </wp:anchor>
        </w:drawing>
      </w:r>
      <w:r>
        <w:rPr>
          <w:u w:val="single"/>
        </w:rPr>
        <w:br w:type="page"/>
      </w:r>
    </w:p>
    <w:p w14:paraId="6AAAC819" w14:textId="42CD39C7" w:rsidR="00F23506" w:rsidRPr="00817118" w:rsidRDefault="00B573EB" w:rsidP="00931C3F">
      <w:pPr>
        <w:pStyle w:val="Heading1"/>
        <w:spacing w:after="120"/>
        <w:rPr>
          <w:u w:val="single"/>
        </w:rPr>
      </w:pPr>
      <w:r w:rsidRPr="00817118">
        <w:rPr>
          <w:u w:val="single"/>
        </w:rPr>
        <w:lastRenderedPageBreak/>
        <w:t>MOTTO DAN PERSEMBAHAN</w:t>
      </w:r>
    </w:p>
    <w:p w14:paraId="486FBFD0" w14:textId="05EB68E8" w:rsidR="00F80CE9" w:rsidRDefault="00F80CE9" w:rsidP="00F84499">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MOTTO</w:t>
      </w:r>
      <w:r w:rsidR="00841FF4">
        <w:rPr>
          <w:rFonts w:ascii="Times New Roman" w:hAnsi="Times New Roman" w:cs="Times New Roman"/>
          <w:b/>
          <w:bCs/>
          <w:sz w:val="24"/>
          <w:szCs w:val="24"/>
          <w:lang w:val="id-ID"/>
        </w:rPr>
        <w:t>:</w:t>
      </w:r>
    </w:p>
    <w:p w14:paraId="11330134" w14:textId="4FBA1E30" w:rsidR="00841FF4" w:rsidRDefault="00822BC3" w:rsidP="00FC72C2">
      <w:pPr>
        <w:spacing w:line="480" w:lineRule="auto"/>
        <w:jc w:val="center"/>
        <w:rPr>
          <w:rFonts w:ascii="Times New Roman" w:hAnsi="Times New Roman" w:cs="Times New Roman"/>
          <w:sz w:val="24"/>
          <w:szCs w:val="24"/>
          <w:lang w:val="id-ID"/>
        </w:rPr>
      </w:pPr>
      <w:r w:rsidRPr="00E5356B">
        <w:rPr>
          <w:rFonts w:ascii="Times New Roman" w:hAnsi="Times New Roman" w:cs="Times New Roman"/>
          <w:sz w:val="24"/>
          <w:szCs w:val="24"/>
          <w:lang w:val="id-ID"/>
        </w:rPr>
        <w:t>“</w:t>
      </w:r>
      <w:r w:rsidR="00E5356B">
        <w:rPr>
          <w:rFonts w:ascii="Times New Roman" w:hAnsi="Times New Roman" w:cs="Times New Roman"/>
          <w:sz w:val="24"/>
          <w:szCs w:val="24"/>
          <w:lang w:val="id-ID"/>
        </w:rPr>
        <w:t>Semua orang bisa hadir</w:t>
      </w:r>
      <w:r w:rsidR="004B4241">
        <w:rPr>
          <w:rFonts w:ascii="Times New Roman" w:hAnsi="Times New Roman" w:cs="Times New Roman"/>
          <w:sz w:val="24"/>
          <w:szCs w:val="24"/>
          <w:lang w:val="id-ID"/>
        </w:rPr>
        <w:t xml:space="preserve"> karena kelebihanmu</w:t>
      </w:r>
      <w:r w:rsidR="00682651">
        <w:rPr>
          <w:rFonts w:ascii="Times New Roman" w:hAnsi="Times New Roman" w:cs="Times New Roman"/>
          <w:sz w:val="24"/>
          <w:szCs w:val="24"/>
          <w:lang w:val="id-ID"/>
        </w:rPr>
        <w:t>. Namun tak semua orang</w:t>
      </w:r>
      <w:r w:rsidR="00F84499">
        <w:rPr>
          <w:rFonts w:ascii="Times New Roman" w:hAnsi="Times New Roman" w:cs="Times New Roman"/>
          <w:sz w:val="24"/>
          <w:szCs w:val="24"/>
          <w:lang w:val="id-ID"/>
        </w:rPr>
        <w:t xml:space="preserve"> sanggup bertahan setelah tahu kekuranganmu</w:t>
      </w:r>
      <w:r w:rsidR="003A2343">
        <w:rPr>
          <w:rFonts w:ascii="Times New Roman" w:hAnsi="Times New Roman" w:cs="Times New Roman"/>
          <w:sz w:val="24"/>
          <w:szCs w:val="24"/>
          <w:lang w:val="id-ID"/>
        </w:rPr>
        <w:t>”</w:t>
      </w:r>
    </w:p>
    <w:p w14:paraId="790F5941" w14:textId="6E013893" w:rsidR="00DE68AA" w:rsidRDefault="00DE68AA" w:rsidP="004B4241">
      <w:pPr>
        <w:spacing w:line="480" w:lineRule="auto"/>
        <w:jc w:val="center"/>
        <w:rPr>
          <w:rFonts w:ascii="Times New Roman" w:hAnsi="Times New Roman" w:cs="Times New Roman"/>
          <w:b/>
          <w:bCs/>
          <w:sz w:val="24"/>
          <w:szCs w:val="24"/>
          <w:lang w:val="id-ID"/>
        </w:rPr>
      </w:pPr>
      <w:r w:rsidRPr="00DE68AA">
        <w:rPr>
          <w:rFonts w:ascii="Times New Roman" w:hAnsi="Times New Roman" w:cs="Times New Roman"/>
          <w:b/>
          <w:bCs/>
          <w:sz w:val="24"/>
          <w:szCs w:val="24"/>
          <w:lang w:val="id-ID"/>
        </w:rPr>
        <w:t>(</w:t>
      </w:r>
      <w:r w:rsidR="00481D2A">
        <w:rPr>
          <w:rFonts w:ascii="Times New Roman" w:hAnsi="Times New Roman" w:cs="Times New Roman"/>
          <w:b/>
          <w:bCs/>
          <w:sz w:val="24"/>
          <w:szCs w:val="24"/>
          <w:lang w:val="id-ID"/>
        </w:rPr>
        <w:t>Najwa Shihab</w:t>
      </w:r>
      <w:r w:rsidRPr="00DE68AA">
        <w:rPr>
          <w:rFonts w:ascii="Times New Roman" w:hAnsi="Times New Roman" w:cs="Times New Roman"/>
          <w:b/>
          <w:bCs/>
          <w:sz w:val="24"/>
          <w:szCs w:val="24"/>
          <w:lang w:val="id-ID"/>
        </w:rPr>
        <w:t>)</w:t>
      </w:r>
    </w:p>
    <w:p w14:paraId="75A4B1C0" w14:textId="6F1194A1" w:rsidR="00B01EAB" w:rsidRPr="00B01EAB" w:rsidRDefault="00B01EAB" w:rsidP="004B4241">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apa-apa</w:t>
      </w:r>
      <w:r w:rsidR="00CE232F">
        <w:rPr>
          <w:rFonts w:ascii="Times New Roman" w:hAnsi="Times New Roman" w:cs="Times New Roman"/>
          <w:sz w:val="24"/>
          <w:szCs w:val="24"/>
          <w:lang w:val="id-ID"/>
        </w:rPr>
        <w:t xml:space="preserve"> tetap semangat</w:t>
      </w:r>
      <w:r>
        <w:rPr>
          <w:rFonts w:ascii="Times New Roman" w:hAnsi="Times New Roman" w:cs="Times New Roman"/>
          <w:sz w:val="24"/>
          <w:szCs w:val="24"/>
          <w:lang w:val="id-ID"/>
        </w:rPr>
        <w:t xml:space="preserve"> jangan</w:t>
      </w:r>
      <w:r w:rsidR="00E82BBC">
        <w:rPr>
          <w:rFonts w:ascii="Times New Roman" w:hAnsi="Times New Roman" w:cs="Times New Roman"/>
          <w:sz w:val="24"/>
          <w:szCs w:val="24"/>
          <w:lang w:val="id-ID"/>
        </w:rPr>
        <w:t xml:space="preserve"> berkecil hati</w:t>
      </w:r>
      <w:r w:rsidR="005A6D9F">
        <w:rPr>
          <w:rFonts w:ascii="Times New Roman" w:hAnsi="Times New Roman" w:cs="Times New Roman"/>
          <w:sz w:val="24"/>
          <w:szCs w:val="24"/>
          <w:lang w:val="id-ID"/>
        </w:rPr>
        <w:t>,</w:t>
      </w:r>
      <w:r w:rsidR="00954A35">
        <w:rPr>
          <w:rFonts w:ascii="Times New Roman" w:hAnsi="Times New Roman" w:cs="Times New Roman"/>
          <w:sz w:val="24"/>
          <w:szCs w:val="24"/>
          <w:lang w:val="id-ID"/>
        </w:rPr>
        <w:t xml:space="preserve"> jangan</w:t>
      </w:r>
      <w:r w:rsidR="009A5712">
        <w:rPr>
          <w:rFonts w:ascii="Times New Roman" w:hAnsi="Times New Roman" w:cs="Times New Roman"/>
          <w:sz w:val="24"/>
          <w:szCs w:val="24"/>
          <w:lang w:val="id-ID"/>
        </w:rPr>
        <w:t xml:space="preserve"> ubah diri kamu hanya demi menyenangkan</w:t>
      </w:r>
      <w:r w:rsidR="00552CDD">
        <w:rPr>
          <w:rFonts w:ascii="Times New Roman" w:hAnsi="Times New Roman" w:cs="Times New Roman"/>
          <w:sz w:val="24"/>
          <w:szCs w:val="24"/>
          <w:lang w:val="id-ID"/>
        </w:rPr>
        <w:t xml:space="preserve"> orang lain.</w:t>
      </w:r>
      <w:r w:rsidR="00AE5336">
        <w:rPr>
          <w:rFonts w:ascii="Times New Roman" w:hAnsi="Times New Roman" w:cs="Times New Roman"/>
          <w:sz w:val="24"/>
          <w:szCs w:val="24"/>
          <w:lang w:val="id-ID"/>
        </w:rPr>
        <w:t xml:space="preserve"> </w:t>
      </w:r>
      <w:r w:rsidR="00AE5336">
        <w:rPr>
          <w:rFonts w:ascii="Times New Roman" w:hAnsi="Times New Roman" w:cs="Times New Roman"/>
          <w:i/>
          <w:iCs/>
          <w:sz w:val="24"/>
          <w:szCs w:val="24"/>
          <w:lang w:val="id-ID"/>
        </w:rPr>
        <w:t>L</w:t>
      </w:r>
      <w:r w:rsidR="002670D3" w:rsidRPr="002670D3">
        <w:rPr>
          <w:rFonts w:ascii="Times New Roman" w:hAnsi="Times New Roman" w:cs="Times New Roman"/>
          <w:i/>
          <w:iCs/>
          <w:sz w:val="24"/>
          <w:szCs w:val="24"/>
          <w:lang w:val="id-ID"/>
        </w:rPr>
        <w:t>ove</w:t>
      </w:r>
      <w:r w:rsidR="00AE5336">
        <w:rPr>
          <w:rFonts w:ascii="Times New Roman" w:hAnsi="Times New Roman" w:cs="Times New Roman"/>
          <w:i/>
          <w:iCs/>
          <w:sz w:val="24"/>
          <w:szCs w:val="24"/>
          <w:lang w:val="id-ID"/>
        </w:rPr>
        <w:t xml:space="preserve"> </w:t>
      </w:r>
      <w:r w:rsidR="002670D3" w:rsidRPr="002670D3">
        <w:rPr>
          <w:rFonts w:ascii="Times New Roman" w:hAnsi="Times New Roman" w:cs="Times New Roman"/>
          <w:i/>
          <w:iCs/>
          <w:sz w:val="24"/>
          <w:szCs w:val="24"/>
          <w:lang w:val="id-ID"/>
        </w:rPr>
        <w:t>yourself</w:t>
      </w:r>
      <w:r w:rsidR="00AE5336">
        <w:rPr>
          <w:rFonts w:ascii="Times New Roman" w:hAnsi="Times New Roman" w:cs="Times New Roman"/>
          <w:i/>
          <w:iCs/>
          <w:sz w:val="24"/>
          <w:szCs w:val="24"/>
          <w:lang w:val="id-ID"/>
        </w:rPr>
        <w:t>,</w:t>
      </w:r>
      <w:r w:rsidR="002670D3">
        <w:rPr>
          <w:rFonts w:ascii="Times New Roman" w:hAnsi="Times New Roman" w:cs="Times New Roman"/>
          <w:sz w:val="24"/>
          <w:szCs w:val="24"/>
          <w:lang w:val="id-ID"/>
        </w:rPr>
        <w:t xml:space="preserve"> </w:t>
      </w:r>
      <w:r w:rsidR="00E803E0">
        <w:rPr>
          <w:rFonts w:ascii="Times New Roman" w:hAnsi="Times New Roman" w:cs="Times New Roman"/>
          <w:sz w:val="24"/>
          <w:szCs w:val="24"/>
          <w:lang w:val="id-ID"/>
        </w:rPr>
        <w:t>fokus</w:t>
      </w:r>
      <w:r w:rsidR="00885819">
        <w:rPr>
          <w:rFonts w:ascii="Times New Roman" w:hAnsi="Times New Roman" w:cs="Times New Roman"/>
          <w:sz w:val="24"/>
          <w:szCs w:val="24"/>
          <w:lang w:val="id-ID"/>
        </w:rPr>
        <w:t xml:space="preserve"> </w:t>
      </w:r>
      <w:r w:rsidR="00192ABC">
        <w:rPr>
          <w:rFonts w:ascii="Times New Roman" w:hAnsi="Times New Roman" w:cs="Times New Roman"/>
          <w:sz w:val="24"/>
          <w:szCs w:val="24"/>
          <w:lang w:val="id-ID"/>
        </w:rPr>
        <w:t>memperbaiki diri</w:t>
      </w:r>
      <w:r w:rsidR="00153CAA">
        <w:rPr>
          <w:rFonts w:ascii="Times New Roman" w:hAnsi="Times New Roman" w:cs="Times New Roman"/>
          <w:sz w:val="24"/>
          <w:szCs w:val="24"/>
          <w:lang w:val="id-ID"/>
        </w:rPr>
        <w:t xml:space="preserve"> </w:t>
      </w:r>
      <w:r w:rsidR="00517009">
        <w:rPr>
          <w:rFonts w:ascii="Times New Roman" w:hAnsi="Times New Roman" w:cs="Times New Roman"/>
          <w:sz w:val="24"/>
          <w:szCs w:val="24"/>
          <w:lang w:val="id-ID"/>
        </w:rPr>
        <w:t>dan jadilah</w:t>
      </w:r>
      <w:r w:rsidR="005A6D9F">
        <w:rPr>
          <w:rFonts w:ascii="Times New Roman" w:hAnsi="Times New Roman" w:cs="Times New Roman"/>
          <w:sz w:val="24"/>
          <w:szCs w:val="24"/>
          <w:lang w:val="id-ID"/>
        </w:rPr>
        <w:t xml:space="preserve"> versi terbaik </w:t>
      </w:r>
      <w:r w:rsidR="006C5BF2">
        <w:rPr>
          <w:rFonts w:ascii="Times New Roman" w:hAnsi="Times New Roman" w:cs="Times New Roman"/>
          <w:sz w:val="24"/>
          <w:szCs w:val="24"/>
          <w:lang w:val="id-ID"/>
        </w:rPr>
        <w:t xml:space="preserve">dari </w:t>
      </w:r>
      <w:r w:rsidR="005A6D9F">
        <w:rPr>
          <w:rFonts w:ascii="Times New Roman" w:hAnsi="Times New Roman" w:cs="Times New Roman"/>
          <w:sz w:val="24"/>
          <w:szCs w:val="24"/>
          <w:lang w:val="id-ID"/>
        </w:rPr>
        <w:t>dirimu sendiri</w:t>
      </w:r>
      <w:r w:rsidR="00CE232F">
        <w:rPr>
          <w:rFonts w:ascii="Times New Roman" w:hAnsi="Times New Roman" w:cs="Times New Roman"/>
          <w:sz w:val="24"/>
          <w:szCs w:val="24"/>
          <w:lang w:val="id-ID"/>
        </w:rPr>
        <w:t>”</w:t>
      </w:r>
    </w:p>
    <w:p w14:paraId="2F777267" w14:textId="206AD063" w:rsidR="00F80CE9" w:rsidRDefault="00ED0C3B" w:rsidP="00873191">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D229CB">
        <w:rPr>
          <w:rFonts w:ascii="Times New Roman" w:hAnsi="Times New Roman" w:cs="Times New Roman"/>
          <w:sz w:val="24"/>
          <w:szCs w:val="24"/>
          <w:lang w:val="id-ID"/>
        </w:rPr>
        <w:t>Jangan</w:t>
      </w:r>
      <w:r w:rsidR="00076EC9">
        <w:rPr>
          <w:rFonts w:ascii="Times New Roman" w:hAnsi="Times New Roman" w:cs="Times New Roman"/>
          <w:sz w:val="24"/>
          <w:szCs w:val="24"/>
          <w:lang w:val="id-ID"/>
        </w:rPr>
        <w:t>lah</w:t>
      </w:r>
      <w:r w:rsidR="00D229CB">
        <w:rPr>
          <w:rFonts w:ascii="Times New Roman" w:hAnsi="Times New Roman" w:cs="Times New Roman"/>
          <w:sz w:val="24"/>
          <w:szCs w:val="24"/>
          <w:lang w:val="id-ID"/>
        </w:rPr>
        <w:t xml:space="preserve"> engkau bersedih, sesungguhnya Allah bersama kita”</w:t>
      </w:r>
    </w:p>
    <w:p w14:paraId="60230184" w14:textId="700E7C1B" w:rsidR="001F6B5B" w:rsidRPr="00873191" w:rsidRDefault="00631FF7" w:rsidP="001F6B5B">
      <w:pPr>
        <w:spacing w:after="0" w:line="720" w:lineRule="auto"/>
        <w:jc w:val="center"/>
        <w:rPr>
          <w:rFonts w:ascii="Times New Roman" w:hAnsi="Times New Roman" w:cs="Times New Roman"/>
          <w:b/>
          <w:bCs/>
          <w:sz w:val="24"/>
          <w:szCs w:val="24"/>
          <w:lang w:val="id-ID"/>
        </w:rPr>
      </w:pPr>
      <w:r w:rsidRPr="00873191">
        <w:rPr>
          <w:rFonts w:ascii="Times New Roman" w:hAnsi="Times New Roman" w:cs="Times New Roman"/>
          <w:b/>
          <w:bCs/>
          <w:sz w:val="24"/>
          <w:szCs w:val="24"/>
          <w:lang w:val="id-ID"/>
        </w:rPr>
        <w:t>(QS</w:t>
      </w:r>
      <w:r w:rsidR="00C10675">
        <w:rPr>
          <w:rFonts w:ascii="Times New Roman" w:hAnsi="Times New Roman" w:cs="Times New Roman"/>
          <w:b/>
          <w:bCs/>
          <w:sz w:val="24"/>
          <w:szCs w:val="24"/>
          <w:lang w:val="id-ID"/>
        </w:rPr>
        <w:t>.</w:t>
      </w:r>
      <w:r w:rsidRPr="00873191">
        <w:rPr>
          <w:rFonts w:ascii="Times New Roman" w:hAnsi="Times New Roman" w:cs="Times New Roman"/>
          <w:b/>
          <w:bCs/>
          <w:sz w:val="24"/>
          <w:szCs w:val="24"/>
          <w:lang w:val="id-ID"/>
        </w:rPr>
        <w:t xml:space="preserve"> At-Taubah: 40)</w:t>
      </w:r>
    </w:p>
    <w:p w14:paraId="6CEF8A8E" w14:textId="531CC709" w:rsidR="00751392" w:rsidRDefault="008939A5" w:rsidP="005F78CA">
      <w:pPr>
        <w:spacing w:line="480" w:lineRule="auto"/>
        <w:jc w:val="center"/>
        <w:rPr>
          <w:rFonts w:ascii="Times New Roman" w:hAnsi="Times New Roman" w:cs="Times New Roman"/>
          <w:b/>
          <w:bCs/>
          <w:sz w:val="24"/>
          <w:szCs w:val="24"/>
          <w:lang w:val="id-ID"/>
        </w:rPr>
      </w:pPr>
      <w:r w:rsidRPr="008939A5">
        <w:rPr>
          <w:rFonts w:ascii="Times New Roman" w:hAnsi="Times New Roman" w:cs="Times New Roman"/>
          <w:b/>
          <w:bCs/>
          <w:sz w:val="24"/>
          <w:szCs w:val="24"/>
          <w:lang w:val="id-ID"/>
        </w:rPr>
        <w:t>PERSEMBAHAN</w:t>
      </w:r>
    </w:p>
    <w:p w14:paraId="1CE8C4EC" w14:textId="11025AAC" w:rsidR="008508BF" w:rsidRDefault="000409BB" w:rsidP="000B3050">
      <w:pPr>
        <w:pStyle w:val="ListParagraph"/>
        <w:numPr>
          <w:ilvl w:val="0"/>
          <w:numId w:val="11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penuh rasa terima kasih dan cinta, </w:t>
      </w:r>
      <w:r w:rsidR="00407E89">
        <w:rPr>
          <w:rFonts w:ascii="Times New Roman" w:hAnsi="Times New Roman" w:cs="Times New Roman"/>
          <w:sz w:val="24"/>
          <w:szCs w:val="24"/>
          <w:lang w:val="id-ID"/>
        </w:rPr>
        <w:t>s</w:t>
      </w:r>
      <w:r w:rsidR="001B7B62">
        <w:rPr>
          <w:rFonts w:ascii="Times New Roman" w:hAnsi="Times New Roman" w:cs="Times New Roman"/>
          <w:sz w:val="24"/>
          <w:szCs w:val="24"/>
          <w:lang w:val="id-ID"/>
        </w:rPr>
        <w:t xml:space="preserve">kripsi ini </w:t>
      </w:r>
      <w:r w:rsidR="00971A4A">
        <w:rPr>
          <w:rFonts w:ascii="Times New Roman" w:hAnsi="Times New Roman" w:cs="Times New Roman"/>
          <w:sz w:val="24"/>
          <w:szCs w:val="24"/>
          <w:lang w:val="id-ID"/>
        </w:rPr>
        <w:t xml:space="preserve">adalah </w:t>
      </w:r>
      <w:r w:rsidR="009D7876">
        <w:rPr>
          <w:rFonts w:ascii="Times New Roman" w:hAnsi="Times New Roman" w:cs="Times New Roman"/>
          <w:sz w:val="24"/>
          <w:szCs w:val="24"/>
          <w:lang w:val="id-ID"/>
        </w:rPr>
        <w:t>persemba</w:t>
      </w:r>
      <w:r w:rsidR="00971A4A">
        <w:rPr>
          <w:rFonts w:ascii="Times New Roman" w:hAnsi="Times New Roman" w:cs="Times New Roman"/>
          <w:sz w:val="24"/>
          <w:szCs w:val="24"/>
          <w:lang w:val="id-ID"/>
        </w:rPr>
        <w:t xml:space="preserve">han </w:t>
      </w:r>
      <w:r w:rsidR="00155A75">
        <w:rPr>
          <w:rFonts w:ascii="Times New Roman" w:hAnsi="Times New Roman" w:cs="Times New Roman"/>
          <w:sz w:val="24"/>
          <w:szCs w:val="24"/>
          <w:lang w:val="id-ID"/>
        </w:rPr>
        <w:t xml:space="preserve">kecil saya </w:t>
      </w:r>
      <w:r w:rsidR="00407E89">
        <w:rPr>
          <w:rFonts w:ascii="Times New Roman" w:hAnsi="Times New Roman" w:cs="Times New Roman"/>
          <w:sz w:val="24"/>
          <w:szCs w:val="24"/>
          <w:lang w:val="id-ID"/>
        </w:rPr>
        <w:t>untuk kedua</w:t>
      </w:r>
      <w:r w:rsidR="009D7876">
        <w:rPr>
          <w:rFonts w:ascii="Times New Roman" w:hAnsi="Times New Roman" w:cs="Times New Roman"/>
          <w:sz w:val="24"/>
          <w:szCs w:val="24"/>
          <w:lang w:val="id-ID"/>
        </w:rPr>
        <w:t xml:space="preserve"> orang tua </w:t>
      </w:r>
      <w:r w:rsidR="00AE5459">
        <w:rPr>
          <w:rFonts w:ascii="Times New Roman" w:hAnsi="Times New Roman" w:cs="Times New Roman"/>
          <w:sz w:val="24"/>
          <w:szCs w:val="24"/>
          <w:lang w:val="id-ID"/>
        </w:rPr>
        <w:t>tercinta dan terkasih, Bapak Rumekso</w:t>
      </w:r>
      <w:r w:rsidR="001E7172">
        <w:rPr>
          <w:rFonts w:ascii="Times New Roman" w:hAnsi="Times New Roman" w:cs="Times New Roman"/>
          <w:sz w:val="24"/>
          <w:szCs w:val="24"/>
          <w:lang w:val="id-ID"/>
        </w:rPr>
        <w:t xml:space="preserve"> dan Ibu Emi</w:t>
      </w:r>
      <w:r w:rsidR="00CB01A9">
        <w:rPr>
          <w:rFonts w:ascii="Times New Roman" w:hAnsi="Times New Roman" w:cs="Times New Roman"/>
          <w:sz w:val="24"/>
          <w:szCs w:val="24"/>
          <w:lang w:val="id-ID"/>
        </w:rPr>
        <w:t>.</w:t>
      </w:r>
      <w:r w:rsidR="00981AC1">
        <w:rPr>
          <w:rFonts w:ascii="Times New Roman" w:hAnsi="Times New Roman" w:cs="Times New Roman"/>
          <w:sz w:val="24"/>
          <w:szCs w:val="24"/>
          <w:lang w:val="id-ID"/>
        </w:rPr>
        <w:t xml:space="preserve"> </w:t>
      </w:r>
      <w:r w:rsidR="005C4634" w:rsidRPr="00981AC1">
        <w:rPr>
          <w:rFonts w:ascii="Times New Roman" w:hAnsi="Times New Roman" w:cs="Times New Roman"/>
          <w:sz w:val="24"/>
          <w:szCs w:val="24"/>
          <w:lang w:val="id-ID"/>
        </w:rPr>
        <w:t xml:space="preserve">Yang </w:t>
      </w:r>
      <w:r w:rsidR="000775DB" w:rsidRPr="00981AC1">
        <w:rPr>
          <w:rFonts w:ascii="Times New Roman" w:hAnsi="Times New Roman" w:cs="Times New Roman"/>
          <w:sz w:val="24"/>
          <w:szCs w:val="24"/>
          <w:lang w:val="id-ID"/>
        </w:rPr>
        <w:t>tak pernah lelah</w:t>
      </w:r>
      <w:r w:rsidR="005C4634" w:rsidRPr="00981AC1">
        <w:rPr>
          <w:rFonts w:ascii="Times New Roman" w:hAnsi="Times New Roman" w:cs="Times New Roman"/>
          <w:sz w:val="24"/>
          <w:szCs w:val="24"/>
          <w:lang w:val="id-ID"/>
        </w:rPr>
        <w:t xml:space="preserve"> memberikan dukungan</w:t>
      </w:r>
      <w:r w:rsidR="00FD32DC" w:rsidRPr="00981AC1">
        <w:rPr>
          <w:rFonts w:ascii="Times New Roman" w:hAnsi="Times New Roman" w:cs="Times New Roman"/>
          <w:sz w:val="24"/>
          <w:szCs w:val="24"/>
          <w:lang w:val="id-ID"/>
        </w:rPr>
        <w:t xml:space="preserve"> </w:t>
      </w:r>
      <w:r w:rsidR="005C4634" w:rsidRPr="00981AC1">
        <w:rPr>
          <w:rFonts w:ascii="Times New Roman" w:hAnsi="Times New Roman" w:cs="Times New Roman"/>
          <w:sz w:val="24"/>
          <w:szCs w:val="24"/>
          <w:lang w:val="id-ID"/>
        </w:rPr>
        <w:t xml:space="preserve">dan </w:t>
      </w:r>
      <w:r w:rsidR="00D94AC8" w:rsidRPr="00981AC1">
        <w:rPr>
          <w:rFonts w:ascii="Times New Roman" w:hAnsi="Times New Roman" w:cs="Times New Roman"/>
          <w:sz w:val="24"/>
          <w:szCs w:val="24"/>
          <w:lang w:val="id-ID"/>
        </w:rPr>
        <w:t>kasih sayang</w:t>
      </w:r>
      <w:r w:rsidR="002F6FC4" w:rsidRPr="00981AC1">
        <w:rPr>
          <w:rFonts w:ascii="Times New Roman" w:hAnsi="Times New Roman" w:cs="Times New Roman"/>
          <w:sz w:val="24"/>
          <w:szCs w:val="24"/>
          <w:lang w:val="id-ID"/>
        </w:rPr>
        <w:t>.</w:t>
      </w:r>
      <w:r w:rsidR="00D81D82" w:rsidRPr="00981AC1">
        <w:rPr>
          <w:rFonts w:ascii="Times New Roman" w:hAnsi="Times New Roman" w:cs="Times New Roman"/>
          <w:sz w:val="24"/>
          <w:szCs w:val="24"/>
          <w:lang w:val="id-ID"/>
        </w:rPr>
        <w:t xml:space="preserve"> Terima kasih atas segala</w:t>
      </w:r>
      <w:r w:rsidR="00C34101" w:rsidRPr="00981AC1">
        <w:rPr>
          <w:rFonts w:ascii="Times New Roman" w:hAnsi="Times New Roman" w:cs="Times New Roman"/>
          <w:sz w:val="24"/>
          <w:szCs w:val="24"/>
          <w:lang w:val="id-ID"/>
        </w:rPr>
        <w:t xml:space="preserve"> doa, </w:t>
      </w:r>
      <w:r w:rsidR="00E441AA" w:rsidRPr="00981AC1">
        <w:rPr>
          <w:rFonts w:ascii="Times New Roman" w:hAnsi="Times New Roman" w:cs="Times New Roman"/>
          <w:sz w:val="24"/>
          <w:szCs w:val="24"/>
          <w:lang w:val="id-ID"/>
        </w:rPr>
        <w:t>perjuangan</w:t>
      </w:r>
      <w:r w:rsidR="0054426C" w:rsidRPr="00981AC1">
        <w:rPr>
          <w:rFonts w:ascii="Times New Roman" w:hAnsi="Times New Roman" w:cs="Times New Roman"/>
          <w:sz w:val="24"/>
          <w:szCs w:val="24"/>
          <w:lang w:val="id-ID"/>
        </w:rPr>
        <w:t xml:space="preserve"> dan </w:t>
      </w:r>
      <w:r w:rsidR="002B03BE" w:rsidRPr="00981AC1">
        <w:rPr>
          <w:rFonts w:ascii="Times New Roman" w:hAnsi="Times New Roman" w:cs="Times New Roman"/>
          <w:sz w:val="24"/>
          <w:szCs w:val="24"/>
          <w:lang w:val="id-ID"/>
        </w:rPr>
        <w:t xml:space="preserve">pengorbanan serta </w:t>
      </w:r>
      <w:r w:rsidR="00AE1C7B" w:rsidRPr="00981AC1">
        <w:rPr>
          <w:rFonts w:ascii="Times New Roman" w:hAnsi="Times New Roman" w:cs="Times New Roman"/>
          <w:sz w:val="24"/>
          <w:szCs w:val="24"/>
          <w:lang w:val="id-ID"/>
        </w:rPr>
        <w:t>motivasi</w:t>
      </w:r>
      <w:r w:rsidR="002B03BE" w:rsidRPr="00981AC1">
        <w:rPr>
          <w:rFonts w:ascii="Times New Roman" w:hAnsi="Times New Roman" w:cs="Times New Roman"/>
          <w:sz w:val="24"/>
          <w:szCs w:val="24"/>
          <w:lang w:val="id-ID"/>
        </w:rPr>
        <w:t xml:space="preserve"> yang telah menjadi pendorong</w:t>
      </w:r>
      <w:r w:rsidR="009A79B1" w:rsidRPr="00981AC1">
        <w:rPr>
          <w:rFonts w:ascii="Times New Roman" w:hAnsi="Times New Roman" w:cs="Times New Roman"/>
          <w:sz w:val="24"/>
          <w:szCs w:val="24"/>
          <w:lang w:val="id-ID"/>
        </w:rPr>
        <w:t xml:space="preserve"> dalam perjalanan pendidikan saya</w:t>
      </w:r>
      <w:r w:rsidR="00751A3D" w:rsidRPr="00981AC1">
        <w:rPr>
          <w:rFonts w:ascii="Times New Roman" w:hAnsi="Times New Roman" w:cs="Times New Roman"/>
          <w:sz w:val="24"/>
          <w:szCs w:val="24"/>
          <w:lang w:val="id-ID"/>
        </w:rPr>
        <w:t xml:space="preserve">. Semoga </w:t>
      </w:r>
      <w:r w:rsidR="00BD0EC3" w:rsidRPr="00981AC1">
        <w:rPr>
          <w:rFonts w:ascii="Times New Roman" w:hAnsi="Times New Roman" w:cs="Times New Roman"/>
          <w:sz w:val="24"/>
          <w:szCs w:val="24"/>
          <w:lang w:val="id-ID"/>
        </w:rPr>
        <w:t>hasil dari skripsi ini</w:t>
      </w:r>
      <w:r w:rsidR="001B45E9" w:rsidRPr="00981AC1">
        <w:rPr>
          <w:rFonts w:ascii="Times New Roman" w:hAnsi="Times New Roman" w:cs="Times New Roman"/>
          <w:sz w:val="24"/>
          <w:szCs w:val="24"/>
          <w:lang w:val="id-ID"/>
        </w:rPr>
        <w:t xml:space="preserve"> dapat menjadi suatu kebanggaan dan penghargaan</w:t>
      </w:r>
      <w:r w:rsidR="009B458E" w:rsidRPr="00981AC1">
        <w:rPr>
          <w:rFonts w:ascii="Times New Roman" w:hAnsi="Times New Roman" w:cs="Times New Roman"/>
          <w:sz w:val="24"/>
          <w:szCs w:val="24"/>
          <w:lang w:val="id-ID"/>
        </w:rPr>
        <w:t xml:space="preserve"> atas segala upaya</w:t>
      </w:r>
      <w:r w:rsidR="001B45E9" w:rsidRPr="00981AC1">
        <w:rPr>
          <w:rFonts w:ascii="Times New Roman" w:hAnsi="Times New Roman" w:cs="Times New Roman"/>
          <w:sz w:val="24"/>
          <w:szCs w:val="24"/>
          <w:lang w:val="id-ID"/>
        </w:rPr>
        <w:t xml:space="preserve"> </w:t>
      </w:r>
      <w:r w:rsidR="00300982" w:rsidRPr="00981AC1">
        <w:rPr>
          <w:rFonts w:ascii="Times New Roman" w:hAnsi="Times New Roman" w:cs="Times New Roman"/>
          <w:sz w:val="24"/>
          <w:szCs w:val="24"/>
          <w:lang w:val="id-ID"/>
        </w:rPr>
        <w:t>dan cinta yang telah kalian berikan.</w:t>
      </w:r>
      <w:r w:rsidR="00A61099" w:rsidRPr="00981AC1">
        <w:rPr>
          <w:rFonts w:ascii="Times New Roman" w:hAnsi="Times New Roman" w:cs="Times New Roman"/>
          <w:sz w:val="24"/>
          <w:szCs w:val="24"/>
          <w:lang w:val="id-ID"/>
        </w:rPr>
        <w:t xml:space="preserve"> Terima kasih</w:t>
      </w:r>
      <w:r w:rsidR="0096213F" w:rsidRPr="00981AC1">
        <w:rPr>
          <w:rFonts w:ascii="Times New Roman" w:hAnsi="Times New Roman" w:cs="Times New Roman"/>
          <w:sz w:val="24"/>
          <w:szCs w:val="24"/>
          <w:lang w:val="id-ID"/>
        </w:rPr>
        <w:t>,</w:t>
      </w:r>
      <w:r w:rsidR="00A61099" w:rsidRPr="00981AC1">
        <w:rPr>
          <w:rFonts w:ascii="Times New Roman" w:hAnsi="Times New Roman" w:cs="Times New Roman"/>
          <w:sz w:val="24"/>
          <w:szCs w:val="24"/>
          <w:lang w:val="id-ID"/>
        </w:rPr>
        <w:t xml:space="preserve"> atas segalanya</w:t>
      </w:r>
      <w:r w:rsidR="00ED1846" w:rsidRPr="00981AC1">
        <w:rPr>
          <w:rFonts w:ascii="Times New Roman" w:hAnsi="Times New Roman" w:cs="Times New Roman"/>
          <w:sz w:val="24"/>
          <w:szCs w:val="24"/>
          <w:lang w:val="id-ID"/>
        </w:rPr>
        <w:t>.</w:t>
      </w:r>
    </w:p>
    <w:p w14:paraId="30457F6B" w14:textId="77777777" w:rsidR="008508BF" w:rsidRPr="008508BF" w:rsidRDefault="008508BF" w:rsidP="008508BF">
      <w:pPr>
        <w:spacing w:after="0" w:line="120" w:lineRule="auto"/>
        <w:jc w:val="both"/>
        <w:rPr>
          <w:rFonts w:ascii="Times New Roman" w:hAnsi="Times New Roman" w:cs="Times New Roman"/>
          <w:sz w:val="24"/>
          <w:szCs w:val="24"/>
          <w:lang w:val="id-ID"/>
        </w:rPr>
      </w:pPr>
    </w:p>
    <w:p w14:paraId="5E4172F0" w14:textId="48735FF0" w:rsidR="00457F3C" w:rsidRDefault="00A048DC" w:rsidP="000B3050">
      <w:pPr>
        <w:pStyle w:val="ListParagraph"/>
        <w:numPr>
          <w:ilvl w:val="0"/>
          <w:numId w:val="11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Kepada adik </w:t>
      </w:r>
      <w:r w:rsidR="001014CB">
        <w:rPr>
          <w:rFonts w:ascii="Times New Roman" w:hAnsi="Times New Roman" w:cs="Times New Roman"/>
          <w:sz w:val="24"/>
          <w:szCs w:val="24"/>
          <w:lang w:val="id-ID"/>
        </w:rPr>
        <w:t xml:space="preserve">kecil </w:t>
      </w:r>
      <w:r w:rsidR="0074249C">
        <w:rPr>
          <w:rFonts w:ascii="Times New Roman" w:hAnsi="Times New Roman" w:cs="Times New Roman"/>
          <w:sz w:val="24"/>
          <w:szCs w:val="24"/>
          <w:lang w:val="id-ID"/>
        </w:rPr>
        <w:t xml:space="preserve">saya </w:t>
      </w:r>
      <w:r w:rsidR="00601A01">
        <w:rPr>
          <w:rFonts w:ascii="Times New Roman" w:hAnsi="Times New Roman" w:cs="Times New Roman"/>
          <w:sz w:val="24"/>
          <w:szCs w:val="24"/>
          <w:lang w:val="id-ID"/>
        </w:rPr>
        <w:t>ter</w:t>
      </w:r>
      <w:r w:rsidR="0074249C">
        <w:rPr>
          <w:rFonts w:ascii="Times New Roman" w:hAnsi="Times New Roman" w:cs="Times New Roman"/>
          <w:sz w:val="24"/>
          <w:szCs w:val="24"/>
          <w:lang w:val="id-ID"/>
        </w:rPr>
        <w:t>cinta</w:t>
      </w:r>
      <w:r w:rsidR="001014CB">
        <w:rPr>
          <w:rFonts w:ascii="Times New Roman" w:hAnsi="Times New Roman" w:cs="Times New Roman"/>
          <w:sz w:val="24"/>
          <w:szCs w:val="24"/>
          <w:lang w:val="id-ID"/>
        </w:rPr>
        <w:t xml:space="preserve">, </w:t>
      </w:r>
      <w:r w:rsidR="00C55694">
        <w:rPr>
          <w:rFonts w:ascii="Times New Roman" w:hAnsi="Times New Roman" w:cs="Times New Roman"/>
          <w:sz w:val="24"/>
          <w:szCs w:val="24"/>
          <w:lang w:val="id-ID"/>
        </w:rPr>
        <w:t>Farel Atharrayhan</w:t>
      </w:r>
      <w:r w:rsidR="004B0654">
        <w:rPr>
          <w:rFonts w:ascii="Times New Roman" w:hAnsi="Times New Roman" w:cs="Times New Roman"/>
          <w:sz w:val="24"/>
          <w:szCs w:val="24"/>
          <w:lang w:val="id-ID"/>
        </w:rPr>
        <w:t xml:space="preserve"> Kasyafani</w:t>
      </w:r>
      <w:r w:rsidR="00E97C10">
        <w:rPr>
          <w:rFonts w:ascii="Times New Roman" w:hAnsi="Times New Roman" w:cs="Times New Roman"/>
          <w:sz w:val="24"/>
          <w:szCs w:val="24"/>
          <w:lang w:val="id-ID"/>
        </w:rPr>
        <w:t xml:space="preserve"> </w:t>
      </w:r>
      <w:r w:rsidR="00AD0B80">
        <w:rPr>
          <w:rFonts w:ascii="Times New Roman" w:hAnsi="Times New Roman" w:cs="Times New Roman"/>
          <w:sz w:val="24"/>
          <w:szCs w:val="24"/>
          <w:lang w:val="id-ID"/>
        </w:rPr>
        <w:t xml:space="preserve">yang selalu </w:t>
      </w:r>
      <w:r w:rsidR="00A94CD6">
        <w:rPr>
          <w:rFonts w:ascii="Times New Roman" w:hAnsi="Times New Roman" w:cs="Times New Roman"/>
          <w:sz w:val="24"/>
          <w:szCs w:val="24"/>
          <w:lang w:val="id-ID"/>
        </w:rPr>
        <w:t>memberikan semangat dan dukungan tanpa henti. Semoga persembahan</w:t>
      </w:r>
      <w:r w:rsidR="006C2269">
        <w:rPr>
          <w:rFonts w:ascii="Times New Roman" w:hAnsi="Times New Roman" w:cs="Times New Roman"/>
          <w:sz w:val="24"/>
          <w:szCs w:val="24"/>
          <w:lang w:val="id-ID"/>
        </w:rPr>
        <w:t xml:space="preserve"> ini dapat menjadi inspirasi bagimu</w:t>
      </w:r>
      <w:r w:rsidR="00F87B1C">
        <w:rPr>
          <w:rFonts w:ascii="Times New Roman" w:hAnsi="Times New Roman" w:cs="Times New Roman"/>
          <w:sz w:val="24"/>
          <w:szCs w:val="24"/>
          <w:lang w:val="id-ID"/>
        </w:rPr>
        <w:t xml:space="preserve"> untuk terus belajar dan b</w:t>
      </w:r>
      <w:r w:rsidR="00F823C8">
        <w:rPr>
          <w:rFonts w:ascii="Times New Roman" w:hAnsi="Times New Roman" w:cs="Times New Roman"/>
          <w:sz w:val="24"/>
          <w:szCs w:val="24"/>
          <w:lang w:val="id-ID"/>
        </w:rPr>
        <w:t>erjuang</w:t>
      </w:r>
      <w:r w:rsidR="00B46750">
        <w:rPr>
          <w:rFonts w:ascii="Times New Roman" w:hAnsi="Times New Roman" w:cs="Times New Roman"/>
          <w:sz w:val="24"/>
          <w:szCs w:val="24"/>
          <w:lang w:val="id-ID"/>
        </w:rPr>
        <w:t xml:space="preserve"> mencapai impianmu.</w:t>
      </w:r>
      <w:r w:rsidR="00DB07B1">
        <w:rPr>
          <w:rFonts w:ascii="Times New Roman" w:hAnsi="Times New Roman" w:cs="Times New Roman"/>
          <w:sz w:val="24"/>
          <w:szCs w:val="24"/>
          <w:lang w:val="id-ID"/>
        </w:rPr>
        <w:t xml:space="preserve"> Terima kasih, karena kehadiranmu selalu memberikan warna dalam hidupku.</w:t>
      </w:r>
    </w:p>
    <w:p w14:paraId="651A945A" w14:textId="77777777" w:rsidR="007E2C71" w:rsidRPr="007E2C71" w:rsidRDefault="007E2C71" w:rsidP="00260D29">
      <w:pPr>
        <w:spacing w:after="0" w:line="120" w:lineRule="auto"/>
        <w:rPr>
          <w:rFonts w:ascii="Times New Roman" w:hAnsi="Times New Roman" w:cs="Times New Roman"/>
          <w:sz w:val="24"/>
          <w:szCs w:val="24"/>
          <w:lang w:val="id-ID"/>
        </w:rPr>
      </w:pPr>
    </w:p>
    <w:p w14:paraId="4C1F3AAB" w14:textId="0915E3E1" w:rsidR="007E2C71" w:rsidRDefault="00D24448" w:rsidP="000B3050">
      <w:pPr>
        <w:pStyle w:val="ListParagraph"/>
        <w:numPr>
          <w:ilvl w:val="0"/>
          <w:numId w:val="11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Teruntuk </w:t>
      </w:r>
      <w:r w:rsidR="00585186">
        <w:rPr>
          <w:rFonts w:ascii="Times New Roman" w:hAnsi="Times New Roman" w:cs="Times New Roman"/>
          <w:sz w:val="24"/>
          <w:szCs w:val="24"/>
          <w:lang w:val="id-ID"/>
        </w:rPr>
        <w:t>sahabat-sahabat</w:t>
      </w:r>
      <w:r w:rsidR="00BD63D5">
        <w:rPr>
          <w:rFonts w:ascii="Times New Roman" w:hAnsi="Times New Roman" w:cs="Times New Roman"/>
          <w:sz w:val="24"/>
          <w:szCs w:val="24"/>
          <w:lang w:val="id-ID"/>
        </w:rPr>
        <w:t xml:space="preserve">ku, </w:t>
      </w:r>
      <w:r w:rsidR="009A4B2B">
        <w:rPr>
          <w:rFonts w:ascii="Times New Roman" w:hAnsi="Times New Roman" w:cs="Times New Roman"/>
          <w:sz w:val="24"/>
          <w:szCs w:val="24"/>
          <w:lang w:val="id-ID"/>
        </w:rPr>
        <w:t>Adhelena, Afita</w:t>
      </w:r>
      <w:r w:rsidR="00E428DF">
        <w:rPr>
          <w:rFonts w:ascii="Times New Roman" w:hAnsi="Times New Roman" w:cs="Times New Roman"/>
          <w:sz w:val="24"/>
          <w:szCs w:val="24"/>
          <w:lang w:val="id-ID"/>
        </w:rPr>
        <w:t>,</w:t>
      </w:r>
      <w:r w:rsidR="00D313D8">
        <w:rPr>
          <w:rFonts w:ascii="Times New Roman" w:hAnsi="Times New Roman" w:cs="Times New Roman"/>
          <w:sz w:val="24"/>
          <w:szCs w:val="24"/>
          <w:lang w:val="id-ID"/>
        </w:rPr>
        <w:t xml:space="preserve"> Alfina dan Rihanah</w:t>
      </w:r>
      <w:r w:rsidR="009D0B82">
        <w:rPr>
          <w:rFonts w:ascii="Times New Roman" w:hAnsi="Times New Roman" w:cs="Times New Roman"/>
          <w:sz w:val="24"/>
          <w:szCs w:val="24"/>
          <w:lang w:val="id-ID"/>
        </w:rPr>
        <w:t xml:space="preserve"> yang </w:t>
      </w:r>
      <w:r w:rsidR="0012445D">
        <w:rPr>
          <w:rFonts w:ascii="Times New Roman" w:hAnsi="Times New Roman" w:cs="Times New Roman"/>
          <w:sz w:val="24"/>
          <w:szCs w:val="24"/>
          <w:lang w:val="id-ID"/>
        </w:rPr>
        <w:t>telah</w:t>
      </w:r>
      <w:r w:rsidR="009D0B82">
        <w:rPr>
          <w:rFonts w:ascii="Times New Roman" w:hAnsi="Times New Roman" w:cs="Times New Roman"/>
          <w:sz w:val="24"/>
          <w:szCs w:val="24"/>
          <w:lang w:val="id-ID"/>
        </w:rPr>
        <w:t xml:space="preserve"> berjasa</w:t>
      </w:r>
      <w:r w:rsidR="00BC3484">
        <w:rPr>
          <w:rFonts w:ascii="Times New Roman" w:hAnsi="Times New Roman" w:cs="Times New Roman"/>
          <w:sz w:val="24"/>
          <w:szCs w:val="24"/>
          <w:lang w:val="id-ID"/>
        </w:rPr>
        <w:t xml:space="preserve"> memberikan</w:t>
      </w:r>
      <w:r w:rsidR="00055BA3">
        <w:rPr>
          <w:rFonts w:ascii="Times New Roman" w:hAnsi="Times New Roman" w:cs="Times New Roman"/>
          <w:sz w:val="24"/>
          <w:szCs w:val="24"/>
          <w:lang w:val="id-ID"/>
        </w:rPr>
        <w:t xml:space="preserve"> semangat</w:t>
      </w:r>
      <w:r w:rsidR="00806511">
        <w:rPr>
          <w:rFonts w:ascii="Times New Roman" w:hAnsi="Times New Roman" w:cs="Times New Roman"/>
          <w:sz w:val="24"/>
          <w:szCs w:val="24"/>
          <w:lang w:val="id-ID"/>
        </w:rPr>
        <w:t>,</w:t>
      </w:r>
      <w:r w:rsidR="00BC3484">
        <w:rPr>
          <w:rFonts w:ascii="Times New Roman" w:hAnsi="Times New Roman" w:cs="Times New Roman"/>
          <w:sz w:val="24"/>
          <w:szCs w:val="24"/>
          <w:lang w:val="id-ID"/>
        </w:rPr>
        <w:t xml:space="preserve"> </w:t>
      </w:r>
      <w:r w:rsidR="005E0BB1">
        <w:rPr>
          <w:rFonts w:ascii="Times New Roman" w:hAnsi="Times New Roman" w:cs="Times New Roman"/>
          <w:sz w:val="24"/>
          <w:szCs w:val="24"/>
          <w:lang w:val="id-ID"/>
        </w:rPr>
        <w:t xml:space="preserve">dukungan, </w:t>
      </w:r>
      <w:r w:rsidR="00C64673">
        <w:rPr>
          <w:rFonts w:ascii="Times New Roman" w:hAnsi="Times New Roman" w:cs="Times New Roman"/>
          <w:sz w:val="24"/>
          <w:szCs w:val="24"/>
          <w:lang w:val="id-ID"/>
        </w:rPr>
        <w:t xml:space="preserve">dan </w:t>
      </w:r>
      <w:r w:rsidR="00806511">
        <w:rPr>
          <w:rFonts w:ascii="Times New Roman" w:hAnsi="Times New Roman" w:cs="Times New Roman"/>
          <w:sz w:val="24"/>
          <w:szCs w:val="24"/>
          <w:lang w:val="id-ID"/>
        </w:rPr>
        <w:t xml:space="preserve">tempat untuk </w:t>
      </w:r>
      <w:r w:rsidR="002C7E88">
        <w:rPr>
          <w:rFonts w:ascii="Times New Roman" w:hAnsi="Times New Roman" w:cs="Times New Roman"/>
          <w:sz w:val="24"/>
          <w:szCs w:val="24"/>
          <w:lang w:val="id-ID"/>
        </w:rPr>
        <w:t>berkeluh kesah, serta</w:t>
      </w:r>
      <w:r w:rsidR="009A26D0">
        <w:rPr>
          <w:rFonts w:ascii="Times New Roman" w:hAnsi="Times New Roman" w:cs="Times New Roman"/>
          <w:sz w:val="24"/>
          <w:szCs w:val="24"/>
          <w:lang w:val="id-ID"/>
        </w:rPr>
        <w:t xml:space="preserve"> memb</w:t>
      </w:r>
      <w:r w:rsidR="00912ED1">
        <w:rPr>
          <w:rFonts w:ascii="Times New Roman" w:hAnsi="Times New Roman" w:cs="Times New Roman"/>
          <w:sz w:val="24"/>
          <w:szCs w:val="24"/>
          <w:lang w:val="id-ID"/>
        </w:rPr>
        <w:t xml:space="preserve">antu </w:t>
      </w:r>
      <w:r w:rsidR="009A26D0">
        <w:rPr>
          <w:rFonts w:ascii="Times New Roman" w:hAnsi="Times New Roman" w:cs="Times New Roman"/>
          <w:sz w:val="24"/>
          <w:szCs w:val="24"/>
          <w:lang w:val="id-ID"/>
        </w:rPr>
        <w:t>disaat saya sedang membutuhkannya</w:t>
      </w:r>
      <w:r w:rsidR="00A26119">
        <w:rPr>
          <w:rFonts w:ascii="Times New Roman" w:hAnsi="Times New Roman" w:cs="Times New Roman"/>
          <w:sz w:val="24"/>
          <w:szCs w:val="24"/>
          <w:lang w:val="id-ID"/>
        </w:rPr>
        <w:t>, berbagi canda dan tawa</w:t>
      </w:r>
      <w:r w:rsidR="00A2022F">
        <w:rPr>
          <w:rFonts w:ascii="Times New Roman" w:hAnsi="Times New Roman" w:cs="Times New Roman"/>
          <w:sz w:val="24"/>
          <w:szCs w:val="24"/>
          <w:lang w:val="id-ID"/>
        </w:rPr>
        <w:t xml:space="preserve"> bersama kalian</w:t>
      </w:r>
      <w:r w:rsidR="00742BCD">
        <w:rPr>
          <w:rFonts w:ascii="Times New Roman" w:hAnsi="Times New Roman" w:cs="Times New Roman"/>
          <w:sz w:val="24"/>
          <w:szCs w:val="24"/>
          <w:lang w:val="id-ID"/>
        </w:rPr>
        <w:t xml:space="preserve">. Terima kasih </w:t>
      </w:r>
      <w:r w:rsidR="002E1ED5">
        <w:rPr>
          <w:rFonts w:ascii="Times New Roman" w:hAnsi="Times New Roman" w:cs="Times New Roman"/>
          <w:sz w:val="24"/>
          <w:szCs w:val="24"/>
          <w:lang w:val="id-ID"/>
        </w:rPr>
        <w:t xml:space="preserve">karena </w:t>
      </w:r>
      <w:r w:rsidR="00742BCD">
        <w:rPr>
          <w:rFonts w:ascii="Times New Roman" w:hAnsi="Times New Roman" w:cs="Times New Roman"/>
          <w:sz w:val="24"/>
          <w:szCs w:val="24"/>
          <w:lang w:val="id-ID"/>
        </w:rPr>
        <w:t>telah menjadi manusia terbaik di dunia.</w:t>
      </w:r>
    </w:p>
    <w:p w14:paraId="6AE009FC" w14:textId="77777777" w:rsidR="00E85063" w:rsidRPr="00E85063" w:rsidRDefault="00E85063" w:rsidP="00E85063">
      <w:pPr>
        <w:spacing w:after="0" w:line="120" w:lineRule="auto"/>
        <w:rPr>
          <w:rFonts w:ascii="Times New Roman" w:hAnsi="Times New Roman" w:cs="Times New Roman"/>
          <w:sz w:val="24"/>
          <w:szCs w:val="24"/>
          <w:lang w:val="id-ID"/>
        </w:rPr>
      </w:pPr>
    </w:p>
    <w:p w14:paraId="677411E9" w14:textId="3179F738" w:rsidR="00E85063" w:rsidRDefault="00D24448" w:rsidP="000B3050">
      <w:pPr>
        <w:pStyle w:val="ListParagraph"/>
        <w:numPr>
          <w:ilvl w:val="0"/>
          <w:numId w:val="11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Dan untuk</w:t>
      </w:r>
      <w:r w:rsidR="008D63D1">
        <w:rPr>
          <w:rFonts w:ascii="Times New Roman" w:hAnsi="Times New Roman" w:cs="Times New Roman"/>
          <w:sz w:val="24"/>
          <w:szCs w:val="24"/>
          <w:lang w:val="id-ID"/>
        </w:rPr>
        <w:t xml:space="preserve"> diri saya sendiri,</w:t>
      </w:r>
      <w:r w:rsidR="0045551C">
        <w:rPr>
          <w:rFonts w:ascii="Times New Roman" w:hAnsi="Times New Roman" w:cs="Times New Roman"/>
          <w:sz w:val="24"/>
          <w:szCs w:val="24"/>
          <w:lang w:val="id-ID"/>
        </w:rPr>
        <w:t xml:space="preserve"> </w:t>
      </w:r>
      <w:r w:rsidR="00744CFD">
        <w:rPr>
          <w:rFonts w:ascii="Times New Roman" w:hAnsi="Times New Roman" w:cs="Times New Roman"/>
          <w:sz w:val="24"/>
          <w:szCs w:val="24"/>
          <w:lang w:val="id-ID"/>
        </w:rPr>
        <w:t>Nabila Fera Wati</w:t>
      </w:r>
      <w:r>
        <w:rPr>
          <w:rFonts w:ascii="Times New Roman" w:hAnsi="Times New Roman" w:cs="Times New Roman"/>
          <w:sz w:val="24"/>
          <w:szCs w:val="24"/>
          <w:lang w:val="id-ID"/>
        </w:rPr>
        <w:t>, yang telah melewati</w:t>
      </w:r>
      <w:r w:rsidR="006A54E0">
        <w:rPr>
          <w:rFonts w:ascii="Times New Roman" w:hAnsi="Times New Roman" w:cs="Times New Roman"/>
          <w:sz w:val="24"/>
          <w:szCs w:val="24"/>
          <w:lang w:val="id-ID"/>
        </w:rPr>
        <w:t xml:space="preserve"> berbagai tantangan, upaya, dan perjuangan dalam menyelesaikan</w:t>
      </w:r>
      <w:r w:rsidR="00637036">
        <w:rPr>
          <w:rFonts w:ascii="Times New Roman" w:hAnsi="Times New Roman" w:cs="Times New Roman"/>
          <w:sz w:val="24"/>
          <w:szCs w:val="24"/>
          <w:lang w:val="id-ID"/>
        </w:rPr>
        <w:t xml:space="preserve"> ini.</w:t>
      </w:r>
      <w:r w:rsidR="00CA7E6B" w:rsidRPr="00CA7E6B">
        <w:t xml:space="preserve"> </w:t>
      </w:r>
      <w:r w:rsidR="00CA7E6B" w:rsidRPr="00CA7E6B">
        <w:rPr>
          <w:rFonts w:ascii="Times New Roman" w:hAnsi="Times New Roman" w:cs="Times New Roman"/>
          <w:sz w:val="24"/>
          <w:szCs w:val="24"/>
          <w:lang w:val="id-ID"/>
        </w:rPr>
        <w:t xml:space="preserve">Terima kasih atas ketekunan, kegigihan, dan semangat yang telah </w:t>
      </w:r>
      <w:r w:rsidR="007D3DF5">
        <w:rPr>
          <w:rFonts w:ascii="Times New Roman" w:hAnsi="Times New Roman" w:cs="Times New Roman"/>
          <w:sz w:val="24"/>
          <w:szCs w:val="24"/>
          <w:lang w:val="id-ID"/>
        </w:rPr>
        <w:t>saya</w:t>
      </w:r>
      <w:r w:rsidR="00CA7E6B" w:rsidRPr="00CA7E6B">
        <w:rPr>
          <w:rFonts w:ascii="Times New Roman" w:hAnsi="Times New Roman" w:cs="Times New Roman"/>
          <w:sz w:val="24"/>
          <w:szCs w:val="24"/>
          <w:lang w:val="id-ID"/>
        </w:rPr>
        <w:t xml:space="preserve"> tanamkan selama proses ini. Pencapaian ini adalah bukti bahwa setiap usaha dan kerja keras pasti membuahkan hasil. Semoga hasil penelitian ini tidak hanya menjadi capaian pribadi, tetapi juga menjadi langkah awal untuk terus berkembang dan berkontribusi lebih baik di masa depan. </w:t>
      </w:r>
      <w:r w:rsidR="007D3DF5">
        <w:rPr>
          <w:rFonts w:ascii="Times New Roman" w:hAnsi="Times New Roman" w:cs="Times New Roman"/>
          <w:sz w:val="24"/>
          <w:szCs w:val="24"/>
          <w:lang w:val="id-ID"/>
        </w:rPr>
        <w:t xml:space="preserve">Saya </w:t>
      </w:r>
      <w:r w:rsidR="00CA7E6B" w:rsidRPr="00CA7E6B">
        <w:rPr>
          <w:rFonts w:ascii="Times New Roman" w:hAnsi="Times New Roman" w:cs="Times New Roman"/>
          <w:sz w:val="24"/>
          <w:szCs w:val="24"/>
          <w:lang w:val="id-ID"/>
        </w:rPr>
        <w:t>bangga dengan diriku sendiri dan bersyukur atas perjalanan ini. Teruslah berjuang dan percaya pada potensimu. Selamat atas pencapaian ini!</w:t>
      </w:r>
    </w:p>
    <w:p w14:paraId="7DE3C28D" w14:textId="77777777" w:rsidR="00426C84" w:rsidRPr="00245B81" w:rsidRDefault="00426C84" w:rsidP="00245B81">
      <w:pPr>
        <w:spacing w:after="0" w:line="120" w:lineRule="auto"/>
        <w:rPr>
          <w:rFonts w:ascii="Times New Roman" w:hAnsi="Times New Roman" w:cs="Times New Roman"/>
          <w:sz w:val="24"/>
          <w:szCs w:val="24"/>
          <w:lang w:val="id-ID"/>
        </w:rPr>
      </w:pPr>
    </w:p>
    <w:p w14:paraId="19CA386F" w14:textId="1FC68BE5" w:rsidR="00426C84" w:rsidRDefault="00426C84" w:rsidP="000B3050">
      <w:pPr>
        <w:pStyle w:val="ListParagraph"/>
        <w:numPr>
          <w:ilvl w:val="0"/>
          <w:numId w:val="11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B2613E">
        <w:rPr>
          <w:rFonts w:ascii="Times New Roman" w:hAnsi="Times New Roman" w:cs="Times New Roman"/>
          <w:sz w:val="24"/>
          <w:szCs w:val="24"/>
          <w:lang w:val="id-ID"/>
        </w:rPr>
        <w:t>epada</w:t>
      </w:r>
      <w:r w:rsidR="008D63D1">
        <w:rPr>
          <w:rFonts w:ascii="Times New Roman" w:hAnsi="Times New Roman" w:cs="Times New Roman"/>
          <w:sz w:val="24"/>
          <w:szCs w:val="24"/>
          <w:lang w:val="id-ID"/>
        </w:rPr>
        <w:t xml:space="preserve"> Dosen Pembimbing Bapak Jaka Waskito, S.E., M.Si dan Ibu Amirah, S.E.I., M.Sc, terima kasih atas bimbingan, kesabaran, dan ilmu yang telah Bapak/Ibu berikan selama proses penulisan skripsi ini. Bimbingan dan arahan Bapak/Ibu telah membantu saya untuk berkembang dan menyelesaikan penelitian ini dengan baik. Saya berterima kasih atas waktu, energi, dan dukungan yang telah Bapak/Ibu berikan. Semoga hasil penelitian ini dapat menjadi kontribusi yang bermanfaat. Saya akan selalu mengingat bimbingan dan arahan Bapak/Ibu dalam perjalanan karier dan kehidupan saya. Hormat dan terima kasih, Nabila Fera Wati.</w:t>
      </w:r>
    </w:p>
    <w:p w14:paraId="0F50A3B9" w14:textId="77777777" w:rsidR="00A25334" w:rsidRPr="00A25334" w:rsidRDefault="00A25334" w:rsidP="00152CF3">
      <w:pPr>
        <w:pStyle w:val="ListParagraph"/>
        <w:spacing w:after="0" w:line="120" w:lineRule="auto"/>
        <w:rPr>
          <w:rFonts w:ascii="Times New Roman" w:hAnsi="Times New Roman" w:cs="Times New Roman"/>
          <w:sz w:val="24"/>
          <w:szCs w:val="24"/>
          <w:lang w:val="id-ID"/>
        </w:rPr>
      </w:pPr>
    </w:p>
    <w:p w14:paraId="2613AB45" w14:textId="5DE8F816" w:rsidR="00F23506" w:rsidRPr="00335DCB" w:rsidRDefault="001E213F" w:rsidP="000B3050">
      <w:pPr>
        <w:pStyle w:val="ListParagraph"/>
        <w:numPr>
          <w:ilvl w:val="0"/>
          <w:numId w:val="11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Tribut untuk </w:t>
      </w:r>
      <w:r w:rsidR="003F212F">
        <w:rPr>
          <w:rFonts w:ascii="Times New Roman" w:hAnsi="Times New Roman" w:cs="Times New Roman"/>
          <w:sz w:val="24"/>
          <w:szCs w:val="24"/>
          <w:lang w:val="id-ID"/>
        </w:rPr>
        <w:t xml:space="preserve">kampus UPS Tegal dan </w:t>
      </w:r>
      <w:r w:rsidR="00A25334">
        <w:rPr>
          <w:rFonts w:ascii="Times New Roman" w:hAnsi="Times New Roman" w:cs="Times New Roman"/>
          <w:sz w:val="24"/>
          <w:szCs w:val="24"/>
          <w:lang w:val="id-ID"/>
        </w:rPr>
        <w:t>Fakultas Ekonomi</w:t>
      </w:r>
      <w:r w:rsidR="00FA0B44">
        <w:rPr>
          <w:rFonts w:ascii="Times New Roman" w:hAnsi="Times New Roman" w:cs="Times New Roman"/>
          <w:sz w:val="24"/>
          <w:szCs w:val="24"/>
          <w:lang w:val="id-ID"/>
        </w:rPr>
        <w:t xml:space="preserve"> dan Bisnis</w:t>
      </w:r>
      <w:r w:rsidR="003F212F">
        <w:rPr>
          <w:rFonts w:ascii="Times New Roman" w:hAnsi="Times New Roman" w:cs="Times New Roman"/>
          <w:sz w:val="24"/>
          <w:szCs w:val="24"/>
          <w:lang w:val="id-ID"/>
        </w:rPr>
        <w:t xml:space="preserve">, terima kasih atas segala </w:t>
      </w:r>
      <w:r w:rsidR="00F17689">
        <w:rPr>
          <w:rFonts w:ascii="Times New Roman" w:hAnsi="Times New Roman" w:cs="Times New Roman"/>
          <w:sz w:val="24"/>
          <w:szCs w:val="24"/>
          <w:lang w:val="id-ID"/>
        </w:rPr>
        <w:t>dukungan dan sarana pendidikan. Semo</w:t>
      </w:r>
      <w:r w:rsidR="00B322F4">
        <w:rPr>
          <w:rFonts w:ascii="Times New Roman" w:hAnsi="Times New Roman" w:cs="Times New Roman"/>
          <w:sz w:val="24"/>
          <w:szCs w:val="24"/>
          <w:lang w:val="id-ID"/>
        </w:rPr>
        <w:t>g</w:t>
      </w:r>
      <w:r w:rsidR="00F17689">
        <w:rPr>
          <w:rFonts w:ascii="Times New Roman" w:hAnsi="Times New Roman" w:cs="Times New Roman"/>
          <w:sz w:val="24"/>
          <w:szCs w:val="24"/>
          <w:lang w:val="id-ID"/>
        </w:rPr>
        <w:t>a hasil penelitian ini bermanfaat</w:t>
      </w:r>
      <w:r w:rsidR="00D6445D">
        <w:rPr>
          <w:rFonts w:ascii="Times New Roman" w:hAnsi="Times New Roman" w:cs="Times New Roman"/>
          <w:sz w:val="24"/>
          <w:szCs w:val="24"/>
          <w:lang w:val="id-ID"/>
        </w:rPr>
        <w:t xml:space="preserve"> bagi perkembangan</w:t>
      </w:r>
      <w:r w:rsidR="004B3BF3">
        <w:rPr>
          <w:rFonts w:ascii="Times New Roman" w:hAnsi="Times New Roman" w:cs="Times New Roman"/>
          <w:sz w:val="24"/>
          <w:szCs w:val="24"/>
          <w:lang w:val="id-ID"/>
        </w:rPr>
        <w:t xml:space="preserve"> ilmu </w:t>
      </w:r>
      <w:r w:rsidR="00152CF3">
        <w:rPr>
          <w:rFonts w:ascii="Times New Roman" w:hAnsi="Times New Roman" w:cs="Times New Roman"/>
          <w:sz w:val="24"/>
          <w:szCs w:val="24"/>
          <w:lang w:val="id-ID"/>
        </w:rPr>
        <w:t xml:space="preserve">pengetahuan </w:t>
      </w:r>
      <w:r w:rsidR="004B3BF3">
        <w:rPr>
          <w:rFonts w:ascii="Times New Roman" w:hAnsi="Times New Roman" w:cs="Times New Roman"/>
          <w:sz w:val="24"/>
          <w:szCs w:val="24"/>
          <w:lang w:val="id-ID"/>
        </w:rPr>
        <w:t>di lingkungan ini.</w:t>
      </w:r>
    </w:p>
    <w:p w14:paraId="5DE8E873" w14:textId="1CDCE298" w:rsidR="00F23506" w:rsidRDefault="00F23506" w:rsidP="00622936">
      <w:pPr>
        <w:spacing w:line="276" w:lineRule="auto"/>
        <w:jc w:val="both"/>
        <w:rPr>
          <w:rFonts w:ascii="Times New Roman" w:hAnsi="Times New Roman" w:cs="Times New Roman"/>
          <w:sz w:val="24"/>
          <w:szCs w:val="24"/>
          <w:lang w:val="id-ID"/>
        </w:rPr>
      </w:pPr>
    </w:p>
    <w:p w14:paraId="60EDA8D9" w14:textId="18737F8D" w:rsidR="00622936" w:rsidRDefault="00622936" w:rsidP="00622936">
      <w:pPr>
        <w:spacing w:line="276" w:lineRule="auto"/>
        <w:jc w:val="both"/>
        <w:rPr>
          <w:rFonts w:ascii="Times New Roman" w:hAnsi="Times New Roman" w:cs="Times New Roman"/>
          <w:sz w:val="24"/>
          <w:szCs w:val="24"/>
          <w:lang w:val="id-ID"/>
        </w:rPr>
      </w:pPr>
    </w:p>
    <w:p w14:paraId="21F0FB39" w14:textId="34E2799F" w:rsidR="00622936" w:rsidRDefault="00622936" w:rsidP="00622936">
      <w:pPr>
        <w:spacing w:line="276" w:lineRule="auto"/>
        <w:jc w:val="both"/>
        <w:rPr>
          <w:rFonts w:ascii="Times New Roman" w:hAnsi="Times New Roman" w:cs="Times New Roman"/>
          <w:sz w:val="24"/>
          <w:szCs w:val="24"/>
          <w:lang w:val="id-ID"/>
        </w:rPr>
      </w:pPr>
    </w:p>
    <w:p w14:paraId="191F1741" w14:textId="58CBE231" w:rsidR="00622936" w:rsidRDefault="00622936" w:rsidP="00622936">
      <w:pPr>
        <w:spacing w:line="276" w:lineRule="auto"/>
        <w:jc w:val="both"/>
        <w:rPr>
          <w:rFonts w:ascii="Times New Roman" w:hAnsi="Times New Roman" w:cs="Times New Roman"/>
          <w:sz w:val="24"/>
          <w:szCs w:val="24"/>
          <w:lang w:val="id-ID"/>
        </w:rPr>
      </w:pPr>
    </w:p>
    <w:p w14:paraId="4D27FBB9" w14:textId="346878F8" w:rsidR="00B5424B" w:rsidRDefault="00B5424B">
      <w:pPr>
        <w:rPr>
          <w:rFonts w:ascii="Times New Roman" w:hAnsi="Times New Roman" w:cs="Times New Roman"/>
          <w:sz w:val="24"/>
          <w:szCs w:val="24"/>
          <w:lang w:val="id-ID"/>
        </w:rPr>
      </w:pPr>
      <w:r>
        <w:rPr>
          <w:rFonts w:ascii="Times New Roman" w:hAnsi="Times New Roman" w:cs="Times New Roman"/>
          <w:noProof/>
          <w:sz w:val="24"/>
          <w:szCs w:val="24"/>
          <w:lang w:val="id-ID"/>
        </w:rPr>
        <w:lastRenderedPageBreak/>
        <w:drawing>
          <wp:anchor distT="0" distB="0" distL="114300" distR="114300" simplePos="0" relativeHeight="251667456" behindDoc="0" locked="0" layoutInCell="1" allowOverlap="1" wp14:anchorId="0106272B" wp14:editId="2B1315DC">
            <wp:simplePos x="0" y="0"/>
            <wp:positionH relativeFrom="column">
              <wp:posOffset>-1149531</wp:posOffset>
            </wp:positionH>
            <wp:positionV relativeFrom="paragraph">
              <wp:posOffset>-976630</wp:posOffset>
            </wp:positionV>
            <wp:extent cx="7119692" cy="1010499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7119692" cy="1010499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id-ID"/>
        </w:rPr>
        <w:br w:type="page"/>
      </w:r>
    </w:p>
    <w:p w14:paraId="725A7DB3" w14:textId="77777777" w:rsidR="00F23506" w:rsidRDefault="00F23506" w:rsidP="00622936">
      <w:pPr>
        <w:spacing w:line="276" w:lineRule="auto"/>
        <w:jc w:val="both"/>
        <w:rPr>
          <w:rFonts w:ascii="Times New Roman" w:hAnsi="Times New Roman" w:cs="Times New Roman"/>
          <w:sz w:val="24"/>
          <w:szCs w:val="24"/>
          <w:lang w:val="id-ID"/>
        </w:rPr>
      </w:pPr>
    </w:p>
    <w:p w14:paraId="1C75AC30" w14:textId="77777777" w:rsidR="009E0DCA" w:rsidRDefault="009E0DCA" w:rsidP="00335DCB">
      <w:pPr>
        <w:spacing w:line="276" w:lineRule="auto"/>
        <w:rPr>
          <w:rFonts w:ascii="Times New Roman" w:hAnsi="Times New Roman" w:cs="Times New Roman"/>
          <w:sz w:val="24"/>
          <w:szCs w:val="24"/>
          <w:lang w:val="id-ID"/>
        </w:rPr>
      </w:pPr>
    </w:p>
    <w:p w14:paraId="48427ED9" w14:textId="353ADFDF" w:rsidR="00602672" w:rsidRPr="00EF145E" w:rsidRDefault="00EF145E" w:rsidP="00A80A4B">
      <w:pPr>
        <w:pStyle w:val="Heading1"/>
        <w:spacing w:after="120"/>
      </w:pPr>
      <w:r w:rsidRPr="00EF145E">
        <w:t>ABSTRAK</w:t>
      </w:r>
    </w:p>
    <w:p w14:paraId="7A71F910" w14:textId="2A5DA1EC" w:rsidR="00EF145E" w:rsidRPr="001A1E66" w:rsidRDefault="007F1205" w:rsidP="001A1E66">
      <w:pPr>
        <w:spacing w:after="120" w:line="276" w:lineRule="auto"/>
        <w:jc w:val="both"/>
        <w:rPr>
          <w:rFonts w:ascii="Times New Roman" w:hAnsi="Times New Roman" w:cs="Times New Roman"/>
          <w:b/>
          <w:bCs/>
          <w:sz w:val="24"/>
          <w:szCs w:val="24"/>
          <w:lang w:val="id-ID"/>
        </w:rPr>
      </w:pPr>
      <w:r w:rsidRPr="001A1E66">
        <w:rPr>
          <w:rFonts w:ascii="Times New Roman" w:hAnsi="Times New Roman" w:cs="Times New Roman"/>
          <w:b/>
          <w:bCs/>
          <w:sz w:val="24"/>
          <w:szCs w:val="24"/>
          <w:lang w:val="id-ID"/>
        </w:rPr>
        <w:t>Nabila Fera Wati, 2024</w:t>
      </w:r>
      <w:r w:rsidR="006772AC" w:rsidRPr="001A1E66">
        <w:rPr>
          <w:rFonts w:ascii="Times New Roman" w:hAnsi="Times New Roman" w:cs="Times New Roman"/>
          <w:b/>
          <w:bCs/>
          <w:sz w:val="24"/>
          <w:szCs w:val="24"/>
          <w:lang w:val="id-ID"/>
        </w:rPr>
        <w:t xml:space="preserve">. “Pengaruh </w:t>
      </w:r>
      <w:r w:rsidR="006772AC" w:rsidRPr="001A1E66">
        <w:rPr>
          <w:rFonts w:ascii="Times New Roman" w:hAnsi="Times New Roman" w:cs="Times New Roman"/>
          <w:b/>
          <w:bCs/>
          <w:i/>
          <w:iCs/>
          <w:sz w:val="24"/>
          <w:szCs w:val="24"/>
          <w:lang w:val="id-ID"/>
        </w:rPr>
        <w:t>Risk Based Capital</w:t>
      </w:r>
      <w:r w:rsidR="006772AC" w:rsidRPr="001A1E66">
        <w:rPr>
          <w:rFonts w:ascii="Times New Roman" w:hAnsi="Times New Roman" w:cs="Times New Roman"/>
          <w:b/>
          <w:bCs/>
          <w:sz w:val="24"/>
          <w:szCs w:val="24"/>
          <w:lang w:val="id-ID"/>
        </w:rPr>
        <w:t xml:space="preserve">, </w:t>
      </w:r>
      <w:r w:rsidR="006772AC" w:rsidRPr="001A1E66">
        <w:rPr>
          <w:rFonts w:ascii="Times New Roman" w:hAnsi="Times New Roman" w:cs="Times New Roman"/>
          <w:b/>
          <w:bCs/>
          <w:i/>
          <w:iCs/>
          <w:sz w:val="24"/>
          <w:szCs w:val="24"/>
          <w:lang w:val="id-ID"/>
        </w:rPr>
        <w:t>Premium Growth</w:t>
      </w:r>
      <w:r w:rsidR="006772AC" w:rsidRPr="001A1E66">
        <w:rPr>
          <w:rFonts w:ascii="Times New Roman" w:hAnsi="Times New Roman" w:cs="Times New Roman"/>
          <w:b/>
          <w:bCs/>
          <w:sz w:val="24"/>
          <w:szCs w:val="24"/>
          <w:lang w:val="id-ID"/>
        </w:rPr>
        <w:t>, Hasil Investasi</w:t>
      </w:r>
      <w:r w:rsidR="00171D85" w:rsidRPr="001A1E66">
        <w:rPr>
          <w:rFonts w:ascii="Times New Roman" w:hAnsi="Times New Roman" w:cs="Times New Roman"/>
          <w:b/>
          <w:bCs/>
          <w:sz w:val="24"/>
          <w:szCs w:val="24"/>
          <w:lang w:val="id-ID"/>
        </w:rPr>
        <w:t xml:space="preserve"> dan Beban Klaim</w:t>
      </w:r>
      <w:r w:rsidR="004F19D6" w:rsidRPr="001A1E66">
        <w:rPr>
          <w:rFonts w:ascii="Times New Roman" w:hAnsi="Times New Roman" w:cs="Times New Roman"/>
          <w:b/>
          <w:bCs/>
          <w:sz w:val="24"/>
          <w:szCs w:val="24"/>
          <w:lang w:val="id-ID"/>
        </w:rPr>
        <w:t xml:space="preserve"> Terhadap Profitabilitas Perusahaan Asuransi Jiwa di Indonesia Periode 2019-2023</w:t>
      </w:r>
      <w:r w:rsidR="00D833C2" w:rsidRPr="001A1E66">
        <w:rPr>
          <w:rFonts w:ascii="Times New Roman" w:hAnsi="Times New Roman" w:cs="Times New Roman"/>
          <w:b/>
          <w:bCs/>
          <w:sz w:val="24"/>
          <w:szCs w:val="24"/>
          <w:lang w:val="id-ID"/>
        </w:rPr>
        <w:t>”</w:t>
      </w:r>
      <w:r w:rsidR="00B046CF" w:rsidRPr="001A1E66">
        <w:rPr>
          <w:rFonts w:ascii="Times New Roman" w:hAnsi="Times New Roman" w:cs="Times New Roman"/>
          <w:b/>
          <w:bCs/>
          <w:sz w:val="24"/>
          <w:szCs w:val="24"/>
          <w:lang w:val="id-ID"/>
        </w:rPr>
        <w:t>.</w:t>
      </w:r>
    </w:p>
    <w:p w14:paraId="7FB1DB6F" w14:textId="6B1EAF08" w:rsidR="00381B4D" w:rsidRDefault="00381B4D" w:rsidP="001A1E66">
      <w:pPr>
        <w:spacing w:after="12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bertujuan untuk menganalisis</w:t>
      </w:r>
      <w:r w:rsidR="008203F4">
        <w:rPr>
          <w:rFonts w:ascii="Times New Roman" w:hAnsi="Times New Roman" w:cs="Times New Roman"/>
          <w:sz w:val="24"/>
          <w:szCs w:val="24"/>
          <w:lang w:val="id-ID"/>
        </w:rPr>
        <w:t xml:space="preserve"> </w:t>
      </w:r>
      <w:r w:rsidR="00100BD8">
        <w:rPr>
          <w:rFonts w:ascii="Times New Roman" w:hAnsi="Times New Roman" w:cs="Times New Roman"/>
          <w:sz w:val="24"/>
          <w:szCs w:val="24"/>
          <w:lang w:val="id-ID"/>
        </w:rPr>
        <w:t xml:space="preserve">pengaruh </w:t>
      </w:r>
      <w:r w:rsidR="00100BD8" w:rsidRPr="00100BD8">
        <w:rPr>
          <w:rFonts w:ascii="Times New Roman" w:hAnsi="Times New Roman" w:cs="Times New Roman"/>
          <w:i/>
          <w:iCs/>
          <w:sz w:val="24"/>
          <w:szCs w:val="24"/>
          <w:lang w:val="id-ID"/>
        </w:rPr>
        <w:t>risk based capital</w:t>
      </w:r>
      <w:r w:rsidR="00100BD8">
        <w:rPr>
          <w:rFonts w:ascii="Times New Roman" w:hAnsi="Times New Roman" w:cs="Times New Roman"/>
          <w:sz w:val="24"/>
          <w:szCs w:val="24"/>
          <w:lang w:val="id-ID"/>
        </w:rPr>
        <w:t xml:space="preserve">, </w:t>
      </w:r>
      <w:r w:rsidR="00100BD8" w:rsidRPr="00100BD8">
        <w:rPr>
          <w:rFonts w:ascii="Times New Roman" w:hAnsi="Times New Roman" w:cs="Times New Roman"/>
          <w:i/>
          <w:iCs/>
          <w:sz w:val="24"/>
          <w:szCs w:val="24"/>
          <w:lang w:val="id-ID"/>
        </w:rPr>
        <w:t>premium growth</w:t>
      </w:r>
      <w:r w:rsidR="00100BD8">
        <w:rPr>
          <w:rFonts w:ascii="Times New Roman" w:hAnsi="Times New Roman" w:cs="Times New Roman"/>
          <w:sz w:val="24"/>
          <w:szCs w:val="24"/>
          <w:lang w:val="id-ID"/>
        </w:rPr>
        <w:t>, hasil investasi dan beban klaim terhadap profitabilitas</w:t>
      </w:r>
      <w:r w:rsidR="00A4071A">
        <w:rPr>
          <w:rFonts w:ascii="Times New Roman" w:hAnsi="Times New Roman" w:cs="Times New Roman"/>
          <w:sz w:val="24"/>
          <w:szCs w:val="24"/>
          <w:lang w:val="id-ID"/>
        </w:rPr>
        <w:t xml:space="preserve"> perusahaan asuransi jiwa di Indonesia periode 2019-2023</w:t>
      </w:r>
      <w:r w:rsidR="000B2B6B">
        <w:rPr>
          <w:rFonts w:ascii="Times New Roman" w:hAnsi="Times New Roman" w:cs="Times New Roman"/>
          <w:sz w:val="24"/>
          <w:szCs w:val="24"/>
          <w:lang w:val="id-ID"/>
        </w:rPr>
        <w:t>. Populasi dalam penelitian ini</w:t>
      </w:r>
      <w:r w:rsidR="00A9012C">
        <w:rPr>
          <w:rFonts w:ascii="Times New Roman" w:hAnsi="Times New Roman" w:cs="Times New Roman"/>
          <w:sz w:val="24"/>
          <w:szCs w:val="24"/>
          <w:lang w:val="id-ID"/>
        </w:rPr>
        <w:t xml:space="preserve"> adalah seluruh</w:t>
      </w:r>
      <w:r w:rsidR="00684CB1">
        <w:rPr>
          <w:rFonts w:ascii="Times New Roman" w:hAnsi="Times New Roman" w:cs="Times New Roman"/>
          <w:sz w:val="24"/>
          <w:szCs w:val="24"/>
          <w:lang w:val="id-ID"/>
        </w:rPr>
        <w:t xml:space="preserve"> perusahaan</w:t>
      </w:r>
      <w:r w:rsidR="00873327">
        <w:rPr>
          <w:rFonts w:ascii="Times New Roman" w:hAnsi="Times New Roman" w:cs="Times New Roman"/>
          <w:sz w:val="24"/>
          <w:szCs w:val="24"/>
          <w:lang w:val="id-ID"/>
        </w:rPr>
        <w:t xml:space="preserve"> asuransi jiwa</w:t>
      </w:r>
      <w:r w:rsidR="00DA4E36">
        <w:rPr>
          <w:rFonts w:ascii="Times New Roman" w:hAnsi="Times New Roman" w:cs="Times New Roman"/>
          <w:sz w:val="24"/>
          <w:szCs w:val="24"/>
          <w:lang w:val="id-ID"/>
        </w:rPr>
        <w:t xml:space="preserve"> </w:t>
      </w:r>
      <w:r w:rsidR="00873327">
        <w:rPr>
          <w:rFonts w:ascii="Times New Roman" w:hAnsi="Times New Roman" w:cs="Times New Roman"/>
          <w:sz w:val="24"/>
          <w:szCs w:val="24"/>
          <w:lang w:val="id-ID"/>
        </w:rPr>
        <w:t>yang ter</w:t>
      </w:r>
      <w:r w:rsidR="00DA4E36">
        <w:rPr>
          <w:rFonts w:ascii="Times New Roman" w:hAnsi="Times New Roman" w:cs="Times New Roman"/>
          <w:sz w:val="24"/>
          <w:szCs w:val="24"/>
          <w:lang w:val="id-ID"/>
        </w:rPr>
        <w:t>daftar</w:t>
      </w:r>
      <w:r w:rsidR="0053360C">
        <w:rPr>
          <w:rFonts w:ascii="Times New Roman" w:hAnsi="Times New Roman" w:cs="Times New Roman"/>
          <w:sz w:val="24"/>
          <w:szCs w:val="24"/>
          <w:lang w:val="id-ID"/>
        </w:rPr>
        <w:t xml:space="preserve"> di Otoritas Jasa Keuangan </w:t>
      </w:r>
      <w:r w:rsidR="00606313">
        <w:rPr>
          <w:rFonts w:ascii="Times New Roman" w:hAnsi="Times New Roman" w:cs="Times New Roman"/>
          <w:sz w:val="24"/>
          <w:szCs w:val="24"/>
          <w:lang w:val="id-ID"/>
        </w:rPr>
        <w:t>berjumlah 58 perusahaan. Metode yang digunakan dalam penelitian ini</w:t>
      </w:r>
      <w:r w:rsidR="000E4085">
        <w:rPr>
          <w:rFonts w:ascii="Times New Roman" w:hAnsi="Times New Roman" w:cs="Times New Roman"/>
          <w:sz w:val="24"/>
          <w:szCs w:val="24"/>
          <w:lang w:val="id-ID"/>
        </w:rPr>
        <w:t xml:space="preserve"> adalah kuantitatif dengan data sekunder. Alat analisis yang digunakan dalam penelitian ini</w:t>
      </w:r>
      <w:r w:rsidR="001A66AB">
        <w:rPr>
          <w:rFonts w:ascii="Times New Roman" w:hAnsi="Times New Roman" w:cs="Times New Roman"/>
          <w:sz w:val="24"/>
          <w:szCs w:val="24"/>
          <w:lang w:val="id-ID"/>
        </w:rPr>
        <w:t xml:space="preserve"> yaitu analisis</w:t>
      </w:r>
      <w:r w:rsidR="00261D16">
        <w:rPr>
          <w:rFonts w:ascii="Times New Roman" w:hAnsi="Times New Roman" w:cs="Times New Roman"/>
          <w:sz w:val="24"/>
          <w:szCs w:val="24"/>
          <w:lang w:val="id-ID"/>
        </w:rPr>
        <w:t xml:space="preserve"> data</w:t>
      </w:r>
      <w:r w:rsidR="001A66AB">
        <w:rPr>
          <w:rFonts w:ascii="Times New Roman" w:hAnsi="Times New Roman" w:cs="Times New Roman"/>
          <w:sz w:val="24"/>
          <w:szCs w:val="24"/>
          <w:lang w:val="id-ID"/>
        </w:rPr>
        <w:t xml:space="preserve"> regresi linier</w:t>
      </w:r>
      <w:r w:rsidR="00261D16">
        <w:rPr>
          <w:rFonts w:ascii="Times New Roman" w:hAnsi="Times New Roman" w:cs="Times New Roman"/>
          <w:sz w:val="24"/>
          <w:szCs w:val="24"/>
          <w:lang w:val="id-ID"/>
        </w:rPr>
        <w:t xml:space="preserve"> berganda</w:t>
      </w:r>
      <w:r w:rsidR="0068466C">
        <w:rPr>
          <w:rFonts w:ascii="Times New Roman" w:hAnsi="Times New Roman" w:cs="Times New Roman"/>
          <w:sz w:val="24"/>
          <w:szCs w:val="24"/>
          <w:lang w:val="id-ID"/>
        </w:rPr>
        <w:t>.</w:t>
      </w:r>
    </w:p>
    <w:p w14:paraId="07E5A0B4" w14:textId="1885854F" w:rsidR="00D66F83" w:rsidRDefault="001037DE" w:rsidP="00086023">
      <w:pPr>
        <w:spacing w:after="12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menunjukkan bahwa: 1) </w:t>
      </w:r>
      <w:r w:rsidRPr="00223627">
        <w:rPr>
          <w:rFonts w:ascii="Times New Roman" w:hAnsi="Times New Roman" w:cs="Times New Roman"/>
          <w:i/>
          <w:iCs/>
          <w:sz w:val="24"/>
          <w:szCs w:val="24"/>
          <w:lang w:val="id-ID"/>
        </w:rPr>
        <w:t xml:space="preserve">Risk </w:t>
      </w:r>
      <w:r w:rsidR="005B31E9" w:rsidRPr="00223627">
        <w:rPr>
          <w:rFonts w:ascii="Times New Roman" w:hAnsi="Times New Roman" w:cs="Times New Roman"/>
          <w:i/>
          <w:iCs/>
          <w:sz w:val="24"/>
          <w:szCs w:val="24"/>
          <w:lang w:val="id-ID"/>
        </w:rPr>
        <w:t>b</w:t>
      </w:r>
      <w:r w:rsidRPr="00223627">
        <w:rPr>
          <w:rFonts w:ascii="Times New Roman" w:hAnsi="Times New Roman" w:cs="Times New Roman"/>
          <w:i/>
          <w:iCs/>
          <w:sz w:val="24"/>
          <w:szCs w:val="24"/>
          <w:lang w:val="id-ID"/>
        </w:rPr>
        <w:t xml:space="preserve">ased </w:t>
      </w:r>
      <w:r w:rsidR="005B31E9" w:rsidRPr="00223627">
        <w:rPr>
          <w:rFonts w:ascii="Times New Roman" w:hAnsi="Times New Roman" w:cs="Times New Roman"/>
          <w:i/>
          <w:iCs/>
          <w:sz w:val="24"/>
          <w:szCs w:val="24"/>
          <w:lang w:val="id-ID"/>
        </w:rPr>
        <w:t>c</w:t>
      </w:r>
      <w:r w:rsidRPr="00223627">
        <w:rPr>
          <w:rFonts w:ascii="Times New Roman" w:hAnsi="Times New Roman" w:cs="Times New Roman"/>
          <w:i/>
          <w:iCs/>
          <w:sz w:val="24"/>
          <w:szCs w:val="24"/>
          <w:lang w:val="id-ID"/>
        </w:rPr>
        <w:t>apital</w:t>
      </w:r>
      <w:r>
        <w:rPr>
          <w:rFonts w:ascii="Times New Roman" w:hAnsi="Times New Roman" w:cs="Times New Roman"/>
          <w:sz w:val="24"/>
          <w:szCs w:val="24"/>
          <w:lang w:val="id-ID"/>
        </w:rPr>
        <w:t xml:space="preserve"> berpengaruh positif</w:t>
      </w:r>
      <w:r w:rsidR="005B31E9">
        <w:rPr>
          <w:rFonts w:ascii="Times New Roman" w:hAnsi="Times New Roman" w:cs="Times New Roman"/>
          <w:sz w:val="24"/>
          <w:szCs w:val="24"/>
          <w:lang w:val="id-ID"/>
        </w:rPr>
        <w:t xml:space="preserve"> </w:t>
      </w:r>
      <w:r w:rsidR="00683820">
        <w:rPr>
          <w:rFonts w:ascii="Times New Roman" w:hAnsi="Times New Roman" w:cs="Times New Roman"/>
          <w:sz w:val="24"/>
          <w:szCs w:val="24"/>
          <w:lang w:val="id-ID"/>
        </w:rPr>
        <w:t xml:space="preserve">signifikan </w:t>
      </w:r>
      <w:r w:rsidR="005B31E9">
        <w:rPr>
          <w:rFonts w:ascii="Times New Roman" w:hAnsi="Times New Roman" w:cs="Times New Roman"/>
          <w:sz w:val="24"/>
          <w:szCs w:val="24"/>
          <w:lang w:val="id-ID"/>
        </w:rPr>
        <w:t>terhadap profitabilitas</w:t>
      </w:r>
      <w:r w:rsidR="00A10A86">
        <w:rPr>
          <w:rFonts w:ascii="Times New Roman" w:hAnsi="Times New Roman" w:cs="Times New Roman"/>
          <w:sz w:val="24"/>
          <w:szCs w:val="24"/>
          <w:lang w:val="id-ID"/>
        </w:rPr>
        <w:t xml:space="preserve">. 2) </w:t>
      </w:r>
      <w:r w:rsidR="00A10A86" w:rsidRPr="00223627">
        <w:rPr>
          <w:rFonts w:ascii="Times New Roman" w:hAnsi="Times New Roman" w:cs="Times New Roman"/>
          <w:i/>
          <w:iCs/>
          <w:sz w:val="24"/>
          <w:szCs w:val="24"/>
          <w:lang w:val="id-ID"/>
        </w:rPr>
        <w:t>Premium growth</w:t>
      </w:r>
      <w:r w:rsidR="00A10A86">
        <w:rPr>
          <w:rFonts w:ascii="Times New Roman" w:hAnsi="Times New Roman" w:cs="Times New Roman"/>
          <w:sz w:val="24"/>
          <w:szCs w:val="24"/>
          <w:lang w:val="id-ID"/>
        </w:rPr>
        <w:t xml:space="preserve"> berpengaruh </w:t>
      </w:r>
      <w:r w:rsidR="009B0277">
        <w:rPr>
          <w:rFonts w:ascii="Times New Roman" w:hAnsi="Times New Roman" w:cs="Times New Roman"/>
          <w:sz w:val="24"/>
          <w:szCs w:val="24"/>
          <w:lang w:val="id-ID"/>
        </w:rPr>
        <w:t>negatif</w:t>
      </w:r>
      <w:r w:rsidR="00A10A86">
        <w:rPr>
          <w:rFonts w:ascii="Times New Roman" w:hAnsi="Times New Roman" w:cs="Times New Roman"/>
          <w:sz w:val="24"/>
          <w:szCs w:val="24"/>
          <w:lang w:val="id-ID"/>
        </w:rPr>
        <w:t xml:space="preserve"> signifikan</w:t>
      </w:r>
      <w:r w:rsidR="00683820">
        <w:rPr>
          <w:rFonts w:ascii="Times New Roman" w:hAnsi="Times New Roman" w:cs="Times New Roman"/>
          <w:sz w:val="24"/>
          <w:szCs w:val="24"/>
          <w:lang w:val="id-ID"/>
        </w:rPr>
        <w:t xml:space="preserve"> terhadap profitabilitas. 3)</w:t>
      </w:r>
      <w:r w:rsidR="009A3B6F">
        <w:rPr>
          <w:rFonts w:ascii="Times New Roman" w:hAnsi="Times New Roman" w:cs="Times New Roman"/>
          <w:sz w:val="24"/>
          <w:szCs w:val="24"/>
          <w:lang w:val="id-ID"/>
        </w:rPr>
        <w:t xml:space="preserve"> Hasil investasi tidak berpengaruh terhadap profitabilitas.</w:t>
      </w:r>
      <w:r w:rsidR="00223627">
        <w:rPr>
          <w:rFonts w:ascii="Times New Roman" w:hAnsi="Times New Roman" w:cs="Times New Roman"/>
          <w:sz w:val="24"/>
          <w:szCs w:val="24"/>
          <w:lang w:val="id-ID"/>
        </w:rPr>
        <w:t xml:space="preserve"> </w:t>
      </w:r>
      <w:r w:rsidR="009A3B6F">
        <w:rPr>
          <w:rFonts w:ascii="Times New Roman" w:hAnsi="Times New Roman" w:cs="Times New Roman"/>
          <w:sz w:val="24"/>
          <w:szCs w:val="24"/>
          <w:lang w:val="id-ID"/>
        </w:rPr>
        <w:t>4)</w:t>
      </w:r>
      <w:r w:rsidR="00223627">
        <w:rPr>
          <w:rFonts w:ascii="Times New Roman" w:hAnsi="Times New Roman" w:cs="Times New Roman"/>
          <w:sz w:val="24"/>
          <w:szCs w:val="24"/>
          <w:lang w:val="id-ID"/>
        </w:rPr>
        <w:t xml:space="preserve"> </w:t>
      </w:r>
      <w:r w:rsidR="00B05AE1">
        <w:rPr>
          <w:rFonts w:ascii="Times New Roman" w:hAnsi="Times New Roman" w:cs="Times New Roman"/>
          <w:sz w:val="24"/>
          <w:szCs w:val="24"/>
          <w:lang w:val="id-ID"/>
        </w:rPr>
        <w:t xml:space="preserve">Beban klaim berpengaruh </w:t>
      </w:r>
      <w:r w:rsidR="009B0277">
        <w:rPr>
          <w:rFonts w:ascii="Times New Roman" w:hAnsi="Times New Roman" w:cs="Times New Roman"/>
          <w:sz w:val="24"/>
          <w:szCs w:val="24"/>
          <w:lang w:val="id-ID"/>
        </w:rPr>
        <w:t xml:space="preserve">negatif </w:t>
      </w:r>
      <w:r w:rsidR="00B05AE1">
        <w:rPr>
          <w:rFonts w:ascii="Times New Roman" w:hAnsi="Times New Roman" w:cs="Times New Roman"/>
          <w:sz w:val="24"/>
          <w:szCs w:val="24"/>
          <w:lang w:val="id-ID"/>
        </w:rPr>
        <w:t>signifikan terhadap profitabilitas</w:t>
      </w:r>
      <w:r w:rsidR="00DD51E9">
        <w:rPr>
          <w:rFonts w:ascii="Times New Roman" w:hAnsi="Times New Roman" w:cs="Times New Roman"/>
          <w:sz w:val="24"/>
          <w:szCs w:val="24"/>
          <w:lang w:val="id-ID"/>
        </w:rPr>
        <w:t>. 5</w:t>
      </w:r>
      <w:r w:rsidR="00DD51E9" w:rsidRPr="00223627">
        <w:rPr>
          <w:rFonts w:ascii="Times New Roman" w:hAnsi="Times New Roman" w:cs="Times New Roman"/>
          <w:i/>
          <w:iCs/>
          <w:sz w:val="24"/>
          <w:szCs w:val="24"/>
          <w:lang w:val="id-ID"/>
        </w:rPr>
        <w:t>) Risk based capital</w:t>
      </w:r>
      <w:r w:rsidR="00DD51E9">
        <w:rPr>
          <w:rFonts w:ascii="Times New Roman" w:hAnsi="Times New Roman" w:cs="Times New Roman"/>
          <w:sz w:val="24"/>
          <w:szCs w:val="24"/>
          <w:lang w:val="id-ID"/>
        </w:rPr>
        <w:t xml:space="preserve">, </w:t>
      </w:r>
      <w:r w:rsidR="00DD51E9" w:rsidRPr="00223627">
        <w:rPr>
          <w:rFonts w:ascii="Times New Roman" w:hAnsi="Times New Roman" w:cs="Times New Roman"/>
          <w:i/>
          <w:iCs/>
          <w:sz w:val="24"/>
          <w:szCs w:val="24"/>
          <w:lang w:val="id-ID"/>
        </w:rPr>
        <w:t>premium growth</w:t>
      </w:r>
      <w:r w:rsidR="008D0CA0">
        <w:rPr>
          <w:rFonts w:ascii="Times New Roman" w:hAnsi="Times New Roman" w:cs="Times New Roman"/>
          <w:sz w:val="24"/>
          <w:szCs w:val="24"/>
          <w:lang w:val="id-ID"/>
        </w:rPr>
        <w:t>, hasil investasi dan beban klaim secara simultan berpengaruh terhadap profitabilitas.</w:t>
      </w:r>
    </w:p>
    <w:p w14:paraId="4AA3AD43" w14:textId="1CB6BCF5" w:rsidR="00D64ADD" w:rsidRPr="00086023" w:rsidRDefault="009D44B2" w:rsidP="009D44B2">
      <w:pPr>
        <w:spacing w:after="0" w:line="276" w:lineRule="auto"/>
        <w:jc w:val="both"/>
        <w:rPr>
          <w:rFonts w:ascii="Times New Roman" w:hAnsi="Times New Roman" w:cs="Times New Roman"/>
          <w:b/>
          <w:bCs/>
          <w:i/>
          <w:iCs/>
          <w:sz w:val="24"/>
          <w:szCs w:val="24"/>
          <w:lang w:val="id-ID"/>
        </w:rPr>
      </w:pPr>
      <w:r w:rsidRPr="00086023">
        <w:rPr>
          <w:rFonts w:ascii="Times New Roman" w:hAnsi="Times New Roman" w:cs="Times New Roman"/>
          <w:b/>
          <w:bCs/>
          <w:i/>
          <w:iCs/>
          <w:sz w:val="24"/>
          <w:szCs w:val="24"/>
          <w:lang w:val="id-ID"/>
        </w:rPr>
        <w:t xml:space="preserve">Kata Kunci: Risk </w:t>
      </w:r>
      <w:r w:rsidR="0002416C" w:rsidRPr="00086023">
        <w:rPr>
          <w:rFonts w:ascii="Times New Roman" w:hAnsi="Times New Roman" w:cs="Times New Roman"/>
          <w:b/>
          <w:bCs/>
          <w:i/>
          <w:iCs/>
          <w:sz w:val="24"/>
          <w:szCs w:val="24"/>
          <w:lang w:val="id-ID"/>
        </w:rPr>
        <w:t>Based Capital, Premium Growth, Hasil Investasi, Beban Klaim, Profitabilitas</w:t>
      </w:r>
    </w:p>
    <w:p w14:paraId="43C29378" w14:textId="77777777" w:rsidR="00FE08BD" w:rsidRDefault="00FE08BD" w:rsidP="00FE08BD">
      <w:pPr>
        <w:spacing w:after="0" w:line="480" w:lineRule="auto"/>
        <w:jc w:val="both"/>
        <w:rPr>
          <w:rFonts w:ascii="Times New Roman" w:hAnsi="Times New Roman" w:cs="Times New Roman"/>
          <w:sz w:val="24"/>
          <w:szCs w:val="24"/>
          <w:lang w:val="id-ID"/>
        </w:rPr>
      </w:pPr>
    </w:p>
    <w:p w14:paraId="2B06F96D" w14:textId="77777777" w:rsidR="00955385" w:rsidRDefault="00955385" w:rsidP="00FE08BD">
      <w:pPr>
        <w:spacing w:after="0" w:line="480" w:lineRule="auto"/>
        <w:jc w:val="both"/>
        <w:rPr>
          <w:rFonts w:ascii="Times New Roman" w:hAnsi="Times New Roman" w:cs="Times New Roman"/>
          <w:sz w:val="24"/>
          <w:szCs w:val="24"/>
          <w:lang w:val="id-ID"/>
        </w:rPr>
      </w:pPr>
    </w:p>
    <w:p w14:paraId="7B6B379C" w14:textId="77777777" w:rsidR="00955385" w:rsidRDefault="00955385" w:rsidP="00FE08BD">
      <w:pPr>
        <w:spacing w:after="0" w:line="480" w:lineRule="auto"/>
        <w:jc w:val="both"/>
        <w:rPr>
          <w:rFonts w:ascii="Times New Roman" w:hAnsi="Times New Roman" w:cs="Times New Roman"/>
          <w:sz w:val="24"/>
          <w:szCs w:val="24"/>
          <w:lang w:val="id-ID"/>
        </w:rPr>
      </w:pPr>
    </w:p>
    <w:p w14:paraId="76E70141" w14:textId="77777777" w:rsidR="00955385" w:rsidRDefault="00955385" w:rsidP="00FE08BD">
      <w:pPr>
        <w:spacing w:after="0" w:line="480" w:lineRule="auto"/>
        <w:jc w:val="both"/>
        <w:rPr>
          <w:rFonts w:ascii="Times New Roman" w:hAnsi="Times New Roman" w:cs="Times New Roman"/>
          <w:sz w:val="24"/>
          <w:szCs w:val="24"/>
          <w:lang w:val="id-ID"/>
        </w:rPr>
      </w:pPr>
    </w:p>
    <w:p w14:paraId="7474E577" w14:textId="77777777" w:rsidR="00955385" w:rsidRDefault="00955385" w:rsidP="00FE08BD">
      <w:pPr>
        <w:spacing w:after="0" w:line="480" w:lineRule="auto"/>
        <w:jc w:val="both"/>
        <w:rPr>
          <w:rFonts w:ascii="Times New Roman" w:hAnsi="Times New Roman" w:cs="Times New Roman"/>
          <w:sz w:val="24"/>
          <w:szCs w:val="24"/>
          <w:lang w:val="id-ID"/>
        </w:rPr>
      </w:pPr>
    </w:p>
    <w:p w14:paraId="20B942CB" w14:textId="77777777" w:rsidR="00955385" w:rsidRDefault="00955385" w:rsidP="00FE08BD">
      <w:pPr>
        <w:spacing w:after="0" w:line="480" w:lineRule="auto"/>
        <w:jc w:val="both"/>
        <w:rPr>
          <w:rFonts w:ascii="Times New Roman" w:hAnsi="Times New Roman" w:cs="Times New Roman"/>
          <w:sz w:val="24"/>
          <w:szCs w:val="24"/>
          <w:lang w:val="id-ID"/>
        </w:rPr>
      </w:pPr>
    </w:p>
    <w:p w14:paraId="1AA4568A" w14:textId="77777777" w:rsidR="00955385" w:rsidRDefault="00955385" w:rsidP="00FE08BD">
      <w:pPr>
        <w:spacing w:after="0" w:line="480" w:lineRule="auto"/>
        <w:jc w:val="both"/>
        <w:rPr>
          <w:rFonts w:ascii="Times New Roman" w:hAnsi="Times New Roman" w:cs="Times New Roman"/>
          <w:sz w:val="24"/>
          <w:szCs w:val="24"/>
          <w:lang w:val="id-ID"/>
        </w:rPr>
      </w:pPr>
    </w:p>
    <w:p w14:paraId="53D6ADD8" w14:textId="77777777" w:rsidR="00955385" w:rsidRDefault="00955385" w:rsidP="00FE08BD">
      <w:pPr>
        <w:spacing w:after="0" w:line="480" w:lineRule="auto"/>
        <w:jc w:val="both"/>
        <w:rPr>
          <w:rFonts w:ascii="Times New Roman" w:hAnsi="Times New Roman" w:cs="Times New Roman"/>
          <w:sz w:val="24"/>
          <w:szCs w:val="24"/>
          <w:lang w:val="id-ID"/>
        </w:rPr>
      </w:pPr>
    </w:p>
    <w:p w14:paraId="13B86569" w14:textId="77777777" w:rsidR="00955385" w:rsidRDefault="00955385" w:rsidP="00FE08BD">
      <w:pPr>
        <w:spacing w:after="0" w:line="480" w:lineRule="auto"/>
        <w:jc w:val="both"/>
        <w:rPr>
          <w:rFonts w:ascii="Times New Roman" w:hAnsi="Times New Roman" w:cs="Times New Roman"/>
          <w:sz w:val="24"/>
          <w:szCs w:val="24"/>
          <w:lang w:val="id-ID"/>
        </w:rPr>
      </w:pPr>
    </w:p>
    <w:p w14:paraId="281730BE" w14:textId="77777777" w:rsidR="00955385" w:rsidRDefault="00955385" w:rsidP="00FE08BD">
      <w:pPr>
        <w:spacing w:after="0" w:line="480" w:lineRule="auto"/>
        <w:jc w:val="both"/>
        <w:rPr>
          <w:rFonts w:ascii="Times New Roman" w:hAnsi="Times New Roman" w:cs="Times New Roman"/>
          <w:sz w:val="24"/>
          <w:szCs w:val="24"/>
          <w:lang w:val="id-ID"/>
        </w:rPr>
      </w:pPr>
    </w:p>
    <w:p w14:paraId="02DC3727" w14:textId="77777777" w:rsidR="00955385" w:rsidRDefault="00955385" w:rsidP="00FE08BD">
      <w:pPr>
        <w:spacing w:after="0" w:line="480" w:lineRule="auto"/>
        <w:jc w:val="both"/>
        <w:rPr>
          <w:rFonts w:ascii="Times New Roman" w:hAnsi="Times New Roman" w:cs="Times New Roman"/>
          <w:sz w:val="24"/>
          <w:szCs w:val="24"/>
          <w:lang w:val="id-ID"/>
        </w:rPr>
      </w:pPr>
    </w:p>
    <w:p w14:paraId="2B98BD71" w14:textId="62E3CB13" w:rsidR="0095690C" w:rsidRPr="00A80A4B" w:rsidRDefault="0095690C" w:rsidP="00A80A4B">
      <w:pPr>
        <w:pStyle w:val="Heading1"/>
        <w:spacing w:after="120"/>
        <w:rPr>
          <w:i/>
          <w:iCs/>
        </w:rPr>
      </w:pPr>
      <w:r w:rsidRPr="00A80A4B">
        <w:rPr>
          <w:i/>
          <w:iCs/>
        </w:rPr>
        <w:t>ABSTRACT</w:t>
      </w:r>
    </w:p>
    <w:p w14:paraId="6251278F" w14:textId="605DC375" w:rsidR="0095690C" w:rsidRPr="00C7228A" w:rsidRDefault="0095690C" w:rsidP="005D5571">
      <w:pPr>
        <w:spacing w:after="120" w:line="276" w:lineRule="auto"/>
        <w:jc w:val="both"/>
        <w:rPr>
          <w:rFonts w:ascii="Times New Roman" w:hAnsi="Times New Roman" w:cs="Times New Roman"/>
          <w:b/>
          <w:bCs/>
          <w:i/>
          <w:iCs/>
          <w:sz w:val="24"/>
          <w:szCs w:val="24"/>
          <w:lang w:val="id-ID"/>
        </w:rPr>
      </w:pPr>
      <w:r w:rsidRPr="00C7228A">
        <w:rPr>
          <w:rFonts w:ascii="Times New Roman" w:hAnsi="Times New Roman" w:cs="Times New Roman"/>
          <w:b/>
          <w:bCs/>
          <w:i/>
          <w:iCs/>
          <w:sz w:val="24"/>
          <w:szCs w:val="24"/>
          <w:lang w:val="id-ID"/>
        </w:rPr>
        <w:t>Nabila Fera Wati, 2024. "The Influence of Risk Based Capital, Premium Growth, Investment Returns and Claim Expenses on the Profitability of Life Insurance Companies in Indonesia for the 2019-2023 Period".</w:t>
      </w:r>
    </w:p>
    <w:p w14:paraId="43D64818" w14:textId="26F579CB" w:rsidR="0095690C" w:rsidRPr="00C7228A" w:rsidRDefault="0095690C" w:rsidP="005D5571">
      <w:pPr>
        <w:spacing w:after="120" w:line="276" w:lineRule="auto"/>
        <w:ind w:firstLine="720"/>
        <w:jc w:val="both"/>
        <w:rPr>
          <w:rFonts w:ascii="Times New Roman" w:hAnsi="Times New Roman" w:cs="Times New Roman"/>
          <w:i/>
          <w:iCs/>
          <w:sz w:val="24"/>
          <w:szCs w:val="24"/>
          <w:lang w:val="id-ID"/>
        </w:rPr>
      </w:pPr>
      <w:r w:rsidRPr="00C7228A">
        <w:rPr>
          <w:rFonts w:ascii="Times New Roman" w:hAnsi="Times New Roman" w:cs="Times New Roman"/>
          <w:i/>
          <w:iCs/>
          <w:sz w:val="24"/>
          <w:szCs w:val="24"/>
          <w:lang w:val="id-ID"/>
        </w:rPr>
        <w:t xml:space="preserve">This research aims to analyze the influence of risk based capital, premium growth, investment returns and claims expenses on </w:t>
      </w:r>
      <w:r w:rsidR="00A4071A">
        <w:rPr>
          <w:rFonts w:ascii="Times New Roman" w:hAnsi="Times New Roman" w:cs="Times New Roman"/>
          <w:i/>
          <w:iCs/>
          <w:sz w:val="24"/>
          <w:szCs w:val="24"/>
          <w:lang w:val="id-ID"/>
        </w:rPr>
        <w:t xml:space="preserve">the </w:t>
      </w:r>
      <w:r w:rsidRPr="00C7228A">
        <w:rPr>
          <w:rFonts w:ascii="Times New Roman" w:hAnsi="Times New Roman" w:cs="Times New Roman"/>
          <w:i/>
          <w:iCs/>
          <w:sz w:val="24"/>
          <w:szCs w:val="24"/>
          <w:lang w:val="id-ID"/>
        </w:rPr>
        <w:t>profitability</w:t>
      </w:r>
      <w:r w:rsidR="00A4071A">
        <w:rPr>
          <w:rFonts w:ascii="Times New Roman" w:hAnsi="Times New Roman" w:cs="Times New Roman"/>
          <w:i/>
          <w:iCs/>
          <w:sz w:val="24"/>
          <w:szCs w:val="24"/>
          <w:lang w:val="id-ID"/>
        </w:rPr>
        <w:t xml:space="preserve"> of life insurance companies in Indonesia for the</w:t>
      </w:r>
      <w:r w:rsidR="00370A51">
        <w:rPr>
          <w:rFonts w:ascii="Times New Roman" w:hAnsi="Times New Roman" w:cs="Times New Roman"/>
          <w:i/>
          <w:iCs/>
          <w:sz w:val="24"/>
          <w:szCs w:val="24"/>
          <w:lang w:val="id-ID"/>
        </w:rPr>
        <w:t xml:space="preserve"> </w:t>
      </w:r>
      <w:r w:rsidR="00A4071A">
        <w:rPr>
          <w:rFonts w:ascii="Times New Roman" w:hAnsi="Times New Roman" w:cs="Times New Roman"/>
          <w:i/>
          <w:iCs/>
          <w:sz w:val="24"/>
          <w:szCs w:val="24"/>
          <w:lang w:val="id-ID"/>
        </w:rPr>
        <w:t>2019-2023</w:t>
      </w:r>
      <w:r w:rsidR="00370A51">
        <w:rPr>
          <w:rFonts w:ascii="Times New Roman" w:hAnsi="Times New Roman" w:cs="Times New Roman"/>
          <w:i/>
          <w:iCs/>
          <w:sz w:val="24"/>
          <w:szCs w:val="24"/>
          <w:lang w:val="id-ID"/>
        </w:rPr>
        <w:t xml:space="preserve"> period</w:t>
      </w:r>
      <w:r w:rsidRPr="00C7228A">
        <w:rPr>
          <w:rFonts w:ascii="Times New Roman" w:hAnsi="Times New Roman" w:cs="Times New Roman"/>
          <w:i/>
          <w:iCs/>
          <w:sz w:val="24"/>
          <w:szCs w:val="24"/>
          <w:lang w:val="id-ID"/>
        </w:rPr>
        <w:t>. The population in this research is all 58 life insurance companies registered with the Financial Services Authority. The method used in this research is quantitative with secondary data. The analytical tool used in this research is multiple linear regression data analysis.</w:t>
      </w:r>
    </w:p>
    <w:p w14:paraId="10E6C0AF" w14:textId="0E14DC18" w:rsidR="0095690C" w:rsidRPr="00C7228A" w:rsidRDefault="0095690C" w:rsidP="005D5571">
      <w:pPr>
        <w:spacing w:after="120" w:line="276" w:lineRule="auto"/>
        <w:ind w:firstLine="720"/>
        <w:jc w:val="both"/>
        <w:rPr>
          <w:rFonts w:ascii="Times New Roman" w:hAnsi="Times New Roman" w:cs="Times New Roman"/>
          <w:i/>
          <w:iCs/>
          <w:sz w:val="24"/>
          <w:szCs w:val="24"/>
          <w:lang w:val="id-ID"/>
        </w:rPr>
      </w:pPr>
      <w:r w:rsidRPr="00C7228A">
        <w:rPr>
          <w:rFonts w:ascii="Times New Roman" w:hAnsi="Times New Roman" w:cs="Times New Roman"/>
          <w:i/>
          <w:iCs/>
          <w:sz w:val="24"/>
          <w:szCs w:val="24"/>
          <w:lang w:val="id-ID"/>
        </w:rPr>
        <w:t>The results of this research show that: 1)</w:t>
      </w:r>
      <w:r w:rsidR="00FE3C0A">
        <w:rPr>
          <w:rFonts w:ascii="Times New Roman" w:hAnsi="Times New Roman" w:cs="Times New Roman"/>
          <w:i/>
          <w:iCs/>
          <w:sz w:val="24"/>
          <w:szCs w:val="24"/>
          <w:lang w:val="id-ID"/>
        </w:rPr>
        <w:t xml:space="preserve"> </w:t>
      </w:r>
      <w:r w:rsidRPr="00C7228A">
        <w:rPr>
          <w:rFonts w:ascii="Times New Roman" w:hAnsi="Times New Roman" w:cs="Times New Roman"/>
          <w:i/>
          <w:iCs/>
          <w:sz w:val="24"/>
          <w:szCs w:val="24"/>
          <w:lang w:val="id-ID"/>
        </w:rPr>
        <w:t xml:space="preserve">Risk based capital has a significant positive effect on profitability. 2) Premium growth has a significant </w:t>
      </w:r>
      <w:r w:rsidR="009B0277">
        <w:rPr>
          <w:rFonts w:ascii="Times New Roman" w:hAnsi="Times New Roman" w:cs="Times New Roman"/>
          <w:i/>
          <w:iCs/>
          <w:sz w:val="24"/>
          <w:szCs w:val="24"/>
          <w:lang w:val="id-ID"/>
        </w:rPr>
        <w:t xml:space="preserve">negative </w:t>
      </w:r>
      <w:r w:rsidRPr="00C7228A">
        <w:rPr>
          <w:rFonts w:ascii="Times New Roman" w:hAnsi="Times New Roman" w:cs="Times New Roman"/>
          <w:i/>
          <w:iCs/>
          <w:sz w:val="24"/>
          <w:szCs w:val="24"/>
          <w:lang w:val="id-ID"/>
        </w:rPr>
        <w:t xml:space="preserve">effect on profitability. 3) Investment returns have no effect on profitability. 4) Claims expenses have a significant </w:t>
      </w:r>
      <w:r w:rsidR="009B0277">
        <w:rPr>
          <w:rFonts w:ascii="Times New Roman" w:hAnsi="Times New Roman" w:cs="Times New Roman"/>
          <w:i/>
          <w:iCs/>
          <w:sz w:val="24"/>
          <w:szCs w:val="24"/>
          <w:lang w:val="id-ID"/>
        </w:rPr>
        <w:t xml:space="preserve">negative </w:t>
      </w:r>
      <w:r w:rsidRPr="00C7228A">
        <w:rPr>
          <w:rFonts w:ascii="Times New Roman" w:hAnsi="Times New Roman" w:cs="Times New Roman"/>
          <w:i/>
          <w:iCs/>
          <w:sz w:val="24"/>
          <w:szCs w:val="24"/>
          <w:lang w:val="id-ID"/>
        </w:rPr>
        <w:t>effect on profitability. 5) Risk based capital, premium growth, investment returns and claims expenses simultaneously influence profitability.</w:t>
      </w:r>
    </w:p>
    <w:p w14:paraId="0DB5BD3D" w14:textId="7F7AA9D3" w:rsidR="00955385" w:rsidRPr="00C7228A" w:rsidRDefault="0095690C" w:rsidP="001B125C">
      <w:pPr>
        <w:spacing w:after="0" w:line="276" w:lineRule="auto"/>
        <w:jc w:val="both"/>
        <w:rPr>
          <w:rFonts w:ascii="Times New Roman" w:hAnsi="Times New Roman" w:cs="Times New Roman"/>
          <w:b/>
          <w:bCs/>
          <w:i/>
          <w:iCs/>
          <w:sz w:val="24"/>
          <w:szCs w:val="24"/>
          <w:lang w:val="id-ID"/>
        </w:rPr>
      </w:pPr>
      <w:r w:rsidRPr="00C7228A">
        <w:rPr>
          <w:rFonts w:ascii="Times New Roman" w:hAnsi="Times New Roman" w:cs="Times New Roman"/>
          <w:b/>
          <w:bCs/>
          <w:i/>
          <w:iCs/>
          <w:sz w:val="24"/>
          <w:szCs w:val="24"/>
          <w:lang w:val="id-ID"/>
        </w:rPr>
        <w:t>Keywords: Risk Based Capital, Premium Growth, Investment Returns, Claim Expenses, Profitability</w:t>
      </w:r>
    </w:p>
    <w:p w14:paraId="17EB514A" w14:textId="77777777" w:rsidR="00FE08BD" w:rsidRDefault="00FE08BD" w:rsidP="00FE08BD">
      <w:pPr>
        <w:spacing w:after="0" w:line="480" w:lineRule="auto"/>
        <w:jc w:val="both"/>
        <w:rPr>
          <w:rFonts w:ascii="Times New Roman" w:hAnsi="Times New Roman" w:cs="Times New Roman"/>
          <w:sz w:val="24"/>
          <w:szCs w:val="24"/>
          <w:lang w:val="id-ID"/>
        </w:rPr>
      </w:pPr>
    </w:p>
    <w:p w14:paraId="6B2E02E5" w14:textId="77777777" w:rsidR="00FE08BD" w:rsidRDefault="00FE08BD" w:rsidP="00FE08BD">
      <w:pPr>
        <w:spacing w:after="0" w:line="480" w:lineRule="auto"/>
        <w:jc w:val="both"/>
        <w:rPr>
          <w:rFonts w:ascii="Times New Roman" w:hAnsi="Times New Roman" w:cs="Times New Roman"/>
          <w:sz w:val="24"/>
          <w:szCs w:val="24"/>
          <w:lang w:val="id-ID"/>
        </w:rPr>
      </w:pPr>
    </w:p>
    <w:p w14:paraId="1BC12C7A" w14:textId="77777777" w:rsidR="00FE08BD" w:rsidRDefault="00FE08BD" w:rsidP="00FE08BD">
      <w:pPr>
        <w:spacing w:after="0" w:line="480" w:lineRule="auto"/>
        <w:jc w:val="both"/>
        <w:rPr>
          <w:rFonts w:ascii="Times New Roman" w:hAnsi="Times New Roman" w:cs="Times New Roman"/>
          <w:sz w:val="24"/>
          <w:szCs w:val="24"/>
          <w:lang w:val="id-ID"/>
        </w:rPr>
      </w:pPr>
    </w:p>
    <w:p w14:paraId="4B51B938" w14:textId="77777777" w:rsidR="00FE08BD" w:rsidRDefault="00FE08BD" w:rsidP="00FE08BD">
      <w:pPr>
        <w:spacing w:after="0" w:line="480" w:lineRule="auto"/>
        <w:jc w:val="both"/>
        <w:rPr>
          <w:rFonts w:ascii="Times New Roman" w:hAnsi="Times New Roman" w:cs="Times New Roman"/>
          <w:sz w:val="24"/>
          <w:szCs w:val="24"/>
          <w:lang w:val="id-ID"/>
        </w:rPr>
      </w:pPr>
    </w:p>
    <w:p w14:paraId="1ADDEB4E" w14:textId="77777777" w:rsidR="00FE08BD" w:rsidRDefault="00FE08BD" w:rsidP="00FE08BD">
      <w:pPr>
        <w:spacing w:after="0" w:line="480" w:lineRule="auto"/>
        <w:jc w:val="both"/>
        <w:rPr>
          <w:rFonts w:ascii="Times New Roman" w:hAnsi="Times New Roman" w:cs="Times New Roman"/>
          <w:sz w:val="24"/>
          <w:szCs w:val="24"/>
          <w:lang w:val="id-ID"/>
        </w:rPr>
      </w:pPr>
    </w:p>
    <w:p w14:paraId="596769D7" w14:textId="77777777" w:rsidR="00FE08BD" w:rsidRDefault="00FE08BD" w:rsidP="00FE08BD">
      <w:pPr>
        <w:spacing w:after="0" w:line="480" w:lineRule="auto"/>
        <w:jc w:val="both"/>
        <w:rPr>
          <w:rFonts w:ascii="Times New Roman" w:hAnsi="Times New Roman" w:cs="Times New Roman"/>
          <w:sz w:val="24"/>
          <w:szCs w:val="24"/>
          <w:lang w:val="id-ID"/>
        </w:rPr>
      </w:pPr>
    </w:p>
    <w:p w14:paraId="0E6D80D6" w14:textId="77777777" w:rsidR="00FE08BD" w:rsidRDefault="00FE08BD" w:rsidP="00FE08BD">
      <w:pPr>
        <w:spacing w:after="0" w:line="480" w:lineRule="auto"/>
        <w:jc w:val="both"/>
        <w:rPr>
          <w:rFonts w:ascii="Times New Roman" w:hAnsi="Times New Roman" w:cs="Times New Roman"/>
          <w:sz w:val="24"/>
          <w:szCs w:val="24"/>
          <w:lang w:val="id-ID"/>
        </w:rPr>
      </w:pPr>
    </w:p>
    <w:p w14:paraId="4D71AB99" w14:textId="77777777" w:rsidR="00FE08BD" w:rsidRDefault="00FE08BD" w:rsidP="00FE08BD">
      <w:pPr>
        <w:spacing w:after="0" w:line="480" w:lineRule="auto"/>
        <w:jc w:val="both"/>
        <w:rPr>
          <w:rFonts w:ascii="Times New Roman" w:hAnsi="Times New Roman" w:cs="Times New Roman"/>
          <w:sz w:val="24"/>
          <w:szCs w:val="24"/>
          <w:lang w:val="id-ID"/>
        </w:rPr>
      </w:pPr>
    </w:p>
    <w:p w14:paraId="1660C0AF" w14:textId="77777777" w:rsidR="00FE08BD" w:rsidRDefault="00FE08BD" w:rsidP="00FE08BD">
      <w:pPr>
        <w:spacing w:after="0" w:line="480" w:lineRule="auto"/>
        <w:jc w:val="both"/>
        <w:rPr>
          <w:rFonts w:ascii="Times New Roman" w:hAnsi="Times New Roman" w:cs="Times New Roman"/>
          <w:sz w:val="24"/>
          <w:szCs w:val="24"/>
          <w:lang w:val="id-ID"/>
        </w:rPr>
      </w:pPr>
    </w:p>
    <w:p w14:paraId="00149205" w14:textId="77777777" w:rsidR="00FE08BD" w:rsidRDefault="00FE08BD" w:rsidP="00FE08BD">
      <w:pPr>
        <w:spacing w:after="0" w:line="480" w:lineRule="auto"/>
        <w:jc w:val="both"/>
        <w:rPr>
          <w:rFonts w:ascii="Times New Roman" w:hAnsi="Times New Roman" w:cs="Times New Roman"/>
          <w:sz w:val="24"/>
          <w:szCs w:val="24"/>
          <w:lang w:val="id-ID"/>
        </w:rPr>
      </w:pPr>
    </w:p>
    <w:p w14:paraId="195156B4" w14:textId="77777777" w:rsidR="00FE08BD" w:rsidRPr="006070AC" w:rsidRDefault="00FE08BD" w:rsidP="00FE08BD">
      <w:pPr>
        <w:spacing w:after="0" w:line="480" w:lineRule="auto"/>
        <w:jc w:val="both"/>
        <w:rPr>
          <w:rFonts w:ascii="Times New Roman" w:hAnsi="Times New Roman" w:cs="Times New Roman"/>
          <w:sz w:val="24"/>
          <w:szCs w:val="24"/>
          <w:lang w:val="id-ID"/>
        </w:rPr>
      </w:pPr>
    </w:p>
    <w:p w14:paraId="38549A59" w14:textId="2F564F75" w:rsidR="004D768D" w:rsidRPr="006B6CF0" w:rsidRDefault="004D768D" w:rsidP="00BD663A">
      <w:pPr>
        <w:pStyle w:val="Heading1"/>
        <w:spacing w:after="120"/>
      </w:pPr>
      <w:r w:rsidRPr="006B6CF0">
        <w:t>KATA PENGANTAR</w:t>
      </w:r>
    </w:p>
    <w:p w14:paraId="231B3B7D" w14:textId="21539DAC" w:rsidR="003C09EC" w:rsidRDefault="00F64F7D" w:rsidP="001E6A9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Segala puji dan syukur kepada Allah SWT yang telah memberikan rahmat, hidayah serta karunia-Nya, Shalawat serta salam semoga selalu tercurah kepada junjungan alam yakni Nabi Muhammad SAW. Sehingga kami dapat menyelesaikan</w:t>
      </w:r>
      <w:r w:rsidR="004C1FC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skripsi dengan judul </w:t>
      </w:r>
      <w:r w:rsidR="006E1FEF">
        <w:rPr>
          <w:rFonts w:ascii="Times New Roman" w:hAnsi="Times New Roman" w:cs="Times New Roman"/>
          <w:sz w:val="24"/>
          <w:szCs w:val="24"/>
          <w:lang w:val="id-ID"/>
        </w:rPr>
        <w:t>“</w:t>
      </w:r>
      <w:r w:rsidR="006E1FEF" w:rsidRPr="007919BC">
        <w:rPr>
          <w:rFonts w:ascii="Times New Roman" w:hAnsi="Times New Roman" w:cs="Times New Roman"/>
          <w:b/>
          <w:bCs/>
          <w:sz w:val="24"/>
          <w:szCs w:val="24"/>
          <w:lang w:val="id-ID"/>
        </w:rPr>
        <w:t xml:space="preserve">Pengaruh </w:t>
      </w:r>
      <w:r w:rsidR="006E1FEF" w:rsidRPr="007919BC">
        <w:rPr>
          <w:rFonts w:ascii="Times New Roman" w:hAnsi="Times New Roman" w:cs="Times New Roman"/>
          <w:b/>
          <w:bCs/>
          <w:i/>
          <w:iCs/>
          <w:sz w:val="24"/>
          <w:szCs w:val="24"/>
          <w:lang w:val="id-ID"/>
        </w:rPr>
        <w:t>Risk Based Capital</w:t>
      </w:r>
      <w:r w:rsidR="006E1FEF" w:rsidRPr="007919BC">
        <w:rPr>
          <w:rFonts w:ascii="Times New Roman" w:hAnsi="Times New Roman" w:cs="Times New Roman"/>
          <w:b/>
          <w:bCs/>
          <w:sz w:val="24"/>
          <w:szCs w:val="24"/>
          <w:lang w:val="id-ID"/>
        </w:rPr>
        <w:t xml:space="preserve">, </w:t>
      </w:r>
      <w:r w:rsidR="006E1FEF" w:rsidRPr="007919BC">
        <w:rPr>
          <w:rFonts w:ascii="Times New Roman" w:hAnsi="Times New Roman" w:cs="Times New Roman"/>
          <w:b/>
          <w:bCs/>
          <w:i/>
          <w:iCs/>
          <w:sz w:val="24"/>
          <w:szCs w:val="24"/>
          <w:lang w:val="id-ID"/>
        </w:rPr>
        <w:t>Premium Growth</w:t>
      </w:r>
      <w:r w:rsidR="006E1FEF" w:rsidRPr="007919BC">
        <w:rPr>
          <w:rFonts w:ascii="Times New Roman" w:hAnsi="Times New Roman" w:cs="Times New Roman"/>
          <w:b/>
          <w:bCs/>
          <w:sz w:val="24"/>
          <w:szCs w:val="24"/>
          <w:lang w:val="id-ID"/>
        </w:rPr>
        <w:t xml:space="preserve">, Hasil Investasi dan Beban Klaim Terhadap Profitabilitas Perusahaan Asuransi Jiwa </w:t>
      </w:r>
      <w:r w:rsidR="0006380A">
        <w:rPr>
          <w:rFonts w:ascii="Times New Roman" w:hAnsi="Times New Roman" w:cs="Times New Roman"/>
          <w:b/>
          <w:bCs/>
          <w:sz w:val="24"/>
          <w:szCs w:val="24"/>
          <w:lang w:val="id-ID"/>
        </w:rPr>
        <w:t>d</w:t>
      </w:r>
      <w:r w:rsidR="006E1FEF" w:rsidRPr="007919BC">
        <w:rPr>
          <w:rFonts w:ascii="Times New Roman" w:hAnsi="Times New Roman" w:cs="Times New Roman"/>
          <w:b/>
          <w:bCs/>
          <w:sz w:val="24"/>
          <w:szCs w:val="24"/>
          <w:lang w:val="id-ID"/>
        </w:rPr>
        <w:t>i Indonesia</w:t>
      </w:r>
      <w:r w:rsidR="007919BC">
        <w:rPr>
          <w:rFonts w:ascii="Times New Roman" w:hAnsi="Times New Roman" w:cs="Times New Roman"/>
          <w:b/>
          <w:bCs/>
          <w:sz w:val="24"/>
          <w:szCs w:val="24"/>
          <w:lang w:val="id-ID"/>
        </w:rPr>
        <w:t xml:space="preserve"> Periode 2019-2023</w:t>
      </w:r>
      <w:r w:rsidR="006E1FEF">
        <w:rPr>
          <w:rFonts w:ascii="Times New Roman" w:hAnsi="Times New Roman" w:cs="Times New Roman"/>
          <w:sz w:val="24"/>
          <w:szCs w:val="24"/>
          <w:lang w:val="id-ID"/>
        </w:rPr>
        <w:t>”.</w:t>
      </w:r>
    </w:p>
    <w:p w14:paraId="39B5ECD3" w14:textId="198EC606" w:rsidR="00F64F7D" w:rsidRDefault="00D47BCA" w:rsidP="00F64F7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F64F7D">
        <w:rPr>
          <w:rFonts w:ascii="Times New Roman" w:hAnsi="Times New Roman" w:cs="Times New Roman"/>
          <w:sz w:val="24"/>
          <w:szCs w:val="24"/>
          <w:lang w:val="id-ID"/>
        </w:rPr>
        <w:t>kripsi</w:t>
      </w:r>
      <w:r>
        <w:rPr>
          <w:rFonts w:ascii="Times New Roman" w:hAnsi="Times New Roman" w:cs="Times New Roman"/>
          <w:sz w:val="24"/>
          <w:szCs w:val="24"/>
          <w:lang w:val="id-ID"/>
        </w:rPr>
        <w:t xml:space="preserve"> </w:t>
      </w:r>
      <w:r w:rsidR="00F64F7D">
        <w:rPr>
          <w:rFonts w:ascii="Times New Roman" w:hAnsi="Times New Roman" w:cs="Times New Roman"/>
          <w:sz w:val="24"/>
          <w:szCs w:val="24"/>
          <w:lang w:val="id-ID"/>
        </w:rPr>
        <w:t xml:space="preserve">ini disusun sebagai salah satu syarat untuk </w:t>
      </w:r>
      <w:r w:rsidR="00900A34">
        <w:rPr>
          <w:rFonts w:ascii="Times New Roman" w:hAnsi="Times New Roman" w:cs="Times New Roman"/>
          <w:sz w:val="24"/>
          <w:szCs w:val="24"/>
          <w:lang w:val="id-ID"/>
        </w:rPr>
        <w:t>memenuhi persyaratan memperoleh Gelar</w:t>
      </w:r>
      <w:r w:rsidR="00F64F7D">
        <w:rPr>
          <w:rFonts w:ascii="Times New Roman" w:hAnsi="Times New Roman" w:cs="Times New Roman"/>
          <w:sz w:val="24"/>
          <w:szCs w:val="24"/>
          <w:lang w:val="id-ID"/>
        </w:rPr>
        <w:t xml:space="preserve"> </w:t>
      </w:r>
      <w:r w:rsidR="00900A34">
        <w:rPr>
          <w:rFonts w:ascii="Times New Roman" w:hAnsi="Times New Roman" w:cs="Times New Roman"/>
          <w:sz w:val="24"/>
          <w:szCs w:val="24"/>
          <w:lang w:val="id-ID"/>
        </w:rPr>
        <w:t>Sarjana</w:t>
      </w:r>
      <w:r w:rsidR="00AC63E3">
        <w:rPr>
          <w:rFonts w:ascii="Times New Roman" w:hAnsi="Times New Roman" w:cs="Times New Roman"/>
          <w:sz w:val="24"/>
          <w:szCs w:val="24"/>
          <w:lang w:val="id-ID"/>
        </w:rPr>
        <w:t xml:space="preserve"> Manajemen pada </w:t>
      </w:r>
      <w:r w:rsidR="00F64F7D">
        <w:rPr>
          <w:rFonts w:ascii="Times New Roman" w:hAnsi="Times New Roman" w:cs="Times New Roman"/>
          <w:sz w:val="24"/>
          <w:szCs w:val="24"/>
          <w:lang w:val="id-ID"/>
        </w:rPr>
        <w:t>Fakultas Ekonomi dan Bisnis Universitas Pancasakti Tegal.</w:t>
      </w:r>
    </w:p>
    <w:p w14:paraId="134B28F5" w14:textId="03ACD101" w:rsidR="00F64F7D" w:rsidRDefault="00F64F7D" w:rsidP="00F64F7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menyadari dalam penyusunan </w:t>
      </w:r>
      <w:r w:rsidR="00D97C2C">
        <w:rPr>
          <w:rFonts w:ascii="Times New Roman" w:hAnsi="Times New Roman" w:cs="Times New Roman"/>
          <w:sz w:val="24"/>
          <w:szCs w:val="24"/>
          <w:lang w:val="id-ID"/>
        </w:rPr>
        <w:t xml:space="preserve">skripsi </w:t>
      </w:r>
      <w:r>
        <w:rPr>
          <w:rFonts w:ascii="Times New Roman" w:hAnsi="Times New Roman" w:cs="Times New Roman"/>
          <w:sz w:val="24"/>
          <w:szCs w:val="24"/>
          <w:lang w:val="id-ID"/>
        </w:rPr>
        <w:t>ini tidak akan selesai tanpa bantuan dari berbagai pihak. Maka dari itu pada kesempatan ini, kami mengucapkan terima kasih kepada:</w:t>
      </w:r>
    </w:p>
    <w:p w14:paraId="44139F3A" w14:textId="12AD88EB" w:rsidR="0070323E" w:rsidRDefault="0070323E" w:rsidP="00681069">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Dr. Dien Noviany R, S.E., M.M., Ak., C</w:t>
      </w:r>
      <w:r w:rsidR="0012396D">
        <w:rPr>
          <w:rFonts w:ascii="Times New Roman" w:hAnsi="Times New Roman" w:cs="Times New Roman"/>
          <w:sz w:val="24"/>
          <w:szCs w:val="24"/>
          <w:lang w:val="id-ID"/>
        </w:rPr>
        <w:t>.</w:t>
      </w:r>
      <w:r>
        <w:rPr>
          <w:rFonts w:ascii="Times New Roman" w:hAnsi="Times New Roman" w:cs="Times New Roman"/>
          <w:sz w:val="24"/>
          <w:szCs w:val="24"/>
          <w:lang w:val="id-ID"/>
        </w:rPr>
        <w:t>A</w:t>
      </w:r>
      <w:r w:rsidR="0012396D">
        <w:rPr>
          <w:rFonts w:ascii="Times New Roman" w:hAnsi="Times New Roman" w:cs="Times New Roman"/>
          <w:sz w:val="24"/>
          <w:szCs w:val="24"/>
          <w:lang w:val="id-ID"/>
        </w:rPr>
        <w:t>.</w:t>
      </w:r>
      <w:r>
        <w:rPr>
          <w:rFonts w:ascii="Times New Roman" w:hAnsi="Times New Roman" w:cs="Times New Roman"/>
          <w:sz w:val="24"/>
          <w:szCs w:val="24"/>
          <w:lang w:val="id-ID"/>
        </w:rPr>
        <w:t>, selaku Dekan Fakultas Ekonomi dan Bisnis Universitas Pancasakti Tegal.</w:t>
      </w:r>
    </w:p>
    <w:p w14:paraId="266A58EB" w14:textId="45050E33" w:rsidR="00F64F7D" w:rsidRPr="00F64F7D" w:rsidRDefault="00F64F7D" w:rsidP="00F64F7D">
      <w:pPr>
        <w:pStyle w:val="ListParagraph"/>
        <w:numPr>
          <w:ilvl w:val="0"/>
          <w:numId w:val="6"/>
        </w:numPr>
        <w:spacing w:line="480" w:lineRule="auto"/>
        <w:jc w:val="both"/>
        <w:rPr>
          <w:rFonts w:ascii="Times New Roman" w:hAnsi="Times New Roman" w:cs="Times New Roman"/>
          <w:sz w:val="24"/>
          <w:szCs w:val="24"/>
          <w:lang w:val="id-ID"/>
        </w:rPr>
      </w:pPr>
      <w:r w:rsidRPr="005D6C7C">
        <w:rPr>
          <w:rFonts w:ascii="Times New Roman" w:hAnsi="Times New Roman" w:cs="Times New Roman"/>
          <w:noProof/>
          <w:kern w:val="32"/>
          <w:sz w:val="24"/>
          <w:szCs w:val="24"/>
          <w:lang w:val="sv-SE"/>
        </w:rPr>
        <w:t xml:space="preserve">Ira Maya Hapsari, S.E., M.Si., </w:t>
      </w:r>
      <w:r w:rsidRPr="005D6C7C">
        <w:rPr>
          <w:rFonts w:ascii="Times New Roman" w:hAnsi="Times New Roman" w:cs="Times New Roman"/>
          <w:sz w:val="24"/>
          <w:szCs w:val="24"/>
          <w:lang w:val="sv-SE"/>
        </w:rPr>
        <w:t>selaku Ketua</w:t>
      </w:r>
      <w:r>
        <w:rPr>
          <w:rFonts w:ascii="Times New Roman" w:hAnsi="Times New Roman" w:cs="Times New Roman"/>
          <w:sz w:val="24"/>
          <w:szCs w:val="24"/>
          <w:lang w:val="id-ID"/>
        </w:rPr>
        <w:t xml:space="preserve"> </w:t>
      </w:r>
      <w:r w:rsidRPr="005D6C7C">
        <w:rPr>
          <w:rFonts w:ascii="Times New Roman" w:hAnsi="Times New Roman" w:cs="Times New Roman"/>
          <w:sz w:val="24"/>
          <w:szCs w:val="24"/>
          <w:lang w:val="sv-SE"/>
        </w:rPr>
        <w:t>Program Studi Manajemen Fakultas Ekonomi dan Bisnis Universitas Pancasakti Tegal</w:t>
      </w:r>
      <w:r>
        <w:rPr>
          <w:rFonts w:ascii="Times New Roman" w:hAnsi="Times New Roman" w:cs="Times New Roman"/>
          <w:sz w:val="24"/>
          <w:szCs w:val="24"/>
          <w:lang w:val="id-ID"/>
        </w:rPr>
        <w:t>.</w:t>
      </w:r>
    </w:p>
    <w:p w14:paraId="3FD03AF4" w14:textId="51E8EFCA" w:rsidR="0070323E" w:rsidRPr="00D77053" w:rsidRDefault="0070323E" w:rsidP="00681069">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Jaka Waskit</w:t>
      </w:r>
      <w:r w:rsidR="008239B1">
        <w:rPr>
          <w:rFonts w:ascii="Times New Roman" w:hAnsi="Times New Roman" w:cs="Times New Roman"/>
          <w:sz w:val="24"/>
          <w:szCs w:val="24"/>
          <w:lang w:val="id-ID"/>
        </w:rPr>
        <w:t>o</w:t>
      </w:r>
      <w:r>
        <w:rPr>
          <w:rFonts w:ascii="Times New Roman" w:hAnsi="Times New Roman" w:cs="Times New Roman"/>
          <w:sz w:val="24"/>
          <w:szCs w:val="24"/>
          <w:lang w:val="id-ID"/>
        </w:rPr>
        <w:t>, S</w:t>
      </w:r>
      <w:r w:rsidR="008007EF">
        <w:rPr>
          <w:rFonts w:ascii="Times New Roman" w:hAnsi="Times New Roman" w:cs="Times New Roman"/>
          <w:sz w:val="24"/>
          <w:szCs w:val="24"/>
          <w:lang w:val="id-ID"/>
        </w:rPr>
        <w:t>.</w:t>
      </w:r>
      <w:r>
        <w:rPr>
          <w:rFonts w:ascii="Times New Roman" w:hAnsi="Times New Roman" w:cs="Times New Roman"/>
          <w:sz w:val="24"/>
          <w:szCs w:val="24"/>
          <w:lang w:val="id-ID"/>
        </w:rPr>
        <w:t>E</w:t>
      </w:r>
      <w:r w:rsidR="008A48A5">
        <w:rPr>
          <w:rFonts w:ascii="Times New Roman" w:hAnsi="Times New Roman" w:cs="Times New Roman"/>
          <w:sz w:val="24"/>
          <w:szCs w:val="24"/>
          <w:lang w:val="id-ID"/>
        </w:rPr>
        <w:t>.</w:t>
      </w:r>
      <w:r>
        <w:rPr>
          <w:rFonts w:ascii="Times New Roman" w:hAnsi="Times New Roman" w:cs="Times New Roman"/>
          <w:sz w:val="24"/>
          <w:szCs w:val="24"/>
          <w:lang w:val="id-ID"/>
        </w:rPr>
        <w:t>, M.Si</w:t>
      </w:r>
      <w:r w:rsidR="00A23ECB">
        <w:rPr>
          <w:rFonts w:ascii="Times New Roman" w:hAnsi="Times New Roman" w:cs="Times New Roman"/>
          <w:sz w:val="24"/>
          <w:szCs w:val="24"/>
          <w:lang w:val="id-ID"/>
        </w:rPr>
        <w:t>.</w:t>
      </w:r>
      <w:r>
        <w:rPr>
          <w:rFonts w:ascii="Times New Roman" w:hAnsi="Times New Roman" w:cs="Times New Roman"/>
          <w:sz w:val="24"/>
          <w:szCs w:val="24"/>
          <w:lang w:val="id-ID"/>
        </w:rPr>
        <w:t xml:space="preserve">, selaku Pembimbing I, yang telah banyak meluangkan waktunya serta sabar dan ikhlas dalam memberikan bimbingan, arahan, dan motivasi </w:t>
      </w:r>
      <w:r w:rsidR="00361AEA">
        <w:rPr>
          <w:rFonts w:ascii="Times New Roman" w:hAnsi="Times New Roman" w:cs="Times New Roman"/>
          <w:sz w:val="24"/>
          <w:szCs w:val="24"/>
          <w:lang w:val="id-ID"/>
        </w:rPr>
        <w:t>kepada peneliti</w:t>
      </w:r>
      <w:r w:rsidR="00926B2D">
        <w:rPr>
          <w:rFonts w:ascii="Times New Roman" w:hAnsi="Times New Roman" w:cs="Times New Roman"/>
          <w:sz w:val="24"/>
          <w:szCs w:val="24"/>
          <w:lang w:val="id-ID"/>
        </w:rPr>
        <w:t>.</w:t>
      </w:r>
    </w:p>
    <w:p w14:paraId="32727609" w14:textId="47FF6E94" w:rsidR="0070323E" w:rsidRDefault="0070323E" w:rsidP="00681069">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Amirah, S.E.I., M.Sc., selaku Pembimbing II, yang telah banyak meluangkan waktunya serta sabar dan ikhlas dalam memberikan bimbingan, arahan, dan motivasi </w:t>
      </w:r>
      <w:r w:rsidR="00926B2D">
        <w:rPr>
          <w:rFonts w:ascii="Times New Roman" w:hAnsi="Times New Roman" w:cs="Times New Roman"/>
          <w:sz w:val="24"/>
          <w:szCs w:val="24"/>
          <w:lang w:val="id-ID"/>
        </w:rPr>
        <w:t>kepada peneliti</w:t>
      </w:r>
      <w:r>
        <w:rPr>
          <w:rFonts w:ascii="Times New Roman" w:hAnsi="Times New Roman" w:cs="Times New Roman"/>
          <w:sz w:val="24"/>
          <w:szCs w:val="24"/>
          <w:lang w:val="id-ID"/>
        </w:rPr>
        <w:t>.</w:t>
      </w:r>
    </w:p>
    <w:p w14:paraId="6C27177A" w14:textId="77777777" w:rsidR="0070323E" w:rsidRDefault="0070323E" w:rsidP="00681069">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semua pihak yang tidak bisa disebutkan satu persatu, yang telah memberikan banyak dukungan, semangat serta banyak membantu kepada penulis selama proses penyelesaian proposal penelitian hingga dapat terselesaikan dengan baik.</w:t>
      </w:r>
    </w:p>
    <w:p w14:paraId="1111E7C1" w14:textId="07B45E44" w:rsidR="0070323E" w:rsidRDefault="005C0A6C" w:rsidP="005C0A6C">
      <w:pPr>
        <w:spacing w:after="0" w:line="480" w:lineRule="auto"/>
        <w:ind w:firstLine="709"/>
        <w:jc w:val="both"/>
        <w:rPr>
          <w:rFonts w:ascii="Times New Roman" w:hAnsi="Times New Roman" w:cs="Times New Roman"/>
          <w:sz w:val="24"/>
          <w:szCs w:val="24"/>
          <w:lang w:val="id-ID"/>
        </w:rPr>
      </w:pPr>
      <w:bookmarkStart w:id="1" w:name="_Hlk170187954"/>
      <w:r>
        <w:rPr>
          <w:rFonts w:ascii="Times New Roman" w:hAnsi="Times New Roman" w:cs="Times New Roman"/>
          <w:sz w:val="24"/>
          <w:szCs w:val="24"/>
          <w:lang w:val="id-ID"/>
        </w:rPr>
        <w:t>Kami</w:t>
      </w:r>
      <w:r w:rsidR="0070323E">
        <w:rPr>
          <w:rFonts w:ascii="Times New Roman" w:hAnsi="Times New Roman" w:cs="Times New Roman"/>
          <w:sz w:val="24"/>
          <w:szCs w:val="24"/>
          <w:lang w:val="id-ID"/>
        </w:rPr>
        <w:t xml:space="preserve"> </w:t>
      </w:r>
      <w:r w:rsidR="003E60B4">
        <w:rPr>
          <w:rFonts w:ascii="Times New Roman" w:hAnsi="Times New Roman" w:cs="Times New Roman"/>
          <w:sz w:val="24"/>
          <w:szCs w:val="24"/>
          <w:lang w:val="id-ID"/>
        </w:rPr>
        <w:t xml:space="preserve">menyadari </w:t>
      </w:r>
      <w:r w:rsidR="00EC18E1">
        <w:rPr>
          <w:rFonts w:ascii="Times New Roman" w:hAnsi="Times New Roman" w:cs="Times New Roman"/>
          <w:sz w:val="24"/>
          <w:szCs w:val="24"/>
          <w:lang w:val="id-ID"/>
        </w:rPr>
        <w:t>skripsi</w:t>
      </w:r>
      <w:r w:rsidR="003E60B4">
        <w:rPr>
          <w:rFonts w:ascii="Times New Roman" w:hAnsi="Times New Roman" w:cs="Times New Roman"/>
          <w:sz w:val="24"/>
          <w:szCs w:val="24"/>
          <w:lang w:val="id-ID"/>
        </w:rPr>
        <w:t xml:space="preserve"> ini </w:t>
      </w:r>
      <w:r w:rsidR="00C02906">
        <w:rPr>
          <w:rFonts w:ascii="Times New Roman" w:hAnsi="Times New Roman" w:cs="Times New Roman"/>
          <w:sz w:val="24"/>
          <w:szCs w:val="24"/>
          <w:lang w:val="id-ID"/>
        </w:rPr>
        <w:t>tidak lepas dari</w:t>
      </w:r>
      <w:r w:rsidR="003E60B4">
        <w:rPr>
          <w:rFonts w:ascii="Times New Roman" w:hAnsi="Times New Roman" w:cs="Times New Roman"/>
          <w:sz w:val="24"/>
          <w:szCs w:val="24"/>
          <w:lang w:val="id-ID"/>
        </w:rPr>
        <w:t xml:space="preserve"> kekurangan</w:t>
      </w:r>
      <w:r>
        <w:rPr>
          <w:rFonts w:ascii="Times New Roman" w:hAnsi="Times New Roman" w:cs="Times New Roman"/>
          <w:sz w:val="24"/>
          <w:szCs w:val="24"/>
          <w:lang w:val="id-ID"/>
        </w:rPr>
        <w:t>, maka kami mengharapkan saran dan kritik demi kesempurnaan skripsi ini</w:t>
      </w:r>
    </w:p>
    <w:p w14:paraId="2D911C17" w14:textId="51E4C23E" w:rsidR="005C0A6C" w:rsidRDefault="005C0A6C" w:rsidP="003C09EC">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Akhir kata, peneliti berharap skripsi ini berguna bagi para pembaca dan pihak-pihak lain yang berkepentingan.</w:t>
      </w:r>
    </w:p>
    <w:bookmarkEnd w:id="1"/>
    <w:p w14:paraId="0767C403" w14:textId="77777777" w:rsidR="007919BC" w:rsidRDefault="007919BC" w:rsidP="00C02906">
      <w:pPr>
        <w:spacing w:line="480" w:lineRule="auto"/>
        <w:jc w:val="right"/>
        <w:rPr>
          <w:rFonts w:ascii="Times New Roman" w:hAnsi="Times New Roman" w:cs="Times New Roman"/>
          <w:sz w:val="24"/>
          <w:szCs w:val="24"/>
          <w:lang w:val="id-ID"/>
        </w:rPr>
      </w:pPr>
    </w:p>
    <w:p w14:paraId="5CEDB90D" w14:textId="093EF0DA" w:rsidR="00C02906" w:rsidRDefault="003E6829" w:rsidP="00C02906">
      <w:pPr>
        <w:spacing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Tegal,</w:t>
      </w:r>
      <w:r w:rsidR="00B5424B">
        <w:rPr>
          <w:rFonts w:ascii="Times New Roman" w:hAnsi="Times New Roman" w:cs="Times New Roman"/>
          <w:sz w:val="24"/>
          <w:szCs w:val="24"/>
        </w:rPr>
        <w:t xml:space="preserve"> 16 </w:t>
      </w:r>
      <w:r w:rsidR="0084675D">
        <w:rPr>
          <w:rFonts w:ascii="Times New Roman" w:hAnsi="Times New Roman" w:cs="Times New Roman"/>
          <w:sz w:val="24"/>
          <w:szCs w:val="24"/>
          <w:lang w:val="id-ID"/>
        </w:rPr>
        <w:t>Ju</w:t>
      </w:r>
      <w:r w:rsidR="005806C8">
        <w:rPr>
          <w:rFonts w:ascii="Times New Roman" w:hAnsi="Times New Roman" w:cs="Times New Roman"/>
          <w:sz w:val="24"/>
          <w:szCs w:val="24"/>
          <w:lang w:val="id-ID"/>
        </w:rPr>
        <w:t>l</w:t>
      </w:r>
      <w:r w:rsidR="0084675D">
        <w:rPr>
          <w:rFonts w:ascii="Times New Roman" w:hAnsi="Times New Roman" w:cs="Times New Roman"/>
          <w:sz w:val="24"/>
          <w:szCs w:val="24"/>
          <w:lang w:val="id-ID"/>
        </w:rPr>
        <w:t>i</w:t>
      </w:r>
      <w:r w:rsidR="00424C95">
        <w:rPr>
          <w:rFonts w:ascii="Times New Roman" w:hAnsi="Times New Roman" w:cs="Times New Roman"/>
          <w:sz w:val="24"/>
          <w:szCs w:val="24"/>
          <w:lang w:val="id-ID"/>
        </w:rPr>
        <w:t xml:space="preserve"> </w:t>
      </w:r>
      <w:r>
        <w:rPr>
          <w:rFonts w:ascii="Times New Roman" w:hAnsi="Times New Roman" w:cs="Times New Roman"/>
          <w:sz w:val="24"/>
          <w:szCs w:val="24"/>
          <w:lang w:val="id-ID"/>
        </w:rPr>
        <w:t>2024</w:t>
      </w:r>
    </w:p>
    <w:p w14:paraId="1D511074" w14:textId="77777777" w:rsidR="00C02906" w:rsidRDefault="00C02906" w:rsidP="00C02906">
      <w:pPr>
        <w:spacing w:line="240" w:lineRule="auto"/>
        <w:jc w:val="right"/>
        <w:rPr>
          <w:rFonts w:ascii="Times New Roman" w:hAnsi="Times New Roman" w:cs="Times New Roman"/>
          <w:sz w:val="24"/>
          <w:szCs w:val="24"/>
          <w:lang w:val="id-ID"/>
        </w:rPr>
      </w:pPr>
    </w:p>
    <w:p w14:paraId="23F6E11A" w14:textId="4B82532B" w:rsidR="00C02906" w:rsidRDefault="00C02906" w:rsidP="003E6829">
      <w:pPr>
        <w:spacing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Nabila Fera Wati</w:t>
      </w:r>
    </w:p>
    <w:p w14:paraId="61BD730F" w14:textId="3BF3E981" w:rsidR="00C02906" w:rsidRDefault="00C02906" w:rsidP="003E6829">
      <w:pPr>
        <w:spacing w:line="480" w:lineRule="auto"/>
        <w:jc w:val="right"/>
        <w:rPr>
          <w:rFonts w:ascii="Times New Roman" w:hAnsi="Times New Roman" w:cs="Times New Roman"/>
          <w:sz w:val="24"/>
          <w:szCs w:val="24"/>
          <w:lang w:val="id-ID"/>
        </w:rPr>
      </w:pPr>
    </w:p>
    <w:p w14:paraId="1751D8A6" w14:textId="39F12987" w:rsidR="00C02906" w:rsidRDefault="00C02906" w:rsidP="003E6829">
      <w:pPr>
        <w:spacing w:line="480" w:lineRule="auto"/>
        <w:jc w:val="right"/>
        <w:rPr>
          <w:rFonts w:ascii="Times New Roman" w:hAnsi="Times New Roman" w:cs="Times New Roman"/>
          <w:sz w:val="24"/>
          <w:szCs w:val="24"/>
          <w:lang w:val="id-ID"/>
        </w:rPr>
      </w:pPr>
    </w:p>
    <w:p w14:paraId="73D2F5FC" w14:textId="7F33AB7F" w:rsidR="00C02906" w:rsidRDefault="00C02906" w:rsidP="003E6829">
      <w:pPr>
        <w:spacing w:line="480" w:lineRule="auto"/>
        <w:jc w:val="right"/>
        <w:rPr>
          <w:rFonts w:ascii="Times New Roman" w:hAnsi="Times New Roman" w:cs="Times New Roman"/>
          <w:sz w:val="24"/>
          <w:szCs w:val="24"/>
          <w:lang w:val="id-ID"/>
        </w:rPr>
      </w:pPr>
    </w:p>
    <w:p w14:paraId="4F7C7044" w14:textId="163A69EC" w:rsidR="00C02906" w:rsidRDefault="00C02906" w:rsidP="004D768D">
      <w:pPr>
        <w:spacing w:line="360" w:lineRule="auto"/>
        <w:jc w:val="both"/>
        <w:rPr>
          <w:rFonts w:ascii="Times New Roman" w:hAnsi="Times New Roman" w:cs="Times New Roman"/>
          <w:sz w:val="24"/>
          <w:szCs w:val="24"/>
          <w:lang w:val="id-ID"/>
        </w:rPr>
      </w:pPr>
    </w:p>
    <w:p w14:paraId="59FE43C5" w14:textId="77777777" w:rsidR="00B5424B" w:rsidRDefault="00B5424B" w:rsidP="004D768D">
      <w:pPr>
        <w:spacing w:line="360" w:lineRule="auto"/>
        <w:jc w:val="both"/>
        <w:rPr>
          <w:rFonts w:ascii="Times New Roman" w:hAnsi="Times New Roman" w:cs="Times New Roman"/>
          <w:sz w:val="24"/>
          <w:szCs w:val="24"/>
          <w:lang w:val="id-ID"/>
        </w:rPr>
      </w:pPr>
    </w:p>
    <w:p w14:paraId="1190C179" w14:textId="77777777" w:rsidR="001048A4" w:rsidRDefault="001048A4" w:rsidP="0072776D">
      <w:pPr>
        <w:spacing w:line="360" w:lineRule="auto"/>
        <w:rPr>
          <w:rFonts w:ascii="Times New Roman" w:hAnsi="Times New Roman" w:cs="Times New Roman"/>
          <w:sz w:val="24"/>
          <w:szCs w:val="24"/>
          <w:lang w:val="id-ID"/>
        </w:rPr>
      </w:pPr>
    </w:p>
    <w:p w14:paraId="443C82B3" w14:textId="6960E439" w:rsidR="000C3F5C" w:rsidRPr="006B6CF0" w:rsidRDefault="000C3F5C" w:rsidP="006B6CF0">
      <w:pPr>
        <w:pStyle w:val="Heading1"/>
      </w:pPr>
      <w:r w:rsidRPr="006B6CF0">
        <w:lastRenderedPageBreak/>
        <w:t>DAFTAR ISI</w:t>
      </w:r>
    </w:p>
    <w:p w14:paraId="4BCC8456" w14:textId="3ADB3EA9" w:rsidR="00273D08" w:rsidRDefault="00273D08"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HALAMAN JUDUL  </w:t>
      </w:r>
      <w:r>
        <w:rPr>
          <w:rFonts w:ascii="Times New Roman" w:hAnsi="Times New Roman" w:cs="Times New Roman"/>
          <w:sz w:val="24"/>
          <w:szCs w:val="24"/>
          <w:lang w:val="id-ID"/>
        </w:rPr>
        <w:tab/>
      </w:r>
      <w:r w:rsidR="00B307CC">
        <w:rPr>
          <w:rFonts w:ascii="Times New Roman" w:hAnsi="Times New Roman" w:cs="Times New Roman"/>
          <w:sz w:val="24"/>
          <w:szCs w:val="24"/>
          <w:lang w:val="id-ID"/>
        </w:rPr>
        <w:t xml:space="preserve"> i</w:t>
      </w:r>
    </w:p>
    <w:p w14:paraId="4716AC55" w14:textId="4505E597" w:rsidR="007936CC" w:rsidRDefault="007936CC"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HALAMAN PERSETUJUAN PEMBIMBING  </w:t>
      </w:r>
      <w:r>
        <w:rPr>
          <w:rFonts w:ascii="Times New Roman" w:hAnsi="Times New Roman" w:cs="Times New Roman"/>
          <w:sz w:val="24"/>
          <w:szCs w:val="24"/>
          <w:lang w:val="id-ID"/>
        </w:rPr>
        <w:tab/>
      </w:r>
      <w:r w:rsidR="00B307CC">
        <w:rPr>
          <w:rFonts w:ascii="Times New Roman" w:hAnsi="Times New Roman" w:cs="Times New Roman"/>
          <w:sz w:val="24"/>
          <w:szCs w:val="24"/>
          <w:lang w:val="id-ID"/>
        </w:rPr>
        <w:t xml:space="preserve"> </w:t>
      </w:r>
      <w:r w:rsidR="00C91F3F">
        <w:rPr>
          <w:rFonts w:ascii="Times New Roman" w:hAnsi="Times New Roman" w:cs="Times New Roman"/>
          <w:sz w:val="24"/>
          <w:szCs w:val="24"/>
          <w:lang w:val="id-ID"/>
        </w:rPr>
        <w:t>ii</w:t>
      </w:r>
    </w:p>
    <w:p w14:paraId="09DDC3F6" w14:textId="735E2701" w:rsidR="007936CC" w:rsidRDefault="007936CC"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HALAMAN PENGESAHAN</w:t>
      </w:r>
      <w:r w:rsidR="00DD73D7">
        <w:rPr>
          <w:rFonts w:ascii="Times New Roman" w:hAnsi="Times New Roman" w:cs="Times New Roman"/>
          <w:sz w:val="24"/>
          <w:szCs w:val="24"/>
          <w:lang w:val="id-ID"/>
        </w:rPr>
        <w:t xml:space="preserve"> PENGUJI </w:t>
      </w:r>
      <w:r w:rsidR="0084675D">
        <w:rPr>
          <w:rFonts w:ascii="Times New Roman" w:hAnsi="Times New Roman" w:cs="Times New Roman"/>
          <w:sz w:val="24"/>
          <w:szCs w:val="24"/>
          <w:lang w:val="id-ID"/>
        </w:rPr>
        <w:t>SKRIPSI</w:t>
      </w:r>
      <w:r w:rsidR="00DD73D7">
        <w:rPr>
          <w:rFonts w:ascii="Times New Roman" w:hAnsi="Times New Roman" w:cs="Times New Roman"/>
          <w:sz w:val="24"/>
          <w:szCs w:val="24"/>
          <w:lang w:val="id-ID"/>
        </w:rPr>
        <w:t xml:space="preserve">  </w:t>
      </w:r>
      <w:r w:rsidR="00DD73D7">
        <w:rPr>
          <w:rFonts w:ascii="Times New Roman" w:hAnsi="Times New Roman" w:cs="Times New Roman"/>
          <w:sz w:val="24"/>
          <w:szCs w:val="24"/>
          <w:lang w:val="id-ID"/>
        </w:rPr>
        <w:tab/>
      </w:r>
      <w:r w:rsidR="00C91F3F">
        <w:rPr>
          <w:rFonts w:ascii="Times New Roman" w:hAnsi="Times New Roman" w:cs="Times New Roman"/>
          <w:sz w:val="24"/>
          <w:szCs w:val="24"/>
          <w:lang w:val="id-ID"/>
        </w:rPr>
        <w:t xml:space="preserve"> </w:t>
      </w:r>
      <w:r w:rsidR="00B61289">
        <w:rPr>
          <w:rFonts w:ascii="Times New Roman" w:hAnsi="Times New Roman" w:cs="Times New Roman"/>
          <w:sz w:val="24"/>
          <w:szCs w:val="24"/>
          <w:lang w:val="id-ID"/>
        </w:rPr>
        <w:t>iii</w:t>
      </w:r>
    </w:p>
    <w:p w14:paraId="5F1E2218" w14:textId="18663880" w:rsidR="00A33045" w:rsidRDefault="00A33045"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MOTTO DAN PERSEMBAHAN  </w:t>
      </w:r>
      <w:r>
        <w:rPr>
          <w:rFonts w:ascii="Times New Roman" w:hAnsi="Times New Roman" w:cs="Times New Roman"/>
          <w:sz w:val="24"/>
          <w:szCs w:val="24"/>
          <w:lang w:val="id-ID"/>
        </w:rPr>
        <w:tab/>
      </w:r>
      <w:r w:rsidR="00602672">
        <w:rPr>
          <w:rFonts w:ascii="Times New Roman" w:hAnsi="Times New Roman" w:cs="Times New Roman"/>
          <w:sz w:val="24"/>
          <w:szCs w:val="24"/>
          <w:lang w:val="id-ID"/>
        </w:rPr>
        <w:t xml:space="preserve"> </w:t>
      </w:r>
      <w:r w:rsidR="007B7D12">
        <w:rPr>
          <w:rFonts w:ascii="Times New Roman" w:hAnsi="Times New Roman" w:cs="Times New Roman"/>
          <w:sz w:val="24"/>
          <w:szCs w:val="24"/>
          <w:lang w:val="id-ID"/>
        </w:rPr>
        <w:t>iv</w:t>
      </w:r>
    </w:p>
    <w:p w14:paraId="3E3B7E69" w14:textId="32C4550A" w:rsidR="00A33045" w:rsidRDefault="00A33045"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PERNYATAAN KEASLIAN DAN PERSETUJUAN PUBLIKASI  </w:t>
      </w:r>
      <w:r>
        <w:rPr>
          <w:rFonts w:ascii="Times New Roman" w:hAnsi="Times New Roman" w:cs="Times New Roman"/>
          <w:sz w:val="24"/>
          <w:szCs w:val="24"/>
          <w:lang w:val="id-ID"/>
        </w:rPr>
        <w:tab/>
      </w:r>
      <w:r w:rsidR="00602672">
        <w:rPr>
          <w:rFonts w:ascii="Times New Roman" w:hAnsi="Times New Roman" w:cs="Times New Roman"/>
          <w:sz w:val="24"/>
          <w:szCs w:val="24"/>
          <w:lang w:val="id-ID"/>
        </w:rPr>
        <w:t xml:space="preserve"> vi</w:t>
      </w:r>
    </w:p>
    <w:p w14:paraId="2F2D1572" w14:textId="74983FBD" w:rsidR="00A33045" w:rsidRDefault="00A33045"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ABSTRAK  </w:t>
      </w:r>
      <w:r>
        <w:rPr>
          <w:rFonts w:ascii="Times New Roman" w:hAnsi="Times New Roman" w:cs="Times New Roman"/>
          <w:sz w:val="24"/>
          <w:szCs w:val="24"/>
          <w:lang w:val="id-ID"/>
        </w:rPr>
        <w:tab/>
      </w:r>
      <w:r w:rsidR="005152DB">
        <w:rPr>
          <w:rFonts w:ascii="Times New Roman" w:hAnsi="Times New Roman" w:cs="Times New Roman"/>
          <w:sz w:val="24"/>
          <w:szCs w:val="24"/>
          <w:lang w:val="id-ID"/>
        </w:rPr>
        <w:t xml:space="preserve"> vii</w:t>
      </w:r>
    </w:p>
    <w:p w14:paraId="10952C82" w14:textId="4D44ED65" w:rsidR="00A33045" w:rsidRPr="00091E26" w:rsidRDefault="00A33045" w:rsidP="00C4780D">
      <w:pPr>
        <w:tabs>
          <w:tab w:val="right" w:leader="dot" w:pos="7937"/>
        </w:tabs>
        <w:spacing w:after="0" w:line="480" w:lineRule="auto"/>
        <w:jc w:val="both"/>
        <w:rPr>
          <w:rFonts w:ascii="Times New Roman" w:hAnsi="Times New Roman" w:cs="Times New Roman"/>
          <w:sz w:val="24"/>
          <w:szCs w:val="24"/>
          <w:lang w:val="id-ID"/>
        </w:rPr>
      </w:pPr>
      <w:r w:rsidRPr="00A33045">
        <w:rPr>
          <w:rFonts w:ascii="Times New Roman" w:hAnsi="Times New Roman" w:cs="Times New Roman"/>
          <w:i/>
          <w:iCs/>
          <w:sz w:val="24"/>
          <w:szCs w:val="24"/>
          <w:lang w:val="id-ID"/>
        </w:rPr>
        <w:t xml:space="preserve">ABSTRACT  </w:t>
      </w:r>
      <w:r w:rsidRPr="00091E26">
        <w:rPr>
          <w:rFonts w:ascii="Times New Roman" w:hAnsi="Times New Roman" w:cs="Times New Roman"/>
          <w:sz w:val="24"/>
          <w:szCs w:val="24"/>
          <w:lang w:val="id-ID"/>
        </w:rPr>
        <w:tab/>
      </w:r>
      <w:r w:rsidR="00091E26">
        <w:rPr>
          <w:rFonts w:ascii="Times New Roman" w:hAnsi="Times New Roman" w:cs="Times New Roman"/>
          <w:sz w:val="24"/>
          <w:szCs w:val="24"/>
          <w:lang w:val="id-ID"/>
        </w:rPr>
        <w:t xml:space="preserve"> viii</w:t>
      </w:r>
    </w:p>
    <w:p w14:paraId="28BBFC6E" w14:textId="7BE1FE8D" w:rsidR="00F81A51" w:rsidRDefault="00C61074"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PENGANTA</w:t>
      </w:r>
      <w:r w:rsidR="006A7832">
        <w:rPr>
          <w:rFonts w:ascii="Times New Roman" w:hAnsi="Times New Roman" w:cs="Times New Roman"/>
          <w:sz w:val="24"/>
          <w:szCs w:val="24"/>
          <w:lang w:val="id-ID"/>
        </w:rPr>
        <w:t xml:space="preserve">R  </w:t>
      </w:r>
      <w:r w:rsidR="006A7832">
        <w:rPr>
          <w:rFonts w:ascii="Times New Roman" w:hAnsi="Times New Roman" w:cs="Times New Roman"/>
          <w:sz w:val="24"/>
          <w:szCs w:val="24"/>
          <w:lang w:val="id-ID"/>
        </w:rPr>
        <w:tab/>
        <w:t xml:space="preserve"> </w:t>
      </w:r>
      <w:r w:rsidR="00E11B08">
        <w:rPr>
          <w:rFonts w:ascii="Times New Roman" w:hAnsi="Times New Roman" w:cs="Times New Roman"/>
          <w:sz w:val="24"/>
          <w:szCs w:val="24"/>
          <w:lang w:val="id-ID"/>
        </w:rPr>
        <w:t>i</w:t>
      </w:r>
      <w:r w:rsidR="00091E26">
        <w:rPr>
          <w:rFonts w:ascii="Times New Roman" w:hAnsi="Times New Roman" w:cs="Times New Roman"/>
          <w:sz w:val="24"/>
          <w:szCs w:val="24"/>
          <w:lang w:val="id-ID"/>
        </w:rPr>
        <w:t>x</w:t>
      </w:r>
    </w:p>
    <w:p w14:paraId="7F11AA28" w14:textId="6E33F6C7" w:rsidR="00ED4E8B" w:rsidRDefault="006A7832"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DAFTAR ISI</w:t>
      </w:r>
      <w:r w:rsidR="00ED4E8B">
        <w:rPr>
          <w:rFonts w:ascii="Times New Roman" w:hAnsi="Times New Roman" w:cs="Times New Roman"/>
          <w:sz w:val="24"/>
          <w:szCs w:val="24"/>
          <w:lang w:val="id-ID"/>
        </w:rPr>
        <w:t xml:space="preserve">  </w:t>
      </w:r>
      <w:r w:rsidR="00ED4E8B">
        <w:rPr>
          <w:rFonts w:ascii="Times New Roman" w:hAnsi="Times New Roman" w:cs="Times New Roman"/>
          <w:sz w:val="24"/>
          <w:szCs w:val="24"/>
          <w:lang w:val="id-ID"/>
        </w:rPr>
        <w:tab/>
        <w:t xml:space="preserve"> </w:t>
      </w:r>
      <w:r w:rsidR="00090684">
        <w:rPr>
          <w:rFonts w:ascii="Times New Roman" w:hAnsi="Times New Roman" w:cs="Times New Roman"/>
          <w:sz w:val="24"/>
          <w:szCs w:val="24"/>
          <w:lang w:val="id-ID"/>
        </w:rPr>
        <w:t>x</w:t>
      </w:r>
      <w:r w:rsidR="00D93A15">
        <w:rPr>
          <w:rFonts w:ascii="Times New Roman" w:hAnsi="Times New Roman" w:cs="Times New Roman"/>
          <w:sz w:val="24"/>
          <w:szCs w:val="24"/>
          <w:lang w:val="id-ID"/>
        </w:rPr>
        <w:t>i</w:t>
      </w:r>
    </w:p>
    <w:p w14:paraId="2BB459BE" w14:textId="609F6875" w:rsidR="00221DA1" w:rsidRDefault="00221DA1"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DAFTAR TABEL  </w:t>
      </w:r>
      <w:r>
        <w:rPr>
          <w:rFonts w:ascii="Times New Roman" w:hAnsi="Times New Roman" w:cs="Times New Roman"/>
          <w:sz w:val="24"/>
          <w:szCs w:val="24"/>
          <w:lang w:val="id-ID"/>
        </w:rPr>
        <w:tab/>
      </w:r>
      <w:r w:rsidR="00D93A15">
        <w:rPr>
          <w:rFonts w:ascii="Times New Roman" w:hAnsi="Times New Roman" w:cs="Times New Roman"/>
          <w:sz w:val="24"/>
          <w:szCs w:val="24"/>
          <w:lang w:val="id-ID"/>
        </w:rPr>
        <w:t xml:space="preserve"> </w:t>
      </w:r>
      <w:r w:rsidR="00D35300">
        <w:rPr>
          <w:rFonts w:ascii="Times New Roman" w:hAnsi="Times New Roman" w:cs="Times New Roman"/>
          <w:sz w:val="24"/>
          <w:szCs w:val="24"/>
          <w:lang w:val="id-ID"/>
        </w:rPr>
        <w:t>x</w:t>
      </w:r>
      <w:r w:rsidR="00D93A15">
        <w:rPr>
          <w:rFonts w:ascii="Times New Roman" w:hAnsi="Times New Roman" w:cs="Times New Roman"/>
          <w:sz w:val="24"/>
          <w:szCs w:val="24"/>
          <w:lang w:val="id-ID"/>
        </w:rPr>
        <w:t>iii</w:t>
      </w:r>
    </w:p>
    <w:p w14:paraId="49D5A4E8" w14:textId="2938BF1E" w:rsidR="001557C1" w:rsidRDefault="001557C1"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DAFTAR GAMBAR  </w:t>
      </w:r>
      <w:r>
        <w:rPr>
          <w:rFonts w:ascii="Times New Roman" w:hAnsi="Times New Roman" w:cs="Times New Roman"/>
          <w:sz w:val="24"/>
          <w:szCs w:val="24"/>
          <w:lang w:val="id-ID"/>
        </w:rPr>
        <w:tab/>
      </w:r>
      <w:r w:rsidR="00D93A15">
        <w:rPr>
          <w:rFonts w:ascii="Times New Roman" w:hAnsi="Times New Roman" w:cs="Times New Roman"/>
          <w:sz w:val="24"/>
          <w:szCs w:val="24"/>
          <w:lang w:val="id-ID"/>
        </w:rPr>
        <w:t xml:space="preserve"> </w:t>
      </w:r>
      <w:r w:rsidR="00D35300">
        <w:rPr>
          <w:rFonts w:ascii="Times New Roman" w:hAnsi="Times New Roman" w:cs="Times New Roman"/>
          <w:sz w:val="24"/>
          <w:szCs w:val="24"/>
          <w:lang w:val="id-ID"/>
        </w:rPr>
        <w:t>xi</w:t>
      </w:r>
      <w:r w:rsidR="000449EC">
        <w:rPr>
          <w:rFonts w:ascii="Times New Roman" w:hAnsi="Times New Roman" w:cs="Times New Roman"/>
          <w:sz w:val="24"/>
          <w:szCs w:val="24"/>
          <w:lang w:val="id-ID"/>
        </w:rPr>
        <w:t>v</w:t>
      </w:r>
    </w:p>
    <w:p w14:paraId="2ACE5295" w14:textId="220CA49B" w:rsidR="009419A5" w:rsidRDefault="009419A5"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DAFTAR LAMPIRAN  </w:t>
      </w:r>
      <w:r>
        <w:rPr>
          <w:rFonts w:ascii="Times New Roman" w:hAnsi="Times New Roman" w:cs="Times New Roman"/>
          <w:sz w:val="24"/>
          <w:szCs w:val="24"/>
          <w:lang w:val="id-ID"/>
        </w:rPr>
        <w:tab/>
        <w:t xml:space="preserve"> </w:t>
      </w:r>
      <w:r w:rsidR="00A061C5">
        <w:rPr>
          <w:rFonts w:ascii="Times New Roman" w:hAnsi="Times New Roman" w:cs="Times New Roman"/>
          <w:sz w:val="24"/>
          <w:szCs w:val="24"/>
          <w:lang w:val="id-ID"/>
        </w:rPr>
        <w:t>xv</w:t>
      </w:r>
    </w:p>
    <w:p w14:paraId="76D6AD74" w14:textId="6D7BFB31" w:rsidR="00ED4E8B" w:rsidRDefault="00C61074"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BAB I PENDAHULUAN</w:t>
      </w:r>
      <w:r w:rsidR="00ED4E8B">
        <w:rPr>
          <w:rFonts w:ascii="Times New Roman" w:hAnsi="Times New Roman" w:cs="Times New Roman"/>
          <w:sz w:val="24"/>
          <w:szCs w:val="24"/>
          <w:lang w:val="id-ID"/>
        </w:rPr>
        <w:t xml:space="preserve">  </w:t>
      </w:r>
      <w:r w:rsidR="00ED4E8B">
        <w:rPr>
          <w:rFonts w:ascii="Times New Roman" w:hAnsi="Times New Roman" w:cs="Times New Roman"/>
          <w:sz w:val="24"/>
          <w:szCs w:val="24"/>
          <w:lang w:val="id-ID"/>
        </w:rPr>
        <w:tab/>
        <w:t xml:space="preserve"> </w:t>
      </w:r>
      <w:r w:rsidR="006B6CF0">
        <w:rPr>
          <w:rFonts w:ascii="Times New Roman" w:hAnsi="Times New Roman" w:cs="Times New Roman"/>
          <w:sz w:val="24"/>
          <w:szCs w:val="24"/>
          <w:lang w:val="id-ID"/>
        </w:rPr>
        <w:t>1</w:t>
      </w:r>
    </w:p>
    <w:p w14:paraId="07F29C00" w14:textId="48608AD3" w:rsidR="00ED4E8B" w:rsidRDefault="00E56FBD" w:rsidP="00C4780D">
      <w:pPr>
        <w:pStyle w:val="ListParagraph"/>
        <w:numPr>
          <w:ilvl w:val="0"/>
          <w:numId w:val="7"/>
        </w:numPr>
        <w:tabs>
          <w:tab w:val="right" w:leader="dot" w:pos="7937"/>
        </w:tabs>
        <w:spacing w:after="0" w:line="480" w:lineRule="auto"/>
        <w:jc w:val="both"/>
        <w:rPr>
          <w:rFonts w:ascii="Times New Roman" w:hAnsi="Times New Roman" w:cs="Times New Roman"/>
          <w:sz w:val="24"/>
          <w:szCs w:val="24"/>
          <w:lang w:val="id-ID"/>
        </w:rPr>
      </w:pPr>
      <w:r w:rsidRPr="00ED4E8B">
        <w:rPr>
          <w:rFonts w:ascii="Times New Roman" w:hAnsi="Times New Roman" w:cs="Times New Roman"/>
          <w:sz w:val="24"/>
          <w:szCs w:val="24"/>
          <w:lang w:val="id-ID"/>
        </w:rPr>
        <w:t>Latar Belakang Masalah</w:t>
      </w:r>
      <w:r w:rsidR="00ED4E8B">
        <w:rPr>
          <w:rFonts w:ascii="Times New Roman" w:hAnsi="Times New Roman" w:cs="Times New Roman"/>
          <w:sz w:val="24"/>
          <w:szCs w:val="24"/>
          <w:lang w:val="id-ID"/>
        </w:rPr>
        <w:t xml:space="preserve">  </w:t>
      </w:r>
      <w:r w:rsidR="00ED4E8B">
        <w:rPr>
          <w:rFonts w:ascii="Times New Roman" w:hAnsi="Times New Roman" w:cs="Times New Roman"/>
          <w:sz w:val="24"/>
          <w:szCs w:val="24"/>
          <w:lang w:val="id-ID"/>
        </w:rPr>
        <w:tab/>
        <w:t xml:space="preserve"> </w:t>
      </w:r>
      <w:r w:rsidR="006B6CF0">
        <w:rPr>
          <w:rFonts w:ascii="Times New Roman" w:hAnsi="Times New Roman" w:cs="Times New Roman"/>
          <w:sz w:val="24"/>
          <w:szCs w:val="24"/>
          <w:lang w:val="id-ID"/>
        </w:rPr>
        <w:t>1</w:t>
      </w:r>
    </w:p>
    <w:p w14:paraId="4106D595" w14:textId="48582B63" w:rsidR="00ED4E8B" w:rsidRDefault="00E56FBD" w:rsidP="00C4780D">
      <w:pPr>
        <w:pStyle w:val="ListParagraph"/>
        <w:numPr>
          <w:ilvl w:val="0"/>
          <w:numId w:val="7"/>
        </w:numPr>
        <w:tabs>
          <w:tab w:val="right" w:leader="dot" w:pos="7937"/>
        </w:tabs>
        <w:spacing w:after="0" w:line="480" w:lineRule="auto"/>
        <w:jc w:val="both"/>
        <w:rPr>
          <w:rFonts w:ascii="Times New Roman" w:hAnsi="Times New Roman" w:cs="Times New Roman"/>
          <w:sz w:val="24"/>
          <w:szCs w:val="24"/>
          <w:lang w:val="id-ID"/>
        </w:rPr>
      </w:pPr>
      <w:r w:rsidRPr="00ED4E8B">
        <w:rPr>
          <w:rFonts w:ascii="Times New Roman" w:hAnsi="Times New Roman" w:cs="Times New Roman"/>
          <w:sz w:val="24"/>
          <w:szCs w:val="24"/>
          <w:lang w:val="id-ID"/>
        </w:rPr>
        <w:t>Rumusan Masalah</w:t>
      </w:r>
      <w:r w:rsidR="00ED4E8B">
        <w:rPr>
          <w:rFonts w:ascii="Times New Roman" w:hAnsi="Times New Roman" w:cs="Times New Roman"/>
          <w:sz w:val="24"/>
          <w:szCs w:val="24"/>
          <w:lang w:val="id-ID"/>
        </w:rPr>
        <w:t xml:space="preserve">  </w:t>
      </w:r>
      <w:r w:rsidR="00ED4E8B">
        <w:rPr>
          <w:rFonts w:ascii="Times New Roman" w:hAnsi="Times New Roman" w:cs="Times New Roman"/>
          <w:sz w:val="24"/>
          <w:szCs w:val="24"/>
          <w:lang w:val="id-ID"/>
        </w:rPr>
        <w:tab/>
      </w:r>
      <w:r w:rsidR="00DA48CF">
        <w:rPr>
          <w:rFonts w:ascii="Times New Roman" w:hAnsi="Times New Roman" w:cs="Times New Roman"/>
          <w:sz w:val="24"/>
          <w:szCs w:val="24"/>
          <w:lang w:val="id-ID"/>
        </w:rPr>
        <w:t xml:space="preserve"> 10</w:t>
      </w:r>
    </w:p>
    <w:p w14:paraId="19CD2A82" w14:textId="77777777" w:rsidR="00ED0B24" w:rsidRDefault="00E56FBD" w:rsidP="00C4780D">
      <w:pPr>
        <w:pStyle w:val="ListParagraph"/>
        <w:numPr>
          <w:ilvl w:val="0"/>
          <w:numId w:val="7"/>
        </w:numPr>
        <w:tabs>
          <w:tab w:val="right" w:leader="dot" w:pos="7937"/>
        </w:tabs>
        <w:spacing w:after="0" w:line="480" w:lineRule="auto"/>
        <w:jc w:val="both"/>
        <w:rPr>
          <w:rFonts w:ascii="Times New Roman" w:hAnsi="Times New Roman" w:cs="Times New Roman"/>
          <w:sz w:val="24"/>
          <w:szCs w:val="24"/>
          <w:lang w:val="id-ID"/>
        </w:rPr>
      </w:pPr>
      <w:r w:rsidRPr="00ED4E8B">
        <w:rPr>
          <w:rFonts w:ascii="Times New Roman" w:hAnsi="Times New Roman" w:cs="Times New Roman"/>
          <w:sz w:val="24"/>
          <w:szCs w:val="24"/>
          <w:lang w:val="id-ID"/>
        </w:rPr>
        <w:t>Tujuan Penelitian</w:t>
      </w:r>
      <w:r w:rsidR="00ED4E8B">
        <w:rPr>
          <w:rFonts w:ascii="Times New Roman" w:hAnsi="Times New Roman" w:cs="Times New Roman"/>
          <w:sz w:val="24"/>
          <w:szCs w:val="24"/>
          <w:lang w:val="id-ID"/>
        </w:rPr>
        <w:t xml:space="preserve">  </w:t>
      </w:r>
      <w:r w:rsidR="00ED4E8B">
        <w:rPr>
          <w:rFonts w:ascii="Times New Roman" w:hAnsi="Times New Roman" w:cs="Times New Roman"/>
          <w:sz w:val="24"/>
          <w:szCs w:val="24"/>
          <w:lang w:val="id-ID"/>
        </w:rPr>
        <w:tab/>
        <w:t xml:space="preserve"> </w:t>
      </w:r>
      <w:r w:rsidR="00DA48CF">
        <w:rPr>
          <w:rFonts w:ascii="Times New Roman" w:hAnsi="Times New Roman" w:cs="Times New Roman"/>
          <w:sz w:val="24"/>
          <w:szCs w:val="24"/>
          <w:lang w:val="id-ID"/>
        </w:rPr>
        <w:t>10</w:t>
      </w:r>
    </w:p>
    <w:p w14:paraId="032F3AC0" w14:textId="27B2E58C" w:rsidR="00ED4E8B" w:rsidRPr="00ED0B24" w:rsidRDefault="00E56FBD" w:rsidP="00C4780D">
      <w:pPr>
        <w:pStyle w:val="ListParagraph"/>
        <w:numPr>
          <w:ilvl w:val="0"/>
          <w:numId w:val="7"/>
        </w:numPr>
        <w:tabs>
          <w:tab w:val="right" w:leader="dot" w:pos="7937"/>
        </w:tabs>
        <w:spacing w:after="0" w:line="480" w:lineRule="auto"/>
        <w:jc w:val="both"/>
        <w:rPr>
          <w:rFonts w:ascii="Times New Roman" w:hAnsi="Times New Roman" w:cs="Times New Roman"/>
          <w:sz w:val="24"/>
          <w:szCs w:val="24"/>
          <w:lang w:val="id-ID"/>
        </w:rPr>
      </w:pPr>
      <w:r w:rsidRPr="00ED0B24">
        <w:rPr>
          <w:rFonts w:ascii="Times New Roman" w:hAnsi="Times New Roman" w:cs="Times New Roman"/>
          <w:sz w:val="24"/>
          <w:szCs w:val="24"/>
          <w:lang w:val="id-ID"/>
        </w:rPr>
        <w:t>Manfaat Penelitian</w:t>
      </w:r>
      <w:r w:rsidR="00ED4E8B" w:rsidRPr="00ED0B24">
        <w:rPr>
          <w:rFonts w:ascii="Times New Roman" w:hAnsi="Times New Roman" w:cs="Times New Roman"/>
          <w:sz w:val="24"/>
          <w:szCs w:val="24"/>
          <w:lang w:val="id-ID"/>
        </w:rPr>
        <w:t xml:space="preserve">  </w:t>
      </w:r>
      <w:r w:rsidR="00ED4E8B" w:rsidRPr="00ED0B24">
        <w:rPr>
          <w:rFonts w:ascii="Times New Roman" w:hAnsi="Times New Roman" w:cs="Times New Roman"/>
          <w:sz w:val="24"/>
          <w:szCs w:val="24"/>
          <w:lang w:val="id-ID"/>
        </w:rPr>
        <w:tab/>
        <w:t xml:space="preserve"> </w:t>
      </w:r>
      <w:r w:rsidR="00975531">
        <w:rPr>
          <w:rFonts w:ascii="Times New Roman" w:hAnsi="Times New Roman" w:cs="Times New Roman"/>
          <w:sz w:val="24"/>
          <w:szCs w:val="24"/>
          <w:lang w:val="id-ID"/>
        </w:rPr>
        <w:t>11</w:t>
      </w:r>
    </w:p>
    <w:p w14:paraId="036B14C4" w14:textId="304159C8" w:rsidR="00B77139" w:rsidRDefault="00C61074" w:rsidP="00C4780D">
      <w:p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sz w:val="24"/>
          <w:szCs w:val="24"/>
          <w:lang w:val="id-ID"/>
        </w:rPr>
        <w:t>BAB II TINJAUAN PUSTAKA</w:t>
      </w:r>
      <w:r w:rsidR="00B77139">
        <w:rPr>
          <w:rFonts w:ascii="Times New Roman" w:hAnsi="Times New Roman" w:cs="Times New Roman"/>
          <w:sz w:val="24"/>
          <w:szCs w:val="24"/>
          <w:lang w:val="id-ID"/>
        </w:rPr>
        <w:t xml:space="preserve">  </w:t>
      </w:r>
      <w:r w:rsidR="00B77139">
        <w:rPr>
          <w:rFonts w:ascii="Times New Roman" w:hAnsi="Times New Roman" w:cs="Times New Roman"/>
          <w:sz w:val="24"/>
          <w:szCs w:val="24"/>
          <w:lang w:val="id-ID"/>
        </w:rPr>
        <w:tab/>
      </w:r>
      <w:r w:rsidR="00AC7487">
        <w:rPr>
          <w:rFonts w:ascii="Times New Roman" w:hAnsi="Times New Roman" w:cs="Times New Roman"/>
          <w:sz w:val="24"/>
          <w:szCs w:val="24"/>
          <w:lang w:val="id-ID"/>
        </w:rPr>
        <w:t xml:space="preserve"> 1</w:t>
      </w:r>
      <w:r w:rsidR="005C0C0D">
        <w:rPr>
          <w:rFonts w:ascii="Times New Roman" w:hAnsi="Times New Roman" w:cs="Times New Roman"/>
          <w:sz w:val="24"/>
          <w:szCs w:val="24"/>
          <w:lang w:val="id-ID"/>
        </w:rPr>
        <w:t>2</w:t>
      </w:r>
    </w:p>
    <w:p w14:paraId="51A64C44" w14:textId="5A576D6A" w:rsidR="00B77139" w:rsidRDefault="00F81A51" w:rsidP="00BB7A6F">
      <w:pPr>
        <w:pStyle w:val="ListParagraph"/>
        <w:numPr>
          <w:ilvl w:val="0"/>
          <w:numId w:val="8"/>
        </w:num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sz w:val="24"/>
          <w:szCs w:val="24"/>
          <w:lang w:val="id-ID"/>
        </w:rPr>
        <w:t>Landasan Teori</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AC7487">
        <w:rPr>
          <w:rFonts w:ascii="Times New Roman" w:hAnsi="Times New Roman" w:cs="Times New Roman"/>
          <w:sz w:val="24"/>
          <w:szCs w:val="24"/>
          <w:lang w:val="id-ID"/>
        </w:rPr>
        <w:t xml:space="preserve"> 1</w:t>
      </w:r>
      <w:r w:rsidR="005C0C0D">
        <w:rPr>
          <w:rFonts w:ascii="Times New Roman" w:hAnsi="Times New Roman" w:cs="Times New Roman"/>
          <w:sz w:val="24"/>
          <w:szCs w:val="24"/>
          <w:lang w:val="id-ID"/>
        </w:rPr>
        <w:t>2</w:t>
      </w:r>
    </w:p>
    <w:p w14:paraId="7E6887BB" w14:textId="062BB8F6" w:rsidR="00AA5AA8" w:rsidRDefault="00AA5AA8"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Teori Keagenan (</w:t>
      </w:r>
      <w:r w:rsidRPr="00BC3E43">
        <w:rPr>
          <w:rFonts w:ascii="Times New Roman" w:hAnsi="Times New Roman" w:cs="Times New Roman"/>
          <w:i/>
          <w:iCs/>
          <w:sz w:val="24"/>
          <w:szCs w:val="24"/>
          <w:lang w:val="id-ID"/>
        </w:rPr>
        <w:t>Agency Theory</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AC7487">
        <w:rPr>
          <w:rFonts w:ascii="Times New Roman" w:hAnsi="Times New Roman" w:cs="Times New Roman"/>
          <w:sz w:val="24"/>
          <w:szCs w:val="24"/>
          <w:lang w:val="id-ID"/>
        </w:rPr>
        <w:t xml:space="preserve"> 1</w:t>
      </w:r>
      <w:r w:rsidR="005C0C0D">
        <w:rPr>
          <w:rFonts w:ascii="Times New Roman" w:hAnsi="Times New Roman" w:cs="Times New Roman"/>
          <w:sz w:val="24"/>
          <w:szCs w:val="24"/>
          <w:lang w:val="id-ID"/>
        </w:rPr>
        <w:t>2</w:t>
      </w:r>
    </w:p>
    <w:p w14:paraId="2F7D72E7" w14:textId="74BA794E" w:rsidR="00B77139" w:rsidRDefault="00EA6541"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sz w:val="24"/>
          <w:szCs w:val="24"/>
          <w:lang w:val="id-ID"/>
        </w:rPr>
        <w:t>Asuransi</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574810">
        <w:rPr>
          <w:rFonts w:ascii="Times New Roman" w:hAnsi="Times New Roman" w:cs="Times New Roman"/>
          <w:sz w:val="24"/>
          <w:szCs w:val="24"/>
          <w:lang w:val="id-ID"/>
        </w:rPr>
        <w:t xml:space="preserve"> 1</w:t>
      </w:r>
      <w:r w:rsidR="00BE1313">
        <w:rPr>
          <w:rFonts w:ascii="Times New Roman" w:hAnsi="Times New Roman" w:cs="Times New Roman"/>
          <w:sz w:val="24"/>
          <w:szCs w:val="24"/>
          <w:lang w:val="id-ID"/>
        </w:rPr>
        <w:t>4</w:t>
      </w:r>
    </w:p>
    <w:p w14:paraId="0342E0CE" w14:textId="3774CB99" w:rsidR="002158F3" w:rsidRDefault="00293ED8"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Asuransi Jiwa</w:t>
      </w:r>
      <w:r w:rsidR="00574810">
        <w:rPr>
          <w:rFonts w:ascii="Times New Roman" w:hAnsi="Times New Roman" w:cs="Times New Roman"/>
          <w:sz w:val="24"/>
          <w:szCs w:val="24"/>
          <w:lang w:val="id-ID"/>
        </w:rPr>
        <w:t xml:space="preserve">  </w:t>
      </w:r>
      <w:r w:rsidR="00574810">
        <w:rPr>
          <w:rFonts w:ascii="Times New Roman" w:hAnsi="Times New Roman" w:cs="Times New Roman"/>
          <w:sz w:val="24"/>
          <w:szCs w:val="24"/>
          <w:lang w:val="id-ID"/>
        </w:rPr>
        <w:tab/>
        <w:t xml:space="preserve"> 3</w:t>
      </w:r>
      <w:r w:rsidR="00A4263E">
        <w:rPr>
          <w:rFonts w:ascii="Times New Roman" w:hAnsi="Times New Roman" w:cs="Times New Roman"/>
          <w:sz w:val="24"/>
          <w:szCs w:val="24"/>
          <w:lang w:val="id-ID"/>
        </w:rPr>
        <w:t>3</w:t>
      </w:r>
    </w:p>
    <w:p w14:paraId="16FB4BE0" w14:textId="217FC8C9" w:rsidR="00B77139" w:rsidRDefault="00EA6541"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sz w:val="24"/>
          <w:szCs w:val="24"/>
          <w:lang w:val="id-ID"/>
        </w:rPr>
        <w:lastRenderedPageBreak/>
        <w:t>Profitabilitas</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46421E">
        <w:rPr>
          <w:rFonts w:ascii="Times New Roman" w:hAnsi="Times New Roman" w:cs="Times New Roman"/>
          <w:sz w:val="24"/>
          <w:szCs w:val="24"/>
          <w:lang w:val="id-ID"/>
        </w:rPr>
        <w:t xml:space="preserve"> </w:t>
      </w:r>
      <w:r w:rsidR="00A4263E">
        <w:rPr>
          <w:rFonts w:ascii="Times New Roman" w:hAnsi="Times New Roman" w:cs="Times New Roman"/>
          <w:sz w:val="24"/>
          <w:szCs w:val="24"/>
          <w:lang w:val="id-ID"/>
        </w:rPr>
        <w:t>3</w:t>
      </w:r>
      <w:r w:rsidR="003F558C">
        <w:rPr>
          <w:rFonts w:ascii="Times New Roman" w:hAnsi="Times New Roman" w:cs="Times New Roman"/>
          <w:sz w:val="24"/>
          <w:szCs w:val="24"/>
        </w:rPr>
        <w:t>6</w:t>
      </w:r>
    </w:p>
    <w:p w14:paraId="2D7B799A" w14:textId="545A7C66" w:rsidR="00B77139" w:rsidRPr="00B77139" w:rsidRDefault="00700701"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i/>
          <w:iCs/>
          <w:sz w:val="24"/>
          <w:szCs w:val="24"/>
          <w:lang w:val="id-ID"/>
        </w:rPr>
        <w:t>Risk Based Capita</w:t>
      </w:r>
      <w:r w:rsidR="00B77139">
        <w:rPr>
          <w:rFonts w:ascii="Times New Roman" w:hAnsi="Times New Roman" w:cs="Times New Roman"/>
          <w:i/>
          <w:iCs/>
          <w:sz w:val="24"/>
          <w:szCs w:val="24"/>
          <w:lang w:val="id-ID"/>
        </w:rPr>
        <w:t>l</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A45F75">
        <w:rPr>
          <w:rFonts w:ascii="Times New Roman" w:hAnsi="Times New Roman" w:cs="Times New Roman"/>
          <w:sz w:val="24"/>
          <w:szCs w:val="24"/>
          <w:lang w:val="id-ID"/>
        </w:rPr>
        <w:t xml:space="preserve"> 4</w:t>
      </w:r>
      <w:r w:rsidR="009F0955">
        <w:rPr>
          <w:rFonts w:ascii="Times New Roman" w:hAnsi="Times New Roman" w:cs="Times New Roman"/>
          <w:sz w:val="24"/>
          <w:szCs w:val="24"/>
          <w:lang w:val="id-ID"/>
        </w:rPr>
        <w:t>2</w:t>
      </w:r>
    </w:p>
    <w:p w14:paraId="3C1DEC23" w14:textId="32F2937F" w:rsidR="00B77139" w:rsidRPr="00B77139" w:rsidRDefault="00700701"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i/>
          <w:iCs/>
          <w:sz w:val="24"/>
          <w:szCs w:val="24"/>
          <w:lang w:val="id-ID"/>
        </w:rPr>
        <w:t>Premium Growth</w:t>
      </w:r>
      <w:r w:rsidR="002416A8">
        <w:rPr>
          <w:rFonts w:ascii="Times New Roman" w:hAnsi="Times New Roman" w:cs="Times New Roman"/>
          <w:i/>
          <w:iCs/>
          <w:sz w:val="24"/>
          <w:szCs w:val="24"/>
          <w:lang w:val="id-ID"/>
        </w:rPr>
        <w:t xml:space="preserve"> </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A45F75">
        <w:rPr>
          <w:rFonts w:ascii="Times New Roman" w:hAnsi="Times New Roman" w:cs="Times New Roman"/>
          <w:sz w:val="24"/>
          <w:szCs w:val="24"/>
          <w:lang w:val="id-ID"/>
        </w:rPr>
        <w:t xml:space="preserve"> </w:t>
      </w:r>
      <w:r w:rsidR="009F0955">
        <w:rPr>
          <w:rFonts w:ascii="Times New Roman" w:hAnsi="Times New Roman" w:cs="Times New Roman"/>
          <w:sz w:val="24"/>
          <w:szCs w:val="24"/>
          <w:lang w:val="id-ID"/>
        </w:rPr>
        <w:t>4</w:t>
      </w:r>
      <w:r w:rsidR="003F558C">
        <w:rPr>
          <w:rFonts w:ascii="Times New Roman" w:hAnsi="Times New Roman" w:cs="Times New Roman"/>
          <w:sz w:val="24"/>
          <w:szCs w:val="24"/>
        </w:rPr>
        <w:t>7</w:t>
      </w:r>
    </w:p>
    <w:p w14:paraId="2DF305B8" w14:textId="73F8BE33" w:rsidR="00B77139" w:rsidRDefault="00700701"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sz w:val="24"/>
          <w:szCs w:val="24"/>
          <w:lang w:val="id-ID"/>
        </w:rPr>
        <w:t>Hasil Investasi</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A45F75">
        <w:rPr>
          <w:rFonts w:ascii="Times New Roman" w:hAnsi="Times New Roman" w:cs="Times New Roman"/>
          <w:sz w:val="24"/>
          <w:szCs w:val="24"/>
          <w:lang w:val="id-ID"/>
        </w:rPr>
        <w:t xml:space="preserve"> 5</w:t>
      </w:r>
      <w:r w:rsidR="003F558C">
        <w:rPr>
          <w:rFonts w:ascii="Times New Roman" w:hAnsi="Times New Roman" w:cs="Times New Roman"/>
          <w:sz w:val="24"/>
          <w:szCs w:val="24"/>
        </w:rPr>
        <w:t>2</w:t>
      </w:r>
    </w:p>
    <w:p w14:paraId="569CA5CA" w14:textId="72FBC310" w:rsidR="002416A8" w:rsidRDefault="00700701" w:rsidP="00BB7A6F">
      <w:pPr>
        <w:pStyle w:val="ListParagraph"/>
        <w:numPr>
          <w:ilvl w:val="0"/>
          <w:numId w:val="9"/>
        </w:numPr>
        <w:tabs>
          <w:tab w:val="right" w:leader="dot" w:pos="7937"/>
        </w:tabs>
        <w:spacing w:after="0" w:line="480" w:lineRule="auto"/>
        <w:jc w:val="both"/>
        <w:rPr>
          <w:rFonts w:ascii="Times New Roman" w:hAnsi="Times New Roman" w:cs="Times New Roman"/>
          <w:sz w:val="24"/>
          <w:szCs w:val="24"/>
          <w:lang w:val="id-ID"/>
        </w:rPr>
      </w:pPr>
      <w:r w:rsidRPr="00B77139">
        <w:rPr>
          <w:rFonts w:ascii="Times New Roman" w:hAnsi="Times New Roman" w:cs="Times New Roman"/>
          <w:sz w:val="24"/>
          <w:szCs w:val="24"/>
          <w:lang w:val="id-ID"/>
        </w:rPr>
        <w:t>Beban Klaim</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A45F75">
        <w:rPr>
          <w:rFonts w:ascii="Times New Roman" w:hAnsi="Times New Roman" w:cs="Times New Roman"/>
          <w:sz w:val="24"/>
          <w:szCs w:val="24"/>
          <w:lang w:val="id-ID"/>
        </w:rPr>
        <w:t xml:space="preserve"> </w:t>
      </w:r>
      <w:r w:rsidR="009308AC">
        <w:rPr>
          <w:rFonts w:ascii="Times New Roman" w:hAnsi="Times New Roman" w:cs="Times New Roman"/>
          <w:sz w:val="24"/>
          <w:szCs w:val="24"/>
          <w:lang w:val="id-ID"/>
        </w:rPr>
        <w:t>5</w:t>
      </w:r>
      <w:r w:rsidR="003F558C">
        <w:rPr>
          <w:rFonts w:ascii="Times New Roman" w:hAnsi="Times New Roman" w:cs="Times New Roman"/>
          <w:sz w:val="24"/>
          <w:szCs w:val="24"/>
        </w:rPr>
        <w:t>6</w:t>
      </w:r>
    </w:p>
    <w:p w14:paraId="25441C67" w14:textId="11906138" w:rsidR="002416A8" w:rsidRDefault="00700701" w:rsidP="00BB7A6F">
      <w:pPr>
        <w:pStyle w:val="ListParagraph"/>
        <w:numPr>
          <w:ilvl w:val="0"/>
          <w:numId w:val="8"/>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Penelitian Terdahulu</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6E3021">
        <w:rPr>
          <w:rFonts w:ascii="Times New Roman" w:hAnsi="Times New Roman" w:cs="Times New Roman"/>
          <w:sz w:val="24"/>
          <w:szCs w:val="24"/>
          <w:lang w:val="id-ID"/>
        </w:rPr>
        <w:t xml:space="preserve"> </w:t>
      </w:r>
      <w:r w:rsidR="003F558C">
        <w:rPr>
          <w:rFonts w:ascii="Times New Roman" w:hAnsi="Times New Roman" w:cs="Times New Roman"/>
          <w:sz w:val="24"/>
          <w:szCs w:val="24"/>
        </w:rPr>
        <w:t>59</w:t>
      </w:r>
    </w:p>
    <w:p w14:paraId="528A2AD8" w14:textId="28BDD82A" w:rsidR="002416A8" w:rsidRDefault="00700701" w:rsidP="00BB7A6F">
      <w:pPr>
        <w:pStyle w:val="ListParagraph"/>
        <w:numPr>
          <w:ilvl w:val="0"/>
          <w:numId w:val="8"/>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Kerangka Pemikiran Konseptual</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6E3021">
        <w:rPr>
          <w:rFonts w:ascii="Times New Roman" w:hAnsi="Times New Roman" w:cs="Times New Roman"/>
          <w:sz w:val="24"/>
          <w:szCs w:val="24"/>
          <w:lang w:val="id-ID"/>
        </w:rPr>
        <w:t xml:space="preserve"> </w:t>
      </w:r>
      <w:r w:rsidR="003F558C">
        <w:rPr>
          <w:rFonts w:ascii="Times New Roman" w:hAnsi="Times New Roman" w:cs="Times New Roman"/>
          <w:sz w:val="24"/>
          <w:szCs w:val="24"/>
        </w:rPr>
        <w:t>67</w:t>
      </w:r>
    </w:p>
    <w:p w14:paraId="7A58FD5D" w14:textId="2A02CCF1" w:rsidR="002416A8" w:rsidRDefault="00700701" w:rsidP="00BB7A6F">
      <w:pPr>
        <w:pStyle w:val="ListParagraph"/>
        <w:numPr>
          <w:ilvl w:val="0"/>
          <w:numId w:val="8"/>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Hipotesis</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6E3021">
        <w:rPr>
          <w:rFonts w:ascii="Times New Roman" w:hAnsi="Times New Roman" w:cs="Times New Roman"/>
          <w:sz w:val="24"/>
          <w:szCs w:val="24"/>
          <w:lang w:val="id-ID"/>
        </w:rPr>
        <w:t xml:space="preserve"> </w:t>
      </w:r>
      <w:r w:rsidR="003F558C">
        <w:rPr>
          <w:rFonts w:ascii="Times New Roman" w:hAnsi="Times New Roman" w:cs="Times New Roman"/>
          <w:sz w:val="24"/>
          <w:szCs w:val="24"/>
        </w:rPr>
        <w:t>77</w:t>
      </w:r>
    </w:p>
    <w:p w14:paraId="3F9B6730" w14:textId="03B17F22" w:rsidR="002416A8" w:rsidRDefault="00C61074" w:rsidP="00C4780D">
      <w:p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BAB III METODE PENELITIAN</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6E3021">
        <w:rPr>
          <w:rFonts w:ascii="Times New Roman" w:hAnsi="Times New Roman" w:cs="Times New Roman"/>
          <w:sz w:val="24"/>
          <w:szCs w:val="24"/>
          <w:lang w:val="id-ID"/>
        </w:rPr>
        <w:t xml:space="preserve"> </w:t>
      </w:r>
      <w:r w:rsidR="00FD4A85">
        <w:rPr>
          <w:rFonts w:ascii="Times New Roman" w:hAnsi="Times New Roman" w:cs="Times New Roman"/>
          <w:sz w:val="24"/>
          <w:szCs w:val="24"/>
        </w:rPr>
        <w:t>7</w:t>
      </w:r>
      <w:r w:rsidR="008B42F0">
        <w:rPr>
          <w:rFonts w:ascii="Times New Roman" w:hAnsi="Times New Roman" w:cs="Times New Roman"/>
          <w:sz w:val="24"/>
          <w:szCs w:val="24"/>
          <w:lang w:val="id-ID"/>
        </w:rPr>
        <w:t>8</w:t>
      </w:r>
    </w:p>
    <w:p w14:paraId="49E40F07" w14:textId="6BE05390" w:rsidR="002416A8" w:rsidRDefault="006947DA" w:rsidP="00BB7A6F">
      <w:pPr>
        <w:pStyle w:val="ListParagraph"/>
        <w:numPr>
          <w:ilvl w:val="0"/>
          <w:numId w:val="10"/>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Jenis Penelitian</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6E3021">
        <w:rPr>
          <w:rFonts w:ascii="Times New Roman" w:hAnsi="Times New Roman" w:cs="Times New Roman"/>
          <w:sz w:val="24"/>
          <w:szCs w:val="24"/>
          <w:lang w:val="id-ID"/>
        </w:rPr>
        <w:t xml:space="preserve"> </w:t>
      </w:r>
      <w:r w:rsidR="00FD4A85">
        <w:rPr>
          <w:rFonts w:ascii="Times New Roman" w:hAnsi="Times New Roman" w:cs="Times New Roman"/>
          <w:sz w:val="24"/>
          <w:szCs w:val="24"/>
        </w:rPr>
        <w:t>78</w:t>
      </w:r>
    </w:p>
    <w:p w14:paraId="6797AF73" w14:textId="5D32434F" w:rsidR="002416A8" w:rsidRDefault="006947DA" w:rsidP="00BB7A6F">
      <w:pPr>
        <w:pStyle w:val="ListParagraph"/>
        <w:numPr>
          <w:ilvl w:val="0"/>
          <w:numId w:val="10"/>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Populasi dan Sampel</w:t>
      </w:r>
      <w:r w:rsidR="00110CE7" w:rsidRPr="002416A8">
        <w:rPr>
          <w:rFonts w:ascii="Times New Roman" w:hAnsi="Times New Roman" w:cs="Times New Roman"/>
          <w:sz w:val="24"/>
          <w:szCs w:val="24"/>
          <w:lang w:val="id-ID"/>
        </w:rPr>
        <w:t xml:space="preserve"> Penelitia</w:t>
      </w:r>
      <w:r w:rsidR="002416A8">
        <w:rPr>
          <w:rFonts w:ascii="Times New Roman" w:hAnsi="Times New Roman" w:cs="Times New Roman"/>
          <w:sz w:val="24"/>
          <w:szCs w:val="24"/>
          <w:lang w:val="id-ID"/>
        </w:rPr>
        <w:t xml:space="preserve">n  </w:t>
      </w:r>
      <w:r w:rsidR="002416A8">
        <w:rPr>
          <w:rFonts w:ascii="Times New Roman" w:hAnsi="Times New Roman" w:cs="Times New Roman"/>
          <w:sz w:val="24"/>
          <w:szCs w:val="24"/>
          <w:lang w:val="id-ID"/>
        </w:rPr>
        <w:tab/>
      </w:r>
      <w:r w:rsidR="006E3021">
        <w:rPr>
          <w:rFonts w:ascii="Times New Roman" w:hAnsi="Times New Roman" w:cs="Times New Roman"/>
          <w:sz w:val="24"/>
          <w:szCs w:val="24"/>
          <w:lang w:val="id-ID"/>
        </w:rPr>
        <w:t xml:space="preserve"> </w:t>
      </w:r>
      <w:r w:rsidR="00FD4A85">
        <w:rPr>
          <w:rFonts w:ascii="Times New Roman" w:hAnsi="Times New Roman" w:cs="Times New Roman"/>
          <w:sz w:val="24"/>
          <w:szCs w:val="24"/>
        </w:rPr>
        <w:t>78</w:t>
      </w:r>
    </w:p>
    <w:p w14:paraId="0ABE6DCF" w14:textId="61F62D00" w:rsidR="002416A8" w:rsidRDefault="00110CE7" w:rsidP="00BB7A6F">
      <w:pPr>
        <w:pStyle w:val="ListParagraph"/>
        <w:numPr>
          <w:ilvl w:val="0"/>
          <w:numId w:val="10"/>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Definisi Konseptual dan Operasionalisasi Variabel</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A23075">
        <w:rPr>
          <w:rFonts w:ascii="Times New Roman" w:hAnsi="Times New Roman" w:cs="Times New Roman"/>
          <w:sz w:val="24"/>
          <w:szCs w:val="24"/>
          <w:lang w:val="id-ID"/>
        </w:rPr>
        <w:t xml:space="preserve"> </w:t>
      </w:r>
      <w:r w:rsidR="00972F2F">
        <w:rPr>
          <w:rFonts w:ascii="Times New Roman" w:hAnsi="Times New Roman" w:cs="Times New Roman"/>
          <w:sz w:val="24"/>
          <w:szCs w:val="24"/>
          <w:lang w:val="id-ID"/>
        </w:rPr>
        <w:t>8</w:t>
      </w:r>
      <w:r w:rsidR="00FD4A85">
        <w:rPr>
          <w:rFonts w:ascii="Times New Roman" w:hAnsi="Times New Roman" w:cs="Times New Roman"/>
          <w:sz w:val="24"/>
          <w:szCs w:val="24"/>
        </w:rPr>
        <w:t>2</w:t>
      </w:r>
    </w:p>
    <w:p w14:paraId="7BA66543" w14:textId="1841BDB9" w:rsidR="002416A8" w:rsidRDefault="00110CE7" w:rsidP="00BB7A6F">
      <w:pPr>
        <w:pStyle w:val="ListParagraph"/>
        <w:numPr>
          <w:ilvl w:val="0"/>
          <w:numId w:val="10"/>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Metode Pengumpulan Data</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9B3C97">
        <w:rPr>
          <w:rFonts w:ascii="Times New Roman" w:hAnsi="Times New Roman" w:cs="Times New Roman"/>
          <w:sz w:val="24"/>
          <w:szCs w:val="24"/>
          <w:lang w:val="id-ID"/>
        </w:rPr>
        <w:t xml:space="preserve"> </w:t>
      </w:r>
      <w:r w:rsidR="00972F2F">
        <w:rPr>
          <w:rFonts w:ascii="Times New Roman" w:hAnsi="Times New Roman" w:cs="Times New Roman"/>
          <w:sz w:val="24"/>
          <w:szCs w:val="24"/>
          <w:lang w:val="id-ID"/>
        </w:rPr>
        <w:t>8</w:t>
      </w:r>
      <w:r w:rsidR="00FD4A85">
        <w:rPr>
          <w:rFonts w:ascii="Times New Roman" w:hAnsi="Times New Roman" w:cs="Times New Roman"/>
          <w:sz w:val="24"/>
          <w:szCs w:val="24"/>
        </w:rPr>
        <w:t>5</w:t>
      </w:r>
    </w:p>
    <w:p w14:paraId="549B60F0" w14:textId="1083268F" w:rsidR="002416A8" w:rsidRDefault="00110CE7" w:rsidP="00BB7A6F">
      <w:pPr>
        <w:pStyle w:val="ListParagraph"/>
        <w:numPr>
          <w:ilvl w:val="0"/>
          <w:numId w:val="10"/>
        </w:numPr>
        <w:tabs>
          <w:tab w:val="right" w:leader="dot" w:pos="7937"/>
        </w:tabs>
        <w:spacing w:after="0" w:line="480" w:lineRule="auto"/>
        <w:jc w:val="both"/>
        <w:rPr>
          <w:rFonts w:ascii="Times New Roman" w:hAnsi="Times New Roman" w:cs="Times New Roman"/>
          <w:sz w:val="24"/>
          <w:szCs w:val="24"/>
          <w:lang w:val="id-ID"/>
        </w:rPr>
      </w:pPr>
      <w:r w:rsidRPr="002416A8">
        <w:rPr>
          <w:rFonts w:ascii="Times New Roman" w:hAnsi="Times New Roman" w:cs="Times New Roman"/>
          <w:sz w:val="24"/>
          <w:szCs w:val="24"/>
          <w:lang w:val="id-ID"/>
        </w:rPr>
        <w:t>Metode Analisis Data</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9B3C97">
        <w:rPr>
          <w:rFonts w:ascii="Times New Roman" w:hAnsi="Times New Roman" w:cs="Times New Roman"/>
          <w:sz w:val="24"/>
          <w:szCs w:val="24"/>
          <w:lang w:val="id-ID"/>
        </w:rPr>
        <w:t xml:space="preserve"> </w:t>
      </w:r>
      <w:r w:rsidR="00972F2F">
        <w:rPr>
          <w:rFonts w:ascii="Times New Roman" w:hAnsi="Times New Roman" w:cs="Times New Roman"/>
          <w:sz w:val="24"/>
          <w:szCs w:val="24"/>
          <w:lang w:val="id-ID"/>
        </w:rPr>
        <w:t>8</w:t>
      </w:r>
      <w:r w:rsidR="00FD4A85">
        <w:rPr>
          <w:rFonts w:ascii="Times New Roman" w:hAnsi="Times New Roman" w:cs="Times New Roman"/>
          <w:sz w:val="24"/>
          <w:szCs w:val="24"/>
        </w:rPr>
        <w:t>5</w:t>
      </w:r>
    </w:p>
    <w:p w14:paraId="698D1EE5" w14:textId="04475D23" w:rsidR="002547AE" w:rsidRPr="00FD4A85" w:rsidRDefault="002547AE"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BAB IV</w:t>
      </w:r>
      <w:r w:rsidR="00F60D9F">
        <w:rPr>
          <w:rFonts w:ascii="Times New Roman" w:hAnsi="Times New Roman" w:cs="Times New Roman"/>
          <w:sz w:val="24"/>
          <w:szCs w:val="24"/>
          <w:lang w:val="id-ID"/>
        </w:rPr>
        <w:t xml:space="preserve"> HASIL PENELITIAN DAN PEMBAHASAN  </w:t>
      </w:r>
      <w:r w:rsidR="00F60D9F">
        <w:rPr>
          <w:rFonts w:ascii="Times New Roman" w:hAnsi="Times New Roman" w:cs="Times New Roman"/>
          <w:sz w:val="24"/>
          <w:szCs w:val="24"/>
          <w:lang w:val="id-ID"/>
        </w:rPr>
        <w:tab/>
        <w:t xml:space="preserve"> </w:t>
      </w:r>
      <w:r w:rsidR="00FD4A85">
        <w:rPr>
          <w:rFonts w:ascii="Times New Roman" w:hAnsi="Times New Roman" w:cs="Times New Roman"/>
          <w:sz w:val="24"/>
          <w:szCs w:val="24"/>
        </w:rPr>
        <w:t>97</w:t>
      </w:r>
    </w:p>
    <w:p w14:paraId="20730C94" w14:textId="0FF9FC9B" w:rsidR="00F60D9F" w:rsidRDefault="00AA65AA" w:rsidP="000B3050">
      <w:pPr>
        <w:pStyle w:val="ListParagraph"/>
        <w:numPr>
          <w:ilvl w:val="0"/>
          <w:numId w:val="111"/>
        </w:num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Gambaran Umum Lokasi Penelitian  </w:t>
      </w:r>
      <w:r>
        <w:rPr>
          <w:rFonts w:ascii="Times New Roman" w:hAnsi="Times New Roman" w:cs="Times New Roman"/>
          <w:sz w:val="24"/>
          <w:szCs w:val="24"/>
          <w:lang w:val="id-ID"/>
        </w:rPr>
        <w:tab/>
        <w:t xml:space="preserve"> </w:t>
      </w:r>
      <w:r w:rsidR="00FD4A85">
        <w:rPr>
          <w:rFonts w:ascii="Times New Roman" w:hAnsi="Times New Roman" w:cs="Times New Roman"/>
          <w:sz w:val="24"/>
          <w:szCs w:val="24"/>
        </w:rPr>
        <w:t>97</w:t>
      </w:r>
    </w:p>
    <w:p w14:paraId="08D3DC98" w14:textId="29B956E3" w:rsidR="00784776" w:rsidRDefault="00784776" w:rsidP="000B3050">
      <w:pPr>
        <w:pStyle w:val="ListParagraph"/>
        <w:numPr>
          <w:ilvl w:val="0"/>
          <w:numId w:val="111"/>
        </w:num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w:t>
      </w:r>
      <w:r>
        <w:rPr>
          <w:rFonts w:ascii="Times New Roman" w:hAnsi="Times New Roman" w:cs="Times New Roman"/>
          <w:sz w:val="24"/>
          <w:szCs w:val="24"/>
          <w:lang w:val="id-ID"/>
        </w:rPr>
        <w:tab/>
      </w:r>
      <w:r w:rsidR="001C7C1B">
        <w:rPr>
          <w:rFonts w:ascii="Times New Roman" w:hAnsi="Times New Roman" w:cs="Times New Roman"/>
          <w:sz w:val="24"/>
          <w:szCs w:val="24"/>
          <w:lang w:val="id-ID"/>
        </w:rPr>
        <w:t xml:space="preserve"> 1</w:t>
      </w:r>
      <w:r w:rsidR="00FD4A85">
        <w:rPr>
          <w:rFonts w:ascii="Times New Roman" w:hAnsi="Times New Roman" w:cs="Times New Roman"/>
          <w:sz w:val="24"/>
          <w:szCs w:val="24"/>
        </w:rPr>
        <w:t>06</w:t>
      </w:r>
    </w:p>
    <w:p w14:paraId="3A6B715E" w14:textId="315D8AC7" w:rsidR="0033761E" w:rsidRDefault="0033761E" w:rsidP="000B3050">
      <w:pPr>
        <w:pStyle w:val="ListParagraph"/>
        <w:numPr>
          <w:ilvl w:val="0"/>
          <w:numId w:val="111"/>
        </w:num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Pembahasan  </w:t>
      </w:r>
      <w:r>
        <w:rPr>
          <w:rFonts w:ascii="Times New Roman" w:hAnsi="Times New Roman" w:cs="Times New Roman"/>
          <w:sz w:val="24"/>
          <w:szCs w:val="24"/>
          <w:lang w:val="id-ID"/>
        </w:rPr>
        <w:tab/>
      </w:r>
      <w:r w:rsidR="00D1758C">
        <w:rPr>
          <w:rFonts w:ascii="Times New Roman" w:hAnsi="Times New Roman" w:cs="Times New Roman"/>
          <w:sz w:val="24"/>
          <w:szCs w:val="24"/>
          <w:lang w:val="id-ID"/>
        </w:rPr>
        <w:t xml:space="preserve"> 1</w:t>
      </w:r>
      <w:r w:rsidR="00384B70">
        <w:rPr>
          <w:rFonts w:ascii="Times New Roman" w:hAnsi="Times New Roman" w:cs="Times New Roman"/>
          <w:sz w:val="24"/>
          <w:szCs w:val="24"/>
          <w:lang w:val="id-ID"/>
        </w:rPr>
        <w:t>3</w:t>
      </w:r>
      <w:r w:rsidR="00FD4A85">
        <w:rPr>
          <w:rFonts w:ascii="Times New Roman" w:hAnsi="Times New Roman" w:cs="Times New Roman"/>
          <w:sz w:val="24"/>
          <w:szCs w:val="24"/>
        </w:rPr>
        <w:t>2</w:t>
      </w:r>
    </w:p>
    <w:p w14:paraId="12530E41" w14:textId="126B8E32" w:rsidR="0033761E" w:rsidRPr="00FD4A85" w:rsidRDefault="0033761E" w:rsidP="0033761E">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BAB V KESIMPULAN DAN SARAN</w:t>
      </w:r>
      <w:r w:rsidR="00D678B7">
        <w:rPr>
          <w:rFonts w:ascii="Times New Roman" w:hAnsi="Times New Roman" w:cs="Times New Roman"/>
          <w:sz w:val="24"/>
          <w:szCs w:val="24"/>
          <w:lang w:val="id-ID"/>
        </w:rPr>
        <w:t xml:space="preserve">  </w:t>
      </w:r>
      <w:r w:rsidR="00D678B7">
        <w:rPr>
          <w:rFonts w:ascii="Times New Roman" w:hAnsi="Times New Roman" w:cs="Times New Roman"/>
          <w:sz w:val="24"/>
          <w:szCs w:val="24"/>
          <w:lang w:val="id-ID"/>
        </w:rPr>
        <w:tab/>
      </w:r>
      <w:r w:rsidR="00D55EFF">
        <w:rPr>
          <w:rFonts w:ascii="Times New Roman" w:hAnsi="Times New Roman" w:cs="Times New Roman"/>
          <w:sz w:val="24"/>
          <w:szCs w:val="24"/>
          <w:lang w:val="id-ID"/>
        </w:rPr>
        <w:t xml:space="preserve"> 14</w:t>
      </w:r>
      <w:r w:rsidR="00FD4A85">
        <w:rPr>
          <w:rFonts w:ascii="Times New Roman" w:hAnsi="Times New Roman" w:cs="Times New Roman"/>
          <w:sz w:val="24"/>
          <w:szCs w:val="24"/>
        </w:rPr>
        <w:t>4</w:t>
      </w:r>
    </w:p>
    <w:p w14:paraId="64AD5021" w14:textId="42FDD9BF" w:rsidR="00D678B7" w:rsidRDefault="00D678B7" w:rsidP="000B3050">
      <w:pPr>
        <w:pStyle w:val="ListParagraph"/>
        <w:numPr>
          <w:ilvl w:val="0"/>
          <w:numId w:val="115"/>
        </w:num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Kesimpulan  </w:t>
      </w:r>
      <w:r>
        <w:rPr>
          <w:rFonts w:ascii="Times New Roman" w:hAnsi="Times New Roman" w:cs="Times New Roman"/>
          <w:sz w:val="24"/>
          <w:szCs w:val="24"/>
          <w:lang w:val="id-ID"/>
        </w:rPr>
        <w:tab/>
      </w:r>
      <w:r w:rsidR="00D55EFF">
        <w:rPr>
          <w:rFonts w:ascii="Times New Roman" w:hAnsi="Times New Roman" w:cs="Times New Roman"/>
          <w:sz w:val="24"/>
          <w:szCs w:val="24"/>
          <w:lang w:val="id-ID"/>
        </w:rPr>
        <w:t xml:space="preserve"> 14</w:t>
      </w:r>
      <w:r w:rsidR="00FD4A85">
        <w:rPr>
          <w:rFonts w:ascii="Times New Roman" w:hAnsi="Times New Roman" w:cs="Times New Roman"/>
          <w:sz w:val="24"/>
          <w:szCs w:val="24"/>
        </w:rPr>
        <w:t>4</w:t>
      </w:r>
    </w:p>
    <w:p w14:paraId="1625E27F" w14:textId="0C55C517" w:rsidR="00D678B7" w:rsidRPr="00D678B7" w:rsidRDefault="00D678B7" w:rsidP="000B3050">
      <w:pPr>
        <w:pStyle w:val="ListParagraph"/>
        <w:numPr>
          <w:ilvl w:val="0"/>
          <w:numId w:val="115"/>
        </w:num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Saran  </w:t>
      </w:r>
      <w:r>
        <w:rPr>
          <w:rFonts w:ascii="Times New Roman" w:hAnsi="Times New Roman" w:cs="Times New Roman"/>
          <w:sz w:val="24"/>
          <w:szCs w:val="24"/>
          <w:lang w:val="id-ID"/>
        </w:rPr>
        <w:tab/>
      </w:r>
      <w:r w:rsidR="00D55EFF">
        <w:rPr>
          <w:rFonts w:ascii="Times New Roman" w:hAnsi="Times New Roman" w:cs="Times New Roman"/>
          <w:sz w:val="24"/>
          <w:szCs w:val="24"/>
          <w:lang w:val="id-ID"/>
        </w:rPr>
        <w:t xml:space="preserve"> 14</w:t>
      </w:r>
      <w:r w:rsidR="00FD4A85">
        <w:rPr>
          <w:rFonts w:ascii="Times New Roman" w:hAnsi="Times New Roman" w:cs="Times New Roman"/>
          <w:sz w:val="24"/>
          <w:szCs w:val="24"/>
        </w:rPr>
        <w:t>5</w:t>
      </w:r>
    </w:p>
    <w:p w14:paraId="70C7E519" w14:textId="1C05B27B" w:rsidR="00E56FBD" w:rsidRPr="00FD4A85" w:rsidRDefault="00C61074" w:rsidP="00C4780D">
      <w:pPr>
        <w:tabs>
          <w:tab w:val="right" w:leader="dot" w:pos="7937"/>
        </w:tabs>
        <w:spacing w:after="0" w:line="480" w:lineRule="auto"/>
        <w:jc w:val="both"/>
        <w:rPr>
          <w:rFonts w:ascii="Times New Roman" w:hAnsi="Times New Roman" w:cs="Times New Roman"/>
          <w:sz w:val="24"/>
          <w:szCs w:val="24"/>
        </w:rPr>
      </w:pPr>
      <w:r w:rsidRPr="002416A8">
        <w:rPr>
          <w:rFonts w:ascii="Times New Roman" w:hAnsi="Times New Roman" w:cs="Times New Roman"/>
          <w:sz w:val="24"/>
          <w:szCs w:val="24"/>
          <w:lang w:val="id-ID"/>
        </w:rPr>
        <w:t>DAFTAR PUSTAKA</w:t>
      </w:r>
      <w:r w:rsidR="002416A8">
        <w:rPr>
          <w:rFonts w:ascii="Times New Roman" w:hAnsi="Times New Roman" w:cs="Times New Roman"/>
          <w:sz w:val="24"/>
          <w:szCs w:val="24"/>
          <w:lang w:val="id-ID"/>
        </w:rPr>
        <w:t xml:space="preserve">  </w:t>
      </w:r>
      <w:r w:rsidR="002416A8">
        <w:rPr>
          <w:rFonts w:ascii="Times New Roman" w:hAnsi="Times New Roman" w:cs="Times New Roman"/>
          <w:sz w:val="24"/>
          <w:szCs w:val="24"/>
          <w:lang w:val="id-ID"/>
        </w:rPr>
        <w:tab/>
      </w:r>
      <w:r w:rsidR="00D55EFF">
        <w:rPr>
          <w:rFonts w:ascii="Times New Roman" w:hAnsi="Times New Roman" w:cs="Times New Roman"/>
          <w:sz w:val="24"/>
          <w:szCs w:val="24"/>
          <w:lang w:val="id-ID"/>
        </w:rPr>
        <w:t xml:space="preserve"> 1</w:t>
      </w:r>
      <w:r w:rsidR="00FD4A85">
        <w:rPr>
          <w:rFonts w:ascii="Times New Roman" w:hAnsi="Times New Roman" w:cs="Times New Roman"/>
          <w:sz w:val="24"/>
          <w:szCs w:val="24"/>
        </w:rPr>
        <w:t>46</w:t>
      </w:r>
    </w:p>
    <w:p w14:paraId="006CA54C" w14:textId="2DF15F43" w:rsidR="00C30FC6" w:rsidRPr="00FD4A85" w:rsidRDefault="00622936" w:rsidP="008D398E">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w:t>
      </w:r>
      <w:r>
        <w:rPr>
          <w:rFonts w:ascii="Times New Roman" w:hAnsi="Times New Roman" w:cs="Times New Roman"/>
          <w:sz w:val="24"/>
          <w:szCs w:val="24"/>
          <w:lang w:val="id-ID"/>
        </w:rPr>
        <w:tab/>
      </w:r>
      <w:r w:rsidR="004C1D32">
        <w:rPr>
          <w:rFonts w:ascii="Times New Roman" w:hAnsi="Times New Roman" w:cs="Times New Roman"/>
          <w:sz w:val="24"/>
          <w:szCs w:val="24"/>
          <w:lang w:val="id-ID"/>
        </w:rPr>
        <w:t xml:space="preserve"> 1</w:t>
      </w:r>
      <w:r w:rsidR="00FD4A85">
        <w:rPr>
          <w:rFonts w:ascii="Times New Roman" w:hAnsi="Times New Roman" w:cs="Times New Roman"/>
          <w:sz w:val="24"/>
          <w:szCs w:val="24"/>
        </w:rPr>
        <w:t>53</w:t>
      </w:r>
    </w:p>
    <w:p w14:paraId="204BE096" w14:textId="6D60BCD4" w:rsidR="002C392B" w:rsidRPr="006B6CF0" w:rsidRDefault="002C392B" w:rsidP="006B6CF0">
      <w:pPr>
        <w:pStyle w:val="Heading1"/>
      </w:pPr>
      <w:r w:rsidRPr="006B6CF0">
        <w:lastRenderedPageBreak/>
        <w:t xml:space="preserve">DAFTAR </w:t>
      </w:r>
      <w:r w:rsidR="001F0FE8" w:rsidRPr="006B6CF0">
        <w:t>TABEL</w:t>
      </w:r>
    </w:p>
    <w:p w14:paraId="24A45F0D" w14:textId="0948FA02" w:rsidR="00476202" w:rsidRPr="00FD4A85" w:rsidRDefault="00093018"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Tabel</w:t>
      </w:r>
      <w:r w:rsidR="00036FE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1 </w:t>
      </w:r>
      <w:r w:rsidR="00A840CF" w:rsidRPr="00093018">
        <w:rPr>
          <w:rFonts w:ascii="Times New Roman" w:hAnsi="Times New Roman" w:cs="Times New Roman"/>
          <w:sz w:val="24"/>
          <w:szCs w:val="24"/>
          <w:lang w:val="id-ID"/>
        </w:rPr>
        <w:t xml:space="preserve">Penelitian Terdahulu  </w:t>
      </w:r>
      <w:r w:rsidR="002C392B" w:rsidRPr="00093018">
        <w:rPr>
          <w:rFonts w:ascii="Times New Roman" w:hAnsi="Times New Roman" w:cs="Times New Roman"/>
          <w:sz w:val="24"/>
          <w:szCs w:val="24"/>
          <w:lang w:val="id-ID"/>
        </w:rPr>
        <w:tab/>
        <w:t xml:space="preserve"> </w:t>
      </w:r>
      <w:r w:rsidR="00FD4A85">
        <w:rPr>
          <w:rFonts w:ascii="Times New Roman" w:hAnsi="Times New Roman" w:cs="Times New Roman"/>
          <w:sz w:val="24"/>
          <w:szCs w:val="24"/>
        </w:rPr>
        <w:t>59</w:t>
      </w:r>
    </w:p>
    <w:p w14:paraId="779A2887" w14:textId="76F99FFF" w:rsidR="00036FEE" w:rsidRPr="00FD4A85" w:rsidRDefault="00476202"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w:t>
      </w:r>
      <w:r w:rsidR="007934F5">
        <w:rPr>
          <w:rFonts w:ascii="Times New Roman" w:hAnsi="Times New Roman" w:cs="Times New Roman"/>
          <w:sz w:val="24"/>
          <w:szCs w:val="24"/>
          <w:lang w:val="id-ID"/>
        </w:rPr>
        <w:t xml:space="preserve">2 </w:t>
      </w:r>
      <w:r w:rsidR="009C0EE0">
        <w:rPr>
          <w:rFonts w:ascii="Times New Roman" w:hAnsi="Times New Roman" w:cs="Times New Roman"/>
          <w:sz w:val="24"/>
          <w:szCs w:val="24"/>
          <w:lang w:val="id-ID"/>
        </w:rPr>
        <w:t xml:space="preserve">Daftar </w:t>
      </w:r>
      <w:r w:rsidR="00392A43">
        <w:rPr>
          <w:rFonts w:ascii="Times New Roman" w:hAnsi="Times New Roman" w:cs="Times New Roman"/>
          <w:sz w:val="24"/>
          <w:szCs w:val="24"/>
          <w:lang w:val="id-ID"/>
        </w:rPr>
        <w:t>Populasi Penelitian</w:t>
      </w:r>
      <w:r w:rsidR="003320A6">
        <w:rPr>
          <w:rFonts w:ascii="Times New Roman" w:hAnsi="Times New Roman" w:cs="Times New Roman"/>
          <w:sz w:val="24"/>
          <w:szCs w:val="24"/>
          <w:lang w:val="id-ID"/>
        </w:rPr>
        <w:t xml:space="preserve">  </w:t>
      </w:r>
      <w:r w:rsidR="003320A6">
        <w:rPr>
          <w:rFonts w:ascii="Times New Roman" w:hAnsi="Times New Roman" w:cs="Times New Roman"/>
          <w:sz w:val="24"/>
          <w:szCs w:val="24"/>
          <w:lang w:val="id-ID"/>
        </w:rPr>
        <w:tab/>
      </w:r>
      <w:r w:rsidR="00FD2ED7">
        <w:rPr>
          <w:rFonts w:ascii="Times New Roman" w:hAnsi="Times New Roman" w:cs="Times New Roman"/>
          <w:sz w:val="24"/>
          <w:szCs w:val="24"/>
          <w:lang w:val="id-ID"/>
        </w:rPr>
        <w:t xml:space="preserve"> </w:t>
      </w:r>
      <w:r w:rsidR="00FD4A85">
        <w:rPr>
          <w:rFonts w:ascii="Times New Roman" w:hAnsi="Times New Roman" w:cs="Times New Roman"/>
          <w:sz w:val="24"/>
          <w:szCs w:val="24"/>
        </w:rPr>
        <w:t>79</w:t>
      </w:r>
    </w:p>
    <w:p w14:paraId="1224E742" w14:textId="6A32959D" w:rsidR="00FD2ED7" w:rsidRPr="00FD4A85" w:rsidRDefault="00036FEE"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3 </w:t>
      </w:r>
      <w:r w:rsidR="009C0EE0">
        <w:rPr>
          <w:rFonts w:ascii="Times New Roman" w:hAnsi="Times New Roman" w:cs="Times New Roman"/>
          <w:sz w:val="24"/>
          <w:szCs w:val="24"/>
          <w:lang w:val="id-ID"/>
        </w:rPr>
        <w:t>Daftar</w:t>
      </w:r>
      <w:r w:rsidR="00087F8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Sampel Penelitian  </w:t>
      </w:r>
      <w:r>
        <w:rPr>
          <w:rFonts w:ascii="Times New Roman" w:hAnsi="Times New Roman" w:cs="Times New Roman"/>
          <w:sz w:val="24"/>
          <w:szCs w:val="24"/>
          <w:lang w:val="id-ID"/>
        </w:rPr>
        <w:tab/>
      </w:r>
      <w:r w:rsidR="00FD2ED7">
        <w:rPr>
          <w:rFonts w:ascii="Times New Roman" w:hAnsi="Times New Roman" w:cs="Times New Roman"/>
          <w:sz w:val="24"/>
          <w:szCs w:val="24"/>
          <w:lang w:val="id-ID"/>
        </w:rPr>
        <w:t xml:space="preserve"> </w:t>
      </w:r>
      <w:r w:rsidR="00A9333E">
        <w:rPr>
          <w:rFonts w:ascii="Times New Roman" w:hAnsi="Times New Roman" w:cs="Times New Roman"/>
          <w:sz w:val="24"/>
          <w:szCs w:val="24"/>
          <w:lang w:val="id-ID"/>
        </w:rPr>
        <w:t>8</w:t>
      </w:r>
      <w:r w:rsidR="00FD4A85">
        <w:rPr>
          <w:rFonts w:ascii="Times New Roman" w:hAnsi="Times New Roman" w:cs="Times New Roman"/>
          <w:sz w:val="24"/>
          <w:szCs w:val="24"/>
        </w:rPr>
        <w:t>1</w:t>
      </w:r>
    </w:p>
    <w:p w14:paraId="37986CD3" w14:textId="42CD5B01" w:rsidR="00A60C72" w:rsidRPr="00FD4A85" w:rsidRDefault="00036FEE"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w:t>
      </w:r>
      <w:r w:rsidR="00A60C72">
        <w:rPr>
          <w:rFonts w:ascii="Times New Roman" w:hAnsi="Times New Roman" w:cs="Times New Roman"/>
          <w:sz w:val="24"/>
          <w:szCs w:val="24"/>
          <w:lang w:val="id-ID"/>
        </w:rPr>
        <w:t>4</w:t>
      </w:r>
      <w:r>
        <w:rPr>
          <w:rFonts w:ascii="Times New Roman" w:hAnsi="Times New Roman" w:cs="Times New Roman"/>
          <w:sz w:val="24"/>
          <w:szCs w:val="24"/>
          <w:lang w:val="id-ID"/>
        </w:rPr>
        <w:t xml:space="preserve"> </w:t>
      </w:r>
      <w:r w:rsidR="00A60C72">
        <w:rPr>
          <w:rFonts w:ascii="Times New Roman" w:hAnsi="Times New Roman" w:cs="Times New Roman"/>
          <w:sz w:val="24"/>
          <w:szCs w:val="24"/>
          <w:lang w:val="id-ID"/>
        </w:rPr>
        <w:t>Operasional Variabel</w:t>
      </w:r>
      <w:r>
        <w:rPr>
          <w:rFonts w:ascii="Times New Roman" w:hAnsi="Times New Roman" w:cs="Times New Roman"/>
          <w:sz w:val="24"/>
          <w:szCs w:val="24"/>
          <w:lang w:val="id-ID"/>
        </w:rPr>
        <w:t xml:space="preserve"> Penelitian  </w:t>
      </w:r>
      <w:r>
        <w:rPr>
          <w:rFonts w:ascii="Times New Roman" w:hAnsi="Times New Roman" w:cs="Times New Roman"/>
          <w:sz w:val="24"/>
          <w:szCs w:val="24"/>
          <w:lang w:val="id-ID"/>
        </w:rPr>
        <w:tab/>
      </w:r>
      <w:r w:rsidR="00113229">
        <w:rPr>
          <w:rFonts w:ascii="Times New Roman" w:hAnsi="Times New Roman" w:cs="Times New Roman"/>
          <w:sz w:val="24"/>
          <w:szCs w:val="24"/>
          <w:lang w:val="id-ID"/>
        </w:rPr>
        <w:t xml:space="preserve"> </w:t>
      </w:r>
      <w:r w:rsidR="002625BE">
        <w:rPr>
          <w:rFonts w:ascii="Times New Roman" w:hAnsi="Times New Roman" w:cs="Times New Roman"/>
          <w:sz w:val="24"/>
          <w:szCs w:val="24"/>
          <w:lang w:val="id-ID"/>
        </w:rPr>
        <w:t>8</w:t>
      </w:r>
      <w:r w:rsidR="00FD4A85">
        <w:rPr>
          <w:rFonts w:ascii="Times New Roman" w:hAnsi="Times New Roman" w:cs="Times New Roman"/>
          <w:sz w:val="24"/>
          <w:szCs w:val="24"/>
        </w:rPr>
        <w:t>5</w:t>
      </w:r>
    </w:p>
    <w:p w14:paraId="20543B8F" w14:textId="5010FCE2" w:rsidR="00A60C72" w:rsidRPr="00FD4A85" w:rsidRDefault="00A60C72"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w:t>
      </w:r>
      <w:r w:rsidR="002726C5">
        <w:rPr>
          <w:rFonts w:ascii="Times New Roman" w:hAnsi="Times New Roman" w:cs="Times New Roman"/>
          <w:sz w:val="24"/>
          <w:szCs w:val="24"/>
          <w:lang w:val="id-ID"/>
        </w:rPr>
        <w:t>5</w:t>
      </w:r>
      <w:r>
        <w:rPr>
          <w:rFonts w:ascii="Times New Roman" w:hAnsi="Times New Roman" w:cs="Times New Roman"/>
          <w:sz w:val="24"/>
          <w:szCs w:val="24"/>
          <w:lang w:val="id-ID"/>
        </w:rPr>
        <w:t xml:space="preserve"> </w:t>
      </w:r>
      <w:r w:rsidR="002726C5">
        <w:rPr>
          <w:rFonts w:ascii="Times New Roman" w:hAnsi="Times New Roman" w:cs="Times New Roman"/>
          <w:sz w:val="24"/>
          <w:szCs w:val="24"/>
          <w:lang w:val="id-ID"/>
        </w:rPr>
        <w:t xml:space="preserve">Pengambilan Keputusan Uji Autokorelasi  </w:t>
      </w:r>
      <w:r w:rsidR="002726C5">
        <w:rPr>
          <w:rFonts w:ascii="Times New Roman" w:hAnsi="Times New Roman" w:cs="Times New Roman"/>
          <w:sz w:val="24"/>
          <w:szCs w:val="24"/>
          <w:lang w:val="id-ID"/>
        </w:rPr>
        <w:tab/>
      </w:r>
      <w:r w:rsidR="00113229">
        <w:rPr>
          <w:rFonts w:ascii="Times New Roman" w:hAnsi="Times New Roman" w:cs="Times New Roman"/>
          <w:sz w:val="24"/>
          <w:szCs w:val="24"/>
          <w:lang w:val="id-ID"/>
        </w:rPr>
        <w:t xml:space="preserve"> </w:t>
      </w:r>
      <w:r w:rsidR="00CA691E">
        <w:rPr>
          <w:rFonts w:ascii="Times New Roman" w:hAnsi="Times New Roman" w:cs="Times New Roman"/>
          <w:sz w:val="24"/>
          <w:szCs w:val="24"/>
          <w:lang w:val="id-ID"/>
        </w:rPr>
        <w:t>9</w:t>
      </w:r>
      <w:r w:rsidR="00FD4A85">
        <w:rPr>
          <w:rFonts w:ascii="Times New Roman" w:hAnsi="Times New Roman" w:cs="Times New Roman"/>
          <w:sz w:val="24"/>
          <w:szCs w:val="24"/>
        </w:rPr>
        <w:t>0</w:t>
      </w:r>
    </w:p>
    <w:p w14:paraId="3088A557" w14:textId="51BC4CC8" w:rsidR="00906AD1" w:rsidRPr="00FD4A85" w:rsidRDefault="00906AD1"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w:t>
      </w:r>
      <w:r w:rsidR="00B872C6">
        <w:rPr>
          <w:rFonts w:ascii="Times New Roman" w:hAnsi="Times New Roman" w:cs="Times New Roman"/>
          <w:sz w:val="24"/>
          <w:szCs w:val="24"/>
          <w:lang w:val="id-ID"/>
        </w:rPr>
        <w:t>6</w:t>
      </w:r>
      <w:r w:rsidR="00C64E37">
        <w:rPr>
          <w:rFonts w:ascii="Times New Roman" w:hAnsi="Times New Roman" w:cs="Times New Roman"/>
          <w:sz w:val="24"/>
          <w:szCs w:val="24"/>
          <w:lang w:val="id-ID"/>
        </w:rPr>
        <w:t xml:space="preserve"> Hasil Analisis Statistik Deskriptif  </w:t>
      </w:r>
      <w:r w:rsidR="00C64E37">
        <w:rPr>
          <w:rFonts w:ascii="Times New Roman" w:hAnsi="Times New Roman" w:cs="Times New Roman"/>
          <w:sz w:val="24"/>
          <w:szCs w:val="24"/>
          <w:lang w:val="id-ID"/>
        </w:rPr>
        <w:tab/>
      </w:r>
      <w:r w:rsidR="003367AE">
        <w:rPr>
          <w:rFonts w:ascii="Times New Roman" w:hAnsi="Times New Roman" w:cs="Times New Roman"/>
          <w:sz w:val="24"/>
          <w:szCs w:val="24"/>
          <w:lang w:val="id-ID"/>
        </w:rPr>
        <w:t xml:space="preserve"> 1</w:t>
      </w:r>
      <w:r w:rsidR="00FD4A85">
        <w:rPr>
          <w:rFonts w:ascii="Times New Roman" w:hAnsi="Times New Roman" w:cs="Times New Roman"/>
          <w:sz w:val="24"/>
          <w:szCs w:val="24"/>
        </w:rPr>
        <w:t>07</w:t>
      </w:r>
    </w:p>
    <w:p w14:paraId="43A16F54" w14:textId="46FE5C19" w:rsidR="0010557E" w:rsidRPr="00FD4A85" w:rsidRDefault="0010557E" w:rsidP="0010557E">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7 Hasil Uji Normalitas  </w:t>
      </w:r>
      <w:r>
        <w:rPr>
          <w:rFonts w:ascii="Times New Roman" w:hAnsi="Times New Roman" w:cs="Times New Roman"/>
          <w:sz w:val="24"/>
          <w:szCs w:val="24"/>
          <w:lang w:val="id-ID"/>
        </w:rPr>
        <w:tab/>
      </w:r>
      <w:r w:rsidR="003367AE">
        <w:rPr>
          <w:rFonts w:ascii="Times New Roman" w:hAnsi="Times New Roman" w:cs="Times New Roman"/>
          <w:sz w:val="24"/>
          <w:szCs w:val="24"/>
          <w:lang w:val="id-ID"/>
        </w:rPr>
        <w:t xml:space="preserve"> 1</w:t>
      </w:r>
      <w:r w:rsidR="00FD4A85">
        <w:rPr>
          <w:rFonts w:ascii="Times New Roman" w:hAnsi="Times New Roman" w:cs="Times New Roman"/>
          <w:sz w:val="24"/>
          <w:szCs w:val="24"/>
        </w:rPr>
        <w:t>17</w:t>
      </w:r>
    </w:p>
    <w:p w14:paraId="725C0F34" w14:textId="3F4ACBC0" w:rsidR="00245682" w:rsidRPr="00FD4A85" w:rsidRDefault="00245682" w:rsidP="00245682">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8 Hasil Uji Multikolonieritas  </w:t>
      </w:r>
      <w:r>
        <w:rPr>
          <w:rFonts w:ascii="Times New Roman" w:hAnsi="Times New Roman" w:cs="Times New Roman"/>
          <w:sz w:val="24"/>
          <w:szCs w:val="24"/>
          <w:lang w:val="id-ID"/>
        </w:rPr>
        <w:tab/>
      </w:r>
      <w:r w:rsidR="003367AE">
        <w:rPr>
          <w:rFonts w:ascii="Times New Roman" w:hAnsi="Times New Roman" w:cs="Times New Roman"/>
          <w:sz w:val="24"/>
          <w:szCs w:val="24"/>
          <w:lang w:val="id-ID"/>
        </w:rPr>
        <w:t xml:space="preserve"> 1</w:t>
      </w:r>
      <w:r w:rsidR="00FD4A85">
        <w:rPr>
          <w:rFonts w:ascii="Times New Roman" w:hAnsi="Times New Roman" w:cs="Times New Roman"/>
          <w:sz w:val="24"/>
          <w:szCs w:val="24"/>
        </w:rPr>
        <w:t>19</w:t>
      </w:r>
    </w:p>
    <w:p w14:paraId="02EB7CB6" w14:textId="03EDAA1F" w:rsidR="00F17105" w:rsidRPr="00FD4A85" w:rsidRDefault="00F17105" w:rsidP="00F17105">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9 Hasil Uji </w:t>
      </w:r>
      <w:r w:rsidR="00A8141F">
        <w:rPr>
          <w:rFonts w:ascii="Times New Roman" w:hAnsi="Times New Roman" w:cs="Times New Roman"/>
          <w:sz w:val="24"/>
          <w:szCs w:val="24"/>
          <w:lang w:val="id-ID"/>
        </w:rPr>
        <w:t>Heteroskedastisitas</w:t>
      </w:r>
      <w:r w:rsidR="00BD481D">
        <w:rPr>
          <w:rFonts w:ascii="Times New Roman" w:hAnsi="Times New Roman" w:cs="Times New Roman"/>
          <w:sz w:val="24"/>
          <w:szCs w:val="24"/>
          <w:lang w:val="id-ID"/>
        </w:rPr>
        <w:t xml:space="preserve"> (Uji Glesjer)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3367AE">
        <w:rPr>
          <w:rFonts w:ascii="Times New Roman" w:hAnsi="Times New Roman" w:cs="Times New Roman"/>
          <w:sz w:val="24"/>
          <w:szCs w:val="24"/>
          <w:lang w:val="id-ID"/>
        </w:rPr>
        <w:t xml:space="preserve"> 12</w:t>
      </w:r>
      <w:r w:rsidR="00FD4A85">
        <w:rPr>
          <w:rFonts w:ascii="Times New Roman" w:hAnsi="Times New Roman" w:cs="Times New Roman"/>
          <w:sz w:val="24"/>
          <w:szCs w:val="24"/>
        </w:rPr>
        <w:t>1</w:t>
      </w:r>
    </w:p>
    <w:p w14:paraId="3D9B101B" w14:textId="635270F9" w:rsidR="00BD481D" w:rsidRPr="00FD4A85" w:rsidRDefault="00BD481D" w:rsidP="00BD481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10 Hasil Uji Autokorelasi  </w:t>
      </w:r>
      <w:r>
        <w:rPr>
          <w:rFonts w:ascii="Times New Roman" w:hAnsi="Times New Roman" w:cs="Times New Roman"/>
          <w:sz w:val="24"/>
          <w:szCs w:val="24"/>
          <w:lang w:val="id-ID"/>
        </w:rPr>
        <w:tab/>
      </w:r>
      <w:r w:rsidR="003367AE">
        <w:rPr>
          <w:rFonts w:ascii="Times New Roman" w:hAnsi="Times New Roman" w:cs="Times New Roman"/>
          <w:sz w:val="24"/>
          <w:szCs w:val="24"/>
          <w:lang w:val="id-ID"/>
        </w:rPr>
        <w:t xml:space="preserve"> </w:t>
      </w:r>
      <w:r w:rsidR="00EE0933">
        <w:rPr>
          <w:rFonts w:ascii="Times New Roman" w:hAnsi="Times New Roman" w:cs="Times New Roman"/>
          <w:sz w:val="24"/>
          <w:szCs w:val="24"/>
          <w:lang w:val="id-ID"/>
        </w:rPr>
        <w:t>12</w:t>
      </w:r>
      <w:r w:rsidR="00FD4A85">
        <w:rPr>
          <w:rFonts w:ascii="Times New Roman" w:hAnsi="Times New Roman" w:cs="Times New Roman"/>
          <w:sz w:val="24"/>
          <w:szCs w:val="24"/>
        </w:rPr>
        <w:t>3</w:t>
      </w:r>
    </w:p>
    <w:p w14:paraId="3D3EBF70" w14:textId="57A3DF85" w:rsidR="004331E4" w:rsidRPr="00FD4A85" w:rsidRDefault="004331E4" w:rsidP="004331E4">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11 Hasil </w:t>
      </w:r>
      <w:r w:rsidR="006935C8">
        <w:rPr>
          <w:rFonts w:ascii="Times New Roman" w:hAnsi="Times New Roman" w:cs="Times New Roman"/>
          <w:sz w:val="24"/>
          <w:szCs w:val="24"/>
          <w:lang w:val="id-ID"/>
        </w:rPr>
        <w:t>Analisis Regresi Linier Berganda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EE0933">
        <w:rPr>
          <w:rFonts w:ascii="Times New Roman" w:hAnsi="Times New Roman" w:cs="Times New Roman"/>
          <w:sz w:val="24"/>
          <w:szCs w:val="24"/>
          <w:lang w:val="id-ID"/>
        </w:rPr>
        <w:t xml:space="preserve"> 12</w:t>
      </w:r>
      <w:r w:rsidR="00FD4A85">
        <w:rPr>
          <w:rFonts w:ascii="Times New Roman" w:hAnsi="Times New Roman" w:cs="Times New Roman"/>
          <w:sz w:val="24"/>
          <w:szCs w:val="24"/>
        </w:rPr>
        <w:t>4</w:t>
      </w:r>
    </w:p>
    <w:p w14:paraId="1995FAA5" w14:textId="4A222C28" w:rsidR="006935C8" w:rsidRPr="00FD4A85" w:rsidRDefault="006935C8" w:rsidP="006935C8">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12 Hasil Uji </w:t>
      </w:r>
      <w:r w:rsidR="004A7307">
        <w:rPr>
          <w:rFonts w:ascii="Times New Roman" w:hAnsi="Times New Roman" w:cs="Times New Roman"/>
          <w:sz w:val="24"/>
          <w:szCs w:val="24"/>
          <w:lang w:val="id-ID"/>
        </w:rPr>
        <w:t>Parsial (Uji 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EE0933">
        <w:rPr>
          <w:rFonts w:ascii="Times New Roman" w:hAnsi="Times New Roman" w:cs="Times New Roman"/>
          <w:sz w:val="24"/>
          <w:szCs w:val="24"/>
          <w:lang w:val="id-ID"/>
        </w:rPr>
        <w:t xml:space="preserve"> 1</w:t>
      </w:r>
      <w:r w:rsidR="00FD4A85">
        <w:rPr>
          <w:rFonts w:ascii="Times New Roman" w:hAnsi="Times New Roman" w:cs="Times New Roman"/>
          <w:sz w:val="24"/>
          <w:szCs w:val="24"/>
        </w:rPr>
        <w:t>26</w:t>
      </w:r>
    </w:p>
    <w:p w14:paraId="592E5FA3" w14:textId="035F0F24" w:rsidR="004A7307" w:rsidRPr="00FD4A85" w:rsidRDefault="004A7307" w:rsidP="004A7307">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13 Hasil Uji Simultan (Uji F)  </w:t>
      </w:r>
      <w:r>
        <w:rPr>
          <w:rFonts w:ascii="Times New Roman" w:hAnsi="Times New Roman" w:cs="Times New Roman"/>
          <w:sz w:val="24"/>
          <w:szCs w:val="24"/>
          <w:lang w:val="id-ID"/>
        </w:rPr>
        <w:tab/>
      </w:r>
      <w:r w:rsidR="00D03B1A">
        <w:rPr>
          <w:rFonts w:ascii="Times New Roman" w:hAnsi="Times New Roman" w:cs="Times New Roman"/>
          <w:sz w:val="24"/>
          <w:szCs w:val="24"/>
          <w:lang w:val="id-ID"/>
        </w:rPr>
        <w:t xml:space="preserve"> 13</w:t>
      </w:r>
      <w:r w:rsidR="00FD4A85">
        <w:rPr>
          <w:rFonts w:ascii="Times New Roman" w:hAnsi="Times New Roman" w:cs="Times New Roman"/>
          <w:sz w:val="24"/>
          <w:szCs w:val="24"/>
        </w:rPr>
        <w:t>0</w:t>
      </w:r>
    </w:p>
    <w:p w14:paraId="4CDFCFEA" w14:textId="24458068" w:rsidR="00AC5928" w:rsidRPr="00FD4A85" w:rsidRDefault="00AC5928" w:rsidP="00AC5928">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Tabel 14 Hasil Uji </w:t>
      </w:r>
      <w:r w:rsidR="006B6DB9">
        <w:rPr>
          <w:rFonts w:ascii="Times New Roman" w:hAnsi="Times New Roman" w:cs="Times New Roman"/>
          <w:sz w:val="24"/>
          <w:szCs w:val="24"/>
          <w:lang w:val="id-ID"/>
        </w:rPr>
        <w:t>Koefisien Determinasi (R</w:t>
      </w:r>
      <w:r w:rsidR="006B6DB9" w:rsidRPr="006B6DB9">
        <w:rPr>
          <w:rFonts w:ascii="Times New Roman" w:hAnsi="Times New Roman" w:cs="Times New Roman"/>
          <w:sz w:val="24"/>
          <w:szCs w:val="24"/>
          <w:vertAlign w:val="superscript"/>
          <w:lang w:val="id-ID"/>
        </w:rPr>
        <w:t>2</w:t>
      </w:r>
      <w:r w:rsidR="006B6DB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D03B1A">
        <w:rPr>
          <w:rFonts w:ascii="Times New Roman" w:hAnsi="Times New Roman" w:cs="Times New Roman"/>
          <w:sz w:val="24"/>
          <w:szCs w:val="24"/>
          <w:lang w:val="id-ID"/>
        </w:rPr>
        <w:t xml:space="preserve"> 13</w:t>
      </w:r>
      <w:r w:rsidR="00FD4A85">
        <w:rPr>
          <w:rFonts w:ascii="Times New Roman" w:hAnsi="Times New Roman" w:cs="Times New Roman"/>
          <w:sz w:val="24"/>
          <w:szCs w:val="24"/>
        </w:rPr>
        <w:t>2</w:t>
      </w:r>
    </w:p>
    <w:p w14:paraId="5E25068D" w14:textId="3E7941D8" w:rsidR="00AC5928" w:rsidRDefault="00AC5928" w:rsidP="004A7307">
      <w:pPr>
        <w:tabs>
          <w:tab w:val="right" w:leader="dot" w:pos="7937"/>
        </w:tabs>
        <w:spacing w:after="0" w:line="480" w:lineRule="auto"/>
        <w:jc w:val="both"/>
        <w:rPr>
          <w:rFonts w:ascii="Times New Roman" w:hAnsi="Times New Roman" w:cs="Times New Roman"/>
          <w:sz w:val="24"/>
          <w:szCs w:val="24"/>
          <w:lang w:val="id-ID"/>
        </w:rPr>
      </w:pPr>
    </w:p>
    <w:p w14:paraId="1217FEEA" w14:textId="77777777" w:rsidR="00BD481D" w:rsidRDefault="00BD481D" w:rsidP="00F17105">
      <w:pPr>
        <w:tabs>
          <w:tab w:val="right" w:leader="dot" w:pos="7937"/>
        </w:tabs>
        <w:spacing w:after="0" w:line="480" w:lineRule="auto"/>
        <w:jc w:val="both"/>
        <w:rPr>
          <w:rFonts w:ascii="Times New Roman" w:hAnsi="Times New Roman" w:cs="Times New Roman"/>
          <w:sz w:val="24"/>
          <w:szCs w:val="24"/>
          <w:lang w:val="id-ID"/>
        </w:rPr>
      </w:pPr>
    </w:p>
    <w:p w14:paraId="42C7B805" w14:textId="77777777" w:rsidR="00F17105" w:rsidRDefault="00F17105" w:rsidP="00245682">
      <w:pPr>
        <w:tabs>
          <w:tab w:val="right" w:leader="dot" w:pos="7937"/>
        </w:tabs>
        <w:spacing w:after="0" w:line="480" w:lineRule="auto"/>
        <w:jc w:val="both"/>
        <w:rPr>
          <w:rFonts w:ascii="Times New Roman" w:hAnsi="Times New Roman" w:cs="Times New Roman"/>
          <w:sz w:val="24"/>
          <w:szCs w:val="24"/>
          <w:lang w:val="id-ID"/>
        </w:rPr>
      </w:pPr>
    </w:p>
    <w:p w14:paraId="55BDEDE3" w14:textId="77777777" w:rsidR="00245682" w:rsidRDefault="00245682" w:rsidP="0010557E">
      <w:pPr>
        <w:tabs>
          <w:tab w:val="right" w:leader="dot" w:pos="7937"/>
        </w:tabs>
        <w:spacing w:after="0" w:line="480" w:lineRule="auto"/>
        <w:jc w:val="both"/>
        <w:rPr>
          <w:rFonts w:ascii="Times New Roman" w:hAnsi="Times New Roman" w:cs="Times New Roman"/>
          <w:sz w:val="24"/>
          <w:szCs w:val="24"/>
          <w:lang w:val="id-ID"/>
        </w:rPr>
      </w:pPr>
    </w:p>
    <w:p w14:paraId="1776CCF4" w14:textId="77777777" w:rsidR="0010557E" w:rsidRDefault="0010557E" w:rsidP="00C4780D">
      <w:pPr>
        <w:tabs>
          <w:tab w:val="right" w:leader="dot" w:pos="7937"/>
        </w:tabs>
        <w:spacing w:after="0" w:line="480" w:lineRule="auto"/>
        <w:jc w:val="both"/>
        <w:rPr>
          <w:rFonts w:ascii="Times New Roman" w:hAnsi="Times New Roman" w:cs="Times New Roman"/>
          <w:sz w:val="24"/>
          <w:szCs w:val="24"/>
          <w:lang w:val="id-ID"/>
        </w:rPr>
      </w:pPr>
    </w:p>
    <w:p w14:paraId="22BDA1DC" w14:textId="77777777" w:rsidR="003007EF" w:rsidRDefault="003007EF" w:rsidP="003320A6">
      <w:pPr>
        <w:tabs>
          <w:tab w:val="right" w:leader="dot" w:pos="7371"/>
        </w:tabs>
        <w:spacing w:after="0" w:line="480" w:lineRule="auto"/>
        <w:jc w:val="both"/>
        <w:rPr>
          <w:rFonts w:ascii="Times New Roman" w:hAnsi="Times New Roman" w:cs="Times New Roman"/>
          <w:sz w:val="24"/>
          <w:szCs w:val="24"/>
          <w:lang w:val="id-ID"/>
        </w:rPr>
      </w:pPr>
    </w:p>
    <w:p w14:paraId="37693CDB" w14:textId="77777777" w:rsidR="003007EF" w:rsidRDefault="003007EF" w:rsidP="003320A6">
      <w:pPr>
        <w:tabs>
          <w:tab w:val="right" w:leader="dot" w:pos="7371"/>
        </w:tabs>
        <w:spacing w:after="0" w:line="480" w:lineRule="auto"/>
        <w:jc w:val="both"/>
        <w:rPr>
          <w:rFonts w:ascii="Times New Roman" w:hAnsi="Times New Roman" w:cs="Times New Roman"/>
          <w:sz w:val="24"/>
          <w:szCs w:val="24"/>
          <w:lang w:val="id-ID"/>
        </w:rPr>
      </w:pPr>
    </w:p>
    <w:p w14:paraId="37F54F72" w14:textId="77777777" w:rsidR="003007EF" w:rsidRDefault="003007EF" w:rsidP="003320A6">
      <w:pPr>
        <w:tabs>
          <w:tab w:val="right" w:leader="dot" w:pos="7371"/>
        </w:tabs>
        <w:spacing w:after="0" w:line="480" w:lineRule="auto"/>
        <w:jc w:val="both"/>
        <w:rPr>
          <w:rFonts w:ascii="Times New Roman" w:hAnsi="Times New Roman" w:cs="Times New Roman"/>
          <w:sz w:val="24"/>
          <w:szCs w:val="24"/>
          <w:lang w:val="id-ID"/>
        </w:rPr>
      </w:pPr>
    </w:p>
    <w:p w14:paraId="765B4406" w14:textId="66FAC19D" w:rsidR="003007EF" w:rsidRPr="006B6CF0" w:rsidRDefault="003007EF" w:rsidP="006B6CF0">
      <w:pPr>
        <w:pStyle w:val="Heading1"/>
      </w:pPr>
      <w:r w:rsidRPr="006B6CF0">
        <w:lastRenderedPageBreak/>
        <w:t xml:space="preserve">DAFTAR </w:t>
      </w:r>
      <w:r w:rsidR="005F47E6" w:rsidRPr="006B6CF0">
        <w:t>GAMBAR</w:t>
      </w:r>
    </w:p>
    <w:p w14:paraId="264DA001" w14:textId="4EDD9CDE" w:rsidR="003007EF" w:rsidRDefault="00301D7A" w:rsidP="00C4780D">
      <w:pPr>
        <w:tabs>
          <w:tab w:val="right" w:leader="dot" w:pos="793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Gambar</w:t>
      </w:r>
      <w:r w:rsidR="003007EF">
        <w:rPr>
          <w:rFonts w:ascii="Times New Roman" w:hAnsi="Times New Roman" w:cs="Times New Roman"/>
          <w:sz w:val="24"/>
          <w:szCs w:val="24"/>
          <w:lang w:val="id-ID"/>
        </w:rPr>
        <w:t xml:space="preserve"> 1 </w:t>
      </w:r>
      <w:r w:rsidR="00046D64">
        <w:rPr>
          <w:rFonts w:ascii="Times New Roman" w:hAnsi="Times New Roman" w:cs="Times New Roman"/>
          <w:sz w:val="24"/>
          <w:szCs w:val="24"/>
          <w:lang w:val="id-ID"/>
        </w:rPr>
        <w:t>Grafik Profitabilitas</w:t>
      </w:r>
      <w:r w:rsidR="001C6B9F">
        <w:rPr>
          <w:rFonts w:ascii="Times New Roman" w:hAnsi="Times New Roman" w:cs="Times New Roman"/>
          <w:sz w:val="24"/>
          <w:szCs w:val="24"/>
          <w:lang w:val="id-ID"/>
        </w:rPr>
        <w:t xml:space="preserve"> Perusahaan Asuransi Jiw</w:t>
      </w:r>
      <w:r w:rsidR="00CE5B4E">
        <w:rPr>
          <w:rFonts w:ascii="Times New Roman" w:hAnsi="Times New Roman" w:cs="Times New Roman"/>
          <w:sz w:val="24"/>
          <w:szCs w:val="24"/>
          <w:lang w:val="id-ID"/>
        </w:rPr>
        <w:t>a</w:t>
      </w:r>
      <w:r w:rsidR="00815011">
        <w:rPr>
          <w:rFonts w:ascii="Times New Roman" w:hAnsi="Times New Roman" w:cs="Times New Roman"/>
          <w:sz w:val="24"/>
          <w:szCs w:val="24"/>
          <w:lang w:val="id-ID"/>
        </w:rPr>
        <w:t xml:space="preserve"> di Indonesia</w:t>
      </w:r>
      <w:r w:rsidR="00ED5300">
        <w:rPr>
          <w:rFonts w:ascii="Times New Roman" w:hAnsi="Times New Roman" w:cs="Times New Roman"/>
          <w:sz w:val="24"/>
          <w:szCs w:val="24"/>
          <w:lang w:val="id-ID"/>
        </w:rPr>
        <w:t xml:space="preserve"> </w:t>
      </w:r>
      <w:r w:rsidR="00C54245">
        <w:rPr>
          <w:rFonts w:ascii="Times New Roman" w:hAnsi="Times New Roman" w:cs="Times New Roman"/>
          <w:sz w:val="24"/>
          <w:szCs w:val="24"/>
          <w:lang w:val="id-ID"/>
        </w:rPr>
        <w:t xml:space="preserve">Periode </w:t>
      </w:r>
      <w:r w:rsidR="008C0D21">
        <w:rPr>
          <w:rFonts w:ascii="Times New Roman" w:hAnsi="Times New Roman" w:cs="Times New Roman"/>
          <w:sz w:val="24"/>
          <w:szCs w:val="24"/>
          <w:lang w:val="id-ID"/>
        </w:rPr>
        <w:t>2019-2023</w:t>
      </w:r>
      <w:r w:rsidR="003007EF" w:rsidRPr="00093018">
        <w:rPr>
          <w:rFonts w:ascii="Times New Roman" w:hAnsi="Times New Roman" w:cs="Times New Roman"/>
          <w:sz w:val="24"/>
          <w:szCs w:val="24"/>
          <w:lang w:val="id-ID"/>
        </w:rPr>
        <w:t xml:space="preserve"> </w:t>
      </w:r>
      <w:r w:rsidR="003007EF" w:rsidRPr="00093018">
        <w:rPr>
          <w:rFonts w:ascii="Times New Roman" w:hAnsi="Times New Roman" w:cs="Times New Roman"/>
          <w:sz w:val="24"/>
          <w:szCs w:val="24"/>
          <w:lang w:val="id-ID"/>
        </w:rPr>
        <w:tab/>
        <w:t xml:space="preserve"> </w:t>
      </w:r>
      <w:r w:rsidR="00210A2D">
        <w:rPr>
          <w:rFonts w:ascii="Times New Roman" w:hAnsi="Times New Roman" w:cs="Times New Roman"/>
          <w:sz w:val="24"/>
          <w:szCs w:val="24"/>
          <w:lang w:val="id-ID"/>
        </w:rPr>
        <w:t>4</w:t>
      </w:r>
    </w:p>
    <w:p w14:paraId="35AE8974" w14:textId="034348A4" w:rsidR="003007EF" w:rsidRPr="00FD4A85" w:rsidRDefault="00301D7A"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Gambar</w:t>
      </w:r>
      <w:r w:rsidR="003007EF">
        <w:rPr>
          <w:rFonts w:ascii="Times New Roman" w:hAnsi="Times New Roman" w:cs="Times New Roman"/>
          <w:sz w:val="24"/>
          <w:szCs w:val="24"/>
          <w:lang w:val="id-ID"/>
        </w:rPr>
        <w:t xml:space="preserve"> 2 </w:t>
      </w:r>
      <w:r>
        <w:rPr>
          <w:rFonts w:ascii="Times New Roman" w:hAnsi="Times New Roman" w:cs="Times New Roman"/>
          <w:sz w:val="24"/>
          <w:szCs w:val="24"/>
          <w:lang w:val="id-ID"/>
        </w:rPr>
        <w:t xml:space="preserve">Kerangka </w:t>
      </w:r>
      <w:r w:rsidR="00D049D4">
        <w:rPr>
          <w:rFonts w:ascii="Times New Roman" w:hAnsi="Times New Roman" w:cs="Times New Roman"/>
          <w:sz w:val="24"/>
          <w:szCs w:val="24"/>
          <w:lang w:val="id-ID"/>
        </w:rPr>
        <w:t>Konseptual</w:t>
      </w:r>
      <w:r w:rsidR="003007EF">
        <w:rPr>
          <w:rFonts w:ascii="Times New Roman" w:hAnsi="Times New Roman" w:cs="Times New Roman"/>
          <w:sz w:val="24"/>
          <w:szCs w:val="24"/>
          <w:lang w:val="id-ID"/>
        </w:rPr>
        <w:t xml:space="preserve">  </w:t>
      </w:r>
      <w:r w:rsidR="003007EF">
        <w:rPr>
          <w:rFonts w:ascii="Times New Roman" w:hAnsi="Times New Roman" w:cs="Times New Roman"/>
          <w:sz w:val="24"/>
          <w:szCs w:val="24"/>
          <w:lang w:val="id-ID"/>
        </w:rPr>
        <w:tab/>
        <w:t xml:space="preserve"> </w:t>
      </w:r>
      <w:r w:rsidR="00FD4A85">
        <w:rPr>
          <w:rFonts w:ascii="Times New Roman" w:hAnsi="Times New Roman" w:cs="Times New Roman"/>
          <w:sz w:val="24"/>
          <w:szCs w:val="24"/>
        </w:rPr>
        <w:t>76</w:t>
      </w:r>
    </w:p>
    <w:p w14:paraId="3F231794" w14:textId="426873BA" w:rsidR="00C77219" w:rsidRPr="00FD4A85" w:rsidRDefault="00C77219"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Gambar 3 Struktur Organisasi</w:t>
      </w:r>
      <w:r w:rsidR="001C7C1B">
        <w:rPr>
          <w:rFonts w:ascii="Times New Roman" w:hAnsi="Times New Roman" w:cs="Times New Roman"/>
          <w:sz w:val="24"/>
          <w:szCs w:val="24"/>
          <w:lang w:val="id-ID"/>
        </w:rPr>
        <w:t xml:space="preserve"> Otoritas Jasa Keuangan  </w:t>
      </w:r>
      <w:r w:rsidR="001C7C1B">
        <w:rPr>
          <w:rFonts w:ascii="Times New Roman" w:hAnsi="Times New Roman" w:cs="Times New Roman"/>
          <w:sz w:val="24"/>
          <w:szCs w:val="24"/>
          <w:lang w:val="id-ID"/>
        </w:rPr>
        <w:tab/>
        <w:t xml:space="preserve"> </w:t>
      </w:r>
      <w:r w:rsidR="00CF432C">
        <w:rPr>
          <w:rFonts w:ascii="Times New Roman" w:hAnsi="Times New Roman" w:cs="Times New Roman"/>
          <w:sz w:val="24"/>
          <w:szCs w:val="24"/>
          <w:lang w:val="id-ID"/>
        </w:rPr>
        <w:t>1</w:t>
      </w:r>
      <w:r w:rsidR="00FD4A85">
        <w:rPr>
          <w:rFonts w:ascii="Times New Roman" w:hAnsi="Times New Roman" w:cs="Times New Roman"/>
          <w:sz w:val="24"/>
          <w:szCs w:val="24"/>
        </w:rPr>
        <w:t>06</w:t>
      </w:r>
    </w:p>
    <w:p w14:paraId="3FF201E8" w14:textId="2DBB38A3" w:rsidR="00CF432C" w:rsidRPr="00FD4A85" w:rsidRDefault="006C7960"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Gambar 4</w:t>
      </w:r>
      <w:r w:rsidR="0075155C">
        <w:rPr>
          <w:rFonts w:ascii="Times New Roman" w:hAnsi="Times New Roman" w:cs="Times New Roman"/>
          <w:sz w:val="24"/>
          <w:szCs w:val="24"/>
          <w:lang w:val="id-ID"/>
        </w:rPr>
        <w:t xml:space="preserve"> Grafik </w:t>
      </w:r>
      <w:r w:rsidR="0075155C" w:rsidRPr="00C3708E">
        <w:rPr>
          <w:rFonts w:ascii="Times New Roman" w:hAnsi="Times New Roman" w:cs="Times New Roman"/>
          <w:i/>
          <w:iCs/>
          <w:sz w:val="24"/>
          <w:szCs w:val="24"/>
          <w:lang w:val="id-ID"/>
        </w:rPr>
        <w:t>Risk Based Capital</w:t>
      </w:r>
      <w:r w:rsidR="0075155C">
        <w:rPr>
          <w:rFonts w:ascii="Times New Roman" w:hAnsi="Times New Roman" w:cs="Times New Roman"/>
          <w:sz w:val="24"/>
          <w:szCs w:val="24"/>
          <w:lang w:val="id-ID"/>
        </w:rPr>
        <w:t xml:space="preserve"> Perusahaan Asuransi Jiwa </w:t>
      </w:r>
      <w:r w:rsidR="008333B7">
        <w:rPr>
          <w:rFonts w:ascii="Times New Roman" w:hAnsi="Times New Roman" w:cs="Times New Roman"/>
          <w:sz w:val="24"/>
          <w:szCs w:val="24"/>
          <w:lang w:val="id-ID"/>
        </w:rPr>
        <w:t xml:space="preserve">di Indonesia </w:t>
      </w:r>
      <w:r w:rsidR="002E2D58">
        <w:rPr>
          <w:rFonts w:ascii="Times New Roman" w:hAnsi="Times New Roman" w:cs="Times New Roman"/>
          <w:sz w:val="24"/>
          <w:szCs w:val="24"/>
          <w:lang w:val="id-ID"/>
        </w:rPr>
        <w:t>Periode 2019-2023</w:t>
      </w:r>
      <w:r w:rsidR="00C3708E">
        <w:rPr>
          <w:rFonts w:ascii="Times New Roman" w:hAnsi="Times New Roman" w:cs="Times New Roman"/>
          <w:sz w:val="24"/>
          <w:szCs w:val="24"/>
          <w:lang w:val="id-ID"/>
        </w:rPr>
        <w:t xml:space="preserve">  </w:t>
      </w:r>
      <w:r w:rsidR="00C3708E">
        <w:rPr>
          <w:rFonts w:ascii="Times New Roman" w:hAnsi="Times New Roman" w:cs="Times New Roman"/>
          <w:sz w:val="24"/>
          <w:szCs w:val="24"/>
          <w:lang w:val="id-ID"/>
        </w:rPr>
        <w:tab/>
      </w:r>
      <w:r w:rsidR="00BA0BF6">
        <w:rPr>
          <w:rFonts w:ascii="Times New Roman" w:hAnsi="Times New Roman" w:cs="Times New Roman"/>
          <w:sz w:val="24"/>
          <w:szCs w:val="24"/>
          <w:lang w:val="id-ID"/>
        </w:rPr>
        <w:t xml:space="preserve"> 1</w:t>
      </w:r>
      <w:r w:rsidR="00FD4A85">
        <w:rPr>
          <w:rFonts w:ascii="Times New Roman" w:hAnsi="Times New Roman" w:cs="Times New Roman"/>
          <w:sz w:val="24"/>
          <w:szCs w:val="24"/>
        </w:rPr>
        <w:t>09</w:t>
      </w:r>
    </w:p>
    <w:p w14:paraId="77D85F0D" w14:textId="688BECFB" w:rsidR="00C3708E" w:rsidRPr="00FD4A85" w:rsidRDefault="00301BBE" w:rsidP="00C4780D">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Gambar 5 Grafik </w:t>
      </w:r>
      <w:r>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Perusahaan Asuransi Jiwa di Indonesia Periode 2019-2023  </w:t>
      </w:r>
      <w:r>
        <w:rPr>
          <w:rFonts w:ascii="Times New Roman" w:hAnsi="Times New Roman" w:cs="Times New Roman"/>
          <w:sz w:val="24"/>
          <w:szCs w:val="24"/>
          <w:lang w:val="id-ID"/>
        </w:rPr>
        <w:tab/>
      </w:r>
      <w:r w:rsidR="002D254A">
        <w:rPr>
          <w:rFonts w:ascii="Times New Roman" w:hAnsi="Times New Roman" w:cs="Times New Roman"/>
          <w:sz w:val="24"/>
          <w:szCs w:val="24"/>
          <w:lang w:val="id-ID"/>
        </w:rPr>
        <w:t xml:space="preserve"> 11</w:t>
      </w:r>
      <w:r w:rsidR="00FD4A85">
        <w:rPr>
          <w:rFonts w:ascii="Times New Roman" w:hAnsi="Times New Roman" w:cs="Times New Roman"/>
          <w:sz w:val="24"/>
          <w:szCs w:val="24"/>
        </w:rPr>
        <w:t>0</w:t>
      </w:r>
    </w:p>
    <w:p w14:paraId="3FA8647D" w14:textId="731F3F17" w:rsidR="00DE5118" w:rsidRPr="00FD4A85" w:rsidRDefault="00DE5118" w:rsidP="00DE5118">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Gambar 6 Grafik Hasil Investasi Perusahaan Asuransi Jiwa di Indonesia Periode 2019-2023  </w:t>
      </w:r>
      <w:r>
        <w:rPr>
          <w:rFonts w:ascii="Times New Roman" w:hAnsi="Times New Roman" w:cs="Times New Roman"/>
          <w:sz w:val="24"/>
          <w:szCs w:val="24"/>
          <w:lang w:val="id-ID"/>
        </w:rPr>
        <w:tab/>
      </w:r>
      <w:r w:rsidR="00176ECF">
        <w:rPr>
          <w:rFonts w:ascii="Times New Roman" w:hAnsi="Times New Roman" w:cs="Times New Roman"/>
          <w:sz w:val="24"/>
          <w:szCs w:val="24"/>
          <w:lang w:val="id-ID"/>
        </w:rPr>
        <w:t xml:space="preserve"> 11</w:t>
      </w:r>
      <w:r w:rsidR="00FD4A85">
        <w:rPr>
          <w:rFonts w:ascii="Times New Roman" w:hAnsi="Times New Roman" w:cs="Times New Roman"/>
          <w:sz w:val="24"/>
          <w:szCs w:val="24"/>
        </w:rPr>
        <w:t>2</w:t>
      </w:r>
    </w:p>
    <w:p w14:paraId="35856414" w14:textId="412ADF60" w:rsidR="00DE5118" w:rsidRPr="00FD4A85" w:rsidRDefault="00DE5118" w:rsidP="00DE5118">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Gambar </w:t>
      </w:r>
      <w:r w:rsidR="00914FC6">
        <w:rPr>
          <w:rFonts w:ascii="Times New Roman" w:hAnsi="Times New Roman" w:cs="Times New Roman"/>
          <w:sz w:val="24"/>
          <w:szCs w:val="24"/>
          <w:lang w:val="id-ID"/>
        </w:rPr>
        <w:t>7</w:t>
      </w:r>
      <w:r>
        <w:rPr>
          <w:rFonts w:ascii="Times New Roman" w:hAnsi="Times New Roman" w:cs="Times New Roman"/>
          <w:sz w:val="24"/>
          <w:szCs w:val="24"/>
          <w:lang w:val="id-ID"/>
        </w:rPr>
        <w:t xml:space="preserve"> Grafik Beban Klaim Perusahaan Asuransi Jiwa di Indonesia Periode 2019-2023  </w:t>
      </w:r>
      <w:r>
        <w:rPr>
          <w:rFonts w:ascii="Times New Roman" w:hAnsi="Times New Roman" w:cs="Times New Roman"/>
          <w:sz w:val="24"/>
          <w:szCs w:val="24"/>
          <w:lang w:val="id-ID"/>
        </w:rPr>
        <w:tab/>
      </w:r>
      <w:r w:rsidR="00176ECF">
        <w:rPr>
          <w:rFonts w:ascii="Times New Roman" w:hAnsi="Times New Roman" w:cs="Times New Roman"/>
          <w:sz w:val="24"/>
          <w:szCs w:val="24"/>
          <w:lang w:val="id-ID"/>
        </w:rPr>
        <w:t xml:space="preserve"> </w:t>
      </w:r>
      <w:r w:rsidR="00CE2122">
        <w:rPr>
          <w:rFonts w:ascii="Times New Roman" w:hAnsi="Times New Roman" w:cs="Times New Roman"/>
          <w:sz w:val="24"/>
          <w:szCs w:val="24"/>
          <w:lang w:val="id-ID"/>
        </w:rPr>
        <w:t>11</w:t>
      </w:r>
      <w:r w:rsidR="00FD4A85">
        <w:rPr>
          <w:rFonts w:ascii="Times New Roman" w:hAnsi="Times New Roman" w:cs="Times New Roman"/>
          <w:sz w:val="24"/>
          <w:szCs w:val="24"/>
        </w:rPr>
        <w:t>3</w:t>
      </w:r>
    </w:p>
    <w:p w14:paraId="247027C2" w14:textId="551BF636" w:rsidR="0018136A" w:rsidRPr="00FD4A85" w:rsidRDefault="0018136A" w:rsidP="0018136A">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Gambar 8 Grafik Profitabilitas Perusahaan Asuransi Jiwa di Indonesia Periode 2019-2023  </w:t>
      </w:r>
      <w:r>
        <w:rPr>
          <w:rFonts w:ascii="Times New Roman" w:hAnsi="Times New Roman" w:cs="Times New Roman"/>
          <w:sz w:val="24"/>
          <w:szCs w:val="24"/>
          <w:lang w:val="id-ID"/>
        </w:rPr>
        <w:tab/>
      </w:r>
      <w:r w:rsidR="00CE2122">
        <w:rPr>
          <w:rFonts w:ascii="Times New Roman" w:hAnsi="Times New Roman" w:cs="Times New Roman"/>
          <w:sz w:val="24"/>
          <w:szCs w:val="24"/>
          <w:lang w:val="id-ID"/>
        </w:rPr>
        <w:t xml:space="preserve"> 1</w:t>
      </w:r>
      <w:r w:rsidR="00FD4A85">
        <w:rPr>
          <w:rFonts w:ascii="Times New Roman" w:hAnsi="Times New Roman" w:cs="Times New Roman"/>
          <w:sz w:val="24"/>
          <w:szCs w:val="24"/>
        </w:rPr>
        <w:t>15</w:t>
      </w:r>
    </w:p>
    <w:p w14:paraId="432C1267" w14:textId="0B2EF8FC" w:rsidR="00B12DF6" w:rsidRPr="00FD4A85" w:rsidRDefault="00B12DF6"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Gambar </w:t>
      </w:r>
      <w:r w:rsidR="00B03E14">
        <w:rPr>
          <w:rFonts w:ascii="Times New Roman" w:hAnsi="Times New Roman" w:cs="Times New Roman"/>
          <w:sz w:val="24"/>
          <w:szCs w:val="24"/>
          <w:lang w:val="id-ID"/>
        </w:rPr>
        <w:t>9 Grafik Histogram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284795">
        <w:rPr>
          <w:rFonts w:ascii="Times New Roman" w:hAnsi="Times New Roman" w:cs="Times New Roman"/>
          <w:sz w:val="24"/>
          <w:szCs w:val="24"/>
          <w:lang w:val="id-ID"/>
        </w:rPr>
        <w:t xml:space="preserve"> 1</w:t>
      </w:r>
      <w:r w:rsidR="00FD4A85">
        <w:rPr>
          <w:rFonts w:ascii="Times New Roman" w:hAnsi="Times New Roman" w:cs="Times New Roman"/>
          <w:sz w:val="24"/>
          <w:szCs w:val="24"/>
        </w:rPr>
        <w:t>18</w:t>
      </w:r>
    </w:p>
    <w:p w14:paraId="5C74E9C6" w14:textId="5EED90B0" w:rsidR="00330D33" w:rsidRPr="00FD4A85" w:rsidRDefault="00330D33" w:rsidP="00330D33">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Gambar 10 Grafik Normal </w:t>
      </w:r>
      <w:r w:rsidRPr="00330D33">
        <w:rPr>
          <w:rFonts w:ascii="Times New Roman" w:hAnsi="Times New Roman" w:cs="Times New Roman"/>
          <w:i/>
          <w:iCs/>
          <w:sz w:val="24"/>
          <w:szCs w:val="24"/>
          <w:lang w:val="id-ID"/>
        </w:rPr>
        <w:t>Probability Plots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284795">
        <w:rPr>
          <w:rFonts w:ascii="Times New Roman" w:hAnsi="Times New Roman" w:cs="Times New Roman"/>
          <w:sz w:val="24"/>
          <w:szCs w:val="24"/>
          <w:lang w:val="id-ID"/>
        </w:rPr>
        <w:t xml:space="preserve"> 1</w:t>
      </w:r>
      <w:r w:rsidR="00FD4A85">
        <w:rPr>
          <w:rFonts w:ascii="Times New Roman" w:hAnsi="Times New Roman" w:cs="Times New Roman"/>
          <w:sz w:val="24"/>
          <w:szCs w:val="24"/>
        </w:rPr>
        <w:t>18</w:t>
      </w:r>
    </w:p>
    <w:p w14:paraId="498A2198" w14:textId="2A56DF32" w:rsidR="004F08AA" w:rsidRPr="00FD4A85" w:rsidRDefault="004F08AA" w:rsidP="00330D33">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Gambar 11 Grafik </w:t>
      </w:r>
      <w:r w:rsidRPr="00F17105">
        <w:rPr>
          <w:rFonts w:ascii="Times New Roman" w:hAnsi="Times New Roman" w:cs="Times New Roman"/>
          <w:i/>
          <w:iCs/>
          <w:sz w:val="24"/>
          <w:szCs w:val="24"/>
          <w:lang w:val="id-ID"/>
        </w:rPr>
        <w:t>ScatterPlot</w:t>
      </w:r>
      <w:r w:rsidR="00F17105">
        <w:rPr>
          <w:rFonts w:ascii="Times New Roman" w:hAnsi="Times New Roman" w:cs="Times New Roman"/>
          <w:sz w:val="24"/>
          <w:szCs w:val="24"/>
          <w:lang w:val="id-ID"/>
        </w:rPr>
        <w:t xml:space="preserve">  </w:t>
      </w:r>
      <w:r w:rsidR="00F17105">
        <w:rPr>
          <w:rFonts w:ascii="Times New Roman" w:hAnsi="Times New Roman" w:cs="Times New Roman"/>
          <w:sz w:val="24"/>
          <w:szCs w:val="24"/>
          <w:lang w:val="id-ID"/>
        </w:rPr>
        <w:tab/>
      </w:r>
      <w:r w:rsidR="00354456">
        <w:rPr>
          <w:rFonts w:ascii="Times New Roman" w:hAnsi="Times New Roman" w:cs="Times New Roman"/>
          <w:sz w:val="24"/>
          <w:szCs w:val="24"/>
          <w:lang w:val="id-ID"/>
        </w:rPr>
        <w:t xml:space="preserve"> 12</w:t>
      </w:r>
      <w:r w:rsidR="00FD4A85">
        <w:rPr>
          <w:rFonts w:ascii="Times New Roman" w:hAnsi="Times New Roman" w:cs="Times New Roman"/>
          <w:sz w:val="24"/>
          <w:szCs w:val="24"/>
        </w:rPr>
        <w:t>2</w:t>
      </w:r>
    </w:p>
    <w:p w14:paraId="701B255A" w14:textId="77777777" w:rsidR="00330D33" w:rsidRDefault="00330D33" w:rsidP="00B12DF6">
      <w:pPr>
        <w:tabs>
          <w:tab w:val="right" w:leader="dot" w:pos="7937"/>
        </w:tabs>
        <w:spacing w:after="0" w:line="480" w:lineRule="auto"/>
        <w:jc w:val="both"/>
        <w:rPr>
          <w:rFonts w:ascii="Times New Roman" w:hAnsi="Times New Roman" w:cs="Times New Roman"/>
          <w:sz w:val="24"/>
          <w:szCs w:val="24"/>
          <w:lang w:val="id-ID"/>
        </w:rPr>
      </w:pPr>
    </w:p>
    <w:p w14:paraId="5E82D6C0" w14:textId="77777777" w:rsidR="00FC68A9" w:rsidRDefault="00FC68A9" w:rsidP="00B12DF6">
      <w:pPr>
        <w:tabs>
          <w:tab w:val="right" w:leader="dot" w:pos="7937"/>
        </w:tabs>
        <w:spacing w:after="0" w:line="480" w:lineRule="auto"/>
        <w:jc w:val="both"/>
        <w:rPr>
          <w:rFonts w:ascii="Times New Roman" w:hAnsi="Times New Roman" w:cs="Times New Roman"/>
          <w:sz w:val="24"/>
          <w:szCs w:val="24"/>
          <w:lang w:val="id-ID"/>
        </w:rPr>
      </w:pPr>
    </w:p>
    <w:p w14:paraId="21B8EBCF" w14:textId="77777777" w:rsidR="00FC68A9" w:rsidRDefault="00FC68A9" w:rsidP="00B12DF6">
      <w:pPr>
        <w:tabs>
          <w:tab w:val="right" w:leader="dot" w:pos="7937"/>
        </w:tabs>
        <w:spacing w:after="0" w:line="480" w:lineRule="auto"/>
        <w:jc w:val="both"/>
        <w:rPr>
          <w:rFonts w:ascii="Times New Roman" w:hAnsi="Times New Roman" w:cs="Times New Roman"/>
          <w:sz w:val="24"/>
          <w:szCs w:val="24"/>
          <w:lang w:val="id-ID"/>
        </w:rPr>
      </w:pPr>
    </w:p>
    <w:p w14:paraId="4E0AA25F" w14:textId="77777777" w:rsidR="00FC68A9" w:rsidRDefault="00FC68A9" w:rsidP="00B12DF6">
      <w:pPr>
        <w:tabs>
          <w:tab w:val="right" w:leader="dot" w:pos="7937"/>
        </w:tabs>
        <w:spacing w:after="0" w:line="480" w:lineRule="auto"/>
        <w:jc w:val="both"/>
        <w:rPr>
          <w:rFonts w:ascii="Times New Roman" w:hAnsi="Times New Roman" w:cs="Times New Roman"/>
          <w:sz w:val="24"/>
          <w:szCs w:val="24"/>
          <w:lang w:val="id-ID"/>
        </w:rPr>
      </w:pPr>
    </w:p>
    <w:p w14:paraId="75C6EE45" w14:textId="77777777" w:rsidR="00FC68A9" w:rsidRDefault="00FC68A9" w:rsidP="00B12DF6">
      <w:pPr>
        <w:tabs>
          <w:tab w:val="right" w:leader="dot" w:pos="7937"/>
        </w:tabs>
        <w:spacing w:after="0" w:line="480" w:lineRule="auto"/>
        <w:jc w:val="both"/>
        <w:rPr>
          <w:rFonts w:ascii="Times New Roman" w:hAnsi="Times New Roman" w:cs="Times New Roman"/>
          <w:sz w:val="24"/>
          <w:szCs w:val="24"/>
          <w:lang w:val="id-ID"/>
        </w:rPr>
      </w:pPr>
    </w:p>
    <w:p w14:paraId="65749430" w14:textId="77777777" w:rsidR="00FC68A9" w:rsidRPr="006D71DB" w:rsidRDefault="00FC68A9" w:rsidP="00FC68A9">
      <w:pPr>
        <w:pStyle w:val="Heading1"/>
        <w:spacing w:after="120"/>
      </w:pPr>
      <w:r w:rsidRPr="006D71DB">
        <w:lastRenderedPageBreak/>
        <w:t>DAFTAR LAMPIRAN</w:t>
      </w:r>
    </w:p>
    <w:p w14:paraId="538AB491" w14:textId="64A15462" w:rsidR="00FC68A9" w:rsidRPr="000D3EE8" w:rsidRDefault="00BA0747" w:rsidP="00983100">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1 Daftar Pengambilan Sampel Penelitian  </w:t>
      </w:r>
      <w:r>
        <w:rPr>
          <w:rFonts w:ascii="Times New Roman" w:hAnsi="Times New Roman" w:cs="Times New Roman"/>
          <w:sz w:val="24"/>
          <w:szCs w:val="24"/>
          <w:lang w:val="id-ID"/>
        </w:rPr>
        <w:tab/>
      </w:r>
      <w:r w:rsidR="004C1D32">
        <w:rPr>
          <w:rFonts w:ascii="Times New Roman" w:hAnsi="Times New Roman" w:cs="Times New Roman"/>
          <w:sz w:val="24"/>
          <w:szCs w:val="24"/>
          <w:lang w:val="id-ID"/>
        </w:rPr>
        <w:t xml:space="preserve"> 15</w:t>
      </w:r>
      <w:r w:rsidR="000D3EE8">
        <w:rPr>
          <w:rFonts w:ascii="Times New Roman" w:hAnsi="Times New Roman" w:cs="Times New Roman"/>
          <w:sz w:val="24"/>
          <w:szCs w:val="24"/>
        </w:rPr>
        <w:t>4</w:t>
      </w:r>
    </w:p>
    <w:p w14:paraId="2EBCF67C" w14:textId="0E61D738" w:rsidR="00BA0747" w:rsidRPr="000D3EE8" w:rsidRDefault="00983100"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2 </w:t>
      </w:r>
      <w:r w:rsidR="00896585">
        <w:rPr>
          <w:rFonts w:ascii="Times New Roman" w:hAnsi="Times New Roman" w:cs="Times New Roman"/>
          <w:sz w:val="24"/>
          <w:szCs w:val="24"/>
          <w:lang w:val="id-ID"/>
        </w:rPr>
        <w:t xml:space="preserve">Hasil Analisis Statistik Deskriptif  </w:t>
      </w:r>
      <w:r w:rsidR="00896585">
        <w:rPr>
          <w:rFonts w:ascii="Times New Roman" w:hAnsi="Times New Roman" w:cs="Times New Roman"/>
          <w:sz w:val="24"/>
          <w:szCs w:val="24"/>
          <w:lang w:val="id-ID"/>
        </w:rPr>
        <w:tab/>
      </w:r>
      <w:r w:rsidR="00021780">
        <w:rPr>
          <w:rFonts w:ascii="Times New Roman" w:hAnsi="Times New Roman" w:cs="Times New Roman"/>
          <w:sz w:val="24"/>
          <w:szCs w:val="24"/>
          <w:lang w:val="id-ID"/>
        </w:rPr>
        <w:t xml:space="preserve"> 1</w:t>
      </w:r>
      <w:r w:rsidR="000D3EE8">
        <w:rPr>
          <w:rFonts w:ascii="Times New Roman" w:hAnsi="Times New Roman" w:cs="Times New Roman"/>
          <w:sz w:val="24"/>
          <w:szCs w:val="24"/>
        </w:rPr>
        <w:t>56</w:t>
      </w:r>
    </w:p>
    <w:p w14:paraId="6CFF82E7" w14:textId="3846C007" w:rsidR="00896585" w:rsidRPr="000D3EE8" w:rsidRDefault="00896585"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3 </w:t>
      </w:r>
      <w:r w:rsidR="00F46BB9">
        <w:rPr>
          <w:rFonts w:ascii="Times New Roman" w:hAnsi="Times New Roman" w:cs="Times New Roman"/>
          <w:sz w:val="24"/>
          <w:szCs w:val="24"/>
          <w:lang w:val="id-ID"/>
        </w:rPr>
        <w:t xml:space="preserve">Hasil Uji Normalitas  </w:t>
      </w:r>
      <w:r w:rsidR="00F46BB9">
        <w:rPr>
          <w:rFonts w:ascii="Times New Roman" w:hAnsi="Times New Roman" w:cs="Times New Roman"/>
          <w:sz w:val="24"/>
          <w:szCs w:val="24"/>
          <w:lang w:val="id-ID"/>
        </w:rPr>
        <w:tab/>
      </w:r>
      <w:r w:rsidR="004C1D32">
        <w:rPr>
          <w:rFonts w:ascii="Times New Roman" w:hAnsi="Times New Roman" w:cs="Times New Roman"/>
          <w:sz w:val="24"/>
          <w:szCs w:val="24"/>
          <w:lang w:val="id-ID"/>
        </w:rPr>
        <w:t xml:space="preserve"> 1</w:t>
      </w:r>
      <w:r w:rsidR="000D3EE8">
        <w:rPr>
          <w:rFonts w:ascii="Times New Roman" w:hAnsi="Times New Roman" w:cs="Times New Roman"/>
          <w:sz w:val="24"/>
          <w:szCs w:val="24"/>
        </w:rPr>
        <w:t>56</w:t>
      </w:r>
    </w:p>
    <w:p w14:paraId="2D5CD863" w14:textId="677B86EF" w:rsidR="00F46BB9" w:rsidRPr="000D3EE8" w:rsidRDefault="00F46BB9"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Lampiran 4 Grafik Histogram</w:t>
      </w:r>
      <w:r w:rsidR="00AE0084">
        <w:rPr>
          <w:rFonts w:ascii="Times New Roman" w:hAnsi="Times New Roman" w:cs="Times New Roman"/>
          <w:sz w:val="24"/>
          <w:szCs w:val="24"/>
          <w:lang w:val="id-ID"/>
        </w:rPr>
        <w:t xml:space="preserve">  </w:t>
      </w:r>
      <w:r w:rsidR="00AE0084">
        <w:rPr>
          <w:rFonts w:ascii="Times New Roman" w:hAnsi="Times New Roman" w:cs="Times New Roman"/>
          <w:sz w:val="24"/>
          <w:szCs w:val="24"/>
          <w:lang w:val="id-ID"/>
        </w:rPr>
        <w:tab/>
      </w:r>
      <w:r w:rsidR="004C1D32">
        <w:rPr>
          <w:rFonts w:ascii="Times New Roman" w:hAnsi="Times New Roman" w:cs="Times New Roman"/>
          <w:sz w:val="24"/>
          <w:szCs w:val="24"/>
          <w:lang w:val="id-ID"/>
        </w:rPr>
        <w:t xml:space="preserve"> 1</w:t>
      </w:r>
      <w:r w:rsidR="000D3EE8">
        <w:rPr>
          <w:rFonts w:ascii="Times New Roman" w:hAnsi="Times New Roman" w:cs="Times New Roman"/>
          <w:sz w:val="24"/>
          <w:szCs w:val="24"/>
        </w:rPr>
        <w:t>57</w:t>
      </w:r>
    </w:p>
    <w:p w14:paraId="0EE55BE5" w14:textId="289766E7" w:rsidR="00AE0084" w:rsidRPr="000D3EE8" w:rsidRDefault="00AE0084"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5 Grafik Normal </w:t>
      </w:r>
      <w:r w:rsidRPr="00D579DB">
        <w:rPr>
          <w:rFonts w:ascii="Times New Roman" w:hAnsi="Times New Roman" w:cs="Times New Roman"/>
          <w:i/>
          <w:iCs/>
          <w:sz w:val="24"/>
          <w:szCs w:val="24"/>
          <w:lang w:val="id-ID"/>
        </w:rPr>
        <w:t>Probability Plots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A978CE">
        <w:rPr>
          <w:rFonts w:ascii="Times New Roman" w:hAnsi="Times New Roman" w:cs="Times New Roman"/>
          <w:sz w:val="24"/>
          <w:szCs w:val="24"/>
          <w:lang w:val="id-ID"/>
        </w:rPr>
        <w:t xml:space="preserve"> 1</w:t>
      </w:r>
      <w:r w:rsidR="000D3EE8">
        <w:rPr>
          <w:rFonts w:ascii="Times New Roman" w:hAnsi="Times New Roman" w:cs="Times New Roman"/>
          <w:sz w:val="24"/>
          <w:szCs w:val="24"/>
        </w:rPr>
        <w:t>57</w:t>
      </w:r>
    </w:p>
    <w:p w14:paraId="281DF44D" w14:textId="6595D691" w:rsidR="00AE0084" w:rsidRPr="000D3EE8" w:rsidRDefault="00AE0084"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6 </w:t>
      </w:r>
      <w:r w:rsidR="00535F8E">
        <w:rPr>
          <w:rFonts w:ascii="Times New Roman" w:hAnsi="Times New Roman" w:cs="Times New Roman"/>
          <w:sz w:val="24"/>
          <w:szCs w:val="24"/>
          <w:lang w:val="id-ID"/>
        </w:rPr>
        <w:t xml:space="preserve">Hasil Uji Multikolonieritas  </w:t>
      </w:r>
      <w:r w:rsidR="00535F8E">
        <w:rPr>
          <w:rFonts w:ascii="Times New Roman" w:hAnsi="Times New Roman" w:cs="Times New Roman"/>
          <w:sz w:val="24"/>
          <w:szCs w:val="24"/>
          <w:lang w:val="id-ID"/>
        </w:rPr>
        <w:tab/>
      </w:r>
      <w:r w:rsidR="00DF199D">
        <w:rPr>
          <w:rFonts w:ascii="Times New Roman" w:hAnsi="Times New Roman" w:cs="Times New Roman"/>
          <w:sz w:val="24"/>
          <w:szCs w:val="24"/>
          <w:lang w:val="id-ID"/>
        </w:rPr>
        <w:t xml:space="preserve"> 1</w:t>
      </w:r>
      <w:r w:rsidR="000D3EE8">
        <w:rPr>
          <w:rFonts w:ascii="Times New Roman" w:hAnsi="Times New Roman" w:cs="Times New Roman"/>
          <w:sz w:val="24"/>
          <w:szCs w:val="24"/>
        </w:rPr>
        <w:t>58</w:t>
      </w:r>
    </w:p>
    <w:p w14:paraId="59600A22" w14:textId="47721754" w:rsidR="00535F8E" w:rsidRPr="000D3EE8" w:rsidRDefault="00535F8E"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7 </w:t>
      </w:r>
      <w:r w:rsidR="000D3EE8">
        <w:rPr>
          <w:rFonts w:ascii="Times New Roman" w:hAnsi="Times New Roman" w:cs="Times New Roman"/>
          <w:sz w:val="24"/>
          <w:szCs w:val="24"/>
          <w:lang w:val="id-ID"/>
        </w:rPr>
        <w:t>Hasil Uji Heteroskedastisitas (Uji Glesjer)</w:t>
      </w:r>
      <w:r>
        <w:rPr>
          <w:rFonts w:ascii="Times New Roman" w:hAnsi="Times New Roman" w:cs="Times New Roman"/>
          <w:sz w:val="24"/>
          <w:szCs w:val="24"/>
          <w:lang w:val="id-ID"/>
        </w:rPr>
        <w:tab/>
      </w:r>
      <w:r w:rsidR="00DF199D">
        <w:rPr>
          <w:rFonts w:ascii="Times New Roman" w:hAnsi="Times New Roman" w:cs="Times New Roman"/>
          <w:sz w:val="24"/>
          <w:szCs w:val="24"/>
          <w:lang w:val="id-ID"/>
        </w:rPr>
        <w:t xml:space="preserve"> 1</w:t>
      </w:r>
      <w:r w:rsidR="000D3EE8">
        <w:rPr>
          <w:rFonts w:ascii="Times New Roman" w:hAnsi="Times New Roman" w:cs="Times New Roman"/>
          <w:sz w:val="24"/>
          <w:szCs w:val="24"/>
        </w:rPr>
        <w:t>58</w:t>
      </w:r>
    </w:p>
    <w:p w14:paraId="2BB599A2" w14:textId="5E8F6977" w:rsidR="00535F8E" w:rsidRPr="000D3EE8" w:rsidRDefault="00535F8E"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8 </w:t>
      </w:r>
      <w:r w:rsidR="000D3EE8">
        <w:rPr>
          <w:rFonts w:ascii="Times New Roman" w:hAnsi="Times New Roman" w:cs="Times New Roman"/>
          <w:sz w:val="24"/>
          <w:szCs w:val="24"/>
        </w:rPr>
        <w:t xml:space="preserve">Grafik </w:t>
      </w:r>
      <w:r w:rsidR="000D3EE8" w:rsidRPr="000D3EE8">
        <w:rPr>
          <w:rFonts w:ascii="Times New Roman" w:hAnsi="Times New Roman" w:cs="Times New Roman"/>
          <w:i/>
          <w:iCs/>
          <w:sz w:val="24"/>
          <w:szCs w:val="24"/>
        </w:rPr>
        <w:t>ScatterPlot</w:t>
      </w:r>
      <w:r w:rsidR="00BC7712">
        <w:rPr>
          <w:rFonts w:ascii="Times New Roman" w:hAnsi="Times New Roman" w:cs="Times New Roman"/>
          <w:sz w:val="24"/>
          <w:szCs w:val="24"/>
          <w:lang w:val="id-ID"/>
        </w:rPr>
        <w:t xml:space="preserve">  </w:t>
      </w:r>
      <w:r w:rsidR="00BC7712">
        <w:rPr>
          <w:rFonts w:ascii="Times New Roman" w:hAnsi="Times New Roman" w:cs="Times New Roman"/>
          <w:sz w:val="24"/>
          <w:szCs w:val="24"/>
          <w:lang w:val="id-ID"/>
        </w:rPr>
        <w:tab/>
      </w:r>
      <w:r w:rsidR="00DF199D">
        <w:rPr>
          <w:rFonts w:ascii="Times New Roman" w:hAnsi="Times New Roman" w:cs="Times New Roman"/>
          <w:sz w:val="24"/>
          <w:szCs w:val="24"/>
          <w:lang w:val="id-ID"/>
        </w:rPr>
        <w:t xml:space="preserve"> </w:t>
      </w:r>
      <w:r w:rsidR="000677C4">
        <w:rPr>
          <w:rFonts w:ascii="Times New Roman" w:hAnsi="Times New Roman" w:cs="Times New Roman"/>
          <w:sz w:val="24"/>
          <w:szCs w:val="24"/>
          <w:lang w:val="id-ID"/>
        </w:rPr>
        <w:t>1</w:t>
      </w:r>
      <w:r w:rsidR="000D3EE8">
        <w:rPr>
          <w:rFonts w:ascii="Times New Roman" w:hAnsi="Times New Roman" w:cs="Times New Roman"/>
          <w:sz w:val="24"/>
          <w:szCs w:val="24"/>
        </w:rPr>
        <w:t>58</w:t>
      </w:r>
    </w:p>
    <w:p w14:paraId="5F207AF6" w14:textId="6267664B" w:rsidR="000677C4" w:rsidRPr="000D3EE8" w:rsidRDefault="00BC7712"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9 Hasil Uji Autokorelasi  </w:t>
      </w:r>
      <w:r>
        <w:rPr>
          <w:rFonts w:ascii="Times New Roman" w:hAnsi="Times New Roman" w:cs="Times New Roman"/>
          <w:sz w:val="24"/>
          <w:szCs w:val="24"/>
          <w:lang w:val="id-ID"/>
        </w:rPr>
        <w:tab/>
      </w:r>
      <w:r w:rsidR="000677C4">
        <w:rPr>
          <w:rFonts w:ascii="Times New Roman" w:hAnsi="Times New Roman" w:cs="Times New Roman"/>
          <w:sz w:val="24"/>
          <w:szCs w:val="24"/>
          <w:lang w:val="id-ID"/>
        </w:rPr>
        <w:t xml:space="preserve"> 1</w:t>
      </w:r>
      <w:r w:rsidR="000D3EE8">
        <w:rPr>
          <w:rFonts w:ascii="Times New Roman" w:hAnsi="Times New Roman" w:cs="Times New Roman"/>
          <w:sz w:val="24"/>
          <w:szCs w:val="24"/>
        </w:rPr>
        <w:t>59</w:t>
      </w:r>
    </w:p>
    <w:p w14:paraId="7BBAAC56" w14:textId="4C09D537" w:rsidR="00B167DB" w:rsidRPr="000D3EE8" w:rsidRDefault="00B167DB"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Lampiran 10 Hasil Analisis</w:t>
      </w:r>
      <w:r w:rsidR="0022453E">
        <w:rPr>
          <w:rFonts w:ascii="Times New Roman" w:hAnsi="Times New Roman" w:cs="Times New Roman"/>
          <w:sz w:val="24"/>
          <w:szCs w:val="24"/>
          <w:lang w:val="id-ID"/>
        </w:rPr>
        <w:t xml:space="preserve"> Regresi Linier Berganda  </w:t>
      </w:r>
      <w:r w:rsidR="0022453E">
        <w:rPr>
          <w:rFonts w:ascii="Times New Roman" w:hAnsi="Times New Roman" w:cs="Times New Roman"/>
          <w:sz w:val="24"/>
          <w:szCs w:val="24"/>
          <w:lang w:val="id-ID"/>
        </w:rPr>
        <w:tab/>
      </w:r>
      <w:r w:rsidR="000677C4">
        <w:rPr>
          <w:rFonts w:ascii="Times New Roman" w:hAnsi="Times New Roman" w:cs="Times New Roman"/>
          <w:sz w:val="24"/>
          <w:szCs w:val="24"/>
          <w:lang w:val="id-ID"/>
        </w:rPr>
        <w:t xml:space="preserve"> 1</w:t>
      </w:r>
      <w:r w:rsidR="000D3EE8">
        <w:rPr>
          <w:rFonts w:ascii="Times New Roman" w:hAnsi="Times New Roman" w:cs="Times New Roman"/>
          <w:sz w:val="24"/>
          <w:szCs w:val="24"/>
        </w:rPr>
        <w:t>59</w:t>
      </w:r>
    </w:p>
    <w:p w14:paraId="238790C5" w14:textId="4388776D" w:rsidR="0022453E" w:rsidRPr="000D3EE8" w:rsidRDefault="0022453E"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11 Hasil Uji Parsial (Uji t)  </w:t>
      </w:r>
      <w:r>
        <w:rPr>
          <w:rFonts w:ascii="Times New Roman" w:hAnsi="Times New Roman" w:cs="Times New Roman"/>
          <w:sz w:val="24"/>
          <w:szCs w:val="24"/>
          <w:lang w:val="id-ID"/>
        </w:rPr>
        <w:tab/>
      </w:r>
      <w:r w:rsidR="00F209DF">
        <w:rPr>
          <w:rFonts w:ascii="Times New Roman" w:hAnsi="Times New Roman" w:cs="Times New Roman"/>
          <w:sz w:val="24"/>
          <w:szCs w:val="24"/>
          <w:lang w:val="id-ID"/>
        </w:rPr>
        <w:t xml:space="preserve"> 1</w:t>
      </w:r>
      <w:r w:rsidR="000D3EE8">
        <w:rPr>
          <w:rFonts w:ascii="Times New Roman" w:hAnsi="Times New Roman" w:cs="Times New Roman"/>
          <w:sz w:val="24"/>
          <w:szCs w:val="24"/>
        </w:rPr>
        <w:t>59</w:t>
      </w:r>
    </w:p>
    <w:p w14:paraId="13B03762" w14:textId="56EEDF0C" w:rsidR="0022453E" w:rsidRPr="000D3EE8" w:rsidRDefault="0022453E"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12 </w:t>
      </w:r>
      <w:r w:rsidR="00F34709">
        <w:rPr>
          <w:rFonts w:ascii="Times New Roman" w:hAnsi="Times New Roman" w:cs="Times New Roman"/>
          <w:sz w:val="24"/>
          <w:szCs w:val="24"/>
          <w:lang w:val="id-ID"/>
        </w:rPr>
        <w:t xml:space="preserve">Hasil Uji Simultan (Uji F)  </w:t>
      </w:r>
      <w:r w:rsidR="00F34709">
        <w:rPr>
          <w:rFonts w:ascii="Times New Roman" w:hAnsi="Times New Roman" w:cs="Times New Roman"/>
          <w:sz w:val="24"/>
          <w:szCs w:val="24"/>
          <w:lang w:val="id-ID"/>
        </w:rPr>
        <w:tab/>
      </w:r>
      <w:r w:rsidR="00F209DF">
        <w:rPr>
          <w:rFonts w:ascii="Times New Roman" w:hAnsi="Times New Roman" w:cs="Times New Roman"/>
          <w:sz w:val="24"/>
          <w:szCs w:val="24"/>
          <w:lang w:val="id-ID"/>
        </w:rPr>
        <w:t xml:space="preserve"> 16</w:t>
      </w:r>
      <w:r w:rsidR="000D3EE8">
        <w:rPr>
          <w:rFonts w:ascii="Times New Roman" w:hAnsi="Times New Roman" w:cs="Times New Roman"/>
          <w:sz w:val="24"/>
          <w:szCs w:val="24"/>
        </w:rPr>
        <w:t>0</w:t>
      </w:r>
    </w:p>
    <w:p w14:paraId="0FCF545C" w14:textId="1D6B0AF7" w:rsidR="00F34709" w:rsidRPr="000D3EE8" w:rsidRDefault="00F34709"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Lampiran 13</w:t>
      </w:r>
      <w:r w:rsidR="00506B43">
        <w:rPr>
          <w:rFonts w:ascii="Times New Roman" w:hAnsi="Times New Roman" w:cs="Times New Roman"/>
          <w:sz w:val="24"/>
          <w:szCs w:val="24"/>
          <w:lang w:val="id-ID"/>
        </w:rPr>
        <w:t xml:space="preserve"> Hasil Uji Koefisien Determinasi (R</w:t>
      </w:r>
      <w:r w:rsidR="00506B43" w:rsidRPr="00506B43">
        <w:rPr>
          <w:rFonts w:ascii="Times New Roman" w:hAnsi="Times New Roman" w:cs="Times New Roman"/>
          <w:sz w:val="24"/>
          <w:szCs w:val="24"/>
          <w:vertAlign w:val="superscript"/>
          <w:lang w:val="id-ID"/>
        </w:rPr>
        <w:t>2</w:t>
      </w:r>
      <w:r w:rsidR="00506B43">
        <w:rPr>
          <w:rFonts w:ascii="Times New Roman" w:hAnsi="Times New Roman" w:cs="Times New Roman"/>
          <w:sz w:val="24"/>
          <w:szCs w:val="24"/>
          <w:lang w:val="id-ID"/>
        </w:rPr>
        <w:t xml:space="preserve">)  </w:t>
      </w:r>
      <w:r w:rsidR="00506B43">
        <w:rPr>
          <w:rFonts w:ascii="Times New Roman" w:hAnsi="Times New Roman" w:cs="Times New Roman"/>
          <w:sz w:val="24"/>
          <w:szCs w:val="24"/>
          <w:lang w:val="id-ID"/>
        </w:rPr>
        <w:tab/>
      </w:r>
      <w:r w:rsidR="00F209DF">
        <w:rPr>
          <w:rFonts w:ascii="Times New Roman" w:hAnsi="Times New Roman" w:cs="Times New Roman"/>
          <w:sz w:val="24"/>
          <w:szCs w:val="24"/>
          <w:lang w:val="id-ID"/>
        </w:rPr>
        <w:t xml:space="preserve"> 16</w:t>
      </w:r>
      <w:r w:rsidR="000D3EE8">
        <w:rPr>
          <w:rFonts w:ascii="Times New Roman" w:hAnsi="Times New Roman" w:cs="Times New Roman"/>
          <w:sz w:val="24"/>
          <w:szCs w:val="24"/>
        </w:rPr>
        <w:t>0</w:t>
      </w:r>
    </w:p>
    <w:p w14:paraId="2A15C588" w14:textId="72453D3A" w:rsidR="00735E1E" w:rsidRPr="000D3EE8" w:rsidRDefault="00E910C4"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Lampiran 14 Data Profitabilitas</w:t>
      </w:r>
      <w:r w:rsidR="00D309DD">
        <w:rPr>
          <w:rFonts w:ascii="Times New Roman" w:hAnsi="Times New Roman" w:cs="Times New Roman"/>
          <w:sz w:val="24"/>
          <w:szCs w:val="24"/>
          <w:lang w:val="id-ID"/>
        </w:rPr>
        <w:t xml:space="preserve">  </w:t>
      </w:r>
      <w:r w:rsidR="00E22473">
        <w:rPr>
          <w:rFonts w:ascii="Times New Roman" w:hAnsi="Times New Roman" w:cs="Times New Roman"/>
          <w:sz w:val="24"/>
          <w:szCs w:val="24"/>
          <w:lang w:val="id-ID"/>
        </w:rPr>
        <w:tab/>
      </w:r>
      <w:r w:rsidR="00D309DD">
        <w:rPr>
          <w:rFonts w:ascii="Times New Roman" w:hAnsi="Times New Roman" w:cs="Times New Roman"/>
          <w:sz w:val="24"/>
          <w:szCs w:val="24"/>
          <w:lang w:val="id-ID"/>
        </w:rPr>
        <w:t xml:space="preserve"> </w:t>
      </w:r>
      <w:r w:rsidR="00F209DF">
        <w:rPr>
          <w:rFonts w:ascii="Times New Roman" w:hAnsi="Times New Roman" w:cs="Times New Roman"/>
          <w:sz w:val="24"/>
          <w:szCs w:val="24"/>
          <w:lang w:val="id-ID"/>
        </w:rPr>
        <w:t>16</w:t>
      </w:r>
      <w:r w:rsidR="000D3EE8">
        <w:rPr>
          <w:rFonts w:ascii="Times New Roman" w:hAnsi="Times New Roman" w:cs="Times New Roman"/>
          <w:sz w:val="24"/>
          <w:szCs w:val="24"/>
        </w:rPr>
        <w:t>1</w:t>
      </w:r>
    </w:p>
    <w:p w14:paraId="4D7C9322" w14:textId="7926BFE8" w:rsidR="0051678C" w:rsidRPr="000D3EE8" w:rsidRDefault="0051678C"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15 Data </w:t>
      </w:r>
      <w:r w:rsidRPr="00F53A15">
        <w:rPr>
          <w:rFonts w:ascii="Times New Roman" w:hAnsi="Times New Roman" w:cs="Times New Roman"/>
          <w:i/>
          <w:iCs/>
          <w:sz w:val="24"/>
          <w:szCs w:val="24"/>
          <w:lang w:val="id-ID"/>
        </w:rPr>
        <w:t>R</w:t>
      </w:r>
      <w:r w:rsidR="00F53A15" w:rsidRPr="00F53A15">
        <w:rPr>
          <w:rFonts w:ascii="Times New Roman" w:hAnsi="Times New Roman" w:cs="Times New Roman"/>
          <w:i/>
          <w:iCs/>
          <w:sz w:val="24"/>
          <w:szCs w:val="24"/>
          <w:lang w:val="id-ID"/>
        </w:rPr>
        <w:t xml:space="preserve">isk </w:t>
      </w:r>
      <w:r w:rsidRPr="00F53A15">
        <w:rPr>
          <w:rFonts w:ascii="Times New Roman" w:hAnsi="Times New Roman" w:cs="Times New Roman"/>
          <w:i/>
          <w:iCs/>
          <w:sz w:val="24"/>
          <w:szCs w:val="24"/>
          <w:lang w:val="id-ID"/>
        </w:rPr>
        <w:t>B</w:t>
      </w:r>
      <w:r w:rsidR="00F53A15" w:rsidRPr="00F53A15">
        <w:rPr>
          <w:rFonts w:ascii="Times New Roman" w:hAnsi="Times New Roman" w:cs="Times New Roman"/>
          <w:i/>
          <w:iCs/>
          <w:sz w:val="24"/>
          <w:szCs w:val="24"/>
          <w:lang w:val="id-ID"/>
        </w:rPr>
        <w:t xml:space="preserve">ased </w:t>
      </w:r>
      <w:r w:rsidRPr="00F53A15">
        <w:rPr>
          <w:rFonts w:ascii="Times New Roman" w:hAnsi="Times New Roman" w:cs="Times New Roman"/>
          <w:i/>
          <w:iCs/>
          <w:sz w:val="24"/>
          <w:szCs w:val="24"/>
          <w:lang w:val="id-ID"/>
        </w:rPr>
        <w:t>C</w:t>
      </w:r>
      <w:r w:rsidR="00F53A15" w:rsidRPr="00F53A15">
        <w:rPr>
          <w:rFonts w:ascii="Times New Roman" w:hAnsi="Times New Roman" w:cs="Times New Roman"/>
          <w:i/>
          <w:iCs/>
          <w:sz w:val="24"/>
          <w:szCs w:val="24"/>
          <w:lang w:val="id-ID"/>
        </w:rPr>
        <w:t>apital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491B3C">
        <w:rPr>
          <w:rFonts w:ascii="Times New Roman" w:hAnsi="Times New Roman" w:cs="Times New Roman"/>
          <w:sz w:val="24"/>
          <w:szCs w:val="24"/>
          <w:lang w:val="id-ID"/>
        </w:rPr>
        <w:t xml:space="preserve"> 1</w:t>
      </w:r>
      <w:r w:rsidR="000D3EE8">
        <w:rPr>
          <w:rFonts w:ascii="Times New Roman" w:hAnsi="Times New Roman" w:cs="Times New Roman"/>
          <w:sz w:val="24"/>
          <w:szCs w:val="24"/>
        </w:rPr>
        <w:t>66</w:t>
      </w:r>
    </w:p>
    <w:p w14:paraId="3F05371D" w14:textId="4B740F13" w:rsidR="001E26F7" w:rsidRPr="000D3EE8" w:rsidRDefault="001E26F7"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Lampiran 1</w:t>
      </w:r>
      <w:r w:rsidR="00F53A15">
        <w:rPr>
          <w:rFonts w:ascii="Times New Roman" w:hAnsi="Times New Roman" w:cs="Times New Roman"/>
          <w:sz w:val="24"/>
          <w:szCs w:val="24"/>
          <w:lang w:val="id-ID"/>
        </w:rPr>
        <w:t>6</w:t>
      </w:r>
      <w:r>
        <w:rPr>
          <w:rFonts w:ascii="Times New Roman" w:hAnsi="Times New Roman" w:cs="Times New Roman"/>
          <w:sz w:val="24"/>
          <w:szCs w:val="24"/>
          <w:lang w:val="id-ID"/>
        </w:rPr>
        <w:t xml:space="preserve"> Data </w:t>
      </w:r>
      <w:r w:rsidRPr="001E26F7">
        <w:rPr>
          <w:rFonts w:ascii="Times New Roman" w:hAnsi="Times New Roman" w:cs="Times New Roman"/>
          <w:i/>
          <w:iCs/>
          <w:sz w:val="24"/>
          <w:szCs w:val="24"/>
          <w:lang w:val="id-ID"/>
        </w:rPr>
        <w:t>Premium Growth</w:t>
      </w:r>
      <w:r w:rsidR="00F53A15">
        <w:rPr>
          <w:rFonts w:ascii="Times New Roman" w:hAnsi="Times New Roman" w:cs="Times New Roman"/>
          <w:sz w:val="24"/>
          <w:szCs w:val="24"/>
          <w:lang w:val="id-ID"/>
        </w:rPr>
        <w:t xml:space="preserve">  </w:t>
      </w:r>
      <w:r w:rsidR="00F53A15">
        <w:rPr>
          <w:rFonts w:ascii="Times New Roman" w:hAnsi="Times New Roman" w:cs="Times New Roman"/>
          <w:sz w:val="24"/>
          <w:szCs w:val="24"/>
          <w:lang w:val="id-ID"/>
        </w:rPr>
        <w:tab/>
      </w:r>
      <w:r w:rsidR="00491B3C">
        <w:rPr>
          <w:rFonts w:ascii="Times New Roman" w:hAnsi="Times New Roman" w:cs="Times New Roman"/>
          <w:sz w:val="24"/>
          <w:szCs w:val="24"/>
          <w:lang w:val="id-ID"/>
        </w:rPr>
        <w:t xml:space="preserve"> </w:t>
      </w:r>
      <w:r w:rsidR="00A23A3B">
        <w:rPr>
          <w:rFonts w:ascii="Times New Roman" w:hAnsi="Times New Roman" w:cs="Times New Roman"/>
          <w:sz w:val="24"/>
          <w:szCs w:val="24"/>
          <w:lang w:val="id-ID"/>
        </w:rPr>
        <w:t>17</w:t>
      </w:r>
      <w:r w:rsidR="000D3EE8">
        <w:rPr>
          <w:rFonts w:ascii="Times New Roman" w:hAnsi="Times New Roman" w:cs="Times New Roman"/>
          <w:sz w:val="24"/>
          <w:szCs w:val="24"/>
        </w:rPr>
        <w:t>1</w:t>
      </w:r>
    </w:p>
    <w:p w14:paraId="143FF9A3" w14:textId="7D733F09" w:rsidR="00F53A15" w:rsidRPr="000D3EE8" w:rsidRDefault="00F53A15"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Lampiran 17 Data </w:t>
      </w:r>
      <w:r w:rsidR="00EA0246">
        <w:rPr>
          <w:rFonts w:ascii="Times New Roman" w:hAnsi="Times New Roman" w:cs="Times New Roman"/>
          <w:sz w:val="24"/>
          <w:szCs w:val="24"/>
          <w:lang w:val="id-ID"/>
        </w:rPr>
        <w:t>Hasil Investasi</w:t>
      </w:r>
      <w:r w:rsidR="001F6A9A">
        <w:rPr>
          <w:rFonts w:ascii="Times New Roman" w:hAnsi="Times New Roman" w:cs="Times New Roman"/>
          <w:sz w:val="24"/>
          <w:szCs w:val="24"/>
          <w:lang w:val="id-ID"/>
        </w:rPr>
        <w:t xml:space="preserve">  </w:t>
      </w:r>
      <w:r w:rsidR="00EA0246">
        <w:rPr>
          <w:rFonts w:ascii="Times New Roman" w:hAnsi="Times New Roman" w:cs="Times New Roman"/>
          <w:sz w:val="24"/>
          <w:szCs w:val="24"/>
          <w:lang w:val="id-ID"/>
        </w:rPr>
        <w:tab/>
      </w:r>
      <w:r w:rsidR="00A23A3B">
        <w:rPr>
          <w:rFonts w:ascii="Times New Roman" w:hAnsi="Times New Roman" w:cs="Times New Roman"/>
          <w:sz w:val="24"/>
          <w:szCs w:val="24"/>
          <w:lang w:val="id-ID"/>
        </w:rPr>
        <w:t xml:space="preserve"> 1</w:t>
      </w:r>
      <w:r w:rsidR="000D3EE8">
        <w:rPr>
          <w:rFonts w:ascii="Times New Roman" w:hAnsi="Times New Roman" w:cs="Times New Roman"/>
          <w:sz w:val="24"/>
          <w:szCs w:val="24"/>
        </w:rPr>
        <w:t>76</w:t>
      </w:r>
    </w:p>
    <w:p w14:paraId="4099D857" w14:textId="271D592F" w:rsidR="00EA0246" w:rsidRPr="000D3EE8" w:rsidRDefault="00EA0246" w:rsidP="00B12DF6">
      <w:pPr>
        <w:tabs>
          <w:tab w:val="right" w:leader="dot" w:pos="793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Lampiran 18 Data Beban Klaim</w:t>
      </w:r>
      <w:r w:rsidR="001F6A9A">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A23A3B">
        <w:rPr>
          <w:rFonts w:ascii="Times New Roman" w:hAnsi="Times New Roman" w:cs="Times New Roman"/>
          <w:sz w:val="24"/>
          <w:szCs w:val="24"/>
          <w:lang w:val="id-ID"/>
        </w:rPr>
        <w:t xml:space="preserve"> 18</w:t>
      </w:r>
      <w:r w:rsidR="000D3EE8">
        <w:rPr>
          <w:rFonts w:ascii="Times New Roman" w:hAnsi="Times New Roman" w:cs="Times New Roman"/>
          <w:sz w:val="24"/>
          <w:szCs w:val="24"/>
        </w:rPr>
        <w:t>1</w:t>
      </w:r>
    </w:p>
    <w:p w14:paraId="4A1FDB47" w14:textId="77777777" w:rsidR="00B12DF6" w:rsidRDefault="00B12DF6" w:rsidP="0018136A">
      <w:pPr>
        <w:tabs>
          <w:tab w:val="right" w:leader="dot" w:pos="7937"/>
        </w:tabs>
        <w:spacing w:after="0" w:line="480" w:lineRule="auto"/>
        <w:jc w:val="both"/>
        <w:rPr>
          <w:rFonts w:ascii="Times New Roman" w:hAnsi="Times New Roman" w:cs="Times New Roman"/>
          <w:sz w:val="24"/>
          <w:szCs w:val="24"/>
          <w:lang w:val="id-ID"/>
        </w:rPr>
      </w:pPr>
    </w:p>
    <w:p w14:paraId="71D28D58" w14:textId="77777777" w:rsidR="00DE5118" w:rsidRDefault="00DE5118" w:rsidP="00DE5118">
      <w:pPr>
        <w:tabs>
          <w:tab w:val="right" w:leader="dot" w:pos="7937"/>
        </w:tabs>
        <w:spacing w:after="0" w:line="480" w:lineRule="auto"/>
        <w:jc w:val="both"/>
        <w:rPr>
          <w:rFonts w:ascii="Times New Roman" w:hAnsi="Times New Roman" w:cs="Times New Roman"/>
          <w:sz w:val="24"/>
          <w:szCs w:val="24"/>
          <w:lang w:val="id-ID"/>
        </w:rPr>
      </w:pPr>
    </w:p>
    <w:p w14:paraId="61276707" w14:textId="77777777" w:rsidR="00DE5118" w:rsidRDefault="00DE5118" w:rsidP="00C4780D">
      <w:pPr>
        <w:tabs>
          <w:tab w:val="right" w:leader="dot" w:pos="7937"/>
        </w:tabs>
        <w:spacing w:after="0" w:line="480" w:lineRule="auto"/>
        <w:jc w:val="both"/>
        <w:rPr>
          <w:rFonts w:ascii="Times New Roman" w:hAnsi="Times New Roman" w:cs="Times New Roman"/>
          <w:sz w:val="24"/>
          <w:szCs w:val="24"/>
          <w:lang w:val="id-ID"/>
        </w:rPr>
      </w:pPr>
    </w:p>
    <w:p w14:paraId="65608E0A" w14:textId="77777777" w:rsidR="00990DBA" w:rsidRDefault="00990DBA" w:rsidP="006B6CF0">
      <w:pPr>
        <w:pStyle w:val="Heading1"/>
        <w:spacing w:after="0" w:line="480" w:lineRule="auto"/>
        <w:sectPr w:rsidR="00990DBA" w:rsidSect="00644AFC">
          <w:headerReference w:type="default" r:id="rId14"/>
          <w:footerReference w:type="default" r:id="rId15"/>
          <w:headerReference w:type="first" r:id="rId16"/>
          <w:footerReference w:type="first" r:id="rId17"/>
          <w:pgSz w:w="11906" w:h="16838" w:code="9"/>
          <w:pgMar w:top="2268" w:right="1701" w:bottom="1701" w:left="2268" w:header="720" w:footer="720" w:gutter="0"/>
          <w:pgNumType w:fmt="lowerRoman" w:start="1"/>
          <w:cols w:space="720"/>
          <w:titlePg/>
          <w:docGrid w:linePitch="360"/>
        </w:sectPr>
      </w:pPr>
    </w:p>
    <w:p w14:paraId="1837BB60" w14:textId="77777777" w:rsidR="00B5424B" w:rsidRPr="005668C2" w:rsidRDefault="00B5424B" w:rsidP="00B5424B">
      <w:pPr>
        <w:pStyle w:val="Heading1"/>
        <w:spacing w:after="0" w:line="480" w:lineRule="auto"/>
      </w:pPr>
      <w:r w:rsidRPr="005668C2">
        <w:lastRenderedPageBreak/>
        <w:t>BAB I</w:t>
      </w:r>
    </w:p>
    <w:p w14:paraId="2D1C1F0D" w14:textId="77777777" w:rsidR="00B5424B" w:rsidRPr="001C63C9" w:rsidRDefault="00B5424B" w:rsidP="00B5424B">
      <w:pPr>
        <w:pStyle w:val="Heading1"/>
        <w:spacing w:line="480" w:lineRule="auto"/>
      </w:pPr>
      <w:r w:rsidRPr="001C63C9">
        <w:t>PENDAHULUAN</w:t>
      </w:r>
    </w:p>
    <w:p w14:paraId="2AE01303" w14:textId="77777777" w:rsidR="00B5424B" w:rsidRPr="009A028B" w:rsidRDefault="00B5424B" w:rsidP="00B5424B">
      <w:pPr>
        <w:pStyle w:val="Heading2"/>
        <w:spacing w:after="0"/>
      </w:pPr>
      <w:r w:rsidRPr="009A028B">
        <w:t>Latar Belakang Masalah</w:t>
      </w:r>
    </w:p>
    <w:p w14:paraId="71461308"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Sehubungan</w:t>
      </w:r>
      <w:r w:rsidRPr="00B709BF">
        <w:rPr>
          <w:rFonts w:ascii="Times New Roman" w:hAnsi="Times New Roman" w:cs="Times New Roman"/>
          <w:sz w:val="24"/>
          <w:szCs w:val="24"/>
          <w:lang w:val="id-ID"/>
        </w:rPr>
        <w:t xml:space="preserve"> dengan </w:t>
      </w:r>
      <w:r>
        <w:rPr>
          <w:rFonts w:ascii="Times New Roman" w:hAnsi="Times New Roman" w:cs="Times New Roman"/>
          <w:sz w:val="24"/>
          <w:szCs w:val="24"/>
          <w:lang w:val="id-ID"/>
        </w:rPr>
        <w:t>peningkatan</w:t>
      </w:r>
      <w:r w:rsidRPr="00B709BF">
        <w:rPr>
          <w:rFonts w:ascii="Times New Roman" w:hAnsi="Times New Roman" w:cs="Times New Roman"/>
          <w:sz w:val="24"/>
          <w:szCs w:val="24"/>
          <w:lang w:val="id-ID"/>
        </w:rPr>
        <w:t xml:space="preserve"> ekonomi </w:t>
      </w:r>
      <w:r>
        <w:rPr>
          <w:rFonts w:ascii="Times New Roman" w:hAnsi="Times New Roman" w:cs="Times New Roman"/>
          <w:sz w:val="24"/>
          <w:szCs w:val="24"/>
          <w:lang w:val="id-ID"/>
        </w:rPr>
        <w:t>di masa sekarang</w:t>
      </w:r>
      <w:r w:rsidRPr="00B709BF">
        <w:rPr>
          <w:rFonts w:ascii="Times New Roman" w:hAnsi="Times New Roman" w:cs="Times New Roman"/>
          <w:sz w:val="24"/>
          <w:szCs w:val="24"/>
          <w:lang w:val="id-ID"/>
        </w:rPr>
        <w:t xml:space="preserve">, kebutuhan hidup manusia terus meningkat. Perkembangan ini membuat manusia terancam dengan risiko yang menyertainya. Risiko tersebut dapat mengakibatkan kerugian, sehingga manusia sebagai pelaku ekonomi berusaha untuk meminimalkan risiko. Hal ini kemudian menghasilkan bisnis yang dapat memberikan perlindungan, seperti asuransi </w:t>
      </w:r>
      <w:r w:rsidRPr="00B709BF">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{"citationItems":[{"id":"ITEM-1","itemData":{"author":[{"dropping-particle":"","family":"Sinaga","given":"Patrick Immanuel","non-dropping-particle":"","parse-names":false,"suffix":""},{"dropping-particle":"","family":"Indrawati","given":"Nur Khusniyah","non-dropping-particle":"","parse-names":false,"suffix":""}],"container-title":"Jurnal Manajemen Risiko Dan Keuangan","id":"ITEM-1","issue":"2","issued":{"date-parts":[["2022"]]},"page":"75-84","title":"Leverage. RBC, Underwrting Result, Dan Profitabilitas Perusahaan Asuransi Di Indoensia","type":"article-journal","volume":"1"},"uris":["http://www.mendeley.com/documents/?uuid=ab812c77-a4f6-4bba-9d26-8509d5375d79"]}],"mendeley":{"formattedCitation":"(Sinaga &amp; Indrawati, 2022)","plainTextFormattedCitation":"(Sinaga &amp; Indrawati, 2022)","previouslyFormattedCitation":"(Sinaga &amp; Indrawati, 2022)"},"properties":{"noteIndex":0},"schema":"https://github.com/citation-style-language/schema/raw/master/csl-citation.json"}</w:instrText>
      </w:r>
      <w:r w:rsidRPr="00B709BF">
        <w:rPr>
          <w:rStyle w:val="FootnoteReference"/>
          <w:rFonts w:ascii="Times New Roman" w:hAnsi="Times New Roman" w:cs="Times New Roman"/>
          <w:sz w:val="24"/>
          <w:szCs w:val="24"/>
          <w:lang w:val="id-ID"/>
        </w:rPr>
        <w:fldChar w:fldCharType="separate"/>
      </w:r>
      <w:r w:rsidRPr="00D30A30">
        <w:rPr>
          <w:rFonts w:ascii="Times New Roman" w:hAnsi="Times New Roman" w:cs="Times New Roman"/>
          <w:bCs/>
          <w:noProof/>
          <w:sz w:val="24"/>
          <w:szCs w:val="24"/>
        </w:rPr>
        <w:t>(Sinaga &amp; Indrawati, 2022)</w:t>
      </w:r>
      <w:r w:rsidRPr="00B709BF">
        <w:rPr>
          <w:rStyle w:val="FootnoteReference"/>
          <w:rFonts w:ascii="Times New Roman" w:hAnsi="Times New Roman" w:cs="Times New Roman"/>
          <w:sz w:val="24"/>
          <w:szCs w:val="24"/>
          <w:lang w:val="id-ID"/>
        </w:rPr>
        <w:fldChar w:fldCharType="end"/>
      </w:r>
      <w:r w:rsidRPr="00B709BF">
        <w:rPr>
          <w:rFonts w:ascii="Times New Roman" w:hAnsi="Times New Roman" w:cs="Times New Roman"/>
          <w:sz w:val="24"/>
          <w:szCs w:val="24"/>
          <w:lang w:val="id-ID"/>
        </w:rPr>
        <w:t xml:space="preserve">. Asuransi </w:t>
      </w:r>
      <w:r>
        <w:rPr>
          <w:rFonts w:ascii="Times New Roman" w:hAnsi="Times New Roman" w:cs="Times New Roman"/>
          <w:sz w:val="24"/>
          <w:szCs w:val="24"/>
          <w:lang w:val="id-ID"/>
        </w:rPr>
        <w:t>merupakan</w:t>
      </w:r>
      <w:r w:rsidRPr="00B709BF">
        <w:rPr>
          <w:rFonts w:ascii="Times New Roman" w:hAnsi="Times New Roman" w:cs="Times New Roman"/>
          <w:sz w:val="24"/>
          <w:szCs w:val="24"/>
          <w:lang w:val="id-ID"/>
        </w:rPr>
        <w:t xml:space="preserve"> </w:t>
      </w:r>
      <w:r>
        <w:rPr>
          <w:rFonts w:ascii="Times New Roman" w:hAnsi="Times New Roman" w:cs="Times New Roman"/>
          <w:sz w:val="24"/>
          <w:szCs w:val="24"/>
          <w:lang w:val="id-ID"/>
        </w:rPr>
        <w:t>kesepakatan</w:t>
      </w:r>
      <w:r w:rsidRPr="00B709BF">
        <w:rPr>
          <w:rFonts w:ascii="Times New Roman" w:hAnsi="Times New Roman" w:cs="Times New Roman"/>
          <w:sz w:val="24"/>
          <w:szCs w:val="24"/>
          <w:lang w:val="id-ID"/>
        </w:rPr>
        <w:t xml:space="preserve"> antara nasabah dan perusahaan asuransi</w:t>
      </w:r>
      <w:r>
        <w:rPr>
          <w:rFonts w:ascii="Times New Roman" w:hAnsi="Times New Roman" w:cs="Times New Roman"/>
          <w:sz w:val="24"/>
          <w:szCs w:val="24"/>
          <w:lang w:val="id-ID"/>
        </w:rPr>
        <w:t>, dimana</w:t>
      </w:r>
      <w:r w:rsidRPr="00B709BF">
        <w:rPr>
          <w:rFonts w:ascii="Times New Roman" w:hAnsi="Times New Roman" w:cs="Times New Roman"/>
          <w:sz w:val="24"/>
          <w:szCs w:val="24"/>
          <w:lang w:val="id-ID"/>
        </w:rPr>
        <w:t xml:space="preserve"> penanggung </w:t>
      </w:r>
      <w:r>
        <w:rPr>
          <w:rFonts w:ascii="Times New Roman" w:hAnsi="Times New Roman" w:cs="Times New Roman"/>
          <w:sz w:val="24"/>
          <w:szCs w:val="24"/>
          <w:lang w:val="id-ID"/>
        </w:rPr>
        <w:t>(perusahaan asuransi) setuju</w:t>
      </w:r>
      <w:r w:rsidRPr="00B709BF">
        <w:rPr>
          <w:rFonts w:ascii="Times New Roman" w:hAnsi="Times New Roman" w:cs="Times New Roman"/>
          <w:sz w:val="24"/>
          <w:szCs w:val="24"/>
          <w:lang w:val="id-ID"/>
        </w:rPr>
        <w:t xml:space="preserve"> untuk </w:t>
      </w:r>
      <w:r>
        <w:rPr>
          <w:rFonts w:ascii="Times New Roman" w:hAnsi="Times New Roman" w:cs="Times New Roman"/>
          <w:sz w:val="24"/>
          <w:szCs w:val="24"/>
          <w:lang w:val="id-ID"/>
        </w:rPr>
        <w:t xml:space="preserve">melindungi tertanggung (nasabah) dari </w:t>
      </w:r>
      <w:r w:rsidRPr="00B709BF">
        <w:rPr>
          <w:rFonts w:ascii="Times New Roman" w:hAnsi="Times New Roman" w:cs="Times New Roman"/>
          <w:sz w:val="24"/>
          <w:szCs w:val="24"/>
          <w:lang w:val="id-ID"/>
        </w:rPr>
        <w:t xml:space="preserve">kerugian yang </w:t>
      </w:r>
      <w:r>
        <w:rPr>
          <w:rFonts w:ascii="Times New Roman" w:hAnsi="Times New Roman" w:cs="Times New Roman"/>
          <w:sz w:val="24"/>
          <w:szCs w:val="24"/>
          <w:lang w:val="id-ID"/>
        </w:rPr>
        <w:t xml:space="preserve">berpotensi </w:t>
      </w:r>
      <w:r w:rsidRPr="00B709BF">
        <w:rPr>
          <w:rFonts w:ascii="Times New Roman" w:hAnsi="Times New Roman" w:cs="Times New Roman"/>
          <w:sz w:val="24"/>
          <w:szCs w:val="24"/>
          <w:lang w:val="id-ID"/>
        </w:rPr>
        <w:t xml:space="preserve">di masa mendatang setelah tertanggung membayar premi </w:t>
      </w:r>
      <w:r w:rsidRPr="00B709BF">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{"citationItems":[{"id":"ITEM-1","itemData":{"abstract":"Kinerja agen merupakan ukuran prestasi yang diperoleh dari proses aktivitas pemasaran secara menyeluruh dari sebuah perusahaan atau organisasi. Kinerja agen mempunyai peranan penting bagi sebuah perusahaan dimana disini tidak hanya menjual produk, akan tetapi juga memberikan edukasi dan membangun kesadaran kepada masyarakat akan pentingnya asuransi. Termasuk memberikan edukasi dalam prosedur klaim. Dari latar belakang tersebut, penulis dapat merumuskan rumusan masalah sebagai berikut (1) Bagaimana kinerja agen dalam membantu penyelesaian klaim asuransi setiap nasabah pada PT.Asuransi Takaful Keluarga Cabang Setia Budi Medan? (2) Bagaimana pandangan MUI tentang klaim asuransi syariah di PT.Asuransi Takaful Keluarga Cabang Setia Budi Medan? Adapun tujuan dari penelitian adalah (1) Untuk mengetahui bagaimana kinerja agen dalam membantu penyelesaian klaim asuransi jiwa syariah (2) Untuk mengetahui pandangan MUI tentang Asuransi syariah terhadap klaim. Hasil dari penelitian yang telah diteliti bahwa kinerja agen dalam perusahaan PT.Asuransi Takaful Keluarga adalah membantu peserta yang kesulitan dalam menyelesaikan persyaratan klaim seperti memberikan informasi atau petunjuk dalam mengisi formulir rawat inap ataupun rawat jalan, melengkapi dokumen-dokumen yang dibutuhkan, mengantar peserta ke customer service dan menunggu hasil verifikasi dan validasi hingga klaim keluar. Dimana klaim asuransi dibayarkan berdasarkan akad yang disepakati pada awal perjanjian, klaim juga dapat berbeda dengan jumlah yang sesuai dengan premi yang dibayarkan.","author":[{"dropping-particle":"","family":"Saragih","given":"Tika Afrianny","non-dropping-particle":"","parse-names":false,"suffix":""},{"dropping-particle":"","family":"Atika","given":"","non-dropping-particle":"","parse-names":false,"suffix":""}],"container-title":"Jurnal Penelitian Administrasi Publik","id":"ITEM-1","issue":"03","issued":{"date-parts":[["2021"]]},"title":"Analisis Kinerja Agen Asuransi Dalam Membantu Penyelesaian Klaim Nasabah (Studi Kasus Agen Pada PT. Asuransi Takaful Keluarga Cabang Setia Budi)","type":"article-journal","volume":"01"},"uris":["http://www.mendeley.com/documents/?uuid=3bc17b49-b78a-441a-8542-5cabf5e6b9d1"]}],"mendeley":{"formattedCitation":"(Saragih &amp; Atika, 2021)","plainTextFormattedCitation":"(Saragih &amp; Atika, 2021)","previouslyFormattedCitation":"(Saragih &amp; Atika, 2021)"},"properties":{"noteIndex":0},"schema":"https://github.com/citation-style-language/schema/raw/master/csl-citation.json"}</w:instrText>
      </w:r>
      <w:r w:rsidRPr="00B709BF">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(Saragih &amp; Atika, 2021)</w:t>
      </w:r>
      <w:r w:rsidRPr="00B709BF">
        <w:rPr>
          <w:rFonts w:ascii="Times New Roman" w:hAnsi="Times New Roman" w:cs="Times New Roman"/>
          <w:sz w:val="24"/>
          <w:szCs w:val="24"/>
          <w:lang w:val="id-ID"/>
        </w:rPr>
        <w:fldChar w:fldCharType="end"/>
      </w:r>
      <w:r w:rsidRPr="00B709BF">
        <w:rPr>
          <w:rFonts w:ascii="Times New Roman" w:hAnsi="Times New Roman" w:cs="Times New Roman"/>
          <w:sz w:val="24"/>
          <w:szCs w:val="24"/>
          <w:lang w:val="id-ID"/>
        </w:rPr>
        <w:t>.</w:t>
      </w:r>
    </w:p>
    <w:p w14:paraId="28551BE9" w14:textId="77777777" w:rsidR="00B5424B" w:rsidRPr="00D707E1" w:rsidRDefault="00B5424B" w:rsidP="00B5424B">
      <w:pPr>
        <w:spacing w:after="0" w:line="480" w:lineRule="auto"/>
        <w:ind w:left="360" w:firstLine="720"/>
        <w:jc w:val="both"/>
        <w:rPr>
          <w:rFonts w:ascii="Times New Roman" w:hAnsi="Times New Roman" w:cs="Times New Roman"/>
          <w:sz w:val="24"/>
          <w:szCs w:val="24"/>
          <w:lang w:val="id-ID"/>
        </w:rPr>
      </w:pPr>
      <w:r w:rsidRPr="00D707E1">
        <w:rPr>
          <w:rFonts w:ascii="Times New Roman" w:hAnsi="Times New Roman" w:cs="Times New Roman"/>
          <w:sz w:val="24"/>
          <w:szCs w:val="24"/>
          <w:lang w:val="id-ID"/>
        </w:rPr>
        <w:t xml:space="preserve">Industri asuransi bukanlah sesuatu hal yang asing lagi bagi masyarakat, mayoritas </w:t>
      </w:r>
      <w:r>
        <w:rPr>
          <w:rFonts w:ascii="Times New Roman" w:hAnsi="Times New Roman" w:cs="Times New Roman"/>
          <w:sz w:val="24"/>
          <w:szCs w:val="24"/>
          <w:lang w:val="id-ID"/>
        </w:rPr>
        <w:t>pebisnis</w:t>
      </w:r>
      <w:r w:rsidRPr="00D707E1">
        <w:rPr>
          <w:rFonts w:ascii="Times New Roman" w:hAnsi="Times New Roman" w:cs="Times New Roman"/>
          <w:sz w:val="24"/>
          <w:szCs w:val="24"/>
          <w:lang w:val="id-ID"/>
        </w:rPr>
        <w:t xml:space="preserve"> dan masyarakat </w:t>
      </w:r>
      <w:r>
        <w:rPr>
          <w:rFonts w:ascii="Times New Roman" w:hAnsi="Times New Roman" w:cs="Times New Roman"/>
          <w:sz w:val="24"/>
          <w:szCs w:val="24"/>
          <w:lang w:val="id-ID"/>
        </w:rPr>
        <w:t xml:space="preserve">umum </w:t>
      </w:r>
      <w:r w:rsidRPr="00D707E1">
        <w:rPr>
          <w:rFonts w:ascii="Times New Roman" w:hAnsi="Times New Roman" w:cs="Times New Roman"/>
          <w:sz w:val="24"/>
          <w:szCs w:val="24"/>
          <w:lang w:val="id-ID"/>
        </w:rPr>
        <w:t xml:space="preserve">cenderung </w:t>
      </w:r>
      <w:r>
        <w:rPr>
          <w:rFonts w:ascii="Times New Roman" w:hAnsi="Times New Roman" w:cs="Times New Roman"/>
          <w:sz w:val="24"/>
          <w:szCs w:val="24"/>
          <w:lang w:val="id-ID"/>
        </w:rPr>
        <w:t xml:space="preserve">memilih </w:t>
      </w:r>
      <w:r w:rsidRPr="00D707E1">
        <w:rPr>
          <w:rFonts w:ascii="Times New Roman" w:hAnsi="Times New Roman" w:cs="Times New Roman"/>
          <w:sz w:val="24"/>
          <w:szCs w:val="24"/>
          <w:lang w:val="id-ID"/>
        </w:rPr>
        <w:t xml:space="preserve">untuk </w:t>
      </w:r>
      <w:r>
        <w:rPr>
          <w:rFonts w:ascii="Times New Roman" w:hAnsi="Times New Roman" w:cs="Times New Roman"/>
          <w:sz w:val="24"/>
          <w:szCs w:val="24"/>
          <w:lang w:val="id-ID"/>
        </w:rPr>
        <w:t>meminimalisir</w:t>
      </w:r>
      <w:r w:rsidRPr="00D707E1">
        <w:rPr>
          <w:rFonts w:ascii="Times New Roman" w:hAnsi="Times New Roman" w:cs="Times New Roman"/>
          <w:sz w:val="24"/>
          <w:szCs w:val="24"/>
          <w:lang w:val="id-ID"/>
        </w:rPr>
        <w:t xml:space="preserve"> atau </w:t>
      </w:r>
      <w:r>
        <w:rPr>
          <w:rFonts w:ascii="Times New Roman" w:hAnsi="Times New Roman" w:cs="Times New Roman"/>
          <w:sz w:val="24"/>
          <w:szCs w:val="24"/>
          <w:lang w:val="id-ID"/>
        </w:rPr>
        <w:t>memindahkan</w:t>
      </w:r>
      <w:r w:rsidRPr="00D707E1">
        <w:rPr>
          <w:rFonts w:ascii="Times New Roman" w:hAnsi="Times New Roman" w:cs="Times New Roman"/>
          <w:sz w:val="24"/>
          <w:szCs w:val="24"/>
          <w:lang w:val="id-ID"/>
        </w:rPr>
        <w:t xml:space="preserve"> risiko kepada perusahaan asuransi. Perusahaan asuransi merupakan lembaga </w:t>
      </w:r>
      <w:r>
        <w:rPr>
          <w:rFonts w:ascii="Times New Roman" w:hAnsi="Times New Roman" w:cs="Times New Roman"/>
          <w:sz w:val="24"/>
          <w:szCs w:val="24"/>
          <w:lang w:val="id-ID"/>
        </w:rPr>
        <w:t>finansial</w:t>
      </w:r>
      <w:r w:rsidRPr="00D707E1">
        <w:rPr>
          <w:rFonts w:ascii="Times New Roman" w:hAnsi="Times New Roman" w:cs="Times New Roman"/>
          <w:sz w:val="24"/>
          <w:szCs w:val="24"/>
          <w:lang w:val="id-ID"/>
        </w:rPr>
        <w:t xml:space="preserve"> non-bank </w:t>
      </w:r>
      <w:r>
        <w:rPr>
          <w:rFonts w:ascii="Times New Roman" w:hAnsi="Times New Roman" w:cs="Times New Roman"/>
          <w:sz w:val="24"/>
          <w:szCs w:val="24"/>
          <w:lang w:val="id-ID"/>
        </w:rPr>
        <w:t>dengan</w:t>
      </w:r>
      <w:r w:rsidRPr="00D707E1">
        <w:rPr>
          <w:rFonts w:ascii="Times New Roman" w:hAnsi="Times New Roman" w:cs="Times New Roman"/>
          <w:sz w:val="24"/>
          <w:szCs w:val="24"/>
          <w:lang w:val="id-ID"/>
        </w:rPr>
        <w:t xml:space="preserve"> mengumpulkan </w:t>
      </w:r>
      <w:r>
        <w:rPr>
          <w:rFonts w:ascii="Times New Roman" w:hAnsi="Times New Roman" w:cs="Times New Roman"/>
          <w:sz w:val="24"/>
          <w:szCs w:val="24"/>
          <w:lang w:val="id-ID"/>
        </w:rPr>
        <w:t>uang</w:t>
      </w:r>
      <w:r w:rsidRPr="00D707E1">
        <w:rPr>
          <w:rFonts w:ascii="Times New Roman" w:hAnsi="Times New Roman" w:cs="Times New Roman"/>
          <w:sz w:val="24"/>
          <w:szCs w:val="24"/>
          <w:lang w:val="id-ID"/>
        </w:rPr>
        <w:t xml:space="preserve"> dari masyarakat </w:t>
      </w:r>
      <w:r>
        <w:rPr>
          <w:rFonts w:ascii="Times New Roman" w:hAnsi="Times New Roman" w:cs="Times New Roman"/>
          <w:sz w:val="24"/>
          <w:szCs w:val="24"/>
          <w:lang w:val="id-ID"/>
        </w:rPr>
        <w:t>dengan membayar</w:t>
      </w:r>
      <w:r w:rsidRPr="00D707E1">
        <w:rPr>
          <w:rFonts w:ascii="Times New Roman" w:hAnsi="Times New Roman" w:cs="Times New Roman"/>
          <w:sz w:val="24"/>
          <w:szCs w:val="24"/>
          <w:lang w:val="id-ID"/>
        </w:rPr>
        <w:t xml:space="preserve"> premi asuransi </w:t>
      </w:r>
      <w:r>
        <w:rPr>
          <w:rFonts w:ascii="Times New Roman" w:hAnsi="Times New Roman" w:cs="Times New Roman"/>
          <w:sz w:val="24"/>
          <w:szCs w:val="24"/>
          <w:lang w:val="id-ID"/>
        </w:rPr>
        <w:t>serta melindungi</w:t>
      </w:r>
      <w:r w:rsidRPr="00D707E1">
        <w:rPr>
          <w:rFonts w:ascii="Times New Roman" w:hAnsi="Times New Roman" w:cs="Times New Roman"/>
          <w:sz w:val="24"/>
          <w:szCs w:val="24"/>
          <w:lang w:val="id-ID"/>
        </w:rPr>
        <w:t xml:space="preserve"> masyarakat melalui jaminan perlindungan. Risiko dapat dialihkan kepada perusahaan asuransi karena risiko bisa terjadi sewaktu-waktu dan dapat dirasakan </w:t>
      </w:r>
      <w:r>
        <w:rPr>
          <w:rFonts w:ascii="Times New Roman" w:hAnsi="Times New Roman" w:cs="Times New Roman"/>
          <w:sz w:val="24"/>
          <w:szCs w:val="24"/>
          <w:lang w:val="id-ID"/>
        </w:rPr>
        <w:t>entah itu dalam</w:t>
      </w:r>
      <w:r w:rsidRPr="00D707E1">
        <w:rPr>
          <w:rFonts w:ascii="Times New Roman" w:hAnsi="Times New Roman" w:cs="Times New Roman"/>
          <w:sz w:val="24"/>
          <w:szCs w:val="24"/>
          <w:lang w:val="id-ID"/>
        </w:rPr>
        <w:t xml:space="preserve"> </w:t>
      </w:r>
      <w:r>
        <w:rPr>
          <w:rFonts w:ascii="Times New Roman" w:hAnsi="Times New Roman" w:cs="Times New Roman"/>
          <w:sz w:val="24"/>
          <w:szCs w:val="24"/>
          <w:lang w:val="id-ID"/>
        </w:rPr>
        <w:t>waktu</w:t>
      </w:r>
      <w:r w:rsidRPr="00D707E1">
        <w:rPr>
          <w:rFonts w:ascii="Times New Roman" w:hAnsi="Times New Roman" w:cs="Times New Roman"/>
          <w:sz w:val="24"/>
          <w:szCs w:val="24"/>
          <w:lang w:val="id-ID"/>
        </w:rPr>
        <w:t xml:space="preserve"> </w:t>
      </w:r>
      <w:r>
        <w:rPr>
          <w:rFonts w:ascii="Times New Roman" w:hAnsi="Times New Roman" w:cs="Times New Roman"/>
          <w:sz w:val="24"/>
          <w:szCs w:val="24"/>
          <w:lang w:val="id-ID"/>
        </w:rPr>
        <w:t>singkat ataupun</w:t>
      </w:r>
      <w:r w:rsidRPr="0023067F">
        <w:rPr>
          <w:rFonts w:ascii="Times New Roman" w:hAnsi="Times New Roman" w:cs="Times New Roman"/>
          <w:sz w:val="24"/>
          <w:szCs w:val="24"/>
          <w:lang w:val="id-ID"/>
        </w:rPr>
        <w:t xml:space="preserve"> </w:t>
      </w:r>
      <w:r>
        <w:rPr>
          <w:rFonts w:ascii="Times New Roman" w:hAnsi="Times New Roman" w:cs="Times New Roman"/>
          <w:sz w:val="24"/>
          <w:szCs w:val="24"/>
          <w:lang w:val="id-ID"/>
        </w:rPr>
        <w:t>berkelanjutan</w:t>
      </w:r>
      <w:r w:rsidRPr="00D707E1">
        <w:rPr>
          <w:rFonts w:ascii="Times New Roman" w:hAnsi="Times New Roman" w:cs="Times New Roman"/>
          <w:sz w:val="24"/>
          <w:szCs w:val="24"/>
          <w:lang w:val="id-ID"/>
        </w:rPr>
        <w:t>. Asuransi</w:t>
      </w:r>
      <w:r>
        <w:rPr>
          <w:rFonts w:ascii="Times New Roman" w:hAnsi="Times New Roman" w:cs="Times New Roman"/>
          <w:sz w:val="24"/>
          <w:szCs w:val="24"/>
          <w:lang w:val="id-ID"/>
        </w:rPr>
        <w:t xml:space="preserve"> mempunyai</w:t>
      </w:r>
      <w:r w:rsidRPr="00D707E1">
        <w:rPr>
          <w:rFonts w:ascii="Times New Roman" w:hAnsi="Times New Roman" w:cs="Times New Roman"/>
          <w:sz w:val="24"/>
          <w:szCs w:val="24"/>
          <w:lang w:val="id-ID"/>
        </w:rPr>
        <w:t xml:space="preserve"> sifat </w:t>
      </w:r>
      <w:r>
        <w:rPr>
          <w:rFonts w:ascii="Times New Roman" w:hAnsi="Times New Roman" w:cs="Times New Roman"/>
          <w:sz w:val="24"/>
          <w:szCs w:val="24"/>
          <w:lang w:val="id-ID"/>
        </w:rPr>
        <w:t>unik</w:t>
      </w:r>
      <w:r w:rsidRPr="00D707E1">
        <w:rPr>
          <w:rFonts w:ascii="Times New Roman" w:hAnsi="Times New Roman" w:cs="Times New Roman"/>
          <w:sz w:val="24"/>
          <w:szCs w:val="24"/>
          <w:lang w:val="id-ID"/>
        </w:rPr>
        <w:t xml:space="preserve"> </w:t>
      </w:r>
      <w:r>
        <w:rPr>
          <w:rFonts w:ascii="Times New Roman" w:hAnsi="Times New Roman" w:cs="Times New Roman"/>
          <w:sz w:val="24"/>
          <w:szCs w:val="24"/>
          <w:lang w:val="id-ID"/>
        </w:rPr>
        <w:t>karena menanggung</w:t>
      </w:r>
      <w:r w:rsidRPr="00D707E1">
        <w:rPr>
          <w:rFonts w:ascii="Times New Roman" w:hAnsi="Times New Roman" w:cs="Times New Roman"/>
          <w:sz w:val="24"/>
          <w:szCs w:val="24"/>
          <w:lang w:val="id-ID"/>
        </w:rPr>
        <w:t xml:space="preserve"> risiko dari pihak lain</w:t>
      </w:r>
      <w:r>
        <w:rPr>
          <w:rFonts w:ascii="Times New Roman" w:hAnsi="Times New Roman" w:cs="Times New Roman"/>
          <w:sz w:val="24"/>
          <w:szCs w:val="24"/>
          <w:lang w:val="id-ID"/>
        </w:rPr>
        <w:t>, sehingga perlu dikelola dengan cermat untuk menghindari kerugian yang berlebihan</w:t>
      </w:r>
      <w:r w:rsidRPr="00D707E1">
        <w:rPr>
          <w:rFonts w:ascii="Times New Roman" w:hAnsi="Times New Roman" w:cs="Times New Roman"/>
          <w:sz w:val="24"/>
          <w:szCs w:val="24"/>
          <w:lang w:val="id-ID"/>
        </w:rPr>
        <w:t>.</w:t>
      </w:r>
    </w:p>
    <w:p w14:paraId="641C72D0"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sidRPr="00A24D23">
        <w:rPr>
          <w:rFonts w:ascii="Times New Roman" w:hAnsi="Times New Roman" w:cs="Times New Roman"/>
          <w:sz w:val="24"/>
          <w:szCs w:val="24"/>
          <w:lang w:val="id-ID"/>
        </w:rPr>
        <w:lastRenderedPageBreak/>
        <w:t xml:space="preserve">Di indonesia, asuransi </w:t>
      </w:r>
      <w:r>
        <w:rPr>
          <w:rFonts w:ascii="Times New Roman" w:hAnsi="Times New Roman" w:cs="Times New Roman"/>
          <w:sz w:val="24"/>
          <w:szCs w:val="24"/>
          <w:lang w:val="id-ID"/>
        </w:rPr>
        <w:t xml:space="preserve">sering dianggap sebagai hal mewah karena mayoritas pengguna jasanya itu berasal dari kalangan menengah atas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{"citationItems":[{"id":"ITEM-1","itemData":{"abstract":"Assurance is an important element in financial planning, but because of the low public awareness and myths that circulate in society around the insurance makes people reluctant to buy insurance products. Insurance is also known only for the upper middle class. On the other hand the realization of a prosperous society, one of which is assessed from the level of good public health. For that the government issued a compulsory social insurance in which the entire community on the mandate of the law shall be a participant of the program. Since 2011, the government has issued a regulation related to the National Social Security System and implemented through Badan Penyelenggara Jaminan Sosial (BPJS) in 2014. However, in the event it was due to political dynamics, the government under Jokowi leadership reissued Kartu Indonesia Sehat (KIS) A presidential regulation that functions the same as the existence of BPJS. This is what needs to be studied more deeply, because it is feared there will be overlapping roles and functions between BPJS and KIS them","author":[{"dropping-particle":"","family":"Vandawati","given":"Zahry","non-dropping-particle":"","parse-names":false,"suffix":""},{"dropping-particle":"","family":"Sabrie","given":"Hilda Yunita","non-dropping-particle":"","parse-names":false,"suffix":""},{"dropping-particle":"","family":"Dian","given":"Widhayani","non-dropping-particle":"","parse-names":false,"suffix":""},{"dropping-particle":"","family":"Amalia","given":"Rizky","non-dropping-particle":"","parse-names":false,"suffix":""}],"container-title":"Yuridika","id":"ITEM-1","issue":"3","issued":{"date-parts":[["2016"]]},"page":"498-520","title":"Aspek Hukum Kartu Indonesia Sehat","type":"article-journal","volume":"31"},"uris":["http://www.mendeley.com/documents/?uuid=0e71d61a-7574-4ef7-be43-46d89faae316"]}],"mendeley":{"formattedCitation":"(Vandawati et al., 2016)","plainTextFormattedCitation":"(Vandawati et al., 2016)","previouslyFormattedCitation":"(Vandawati et al., 2016)"},"properties":{"noteIndex":0},"schema":"https://github.com/citation-style-language/schema/raw/master/csl-citation.json"}</w:instrText>
      </w:r>
      <w:r>
        <w:rPr>
          <w:rFonts w:ascii="Times New Roman" w:hAnsi="Times New Roman" w:cs="Times New Roman"/>
          <w:sz w:val="24"/>
          <w:szCs w:val="24"/>
          <w:lang w:val="id-ID"/>
        </w:rPr>
        <w:fldChar w:fldCharType="separate"/>
      </w:r>
      <w:r w:rsidRPr="00FA7767">
        <w:rPr>
          <w:rFonts w:ascii="Times New Roman" w:hAnsi="Times New Roman" w:cs="Times New Roman"/>
          <w:noProof/>
          <w:sz w:val="24"/>
          <w:szCs w:val="24"/>
          <w:lang w:val="id-ID"/>
        </w:rPr>
        <w:t xml:space="preserve">(Vandawati </w:t>
      </w:r>
      <w:r w:rsidRPr="00FA7767">
        <w:rPr>
          <w:rFonts w:ascii="Times New Roman" w:hAnsi="Times New Roman" w:cs="Times New Roman"/>
          <w:i/>
          <w:iCs/>
          <w:noProof/>
          <w:sz w:val="24"/>
          <w:szCs w:val="24"/>
          <w:lang w:val="id-ID"/>
        </w:rPr>
        <w:t>et al</w:t>
      </w:r>
      <w:r w:rsidRPr="00FA7767">
        <w:rPr>
          <w:rFonts w:ascii="Times New Roman" w:hAnsi="Times New Roman" w:cs="Times New Roman"/>
          <w:noProof/>
          <w:sz w:val="24"/>
          <w:szCs w:val="24"/>
          <w:lang w:val="id-ID"/>
        </w:rPr>
        <w:t>., 2016)</w:t>
      </w:r>
      <w:r>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Industri asuransi kurang mendapatkan perhatian masyarakat daripada industri perbankan, disebabkan tingkat kesadaran masyarakat tentang asuransi masih relatif rendah, sebagian besar masyarakat menyimpan uang mereka di bank daripada digunakan untuk asuransi. Tentu saja, </w:t>
      </w:r>
      <w:r>
        <w:rPr>
          <w:rFonts w:ascii="Times New Roman" w:hAnsi="Times New Roman" w:cs="Times New Roman"/>
          <w:sz w:val="24"/>
          <w:szCs w:val="24"/>
          <w:lang w:val="id-ID"/>
        </w:rPr>
        <w:t>pemahaman yang terbatas dan persepsi negatif</w:t>
      </w:r>
      <w:r w:rsidRPr="00A24D23">
        <w:rPr>
          <w:rFonts w:ascii="Times New Roman" w:hAnsi="Times New Roman" w:cs="Times New Roman"/>
          <w:sz w:val="24"/>
          <w:szCs w:val="24"/>
          <w:lang w:val="id-ID"/>
        </w:rPr>
        <w:t xml:space="preserve"> masyarakat </w:t>
      </w:r>
      <w:r>
        <w:rPr>
          <w:rFonts w:ascii="Times New Roman" w:hAnsi="Times New Roman" w:cs="Times New Roman"/>
          <w:sz w:val="24"/>
          <w:szCs w:val="24"/>
          <w:lang w:val="id-ID"/>
        </w:rPr>
        <w:t xml:space="preserve">terhadap asuransi </w:t>
      </w:r>
      <w:r w:rsidRPr="00A24D23">
        <w:rPr>
          <w:rFonts w:ascii="Times New Roman" w:hAnsi="Times New Roman" w:cs="Times New Roman"/>
          <w:sz w:val="24"/>
          <w:szCs w:val="24"/>
          <w:lang w:val="id-ID"/>
        </w:rPr>
        <w:t xml:space="preserve">menunjukkan bahwa </w:t>
      </w:r>
      <w:r>
        <w:rPr>
          <w:rFonts w:ascii="Times New Roman" w:hAnsi="Times New Roman" w:cs="Times New Roman"/>
          <w:sz w:val="24"/>
          <w:szCs w:val="24"/>
          <w:lang w:val="id-ID"/>
        </w:rPr>
        <w:t xml:space="preserve">popularitas dan minat terhadap </w:t>
      </w:r>
      <w:r w:rsidRPr="00A24D23">
        <w:rPr>
          <w:rFonts w:ascii="Times New Roman" w:hAnsi="Times New Roman" w:cs="Times New Roman"/>
          <w:sz w:val="24"/>
          <w:szCs w:val="24"/>
          <w:lang w:val="id-ID"/>
        </w:rPr>
        <w:t xml:space="preserve">asuransi </w:t>
      </w:r>
      <w:r>
        <w:rPr>
          <w:rFonts w:ascii="Times New Roman" w:hAnsi="Times New Roman" w:cs="Times New Roman"/>
          <w:sz w:val="24"/>
          <w:szCs w:val="24"/>
          <w:lang w:val="id-ID"/>
        </w:rPr>
        <w:t>masih rendah atau dengan kata lain keuntungan yang ditawarkannya</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belum dikenal secara luas</w:t>
      </w:r>
      <w:r w:rsidRPr="00A24D23">
        <w:rPr>
          <w:rFonts w:ascii="Times New Roman" w:hAnsi="Times New Roman" w:cs="Times New Roman"/>
          <w:sz w:val="24"/>
          <w:szCs w:val="24"/>
          <w:lang w:val="id-ID"/>
        </w:rPr>
        <w:t xml:space="preserve">. </w:t>
      </w:r>
      <w:r w:rsidRPr="00A82A22">
        <w:rPr>
          <w:rFonts w:ascii="Times New Roman" w:hAnsi="Times New Roman" w:cs="Times New Roman"/>
          <w:sz w:val="24"/>
          <w:szCs w:val="24"/>
          <w:lang w:val="id-ID"/>
        </w:rPr>
        <w:t xml:space="preserve">Meskipun demikian, dengan perkembangan teknologi informasi yang pesat, kesadaran akan pentingnya perlindungan jiwa </w:t>
      </w:r>
      <w:r>
        <w:rPr>
          <w:rFonts w:ascii="Times New Roman" w:hAnsi="Times New Roman" w:cs="Times New Roman"/>
          <w:sz w:val="24"/>
          <w:szCs w:val="24"/>
          <w:lang w:val="id-ID"/>
        </w:rPr>
        <w:t>maupun</w:t>
      </w:r>
      <w:r w:rsidRPr="00A82A22">
        <w:rPr>
          <w:rFonts w:ascii="Times New Roman" w:hAnsi="Times New Roman" w:cs="Times New Roman"/>
          <w:sz w:val="24"/>
          <w:szCs w:val="24"/>
          <w:lang w:val="id-ID"/>
        </w:rPr>
        <w:t xml:space="preserve"> harta melalui asuransi semakin meningkat. Pertumbuhan jumlah penduduk yang tidak terkendali juga mendorong kesadaran akan perlindungan tersebut. Seiring dengan itu, industri asuransi terus berkembang di Indonesia sejalan dengan pertumbuhan ekonomi masyarakat.</w:t>
      </w:r>
    </w:p>
    <w:p w14:paraId="326D861B"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Pertumbuhan</w:t>
      </w:r>
      <w:r w:rsidRPr="00A24D23">
        <w:rPr>
          <w:rFonts w:ascii="Times New Roman" w:hAnsi="Times New Roman" w:cs="Times New Roman"/>
          <w:sz w:val="24"/>
          <w:szCs w:val="24"/>
          <w:lang w:val="id-ID"/>
        </w:rPr>
        <w:t xml:space="preserve"> industri asuransi di Indonesia, </w:t>
      </w:r>
      <w:r>
        <w:rPr>
          <w:rFonts w:ascii="Times New Roman" w:hAnsi="Times New Roman" w:cs="Times New Roman"/>
          <w:sz w:val="24"/>
          <w:szCs w:val="24"/>
          <w:lang w:val="id-ID"/>
        </w:rPr>
        <w:t xml:space="preserve">memberikan peluang bagi pemegang saham untuk menawarkan layanan kepada investor, </w:t>
      </w:r>
      <w:r w:rsidRPr="00EF4E6F">
        <w:rPr>
          <w:rFonts w:ascii="Times New Roman" w:hAnsi="Times New Roman" w:cs="Times New Roman"/>
          <w:sz w:val="24"/>
          <w:szCs w:val="24"/>
          <w:lang w:val="id-ID"/>
        </w:rPr>
        <w:t xml:space="preserve">memungkinkan mereka untuk berinvestasi demi mendapatkan perlindungan </w:t>
      </w:r>
      <w:r>
        <w:rPr>
          <w:rFonts w:ascii="Times New Roman" w:hAnsi="Times New Roman" w:cs="Times New Roman"/>
          <w:sz w:val="24"/>
          <w:szCs w:val="24"/>
          <w:lang w:val="id-ID"/>
        </w:rPr>
        <w:t xml:space="preserve">di masa depan </w:t>
      </w:r>
      <w:r w:rsidRPr="00EF4E6F">
        <w:rPr>
          <w:rFonts w:ascii="Times New Roman" w:hAnsi="Times New Roman" w:cs="Times New Roman"/>
          <w:sz w:val="24"/>
          <w:szCs w:val="24"/>
          <w:lang w:val="id-ID"/>
        </w:rPr>
        <w:t xml:space="preserve">dan jaminan sosial </w:t>
      </w:r>
      <w:r>
        <w:rPr>
          <w:rFonts w:ascii="Times New Roman" w:hAnsi="Times New Roman" w:cs="Times New Roman"/>
          <w:sz w:val="24"/>
          <w:szCs w:val="24"/>
          <w:lang w:val="id-ID"/>
        </w:rPr>
        <w:t>melalui</w:t>
      </w:r>
      <w:r w:rsidRPr="00EF4E6F">
        <w:rPr>
          <w:rFonts w:ascii="Times New Roman" w:hAnsi="Times New Roman" w:cs="Times New Roman"/>
          <w:sz w:val="24"/>
          <w:szCs w:val="24"/>
          <w:lang w:val="id-ID"/>
        </w:rPr>
        <w:t xml:space="preserve"> perusahaan asuransi </w:t>
      </w:r>
      <w:r>
        <w:rPr>
          <w:rFonts w:ascii="Times New Roman" w:hAnsi="Times New Roman" w:cs="Times New Roman"/>
          <w:sz w:val="24"/>
          <w:szCs w:val="24"/>
          <w:lang w:val="id-ID"/>
        </w:rPr>
        <w:t>terkait</w:t>
      </w:r>
      <w:r w:rsidRPr="00A24D23">
        <w:rPr>
          <w:rFonts w:ascii="Times New Roman" w:hAnsi="Times New Roman" w:cs="Times New Roman"/>
          <w:sz w:val="24"/>
          <w:szCs w:val="24"/>
          <w:lang w:val="id-ID"/>
        </w:rPr>
        <w:t xml:space="preserve">. Asuransi memberikan </w:t>
      </w:r>
      <w:r>
        <w:rPr>
          <w:rFonts w:ascii="Times New Roman" w:hAnsi="Times New Roman" w:cs="Times New Roman"/>
          <w:sz w:val="24"/>
          <w:szCs w:val="24"/>
          <w:lang w:val="id-ID"/>
        </w:rPr>
        <w:t>perlindungan</w:t>
      </w:r>
      <w:r w:rsidRPr="00A24D23">
        <w:rPr>
          <w:rFonts w:ascii="Times New Roman" w:hAnsi="Times New Roman" w:cs="Times New Roman"/>
          <w:sz w:val="24"/>
          <w:szCs w:val="24"/>
          <w:lang w:val="id-ID"/>
        </w:rPr>
        <w:t xml:space="preserve"> dan </w:t>
      </w:r>
      <w:r>
        <w:rPr>
          <w:rFonts w:ascii="Times New Roman" w:hAnsi="Times New Roman" w:cs="Times New Roman"/>
          <w:sz w:val="24"/>
          <w:szCs w:val="24"/>
          <w:lang w:val="id-ID"/>
        </w:rPr>
        <w:t>ketenangan</w:t>
      </w:r>
      <w:r w:rsidRPr="00A24D23">
        <w:rPr>
          <w:rFonts w:ascii="Times New Roman" w:hAnsi="Times New Roman" w:cs="Times New Roman"/>
          <w:sz w:val="24"/>
          <w:szCs w:val="24"/>
          <w:lang w:val="id-ID"/>
        </w:rPr>
        <w:t xml:space="preserve"> yang </w:t>
      </w:r>
      <w:r>
        <w:rPr>
          <w:rFonts w:ascii="Times New Roman" w:hAnsi="Times New Roman" w:cs="Times New Roman"/>
          <w:sz w:val="24"/>
          <w:szCs w:val="24"/>
          <w:lang w:val="id-ID"/>
        </w:rPr>
        <w:t>sangat penting</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menghadapi situasi </w:t>
      </w:r>
      <w:r w:rsidRPr="00A24D23">
        <w:rPr>
          <w:rFonts w:ascii="Times New Roman" w:hAnsi="Times New Roman" w:cs="Times New Roman"/>
          <w:sz w:val="24"/>
          <w:szCs w:val="24"/>
          <w:lang w:val="id-ID"/>
        </w:rPr>
        <w:t>mendesak.</w:t>
      </w:r>
      <w:r>
        <w:rPr>
          <w:rFonts w:ascii="Times New Roman" w:hAnsi="Times New Roman" w:cs="Times New Roman"/>
          <w:sz w:val="24"/>
          <w:szCs w:val="24"/>
          <w:lang w:val="id-ID"/>
        </w:rPr>
        <w:t xml:space="preserve"> Keberhasilan </w:t>
      </w:r>
      <w:r w:rsidRPr="00A24D23">
        <w:rPr>
          <w:rFonts w:ascii="Times New Roman" w:hAnsi="Times New Roman" w:cs="Times New Roman"/>
          <w:sz w:val="24"/>
          <w:szCs w:val="24"/>
          <w:lang w:val="id-ID"/>
        </w:rPr>
        <w:t xml:space="preserve">usaha asuransi </w:t>
      </w:r>
      <w:r>
        <w:rPr>
          <w:rFonts w:ascii="Times New Roman" w:hAnsi="Times New Roman" w:cs="Times New Roman"/>
          <w:sz w:val="24"/>
          <w:szCs w:val="24"/>
          <w:lang w:val="id-ID"/>
        </w:rPr>
        <w:t>didasarkan pada</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keyakinan </w:t>
      </w:r>
      <w:r w:rsidRPr="00A24D23">
        <w:rPr>
          <w:rFonts w:ascii="Times New Roman" w:hAnsi="Times New Roman" w:cs="Times New Roman"/>
          <w:sz w:val="24"/>
          <w:szCs w:val="24"/>
          <w:lang w:val="id-ID"/>
        </w:rPr>
        <w:t xml:space="preserve">masyarakat </w:t>
      </w:r>
      <w:r>
        <w:rPr>
          <w:rFonts w:ascii="Times New Roman" w:hAnsi="Times New Roman" w:cs="Times New Roman"/>
          <w:sz w:val="24"/>
          <w:szCs w:val="24"/>
          <w:lang w:val="id-ID"/>
        </w:rPr>
        <w:t>terhadap</w:t>
      </w:r>
      <w:r w:rsidRPr="00A24D23">
        <w:rPr>
          <w:rFonts w:ascii="Times New Roman" w:hAnsi="Times New Roman" w:cs="Times New Roman"/>
          <w:sz w:val="24"/>
          <w:szCs w:val="24"/>
          <w:lang w:val="id-ID"/>
        </w:rPr>
        <w:t xml:space="preserve"> kemampuan </w:t>
      </w:r>
      <w:r>
        <w:rPr>
          <w:rFonts w:ascii="Times New Roman" w:hAnsi="Times New Roman" w:cs="Times New Roman"/>
          <w:sz w:val="24"/>
          <w:szCs w:val="24"/>
          <w:lang w:val="id-ID"/>
        </w:rPr>
        <w:t>finansial</w:t>
      </w:r>
      <w:r w:rsidRPr="00A24D23">
        <w:rPr>
          <w:rFonts w:ascii="Times New Roman" w:hAnsi="Times New Roman" w:cs="Times New Roman"/>
          <w:sz w:val="24"/>
          <w:szCs w:val="24"/>
          <w:lang w:val="id-ID"/>
        </w:rPr>
        <w:t xml:space="preserve"> perusahaan </w:t>
      </w:r>
      <w:r>
        <w:rPr>
          <w:rFonts w:ascii="Times New Roman" w:hAnsi="Times New Roman" w:cs="Times New Roman"/>
          <w:sz w:val="24"/>
          <w:szCs w:val="24"/>
          <w:lang w:val="id-ID"/>
        </w:rPr>
        <w:t>pada saat</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memenuhi kewajiban, termasuk menyelesaikan </w:t>
      </w:r>
      <w:r w:rsidRPr="00A24D23">
        <w:rPr>
          <w:rFonts w:ascii="Times New Roman" w:hAnsi="Times New Roman" w:cs="Times New Roman"/>
          <w:sz w:val="24"/>
          <w:szCs w:val="24"/>
          <w:lang w:val="id-ID"/>
        </w:rPr>
        <w:t xml:space="preserve">klaim </w:t>
      </w:r>
      <w:r>
        <w:rPr>
          <w:rFonts w:ascii="Times New Roman" w:hAnsi="Times New Roman" w:cs="Times New Roman"/>
          <w:sz w:val="24"/>
          <w:szCs w:val="24"/>
          <w:lang w:val="id-ID"/>
        </w:rPr>
        <w:t>yang</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tepat pada waktunya</w:t>
      </w:r>
      <w:r w:rsidRPr="00A24D23">
        <w:rPr>
          <w:rFonts w:ascii="Times New Roman" w:hAnsi="Times New Roman" w:cs="Times New Roman"/>
          <w:sz w:val="24"/>
          <w:szCs w:val="24"/>
          <w:lang w:val="id-ID"/>
        </w:rPr>
        <w:t>.</w:t>
      </w:r>
    </w:p>
    <w:p w14:paraId="2EBE8CE8"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r w:rsidRPr="00981B92">
        <w:rPr>
          <w:rFonts w:ascii="Times New Roman" w:hAnsi="Times New Roman" w:cs="Times New Roman"/>
          <w:sz w:val="24"/>
          <w:szCs w:val="24"/>
          <w:lang w:val="id-ID"/>
        </w:rPr>
        <w:lastRenderedPageBreak/>
        <w:t xml:space="preserve">Di Indonesia, terdapat total 148 perusahaan asuransi yang terbagi menjadi beberapa jenis, </w:t>
      </w:r>
      <w:r>
        <w:rPr>
          <w:rFonts w:ascii="Times New Roman" w:hAnsi="Times New Roman" w:cs="Times New Roman"/>
          <w:sz w:val="24"/>
          <w:szCs w:val="24"/>
          <w:lang w:val="id-ID"/>
        </w:rPr>
        <w:t>dengan rincian</w:t>
      </w:r>
      <w:r w:rsidRPr="00981B92">
        <w:rPr>
          <w:rFonts w:ascii="Times New Roman" w:hAnsi="Times New Roman" w:cs="Times New Roman"/>
          <w:sz w:val="24"/>
          <w:szCs w:val="24"/>
          <w:lang w:val="id-ID"/>
        </w:rPr>
        <w:t xml:space="preserve"> 78 perusahaan asuransi umum, 58 perusahaan asuransi jiwa, 8 perusahaan reasuransi, 2 perusahaan asuransi </w:t>
      </w:r>
      <w:r>
        <w:rPr>
          <w:rFonts w:ascii="Times New Roman" w:hAnsi="Times New Roman" w:cs="Times New Roman"/>
          <w:sz w:val="24"/>
          <w:szCs w:val="24"/>
          <w:lang w:val="id-ID"/>
        </w:rPr>
        <w:t>sosial,</w:t>
      </w:r>
      <w:r w:rsidRPr="00981B92">
        <w:rPr>
          <w:rFonts w:ascii="Times New Roman" w:hAnsi="Times New Roman" w:cs="Times New Roman"/>
          <w:sz w:val="24"/>
          <w:szCs w:val="24"/>
          <w:lang w:val="id-ID"/>
        </w:rPr>
        <w:t xml:space="preserve"> dan </w:t>
      </w:r>
      <w:r>
        <w:rPr>
          <w:rFonts w:ascii="Times New Roman" w:hAnsi="Times New Roman" w:cs="Times New Roman"/>
          <w:sz w:val="24"/>
          <w:szCs w:val="24"/>
          <w:lang w:val="id-ID"/>
        </w:rPr>
        <w:t xml:space="preserve">2 perusahaan </w:t>
      </w:r>
      <w:r w:rsidRPr="00981B92">
        <w:rPr>
          <w:rFonts w:ascii="Times New Roman" w:hAnsi="Times New Roman" w:cs="Times New Roman"/>
          <w:sz w:val="24"/>
          <w:szCs w:val="24"/>
          <w:lang w:val="id-ID"/>
        </w:rPr>
        <w:t xml:space="preserve">asuransi </w:t>
      </w:r>
      <w:r>
        <w:rPr>
          <w:rFonts w:ascii="Times New Roman" w:hAnsi="Times New Roman" w:cs="Times New Roman"/>
          <w:sz w:val="24"/>
          <w:szCs w:val="24"/>
          <w:lang w:val="id-ID"/>
        </w:rPr>
        <w:t>wajib</w:t>
      </w:r>
      <w:r w:rsidRPr="00A24D23">
        <w:rPr>
          <w:rFonts w:ascii="Times New Roman" w:hAnsi="Times New Roman" w:cs="Times New Roman"/>
          <w:sz w:val="24"/>
          <w:szCs w:val="24"/>
          <w:lang w:val="id-ID"/>
        </w:rPr>
        <w:t>.</w:t>
      </w:r>
      <w:r>
        <w:rPr>
          <w:rFonts w:ascii="Times New Roman" w:hAnsi="Times New Roman" w:cs="Times New Roman"/>
          <w:sz w:val="24"/>
          <w:szCs w:val="24"/>
          <w:lang w:val="id-ID"/>
        </w:rPr>
        <w:t xml:space="preserve"> Jumlah ini mencerminkan keragaman sektor asuransi di Indonesia yang mencakup berbagai jenis layanan dalam mencukupi kebutuhan masyarakat.</w:t>
      </w:r>
    </w:p>
    <w:p w14:paraId="5F30649D"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Sejalan dengan</w:t>
      </w:r>
      <w:r w:rsidRPr="00A24D23">
        <w:rPr>
          <w:rFonts w:ascii="Times New Roman" w:hAnsi="Times New Roman" w:cs="Times New Roman"/>
          <w:sz w:val="24"/>
          <w:szCs w:val="24"/>
          <w:lang w:val="id-ID"/>
        </w:rPr>
        <w:t xml:space="preserve"> lembaga </w:t>
      </w:r>
      <w:r>
        <w:rPr>
          <w:rFonts w:ascii="Times New Roman" w:hAnsi="Times New Roman" w:cs="Times New Roman"/>
          <w:sz w:val="24"/>
          <w:szCs w:val="24"/>
          <w:lang w:val="id-ID"/>
        </w:rPr>
        <w:t>finansial</w:t>
      </w:r>
      <w:r w:rsidRPr="00A24D23">
        <w:rPr>
          <w:rFonts w:ascii="Times New Roman" w:hAnsi="Times New Roman" w:cs="Times New Roman"/>
          <w:sz w:val="24"/>
          <w:szCs w:val="24"/>
          <w:lang w:val="id-ID"/>
        </w:rPr>
        <w:t xml:space="preserve"> lainnya, perusahaan asuransi </w:t>
      </w:r>
      <w:r>
        <w:rPr>
          <w:rFonts w:ascii="Times New Roman" w:hAnsi="Times New Roman" w:cs="Times New Roman"/>
          <w:sz w:val="24"/>
          <w:szCs w:val="24"/>
          <w:lang w:val="id-ID"/>
        </w:rPr>
        <w:t>wajib</w:t>
      </w:r>
      <w:r w:rsidRPr="00A24D23">
        <w:rPr>
          <w:rFonts w:ascii="Times New Roman" w:hAnsi="Times New Roman" w:cs="Times New Roman"/>
          <w:sz w:val="24"/>
          <w:szCs w:val="24"/>
          <w:lang w:val="id-ID"/>
        </w:rPr>
        <w:t xml:space="preserve"> memiliki kinerja </w:t>
      </w:r>
      <w:r>
        <w:rPr>
          <w:rFonts w:ascii="Times New Roman" w:hAnsi="Times New Roman" w:cs="Times New Roman"/>
          <w:sz w:val="24"/>
          <w:szCs w:val="24"/>
          <w:lang w:val="id-ID"/>
        </w:rPr>
        <w:t>finansial</w:t>
      </w:r>
      <w:r w:rsidRPr="00A24D23">
        <w:rPr>
          <w:rFonts w:ascii="Times New Roman" w:hAnsi="Times New Roman" w:cs="Times New Roman"/>
          <w:sz w:val="24"/>
          <w:szCs w:val="24"/>
          <w:lang w:val="id-ID"/>
        </w:rPr>
        <w:t xml:space="preserve"> yang </w:t>
      </w:r>
      <w:r>
        <w:rPr>
          <w:rFonts w:ascii="Times New Roman" w:hAnsi="Times New Roman" w:cs="Times New Roman"/>
          <w:sz w:val="24"/>
          <w:szCs w:val="24"/>
          <w:lang w:val="id-ID"/>
        </w:rPr>
        <w:t>sehat</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untuk menjamin kelancaran operasionalnya</w:t>
      </w:r>
      <w:r w:rsidRPr="00A24D23">
        <w:rPr>
          <w:rFonts w:ascii="Times New Roman" w:hAnsi="Times New Roman" w:cs="Times New Roman"/>
          <w:sz w:val="24"/>
          <w:szCs w:val="24"/>
          <w:lang w:val="id-ID"/>
        </w:rPr>
        <w:t xml:space="preserve">. Tingkat profitabilitas dalam laporan keuangan merupakan cara paling umum untuk mengetahui seberapa baik kinerja keuangan suatu perusahaan. Bagi manajemen keuangan, profitabilitas sangat penting </w:t>
      </w:r>
      <w:r>
        <w:rPr>
          <w:rFonts w:ascii="Times New Roman" w:hAnsi="Times New Roman" w:cs="Times New Roman"/>
          <w:sz w:val="24"/>
          <w:szCs w:val="24"/>
          <w:lang w:val="id-ID"/>
        </w:rPr>
        <w:t>sebab</w:t>
      </w:r>
      <w:r w:rsidRPr="00A24D23">
        <w:rPr>
          <w:rFonts w:ascii="Times New Roman" w:hAnsi="Times New Roman" w:cs="Times New Roman"/>
          <w:sz w:val="24"/>
          <w:szCs w:val="24"/>
          <w:lang w:val="id-ID"/>
        </w:rPr>
        <w:t xml:space="preserve"> tujuan </w:t>
      </w:r>
      <w:r>
        <w:rPr>
          <w:rFonts w:ascii="Times New Roman" w:hAnsi="Times New Roman" w:cs="Times New Roman"/>
          <w:sz w:val="24"/>
          <w:szCs w:val="24"/>
          <w:lang w:val="id-ID"/>
        </w:rPr>
        <w:t>utama manajemen keuangan</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yaitu</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berfokus pada peningkatan nilai perusahaan serta memaksimalkan profit bagi </w:t>
      </w:r>
      <w:r w:rsidRPr="00A24D23">
        <w:rPr>
          <w:rFonts w:ascii="Times New Roman" w:hAnsi="Times New Roman" w:cs="Times New Roman"/>
          <w:sz w:val="24"/>
          <w:szCs w:val="24"/>
          <w:lang w:val="id-ID"/>
        </w:rPr>
        <w:t xml:space="preserve">para pemegang saham. Oleh sebab itu, </w:t>
      </w:r>
      <w:r w:rsidRPr="00A24D23">
        <w:rPr>
          <w:rFonts w:ascii="Times New Roman" w:hAnsi="Times New Roman" w:cs="Times New Roman"/>
          <w:i/>
          <w:iCs/>
          <w:sz w:val="24"/>
          <w:szCs w:val="24"/>
          <w:lang w:val="id-ID"/>
        </w:rPr>
        <w:t>stakeholder</w:t>
      </w:r>
      <w:r w:rsidRPr="00A24D23">
        <w:rPr>
          <w:rFonts w:ascii="Times New Roman" w:hAnsi="Times New Roman" w:cs="Times New Roman"/>
          <w:sz w:val="24"/>
          <w:szCs w:val="24"/>
          <w:lang w:val="id-ID"/>
        </w:rPr>
        <w:t xml:space="preserve"> selalu mempertimbangkan profitabilitas saat menentukan keberhasilan bisnis perusahaan.</w:t>
      </w:r>
    </w:p>
    <w:p w14:paraId="5E90CE0C" w14:textId="77777777" w:rsidR="00B5424B" w:rsidRPr="0076152C" w:rsidRDefault="00B5424B" w:rsidP="00B5424B">
      <w:pPr>
        <w:spacing w:after="0" w:line="480" w:lineRule="auto"/>
        <w:ind w:left="360" w:firstLine="720"/>
        <w:jc w:val="both"/>
        <w:rPr>
          <w:rFonts w:ascii="Times New Roman" w:hAnsi="Times New Roman" w:cs="Times New Roman"/>
          <w:sz w:val="24"/>
          <w:szCs w:val="24"/>
          <w:lang w:val="id-ID"/>
        </w:rPr>
      </w:pPr>
      <w:r w:rsidRPr="00A24D23">
        <w:rPr>
          <w:rFonts w:ascii="Times New Roman" w:hAnsi="Times New Roman" w:cs="Times New Roman"/>
          <w:sz w:val="24"/>
          <w:szCs w:val="24"/>
          <w:lang w:val="id-ID"/>
        </w:rPr>
        <w:t xml:space="preserve">Profitabilitas merupakan </w:t>
      </w:r>
      <w:r>
        <w:rPr>
          <w:rFonts w:ascii="Times New Roman" w:hAnsi="Times New Roman" w:cs="Times New Roman"/>
          <w:sz w:val="24"/>
          <w:szCs w:val="24"/>
          <w:lang w:val="id-ID"/>
        </w:rPr>
        <w:t>indikator penting</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atau tolak ukur dalam menilai efisiensi perusahaan dalam memperoleh profit </w:t>
      </w:r>
      <w:r w:rsidRPr="00A24D23">
        <w:rPr>
          <w:rFonts w:ascii="Times New Roman" w:hAnsi="Times New Roman" w:cs="Times New Roman"/>
          <w:sz w:val="24"/>
          <w:szCs w:val="24"/>
          <w:lang w:val="id-ID"/>
        </w:rPr>
        <w:t xml:space="preserve">dan menunjukkan seberapa efektif manajemen suatu perusahaan. </w:t>
      </w:r>
      <w:r>
        <w:rPr>
          <w:rFonts w:ascii="Times New Roman" w:hAnsi="Times New Roman" w:cs="Times New Roman"/>
          <w:sz w:val="24"/>
          <w:szCs w:val="24"/>
          <w:lang w:val="id-ID"/>
        </w:rPr>
        <w:t xml:space="preserve">Salah satu metode untuk memahami profitabilitas yaitu dengan melihat </w:t>
      </w:r>
      <w:r>
        <w:rPr>
          <w:rFonts w:ascii="Times New Roman" w:hAnsi="Times New Roman" w:cs="Times New Roman"/>
          <w:i/>
          <w:iCs/>
          <w:sz w:val="24"/>
          <w:szCs w:val="24"/>
          <w:lang w:val="id-ID"/>
        </w:rPr>
        <w:t>r</w:t>
      </w:r>
      <w:r w:rsidRPr="00A24D23">
        <w:rPr>
          <w:rFonts w:ascii="Times New Roman" w:hAnsi="Times New Roman" w:cs="Times New Roman"/>
          <w:i/>
          <w:iCs/>
          <w:sz w:val="24"/>
          <w:szCs w:val="24"/>
          <w:lang w:val="id-ID"/>
        </w:rPr>
        <w:t>eturn on assets</w:t>
      </w:r>
      <w:r w:rsidRPr="00A24D23">
        <w:rPr>
          <w:rFonts w:ascii="Times New Roman" w:hAnsi="Times New Roman" w:cs="Times New Roman"/>
          <w:sz w:val="24"/>
          <w:szCs w:val="24"/>
          <w:lang w:val="id-ID"/>
        </w:rPr>
        <w:t xml:space="preserve">. </w:t>
      </w:r>
      <w:r w:rsidRPr="00E67DA0">
        <w:rPr>
          <w:rFonts w:ascii="Times New Roman" w:hAnsi="Times New Roman" w:cs="Times New Roman"/>
          <w:sz w:val="24"/>
          <w:szCs w:val="24"/>
          <w:lang w:val="id-ID"/>
        </w:rPr>
        <w:t xml:space="preserve">Rasio yang sering disebut sebagai ROA memberikan gambaran tentang seberapa </w:t>
      </w:r>
      <w:r>
        <w:rPr>
          <w:rFonts w:ascii="Times New Roman" w:hAnsi="Times New Roman" w:cs="Times New Roman"/>
          <w:sz w:val="24"/>
          <w:szCs w:val="24"/>
          <w:lang w:val="id-ID"/>
        </w:rPr>
        <w:t>tinggi</w:t>
      </w:r>
      <w:r w:rsidRPr="00E67DA0">
        <w:rPr>
          <w:rFonts w:ascii="Times New Roman" w:hAnsi="Times New Roman" w:cs="Times New Roman"/>
          <w:sz w:val="24"/>
          <w:szCs w:val="24"/>
          <w:lang w:val="id-ID"/>
        </w:rPr>
        <w:t xml:space="preserve"> keuntungan bersih yang </w:t>
      </w:r>
      <w:r>
        <w:rPr>
          <w:rFonts w:ascii="Times New Roman" w:hAnsi="Times New Roman" w:cs="Times New Roman"/>
          <w:sz w:val="24"/>
          <w:szCs w:val="24"/>
          <w:lang w:val="id-ID"/>
        </w:rPr>
        <w:t>mampu</w:t>
      </w:r>
      <w:r w:rsidRPr="00E67DA0">
        <w:rPr>
          <w:rFonts w:ascii="Times New Roman" w:hAnsi="Times New Roman" w:cs="Times New Roman"/>
          <w:sz w:val="24"/>
          <w:szCs w:val="24"/>
          <w:lang w:val="id-ID"/>
        </w:rPr>
        <w:t xml:space="preserve"> </w:t>
      </w:r>
      <w:r>
        <w:rPr>
          <w:rFonts w:ascii="Times New Roman" w:hAnsi="Times New Roman" w:cs="Times New Roman"/>
          <w:sz w:val="24"/>
          <w:szCs w:val="24"/>
          <w:lang w:val="id-ID"/>
        </w:rPr>
        <w:t>diperoleh</w:t>
      </w:r>
      <w:r w:rsidRPr="00E67DA0">
        <w:rPr>
          <w:rFonts w:ascii="Times New Roman" w:hAnsi="Times New Roman" w:cs="Times New Roman"/>
          <w:sz w:val="24"/>
          <w:szCs w:val="24"/>
          <w:lang w:val="id-ID"/>
        </w:rPr>
        <w:t xml:space="preserve"> perusahaan dari kekayaan yang dimilikinya</w:t>
      </w:r>
      <w:r w:rsidRPr="00A24D23">
        <w:rPr>
          <w:rFonts w:ascii="Times New Roman" w:hAnsi="Times New Roman" w:cs="Times New Roman"/>
          <w:sz w:val="24"/>
          <w:szCs w:val="24"/>
          <w:lang w:val="id-ID"/>
        </w:rPr>
        <w:t xml:space="preserve">. Semakin produktif aset dalam memperoleh keuntungan bersih, </w:t>
      </w:r>
      <w:r w:rsidRPr="00A24D23">
        <w:rPr>
          <w:rFonts w:ascii="Times New Roman" w:hAnsi="Times New Roman" w:cs="Times New Roman"/>
          <w:sz w:val="24"/>
          <w:szCs w:val="24"/>
          <w:lang w:val="id-ID"/>
        </w:rPr>
        <w:lastRenderedPageBreak/>
        <w:t xml:space="preserve">semakin tinggi rasio tersebut, yang dapat meningkatkan daya tarik investor </w:t>
      </w:r>
      <w:r>
        <w:rPr>
          <w:noProof/>
        </w:rPr>
        <w:t xml:space="preserve"> </w:t>
      </w:r>
      <w:r>
        <w:rPr>
          <w:noProof/>
        </w:rPr>
        <w:drawing>
          <wp:anchor distT="0" distB="0" distL="114300" distR="114300" simplePos="0" relativeHeight="251668480" behindDoc="1" locked="0" layoutInCell="1" allowOverlap="1" wp14:anchorId="19E5460C" wp14:editId="0BBCEFC9">
            <wp:simplePos x="0" y="0"/>
            <wp:positionH relativeFrom="margin">
              <wp:posOffset>683260</wp:posOffset>
            </wp:positionH>
            <wp:positionV relativeFrom="margin">
              <wp:posOffset>978112</wp:posOffset>
            </wp:positionV>
            <wp:extent cx="4000500" cy="2007870"/>
            <wp:effectExtent l="0" t="0" r="0" b="0"/>
            <wp:wrapTight wrapText="bothSides">
              <wp:wrapPolygon edited="0">
                <wp:start x="0" y="0"/>
                <wp:lineTo x="0" y="21518"/>
                <wp:lineTo x="21497" y="21518"/>
                <wp:lineTo x="21497" y="0"/>
                <wp:lineTo x="0" y="0"/>
              </wp:wrapPolygon>
            </wp:wrapTight>
            <wp:docPr id="18" name="Chart 18">
              <a:extLst xmlns:a="http://schemas.openxmlformats.org/drawingml/2006/main">
                <a:ext uri="{FF2B5EF4-FFF2-40B4-BE49-F238E27FC236}">
                  <a16:creationId xmlns:a16="http://schemas.microsoft.com/office/drawing/2014/main" id="{0391A674-7A93-4808-9392-C37BB1CBD9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A24D23">
        <w:rPr>
          <w:rFonts w:ascii="Times New Roman" w:hAnsi="Times New Roman" w:cs="Times New Roman"/>
          <w:sz w:val="24"/>
          <w:szCs w:val="24"/>
          <w:lang w:val="id-ID"/>
        </w:rPr>
        <w:t>karena tingkat deviden atau pengembalian yang lebih tinggi.</w:t>
      </w:r>
    </w:p>
    <w:p w14:paraId="743D9B97" w14:textId="77777777" w:rsidR="00B5424B" w:rsidRDefault="00B5424B" w:rsidP="00B5424B">
      <w:pPr>
        <w:spacing w:after="0" w:line="276" w:lineRule="auto"/>
        <w:jc w:val="center"/>
        <w:rPr>
          <w:rFonts w:ascii="Times New Roman" w:hAnsi="Times New Roman" w:cs="Times New Roman"/>
          <w:sz w:val="24"/>
          <w:szCs w:val="24"/>
          <w:lang w:val="id-ID"/>
        </w:rPr>
      </w:pPr>
    </w:p>
    <w:p w14:paraId="7A86EC02" w14:textId="77777777" w:rsidR="00B5424B" w:rsidRDefault="00B5424B" w:rsidP="00B5424B">
      <w:pPr>
        <w:spacing w:after="0" w:line="276" w:lineRule="auto"/>
        <w:jc w:val="center"/>
        <w:rPr>
          <w:rFonts w:ascii="Times New Roman" w:hAnsi="Times New Roman" w:cs="Times New Roman"/>
          <w:sz w:val="24"/>
          <w:szCs w:val="24"/>
          <w:lang w:val="id-ID"/>
        </w:rPr>
      </w:pPr>
    </w:p>
    <w:p w14:paraId="2519082E"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p>
    <w:p w14:paraId="4C5BA580"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p>
    <w:p w14:paraId="72E902B4"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p>
    <w:p w14:paraId="7019A01C"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p>
    <w:p w14:paraId="22204198" w14:textId="77777777" w:rsidR="00B5424B" w:rsidRDefault="00B5424B" w:rsidP="00B5424B">
      <w:pPr>
        <w:spacing w:after="0" w:line="240" w:lineRule="auto"/>
        <w:jc w:val="both"/>
        <w:rPr>
          <w:rFonts w:ascii="Times New Roman" w:hAnsi="Times New Roman" w:cs="Times New Roman"/>
          <w:sz w:val="24"/>
          <w:szCs w:val="24"/>
          <w:lang w:val="id-ID"/>
        </w:rPr>
      </w:pPr>
    </w:p>
    <w:p w14:paraId="4A811B97" w14:textId="77777777" w:rsidR="00B5424B" w:rsidRPr="0076152C" w:rsidRDefault="00B5424B" w:rsidP="00B5424B">
      <w:pPr>
        <w:spacing w:after="80" w:line="360" w:lineRule="auto"/>
        <w:ind w:left="851" w:firstLine="229"/>
        <w:jc w:val="both"/>
        <w:rPr>
          <w:rFonts w:ascii="Times New Roman" w:hAnsi="Times New Roman" w:cs="Times New Roman"/>
          <w:i/>
          <w:iCs/>
          <w:sz w:val="24"/>
          <w:szCs w:val="24"/>
          <w:lang w:val="id-ID"/>
        </w:rPr>
      </w:pPr>
      <w:r w:rsidRPr="00D3758C">
        <w:rPr>
          <w:rFonts w:ascii="Times New Roman" w:hAnsi="Times New Roman" w:cs="Times New Roman"/>
          <w:i/>
          <w:iCs/>
          <w:sz w:val="24"/>
          <w:szCs w:val="24"/>
          <w:lang w:val="id-ID"/>
        </w:rPr>
        <w:t xml:space="preserve">Sumber: </w:t>
      </w:r>
      <w:r>
        <w:rPr>
          <w:rFonts w:ascii="Times New Roman" w:hAnsi="Times New Roman" w:cs="Times New Roman"/>
          <w:i/>
          <w:iCs/>
          <w:sz w:val="24"/>
          <w:szCs w:val="24"/>
          <w:lang w:val="id-ID"/>
        </w:rPr>
        <w:t>Otoritas Jasa Keuangan</w:t>
      </w:r>
      <w:r w:rsidRPr="00D3758C">
        <w:rPr>
          <w:rFonts w:ascii="Times New Roman" w:hAnsi="Times New Roman" w:cs="Times New Roman"/>
          <w:i/>
          <w:iCs/>
          <w:sz w:val="24"/>
          <w:szCs w:val="24"/>
          <w:lang w:val="id-ID"/>
        </w:rPr>
        <w:t>, (2024)</w:t>
      </w:r>
    </w:p>
    <w:p w14:paraId="560C529C" w14:textId="77777777" w:rsidR="00B5424B" w:rsidRPr="00730F16" w:rsidRDefault="00B5424B" w:rsidP="00B5424B">
      <w:pPr>
        <w:pStyle w:val="Heading4"/>
        <w:numPr>
          <w:ilvl w:val="0"/>
          <w:numId w:val="0"/>
        </w:numPr>
        <w:spacing w:after="0" w:line="276" w:lineRule="auto"/>
        <w:ind w:left="360"/>
        <w:jc w:val="center"/>
      </w:pPr>
      <w:r>
        <w:t>Gambar</w:t>
      </w:r>
      <w:r w:rsidRPr="00730F16">
        <w:t xml:space="preserve"> 1</w:t>
      </w:r>
    </w:p>
    <w:p w14:paraId="31CA13F3" w14:textId="77777777" w:rsidR="00B5424B" w:rsidRDefault="00B5424B" w:rsidP="00B5424B">
      <w:pPr>
        <w:pStyle w:val="Heading4"/>
        <w:numPr>
          <w:ilvl w:val="0"/>
          <w:numId w:val="0"/>
        </w:numPr>
        <w:spacing w:after="0" w:line="276" w:lineRule="auto"/>
        <w:ind w:left="360"/>
        <w:jc w:val="center"/>
      </w:pPr>
      <w:r>
        <w:t xml:space="preserve">Grafik </w:t>
      </w:r>
      <w:r w:rsidRPr="00730F16">
        <w:t>Profitabilitas Perusahaan Asuransi Jiwa</w:t>
      </w:r>
      <w:r>
        <w:t xml:space="preserve"> di Indonesia</w:t>
      </w:r>
    </w:p>
    <w:p w14:paraId="306C0C9F" w14:textId="77777777" w:rsidR="00B5424B" w:rsidRDefault="00B5424B" w:rsidP="00B5424B">
      <w:pPr>
        <w:pStyle w:val="Heading4"/>
        <w:numPr>
          <w:ilvl w:val="0"/>
          <w:numId w:val="0"/>
        </w:numPr>
        <w:spacing w:after="240" w:line="276" w:lineRule="auto"/>
        <w:ind w:left="360"/>
        <w:jc w:val="center"/>
      </w:pPr>
      <w:r>
        <w:t xml:space="preserve">Periode </w:t>
      </w:r>
      <w:r w:rsidRPr="00730F16">
        <w:t>2019-2023</w:t>
      </w:r>
    </w:p>
    <w:p w14:paraId="3C2D0435"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pada data grafik yang disajikan, terdapat </w:t>
      </w:r>
      <w:r w:rsidRPr="002B56B2">
        <w:rPr>
          <w:rFonts w:ascii="Times New Roman" w:hAnsi="Times New Roman" w:cs="Times New Roman"/>
          <w:sz w:val="24"/>
          <w:szCs w:val="24"/>
          <w:lang w:val="id-ID"/>
        </w:rPr>
        <w:t>tren</w:t>
      </w:r>
      <w:r>
        <w:rPr>
          <w:rFonts w:ascii="Times New Roman" w:hAnsi="Times New Roman" w:cs="Times New Roman"/>
          <w:sz w:val="24"/>
          <w:szCs w:val="24"/>
          <w:lang w:val="id-ID"/>
        </w:rPr>
        <w:t xml:space="preserve"> profitabilitas perusahaan asuransi jiwa periode 2019 sampai dengan 2023. Pada periode 2019-2020, terjadi kenaikan profitabilitas yang cukup stabil dari 3,91% menjadi 4,09% menunjukkan peningkatan sebesar 0,18%. Namun, pada tahun 2021, terjadi penurunan signifikan sebesar 0,76% dari 4,09% menjadi 3,33%, di bawah rata-rata profitabilitas tahun 2019. Lalu angka penurunan ini berlangsung di tahun 2022, dimana profitabilitas menurun secara drastis </w:t>
      </w:r>
      <w:r>
        <w:rPr>
          <w:rFonts w:ascii="Times New Roman" w:hAnsi="Times New Roman" w:cs="Times New Roman"/>
          <w:sz w:val="24"/>
          <w:szCs w:val="24"/>
          <w:lang w:val="id-ID"/>
        </w:rPr>
        <w:lastRenderedPageBreak/>
        <w:t>mencapai 2,54%. Meskipun terjadi penurunan pada tahun 2021 dan 2022, profitabilitas kembali membaik ditahun 2023 menjadi 3,54%, yakni meningkat sebesar 1% dari tahun sebelumnya. Perubahan ini mencerminkan dinamika yang kompleks dalam kinerja finansial perusahaan asuransi jiwa selama periode tersebut. Kinerja finansial suatu perusahaan dapat mencerminkan kondisi perusahaan yang dievaluasi melalui profitabilitas, kecukupan modal, dan likuiditas dalam kurun waktu tertentu. Profitabilitas merupakan faktor penting dalam pengelolaan finansial, hal itu dikarenakan kinerja perusahaan tercermin pada metrik tersebut. Profitabilitas mengindikasikan seberapa efisien perusahaan dalam memperoleh pendapatan dari aset yang dipunyai. Laba yang didapatkan oleh perusahaan sangat bergantung dengan kemampuan mereka dalam mengelola aset dan liabilitas. Agar dapat menghindari penurunan profitabilitas yang drastis, maka perusahaan perlu untuk mengetahui penyebab apapun itu yang berpengaruh terhadap tingkat profitabilitasnya.</w:t>
      </w:r>
    </w:p>
    <w:p w14:paraId="260733EE"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Faktor-faktor yang dapat memengaruhi p</w:t>
      </w:r>
      <w:r w:rsidRPr="00A24D23">
        <w:rPr>
          <w:rFonts w:ascii="Times New Roman" w:hAnsi="Times New Roman" w:cs="Times New Roman"/>
          <w:sz w:val="24"/>
          <w:szCs w:val="24"/>
          <w:lang w:val="id-ID"/>
        </w:rPr>
        <w:t>rofitabilitas perusahaan asuransi jiwa</w:t>
      </w:r>
      <w:r>
        <w:rPr>
          <w:rFonts w:ascii="Times New Roman" w:hAnsi="Times New Roman" w:cs="Times New Roman"/>
          <w:sz w:val="24"/>
          <w:szCs w:val="24"/>
          <w:lang w:val="id-ID"/>
        </w:rPr>
        <w:t xml:space="preserve"> </w:t>
      </w:r>
      <w:r w:rsidRPr="00A24D23">
        <w:rPr>
          <w:rFonts w:ascii="Times New Roman" w:hAnsi="Times New Roman" w:cs="Times New Roman"/>
          <w:sz w:val="24"/>
          <w:szCs w:val="24"/>
          <w:lang w:val="id-ID"/>
        </w:rPr>
        <w:t xml:space="preserve">diantaranya yaitu </w:t>
      </w:r>
      <w:r>
        <w:rPr>
          <w:rFonts w:ascii="Times New Roman" w:hAnsi="Times New Roman" w:cs="Times New Roman"/>
          <w:i/>
          <w:iCs/>
          <w:sz w:val="24"/>
          <w:szCs w:val="24"/>
          <w:lang w:val="id-ID"/>
        </w:rPr>
        <w:t>r</w:t>
      </w:r>
      <w:r w:rsidRPr="00A24D23">
        <w:rPr>
          <w:rFonts w:ascii="Times New Roman" w:hAnsi="Times New Roman" w:cs="Times New Roman"/>
          <w:i/>
          <w:iCs/>
          <w:sz w:val="24"/>
          <w:szCs w:val="24"/>
          <w:lang w:val="id-ID"/>
        </w:rPr>
        <w:t xml:space="preserve">isk </w:t>
      </w:r>
      <w:r>
        <w:rPr>
          <w:rFonts w:ascii="Times New Roman" w:hAnsi="Times New Roman" w:cs="Times New Roman"/>
          <w:i/>
          <w:iCs/>
          <w:sz w:val="24"/>
          <w:szCs w:val="24"/>
          <w:lang w:val="id-ID"/>
        </w:rPr>
        <w:t>b</w:t>
      </w:r>
      <w:r w:rsidRPr="00A24D23">
        <w:rPr>
          <w:rFonts w:ascii="Times New Roman" w:hAnsi="Times New Roman" w:cs="Times New Roman"/>
          <w:i/>
          <w:iCs/>
          <w:sz w:val="24"/>
          <w:szCs w:val="24"/>
          <w:lang w:val="id-ID"/>
        </w:rPr>
        <w:t xml:space="preserve">ased </w:t>
      </w:r>
      <w:r>
        <w:rPr>
          <w:rFonts w:ascii="Times New Roman" w:hAnsi="Times New Roman" w:cs="Times New Roman"/>
          <w:i/>
          <w:iCs/>
          <w:sz w:val="24"/>
          <w:szCs w:val="24"/>
          <w:lang w:val="id-ID"/>
        </w:rPr>
        <w:t>c</w:t>
      </w:r>
      <w:r w:rsidRPr="00A24D23">
        <w:rPr>
          <w:rFonts w:ascii="Times New Roman" w:hAnsi="Times New Roman" w:cs="Times New Roman"/>
          <w:i/>
          <w:iCs/>
          <w:sz w:val="24"/>
          <w:szCs w:val="24"/>
          <w:lang w:val="id-ID"/>
        </w:rPr>
        <w:t>apital</w:t>
      </w:r>
      <w:r w:rsidRPr="00A24D23">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p</w:t>
      </w:r>
      <w:r w:rsidRPr="00A24D23">
        <w:rPr>
          <w:rFonts w:ascii="Times New Roman" w:hAnsi="Times New Roman" w:cs="Times New Roman"/>
          <w:i/>
          <w:iCs/>
          <w:sz w:val="24"/>
          <w:szCs w:val="24"/>
          <w:lang w:val="id-ID"/>
        </w:rPr>
        <w:t xml:space="preserve">remium </w:t>
      </w:r>
      <w:r>
        <w:rPr>
          <w:rFonts w:ascii="Times New Roman" w:hAnsi="Times New Roman" w:cs="Times New Roman"/>
          <w:i/>
          <w:iCs/>
          <w:sz w:val="24"/>
          <w:szCs w:val="24"/>
          <w:lang w:val="id-ID"/>
        </w:rPr>
        <w:t>g</w:t>
      </w:r>
      <w:r w:rsidRPr="00A24D23">
        <w:rPr>
          <w:rFonts w:ascii="Times New Roman" w:hAnsi="Times New Roman" w:cs="Times New Roman"/>
          <w:i/>
          <w:iCs/>
          <w:sz w:val="24"/>
          <w:szCs w:val="24"/>
          <w:lang w:val="id-ID"/>
        </w:rPr>
        <w:t>rowth</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h</w:t>
      </w:r>
      <w:r w:rsidRPr="00A24D23">
        <w:rPr>
          <w:rFonts w:ascii="Times New Roman" w:hAnsi="Times New Roman" w:cs="Times New Roman"/>
          <w:sz w:val="24"/>
          <w:szCs w:val="24"/>
          <w:lang w:val="id-ID"/>
        </w:rPr>
        <w:t xml:space="preserve">asil </w:t>
      </w:r>
      <w:r>
        <w:rPr>
          <w:rFonts w:ascii="Times New Roman" w:hAnsi="Times New Roman" w:cs="Times New Roman"/>
          <w:sz w:val="24"/>
          <w:szCs w:val="24"/>
          <w:lang w:val="id-ID"/>
        </w:rPr>
        <w:t>i</w:t>
      </w:r>
      <w:r w:rsidRPr="00A24D23">
        <w:rPr>
          <w:rFonts w:ascii="Times New Roman" w:hAnsi="Times New Roman" w:cs="Times New Roman"/>
          <w:sz w:val="24"/>
          <w:szCs w:val="24"/>
          <w:lang w:val="id-ID"/>
        </w:rPr>
        <w:t xml:space="preserve">nvestasi dan </w:t>
      </w:r>
      <w:r>
        <w:rPr>
          <w:rFonts w:ascii="Times New Roman" w:hAnsi="Times New Roman" w:cs="Times New Roman"/>
          <w:sz w:val="24"/>
          <w:szCs w:val="24"/>
          <w:lang w:val="id-ID"/>
        </w:rPr>
        <w:t>b</w:t>
      </w:r>
      <w:r w:rsidRPr="00A24D23">
        <w:rPr>
          <w:rFonts w:ascii="Times New Roman" w:hAnsi="Times New Roman" w:cs="Times New Roman"/>
          <w:sz w:val="24"/>
          <w:szCs w:val="24"/>
          <w:lang w:val="id-ID"/>
        </w:rPr>
        <w:t xml:space="preserve">eban </w:t>
      </w:r>
      <w:r>
        <w:rPr>
          <w:rFonts w:ascii="Times New Roman" w:hAnsi="Times New Roman" w:cs="Times New Roman"/>
          <w:sz w:val="24"/>
          <w:szCs w:val="24"/>
          <w:lang w:val="id-ID"/>
        </w:rPr>
        <w:t>k</w:t>
      </w:r>
      <w:r w:rsidRPr="00A24D23">
        <w:rPr>
          <w:rFonts w:ascii="Times New Roman" w:hAnsi="Times New Roman" w:cs="Times New Roman"/>
          <w:sz w:val="24"/>
          <w:szCs w:val="24"/>
          <w:lang w:val="id-ID"/>
        </w:rPr>
        <w:t xml:space="preserve">laim. </w:t>
      </w:r>
      <w:r w:rsidRPr="00A24D23">
        <w:rPr>
          <w:rFonts w:ascii="Times New Roman" w:hAnsi="Times New Roman" w:cs="Times New Roman"/>
          <w:i/>
          <w:iCs/>
          <w:sz w:val="24"/>
          <w:szCs w:val="24"/>
          <w:lang w:val="id-ID"/>
        </w:rPr>
        <w:t>Risk Based Capital</w:t>
      </w:r>
      <w:r w:rsidRPr="00A24D23">
        <w:rPr>
          <w:rFonts w:ascii="Times New Roman" w:hAnsi="Times New Roman" w:cs="Times New Roman"/>
          <w:sz w:val="24"/>
          <w:szCs w:val="24"/>
          <w:lang w:val="id-ID"/>
        </w:rPr>
        <w:t xml:space="preserve"> (RBC) </w:t>
      </w:r>
      <w:r>
        <w:rPr>
          <w:rFonts w:ascii="Times New Roman" w:hAnsi="Times New Roman" w:cs="Times New Roman"/>
          <w:sz w:val="24"/>
          <w:szCs w:val="24"/>
          <w:lang w:val="id-ID"/>
        </w:rPr>
        <w:t>yaitu salah satu metode atau alat ukur stabilitas</w:t>
      </w:r>
      <w:r w:rsidRPr="004C60E4">
        <w:rPr>
          <w:rFonts w:ascii="Times New Roman" w:hAnsi="Times New Roman" w:cs="Times New Roman"/>
          <w:sz w:val="24"/>
          <w:szCs w:val="24"/>
          <w:lang w:val="id-ID"/>
        </w:rPr>
        <w:t xml:space="preserve"> </w:t>
      </w:r>
      <w:r>
        <w:rPr>
          <w:rFonts w:ascii="Times New Roman" w:hAnsi="Times New Roman" w:cs="Times New Roman"/>
          <w:sz w:val="24"/>
          <w:szCs w:val="24"/>
          <w:lang w:val="id-ID"/>
        </w:rPr>
        <w:t>finansial</w:t>
      </w:r>
      <w:r w:rsidRPr="004C60E4">
        <w:rPr>
          <w:rFonts w:ascii="Times New Roman" w:hAnsi="Times New Roman" w:cs="Times New Roman"/>
          <w:sz w:val="24"/>
          <w:szCs w:val="24"/>
          <w:lang w:val="id-ID"/>
        </w:rPr>
        <w:t xml:space="preserve"> perusahaan asuransi di Indonesia, dengan fokus pada kemampuan </w:t>
      </w:r>
      <w:r>
        <w:rPr>
          <w:rFonts w:ascii="Times New Roman" w:hAnsi="Times New Roman" w:cs="Times New Roman"/>
          <w:sz w:val="24"/>
          <w:szCs w:val="24"/>
          <w:lang w:val="id-ID"/>
        </w:rPr>
        <w:t>perusahaan</w:t>
      </w:r>
      <w:r w:rsidRPr="004C60E4">
        <w:rPr>
          <w:rFonts w:ascii="Times New Roman" w:hAnsi="Times New Roman" w:cs="Times New Roman"/>
          <w:sz w:val="24"/>
          <w:szCs w:val="24"/>
          <w:lang w:val="id-ID"/>
        </w:rPr>
        <w:t xml:space="preserve"> untuk memenuhi kewajiban kepada para tertanggung.</w:t>
      </w:r>
      <w:r w:rsidRPr="00372574">
        <w:t xml:space="preserve"> </w:t>
      </w:r>
      <w:r w:rsidRPr="00372574">
        <w:rPr>
          <w:rFonts w:ascii="Times New Roman" w:hAnsi="Times New Roman" w:cs="Times New Roman"/>
          <w:sz w:val="24"/>
          <w:szCs w:val="24"/>
          <w:lang w:val="id-ID"/>
        </w:rPr>
        <w:t>Peraturan Menteri Keuangan No</w:t>
      </w:r>
      <w:r>
        <w:rPr>
          <w:rFonts w:ascii="Times New Roman" w:hAnsi="Times New Roman" w:cs="Times New Roman"/>
          <w:sz w:val="24"/>
          <w:szCs w:val="24"/>
          <w:lang w:val="id-ID"/>
        </w:rPr>
        <w:t>mor</w:t>
      </w:r>
      <w:r w:rsidRPr="00372574">
        <w:rPr>
          <w:rFonts w:ascii="Times New Roman" w:hAnsi="Times New Roman" w:cs="Times New Roman"/>
          <w:sz w:val="24"/>
          <w:szCs w:val="24"/>
          <w:lang w:val="id-ID"/>
        </w:rPr>
        <w:t xml:space="preserve"> 53/PMK.10/2012</w:t>
      </w:r>
      <w:r>
        <w:rPr>
          <w:rFonts w:ascii="Times New Roman" w:hAnsi="Times New Roman" w:cs="Times New Roman"/>
          <w:sz w:val="24"/>
          <w:szCs w:val="24"/>
          <w:lang w:val="id-ID"/>
        </w:rPr>
        <w:t xml:space="preserve"> menegaskan bahwa perusahaan asuransi diwajibkan memiliki solvabilitas paling sedikit yakni sebanyak 120% dari modal minimum </w:t>
      </w:r>
      <w:r w:rsidRPr="004D0058">
        <w:rPr>
          <w:rFonts w:ascii="Times New Roman" w:hAnsi="Times New Roman" w:cs="Times New Roman"/>
          <w:sz w:val="24"/>
          <w:szCs w:val="24"/>
          <w:lang w:val="id-ID"/>
        </w:rPr>
        <w:t xml:space="preserve">berbasis risiko, yang dikenal sebagai </w:t>
      </w:r>
      <w:r w:rsidRPr="004D0058">
        <w:rPr>
          <w:rFonts w:ascii="Times New Roman" w:hAnsi="Times New Roman" w:cs="Times New Roman"/>
          <w:i/>
          <w:iCs/>
          <w:sz w:val="24"/>
          <w:szCs w:val="24"/>
          <w:lang w:val="id-ID"/>
        </w:rPr>
        <w:t>Risk Based Capital</w:t>
      </w:r>
      <w:r w:rsidRPr="004D0058">
        <w:rPr>
          <w:rFonts w:ascii="Times New Roman" w:hAnsi="Times New Roman" w:cs="Times New Roman"/>
          <w:sz w:val="24"/>
          <w:szCs w:val="24"/>
          <w:lang w:val="id-ID"/>
        </w:rPr>
        <w:t>.</w:t>
      </w:r>
      <w:r>
        <w:rPr>
          <w:rFonts w:ascii="Times New Roman" w:hAnsi="Times New Roman" w:cs="Times New Roman"/>
          <w:sz w:val="24"/>
          <w:szCs w:val="24"/>
          <w:lang w:val="id-ID"/>
        </w:rPr>
        <w:t xml:space="preserve"> Makna dari angka tersebut </w:t>
      </w:r>
      <w:r w:rsidRPr="003F344A">
        <w:rPr>
          <w:rFonts w:ascii="Times New Roman" w:hAnsi="Times New Roman" w:cs="Times New Roman"/>
          <w:sz w:val="24"/>
          <w:szCs w:val="24"/>
          <w:lang w:val="id-ID"/>
        </w:rPr>
        <w:t xml:space="preserve">menunjukkan </w:t>
      </w:r>
      <w:r w:rsidRPr="003F344A">
        <w:rPr>
          <w:rFonts w:ascii="Times New Roman" w:hAnsi="Times New Roman" w:cs="Times New Roman"/>
          <w:sz w:val="24"/>
          <w:szCs w:val="24"/>
          <w:lang w:val="id-ID"/>
        </w:rPr>
        <w:lastRenderedPageBreak/>
        <w:t xml:space="preserve">bahwa perusahaan asuransi harus memiliki </w:t>
      </w:r>
      <w:r w:rsidRPr="00900DEA">
        <w:rPr>
          <w:rFonts w:ascii="Times New Roman" w:hAnsi="Times New Roman" w:cs="Times New Roman"/>
          <w:i/>
          <w:iCs/>
          <w:sz w:val="24"/>
          <w:szCs w:val="24"/>
          <w:lang w:val="id-ID"/>
        </w:rPr>
        <w:t>asset</w:t>
      </w:r>
      <w:r w:rsidRPr="003F344A">
        <w:rPr>
          <w:rFonts w:ascii="Times New Roman" w:hAnsi="Times New Roman" w:cs="Times New Roman"/>
          <w:sz w:val="24"/>
          <w:szCs w:val="24"/>
          <w:lang w:val="id-ID"/>
        </w:rPr>
        <w:t xml:space="preserve"> setidaknya 20% lebih </w:t>
      </w:r>
      <w:r>
        <w:rPr>
          <w:rFonts w:ascii="Times New Roman" w:hAnsi="Times New Roman" w:cs="Times New Roman"/>
          <w:sz w:val="24"/>
          <w:szCs w:val="24"/>
          <w:lang w:val="id-ID"/>
        </w:rPr>
        <w:t>banyak</w:t>
      </w:r>
      <w:r w:rsidRPr="003F344A">
        <w:rPr>
          <w:rFonts w:ascii="Times New Roman" w:hAnsi="Times New Roman" w:cs="Times New Roman"/>
          <w:sz w:val="24"/>
          <w:szCs w:val="24"/>
          <w:lang w:val="id-ID"/>
        </w:rPr>
        <w:t xml:space="preserve"> dari nilai hutangnya, </w:t>
      </w:r>
      <w:r>
        <w:rPr>
          <w:rFonts w:ascii="Times New Roman" w:hAnsi="Times New Roman" w:cs="Times New Roman"/>
          <w:sz w:val="24"/>
          <w:szCs w:val="24"/>
          <w:lang w:val="id-ID"/>
        </w:rPr>
        <w:t>terutama untuk</w:t>
      </w:r>
      <w:r w:rsidRPr="003F344A">
        <w:rPr>
          <w:rFonts w:ascii="Times New Roman" w:hAnsi="Times New Roman" w:cs="Times New Roman"/>
          <w:sz w:val="24"/>
          <w:szCs w:val="24"/>
          <w:lang w:val="id-ID"/>
        </w:rPr>
        <w:t xml:space="preserve"> mengantisipasi risiko pertanggungan </w:t>
      </w:r>
      <w:r>
        <w:rPr>
          <w:rFonts w:ascii="Times New Roman" w:hAnsi="Times New Roman" w:cs="Times New Roman"/>
          <w:sz w:val="24"/>
          <w:szCs w:val="24"/>
          <w:lang w:val="id-ID"/>
        </w:rPr>
        <w:t>milik</w:t>
      </w:r>
      <w:r w:rsidRPr="003F344A">
        <w:rPr>
          <w:rFonts w:ascii="Times New Roman" w:hAnsi="Times New Roman" w:cs="Times New Roman"/>
          <w:sz w:val="24"/>
          <w:szCs w:val="24"/>
          <w:lang w:val="id-ID"/>
        </w:rPr>
        <w:t xml:space="preserve"> perusahaan</w:t>
      </w:r>
      <w:r>
        <w:rPr>
          <w:rFonts w:ascii="Times New Roman" w:hAnsi="Times New Roman" w:cs="Times New Roman"/>
          <w:sz w:val="24"/>
          <w:szCs w:val="24"/>
          <w:lang w:val="id-ID"/>
        </w:rPr>
        <w:t xml:space="preserve">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(Potalangi </w:t>
      </w:r>
      <w:r w:rsidRPr="00C11291">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2022)</w:t>
      </w:r>
      <w:r w:rsidRPr="00A24D23">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D6000A8"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Peraturan ini dirancang untuk menggerakan perkembangan industri asuransi serta meningkatkan perlindungan bagi para pemegang polis. Dengan demikian</w:t>
      </w:r>
      <w:r w:rsidRPr="00A24D23">
        <w:rPr>
          <w:rFonts w:ascii="Times New Roman" w:hAnsi="Times New Roman" w:cs="Times New Roman"/>
          <w:sz w:val="24"/>
          <w:szCs w:val="24"/>
          <w:lang w:val="id-ID"/>
        </w:rPr>
        <w:t xml:space="preserve">, semakin </w:t>
      </w:r>
      <w:r>
        <w:rPr>
          <w:rFonts w:ascii="Times New Roman" w:hAnsi="Times New Roman" w:cs="Times New Roman"/>
          <w:sz w:val="24"/>
          <w:szCs w:val="24"/>
          <w:lang w:val="id-ID"/>
        </w:rPr>
        <w:t>tinggi tingkat</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RBC</w:t>
      </w:r>
      <w:r w:rsidRPr="00A24D23">
        <w:rPr>
          <w:rFonts w:ascii="Times New Roman" w:hAnsi="Times New Roman" w:cs="Times New Roman"/>
          <w:sz w:val="24"/>
          <w:szCs w:val="24"/>
          <w:lang w:val="id-ID"/>
        </w:rPr>
        <w:t xml:space="preserve">, semakin </w:t>
      </w:r>
      <w:r>
        <w:rPr>
          <w:rFonts w:ascii="Times New Roman" w:hAnsi="Times New Roman" w:cs="Times New Roman"/>
          <w:sz w:val="24"/>
          <w:szCs w:val="24"/>
          <w:lang w:val="id-ID"/>
        </w:rPr>
        <w:t>kuat</w:t>
      </w:r>
      <w:r w:rsidRPr="00A24D23">
        <w:rPr>
          <w:rFonts w:ascii="Times New Roman" w:hAnsi="Times New Roman" w:cs="Times New Roman"/>
          <w:sz w:val="24"/>
          <w:szCs w:val="24"/>
          <w:lang w:val="id-ID"/>
        </w:rPr>
        <w:t xml:space="preserve"> kondisi </w:t>
      </w:r>
      <w:r>
        <w:rPr>
          <w:rFonts w:ascii="Times New Roman" w:hAnsi="Times New Roman" w:cs="Times New Roman"/>
          <w:sz w:val="24"/>
          <w:szCs w:val="24"/>
          <w:lang w:val="id-ID"/>
        </w:rPr>
        <w:t>keuangan</w:t>
      </w:r>
      <w:r w:rsidRPr="00A24D23">
        <w:rPr>
          <w:rFonts w:ascii="Times New Roman" w:hAnsi="Times New Roman" w:cs="Times New Roman"/>
          <w:sz w:val="24"/>
          <w:szCs w:val="24"/>
          <w:lang w:val="id-ID"/>
        </w:rPr>
        <w:t xml:space="preserve"> perusahaan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development of insurance services makes incsurance an important pillar in finance, therefore the government has set health requirements set out in kepmen number 424/kmk.","author":[{"dropping-particle":"","family":"Anggara","given":"Gugun","non-dropping-particle":"","parse-names":false,"suffix":""},{"dropping-particle":"","family":"Soegiarto","given":"Eddy","non-dropping-particle":"","parse-names":false,"suffix":""},{"dropping-particle":"","family":"Masithoh","given":"Rina","non-dropping-particle":"","parse-names":false,"suffix":""}],"container-title":"Ekonomia","id":"ITEM-1","issue":"3","issued":{"date-parts":[["2022"]]},"page":"184-191","title":"Analisis Risk Based Capital untuk Menilai Kinerja Keuangan pada PT. Lippo General Insurance Tbk Tahun 2014-2018","type":"article-journal","volume":"10"},"uris":["http://www.mendeley.com/documents/?uuid=11c28e1c-b147-4fd9-8157-e7ad0448eede"]}],"mendeley":{"formattedCitation":"(Anggara et al., 2022)","plainTextFormattedCitation":"(Anggara et al., 2022)","previouslyFormattedCitation":"(Anggara et al., 2022)"},"properties":{"noteIndex":0},"schema":"https://github.com/citation-style-language/schema/raw/master/csl-citation.json"}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(Anggara </w:t>
      </w:r>
      <w:r w:rsidRPr="00C11291">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2022)</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Terlebih lagi</w:t>
      </w:r>
      <w:r w:rsidRPr="00A24D23">
        <w:rPr>
          <w:rFonts w:ascii="Times New Roman" w:hAnsi="Times New Roman" w:cs="Times New Roman"/>
          <w:sz w:val="24"/>
          <w:szCs w:val="24"/>
          <w:lang w:val="id-ID"/>
        </w:rPr>
        <w:t xml:space="preserve">, perusahaan asuransi dan reasuransi juga harus </w:t>
      </w:r>
      <w:r>
        <w:rPr>
          <w:rFonts w:ascii="Times New Roman" w:hAnsi="Times New Roman" w:cs="Times New Roman"/>
          <w:sz w:val="24"/>
          <w:szCs w:val="24"/>
          <w:lang w:val="id-ID"/>
        </w:rPr>
        <w:t>mempunyai</w:t>
      </w:r>
      <w:r w:rsidRPr="00A24D23">
        <w:rPr>
          <w:rFonts w:ascii="Times New Roman" w:hAnsi="Times New Roman" w:cs="Times New Roman"/>
          <w:sz w:val="24"/>
          <w:szCs w:val="24"/>
          <w:lang w:val="id-ID"/>
        </w:rPr>
        <w:t xml:space="preserve"> equitas perusahaan paling sedikit sebesar Rp 100 Miliar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merupakan penelitian kuantitatif yang bertujuan untuk mengetahui risk based capital, rasio investasi, rasio klaim dan rasio pertumbuhan premiterhadap profitabilitas. Populasi yang digunakan dalam penelitian ini adalah AsuransiKonvensional berjumlah 11 perusahaan yang terdaftar di Bursa Efek Indonesia (BEI) periode 2014-2019. Dengan menggunakan metode sampling jenuh dan memakai seluruh perusahaan asuransidengan periode penelitian enamtahun untuk memperoleh 66unit sampel. Analisis data diolah dengan menggunakan Microsoft excel2016. Pengujian hipotesis dilakukan menggunakan metode Analisis Regresi Data Panel dengan tingkat signifikansi sebesar 5% (0,05) yang dibantu dengan program E-views10. Hasil yang diperoleh oleh penelitian ini adalah (1) tidak ditemukan pengaruh signifikan antara risk based capitalterhadap profitabilitas, (2) terdapatpengaruh signifikan antara rasio investasiterhadap profitabilitas, (3) terdapatpengaruh signifikan antararasio klaim terhadap profitabilitas.(4) tidak ditemukan pengaruh signifikan atara rasio pertumbuhan premi terhadap profitabilitas","author":[{"dropping-particle":"","family":"Marsanto","given":"Shafira Andita Sarah","non-dropping-particle":"","parse-names":false,"suffix":""},{"dropping-particle":"","family":"Mulyantini","given":"Sri","non-dropping-particle":"","parse-names":false,"suffix":""},{"dropping-particle":"","family":"Fadila","given":"Ardhiani","non-dropping-particle":"","parse-names":false,"suffix":""}],"container-title":"Konferensi Riset Nasional Ekonomi, Manajemen, dan Akuntansi","id":"ITEM-1","issue":"1","issued":{"date-parts":[["2021"]]},"page":"1759-1773","title":"Pengaruh Tingkat Kesehatan Terhadap Profitabilitas Perusahaan Asuransi Yang Terdaftar Di Bursa Efek Indonesia","type":"article-journal","volume":"2"},"uris":["http://www.mendeley.com/documents/?uuid=21a7cbb0-a2c6-46e8-93d6-6fcc93ed3b39"]}],"mendeley":{"formattedCitation":"(Marsanto et al., 2021)","plainTextFormattedCitation":"(Marsanto et al., 2021)","previouslyFormattedCitation":"(Marsanto et al., 2021)"},"properties":{"noteIndex":0},"schema":"https://github.com/citation-style-language/schema/raw/master/csl-citation.json"}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(Marsanto </w:t>
      </w:r>
      <w:r w:rsidRPr="00C11291">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2021)</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Angka </w:t>
      </w:r>
      <w:r w:rsidRPr="00A24D23">
        <w:rPr>
          <w:rFonts w:ascii="Times New Roman" w:hAnsi="Times New Roman" w:cs="Times New Roman"/>
          <w:i/>
          <w:iCs/>
          <w:sz w:val="24"/>
          <w:szCs w:val="24"/>
          <w:lang w:val="id-ID"/>
        </w:rPr>
        <w:t>risk based capital</w:t>
      </w:r>
      <w:r w:rsidRPr="00A24D23">
        <w:rPr>
          <w:rFonts w:ascii="Times New Roman" w:hAnsi="Times New Roman" w:cs="Times New Roman"/>
          <w:sz w:val="24"/>
          <w:szCs w:val="24"/>
          <w:lang w:val="id-ID"/>
        </w:rPr>
        <w:t xml:space="preserve"> menunjukkan jumlah modal yang digunakan perusahaan untuk menyelesaikan kewajibannya sebagai perusahaan asuransi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10.35310/accruals.v2i2.13","author":[{"dropping-particle":"","family":"Agustin","given":"Fira","non-dropping-particle":"","parse-names":false,"suffix":""},{"dropping-particle":"","family":"Suangga","given":"Asri","non-dropping-particle":"","parse-names":false,"suffix":""},{"dropping-particle":"","family":"Sugiharto","given":"Bambang","non-dropping-particle":"","parse-names":false,"suffix":""}],"container-title":"Accounting Research Journal os Sutaatmadja (Accruals)","id":"ITEM-1","issue":"2","issued":{"date-parts":[["2018"]]},"page":"53-65","title":"Pengaruh Premium Growth Ratio, Risk Based Capital Dan Hasil Investasi Terhadap Profitabilitas Perusahaan Asuransi Umum Yang Terdaftar Di Bursa Efek Indonesia Tahun 2010-2014","type":"article-journal","volume":"2"},"uris":["http://www.mendeley.com/documents/?uuid=ff889d30-041c-30bd-ba12-cfdbe9c508b2"]}],"mendeley":{"formattedCitation":"(Agustin et al., 2018)","plainTextFormattedCitation":"(Agustin et al., 2018)","previouslyFormattedCitation":"(Agustin et al., 2018)"},"properties":{"noteIndex":0},"schema":"https://github.com/citation-style-language/schema/raw/master/csl-citation.json"}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(Agustin </w:t>
      </w:r>
      <w:r w:rsidRPr="00C11291">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2018)</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w:t>
      </w:r>
    </w:p>
    <w:p w14:paraId="67062D02"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r w:rsidRPr="00E51765">
        <w:rPr>
          <w:rFonts w:ascii="Times New Roman" w:hAnsi="Times New Roman" w:cs="Times New Roman"/>
          <w:sz w:val="24"/>
          <w:szCs w:val="24"/>
          <w:lang w:val="id-ID"/>
        </w:rPr>
        <w:t>Pada</w:t>
      </w:r>
      <w:r>
        <w:rPr>
          <w:rFonts w:ascii="Times New Roman" w:hAnsi="Times New Roman" w:cs="Times New Roman"/>
          <w:sz w:val="24"/>
          <w:szCs w:val="24"/>
          <w:lang w:val="id-ID"/>
        </w:rPr>
        <w:t xml:space="preserve"> </w:t>
      </w:r>
      <w:r w:rsidRPr="00E51765">
        <w:rPr>
          <w:rFonts w:ascii="Times New Roman" w:hAnsi="Times New Roman" w:cs="Times New Roman"/>
          <w:sz w:val="24"/>
          <w:szCs w:val="24"/>
          <w:lang w:val="id-ID"/>
        </w:rPr>
        <w:t>pertengahan tahun</w:t>
      </w:r>
      <w:r>
        <w:rPr>
          <w:rFonts w:ascii="Times New Roman" w:hAnsi="Times New Roman" w:cs="Times New Roman"/>
          <w:sz w:val="24"/>
          <w:szCs w:val="24"/>
          <w:lang w:val="id-ID"/>
        </w:rPr>
        <w:t xml:space="preserve"> 2023</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terjadi sejumlah peristiwa yang terkait dengan </w:t>
      </w:r>
      <w:r w:rsidRPr="008A46D7">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Pada tanggal</w:t>
      </w:r>
      <w:r w:rsidRPr="00E51765">
        <w:rPr>
          <w:rFonts w:ascii="Times New Roman" w:hAnsi="Times New Roman" w:cs="Times New Roman"/>
          <w:sz w:val="24"/>
          <w:szCs w:val="24"/>
          <w:lang w:val="id-ID"/>
        </w:rPr>
        <w:t xml:space="preserve"> 23 Juni 2023, </w:t>
      </w:r>
      <w:r>
        <w:rPr>
          <w:rFonts w:ascii="Times New Roman" w:hAnsi="Times New Roman" w:cs="Times New Roman"/>
          <w:sz w:val="24"/>
          <w:szCs w:val="24"/>
          <w:lang w:val="id-ID"/>
        </w:rPr>
        <w:t>PT.</w:t>
      </w:r>
      <w:r w:rsidRPr="00E51765">
        <w:rPr>
          <w:rFonts w:ascii="Times New Roman" w:hAnsi="Times New Roman" w:cs="Times New Roman"/>
          <w:sz w:val="24"/>
          <w:szCs w:val="24"/>
          <w:lang w:val="id-ID"/>
        </w:rPr>
        <w:t xml:space="preserve"> Asuransi Jiwa Kresna </w:t>
      </w:r>
      <w:r w:rsidRPr="00E51765">
        <w:rPr>
          <w:rFonts w:ascii="Times New Roman" w:hAnsi="Times New Roman" w:cs="Times New Roman"/>
          <w:i/>
          <w:iCs/>
          <w:sz w:val="24"/>
          <w:szCs w:val="24"/>
          <w:lang w:val="id-ID"/>
        </w:rPr>
        <w:t>Life</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dicabut izin usahanya oleh OJK </w:t>
      </w:r>
      <w:r w:rsidRPr="00E51765">
        <w:rPr>
          <w:rFonts w:ascii="Times New Roman" w:hAnsi="Times New Roman" w:cs="Times New Roman"/>
          <w:sz w:val="24"/>
          <w:szCs w:val="24"/>
          <w:lang w:val="id-ID"/>
        </w:rPr>
        <w:t xml:space="preserve">dikarenakan sampai dengan batas akhir status pengawasan khusus, </w:t>
      </w:r>
      <w:r>
        <w:rPr>
          <w:rFonts w:ascii="Times New Roman" w:hAnsi="Times New Roman" w:cs="Times New Roman"/>
          <w:sz w:val="24"/>
          <w:szCs w:val="24"/>
          <w:lang w:val="id-ID"/>
        </w:rPr>
        <w:t xml:space="preserve">angka </w:t>
      </w:r>
      <w:r w:rsidRPr="00E51765">
        <w:rPr>
          <w:rFonts w:ascii="Times New Roman" w:hAnsi="Times New Roman" w:cs="Times New Roman"/>
          <w:sz w:val="24"/>
          <w:szCs w:val="24"/>
          <w:lang w:val="id-ID"/>
        </w:rPr>
        <w:t xml:space="preserve">rasio solvabilitas </w:t>
      </w:r>
      <w:r>
        <w:rPr>
          <w:rFonts w:ascii="Times New Roman" w:hAnsi="Times New Roman" w:cs="Times New Roman"/>
          <w:sz w:val="24"/>
          <w:szCs w:val="24"/>
          <w:lang w:val="id-ID"/>
        </w:rPr>
        <w:t xml:space="preserve">atau </w:t>
      </w:r>
      <w:r w:rsidRPr="00E51765">
        <w:rPr>
          <w:rFonts w:ascii="Times New Roman" w:hAnsi="Times New Roman" w:cs="Times New Roman"/>
          <w:i/>
          <w:iCs/>
          <w:sz w:val="24"/>
          <w:szCs w:val="24"/>
          <w:lang w:val="id-ID"/>
        </w:rPr>
        <w:t>risk based capital</w:t>
      </w:r>
      <w:r w:rsidRPr="00E51765">
        <w:rPr>
          <w:rFonts w:ascii="Times New Roman" w:hAnsi="Times New Roman" w:cs="Times New Roman"/>
          <w:sz w:val="24"/>
          <w:szCs w:val="24"/>
          <w:lang w:val="id-ID"/>
        </w:rPr>
        <w:t xml:space="preserve"> Kresna </w:t>
      </w:r>
      <w:r w:rsidRPr="00E51765">
        <w:rPr>
          <w:rFonts w:ascii="Times New Roman" w:hAnsi="Times New Roman" w:cs="Times New Roman"/>
          <w:i/>
          <w:iCs/>
          <w:sz w:val="24"/>
          <w:szCs w:val="24"/>
          <w:lang w:val="id-ID"/>
        </w:rPr>
        <w:t>Life</w:t>
      </w:r>
      <w:r w:rsidRPr="00E51765">
        <w:rPr>
          <w:rFonts w:ascii="Times New Roman" w:hAnsi="Times New Roman" w:cs="Times New Roman"/>
          <w:sz w:val="24"/>
          <w:szCs w:val="24"/>
          <w:lang w:val="id-ID"/>
        </w:rPr>
        <w:t xml:space="preserve"> tetap tidak memenuhi syarat minimum 120%. </w:t>
      </w:r>
      <w:r>
        <w:rPr>
          <w:rFonts w:ascii="Times New Roman" w:hAnsi="Times New Roman" w:cs="Times New Roman"/>
          <w:sz w:val="24"/>
          <w:szCs w:val="24"/>
          <w:lang w:val="id-ID"/>
        </w:rPr>
        <w:t xml:space="preserve">Hal serupa tejadi </w:t>
      </w:r>
      <w:r w:rsidRPr="00E51765">
        <w:rPr>
          <w:rFonts w:ascii="Times New Roman" w:hAnsi="Times New Roman" w:cs="Times New Roman"/>
          <w:sz w:val="24"/>
          <w:szCs w:val="24"/>
          <w:lang w:val="id-ID"/>
        </w:rPr>
        <w:t xml:space="preserve">pada tanggal 2 November 2023, </w:t>
      </w:r>
      <w:r>
        <w:rPr>
          <w:rFonts w:ascii="Times New Roman" w:hAnsi="Times New Roman" w:cs="Times New Roman"/>
          <w:sz w:val="24"/>
          <w:szCs w:val="24"/>
          <w:lang w:val="id-ID"/>
        </w:rPr>
        <w:t>ketika</w:t>
      </w:r>
      <w:r w:rsidRPr="00E51765">
        <w:rPr>
          <w:rFonts w:ascii="Times New Roman" w:hAnsi="Times New Roman" w:cs="Times New Roman"/>
          <w:sz w:val="24"/>
          <w:szCs w:val="24"/>
          <w:lang w:val="id-ID"/>
        </w:rPr>
        <w:t xml:space="preserve"> izin usaha </w:t>
      </w:r>
      <w:r>
        <w:rPr>
          <w:rFonts w:ascii="Times New Roman" w:hAnsi="Times New Roman" w:cs="Times New Roman"/>
          <w:sz w:val="24"/>
          <w:szCs w:val="24"/>
          <w:lang w:val="id-ID"/>
        </w:rPr>
        <w:t>PT.</w:t>
      </w:r>
      <w:r w:rsidRPr="00E51765">
        <w:rPr>
          <w:rFonts w:ascii="Times New Roman" w:hAnsi="Times New Roman" w:cs="Times New Roman"/>
          <w:sz w:val="24"/>
          <w:szCs w:val="24"/>
          <w:lang w:val="id-ID"/>
        </w:rPr>
        <w:t xml:space="preserve"> Asuransi Jiwa </w:t>
      </w:r>
      <w:r w:rsidRPr="00E51765">
        <w:rPr>
          <w:rFonts w:ascii="Times New Roman" w:hAnsi="Times New Roman" w:cs="Times New Roman"/>
          <w:i/>
          <w:iCs/>
          <w:sz w:val="24"/>
          <w:szCs w:val="24"/>
          <w:lang w:val="id-ID"/>
        </w:rPr>
        <w:t>Prolife</w:t>
      </w:r>
      <w:r w:rsidRPr="00E51765">
        <w:rPr>
          <w:rFonts w:ascii="Times New Roman" w:hAnsi="Times New Roman" w:cs="Times New Roman"/>
          <w:sz w:val="24"/>
          <w:szCs w:val="24"/>
          <w:lang w:val="id-ID"/>
        </w:rPr>
        <w:t xml:space="preserve"> Indonesia</w:t>
      </w:r>
      <w:r>
        <w:rPr>
          <w:rFonts w:ascii="Times New Roman" w:hAnsi="Times New Roman" w:cs="Times New Roman"/>
          <w:sz w:val="24"/>
          <w:szCs w:val="24"/>
          <w:lang w:val="id-ID"/>
        </w:rPr>
        <w:t xml:space="preserve"> dicabut,</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karena perusahaan</w:t>
      </w:r>
      <w:r w:rsidRPr="00E51765">
        <w:rPr>
          <w:rFonts w:ascii="Times New Roman" w:hAnsi="Times New Roman" w:cs="Times New Roman"/>
          <w:sz w:val="24"/>
          <w:szCs w:val="24"/>
          <w:lang w:val="id-ID"/>
        </w:rPr>
        <w:t xml:space="preserve"> tidak mampu menyelesaikan masalahnya dalam batas waktu status pengawasan khusus. Dan yang paling terbaru,</w:t>
      </w:r>
      <w:r>
        <w:rPr>
          <w:rFonts w:ascii="Times New Roman" w:hAnsi="Times New Roman" w:cs="Times New Roman"/>
          <w:sz w:val="24"/>
          <w:szCs w:val="24"/>
          <w:lang w:val="id-ID"/>
        </w:rPr>
        <w:t xml:space="preserve"> PT.</w:t>
      </w:r>
      <w:r w:rsidRPr="00E51765">
        <w:rPr>
          <w:rFonts w:ascii="Times New Roman" w:hAnsi="Times New Roman" w:cs="Times New Roman"/>
          <w:sz w:val="24"/>
          <w:szCs w:val="24"/>
          <w:lang w:val="id-ID"/>
        </w:rPr>
        <w:t xml:space="preserve"> Asuransi Purna Artanugraha</w:t>
      </w:r>
      <w:r>
        <w:rPr>
          <w:rFonts w:ascii="Times New Roman" w:hAnsi="Times New Roman" w:cs="Times New Roman"/>
          <w:sz w:val="24"/>
          <w:szCs w:val="24"/>
          <w:lang w:val="id-ID"/>
        </w:rPr>
        <w:t xml:space="preserve"> juga telah dicabut izin usahanya oleh OJK</w:t>
      </w:r>
      <w:r w:rsidRPr="00E51765">
        <w:rPr>
          <w:rFonts w:ascii="Times New Roman" w:hAnsi="Times New Roman" w:cs="Times New Roman"/>
          <w:sz w:val="24"/>
          <w:szCs w:val="24"/>
          <w:lang w:val="id-ID"/>
        </w:rPr>
        <w:t xml:space="preserve">, disebabkan perusahaan </w:t>
      </w:r>
      <w:r>
        <w:rPr>
          <w:rFonts w:ascii="Times New Roman" w:hAnsi="Times New Roman" w:cs="Times New Roman"/>
          <w:sz w:val="24"/>
          <w:szCs w:val="24"/>
          <w:lang w:val="id-ID"/>
        </w:rPr>
        <w:t>tak</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mampu</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mencukupi</w:t>
      </w:r>
      <w:r w:rsidRPr="00E51765">
        <w:rPr>
          <w:rFonts w:ascii="Times New Roman" w:hAnsi="Times New Roman" w:cs="Times New Roman"/>
          <w:sz w:val="24"/>
          <w:szCs w:val="24"/>
          <w:lang w:val="id-ID"/>
        </w:rPr>
        <w:t xml:space="preserve"> rasio solvabilitas </w:t>
      </w:r>
      <w:r w:rsidRPr="00E51765">
        <w:rPr>
          <w:rFonts w:ascii="Times New Roman" w:hAnsi="Times New Roman" w:cs="Times New Roman"/>
          <w:i/>
          <w:iCs/>
          <w:sz w:val="24"/>
          <w:szCs w:val="24"/>
          <w:lang w:val="id-ID"/>
        </w:rPr>
        <w:t>(risk based capital</w:t>
      </w:r>
      <w:r w:rsidRPr="00E51765">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E51765">
        <w:rPr>
          <w:rFonts w:ascii="Times New Roman" w:hAnsi="Times New Roman" w:cs="Times New Roman"/>
          <w:sz w:val="24"/>
          <w:szCs w:val="24"/>
          <w:lang w:val="id-ID"/>
        </w:rPr>
        <w:t>rasio kecukupan investasi</w:t>
      </w:r>
      <w:r>
        <w:rPr>
          <w:rFonts w:ascii="Times New Roman" w:hAnsi="Times New Roman" w:cs="Times New Roman"/>
          <w:sz w:val="24"/>
          <w:szCs w:val="24"/>
          <w:lang w:val="id-ID"/>
        </w:rPr>
        <w:t xml:space="preserve">, dan </w:t>
      </w:r>
      <w:r w:rsidRPr="00E51765">
        <w:rPr>
          <w:rFonts w:ascii="Times New Roman" w:hAnsi="Times New Roman" w:cs="Times New Roman"/>
          <w:sz w:val="24"/>
          <w:szCs w:val="24"/>
          <w:lang w:val="id-ID"/>
        </w:rPr>
        <w:t xml:space="preserve">ekuitas sesuai dengan ketentuan yang berlaku </w:t>
      </w:r>
      <w:r w:rsidRPr="00E51765">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URL":"https://finansial.bisnis.com/read/20231218/215/1724679/kaleidoskop-asuransi-2023-penjualan-aset-ajb-bumiputera-1912-hingga-pencabutan-izin-usaha/All","author":[{"dropping-particle":"","family":"Anggraeni","given":"Rika","non-dropping-particle":"","parse-names":false,"suffix":""}],"container-title":"Bisnis.com","id":"ITEM-1","issued":{"date-parts":[["2023"]]},"title":"Kaleidoskop Asuransi 2023: Penjualan Aset AJB Bumiputera 1912 Hingga Pencabutan Izin Usaha","type":"webpage"},"uris":["http://www.mendeley.com/documents/?uuid=cc1d2f54-fd6e-495c-9eaa-151131b39981"]}],"mendeley":{"formattedCitation":"(Anggraeni, 2023)","manualFormatting":"(Bisnis.com, 2023)","plainTextFormattedCitation":"(Anggraeni, 2023)","previouslyFormattedCitation":"(Anggraeni, 2023)"},"properties":{"noteIndex":0},"schema":"https://github.com/citation-style-language/schema/raw/master/csl-citation.json"}</w:instrText>
      </w:r>
      <w:r w:rsidRPr="00E51765">
        <w:rPr>
          <w:rFonts w:ascii="Times New Roman" w:hAnsi="Times New Roman" w:cs="Times New Roman"/>
          <w:sz w:val="24"/>
          <w:szCs w:val="24"/>
          <w:lang w:val="id-ID"/>
        </w:rPr>
        <w:fldChar w:fldCharType="separate"/>
      </w:r>
      <w:r w:rsidRPr="00E51765">
        <w:rPr>
          <w:rFonts w:ascii="Times New Roman" w:hAnsi="Times New Roman" w:cs="Times New Roman"/>
          <w:noProof/>
          <w:sz w:val="24"/>
          <w:szCs w:val="24"/>
          <w:lang w:val="id-ID"/>
        </w:rPr>
        <w:t>(Bisnis.com, 2023)</w:t>
      </w:r>
      <w:r w:rsidRPr="00E51765">
        <w:rPr>
          <w:rFonts w:ascii="Times New Roman" w:hAnsi="Times New Roman" w:cs="Times New Roman"/>
          <w:sz w:val="24"/>
          <w:szCs w:val="24"/>
          <w:lang w:val="id-ID"/>
        </w:rPr>
        <w:fldChar w:fldCharType="end"/>
      </w:r>
      <w:r w:rsidRPr="00E51765">
        <w:rPr>
          <w:rFonts w:ascii="Times New Roman" w:hAnsi="Times New Roman" w:cs="Times New Roman"/>
          <w:sz w:val="24"/>
          <w:szCs w:val="24"/>
          <w:lang w:val="id-ID"/>
        </w:rPr>
        <w:t>.</w:t>
      </w:r>
      <w:r>
        <w:rPr>
          <w:rFonts w:ascii="Times New Roman" w:hAnsi="Times New Roman" w:cs="Times New Roman"/>
          <w:sz w:val="24"/>
          <w:szCs w:val="24"/>
          <w:lang w:val="id-ID"/>
        </w:rPr>
        <w:t xml:space="preserve"> Pencabutan ini menunjukkan betapa pentingnya </w:t>
      </w:r>
      <w:r>
        <w:rPr>
          <w:rFonts w:ascii="Times New Roman" w:hAnsi="Times New Roman" w:cs="Times New Roman"/>
          <w:sz w:val="24"/>
          <w:szCs w:val="24"/>
          <w:lang w:val="id-ID"/>
        </w:rPr>
        <w:lastRenderedPageBreak/>
        <w:t xml:space="preserve">pemenuhan standar </w:t>
      </w:r>
      <w:r w:rsidRPr="00452A8C">
        <w:rPr>
          <w:rFonts w:ascii="Times New Roman" w:hAnsi="Times New Roman" w:cs="Times New Roman"/>
          <w:sz w:val="24"/>
          <w:szCs w:val="24"/>
          <w:lang w:val="id-ID"/>
        </w:rPr>
        <w:t>RBC</w:t>
      </w:r>
      <w:r>
        <w:rPr>
          <w:rFonts w:ascii="Times New Roman" w:hAnsi="Times New Roman" w:cs="Times New Roman"/>
          <w:sz w:val="24"/>
          <w:szCs w:val="24"/>
          <w:lang w:val="id-ID"/>
        </w:rPr>
        <w:t xml:space="preserve"> dalam menjaga stabilitas dan keberlangsungan perusahaan asuransi jiwa.</w:t>
      </w:r>
    </w:p>
    <w:p w14:paraId="72F988DB"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r w:rsidRPr="00A24D23">
        <w:rPr>
          <w:rFonts w:ascii="Times New Roman" w:hAnsi="Times New Roman" w:cs="Times New Roman"/>
          <w:i/>
          <w:iCs/>
          <w:sz w:val="24"/>
          <w:szCs w:val="24"/>
          <w:lang w:val="id-ID"/>
        </w:rPr>
        <w:t>Premium growth</w:t>
      </w:r>
      <w:r w:rsidRPr="00A24D23">
        <w:rPr>
          <w:rFonts w:ascii="Times New Roman" w:hAnsi="Times New Roman" w:cs="Times New Roman"/>
          <w:sz w:val="24"/>
          <w:szCs w:val="24"/>
          <w:lang w:val="id-ID"/>
        </w:rPr>
        <w:t xml:space="preserve"> atau pertumbuhan premi adalah ukuran yang menunjukkan variasi dalam perolehan premi, baik itu peningkatan atau penurunan, antara tahun sebelumnya dan tahun berikutnya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2020)","plainTextFormattedCitation":"(Nurrosis &amp; Rahayu, 2020)","previouslyFormattedCitation":"(Nurrosis &amp; Rahayu, 2020)"},"properties":{"noteIndex":0},"schema":"https://github.com/citation-style-language/schema/raw/master/csl-citation.json"}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(Nurrosis &amp; Rahayu, 2020)</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Rasio pertumbuhan premi adalah rasio yang menunjukkan </w:t>
      </w:r>
      <w:r>
        <w:rPr>
          <w:rFonts w:ascii="Times New Roman" w:hAnsi="Times New Roman" w:cs="Times New Roman"/>
          <w:sz w:val="24"/>
          <w:szCs w:val="24"/>
          <w:lang w:val="id-ID"/>
        </w:rPr>
        <w:t>seberapa banyak volume premi ber</w:t>
      </w:r>
      <w:r w:rsidRPr="00A24D23">
        <w:rPr>
          <w:rFonts w:ascii="Times New Roman" w:hAnsi="Times New Roman" w:cs="Times New Roman"/>
          <w:sz w:val="24"/>
          <w:szCs w:val="24"/>
          <w:lang w:val="id-ID"/>
        </w:rPr>
        <w:t>sih</w:t>
      </w:r>
      <w:r>
        <w:rPr>
          <w:rFonts w:ascii="Times New Roman" w:hAnsi="Times New Roman" w:cs="Times New Roman"/>
          <w:sz w:val="24"/>
          <w:szCs w:val="24"/>
          <w:lang w:val="id-ID"/>
        </w:rPr>
        <w:t xml:space="preserve"> meningkat atau menurun</w:t>
      </w:r>
      <w:r w:rsidRPr="00A24D23">
        <w:rPr>
          <w:rFonts w:ascii="Times New Roman" w:hAnsi="Times New Roman" w:cs="Times New Roman"/>
          <w:sz w:val="24"/>
          <w:szCs w:val="24"/>
          <w:lang w:val="id-ID"/>
        </w:rPr>
        <w:t xml:space="preserve">, menjelaskan bahwa tingkat aktivitas bisnis perusahaan tidak stabil. Jika pendapatan perusahaan meningkat, keuntungan juga akan meningkat. Dengan demikian, peningkatan keuntungan akan menghasilkan peningkatan modal yang diperoleh perusahaan, yang pada gilirannya akan meningkatkan jumlah aset yang dimiliki perusahaan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{"citationItems":[{"id":"ITEM-1","itemData":{"ISSN":"2614-851X","abstract":"Abstrak The company seeks to increase the RBC ratio in order to meet regulatory requirements. The uncontrolled claims ratio shows the company's failure to manage the risks it receives so that it will have an impact on increasing premium income. The company is able to generate commensurate premium growth and increase its premium income. The analytical technique used in this research is a comparative descriptive analysis technique. Primary data were collected and obtained through interviews and observations while secondary data were obtained from literature related to the research topic. Risk Based Capital, Claims Ratio, Premium Growth Ratio, Investment Ratio, and Premium Income are used as research objects.The results show that the claims ratio, premium growth and investment ratio have no effect on premium income at PT Prudential Life Assurance. Risk Base Capital has an effect on premium income at PT Prudential Life Assurance. Risk Base Capital, claims ratio, premium growth and investment ratio have no effect on premium income at PT Prudential Life Assurance.","author":[{"dropping-particle":"","family":"Melviana","given":"","non-dropping-particle":"","parse-names":false,"suffix":""},{"dropping-particle":"","family":"Goh","given":"Thomas","non-dropping-particle":"","parse-names":false,"suffix":""},{"dropping-particle":"","family":"Elidawati","given":"","non-dropping-particle":"","parse-names":false,"suffix":""},{"dropping-particle":"","family":"Sagala","given":"Edison","non-dropping-particle":"","parse-names":false,"suffix":""}],"container-title":"Economics and Digital Business Review","id":"ITEM-1","issue":"2","issued":{"date-parts":[["2023"]]},"page":"563-569","title":"Effect Of Risk Based Capital, Claims Ratio, Premium Growth Ratio And Investment Ratio On Premium Income In PT. Prudential Life Assurance","type":"article-journal","volume":"5"},"uris":["http://www.mendeley.com/documents/?uuid=c6478198-f4d1-40ca-8618-bfe860f3568c"]}],"mendeley":{"formattedCitation":"(Melviana et al., 2023)","plainTextFormattedCitation":"(Melviana et al., 2023)","previouslyFormattedCitation":"(Melviana et al., 2023)"},"properties":{"noteIndex":0},"schema":"https://github.com/citation-style-language/schema/raw/master/csl-citation.json"}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(Melviana </w:t>
      </w:r>
      <w:r w:rsidRPr="00C11291">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2023)</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w:t>
      </w:r>
      <w:r w:rsidRPr="00594E28">
        <w:rPr>
          <w:rFonts w:ascii="Times New Roman" w:hAnsi="Times New Roman" w:cs="Times New Roman"/>
          <w:sz w:val="24"/>
          <w:szCs w:val="24"/>
          <w:lang w:val="id-ID"/>
        </w:rPr>
        <w:t xml:space="preserve">Ketika kepercayaan nasabah terhadap perusahaan </w:t>
      </w:r>
      <w:r>
        <w:rPr>
          <w:rFonts w:ascii="Times New Roman" w:hAnsi="Times New Roman" w:cs="Times New Roman"/>
          <w:sz w:val="24"/>
          <w:szCs w:val="24"/>
          <w:lang w:val="id-ID"/>
        </w:rPr>
        <w:t>makin</w:t>
      </w:r>
      <w:r w:rsidRPr="00594E28">
        <w:rPr>
          <w:rFonts w:ascii="Times New Roman" w:hAnsi="Times New Roman" w:cs="Times New Roman"/>
          <w:sz w:val="24"/>
          <w:szCs w:val="24"/>
          <w:lang w:val="id-ID"/>
        </w:rPr>
        <w:t xml:space="preserve"> </w:t>
      </w:r>
      <w:r>
        <w:rPr>
          <w:rFonts w:ascii="Times New Roman" w:hAnsi="Times New Roman" w:cs="Times New Roman"/>
          <w:sz w:val="24"/>
          <w:szCs w:val="24"/>
          <w:lang w:val="id-ID"/>
        </w:rPr>
        <w:t>tinggi</w:t>
      </w:r>
      <w:r w:rsidRPr="00594E28">
        <w:rPr>
          <w:rFonts w:ascii="Times New Roman" w:hAnsi="Times New Roman" w:cs="Times New Roman"/>
          <w:sz w:val="24"/>
          <w:szCs w:val="24"/>
          <w:lang w:val="id-ID"/>
        </w:rPr>
        <w:t xml:space="preserve">, jumlah premi yang </w:t>
      </w:r>
      <w:r>
        <w:rPr>
          <w:rFonts w:ascii="Times New Roman" w:hAnsi="Times New Roman" w:cs="Times New Roman"/>
          <w:sz w:val="24"/>
          <w:szCs w:val="24"/>
          <w:lang w:val="id-ID"/>
        </w:rPr>
        <w:t>didapat</w:t>
      </w:r>
      <w:r w:rsidRPr="00594E28">
        <w:rPr>
          <w:rFonts w:ascii="Times New Roman" w:hAnsi="Times New Roman" w:cs="Times New Roman"/>
          <w:sz w:val="24"/>
          <w:szCs w:val="24"/>
          <w:lang w:val="id-ID"/>
        </w:rPr>
        <w:t xml:space="preserve"> oleh perusahaan asuransi juga semakin </w:t>
      </w:r>
      <w:r>
        <w:rPr>
          <w:rFonts w:ascii="Times New Roman" w:hAnsi="Times New Roman" w:cs="Times New Roman"/>
          <w:sz w:val="24"/>
          <w:szCs w:val="24"/>
          <w:lang w:val="id-ID"/>
        </w:rPr>
        <w:t>besar</w:t>
      </w:r>
      <w:r w:rsidRPr="00594E28">
        <w:rPr>
          <w:rFonts w:ascii="Times New Roman" w:hAnsi="Times New Roman" w:cs="Times New Roman"/>
          <w:sz w:val="24"/>
          <w:szCs w:val="24"/>
          <w:lang w:val="id-ID"/>
        </w:rPr>
        <w:t xml:space="preserve">. </w:t>
      </w:r>
      <w:r>
        <w:rPr>
          <w:rFonts w:ascii="Times New Roman" w:hAnsi="Times New Roman" w:cs="Times New Roman"/>
          <w:sz w:val="24"/>
          <w:szCs w:val="24"/>
          <w:lang w:val="id-ID"/>
        </w:rPr>
        <w:t>Lalu p</w:t>
      </w:r>
      <w:r w:rsidRPr="00594E28">
        <w:rPr>
          <w:rFonts w:ascii="Times New Roman" w:hAnsi="Times New Roman" w:cs="Times New Roman"/>
          <w:sz w:val="24"/>
          <w:szCs w:val="24"/>
          <w:lang w:val="id-ID"/>
        </w:rPr>
        <w:t xml:space="preserve">remi tersebut </w:t>
      </w:r>
      <w:r>
        <w:rPr>
          <w:rFonts w:ascii="Times New Roman" w:hAnsi="Times New Roman" w:cs="Times New Roman"/>
          <w:sz w:val="24"/>
          <w:szCs w:val="24"/>
          <w:lang w:val="id-ID"/>
        </w:rPr>
        <w:t xml:space="preserve">akan </w:t>
      </w:r>
      <w:r w:rsidRPr="00594E28">
        <w:rPr>
          <w:rFonts w:ascii="Times New Roman" w:hAnsi="Times New Roman" w:cs="Times New Roman"/>
          <w:sz w:val="24"/>
          <w:szCs w:val="24"/>
          <w:lang w:val="id-ID"/>
        </w:rPr>
        <w:t xml:space="preserve">dikelola oleh perusahaan asuransi untuk investasi </w:t>
      </w:r>
      <w:r>
        <w:rPr>
          <w:rFonts w:ascii="Times New Roman" w:hAnsi="Times New Roman" w:cs="Times New Roman"/>
          <w:sz w:val="24"/>
          <w:szCs w:val="24"/>
          <w:lang w:val="id-ID"/>
        </w:rPr>
        <w:t>serta</w:t>
      </w:r>
      <w:r w:rsidRPr="00594E28">
        <w:rPr>
          <w:rFonts w:ascii="Times New Roman" w:hAnsi="Times New Roman" w:cs="Times New Roman"/>
          <w:sz w:val="24"/>
          <w:szCs w:val="24"/>
          <w:lang w:val="id-ID"/>
        </w:rPr>
        <w:t xml:space="preserve"> penyelesaian klaim</w:t>
      </w:r>
      <w:r w:rsidRPr="00A24D23">
        <w:rPr>
          <w:rFonts w:ascii="Times New Roman" w:hAnsi="Times New Roman" w:cs="Times New Roman"/>
          <w:sz w:val="24"/>
          <w:szCs w:val="24"/>
          <w:lang w:val="id-ID"/>
        </w:rPr>
        <w:t xml:space="preserve">. </w:t>
      </w:r>
      <w:r w:rsidRPr="00162BDF">
        <w:rPr>
          <w:rFonts w:ascii="Times New Roman" w:hAnsi="Times New Roman" w:cs="Times New Roman"/>
          <w:i/>
          <w:iCs/>
          <w:sz w:val="24"/>
          <w:szCs w:val="24"/>
          <w:lang w:val="id-ID"/>
        </w:rPr>
        <w:t>Premium growth</w:t>
      </w:r>
      <w:r w:rsidRPr="00A24D23">
        <w:rPr>
          <w:rFonts w:ascii="Times New Roman" w:hAnsi="Times New Roman" w:cs="Times New Roman"/>
          <w:sz w:val="24"/>
          <w:szCs w:val="24"/>
          <w:lang w:val="id-ID"/>
        </w:rPr>
        <w:t xml:space="preserve"> tinggi akan meningkatkan nilai </w:t>
      </w:r>
      <w:r w:rsidRPr="00A24D23">
        <w:rPr>
          <w:rFonts w:ascii="Times New Roman" w:hAnsi="Times New Roman" w:cs="Times New Roman"/>
          <w:i/>
          <w:iCs/>
          <w:sz w:val="24"/>
          <w:szCs w:val="24"/>
          <w:lang w:val="id-ID"/>
        </w:rPr>
        <w:t xml:space="preserve">return on assets </w:t>
      </w:r>
      <w:r w:rsidRPr="00A24D23">
        <w:rPr>
          <w:rFonts w:ascii="Times New Roman" w:hAnsi="Times New Roman" w:cs="Times New Roman"/>
          <w:i/>
          <w:iCs/>
          <w:sz w:val="24"/>
          <w:szCs w:val="24"/>
          <w:lang w:val="id-ID"/>
        </w:rPr>
        <w:fldChar w:fldCharType="begin" w:fldLock="1"/>
      </w:r>
      <w:r>
        <w:rPr>
          <w:rFonts w:ascii="Times New Roman" w:hAnsi="Times New Roman" w:cs="Times New Roman"/>
          <w:i/>
          <w:iCs/>
          <w:sz w:val="24"/>
          <w:szCs w:val="24"/>
          <w:lang w:val="id-ID"/>
        </w:rPr>
        <w:instrText>ADDIN CSL_CITATION {"citationItems":[{"id":"ITEM-1","itemData":{"DOI":"https://doi.org/10.35310/accruals.v2i2.13","author":[{"dropping-particle":"","family":"Agustin","given":"Fira","non-dropping-particle":"","parse-names":false,"suffix":""},{"dropping-particle":"","family":"Suangga","given":"Asri","non-dropping-particle":"","parse-names":false,"suffix":""},{"dropping-particle":"","family":"Sugiharto","given":"Bambang","non-dropping-particle":"","parse-names":false,"suffix":""}],"container-title":"Accounting Research Journal os Sutaatmadja (Accruals)","id":"ITEM-1","issue":"2","issued":{"date-parts":[["2018"]]},"page":"53-65","title":"Pengaruh Premium Growth Ratio, Risk Based Capital Dan Hasil Investasi Terhadap Profitabilitas Perusahaan Asuransi Umum Yang Terdaftar Di Bursa Efek Indonesia Tahun 2010-2014","type":"article-journal","volume":"2"},"uris":["http://www.mendeley.com/documents/?uuid=ff889d30-041c-30bd-ba12-cfdbe9c508b2"]}],"mendeley":{"formattedCitation":"(Agustin et al., 2018)","plainTextFormattedCitation":"(Agustin et al., 2018)","previouslyFormattedCitation":"(Agustin et al., 2018)"},"properties":{"noteIndex":0},"schema":"https://github.com/citation-style-language/schema/raw/master/csl-citation.json"}</w:instrText>
      </w:r>
      <w:r w:rsidRPr="00A24D23">
        <w:rPr>
          <w:rFonts w:ascii="Times New Roman" w:hAnsi="Times New Roman" w:cs="Times New Roman"/>
          <w:i/>
          <w:iCs/>
          <w:sz w:val="24"/>
          <w:szCs w:val="24"/>
          <w:lang w:val="id-ID"/>
        </w:rPr>
        <w:fldChar w:fldCharType="separate"/>
      </w:r>
      <w:r w:rsidRPr="00D30A30">
        <w:rPr>
          <w:rFonts w:ascii="Times New Roman" w:hAnsi="Times New Roman" w:cs="Times New Roman"/>
          <w:iCs/>
          <w:noProof/>
          <w:sz w:val="24"/>
          <w:szCs w:val="24"/>
          <w:lang w:val="id-ID"/>
        </w:rPr>
        <w:t xml:space="preserve">(Agustin </w:t>
      </w:r>
      <w:r w:rsidRPr="006941A8">
        <w:rPr>
          <w:rFonts w:ascii="Times New Roman" w:hAnsi="Times New Roman" w:cs="Times New Roman"/>
          <w:i/>
          <w:noProof/>
          <w:sz w:val="24"/>
          <w:szCs w:val="24"/>
          <w:lang w:val="id-ID"/>
        </w:rPr>
        <w:t>et al</w:t>
      </w:r>
      <w:r w:rsidRPr="00D30A30">
        <w:rPr>
          <w:rFonts w:ascii="Times New Roman" w:hAnsi="Times New Roman" w:cs="Times New Roman"/>
          <w:iCs/>
          <w:noProof/>
          <w:sz w:val="24"/>
          <w:szCs w:val="24"/>
          <w:lang w:val="id-ID"/>
        </w:rPr>
        <w:t>., 2018)</w:t>
      </w:r>
      <w:r w:rsidRPr="00A24D23">
        <w:rPr>
          <w:rFonts w:ascii="Times New Roman" w:hAnsi="Times New Roman" w:cs="Times New Roman"/>
          <w:i/>
          <w:iCs/>
          <w:sz w:val="24"/>
          <w:szCs w:val="24"/>
          <w:lang w:val="id-ID"/>
        </w:rPr>
        <w:fldChar w:fldCharType="end"/>
      </w:r>
      <w:r w:rsidRPr="00A24D23">
        <w:rPr>
          <w:rFonts w:ascii="Times New Roman" w:hAnsi="Times New Roman" w:cs="Times New Roman"/>
          <w:sz w:val="24"/>
          <w:szCs w:val="24"/>
          <w:lang w:val="id-ID"/>
        </w:rPr>
        <w:t>.</w:t>
      </w:r>
    </w:p>
    <w:p w14:paraId="6A041F4F"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sidRPr="00A24D23">
        <w:rPr>
          <w:rFonts w:ascii="Times New Roman" w:hAnsi="Times New Roman" w:cs="Times New Roman"/>
          <w:sz w:val="24"/>
          <w:szCs w:val="24"/>
          <w:lang w:val="id-ID"/>
        </w:rPr>
        <w:t xml:space="preserve">Hasil investasi adalah kegiatan menanam modal yang bertujuan untuk menghasilkan keuntungan bagi pengelola dana dan peserta asuransi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{"citationItems":[{"id":"ITEM-1","itemData":{"DOI":"https://doi.org/10.5281/zenodo.7272940","abstract":"The activity that the researcher carried out was to examine how a life insurance company is affected by risk based capital (RBC) and also investment returns. It was found that these two factors had a significant impact on the company's business profits. This study uses a targeted sampling technique with the author making several criteria that have been adjusted. The author uses the classical assumption test to analyze the data. This test is used to test whether the multiple linear regression analysis with the SPSS program is appropriate. Tests show that companies with high levels of investment and risk-based capital (RBC) tend to perform better than companies with lower levels of RBC. Which means that there is a positive relationship between the independent variable and the dependent variable on the profit of life insurance companies at OJK in 2017-2018. Health insurance companies must maintain their level of health in order to provide their customers with the best possible service. Keywords: investment, RBC and profit","author":[{"dropping-particle":"","family":"Mubarokah","given":"Isro’iyatul","non-dropping-particle":"","parse-names":false,"suffix":""},{"dropping-particle":"","family":"Pebriany","given":"Nestianty Yeca","non-dropping-particle":"","parse-names":false,"suffix":""}],"container-title":"Ilmiah Wahana Pendidikan","id":"ITEM-1","issue":"21","issued":{"date-parts":[["2022"]]},"page":"181-190","title":"Pengaruh Risk Based Capital (Rbc) dan Hasil Investasi Terhadap Laba Perusahaan Asuransi Jiwa Yang Terdaftar di Ojk Periode 2017-2020","type":"article-journal","volume":"8"},"uris":["http://www.mendeley.com/documents/?uuid=6ff4880f-8172-415a-bdec-39e3224a4199"]}],"mendeley":{"formattedCitation":"(Mubarokah &amp; Pebriany, 2022)","plainTextFormattedCitation":"(Mubarokah &amp; Pebriany, 2022)","previouslyFormattedCitation":"(Mubarokah &amp; Pebriany, 2022)"},"properties":{"noteIndex":0},"schema":"https://github.com/citation-style-language/schema/raw/master/csl-citation.json"}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(Mubarokah &amp; Pebriany, 2022)</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Pada sisi lain, p</w:t>
      </w:r>
      <w:r w:rsidRPr="00A24D23">
        <w:rPr>
          <w:rFonts w:ascii="Times New Roman" w:hAnsi="Times New Roman" w:cs="Times New Roman"/>
          <w:sz w:val="24"/>
          <w:szCs w:val="24"/>
          <w:lang w:val="id-ID"/>
        </w:rPr>
        <w:t>erusahaan</w:t>
      </w:r>
      <w:r>
        <w:rPr>
          <w:rFonts w:ascii="Times New Roman" w:hAnsi="Times New Roman" w:cs="Times New Roman"/>
          <w:sz w:val="24"/>
          <w:szCs w:val="24"/>
          <w:lang w:val="id-ID"/>
        </w:rPr>
        <w:t xml:space="preserve"> </w:t>
      </w:r>
      <w:r w:rsidRPr="00A24D23">
        <w:rPr>
          <w:rFonts w:ascii="Times New Roman" w:hAnsi="Times New Roman" w:cs="Times New Roman"/>
          <w:sz w:val="24"/>
          <w:szCs w:val="24"/>
          <w:lang w:val="id-ID"/>
        </w:rPr>
        <w:t xml:space="preserve">asuransi </w:t>
      </w:r>
      <w:r>
        <w:rPr>
          <w:rFonts w:ascii="Times New Roman" w:hAnsi="Times New Roman" w:cs="Times New Roman"/>
          <w:sz w:val="24"/>
          <w:szCs w:val="24"/>
          <w:lang w:val="id-ID"/>
        </w:rPr>
        <w:t>mengandalkan</w:t>
      </w:r>
      <w:r w:rsidRPr="00A24D23">
        <w:rPr>
          <w:rFonts w:ascii="Times New Roman" w:hAnsi="Times New Roman" w:cs="Times New Roman"/>
          <w:sz w:val="24"/>
          <w:szCs w:val="24"/>
          <w:lang w:val="id-ID"/>
        </w:rPr>
        <w:t xml:space="preserve"> hasil investasi untuk </w:t>
      </w:r>
      <w:r>
        <w:rPr>
          <w:rFonts w:ascii="Times New Roman" w:hAnsi="Times New Roman" w:cs="Times New Roman"/>
          <w:sz w:val="24"/>
          <w:szCs w:val="24"/>
          <w:lang w:val="id-ID"/>
        </w:rPr>
        <w:t xml:space="preserve">mengatasi beban klaim yang tinggi, sehingga investasi menjadi faktor krusial dalam kelangsungan operasional perusahaan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{"citationItems":[{"id":"ITEM-1","itemData":{"DOI":"10.37194/jpmb.v2i2.45","abstract":"Penelitian ini dilakukan untuk menguji pengaruh Pendapatan Premium, Beban Klaim, Investasi, Risk Based Capital (RBC) terhadap laba perusahaan (ROA). Pendapatan Premium (PP), Beban Klaim (BK), Hasil Investasi (HI), dan Modal Berbasis Risiko (RBC) digunakan sebagai variabel independen yang diperkirakan berdampak pada laba perusahaan (ROA) sebagai variabel dependen. Penelitian ini dilakukan pada perusahaan asuransi umum yang terdaftar di Bursa Efek untuk periode 2012-2017. Data yang diperoleh merupakan data sekunder yang bersumber dari website Bursa Efek Indonesia. Teknik pengambilan sampel menggunakan metode Purposive Sampling sehingga hanya terdapat 8 perusahaan asuransi yang terdaftar di Bursa Efek untuk periode 2012-2017 yang dapat digunakan dalam penelitian ini. Teknik analisis data yang digunakan dalam penelitian ini yaitu analisis regresi berganda. Hasil penelitian ini menunjukkan Penghasilan Premium (PP) berpengaruh positif terhadap laba perusahaan (ROA), Beban Klaim (BK) berpengaruh negatif terhadap laba perusahaan (ROA), Investasi (HI) tidak berpengaruh terhadap laba perusahaan (ROA), dan Risk Based Capital (RBC) berpengaruh positif terhadap laba perusahaan (ROA)","author":[{"dropping-particle":"","family":"Maharani","given":"Puteri","non-dropping-particle":"","parse-names":false,"suffix":""},{"dropping-particle":"","family":"Ferli","given":"Ossi","non-dropping-particle":"","parse-names":false,"suffix":""}],"container-title":"Jurnal Pasar Modal dan Bisnis","id":"ITEM-1","issue":"2","issued":{"date-parts":[["2020"]]},"page":"155-166","title":"Laba Perusahaan Asuransi Umum di Bursa Efek Indonesia Dipengaruhi oleh Pendapatan Premi, Beban Klaim, dan Risk Based Capital","type":"article-journal","volume":"2"},"uris":["http://www.mendeley.com/documents/?uuid=b1d9e83b-80d8-4919-8cbc-f2840e783043"]}],"mendeley":{"formattedCitation":"(Maharani &amp; Ferli, 2020)","plainTextFormattedCitation":"(Maharani &amp; Ferli, 2020)","previouslyFormattedCitation":"(Maharani &amp; Ferli, 2020)"},"properties":{"noteIndex":0},"schema":"https://github.com/citation-style-language/schema/raw/master/csl-citation.json"}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(Maharani &amp; Ferli, 2020)</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w:t>
      </w:r>
      <w:r>
        <w:rPr>
          <w:rFonts w:ascii="Times New Roman" w:hAnsi="Times New Roman" w:cs="Times New Roman"/>
          <w:sz w:val="24"/>
          <w:szCs w:val="24"/>
          <w:lang w:val="id-ID"/>
        </w:rPr>
        <w:t xml:space="preserve"> Pendapatan perusahaan asuransi akan </w:t>
      </w:r>
      <w:r>
        <w:rPr>
          <w:rFonts w:ascii="Times New Roman" w:hAnsi="Times New Roman" w:cs="Times New Roman"/>
          <w:sz w:val="24"/>
          <w:szCs w:val="24"/>
          <w:lang w:val="id-ID"/>
        </w:rPr>
        <w:lastRenderedPageBreak/>
        <w:t>meningkat jika hasil investasi meningkat</w:t>
      </w:r>
      <w:r w:rsidRPr="00A24D23">
        <w:rPr>
          <w:rFonts w:ascii="Times New Roman" w:hAnsi="Times New Roman" w:cs="Times New Roman"/>
          <w:sz w:val="24"/>
          <w:szCs w:val="24"/>
          <w:lang w:val="id-ID"/>
        </w:rPr>
        <w:t xml:space="preserve">, dan jika hasil investasi </w:t>
      </w:r>
      <w:r>
        <w:rPr>
          <w:rFonts w:ascii="Times New Roman" w:hAnsi="Times New Roman" w:cs="Times New Roman"/>
          <w:sz w:val="24"/>
          <w:szCs w:val="24"/>
          <w:lang w:val="id-ID"/>
        </w:rPr>
        <w:t>turun,</w:t>
      </w:r>
      <w:r w:rsidRPr="00A24D23">
        <w:rPr>
          <w:rFonts w:ascii="Times New Roman" w:hAnsi="Times New Roman" w:cs="Times New Roman"/>
          <w:sz w:val="24"/>
          <w:szCs w:val="24"/>
          <w:lang w:val="id-ID"/>
        </w:rPr>
        <w:t xml:space="preserve"> maka keuntungan perusahaan asuransi juga akan turun</w:t>
      </w:r>
      <w:r>
        <w:rPr>
          <w:rFonts w:ascii="Times New Roman" w:hAnsi="Times New Roman" w:cs="Times New Roman"/>
          <w:sz w:val="24"/>
          <w:szCs w:val="24"/>
          <w:lang w:val="id-ID"/>
        </w:rPr>
        <w:t xml:space="preserve">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{"citationItems":[{"id":"ITEM-1","itemData":{"DOI":"10.15575/ijni.v8i1.8933","ISSN":"2252-5904","abstract":"This study aims to examine the influence of investment returns and Risk Based Capital (RBC) Tabarru Funds to the profit of sharia life insurance in Indonesia from 2014-2019. This study The type of this research is quantitative research with descriptive verification as a method. This research method uses descriptive verification method with quantitative approach. The data used in this study were sourced from the financial statements of Islamic life insurance companies in Indonesia for the 2014-2019 period. Then the data obtained were analyzed using multiple linear regression analysis and hypothesis testing consisting of t test and f test with the help of SPSS 21 software. The sampling technique uses non probability sampling with purposive sampling technique. Based on the results of the study it can be seen that the development of investment returns on Sharia Life Insurance in Indonesia has fluctuated and even suffered losses. While the development of Risk Based Capital (RBC) has increased and decreased but overall above 120% as determined by the government. Likewise, the profits earned in each year fluctuate. The results of statistical tests show that investment results partially have a positive effect on profit and Risk Based Capital (RBC) of Tabarru funds partially has a negative effect on profit. Simultaneously investment return and Risk Based Capital (RBC) affect on profit. In addition, the results of the coefficient of determination (R2) were obtained which obtained a value of 81%. This shows that the variable investment returns and Risk Based Capital (RBC) can affect earnings by 81% and the remaining 19% is influenced by other variables not used in this study.","author":[{"dropping-particle":"","family":"Diana","given":"Nana","non-dropping-particle":"","parse-names":false,"suffix":""},{"dropping-particle":"","family":"Apriani","given":"Tati","non-dropping-particle":"","parse-names":false,"suffix":""}],"container-title":"International Journal of Nusantara Islam","id":"ITEM-1","issue":"1","issued":{"date-parts":[["2020"]]},"page":"87-97","title":"The Effect of Investments and Risk Based Capital (RBC) of Tabarru Funds on Company (Case Study of Sharia Insurance in Indonesia for 2014-2019)","type":"article-journal","volume":"8"},"uris":["http://www.mendeley.com/documents/?uuid=d5705141-abb0-4e89-957a-341fad980e93"]}],"mendeley":{"formattedCitation":"(Diana &amp; Apriani, 2020)","plainTextFormattedCitation":"(Diana &amp; Apriani, 2020)","previouslyFormattedCitation":"(Diana &amp; Apriani, 2020)"},"properties":{"noteIndex":0},"schema":"https://github.com/citation-style-language/schema/raw/master/csl-citation.json"}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(Diana &amp; Apriani, 2020)</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w:t>
      </w:r>
    </w:p>
    <w:p w14:paraId="3B320D50"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r w:rsidRPr="00780706">
        <w:rPr>
          <w:rFonts w:ascii="Times New Roman" w:eastAsia="Times New Roman" w:hAnsi="Times New Roman" w:cs="Times New Roman"/>
          <w:sz w:val="24"/>
          <w:szCs w:val="24"/>
          <w:lang w:bidi="ar-SA"/>
        </w:rPr>
        <w:t>Mayoritas perusahaan asuransi mengandalkan hasil investasi untuk mencukupi pembayaran premi yang diterima dari tertanggung. Oleh karena itu, kinerja investasi akan berdampak langsung pada profitabilitas perusahaan asuransi. Investasi merupakan bagian penting dari portofolio aset perusahaan asuransi dan menjadi kunci dalam memenuhi kebutuhan dana yang dikelola</w:t>
      </w:r>
      <w:r>
        <w:rPr>
          <w:rFonts w:ascii="Times New Roman" w:eastAsia="Times New Roman" w:hAnsi="Times New Roman" w:cs="Times New Roman"/>
          <w:sz w:val="24"/>
          <w:szCs w:val="24"/>
          <w:lang w:val="id-ID" w:bidi="ar-SA"/>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{"citationItems":[{"id":"ITEM-1","itemData":{"DOI":"10.37194/jpmb.v2i2.45","abstract":"Penelitian ini dilakukan untuk menguji pengaruh Pendapatan Premium, Beban Klaim, Investasi, Risk Based Capital (RBC) terhadap laba perusahaan (ROA). Pendapatan Premium (PP), Beban Klaim (BK), Hasil Investasi (HI), dan Modal Berbasis Risiko (RBC) digunakan sebagai variabel independen yang diperkirakan berdampak pada laba perusahaan (ROA) sebagai variabel dependen. Penelitian ini dilakukan pada perusahaan asuransi umum yang terdaftar di Bursa Efek untuk periode 2012-2017. Data yang diperoleh merupakan data sekunder yang bersumber dari website Bursa Efek Indonesia. Teknik pengambilan sampel menggunakan metode Purposive Sampling sehingga hanya terdapat 8 perusahaan asuransi yang terdaftar di Bursa Efek untuk periode 2012-2017 yang dapat digunakan dalam penelitian ini. Teknik analisis data yang digunakan dalam penelitian ini yaitu analisis regresi berganda. Hasil penelitian ini menunjukkan Penghasilan Premium (PP) berpengaruh positif terhadap laba perusahaan (ROA), Beban Klaim (BK) berpengaruh negatif terhadap laba perusahaan (ROA), Investasi (HI) tidak berpengaruh terhadap laba perusahaan (ROA), dan Risk Based Capital (RBC) berpengaruh positif terhadap laba perusahaan (ROA)","author":[{"dropping-particle":"","family":"Maharani","given":"Puteri","non-dropping-particle":"","parse-names":false,"suffix":""},{"dropping-particle":"","family":"Ferli","given":"Ossi","non-dropping-particle":"","parse-names":false,"suffix":""}],"container-title":"Jurnal Pasar Modal dan Bisnis","id":"ITEM-1","issue":"2","issued":{"date-parts":[["2020"]]},"page":"155-166","title":"Laba Perusahaan Asuransi Umum di Bursa Efek Indonesia Dipengaruhi oleh Pendapatan Premi, Beban Klaim, dan Risk Based Capital","type":"article-journal","volume":"2"},"uris":["http://www.mendeley.com/documents/?uuid=b1d9e83b-80d8-4919-8cbc-f2840e783043"]}],"mendeley":{"formattedCitation":"(Maharani &amp; Ferli, 2020)","manualFormatting":"(Dhaniati dalam Maharani &amp; Ferli, 2020)","plainTextFormattedCitation":"(Maharani &amp; Ferli, 2020)","previouslyFormattedCitation":"(Maharani &amp; Ferli, 2020)"},"properties":{"noteIndex":0},"schema":"https://github.com/citation-style-language/schema/raw/master/csl-citation.json"}</w:instrText>
      </w:r>
      <w:r>
        <w:rPr>
          <w:rFonts w:ascii="Times New Roman" w:hAnsi="Times New Roman" w:cs="Times New Roman"/>
          <w:sz w:val="24"/>
          <w:szCs w:val="24"/>
          <w:lang w:val="id-ID"/>
        </w:rPr>
        <w:fldChar w:fldCharType="separate"/>
      </w:r>
      <w:r w:rsidRPr="00AE36C3">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Dhaniati dalam </w:t>
      </w:r>
      <w:r w:rsidRPr="00AE36C3">
        <w:rPr>
          <w:rFonts w:ascii="Times New Roman" w:hAnsi="Times New Roman" w:cs="Times New Roman"/>
          <w:noProof/>
          <w:sz w:val="24"/>
          <w:szCs w:val="24"/>
          <w:lang w:val="id-ID"/>
        </w:rPr>
        <w:t>Maharani &amp; Ferli,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0A359A52" w14:textId="77777777" w:rsidR="00B5424B" w:rsidRPr="00A24D23" w:rsidRDefault="00B5424B" w:rsidP="00B5424B">
      <w:pPr>
        <w:spacing w:after="0" w:line="480" w:lineRule="auto"/>
        <w:ind w:left="360" w:firstLine="720"/>
        <w:jc w:val="both"/>
        <w:rPr>
          <w:rFonts w:ascii="Times New Roman" w:hAnsi="Times New Roman" w:cs="Times New Roman"/>
          <w:sz w:val="24"/>
          <w:szCs w:val="24"/>
          <w:lang w:val="id-ID"/>
        </w:rPr>
      </w:pPr>
      <w:r w:rsidRPr="00A24D23">
        <w:rPr>
          <w:rFonts w:ascii="Times New Roman" w:hAnsi="Times New Roman" w:cs="Times New Roman"/>
          <w:sz w:val="24"/>
          <w:szCs w:val="24"/>
          <w:lang w:val="id-ID"/>
        </w:rPr>
        <w:t xml:space="preserve">Perusahaan akan menggunakan hasil investasi tersebut untuk memenuhi kewajibannya terhadap peserta asuransi berupa pembayaran klaim.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{"citationItems":[{"id":"ITEM-1","itemData":{"DOI":"10.20473/jebis.v6i2.21734","ISSN":"2442-6563","abstract":"This study aims to examine the effect of Contribution Income Investment Results and Claim Expenses on Sharia Life Insurance Profits in Indonesia for the 2012-2019 period. This research is a quantitative study with secondary data in the form of Islamic financial reports and the sample selection using purposive sampling. The amount of data is 13 companies with eight years of observation to obtain 104 observational data which are sampled in this study. The technique used is panel data regression analysis technique, with analysis of hypothesis testing, namely the t test and F test. The results show that contribution income partially affects the profit of Islamic life insurance, the investment results also affects the profit of Islamic life insurance, if the fund invested are large, the investment returns will be large so that the profit will be high. Furthermore, claim expense partially affects the profit of sharia life insurance, the claims will reduce the amount of funds to be invested by the company, at the end it reduces the company’s profit. Based on F test, all variables simultaneously influence the profit of Islamic life insurance. The suggestion is that, in order to increase the profitability of Islamic insurance, the company Islamic insurance needs to consider the investment process, also to increase the underwriter analysis to mitigate the excess of expenses from claims.","author":[{"dropping-particle":"","family":"Nainggolan","given":"Laila Mardiyah","non-dropping-particle":"","parse-names":false,"suffix":""},{"dropping-particle":"","family":"Soemitra","given":"Andri","non-dropping-particle":"","parse-names":false,"suffix":""}],"container-title":"Jurnal Ekonomi dan Bisnis Islam (Journal of Islamic Economics and Business)","id":"ITEM-1","issue":"2","issued":{"date-parts":[["2020"]]},"page":"201-220","title":"The Contribution Income, Investment Results, And Claim Expenses On Sharia Life Insurance Income","type":"article-journal","volume":"6"},"uris":["http://www.mendeley.com/documents/?uuid=16777b21-7ae7-4fad-b18e-4aedd6080c32"]}],"mendeley":{"formattedCitation":"(Nainggolan &amp; Soemitra, 2020)","plainTextFormattedCitation":"(Nainggolan &amp; Soemitra, 2020)","previouslyFormattedCitation":"(Nainggolan &amp; Soemitra, 2020)"},"properties":{"noteIndex":0},"schema":"https://github.com/citation-style-language/schema/raw/master/csl-citation.json"}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(Nainggolan &amp; Soemitra, 2020)</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mengungkapkan bahwa “</w:t>
      </w:r>
      <w:r w:rsidRPr="00A24D23">
        <w:rPr>
          <w:rFonts w:ascii="Times New Roman" w:hAnsi="Times New Roman" w:cs="Times New Roman"/>
          <w:i/>
          <w:iCs/>
          <w:sz w:val="24"/>
          <w:szCs w:val="24"/>
          <w:lang w:val="id-ID"/>
        </w:rPr>
        <w:t xml:space="preserve">Claim expense describe the costs incurred by the insurer as responsibility for maintenance provided to the insured in </w:t>
      </w:r>
      <w:r>
        <w:rPr>
          <w:rFonts w:ascii="Times New Roman" w:hAnsi="Times New Roman" w:cs="Times New Roman"/>
          <w:i/>
          <w:iCs/>
          <w:sz w:val="24"/>
          <w:szCs w:val="24"/>
          <w:lang w:val="id-ID"/>
        </w:rPr>
        <w:t>line</w:t>
      </w:r>
      <w:r w:rsidRPr="00A24D23">
        <w:rPr>
          <w:rFonts w:ascii="Times New Roman" w:hAnsi="Times New Roman" w:cs="Times New Roman"/>
          <w:i/>
          <w:iCs/>
          <w:sz w:val="24"/>
          <w:szCs w:val="24"/>
          <w:lang w:val="id-ID"/>
        </w:rPr>
        <w:t xml:space="preserve"> with the risks </w:t>
      </w:r>
      <w:r w:rsidRPr="00D84CC5">
        <w:rPr>
          <w:rFonts w:ascii="Times New Roman" w:hAnsi="Times New Roman" w:cs="Times New Roman"/>
          <w:i/>
          <w:iCs/>
          <w:sz w:val="24"/>
          <w:szCs w:val="24"/>
          <w:lang w:val="id-ID"/>
        </w:rPr>
        <w:t>covered under the insurance policy</w:t>
      </w:r>
      <w:r w:rsidRPr="00A24D23">
        <w:rPr>
          <w:rFonts w:ascii="Times New Roman" w:hAnsi="Times New Roman" w:cs="Times New Roman"/>
          <w:sz w:val="24"/>
          <w:szCs w:val="24"/>
          <w:lang w:val="id-ID"/>
        </w:rPr>
        <w:t xml:space="preserve">” Artinya </w:t>
      </w:r>
      <w:r>
        <w:rPr>
          <w:rFonts w:ascii="Times New Roman" w:hAnsi="Times New Roman" w:cs="Times New Roman"/>
          <w:sz w:val="24"/>
          <w:szCs w:val="24"/>
          <w:lang w:val="id-ID"/>
        </w:rPr>
        <w:t>beban</w:t>
      </w:r>
      <w:r w:rsidRPr="00A24D23">
        <w:rPr>
          <w:rFonts w:ascii="Times New Roman" w:hAnsi="Times New Roman" w:cs="Times New Roman"/>
          <w:sz w:val="24"/>
          <w:szCs w:val="24"/>
          <w:lang w:val="id-ID"/>
        </w:rPr>
        <w:t xml:space="preserve"> klaim menggambarkan </w:t>
      </w:r>
      <w:r>
        <w:rPr>
          <w:rFonts w:ascii="Times New Roman" w:hAnsi="Times New Roman" w:cs="Times New Roman"/>
          <w:sz w:val="24"/>
          <w:szCs w:val="24"/>
          <w:lang w:val="id-ID"/>
        </w:rPr>
        <w:t>biaya</w:t>
      </w:r>
      <w:r w:rsidRPr="00A24D23">
        <w:rPr>
          <w:rFonts w:ascii="Times New Roman" w:hAnsi="Times New Roman" w:cs="Times New Roman"/>
          <w:sz w:val="24"/>
          <w:szCs w:val="24"/>
          <w:lang w:val="id-ID"/>
        </w:rPr>
        <w:t xml:space="preserve"> yang </w:t>
      </w:r>
      <w:r>
        <w:rPr>
          <w:rFonts w:ascii="Times New Roman" w:hAnsi="Times New Roman" w:cs="Times New Roman"/>
          <w:sz w:val="24"/>
          <w:szCs w:val="24"/>
          <w:lang w:val="id-ID"/>
        </w:rPr>
        <w:t>ditanggung</w:t>
      </w:r>
      <w:r w:rsidRPr="00A24D23">
        <w:rPr>
          <w:rFonts w:ascii="Times New Roman" w:hAnsi="Times New Roman" w:cs="Times New Roman"/>
          <w:sz w:val="24"/>
          <w:szCs w:val="24"/>
          <w:lang w:val="id-ID"/>
        </w:rPr>
        <w:t xml:space="preserve"> oleh </w:t>
      </w:r>
      <w:r>
        <w:rPr>
          <w:rFonts w:ascii="Times New Roman" w:hAnsi="Times New Roman" w:cs="Times New Roman"/>
          <w:sz w:val="24"/>
          <w:szCs w:val="24"/>
          <w:lang w:val="id-ID"/>
        </w:rPr>
        <w:t>perusahaan</w:t>
      </w:r>
      <w:r w:rsidRPr="00A24D23">
        <w:rPr>
          <w:rFonts w:ascii="Times New Roman" w:hAnsi="Times New Roman" w:cs="Times New Roman"/>
          <w:sz w:val="24"/>
          <w:szCs w:val="24"/>
          <w:lang w:val="id-ID"/>
        </w:rPr>
        <w:t xml:space="preserve"> asuransi sebagai </w:t>
      </w:r>
      <w:r>
        <w:rPr>
          <w:rFonts w:ascii="Times New Roman" w:hAnsi="Times New Roman" w:cs="Times New Roman"/>
          <w:sz w:val="24"/>
          <w:szCs w:val="24"/>
          <w:lang w:val="id-ID"/>
        </w:rPr>
        <w:t>bentuk per</w:t>
      </w:r>
      <w:r w:rsidRPr="00A24D23">
        <w:rPr>
          <w:rFonts w:ascii="Times New Roman" w:hAnsi="Times New Roman" w:cs="Times New Roman"/>
          <w:sz w:val="24"/>
          <w:szCs w:val="24"/>
          <w:lang w:val="id-ID"/>
        </w:rPr>
        <w:t>tanggungjawab</w:t>
      </w:r>
      <w:r>
        <w:rPr>
          <w:rFonts w:ascii="Times New Roman" w:hAnsi="Times New Roman" w:cs="Times New Roman"/>
          <w:sz w:val="24"/>
          <w:szCs w:val="24"/>
          <w:lang w:val="id-ID"/>
        </w:rPr>
        <w:t>an</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memberikan perlindungan </w:t>
      </w:r>
      <w:r w:rsidRPr="00A24D23">
        <w:rPr>
          <w:rFonts w:ascii="Times New Roman" w:hAnsi="Times New Roman" w:cs="Times New Roman"/>
          <w:sz w:val="24"/>
          <w:szCs w:val="24"/>
          <w:lang w:val="id-ID"/>
        </w:rPr>
        <w:t xml:space="preserve">kepada </w:t>
      </w:r>
      <w:r>
        <w:rPr>
          <w:rFonts w:ascii="Times New Roman" w:hAnsi="Times New Roman" w:cs="Times New Roman"/>
          <w:sz w:val="24"/>
          <w:szCs w:val="24"/>
          <w:lang w:val="id-ID"/>
        </w:rPr>
        <w:t>pemegang polis</w:t>
      </w:r>
      <w:r w:rsidRPr="00A24D23">
        <w:rPr>
          <w:rFonts w:ascii="Times New Roman" w:hAnsi="Times New Roman" w:cs="Times New Roman"/>
          <w:sz w:val="24"/>
          <w:szCs w:val="24"/>
          <w:lang w:val="id-ID"/>
        </w:rPr>
        <w:t xml:space="preserve"> sesuai dengan risiko yang </w:t>
      </w:r>
      <w:r>
        <w:rPr>
          <w:rFonts w:ascii="Times New Roman" w:hAnsi="Times New Roman" w:cs="Times New Roman"/>
          <w:sz w:val="24"/>
          <w:szCs w:val="24"/>
          <w:lang w:val="id-ID"/>
        </w:rPr>
        <w:t>dijaminkan pada polis asuransi</w:t>
      </w:r>
      <w:r w:rsidRPr="00A24D23">
        <w:rPr>
          <w:rFonts w:ascii="Times New Roman" w:hAnsi="Times New Roman" w:cs="Times New Roman"/>
          <w:sz w:val="24"/>
          <w:szCs w:val="24"/>
          <w:lang w:val="id-ID"/>
        </w:rPr>
        <w:t>.</w:t>
      </w:r>
    </w:p>
    <w:p w14:paraId="456DF09D"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sidRPr="00A24D23">
        <w:rPr>
          <w:rFonts w:ascii="Times New Roman" w:hAnsi="Times New Roman" w:cs="Times New Roman"/>
          <w:sz w:val="24"/>
          <w:szCs w:val="24"/>
          <w:lang w:val="id-ID"/>
        </w:rPr>
        <w:t xml:space="preserve">Perusahaan asuransi menentukan beban klaim berdasarkan peristiwa yang </w:t>
      </w:r>
      <w:r>
        <w:rPr>
          <w:rFonts w:ascii="Times New Roman" w:hAnsi="Times New Roman" w:cs="Times New Roman"/>
          <w:sz w:val="24"/>
          <w:szCs w:val="24"/>
          <w:lang w:val="id-ID"/>
        </w:rPr>
        <w:t xml:space="preserve">dipertanggungkan, </w:t>
      </w:r>
      <w:r w:rsidRPr="00A24D23">
        <w:rPr>
          <w:rFonts w:ascii="Times New Roman" w:hAnsi="Times New Roman" w:cs="Times New Roman"/>
          <w:sz w:val="24"/>
          <w:szCs w:val="24"/>
          <w:lang w:val="id-ID"/>
        </w:rPr>
        <w:t>seperti cacat</w:t>
      </w:r>
      <w:r>
        <w:rPr>
          <w:rFonts w:ascii="Times New Roman" w:hAnsi="Times New Roman" w:cs="Times New Roman"/>
          <w:sz w:val="24"/>
          <w:szCs w:val="24"/>
          <w:lang w:val="id-ID"/>
        </w:rPr>
        <w:t xml:space="preserve">, </w:t>
      </w:r>
      <w:r w:rsidRPr="00A24D23">
        <w:rPr>
          <w:rFonts w:ascii="Times New Roman" w:hAnsi="Times New Roman" w:cs="Times New Roman"/>
          <w:sz w:val="24"/>
          <w:szCs w:val="24"/>
          <w:lang w:val="id-ID"/>
        </w:rPr>
        <w:t xml:space="preserve">kematian, dan jaminan kesehatan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{"citationItems":[{"id":"ITEM-1","itemData":{"DOI":"10.59141/comserva.v2i5.321","ISSN":"2798-5652","abstract":"This study aims to examine whether the effect of premium income, the effect of investment returns, the effect of claim expenses on profits in Life Insurance companies registered with the Financial Services Authority (OJK). This study uses a descriptive research type quantitative approach, which is measured using multiple linear regression-based methods with SPSS 25. The population of this study is a conventional life insurance company registered with the Financial Services Authority (OJK) from 2015 to 2019. The sample was determined based on purposive sampling method, with a total sample of 25 life insurance companies. The data used in this study is secondary data. The data collection technique uses the documentation method through the official website www.ojk.go.id. The results of the study prove that (1) premium income has a significant positive effect on the profits of life insurance companies listed on the Financial Services Authority (OJK) for the 2015-2019 period, (2) investment returns have a significant positive effect on the profits of life insurance companies listed on the Financial Services Authority (OJK) for the 2015-2019 period, (3) claim expenses have a significant negative effect on the profits of life insurance companies listed on the Financial Services Authority (OJK) for the 2015-2019 period.","author":[{"dropping-particle":"","family":"Desirella","given":"","non-dropping-particle":"","parse-names":false,"suffix":""}],"container-title":"Comserva Indonesian Jurnal of Community Services and Development","id":"ITEM-1","issue":"5","issued":{"date-parts":[["2022"]]},"page":"289-296","title":"Analisis Pengaruh Pendapatan Premi, Hasil Investasi dan Beban Klaim Terhadap Laba Perusahaan Asuransi Jiwa di Indonesia","type":"article-journal","volume":"2"},"uris":["http://www.mendeley.com/documents/?uuid=8b1bb25a-f6db-421c-97b0-05ea9b6f17e8"]}],"mendeley":{"formattedCitation":"(Desirella, 2022)","plainTextFormattedCitation":"(Desirella, 2022)","previouslyFormattedCitation":"(Desirella, 2022)"},"properties":{"noteIndex":0},"schema":"https://github.com/citation-style-language/schema/raw/master/csl-citation.json"}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(Desirella, 2022)</w:t>
      </w:r>
      <w:r w:rsidRPr="00A24D23">
        <w:rPr>
          <w:rFonts w:ascii="Times New Roman" w:hAnsi="Times New Roman" w:cs="Times New Roman"/>
          <w:sz w:val="24"/>
          <w:szCs w:val="24"/>
          <w:lang w:val="id-ID"/>
        </w:rPr>
        <w:fldChar w:fldCharType="end"/>
      </w:r>
      <w:r w:rsidRPr="00A24D23">
        <w:rPr>
          <w:rFonts w:ascii="Times New Roman" w:hAnsi="Times New Roman" w:cs="Times New Roman"/>
          <w:sz w:val="24"/>
          <w:szCs w:val="24"/>
          <w:lang w:val="id-ID"/>
        </w:rPr>
        <w:t xml:space="preserve">. Klaim merupakan </w:t>
      </w:r>
      <w:r>
        <w:rPr>
          <w:rFonts w:ascii="Times New Roman" w:hAnsi="Times New Roman" w:cs="Times New Roman"/>
          <w:sz w:val="24"/>
          <w:szCs w:val="24"/>
          <w:lang w:val="id-ID"/>
        </w:rPr>
        <w:t xml:space="preserve">beban </w:t>
      </w:r>
      <w:r w:rsidRPr="00A24D23">
        <w:rPr>
          <w:rFonts w:ascii="Times New Roman" w:hAnsi="Times New Roman" w:cs="Times New Roman"/>
          <w:sz w:val="24"/>
          <w:szCs w:val="24"/>
          <w:lang w:val="id-ID"/>
        </w:rPr>
        <w:t xml:space="preserve">yang </w:t>
      </w:r>
      <w:r>
        <w:rPr>
          <w:rFonts w:ascii="Times New Roman" w:hAnsi="Times New Roman" w:cs="Times New Roman"/>
          <w:sz w:val="24"/>
          <w:szCs w:val="24"/>
          <w:lang w:val="id-ID"/>
        </w:rPr>
        <w:t>wajib</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dipenuhi</w:t>
      </w:r>
      <w:r w:rsidRPr="00A24D23">
        <w:rPr>
          <w:rFonts w:ascii="Times New Roman" w:hAnsi="Times New Roman" w:cs="Times New Roman"/>
          <w:sz w:val="24"/>
          <w:szCs w:val="24"/>
          <w:lang w:val="id-ID"/>
        </w:rPr>
        <w:t xml:space="preserve"> oleh perusahaan asuransi kepada </w:t>
      </w:r>
      <w:r>
        <w:rPr>
          <w:rFonts w:ascii="Times New Roman" w:hAnsi="Times New Roman" w:cs="Times New Roman"/>
          <w:sz w:val="24"/>
          <w:szCs w:val="24"/>
          <w:lang w:val="id-ID"/>
        </w:rPr>
        <w:t>pemegang polis</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apabila</w:t>
      </w:r>
      <w:r w:rsidRPr="00A24D23">
        <w:rPr>
          <w:rFonts w:ascii="Times New Roman" w:hAnsi="Times New Roman" w:cs="Times New Roman"/>
          <w:sz w:val="24"/>
          <w:szCs w:val="24"/>
          <w:lang w:val="id-ID"/>
        </w:rPr>
        <w:t xml:space="preserve"> terjadi risiko, besarnya klaim yang akan diberikan tergantung pada seberapa besar risiko yang dialami. Apabila risikonya tinggi, maka jumlah klaim yang dibayarkan oleh perusahaan juga akan tinggi dan dapat mengakibatkan penurunan laba perusahaan. Klaim </w:t>
      </w:r>
      <w:r w:rsidRPr="00A24D23">
        <w:rPr>
          <w:rFonts w:ascii="Times New Roman" w:hAnsi="Times New Roman" w:cs="Times New Roman"/>
          <w:sz w:val="24"/>
          <w:szCs w:val="24"/>
          <w:lang w:val="id-ID"/>
        </w:rPr>
        <w:lastRenderedPageBreak/>
        <w:t>ini akan dibayarkan oleh perusahaan selama nasabah rutin membayar premi asuransi mereka.</w:t>
      </w:r>
    </w:p>
    <w:p w14:paraId="25B4930D" w14:textId="77777777" w:rsidR="00B5424B" w:rsidRDefault="00B5424B" w:rsidP="00B5424B">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Beberapa penelitian sebelumnya menunjukkan bahwa beberapa faktor, termasuk </w:t>
      </w:r>
      <w:r w:rsidRPr="006C2F0A">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memengaruhi profitabilitas perusahaan asuransi. Pada hasil temuan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{"citationItems":[{"id":"ITEM-1","itemData":{"DOI":"https://doi.org/10.61769/jabs.v7i2.599","author":[{"dropping-particle":"","family":"Sarah","given":"Steviani","non-dropping-particle":"","parse-names":false,"suffix":""}],"container-title":"Journal of Accounting and Business Studies","id":"ITEM-1","issue":"2","issued":{"date-parts":[["2022"]]},"title":"Pengaruh Risk Based Capital, Premi Neto, Dan Likuiditas Terhadap Profitabilitas Perusahaan Asuransi Jiwa","type":"article-journal","volume":"7"},"uris":["http://www.mendeley.com/documents/?uuid=679fedd6-625f-4d59-aacd-1ee656b2d5b6"]}],"mendeley":{"formattedCitation":"(Sarah, 2022)","manualFormatting":"Sarah (2022)","plainTextFormattedCitation":"(Sarah, 2022)","previouslyFormattedCitation":"(Sarah, 2022)"},"properties":{"noteIndex":0},"schema":"https://github.com/citation-style-language/schema/raw/master/csl-citation.json"}</w:instrText>
      </w:r>
      <w:r>
        <w:rPr>
          <w:rFonts w:ascii="Times New Roman" w:hAnsi="Times New Roman" w:cs="Times New Roman"/>
          <w:sz w:val="24"/>
          <w:szCs w:val="24"/>
          <w:lang w:val="id-ID"/>
        </w:rPr>
        <w:fldChar w:fldCharType="separate"/>
      </w:r>
      <w:r w:rsidRPr="003832DC">
        <w:rPr>
          <w:rFonts w:ascii="Times New Roman" w:hAnsi="Times New Roman" w:cs="Times New Roman"/>
          <w:noProof/>
          <w:sz w:val="24"/>
          <w:szCs w:val="24"/>
          <w:lang w:val="id-ID"/>
        </w:rPr>
        <w:t xml:space="preserve">Sarah </w:t>
      </w:r>
      <w:r>
        <w:rPr>
          <w:rFonts w:ascii="Times New Roman" w:hAnsi="Times New Roman" w:cs="Times New Roman"/>
          <w:noProof/>
          <w:sz w:val="24"/>
          <w:szCs w:val="24"/>
          <w:lang w:val="id-ID"/>
        </w:rPr>
        <w:t>(</w:t>
      </w:r>
      <w:r w:rsidRPr="003832DC">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{"citationItems":[{"id":"ITEM-1","itemData":{"author":[{"dropping-particle":"","family":"Satria","given":"Hendy","non-dropping-particle":"","parse-names":false,"suffix":""},{"dropping-particle":"","family":"Novrina","given":"Putri Dwi","non-dropping-particle":"","parse-names":false,"suffix":""},{"dropping-particle":"","family":"Erviolita","given":"Riska","non-dropping-particle":"","parse-names":false,"suffix":""},{"dropping-particle":"","family":"Meifari","given":"Vanisa","non-dropping-particle":"","parse-names":false,"suffix":""}],"container-title":"Journal pf Innovation Research and Knowledge","id":"ITEM-1","issue":"8","issued":{"date-parts":[["2024"]]},"page":"1531-1544","title":"Pengaruh Hasil Underwriting, Risk Based Capital dan Pembayaran Klaim Terhadap profitabilitas Perusahaan Asuransi Jiwa Yang Terdaftar di Otoritas Jasa Keuangan (OJK) Periode 2019-2021","type":"article-journal","volume":"3"},"uris":["http://www.mendeley.com/documents/?uuid=771b5993-e79a-47e5-a0bf-196e910d0af9"]}],"mendeley":{"formattedCitation":"(Satria et al., 2024)","manualFormatting":"Satria et al., (2024)","plainTextFormattedCitation":"(Satria et al., 2024)","previouslyFormattedCitation":"(Satria et al., 2024)"},"properties":{"noteIndex":0},"schema":"https://github.com/citation-style-language/schema/raw/master/csl-citation.json"}</w:instrText>
      </w:r>
      <w:r>
        <w:rPr>
          <w:rFonts w:ascii="Times New Roman" w:hAnsi="Times New Roman" w:cs="Times New Roman"/>
          <w:sz w:val="24"/>
          <w:szCs w:val="24"/>
          <w:lang w:val="id-ID"/>
        </w:rPr>
        <w:fldChar w:fldCharType="separate"/>
      </w:r>
      <w:r w:rsidRPr="000D0C9E">
        <w:rPr>
          <w:rFonts w:ascii="Times New Roman" w:hAnsi="Times New Roman" w:cs="Times New Roman"/>
          <w:noProof/>
          <w:sz w:val="24"/>
          <w:szCs w:val="24"/>
          <w:lang w:val="id-ID"/>
        </w:rPr>
        <w:t xml:space="preserve">Satria </w:t>
      </w:r>
      <w:r w:rsidRPr="00D77105">
        <w:rPr>
          <w:rFonts w:ascii="Times New Roman" w:hAnsi="Times New Roman" w:cs="Times New Roman"/>
          <w:i/>
          <w:iCs/>
          <w:noProof/>
          <w:sz w:val="24"/>
          <w:szCs w:val="24"/>
          <w:lang w:val="id-ID"/>
        </w:rPr>
        <w:t>et al</w:t>
      </w:r>
      <w:r w:rsidRPr="000D0C9E">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0D0C9E">
        <w:rPr>
          <w:rFonts w:ascii="Times New Roman" w:hAnsi="Times New Roman" w:cs="Times New Roman"/>
          <w:noProof/>
          <w:sz w:val="24"/>
          <w:szCs w:val="24"/>
          <w:lang w:val="id-ID"/>
        </w:rPr>
        <w:t>2024)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disebutkan bahwa profitabilitas dapat dipengaruhi </w:t>
      </w:r>
      <w:r w:rsidRPr="003D474B">
        <w:rPr>
          <w:rFonts w:ascii="Times New Roman" w:hAnsi="Times New Roman" w:cs="Times New Roman"/>
          <w:i/>
          <w:iCs/>
          <w:sz w:val="24"/>
          <w:szCs w:val="24"/>
          <w:lang w:val="id-ID"/>
        </w:rPr>
        <w:t>risk based capital</w:t>
      </w:r>
      <w:r w:rsidRPr="00B053B2">
        <w:rPr>
          <w:rFonts w:ascii="Times New Roman" w:hAnsi="Times New Roman" w:cs="Times New Roman"/>
          <w:sz w:val="24"/>
          <w:szCs w:val="24"/>
          <w:lang w:val="id-ID"/>
        </w:rPr>
        <w:t xml:space="preserve">. Namun, penelitian </w:t>
      </w:r>
      <w:r>
        <w:rPr>
          <w:rFonts w:ascii="Times New Roman" w:hAnsi="Times New Roman" w:cs="Times New Roman"/>
          <w:sz w:val="24"/>
          <w:szCs w:val="24"/>
          <w:lang w:val="id-ID"/>
        </w:rPr>
        <w:t>dari</w:t>
      </w:r>
      <w:r w:rsidRPr="00B053B2">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10.35310/accruals.v2i2.13","author":[{"dropping-particle":"","family":"Agustin","given":"Fira","non-dropping-particle":"","parse-names":false,"suffix":""},{"dropping-particle":"","family":"Suangga","given":"Asri","non-dropping-particle":"","parse-names":false,"suffix":""},{"dropping-particle":"","family":"Sugiharto","given":"Bambang","non-dropping-particle":"","parse-names":false,"suffix":""}],"container-title":"Accounting Research Journal os Sutaatmadja (Accruals)","id":"ITEM-1","issue":"2","issued":{"date-parts":[["2018"]]},"page":"53-65","title":"Pengaruh Premium Growth Ratio, Risk Based Capital Dan Hasil Investasi Terhadap Profitabilitas Perusahaan Asuransi Umum Yang Terdaftar Di Bursa Efek Indonesia Tahun 2010-2014","type":"article-journal","volume":"2"},"uris":["http://www.mendeley.com/documents/?uuid=ff889d30-041c-30bd-ba12-cfdbe9c508b2"]}],"mendeley":{"formattedCitation":"(Agustin et al., 2018)","manualFormatting":"Agustin et al., (2018)","plainTextFormattedCitation":"(Agustin et al., 2018)","previouslyFormattedCitation":"(Agustin et al., 2018)"},"properties":{"noteIndex":0},"schema":"https://github.com/citation-style-language/schema/raw/master/csl-citation.json"}</w:instrText>
      </w:r>
      <w:r>
        <w:rPr>
          <w:rFonts w:ascii="Times New Roman" w:hAnsi="Times New Roman" w:cs="Times New Roman"/>
          <w:sz w:val="24"/>
          <w:szCs w:val="24"/>
          <w:lang w:val="id-ID"/>
        </w:rPr>
        <w:fldChar w:fldCharType="separate"/>
      </w:r>
      <w:r w:rsidRPr="00923D56">
        <w:rPr>
          <w:rFonts w:ascii="Times New Roman" w:hAnsi="Times New Roman" w:cs="Times New Roman"/>
          <w:noProof/>
          <w:sz w:val="24"/>
          <w:szCs w:val="24"/>
          <w:lang w:val="id-ID"/>
        </w:rPr>
        <w:t xml:space="preserve">Agustin </w:t>
      </w:r>
      <w:r w:rsidRPr="00272CFD">
        <w:rPr>
          <w:rFonts w:ascii="Times New Roman" w:hAnsi="Times New Roman" w:cs="Times New Roman"/>
          <w:i/>
          <w:iCs/>
          <w:noProof/>
          <w:sz w:val="24"/>
          <w:szCs w:val="24"/>
          <w:lang w:val="id-ID"/>
        </w:rPr>
        <w:t>et al</w:t>
      </w:r>
      <w:r w:rsidRPr="00923D5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923D56">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serta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merupakan penelitian kuantitatif yang bertujuan untuk mengetahui risk based capital, rasio investasi, rasio klaim dan rasio pertumbuhan premiterhadap profitabilitas. Populasi yang digunakan dalam penelitian ini adalah AsuransiKonvensional berjumlah 11 perusahaan yang terdaftar di Bursa Efek Indonesia (BEI) periode 2014-2019. Dengan menggunakan metode sampling jenuh dan memakai seluruh perusahaan asuransidengan periode penelitian enamtahun untuk memperoleh 66unit sampel. Analisis data diolah dengan menggunakan Microsoft excel2016. Pengujian hipotesis dilakukan menggunakan metode Analisis Regresi Data Panel dengan tingkat signifikansi sebesar 5% (0,05) yang dibantu dengan program E-views10. Hasil yang diperoleh oleh penelitian ini adalah (1) tidak ditemukan pengaruh signifikan antara risk based capitalterhadap profitabilitas, (2) terdapatpengaruh signifikan antara rasio investasiterhadap profitabilitas, (3) terdapatpengaruh signifikan antararasio klaim terhadap profitabilitas.(4) tidak ditemukan pengaruh signifikan atara rasio pertumbuhan premi terhadap profitabilitas","author":[{"dropping-particle":"","family":"Marsanto","given":"Shafira Andita Sarah","non-dropping-particle":"","parse-names":false,"suffix":""},{"dropping-particle":"","family":"Mulyantini","given":"Sri","non-dropping-particle":"","parse-names":false,"suffix":""},{"dropping-particle":"","family":"Fadila","given":"Ardhiani","non-dropping-particle":"","parse-names":false,"suffix":""}],"container-title":"Konferensi Riset Nasional Ekonomi, Manajemen, dan Akuntansi","id":"ITEM-1","issue":"1","issued":{"date-parts":[["2021"]]},"page":"1759-1773","title":"Pengaruh Tingkat Kesehatan Terhadap Profitabilitas Perusahaan Asuransi Yang Terdaftar Di Bursa Efek Indonesia","type":"article-journal","volume":"2"},"uris":["http://www.mendeley.com/documents/?uuid=21a7cbb0-a2c6-46e8-93d6-6fcc93ed3b39"]}],"mendeley":{"formattedCitation":"(Marsanto et al., 2021)","manualFormatting":"Marsanto et al., (2021)","plainTextFormattedCitation":"(Marsanto et al., 2021)","previouslyFormattedCitation":"(Marsanto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74772C">
        <w:rPr>
          <w:rFonts w:ascii="Times New Roman" w:hAnsi="Times New Roman" w:cs="Times New Roman"/>
          <w:noProof/>
          <w:sz w:val="24"/>
          <w:szCs w:val="24"/>
          <w:lang w:val="id-ID"/>
        </w:rPr>
        <w:t xml:space="preserve">Marsanto </w:t>
      </w:r>
      <w:r w:rsidRPr="0074772C">
        <w:rPr>
          <w:rFonts w:ascii="Times New Roman" w:hAnsi="Times New Roman" w:cs="Times New Roman"/>
          <w:i/>
          <w:iCs/>
          <w:noProof/>
          <w:sz w:val="24"/>
          <w:szCs w:val="24"/>
          <w:lang w:val="id-ID"/>
        </w:rPr>
        <w:t>et al</w:t>
      </w:r>
      <w:r w:rsidRPr="007727F9">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7727F9">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memperlihatkan</w:t>
      </w:r>
      <w:r w:rsidRPr="00AD3B3F">
        <w:rPr>
          <w:rFonts w:ascii="Times New Roman" w:hAnsi="Times New Roman" w:cs="Times New Roman"/>
          <w:sz w:val="24"/>
          <w:szCs w:val="24"/>
          <w:lang w:val="id-ID"/>
        </w:rPr>
        <w:t xml:space="preserve"> </w:t>
      </w:r>
      <w:r>
        <w:rPr>
          <w:rFonts w:ascii="Times New Roman" w:hAnsi="Times New Roman" w:cs="Times New Roman"/>
          <w:sz w:val="24"/>
          <w:szCs w:val="24"/>
          <w:lang w:val="id-ID"/>
        </w:rPr>
        <w:t>hasil yang bertentangan dengan temuan tersebut</w:t>
      </w:r>
      <w:r w:rsidRPr="00AD3B3F">
        <w:rPr>
          <w:rFonts w:ascii="Times New Roman" w:hAnsi="Times New Roman" w:cs="Times New Roman"/>
          <w:sz w:val="24"/>
          <w:szCs w:val="24"/>
          <w:lang w:val="id-ID"/>
        </w:rPr>
        <w:t>. Selain itu,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2020)","manualFormatting":"Nurrosis &amp; Rahayu (2020)","plainTextFormattedCitation":"(Nurrosis &amp; Rahayu, 2020)","previouslyFormattedCitation":"(Nurrosis &amp; Rahayu, 2020)"},"properties":{"noteIndex":0},"schema":"https://github.com/citation-style-language/schema/raw/master/csl-citation.json"}</w:instrText>
      </w:r>
      <w:r>
        <w:rPr>
          <w:rFonts w:ascii="Times New Roman" w:hAnsi="Times New Roman" w:cs="Times New Roman"/>
          <w:sz w:val="24"/>
          <w:szCs w:val="24"/>
          <w:lang w:val="id-ID"/>
        </w:rPr>
        <w:fldChar w:fldCharType="separate"/>
      </w:r>
      <w:r w:rsidRPr="007C112D">
        <w:rPr>
          <w:rFonts w:ascii="Times New Roman" w:hAnsi="Times New Roman" w:cs="Times New Roman"/>
          <w:noProof/>
          <w:sz w:val="24"/>
          <w:szCs w:val="24"/>
          <w:lang w:val="id-ID"/>
        </w:rPr>
        <w:t xml:space="preserve">Nurrosis &amp; Rahayu </w:t>
      </w:r>
      <w:r>
        <w:rPr>
          <w:rFonts w:ascii="Times New Roman" w:hAnsi="Times New Roman" w:cs="Times New Roman"/>
          <w:noProof/>
          <w:sz w:val="24"/>
          <w:szCs w:val="24"/>
          <w:lang w:val="id-ID"/>
        </w:rPr>
        <w:t>(</w:t>
      </w:r>
      <w:r w:rsidRPr="007C112D">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3E26AE">
        <w:rPr>
          <w:rFonts w:ascii="Times New Roman" w:hAnsi="Times New Roman" w:cs="Times New Roman"/>
          <w:sz w:val="24"/>
          <w:szCs w:val="24"/>
          <w:lang w:val="id-ID"/>
        </w:rPr>
        <w:t xml:space="preserve">menemukan bahwa pertumbuhan premi juga memengaruhi profitabilitas perusahaan. Investasi juga memainkan peran dalam profitabilitas, dengan hasil </w:t>
      </w:r>
      <w:r>
        <w:rPr>
          <w:rFonts w:ascii="Times New Roman" w:hAnsi="Times New Roman" w:cs="Times New Roman"/>
          <w:sz w:val="24"/>
          <w:szCs w:val="24"/>
          <w:lang w:val="id-ID"/>
        </w:rPr>
        <w:t>temuan</w:t>
      </w:r>
      <w:r w:rsidRPr="003E26AE">
        <w:rPr>
          <w:rFonts w:ascii="Times New Roman" w:hAnsi="Times New Roman" w:cs="Times New Roman"/>
          <w:sz w:val="24"/>
          <w:szCs w:val="24"/>
          <w:lang w:val="id-ID"/>
        </w:rPr>
        <w:t xml:space="preserve"> yang berbeda antara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10.35310/accruals.v2i2.13","author":[{"dropping-particle":"","family":"Agustin","given":"Fira","non-dropping-particle":"","parse-names":false,"suffix":""},{"dropping-particle":"","family":"Suangga","given":"Asri","non-dropping-particle":"","parse-names":false,"suffix":""},{"dropping-particle":"","family":"Sugiharto","given":"Bambang","non-dropping-particle":"","parse-names":false,"suffix":""}],"container-title":"Accounting Research Journal os Sutaatmadja (Accruals)","id":"ITEM-1","issue":"2","issued":{"date-parts":[["2018"]]},"page":"53-65","title":"Pengaruh Premium Growth Ratio, Risk Based Capital Dan Hasil Investasi Terhadap Profitabilitas Perusahaan Asuransi Umum Yang Terdaftar Di Bursa Efek Indonesia Tahun 2010-2014","type":"article-journal","volume":"2"},"uris":["http://www.mendeley.com/documents/?uuid=ff889d30-041c-30bd-ba12-cfdbe9c508b2"]}],"mendeley":{"formattedCitation":"(Agustin et al., 2018)","manualFormatting":"Agustin et al., (2018)","plainTextFormattedCitation":"(Agustin et al., 2018)","previouslyFormattedCitation":"(Agustin et al., 2018)"},"properties":{"noteIndex":0},"schema":"https://github.com/citation-style-language/schema/raw/master/csl-citation.json"}</w:instrText>
      </w:r>
      <w:r>
        <w:rPr>
          <w:rFonts w:ascii="Times New Roman" w:hAnsi="Times New Roman" w:cs="Times New Roman"/>
          <w:sz w:val="24"/>
          <w:szCs w:val="24"/>
          <w:lang w:val="id-ID"/>
        </w:rPr>
        <w:fldChar w:fldCharType="separate"/>
      </w:r>
      <w:r w:rsidRPr="00923D56">
        <w:rPr>
          <w:rFonts w:ascii="Times New Roman" w:hAnsi="Times New Roman" w:cs="Times New Roman"/>
          <w:noProof/>
          <w:sz w:val="24"/>
          <w:szCs w:val="24"/>
          <w:lang w:val="id-ID"/>
        </w:rPr>
        <w:t xml:space="preserve">Agustin </w:t>
      </w:r>
      <w:r w:rsidRPr="00272CFD">
        <w:rPr>
          <w:rFonts w:ascii="Times New Roman" w:hAnsi="Times New Roman" w:cs="Times New Roman"/>
          <w:i/>
          <w:iCs/>
          <w:noProof/>
          <w:sz w:val="24"/>
          <w:szCs w:val="24"/>
          <w:lang w:val="id-ID"/>
        </w:rPr>
        <w:t>et al</w:t>
      </w:r>
      <w:r w:rsidRPr="00923D5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923D56">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{"citationItems":[{"id":"ITEM-1","itemData":{"DOI":"10.24127/akuntansi.v2i1.901","ISSN":"2722-0281","abstract":"This study aimed to examine the factors that affect the profitability of insurance companies on the Indonesia Stock Exchange 2012-2019 period. The factors that affected the profitability of insurance companies on the Indonesia Stock Exchange were premium income, investment returns, underwriting results and risk based capital. This study used a quantitative approach. The population in this study were 16 insurance companies on the Indonesia Stock Exchange. The sampling technique used purposive sampling method with certain criteria in order to obtain a sample of 8 insurance companies. The data in this study were analyzed using the help of IBM SPSS version 20 by testing multiple linear regression analysis. The results of this study indicated that the premium income and underwriting results partially affected the profitability of insurance companies. Meanwhile, investment returns and risk based capital partially did not affect the profitability of insurance companies. As well as premium income, investment returns, underwriting results and risk based capital simultaneously affected the profitability of insurance companies.","author":[{"dropping-particle":"","family":"Setyaningsih","given":"Retno","non-dropping-particle":"","parse-names":false,"suffix":""},{"dropping-particle":"","family":"Zanaria","given":"Yulita","non-dropping-particle":"","parse-names":false,"suffix":""},{"dropping-particle":"","family":"Septiani","given":"Ana","non-dropping-particle":"","parse-names":false,"suffix":""}],"container-title":"Jurnal Akuntansi AKTIVA","id":"ITEM-1","issue":"1","issued":{"date-parts":[["2021"]]},"page":"95-103","title":"Pengaruh Pendapatan Premi, Hasil Investasi, Hasil Underwriting Dan Risk Based’Capital Terhadap Profitabilitas Perusahaan Asuransi (Study Empiris Pada Perusahaan Asuransi Yang Terdaftar Di Bursa Efek Indonesia Periode 2012-2019)","type":"article-journal","volume":"2"},"uris":["http://www.mendeley.com/documents/?uuid=fc31884b-0885-4641-a9e5-ca9f4c32effe"]}],"mendeley":{"formattedCitation":"(Setyaningsih et al., 2021)","manualFormatting":"Setyaningsih et al., (2021)","plainTextFormattedCitation":"(Setyaningsih et al., 2021)","previouslyFormattedCitation":"(Setyaningsih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E36177">
        <w:rPr>
          <w:rFonts w:ascii="Times New Roman" w:hAnsi="Times New Roman" w:cs="Times New Roman"/>
          <w:noProof/>
          <w:sz w:val="24"/>
          <w:szCs w:val="24"/>
          <w:lang w:val="id-ID"/>
        </w:rPr>
        <w:t xml:space="preserve">Setyaningsih </w:t>
      </w:r>
      <w:r w:rsidRPr="00D5032D">
        <w:rPr>
          <w:rFonts w:ascii="Times New Roman" w:hAnsi="Times New Roman" w:cs="Times New Roman"/>
          <w:i/>
          <w:iCs/>
          <w:noProof/>
          <w:sz w:val="24"/>
          <w:szCs w:val="24"/>
          <w:lang w:val="id-ID"/>
        </w:rPr>
        <w:t>et al.,</w:t>
      </w:r>
      <w:r w:rsidRPr="00E36177">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E36177">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sidRPr="008C4C85">
        <w:rPr>
          <w:rFonts w:ascii="Times New Roman" w:hAnsi="Times New Roman" w:cs="Times New Roman"/>
          <w:sz w:val="24"/>
          <w:szCs w:val="24"/>
          <w:lang w:val="id-ID"/>
        </w:rPr>
        <w:t>. Beban klaim juga merupakan faktor yang diprediksi memengaruhi profitabilitas perusahaan asuransi, seperti yang disebutkan oleh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{"citationItems":[{"id":"ITEM-1","itemData":{"DOI":"10.22236/alurban","abstract":"The purpose of this study is to find out the efforts of BMT to survive the Covid-19 pandemic. Methods: This study used a literature review with a descriptive approach and triangulation analysis techniques. The results showed the characteristics of BMT in the middle society still exist even though in times of crisis, the level of public confidence in BMT providing alternative financing, government policies has focus on saving Islamic financial institutions, the existence of BMT development policies are liquidity is a priority, monitoring of deposits liquidity, and controlling lending or financing as efforts BMT surviving liquidity supporting, relaxation, social safety nets, task force handling the impact of Covid-19 in the Islamic microfinance sector, deposit insurance microfinance institution (LPS), supervision and effective reporting, digital business ecosystem by human touch and technology","author":[{"dropping-particle":"","family":"Nursalamah","given":"Laila","non-dropping-particle":"","parse-names":false,"suffix":""},{"dropping-particle":"","family":"Zulpahmi","given":"","non-dropping-particle":"","parse-names":false,"suffix":""},{"dropping-particle":"","family":"Zamzany","given":"Faizal Ridwan","non-dropping-particle":"","parse-names":false,"suffix":""}],"container-title":"Al-Urban: Jurnal Ekonomi Syariah dan Filantropfi Islam","id":"ITEM-1","issue":"1","issued":{"date-parts":[["2021"]]},"page":"1-9","title":"Tingkat Premi, Klaim dan Risk Based Capital (RBC) Berpengaruh Terhadap Profitabilitas Perusahaan Asuransi Syariah.","type":"article-journal","volume":"5"},"uris":["http://www.mendeley.com/documents/?uuid=6c101377-854e-4ce3-ad10-954bbde39802"]}],"mendeley":{"formattedCitation":"(Nursalamah et al., 2021)","manualFormatting":"Nursalamah et al., (2021)","plainTextFormattedCitation":"(Nursalamah et al., 2021)","previouslyFormattedCitation":"(Nursalamah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2A336B">
        <w:rPr>
          <w:rFonts w:ascii="Times New Roman" w:hAnsi="Times New Roman" w:cs="Times New Roman"/>
          <w:noProof/>
          <w:sz w:val="24"/>
          <w:szCs w:val="24"/>
          <w:lang w:val="id-ID"/>
        </w:rPr>
        <w:t xml:space="preserve">Nursalamah </w:t>
      </w:r>
      <w:r w:rsidRPr="009E2CDF">
        <w:rPr>
          <w:rFonts w:ascii="Times New Roman" w:hAnsi="Times New Roman" w:cs="Times New Roman"/>
          <w:i/>
          <w:iCs/>
          <w:noProof/>
          <w:sz w:val="24"/>
          <w:szCs w:val="24"/>
          <w:lang w:val="id-ID"/>
        </w:rPr>
        <w:t>et al</w:t>
      </w:r>
      <w:r w:rsidRPr="002A336B">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2A336B">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namun, hasil penelitian Abdeljawad </w:t>
      </w:r>
      <w:r w:rsidRPr="00502D36">
        <w:rPr>
          <w:rFonts w:ascii="Times New Roman" w:hAnsi="Times New Roman" w:cs="Times New Roman"/>
          <w:i/>
          <w:iCs/>
          <w:sz w:val="24"/>
          <w:szCs w:val="24"/>
          <w:lang w:val="id-ID"/>
        </w:rPr>
        <w:t>et al.,</w:t>
      </w:r>
      <w:r>
        <w:rPr>
          <w:rFonts w:ascii="Times New Roman" w:hAnsi="Times New Roman" w:cs="Times New Roman"/>
          <w:sz w:val="24"/>
          <w:szCs w:val="24"/>
          <w:lang w:val="id-ID"/>
        </w:rPr>
        <w:t xml:space="preserve"> (2022) menunjukkan jika beban klaim tidak mempunyai pengaruh terhadap profitabilitas.</w:t>
      </w:r>
    </w:p>
    <w:p w14:paraId="1B7A0F4D" w14:textId="77777777" w:rsidR="00B5424B" w:rsidRDefault="00B5424B" w:rsidP="00B5424B">
      <w:pPr>
        <w:spacing w:after="120" w:line="480" w:lineRule="auto"/>
        <w:ind w:left="360" w:firstLine="720"/>
        <w:jc w:val="both"/>
        <w:rPr>
          <w:rFonts w:ascii="Times New Roman" w:hAnsi="Times New Roman" w:cs="Times New Roman"/>
          <w:sz w:val="24"/>
          <w:szCs w:val="24"/>
          <w:lang w:val="id-ID"/>
        </w:rPr>
      </w:pPr>
      <w:r w:rsidRPr="00E51765">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penjelasan</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yang sudah diberikan</w:t>
      </w:r>
      <w:r w:rsidRPr="00E51765">
        <w:rPr>
          <w:rFonts w:ascii="Times New Roman" w:hAnsi="Times New Roman" w:cs="Times New Roman"/>
          <w:sz w:val="24"/>
          <w:szCs w:val="24"/>
          <w:lang w:val="id-ID"/>
        </w:rPr>
        <w:t xml:space="preserve">, peneliti tertarik untuk melakukan </w:t>
      </w:r>
      <w:r>
        <w:rPr>
          <w:rFonts w:ascii="Times New Roman" w:hAnsi="Times New Roman" w:cs="Times New Roman"/>
          <w:sz w:val="24"/>
          <w:szCs w:val="24"/>
          <w:lang w:val="id-ID"/>
        </w:rPr>
        <w:t>analisa</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tentang</w:t>
      </w:r>
      <w:r w:rsidRPr="00E5176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variabel-variabel yang </w:t>
      </w:r>
      <w:r w:rsidRPr="00E51765">
        <w:rPr>
          <w:rFonts w:ascii="Times New Roman" w:hAnsi="Times New Roman" w:cs="Times New Roman"/>
          <w:sz w:val="24"/>
          <w:szCs w:val="24"/>
          <w:lang w:val="id-ID"/>
        </w:rPr>
        <w:t>mem</w:t>
      </w:r>
      <w:r>
        <w:rPr>
          <w:rFonts w:ascii="Times New Roman" w:hAnsi="Times New Roman" w:cs="Times New Roman"/>
          <w:sz w:val="24"/>
          <w:szCs w:val="24"/>
          <w:lang w:val="id-ID"/>
        </w:rPr>
        <w:t>p</w:t>
      </w:r>
      <w:r w:rsidRPr="00E51765">
        <w:rPr>
          <w:rFonts w:ascii="Times New Roman" w:hAnsi="Times New Roman" w:cs="Times New Roman"/>
          <w:sz w:val="24"/>
          <w:szCs w:val="24"/>
          <w:lang w:val="id-ID"/>
        </w:rPr>
        <w:t xml:space="preserve">engaruhi profitabilitas perusahaan asuransi jiwa dengan judul </w:t>
      </w:r>
      <w:r w:rsidRPr="001544F8">
        <w:rPr>
          <w:rFonts w:ascii="Times New Roman" w:hAnsi="Times New Roman" w:cs="Times New Roman"/>
          <w:b/>
          <w:bCs/>
          <w:sz w:val="24"/>
          <w:szCs w:val="24"/>
          <w:lang w:val="id-ID"/>
        </w:rPr>
        <w:t xml:space="preserve">“Pengaruh </w:t>
      </w:r>
      <w:r w:rsidRPr="001544F8">
        <w:rPr>
          <w:rFonts w:ascii="Times New Roman" w:hAnsi="Times New Roman" w:cs="Times New Roman"/>
          <w:b/>
          <w:bCs/>
          <w:i/>
          <w:iCs/>
          <w:sz w:val="24"/>
          <w:szCs w:val="24"/>
          <w:lang w:val="id-ID"/>
        </w:rPr>
        <w:t>Risk Based Capital</w:t>
      </w:r>
      <w:r w:rsidRPr="001544F8">
        <w:rPr>
          <w:rFonts w:ascii="Times New Roman" w:hAnsi="Times New Roman" w:cs="Times New Roman"/>
          <w:b/>
          <w:bCs/>
          <w:sz w:val="24"/>
          <w:szCs w:val="24"/>
          <w:lang w:val="id-ID"/>
        </w:rPr>
        <w:t xml:space="preserve">, </w:t>
      </w:r>
      <w:r w:rsidRPr="001544F8">
        <w:rPr>
          <w:rFonts w:ascii="Times New Roman" w:hAnsi="Times New Roman" w:cs="Times New Roman"/>
          <w:b/>
          <w:bCs/>
          <w:i/>
          <w:iCs/>
          <w:sz w:val="24"/>
          <w:szCs w:val="24"/>
          <w:lang w:val="id-ID"/>
        </w:rPr>
        <w:t>Premium Growth</w:t>
      </w:r>
      <w:r w:rsidRPr="001544F8">
        <w:rPr>
          <w:rFonts w:ascii="Times New Roman" w:hAnsi="Times New Roman" w:cs="Times New Roman"/>
          <w:b/>
          <w:bCs/>
          <w:sz w:val="24"/>
          <w:szCs w:val="24"/>
          <w:lang w:val="id-ID"/>
        </w:rPr>
        <w:t>, Hasil Investasi dan Beban Klaim Terhadap Profitabilitas Perusahaan Asuransi Jiwa di Indonesia Periode 2019-2023”</w:t>
      </w:r>
      <w:r w:rsidRPr="00E51765">
        <w:rPr>
          <w:rFonts w:ascii="Times New Roman" w:hAnsi="Times New Roman" w:cs="Times New Roman"/>
          <w:sz w:val="24"/>
          <w:szCs w:val="24"/>
          <w:lang w:val="id-ID"/>
        </w:rPr>
        <w:t>.</w:t>
      </w:r>
    </w:p>
    <w:p w14:paraId="34A9AB94" w14:textId="77777777" w:rsidR="00B5424B" w:rsidRDefault="00B5424B" w:rsidP="00B5424B">
      <w:pPr>
        <w:spacing w:after="120" w:line="480" w:lineRule="auto"/>
        <w:ind w:left="360" w:firstLine="720"/>
        <w:jc w:val="both"/>
        <w:rPr>
          <w:rFonts w:ascii="Times New Roman" w:hAnsi="Times New Roman" w:cs="Times New Roman"/>
          <w:sz w:val="24"/>
          <w:szCs w:val="24"/>
          <w:lang w:val="id-ID"/>
        </w:rPr>
      </w:pPr>
    </w:p>
    <w:p w14:paraId="6C2825DA" w14:textId="77777777" w:rsidR="00B5424B" w:rsidRPr="00E51765" w:rsidRDefault="00B5424B" w:rsidP="00B5424B">
      <w:pPr>
        <w:spacing w:after="120" w:line="480" w:lineRule="auto"/>
        <w:ind w:left="360" w:firstLine="720"/>
        <w:jc w:val="both"/>
        <w:rPr>
          <w:rFonts w:ascii="Times New Roman" w:hAnsi="Times New Roman" w:cs="Times New Roman"/>
          <w:sz w:val="24"/>
          <w:szCs w:val="24"/>
          <w:lang w:val="id-ID"/>
        </w:rPr>
      </w:pPr>
    </w:p>
    <w:p w14:paraId="5B411B46" w14:textId="77777777" w:rsidR="00B5424B" w:rsidRPr="004F61EE" w:rsidRDefault="00B5424B" w:rsidP="00B5424B">
      <w:pPr>
        <w:pStyle w:val="Heading2"/>
        <w:spacing w:after="0"/>
      </w:pPr>
      <w:r w:rsidRPr="004F61EE">
        <w:t>Rumusan Masalah</w:t>
      </w:r>
    </w:p>
    <w:p w14:paraId="6BC028AA" w14:textId="77777777" w:rsidR="00B5424B" w:rsidRPr="00115CA4" w:rsidRDefault="00B5424B" w:rsidP="00B5424B">
      <w:pPr>
        <w:spacing w:after="0" w:line="480" w:lineRule="auto"/>
        <w:ind w:left="360" w:firstLine="720"/>
        <w:jc w:val="both"/>
        <w:rPr>
          <w:rFonts w:ascii="Times New Roman" w:hAnsi="Times New Roman" w:cs="Times New Roman"/>
          <w:sz w:val="24"/>
          <w:szCs w:val="24"/>
          <w:lang w:val="id-ID"/>
        </w:rPr>
      </w:pPr>
      <w:r w:rsidRPr="00115CA4">
        <w:rPr>
          <w:rFonts w:ascii="Times New Roman" w:hAnsi="Times New Roman" w:cs="Times New Roman"/>
          <w:sz w:val="24"/>
          <w:szCs w:val="24"/>
          <w:lang w:val="id-ID"/>
        </w:rPr>
        <w:lastRenderedPageBreak/>
        <w:t xml:space="preserve">Berdasarkan latar belakang yang </w:t>
      </w:r>
      <w:r>
        <w:rPr>
          <w:rFonts w:ascii="Times New Roman" w:hAnsi="Times New Roman" w:cs="Times New Roman"/>
          <w:sz w:val="24"/>
          <w:szCs w:val="24"/>
          <w:lang w:val="id-ID"/>
        </w:rPr>
        <w:t>sudah diuraikan sebelumnya</w:t>
      </w:r>
      <w:r w:rsidRPr="00115CA4">
        <w:rPr>
          <w:rFonts w:ascii="Times New Roman" w:hAnsi="Times New Roman" w:cs="Times New Roman"/>
          <w:sz w:val="24"/>
          <w:szCs w:val="24"/>
          <w:lang w:val="id-ID"/>
        </w:rPr>
        <w:t xml:space="preserve">, maka peneliti merumuskan </w:t>
      </w:r>
      <w:r>
        <w:rPr>
          <w:rFonts w:ascii="Times New Roman" w:hAnsi="Times New Roman" w:cs="Times New Roman"/>
          <w:sz w:val="24"/>
          <w:szCs w:val="24"/>
          <w:lang w:val="id-ID"/>
        </w:rPr>
        <w:t>permasalahan</w:t>
      </w:r>
      <w:r w:rsidRPr="00115CA4">
        <w:rPr>
          <w:rFonts w:ascii="Times New Roman" w:hAnsi="Times New Roman" w:cs="Times New Roman"/>
          <w:sz w:val="24"/>
          <w:szCs w:val="24"/>
          <w:lang w:val="id-ID"/>
        </w:rPr>
        <w:t xml:space="preserve"> sebagai berikut:</w:t>
      </w:r>
    </w:p>
    <w:p w14:paraId="45E4F29A" w14:textId="77777777" w:rsidR="00B5424B" w:rsidRDefault="00B5424B" w:rsidP="00B5424B">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sidRPr="000B641F">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berpengaruh terhadap profitabilitas perusahaan asuransi jiwa di Indonesia periode 2019-2023?</w:t>
      </w:r>
    </w:p>
    <w:p w14:paraId="7B3BC6B3" w14:textId="77777777" w:rsidR="00B5424B" w:rsidRDefault="00B5424B" w:rsidP="00B5424B">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sidRPr="000B641F">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berpengaruh terhadap profitabilitas perusahaan asuransi jiwa di Indonesia periode 2019-2023?</w:t>
      </w:r>
    </w:p>
    <w:p w14:paraId="3F42A92E" w14:textId="77777777" w:rsidR="00B5424B" w:rsidRDefault="00B5424B" w:rsidP="00B5424B">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Apakah hasil investasi berpengaruh terhadap profitabilitas perusahaan asuransi jiwa di Indonesia periode 2019-2023?</w:t>
      </w:r>
    </w:p>
    <w:p w14:paraId="7B610FC4" w14:textId="77777777" w:rsidR="00B5424B" w:rsidRDefault="00B5424B" w:rsidP="00B5424B">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Apakah beban klaim berpengaruh terhadap profitabilitas perusahaan asuransi jiwa di Indonesia periode 2019-2023?</w:t>
      </w:r>
    </w:p>
    <w:p w14:paraId="55A6CC09" w14:textId="77777777" w:rsidR="00B5424B" w:rsidRDefault="00B5424B" w:rsidP="00B5424B">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sidRPr="0048117B">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48117B">
        <w:rPr>
          <w:rFonts w:ascii="Times New Roman" w:hAnsi="Times New Roman" w:cs="Times New Roman"/>
          <w:i/>
          <w:iCs/>
          <w:sz w:val="24"/>
          <w:szCs w:val="24"/>
          <w:lang w:val="id-ID"/>
        </w:rPr>
        <w:t>premium growth</w:t>
      </w:r>
      <w:r>
        <w:rPr>
          <w:rFonts w:ascii="Times New Roman" w:hAnsi="Times New Roman" w:cs="Times New Roman"/>
          <w:sz w:val="24"/>
          <w:szCs w:val="24"/>
          <w:lang w:val="id-ID"/>
        </w:rPr>
        <w:t>, hasil investasi dan beban klaim secara simultan berpengaruh terhadap perusahaan asuransi jiwa di Indonesia periode 2019-2023?</w:t>
      </w:r>
    </w:p>
    <w:p w14:paraId="7AEE5C98" w14:textId="77777777" w:rsidR="00B5424B" w:rsidRDefault="00B5424B" w:rsidP="00B5424B">
      <w:pPr>
        <w:pStyle w:val="ListParagraph"/>
        <w:spacing w:after="0" w:line="240" w:lineRule="auto"/>
        <w:jc w:val="both"/>
        <w:rPr>
          <w:rFonts w:ascii="Times New Roman" w:hAnsi="Times New Roman" w:cs="Times New Roman"/>
          <w:sz w:val="24"/>
          <w:szCs w:val="24"/>
          <w:lang w:val="id-ID"/>
        </w:rPr>
      </w:pPr>
    </w:p>
    <w:p w14:paraId="25631F91" w14:textId="77777777" w:rsidR="00B5424B" w:rsidRPr="00641825" w:rsidRDefault="00B5424B" w:rsidP="00B5424B">
      <w:pPr>
        <w:pStyle w:val="Heading2"/>
        <w:spacing w:after="0"/>
      </w:pPr>
      <w:r w:rsidRPr="00641825">
        <w:t>Tujuan Penelitian</w:t>
      </w:r>
    </w:p>
    <w:p w14:paraId="66BECA53" w14:textId="77777777" w:rsidR="00B5424B" w:rsidRDefault="00B5424B" w:rsidP="00B5424B">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bertujuan untuk:</w:t>
      </w:r>
    </w:p>
    <w:p w14:paraId="4064CB63" w14:textId="77777777" w:rsidR="00B5424B" w:rsidRDefault="00B5424B" w:rsidP="00B5424B">
      <w:pPr>
        <w:pStyle w:val="ListParagraph"/>
        <w:numPr>
          <w:ilvl w:val="0"/>
          <w:numId w:val="3"/>
        </w:numPr>
        <w:spacing w:line="480" w:lineRule="auto"/>
        <w:jc w:val="both"/>
        <w:rPr>
          <w:rFonts w:ascii="Times New Roman" w:hAnsi="Times New Roman" w:cs="Times New Roman"/>
          <w:sz w:val="24"/>
          <w:szCs w:val="24"/>
          <w:lang w:val="id-ID"/>
        </w:rPr>
      </w:pPr>
      <w:r w:rsidRPr="00247C33">
        <w:rPr>
          <w:rFonts w:ascii="Times New Roman" w:hAnsi="Times New Roman" w:cs="Times New Roman"/>
          <w:sz w:val="24"/>
          <w:szCs w:val="24"/>
          <w:lang w:val="id-ID"/>
        </w:rPr>
        <w:t xml:space="preserve">Untuk </w:t>
      </w:r>
      <w:r>
        <w:rPr>
          <w:rFonts w:ascii="Times New Roman" w:hAnsi="Times New Roman" w:cs="Times New Roman"/>
          <w:sz w:val="24"/>
          <w:szCs w:val="24"/>
          <w:lang w:val="id-ID"/>
        </w:rPr>
        <w:t xml:space="preserve">mengetahui dan </w:t>
      </w:r>
      <w:r w:rsidRPr="00247C33">
        <w:rPr>
          <w:rFonts w:ascii="Times New Roman" w:hAnsi="Times New Roman" w:cs="Times New Roman"/>
          <w:sz w:val="24"/>
          <w:szCs w:val="24"/>
          <w:lang w:val="id-ID"/>
        </w:rPr>
        <w:t>meng</w:t>
      </w:r>
      <w:r>
        <w:rPr>
          <w:rFonts w:ascii="Times New Roman" w:hAnsi="Times New Roman" w:cs="Times New Roman"/>
          <w:sz w:val="24"/>
          <w:szCs w:val="24"/>
          <w:lang w:val="id-ID"/>
        </w:rPr>
        <w:t>analisis</w:t>
      </w:r>
      <w:r w:rsidRPr="00247C33">
        <w:rPr>
          <w:rFonts w:ascii="Times New Roman" w:hAnsi="Times New Roman" w:cs="Times New Roman"/>
          <w:sz w:val="24"/>
          <w:szCs w:val="24"/>
          <w:lang w:val="id-ID"/>
        </w:rPr>
        <w:t xml:space="preserve"> pengaruh </w:t>
      </w:r>
      <w:r w:rsidRPr="00CF63D0">
        <w:rPr>
          <w:rFonts w:ascii="Times New Roman" w:hAnsi="Times New Roman" w:cs="Times New Roman"/>
          <w:i/>
          <w:iCs/>
          <w:sz w:val="24"/>
          <w:szCs w:val="24"/>
          <w:lang w:val="id-ID"/>
        </w:rPr>
        <w:t>risk based capital</w:t>
      </w:r>
      <w:r w:rsidRPr="00247C33">
        <w:rPr>
          <w:rFonts w:ascii="Times New Roman" w:hAnsi="Times New Roman" w:cs="Times New Roman"/>
          <w:sz w:val="24"/>
          <w:szCs w:val="24"/>
          <w:lang w:val="id-ID"/>
        </w:rPr>
        <w:t xml:space="preserve"> terhadap profitabilitas perusahaan asuransi jiwa di Indonesia </w:t>
      </w:r>
      <w:r>
        <w:rPr>
          <w:rFonts w:ascii="Times New Roman" w:hAnsi="Times New Roman" w:cs="Times New Roman"/>
          <w:sz w:val="24"/>
          <w:szCs w:val="24"/>
          <w:lang w:val="id-ID"/>
        </w:rPr>
        <w:t>p</w:t>
      </w:r>
      <w:r w:rsidRPr="00247C33">
        <w:rPr>
          <w:rFonts w:ascii="Times New Roman" w:hAnsi="Times New Roman" w:cs="Times New Roman"/>
          <w:sz w:val="24"/>
          <w:szCs w:val="24"/>
          <w:lang w:val="id-ID"/>
        </w:rPr>
        <w:t>eriode 2019-2023</w:t>
      </w:r>
      <w:r>
        <w:rPr>
          <w:rFonts w:ascii="Times New Roman" w:hAnsi="Times New Roman" w:cs="Times New Roman"/>
          <w:sz w:val="24"/>
          <w:szCs w:val="24"/>
          <w:lang w:val="id-ID"/>
        </w:rPr>
        <w:t>.</w:t>
      </w:r>
    </w:p>
    <w:p w14:paraId="75DB6AC1" w14:textId="77777777" w:rsidR="00B5424B" w:rsidRDefault="00B5424B" w:rsidP="00B5424B">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dan menganalisis pengaruh </w:t>
      </w:r>
      <w:r w:rsidRPr="00CF63D0">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terhadap profitabilitas perusahaan asuransi jiwa di Indonesia periode 2019-2023.</w:t>
      </w:r>
    </w:p>
    <w:p w14:paraId="7D9B6D7D" w14:textId="77777777" w:rsidR="00B5424B" w:rsidRDefault="00B5424B" w:rsidP="00B5424B">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dan menganalisis pengaruh hasil investasi terhadap profitabilitas perusahaan asuransi jiwa di Indonesia periode 2019-2023.</w:t>
      </w:r>
    </w:p>
    <w:p w14:paraId="4EC44C85" w14:textId="77777777" w:rsidR="00B5424B" w:rsidRDefault="00B5424B" w:rsidP="00B5424B">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dan menganalisis pengaruh beban klaim terhadap profitabilitas perusahaan asuransi jiwa di indonesia periode 2019-2023.</w:t>
      </w:r>
    </w:p>
    <w:p w14:paraId="5BB86ABF" w14:textId="77777777" w:rsidR="00B5424B" w:rsidRDefault="00B5424B" w:rsidP="00B5424B">
      <w:pPr>
        <w:pStyle w:val="ListParagraph"/>
        <w:numPr>
          <w:ilvl w:val="0"/>
          <w:numId w:val="3"/>
        </w:numPr>
        <w:spacing w:after="24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Untuk mengetahui dan menganalisis pengaruh </w:t>
      </w:r>
      <w:r w:rsidRPr="00CF63D0">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CF63D0">
        <w:rPr>
          <w:rFonts w:ascii="Times New Roman" w:hAnsi="Times New Roman" w:cs="Times New Roman"/>
          <w:i/>
          <w:iCs/>
          <w:sz w:val="24"/>
          <w:szCs w:val="24"/>
          <w:lang w:val="id-ID"/>
        </w:rPr>
        <w:t>premium growth</w:t>
      </w:r>
      <w:r>
        <w:rPr>
          <w:rFonts w:ascii="Times New Roman" w:hAnsi="Times New Roman" w:cs="Times New Roman"/>
          <w:sz w:val="24"/>
          <w:szCs w:val="24"/>
          <w:lang w:val="id-ID"/>
        </w:rPr>
        <w:t>, hasil investasi dan beban klaim secara simultan terhadap profitabilitas perusahaan asuransi jiwa di Indonesia periode 2019-2023.</w:t>
      </w:r>
    </w:p>
    <w:p w14:paraId="4CE418D2" w14:textId="77777777" w:rsidR="00B5424B" w:rsidRPr="00D72897" w:rsidRDefault="00B5424B" w:rsidP="00B5424B">
      <w:pPr>
        <w:pStyle w:val="ListParagraph"/>
        <w:spacing w:after="0" w:line="240" w:lineRule="auto"/>
        <w:jc w:val="both"/>
        <w:rPr>
          <w:rFonts w:ascii="Times New Roman" w:hAnsi="Times New Roman" w:cs="Times New Roman"/>
          <w:sz w:val="24"/>
          <w:szCs w:val="24"/>
          <w:lang w:val="id-ID"/>
        </w:rPr>
      </w:pPr>
    </w:p>
    <w:p w14:paraId="65991EA8" w14:textId="77777777" w:rsidR="00B5424B" w:rsidRPr="00641825" w:rsidRDefault="00B5424B" w:rsidP="00B5424B">
      <w:pPr>
        <w:pStyle w:val="Heading2"/>
        <w:spacing w:after="0"/>
      </w:pPr>
      <w:r w:rsidRPr="00641825">
        <w:t>Manfaat Penelitian</w:t>
      </w:r>
    </w:p>
    <w:p w14:paraId="3E3A023A" w14:textId="77777777" w:rsidR="00B5424B" w:rsidRDefault="00B5424B" w:rsidP="00B5424B">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Teoritis</w:t>
      </w:r>
    </w:p>
    <w:p w14:paraId="527433D3" w14:textId="77777777" w:rsidR="00B5424B" w:rsidRPr="00115CA4" w:rsidRDefault="00B5424B" w:rsidP="00B5424B">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Diharapkan bahwa hasil penelitian ini dapat memberikan pemahaman untuk memperluas pemahaman dan pengetahuan di bidang ekonomi, khususnya mengenai asuransi serta variabel-variabel</w:t>
      </w:r>
      <w:r w:rsidRPr="00115CA4">
        <w:rPr>
          <w:rFonts w:ascii="Times New Roman" w:hAnsi="Times New Roman" w:cs="Times New Roman"/>
          <w:sz w:val="24"/>
          <w:szCs w:val="24"/>
          <w:lang w:val="id-ID"/>
        </w:rPr>
        <w:t xml:space="preserve"> yang </w:t>
      </w:r>
      <w:r>
        <w:rPr>
          <w:rFonts w:ascii="Times New Roman" w:hAnsi="Times New Roman" w:cs="Times New Roman"/>
          <w:sz w:val="24"/>
          <w:szCs w:val="24"/>
          <w:lang w:val="id-ID"/>
        </w:rPr>
        <w:t>mempengaruhi</w:t>
      </w:r>
      <w:r w:rsidRPr="00115CA4">
        <w:rPr>
          <w:rFonts w:ascii="Times New Roman" w:hAnsi="Times New Roman" w:cs="Times New Roman"/>
          <w:sz w:val="24"/>
          <w:szCs w:val="24"/>
          <w:lang w:val="id-ID"/>
        </w:rPr>
        <w:t xml:space="preserve"> profitabilitas perusahaan asuransi jiwa di Indonesia.</w:t>
      </w:r>
    </w:p>
    <w:p w14:paraId="4EF50DCD" w14:textId="77777777" w:rsidR="00B5424B" w:rsidRDefault="00B5424B" w:rsidP="00B5424B">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Praktis</w:t>
      </w:r>
    </w:p>
    <w:p w14:paraId="2A1F5DBF" w14:textId="77777777" w:rsidR="00B5424B" w:rsidRPr="00DC1A7F" w:rsidRDefault="00B5424B" w:rsidP="00B5424B">
      <w:pPr>
        <w:pStyle w:val="ListParagraph"/>
        <w:numPr>
          <w:ilvl w:val="0"/>
          <w:numId w:val="5"/>
        </w:numPr>
        <w:spacing w:line="480" w:lineRule="auto"/>
        <w:jc w:val="both"/>
        <w:rPr>
          <w:rFonts w:ascii="Times New Roman" w:hAnsi="Times New Roman" w:cs="Times New Roman"/>
          <w:sz w:val="24"/>
          <w:szCs w:val="24"/>
          <w:lang w:val="id-ID"/>
        </w:rPr>
      </w:pPr>
      <w:r w:rsidRPr="00DC1A7F">
        <w:rPr>
          <w:rFonts w:ascii="Times New Roman" w:hAnsi="Times New Roman" w:cs="Times New Roman"/>
          <w:sz w:val="24"/>
          <w:szCs w:val="24"/>
          <w:lang w:val="id-ID"/>
        </w:rPr>
        <w:t xml:space="preserve">Bagi peneliti, </w:t>
      </w:r>
      <w:r>
        <w:rPr>
          <w:rFonts w:ascii="Times New Roman" w:hAnsi="Times New Roman" w:cs="Times New Roman"/>
          <w:sz w:val="24"/>
          <w:szCs w:val="24"/>
          <w:lang w:val="id-ID"/>
        </w:rPr>
        <w:t xml:space="preserve">hasil penelitian ini memberikan wawasan serta pengetahuan mengenai </w:t>
      </w:r>
      <w:r w:rsidRPr="00E4679A">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4E38F6">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hasil investasi dan beban klaim terhadap profitabilitas perusahaan asuransi jiwa di Indonesia, </w:t>
      </w:r>
      <w:r w:rsidRPr="00DC1A7F">
        <w:rPr>
          <w:rFonts w:ascii="Times New Roman" w:hAnsi="Times New Roman" w:cs="Times New Roman"/>
          <w:sz w:val="24"/>
          <w:szCs w:val="24"/>
          <w:lang w:val="id-ID"/>
        </w:rPr>
        <w:t>serta menerapkan pengetahuan yang telah dipelajari selama perkuliahan.</w:t>
      </w:r>
    </w:p>
    <w:p w14:paraId="105C2DEC" w14:textId="77777777" w:rsidR="00B5424B" w:rsidRDefault="00B5424B" w:rsidP="00B5424B">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perusahaan, hasil penelitian ini diharapkan dapat menjadi bahan evaluasi dalam menentukan kebijakan untuk mempertahankan dan meningkatkan keberlangsungan perusahaan.</w:t>
      </w:r>
    </w:p>
    <w:p w14:paraId="3B5A7FCA" w14:textId="77777777" w:rsidR="00B5424B" w:rsidRDefault="00B5424B" w:rsidP="00B5424B">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peneliti lain, hasil penelitian ini diharapkan dapat memberikan wawasan serta referensi bagi peneliti berikutnya.</w:t>
      </w:r>
    </w:p>
    <w:p w14:paraId="026F9209" w14:textId="77777777" w:rsidR="00315E9C" w:rsidRDefault="00315E9C" w:rsidP="0001648A">
      <w:pPr>
        <w:spacing w:after="0" w:line="480" w:lineRule="auto"/>
        <w:jc w:val="center"/>
        <w:rPr>
          <w:rFonts w:ascii="Times New Roman" w:hAnsi="Times New Roman" w:cs="Times New Roman"/>
          <w:b/>
          <w:bCs/>
          <w:sz w:val="24"/>
          <w:szCs w:val="24"/>
          <w:lang w:val="id-ID"/>
        </w:rPr>
        <w:sectPr w:rsidR="00315E9C" w:rsidSect="00FA4A8A">
          <w:headerReference w:type="default" r:id="rId19"/>
          <w:footerReference w:type="default" r:id="rId20"/>
          <w:footerReference w:type="first" r:id="rId21"/>
          <w:pgSz w:w="11906" w:h="16838" w:code="9"/>
          <w:pgMar w:top="2268" w:right="1701" w:bottom="1701" w:left="2268" w:header="720" w:footer="720" w:gutter="0"/>
          <w:pgNumType w:start="1"/>
          <w:cols w:space="720"/>
          <w:titlePg/>
          <w:docGrid w:linePitch="360"/>
        </w:sectPr>
      </w:pPr>
    </w:p>
    <w:p w14:paraId="3A88FCB8" w14:textId="77777777" w:rsidR="00B5424B" w:rsidRPr="005E76EB" w:rsidRDefault="00B5424B" w:rsidP="00B5424B">
      <w:pPr>
        <w:pStyle w:val="Heading1"/>
        <w:spacing w:after="0" w:line="480" w:lineRule="auto"/>
      </w:pPr>
      <w:r w:rsidRPr="005E76EB">
        <w:lastRenderedPageBreak/>
        <w:t>BAB II</w:t>
      </w:r>
    </w:p>
    <w:p w14:paraId="3453F8FC" w14:textId="77777777" w:rsidR="00B5424B" w:rsidRPr="005E76EB" w:rsidRDefault="00B5424B" w:rsidP="00B5424B">
      <w:pPr>
        <w:pStyle w:val="Heading1"/>
        <w:spacing w:line="480" w:lineRule="auto"/>
      </w:pPr>
      <w:r w:rsidRPr="005E76EB">
        <w:t>TINJAUAN PUSTAKA</w:t>
      </w:r>
    </w:p>
    <w:p w14:paraId="1483A2BB" w14:textId="77777777" w:rsidR="00B5424B" w:rsidRPr="002A01C8" w:rsidRDefault="00B5424B" w:rsidP="00B5424B">
      <w:pPr>
        <w:pStyle w:val="Heading2"/>
        <w:numPr>
          <w:ilvl w:val="0"/>
          <w:numId w:val="78"/>
        </w:numPr>
        <w:spacing w:after="0"/>
      </w:pPr>
      <w:r w:rsidRPr="002A01C8">
        <w:t>Landasan Teori</w:t>
      </w:r>
    </w:p>
    <w:p w14:paraId="1906A8D7" w14:textId="77777777" w:rsidR="00B5424B" w:rsidRDefault="00B5424B" w:rsidP="00B5424B">
      <w:pPr>
        <w:pStyle w:val="Heading3"/>
      </w:pPr>
      <w:r>
        <w:t>Teori Keagenan (</w:t>
      </w:r>
      <w:r w:rsidRPr="002F133E">
        <w:rPr>
          <w:i/>
          <w:iCs/>
        </w:rPr>
        <w:t>Agency Theory</w:t>
      </w:r>
      <w:r>
        <w:t>)</w:t>
      </w:r>
    </w:p>
    <w:p w14:paraId="2F880FD5"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390104">
        <w:rPr>
          <w:rFonts w:ascii="Times New Roman" w:hAnsi="Times New Roman" w:cs="Times New Roman"/>
          <w:i/>
          <w:iCs/>
          <w:sz w:val="24"/>
          <w:szCs w:val="24"/>
          <w:lang w:val="id-ID"/>
        </w:rPr>
        <w:t>Agency Theory</w:t>
      </w:r>
      <w:r>
        <w:rPr>
          <w:rFonts w:ascii="Times New Roman" w:hAnsi="Times New Roman" w:cs="Times New Roman"/>
          <w:sz w:val="24"/>
          <w:szCs w:val="24"/>
          <w:lang w:val="id-ID"/>
        </w:rPr>
        <w:t xml:space="preserve"> adalah konsep yang mencakup hubungan dimana terdapat sebuah perjanjian di antara satu individu atau lebih (prinsipal) memberikan wewenang kepada individu lain (</w:t>
      </w:r>
      <w:r w:rsidRPr="00936E7B">
        <w:rPr>
          <w:rFonts w:ascii="Times New Roman" w:hAnsi="Times New Roman" w:cs="Times New Roman"/>
          <w:i/>
          <w:iCs/>
          <w:sz w:val="24"/>
          <w:szCs w:val="24"/>
          <w:lang w:val="id-ID"/>
        </w:rPr>
        <w:t>agent</w:t>
      </w:r>
      <w:r>
        <w:rPr>
          <w:rFonts w:ascii="Times New Roman" w:hAnsi="Times New Roman" w:cs="Times New Roman"/>
          <w:sz w:val="24"/>
          <w:szCs w:val="24"/>
          <w:lang w:val="id-ID"/>
        </w:rPr>
        <w:t xml:space="preserve">) untuk mengemban tugas atau jasa atas nama </w:t>
      </w:r>
      <w:r w:rsidRPr="00C17488">
        <w:rPr>
          <w:rFonts w:ascii="Times New Roman" w:hAnsi="Times New Roman" w:cs="Times New Roman"/>
          <w:i/>
          <w:iCs/>
          <w:sz w:val="24"/>
          <w:szCs w:val="24"/>
          <w:lang w:val="id-ID"/>
        </w:rPr>
        <w:t>principal</w:t>
      </w:r>
      <w:r>
        <w:rPr>
          <w:rFonts w:ascii="Times New Roman" w:hAnsi="Times New Roman" w:cs="Times New Roman"/>
          <w:sz w:val="24"/>
          <w:szCs w:val="24"/>
          <w:lang w:val="id-ID"/>
        </w:rPr>
        <w:t xml:space="preserve"> tersebut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{"citationItems":[{"id":"ITEM-1","itemData":{"DOI":"10.55338/jeama.v2i1.57","abstract":"The effect of financial performance on company value in Mining Sector companies listed on the Indonesia Stock Exchange (IDX). The period used in this study is from 2019 to 2022. This research is a quantitative study using SPSS. The population of this study are mining sector companies listed on the Indonesia Stock Exchange (IDX) from 2019 to 2022. The sample was determined using a purposive sampling method. Based on the existing criteria, the total observations in this study were 60 observations. The data used in this research is secondary data. The collection of technical data uses the documentation method through the official website of each company and through the IDX's official website: www.idx.co.id. The results of this study indicate that (1) Profitability has a positive effect on Firm Value, (2) Leverage has no effect on Firm Value, (3) Liquidity has a positive effect on Firm Value.","author":[{"dropping-particle":"","family":"Aleffin","given":"Adrian Sana","non-dropping-particle":"","parse-names":false,"suffix":""},{"dropping-particle":"","family":"Rahmawati","given":"Mia Ika","non-dropping-particle":"","parse-names":false,"suffix":""}],"container-title":"Jurnal Ilmu dan Riset Akuntansi","id":"ITEM-1","issue":"1","issued":{"date-parts":[["2023"]]},"page":"22-28","title":"Pengaruh Kinerja Keuangan Terhadap Nilai Perusahaan Pada Perusahaan Asuransi Yang Terdaftar di Bursa Efek Indonesia","type":"article-journal","volume":"2"},"uris":["http://www.mendeley.com/documents/?uuid=1a52963d-960e-42c9-83f4-ed9f649e1063"]}],"mendeley":{"formattedCitation":"(Aleffin &amp; Rahmawati, 2023)","plainTextFormattedCitation":"(Aleffin &amp; Rahmawati, 2023)","previouslyFormattedCitation":"(Aleffin &amp; Rahmawati, 2023)"},"properties":{"noteIndex":0},"schema":"https://github.com/citation-style-language/schema/raw/master/csl-citation.json"}</w:instrText>
      </w:r>
      <w:r>
        <w:rPr>
          <w:rFonts w:ascii="Times New Roman" w:hAnsi="Times New Roman" w:cs="Times New Roman"/>
          <w:sz w:val="24"/>
          <w:szCs w:val="24"/>
          <w:lang w:val="id-ID"/>
        </w:rPr>
        <w:fldChar w:fldCharType="separate"/>
      </w:r>
      <w:r w:rsidRPr="00D12157">
        <w:rPr>
          <w:rFonts w:ascii="Times New Roman" w:hAnsi="Times New Roman" w:cs="Times New Roman"/>
          <w:noProof/>
          <w:sz w:val="24"/>
          <w:szCs w:val="24"/>
          <w:lang w:val="id-ID"/>
        </w:rPr>
        <w:t>(Aleffin &amp; Rahmawati, 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Dalam situasi ini, agen diberi kewenangan untuk membuat keputusan yang dianggap terbaik bagi prinsipal. Prinsipal juga berkewajiban, memberikan bayaran kepada </w:t>
      </w:r>
      <w:r w:rsidRPr="00C24B6F">
        <w:rPr>
          <w:rFonts w:ascii="Times New Roman" w:hAnsi="Times New Roman" w:cs="Times New Roman"/>
          <w:i/>
          <w:iCs/>
          <w:sz w:val="24"/>
          <w:szCs w:val="24"/>
          <w:lang w:val="id-ID"/>
        </w:rPr>
        <w:t>agent</w:t>
      </w:r>
      <w:r>
        <w:rPr>
          <w:rFonts w:ascii="Times New Roman" w:hAnsi="Times New Roman" w:cs="Times New Roman"/>
          <w:sz w:val="24"/>
          <w:szCs w:val="24"/>
          <w:lang w:val="id-ID"/>
        </w:rPr>
        <w:t xml:space="preserve"> sebagai imbalan atas kerja kerasnya.</w:t>
      </w:r>
    </w:p>
    <w:p w14:paraId="11D41C0C"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Manajer mempunyai</w:t>
      </w:r>
      <w:r w:rsidRPr="00262976">
        <w:rPr>
          <w:rFonts w:ascii="Times New Roman" w:hAnsi="Times New Roman" w:cs="Times New Roman"/>
          <w:sz w:val="24"/>
          <w:szCs w:val="24"/>
          <w:lang w:val="id-ID"/>
        </w:rPr>
        <w:t xml:space="preserve"> tanggung jawab moral </w:t>
      </w:r>
      <w:r>
        <w:rPr>
          <w:rFonts w:ascii="Times New Roman" w:hAnsi="Times New Roman" w:cs="Times New Roman"/>
          <w:sz w:val="24"/>
          <w:szCs w:val="24"/>
          <w:lang w:val="id-ID"/>
        </w:rPr>
        <w:t>sebagai agen dalam</w:t>
      </w:r>
      <w:r w:rsidRPr="00262976">
        <w:rPr>
          <w:rFonts w:ascii="Times New Roman" w:hAnsi="Times New Roman" w:cs="Times New Roman"/>
          <w:sz w:val="24"/>
          <w:szCs w:val="24"/>
          <w:lang w:val="id-ID"/>
        </w:rPr>
        <w:t xml:space="preserve"> </w:t>
      </w:r>
      <w:r>
        <w:rPr>
          <w:rFonts w:ascii="Times New Roman" w:hAnsi="Times New Roman" w:cs="Times New Roman"/>
          <w:sz w:val="24"/>
          <w:szCs w:val="24"/>
          <w:lang w:val="id-ID"/>
        </w:rPr>
        <w:t>memaksimalkan</w:t>
      </w:r>
      <w:r w:rsidRPr="00262976">
        <w:rPr>
          <w:rFonts w:ascii="Times New Roman" w:hAnsi="Times New Roman" w:cs="Times New Roman"/>
          <w:sz w:val="24"/>
          <w:szCs w:val="24"/>
          <w:lang w:val="id-ID"/>
        </w:rPr>
        <w:t xml:space="preserve"> keuntungan bagi pemilik</w:t>
      </w:r>
      <w:r>
        <w:rPr>
          <w:rFonts w:ascii="Times New Roman" w:hAnsi="Times New Roman" w:cs="Times New Roman"/>
          <w:sz w:val="24"/>
          <w:szCs w:val="24"/>
          <w:lang w:val="id-ID"/>
        </w:rPr>
        <w:t xml:space="preserve"> (prinsipal)</w:t>
      </w:r>
      <w:r w:rsidRPr="00262976">
        <w:rPr>
          <w:rFonts w:ascii="Times New Roman" w:hAnsi="Times New Roman" w:cs="Times New Roman"/>
          <w:sz w:val="24"/>
          <w:szCs w:val="24"/>
          <w:lang w:val="id-ID"/>
        </w:rPr>
        <w:t xml:space="preserve">. Sebagai </w:t>
      </w:r>
      <w:r>
        <w:rPr>
          <w:rFonts w:ascii="Times New Roman" w:hAnsi="Times New Roman" w:cs="Times New Roman"/>
          <w:sz w:val="24"/>
          <w:szCs w:val="24"/>
          <w:lang w:val="id-ID"/>
        </w:rPr>
        <w:t>gantinya</w:t>
      </w:r>
      <w:r w:rsidRPr="00262976">
        <w:rPr>
          <w:rFonts w:ascii="Times New Roman" w:hAnsi="Times New Roman" w:cs="Times New Roman"/>
          <w:sz w:val="24"/>
          <w:szCs w:val="24"/>
          <w:lang w:val="id-ID"/>
        </w:rPr>
        <w:t xml:space="preserve">, manajer akan menerima </w:t>
      </w:r>
      <w:r>
        <w:rPr>
          <w:rFonts w:ascii="Times New Roman" w:hAnsi="Times New Roman" w:cs="Times New Roman"/>
          <w:sz w:val="24"/>
          <w:szCs w:val="24"/>
          <w:lang w:val="id-ID"/>
        </w:rPr>
        <w:t>insentif</w:t>
      </w:r>
      <w:r w:rsidRPr="00262976">
        <w:rPr>
          <w:rFonts w:ascii="Times New Roman" w:hAnsi="Times New Roman" w:cs="Times New Roman"/>
          <w:sz w:val="24"/>
          <w:szCs w:val="24"/>
          <w:lang w:val="id-ID"/>
        </w:rPr>
        <w:t xml:space="preserve"> sesuai dengan </w:t>
      </w:r>
      <w:r>
        <w:rPr>
          <w:rFonts w:ascii="Times New Roman" w:hAnsi="Times New Roman" w:cs="Times New Roman"/>
          <w:sz w:val="24"/>
          <w:szCs w:val="24"/>
          <w:lang w:val="id-ID"/>
        </w:rPr>
        <w:t>kesepakatan</w:t>
      </w:r>
      <w:r w:rsidRPr="0026297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kontrak </w:t>
      </w:r>
      <w:r w:rsidRPr="00262976">
        <w:rPr>
          <w:rFonts w:ascii="Times New Roman" w:hAnsi="Times New Roman" w:cs="Times New Roman"/>
          <w:sz w:val="24"/>
          <w:szCs w:val="24"/>
          <w:lang w:val="id-ID"/>
        </w:rPr>
        <w:t xml:space="preserve">yang telah </w:t>
      </w:r>
      <w:r>
        <w:rPr>
          <w:rFonts w:ascii="Times New Roman" w:hAnsi="Times New Roman" w:cs="Times New Roman"/>
          <w:sz w:val="24"/>
          <w:szCs w:val="24"/>
          <w:lang w:val="id-ID"/>
        </w:rPr>
        <w:t>dibuat</w:t>
      </w:r>
      <w:r w:rsidRPr="00262976">
        <w:rPr>
          <w:rFonts w:ascii="Times New Roman" w:hAnsi="Times New Roman" w:cs="Times New Roman"/>
          <w:sz w:val="24"/>
          <w:szCs w:val="24"/>
          <w:lang w:val="id-ID"/>
        </w:rPr>
        <w:t xml:space="preserve">. Dalam </w:t>
      </w:r>
      <w:r>
        <w:rPr>
          <w:rFonts w:ascii="Times New Roman" w:hAnsi="Times New Roman" w:cs="Times New Roman"/>
          <w:sz w:val="24"/>
          <w:szCs w:val="24"/>
          <w:lang w:val="id-ID"/>
        </w:rPr>
        <w:t>situasi</w:t>
      </w:r>
      <w:r w:rsidRPr="00262976">
        <w:rPr>
          <w:rFonts w:ascii="Times New Roman" w:hAnsi="Times New Roman" w:cs="Times New Roman"/>
          <w:sz w:val="24"/>
          <w:szCs w:val="24"/>
          <w:lang w:val="id-ID"/>
        </w:rPr>
        <w:t xml:space="preserve"> ini, </w:t>
      </w:r>
      <w:r>
        <w:rPr>
          <w:rFonts w:ascii="Times New Roman" w:hAnsi="Times New Roman" w:cs="Times New Roman"/>
          <w:sz w:val="24"/>
          <w:szCs w:val="24"/>
          <w:lang w:val="id-ID"/>
        </w:rPr>
        <w:t xml:space="preserve">di perusahaan </w:t>
      </w:r>
      <w:r w:rsidRPr="00262976">
        <w:rPr>
          <w:rFonts w:ascii="Times New Roman" w:hAnsi="Times New Roman" w:cs="Times New Roman"/>
          <w:sz w:val="24"/>
          <w:szCs w:val="24"/>
          <w:lang w:val="id-ID"/>
        </w:rPr>
        <w:t xml:space="preserve">terdapat dua kepentingan yang berbeda, </w:t>
      </w:r>
      <w:r>
        <w:rPr>
          <w:rFonts w:ascii="Times New Roman" w:hAnsi="Times New Roman" w:cs="Times New Roman"/>
          <w:sz w:val="24"/>
          <w:szCs w:val="24"/>
          <w:lang w:val="id-ID"/>
        </w:rPr>
        <w:t>di mana setiap pihak berupaya meraih tingkat kesejahteraan yang diinginkan.</w:t>
      </w:r>
      <w:r w:rsidRPr="00262976">
        <w:rPr>
          <w:rFonts w:ascii="Times New Roman" w:hAnsi="Times New Roman" w:cs="Times New Roman"/>
          <w:sz w:val="24"/>
          <w:szCs w:val="24"/>
          <w:lang w:val="id-ID"/>
        </w:rPr>
        <w:t xml:space="preserve"> </w:t>
      </w:r>
      <w:r>
        <w:rPr>
          <w:rFonts w:ascii="Times New Roman" w:hAnsi="Times New Roman" w:cs="Times New Roman"/>
          <w:sz w:val="24"/>
          <w:szCs w:val="24"/>
          <w:lang w:val="id-ID"/>
        </w:rPr>
        <w:t>M</w:t>
      </w:r>
      <w:r w:rsidRPr="00262976">
        <w:rPr>
          <w:rFonts w:ascii="Times New Roman" w:hAnsi="Times New Roman" w:cs="Times New Roman"/>
          <w:sz w:val="24"/>
          <w:szCs w:val="24"/>
          <w:lang w:val="id-ID"/>
        </w:rPr>
        <w:t>anajer</w:t>
      </w:r>
      <w:r>
        <w:rPr>
          <w:rFonts w:ascii="Times New Roman" w:hAnsi="Times New Roman" w:cs="Times New Roman"/>
          <w:sz w:val="24"/>
          <w:szCs w:val="24"/>
          <w:lang w:val="id-ID"/>
        </w:rPr>
        <w:t>,</w:t>
      </w:r>
      <w:r w:rsidRPr="00262976">
        <w:rPr>
          <w:rFonts w:ascii="Times New Roman" w:hAnsi="Times New Roman" w:cs="Times New Roman"/>
          <w:sz w:val="24"/>
          <w:szCs w:val="24"/>
          <w:lang w:val="id-ID"/>
        </w:rPr>
        <w:t xml:space="preserve"> sebagai pengelola perusahaan yang memiliki akses lebih besar terhadap informasi </w:t>
      </w:r>
      <w:r>
        <w:rPr>
          <w:rFonts w:ascii="Times New Roman" w:hAnsi="Times New Roman" w:cs="Times New Roman"/>
          <w:sz w:val="24"/>
          <w:szCs w:val="24"/>
          <w:lang w:val="id-ID"/>
        </w:rPr>
        <w:t>rahasia</w:t>
      </w:r>
      <w:r w:rsidRPr="00262976">
        <w:rPr>
          <w:rFonts w:ascii="Times New Roman" w:hAnsi="Times New Roman" w:cs="Times New Roman"/>
          <w:sz w:val="24"/>
          <w:szCs w:val="24"/>
          <w:lang w:val="id-ID"/>
        </w:rPr>
        <w:t xml:space="preserve"> dan prospek perusahaan di masa </w:t>
      </w:r>
      <w:r>
        <w:rPr>
          <w:rFonts w:ascii="Times New Roman" w:hAnsi="Times New Roman" w:cs="Times New Roman"/>
          <w:sz w:val="24"/>
          <w:szCs w:val="24"/>
          <w:lang w:val="id-ID"/>
        </w:rPr>
        <w:t>mendatang</w:t>
      </w:r>
      <w:r w:rsidRPr="00262976">
        <w:rPr>
          <w:rFonts w:ascii="Times New Roman" w:hAnsi="Times New Roman" w:cs="Times New Roman"/>
          <w:sz w:val="24"/>
          <w:szCs w:val="24"/>
          <w:lang w:val="id-ID"/>
        </w:rPr>
        <w:t xml:space="preserve"> </w:t>
      </w:r>
      <w:r>
        <w:rPr>
          <w:rFonts w:ascii="Times New Roman" w:hAnsi="Times New Roman" w:cs="Times New Roman"/>
          <w:sz w:val="24"/>
          <w:szCs w:val="24"/>
          <w:lang w:val="id-ID"/>
        </w:rPr>
        <w:t>daripada</w:t>
      </w:r>
      <w:r w:rsidRPr="0026297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si pemegang saham, </w:t>
      </w:r>
      <w:r w:rsidRPr="00262976">
        <w:rPr>
          <w:rFonts w:ascii="Times New Roman" w:hAnsi="Times New Roman" w:cs="Times New Roman"/>
          <w:sz w:val="24"/>
          <w:szCs w:val="24"/>
          <w:lang w:val="id-ID"/>
        </w:rPr>
        <w:t xml:space="preserve">memiliki </w:t>
      </w:r>
      <w:r>
        <w:rPr>
          <w:rFonts w:ascii="Times New Roman" w:hAnsi="Times New Roman" w:cs="Times New Roman"/>
          <w:sz w:val="24"/>
          <w:szCs w:val="24"/>
          <w:lang w:val="id-ID"/>
        </w:rPr>
        <w:t>tanggung jawab</w:t>
      </w:r>
      <w:r w:rsidRPr="00262976">
        <w:rPr>
          <w:rFonts w:ascii="Times New Roman" w:hAnsi="Times New Roman" w:cs="Times New Roman"/>
          <w:sz w:val="24"/>
          <w:szCs w:val="24"/>
          <w:lang w:val="id-ID"/>
        </w:rPr>
        <w:t xml:space="preserve"> untuk </w:t>
      </w:r>
      <w:r>
        <w:rPr>
          <w:rFonts w:ascii="Times New Roman" w:hAnsi="Times New Roman" w:cs="Times New Roman"/>
          <w:sz w:val="24"/>
          <w:szCs w:val="24"/>
          <w:lang w:val="id-ID"/>
        </w:rPr>
        <w:t>menyampaikan</w:t>
      </w:r>
      <w:r w:rsidRPr="00262976">
        <w:rPr>
          <w:rFonts w:ascii="Times New Roman" w:hAnsi="Times New Roman" w:cs="Times New Roman"/>
          <w:sz w:val="24"/>
          <w:szCs w:val="24"/>
          <w:lang w:val="id-ID"/>
        </w:rPr>
        <w:t xml:space="preserve"> </w:t>
      </w:r>
      <w:r>
        <w:rPr>
          <w:rFonts w:ascii="Times New Roman" w:hAnsi="Times New Roman" w:cs="Times New Roman"/>
          <w:sz w:val="24"/>
          <w:szCs w:val="24"/>
          <w:lang w:val="id-ID"/>
        </w:rPr>
        <w:t>informasi</w:t>
      </w:r>
      <w:r w:rsidRPr="00262976">
        <w:rPr>
          <w:rFonts w:ascii="Times New Roman" w:hAnsi="Times New Roman" w:cs="Times New Roman"/>
          <w:sz w:val="24"/>
          <w:szCs w:val="24"/>
          <w:lang w:val="id-ID"/>
        </w:rPr>
        <w:t xml:space="preserve"> kepada</w:t>
      </w:r>
      <w:r>
        <w:rPr>
          <w:rFonts w:ascii="Times New Roman" w:hAnsi="Times New Roman" w:cs="Times New Roman"/>
          <w:sz w:val="24"/>
          <w:szCs w:val="24"/>
          <w:lang w:val="id-ID"/>
        </w:rPr>
        <w:t xml:space="preserve"> pemegang terkait</w:t>
      </w:r>
      <w:r w:rsidRPr="00262976">
        <w:rPr>
          <w:rFonts w:ascii="Times New Roman" w:hAnsi="Times New Roman" w:cs="Times New Roman"/>
          <w:sz w:val="24"/>
          <w:szCs w:val="24"/>
          <w:lang w:val="id-ID"/>
        </w:rPr>
        <w:t xml:space="preserve"> </w:t>
      </w:r>
      <w:r>
        <w:rPr>
          <w:rFonts w:ascii="Times New Roman" w:hAnsi="Times New Roman" w:cs="Times New Roman"/>
          <w:sz w:val="24"/>
          <w:szCs w:val="24"/>
          <w:lang w:val="id-ID"/>
        </w:rPr>
        <w:t>keadaan</w:t>
      </w:r>
      <w:r w:rsidRPr="00262976">
        <w:rPr>
          <w:rFonts w:ascii="Times New Roman" w:hAnsi="Times New Roman" w:cs="Times New Roman"/>
          <w:sz w:val="24"/>
          <w:szCs w:val="24"/>
          <w:lang w:val="id-ID"/>
        </w:rPr>
        <w:t xml:space="preserve"> perusahaan</w:t>
      </w:r>
      <w:r>
        <w:rPr>
          <w:rFonts w:ascii="Times New Roman" w:hAnsi="Times New Roman" w:cs="Times New Roman"/>
          <w:sz w:val="24"/>
          <w:szCs w:val="24"/>
          <w:lang w:val="id-ID"/>
        </w:rPr>
        <w:t xml:space="preserve"> </w:t>
      </w:r>
      <w:r w:rsidRPr="00262976">
        <w:rPr>
          <w:rFonts w:ascii="Times New Roman" w:hAnsi="Times New Roman" w:cs="Times New Roman"/>
          <w:sz w:val="24"/>
          <w:szCs w:val="24"/>
          <w:lang w:val="id-ID"/>
        </w:rPr>
        <w:t xml:space="preserve">melalui </w:t>
      </w:r>
      <w:r>
        <w:rPr>
          <w:rFonts w:ascii="Times New Roman" w:hAnsi="Times New Roman" w:cs="Times New Roman"/>
          <w:sz w:val="24"/>
          <w:szCs w:val="24"/>
          <w:lang w:val="id-ID"/>
        </w:rPr>
        <w:t>penyampaian</w:t>
      </w:r>
      <w:r w:rsidRPr="00262976">
        <w:rPr>
          <w:rFonts w:ascii="Times New Roman" w:hAnsi="Times New Roman" w:cs="Times New Roman"/>
          <w:sz w:val="24"/>
          <w:szCs w:val="24"/>
          <w:lang w:val="id-ID"/>
        </w:rPr>
        <w:t xml:space="preserve"> informasi akuntansi seperti laporan keuangan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{"citationItems":[{"id":"ITEM-1","itemData":{"ISBN":"979-691-219-8","author":[{"dropping-particle":"","family":"Anthony","given":"Robert N","non-dropping-particle":"","parse-names":false,"suffix":""},{"dropping-particle":"","family":"Govindarajan","given":"Vijay","non-dropping-particle":"","parse-names":false,"suffix":""}],"id":"ITEM-1","issued":{"date-parts":[["2005"]]},"publisher":"Penerbit Salemba Empat","publisher-place":"Jakarta","title":"Management Control System","type":"book"},"uris":["http://www.mendeley.com/documents/?uuid=8d0beea4-09d3-432d-bc34-15b9decfcbfe"]}],"mendeley":{"formattedCitation":"(Anthony &amp; Govindarajan, 2005)","manualFormatting":"(Anthony &amp; Govindarajan, 2005: 219)","plainTextFormattedCitation":"(Anthony &amp; Govindarajan, 2005)","previouslyFormattedCitation":"(Anthony &amp; Govindarajan, 2005)"},"properties":{"noteIndex":0},"schema":"https://github.com/citation-style-language/schema/raw/master/csl-citation.json"}</w:instrText>
      </w:r>
      <w:r>
        <w:rPr>
          <w:rFonts w:ascii="Times New Roman" w:hAnsi="Times New Roman" w:cs="Times New Roman"/>
          <w:sz w:val="24"/>
          <w:szCs w:val="24"/>
          <w:lang w:val="id-ID"/>
        </w:rPr>
        <w:fldChar w:fldCharType="separate"/>
      </w:r>
      <w:r w:rsidRPr="009C3C63">
        <w:rPr>
          <w:rFonts w:ascii="Times New Roman" w:hAnsi="Times New Roman" w:cs="Times New Roman"/>
          <w:noProof/>
          <w:sz w:val="24"/>
          <w:szCs w:val="24"/>
          <w:lang w:val="id-ID"/>
        </w:rPr>
        <w:t>(Anthony &amp; Govindarajan, 2005</w:t>
      </w:r>
      <w:r>
        <w:rPr>
          <w:rFonts w:ascii="Times New Roman" w:hAnsi="Times New Roman" w:cs="Times New Roman"/>
          <w:noProof/>
          <w:sz w:val="24"/>
          <w:szCs w:val="24"/>
          <w:lang w:val="id-ID"/>
        </w:rPr>
        <w:t>: 219</w:t>
      </w:r>
      <w:r w:rsidRPr="009C3C6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1144BEA5"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2D1AA8">
        <w:rPr>
          <w:rFonts w:ascii="Times New Roman" w:hAnsi="Times New Roman" w:cs="Times New Roman"/>
          <w:sz w:val="24"/>
          <w:szCs w:val="24"/>
          <w:lang w:val="id-ID"/>
        </w:rPr>
        <w:lastRenderedPageBreak/>
        <w:t xml:space="preserve">Laporan keuangan </w:t>
      </w:r>
      <w:r>
        <w:rPr>
          <w:rFonts w:ascii="Times New Roman" w:hAnsi="Times New Roman" w:cs="Times New Roman"/>
          <w:sz w:val="24"/>
          <w:szCs w:val="24"/>
          <w:lang w:val="id-ID"/>
        </w:rPr>
        <w:t>memiliki signifikansi yang besar bagi para pemangku kepentingan ekternal karena mereka beroperasi dalam situasi yang paling tidak pasti</w:t>
      </w:r>
      <w:r w:rsidRPr="002D1AA8">
        <w:rPr>
          <w:rFonts w:ascii="Times New Roman" w:hAnsi="Times New Roman" w:cs="Times New Roman"/>
          <w:sz w:val="24"/>
          <w:szCs w:val="24"/>
          <w:lang w:val="id-ID"/>
        </w:rPr>
        <w:t xml:space="preserve">. Ketidakseimbangan dalam akses informasi dapat menyebabkan asimetri informasi, dimana manajer (agen) memiliki informasi lebih banyak daripada pemilik, yang dapat membuka peluang bagi praktik manajemen laba. </w:t>
      </w:r>
      <w:r w:rsidRPr="00CC5BAB">
        <w:rPr>
          <w:rFonts w:ascii="Times New Roman" w:hAnsi="Times New Roman" w:cs="Times New Roman"/>
          <w:sz w:val="24"/>
          <w:szCs w:val="24"/>
          <w:lang w:val="id-ID"/>
        </w:rPr>
        <w:t xml:space="preserve">Manajer menerapkan strategi yang menyesatkan untuk memanipulasi data dan memberikan gambaran yang tidak benar tentang kinerja perusahaan kepada pemegang saham. Hal ini </w:t>
      </w:r>
      <w:r>
        <w:rPr>
          <w:rFonts w:ascii="Times New Roman" w:hAnsi="Times New Roman" w:cs="Times New Roman"/>
          <w:sz w:val="24"/>
          <w:szCs w:val="24"/>
          <w:lang w:val="id-ID"/>
        </w:rPr>
        <w:t>mengungkap hubungan</w:t>
      </w:r>
      <w:r w:rsidRPr="00CC5BAB">
        <w:rPr>
          <w:rFonts w:ascii="Times New Roman" w:hAnsi="Times New Roman" w:cs="Times New Roman"/>
          <w:sz w:val="24"/>
          <w:szCs w:val="24"/>
          <w:lang w:val="id-ID"/>
        </w:rPr>
        <w:t xml:space="preserve"> antara asimetri informasi dengan praktik manajemen laba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{"citationItems":[{"id":"ITEM-1","itemData":{"ISBN":"978-979-061-797-1","author":[{"dropping-particle":"","family":"Brigham","given":"Eugene F","non-dropping-particle":"","parse-names":false,"suffix":""},{"dropping-particle":"","family":"Houston","given":"Joel F","non-dropping-particle":"","parse-names":false,"suffix":""}],"id":"ITEM-1","issued":{"date-parts":[["2018"]]},"publisher":"Penerbit Salemba Empat","publisher-place":"Jakarta","title":"Dasar-Dasar Manajemen Keuangan Edisi 14","type":"book"},"uris":["http://www.mendeley.com/documents/?uuid=43bf023c-482e-4fe7-9df1-54461e89cd7b"]}],"mendeley":{"formattedCitation":"(Brigham &amp; Houston, 2018)","manualFormatting":"(Brigham &amp; Houston, 2018: 329)","plainTextFormattedCitation":"(Brigham &amp; Houston, 2018)","previouslyFormattedCitation":"(Brigham &amp; Houston, 2018)"},"properties":{"noteIndex":0},"schema":"https://github.com/citation-style-language/schema/raw/master/csl-citation.json"}</w:instrText>
      </w:r>
      <w:r>
        <w:rPr>
          <w:rFonts w:ascii="Times New Roman" w:hAnsi="Times New Roman" w:cs="Times New Roman"/>
          <w:sz w:val="24"/>
          <w:szCs w:val="24"/>
          <w:lang w:val="id-ID"/>
        </w:rPr>
        <w:fldChar w:fldCharType="separate"/>
      </w:r>
      <w:r w:rsidRPr="002B7D0B">
        <w:rPr>
          <w:rFonts w:ascii="Times New Roman" w:hAnsi="Times New Roman" w:cs="Times New Roman"/>
          <w:noProof/>
          <w:sz w:val="24"/>
          <w:szCs w:val="24"/>
          <w:lang w:val="id-ID"/>
        </w:rPr>
        <w:t>(Brigham &amp; Houston, 2018</w:t>
      </w:r>
      <w:r>
        <w:rPr>
          <w:rFonts w:ascii="Times New Roman" w:hAnsi="Times New Roman" w:cs="Times New Roman"/>
          <w:noProof/>
          <w:sz w:val="24"/>
          <w:szCs w:val="24"/>
          <w:lang w:val="id-ID"/>
        </w:rPr>
        <w:t>: 329</w:t>
      </w:r>
      <w:r w:rsidRPr="002B7D0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155281F5"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952D9B">
        <w:rPr>
          <w:rFonts w:ascii="Times New Roman" w:hAnsi="Times New Roman" w:cs="Times New Roman"/>
          <w:sz w:val="24"/>
          <w:szCs w:val="24"/>
          <w:lang w:val="id-ID"/>
        </w:rPr>
        <w:t xml:space="preserve">Asimetri informasi dapat menjadi sumber konflik keagenan karena agen dapat memanfaatkan keunggulan informasi tersebut untuk kepentingan pribadi atau untuk mengambil keputusan yang mungkin tidak selaras dengan kepentingan prinsipal. Dalam konteks asimetri informasi, prinsipal sering kali mengandalkan </w:t>
      </w:r>
      <w:r>
        <w:rPr>
          <w:rFonts w:ascii="Times New Roman" w:hAnsi="Times New Roman" w:cs="Times New Roman"/>
          <w:sz w:val="24"/>
          <w:szCs w:val="24"/>
          <w:lang w:val="id-ID"/>
        </w:rPr>
        <w:t>informasi</w:t>
      </w:r>
      <w:r w:rsidRPr="00952D9B">
        <w:rPr>
          <w:rFonts w:ascii="Times New Roman" w:hAnsi="Times New Roman" w:cs="Times New Roman"/>
          <w:sz w:val="24"/>
          <w:szCs w:val="24"/>
          <w:lang w:val="id-ID"/>
        </w:rPr>
        <w:t xml:space="preserve"> yang </w:t>
      </w:r>
      <w:r>
        <w:rPr>
          <w:rFonts w:ascii="Times New Roman" w:hAnsi="Times New Roman" w:cs="Times New Roman"/>
          <w:sz w:val="24"/>
          <w:szCs w:val="24"/>
          <w:lang w:val="id-ID"/>
        </w:rPr>
        <w:t>disampaikan</w:t>
      </w:r>
      <w:r w:rsidRPr="00952D9B">
        <w:rPr>
          <w:rFonts w:ascii="Times New Roman" w:hAnsi="Times New Roman" w:cs="Times New Roman"/>
          <w:sz w:val="24"/>
          <w:szCs w:val="24"/>
          <w:lang w:val="id-ID"/>
        </w:rPr>
        <w:t xml:space="preserve"> oleh agen, seperti laporan keuangan, </w:t>
      </w:r>
      <w:r>
        <w:rPr>
          <w:rFonts w:ascii="Times New Roman" w:hAnsi="Times New Roman" w:cs="Times New Roman"/>
          <w:sz w:val="24"/>
          <w:szCs w:val="24"/>
          <w:lang w:val="id-ID"/>
        </w:rPr>
        <w:t>guna</w:t>
      </w:r>
      <w:r w:rsidRPr="00952D9B">
        <w:rPr>
          <w:rFonts w:ascii="Times New Roman" w:hAnsi="Times New Roman" w:cs="Times New Roman"/>
          <w:sz w:val="24"/>
          <w:szCs w:val="24"/>
          <w:lang w:val="id-ID"/>
        </w:rPr>
        <w:t xml:space="preserve"> memahami kinerja perusahaan dan memonitor perilaku agen. </w:t>
      </w:r>
      <w:r>
        <w:rPr>
          <w:rFonts w:ascii="Times New Roman" w:hAnsi="Times New Roman" w:cs="Times New Roman"/>
          <w:sz w:val="24"/>
          <w:szCs w:val="24"/>
          <w:lang w:val="id-ID"/>
        </w:rPr>
        <w:t>Oleh karena itu, penting untuk menjaga keterbukaan (transparansi) dalam pertukaran informasi guna memastikan pemahaman yang seimbang antara kedua pihak dan memelihara hubungan keagenan yang sehat dan berkelanjutan.</w:t>
      </w:r>
    </w:p>
    <w:p w14:paraId="19504875" w14:textId="77777777" w:rsidR="00B5424B" w:rsidRPr="004112C3" w:rsidRDefault="00B5424B" w:rsidP="00B5424B">
      <w:pPr>
        <w:spacing w:after="12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Profitabilitas berdasarkan teori agensi (</w:t>
      </w:r>
      <w:r w:rsidRPr="0041710D">
        <w:rPr>
          <w:rFonts w:ascii="Times New Roman" w:hAnsi="Times New Roman" w:cs="Times New Roman"/>
          <w:i/>
          <w:iCs/>
          <w:sz w:val="24"/>
          <w:szCs w:val="24"/>
          <w:lang w:val="id-ID"/>
        </w:rPr>
        <w:t>Agency Theory</w:t>
      </w:r>
      <w:r>
        <w:rPr>
          <w:rFonts w:ascii="Times New Roman" w:hAnsi="Times New Roman" w:cs="Times New Roman"/>
          <w:sz w:val="24"/>
          <w:szCs w:val="24"/>
          <w:lang w:val="id-ID"/>
        </w:rPr>
        <w:t xml:space="preserve">) adalah konsep dimana para investor mempertimbangkan laba yang dihasilkan dari aset perusahaan sebelum mereka berinvestasi. Hal ini bertujuan untuk </w:t>
      </w:r>
      <w:r>
        <w:rPr>
          <w:rFonts w:ascii="Times New Roman" w:hAnsi="Times New Roman" w:cs="Times New Roman"/>
          <w:sz w:val="24"/>
          <w:szCs w:val="24"/>
          <w:lang w:val="id-ID"/>
        </w:rPr>
        <w:lastRenderedPageBreak/>
        <w:t xml:space="preserve">menarik minat para investor dan mendorong kinerja perusahaan agar terlihat baik, maka para manajer akan terdorong untuk menggunakan </w:t>
      </w:r>
      <w:r w:rsidRPr="00964130">
        <w:rPr>
          <w:rFonts w:ascii="Times New Roman" w:hAnsi="Times New Roman" w:cs="Times New Roman"/>
          <w:i/>
          <w:iCs/>
          <w:sz w:val="24"/>
          <w:szCs w:val="24"/>
          <w:lang w:val="id-ID"/>
        </w:rPr>
        <w:t>return on assets</w:t>
      </w:r>
      <w:r>
        <w:rPr>
          <w:rFonts w:ascii="Times New Roman" w:hAnsi="Times New Roman" w:cs="Times New Roman"/>
          <w:sz w:val="24"/>
          <w:szCs w:val="24"/>
          <w:lang w:val="id-ID"/>
        </w:rPr>
        <w:t xml:space="preserve"> (ROA) dengan melakukan manajemen laba. </w:t>
      </w:r>
      <w:r w:rsidRPr="001D4C87">
        <w:rPr>
          <w:rFonts w:ascii="Times New Roman" w:hAnsi="Times New Roman" w:cs="Times New Roman"/>
          <w:sz w:val="24"/>
          <w:szCs w:val="24"/>
          <w:lang w:val="id-ID"/>
        </w:rPr>
        <w:t xml:space="preserve">Perusahaan yang berhasil mencapai profitabilitas tinggi dan pertumbuhan laba yang konsisten akan mencerminkan kinerja yang baik, yang kemudian akan memicu respons positif dari para pemegang saham dan menyebabkan kenaikan harga saham perusahaan. </w:t>
      </w:r>
      <w:r>
        <w:rPr>
          <w:rFonts w:ascii="Times New Roman" w:hAnsi="Times New Roman" w:cs="Times New Roman"/>
          <w:sz w:val="24"/>
          <w:szCs w:val="24"/>
          <w:lang w:val="id-ID"/>
        </w:rPr>
        <w:t>Dengan demikian</w:t>
      </w:r>
      <w:r w:rsidRPr="001D4C87">
        <w:rPr>
          <w:rFonts w:ascii="Times New Roman" w:hAnsi="Times New Roman" w:cs="Times New Roman"/>
          <w:sz w:val="24"/>
          <w:szCs w:val="24"/>
          <w:lang w:val="id-ID"/>
        </w:rPr>
        <w:t xml:space="preserve">, profitabilitas tinggi dapat berperan dalam </w:t>
      </w:r>
      <w:r>
        <w:rPr>
          <w:rFonts w:ascii="Times New Roman" w:hAnsi="Times New Roman" w:cs="Times New Roman"/>
          <w:sz w:val="24"/>
          <w:szCs w:val="24"/>
          <w:lang w:val="id-ID"/>
        </w:rPr>
        <w:t>meminimalisir</w:t>
      </w:r>
      <w:r w:rsidRPr="001D4C87">
        <w:rPr>
          <w:rFonts w:ascii="Times New Roman" w:hAnsi="Times New Roman" w:cs="Times New Roman"/>
          <w:sz w:val="24"/>
          <w:szCs w:val="24"/>
          <w:lang w:val="id-ID"/>
        </w:rPr>
        <w:t xml:space="preserve"> </w:t>
      </w:r>
      <w:r>
        <w:rPr>
          <w:rFonts w:ascii="Times New Roman" w:hAnsi="Times New Roman" w:cs="Times New Roman"/>
          <w:sz w:val="24"/>
          <w:szCs w:val="24"/>
          <w:lang w:val="id-ID"/>
        </w:rPr>
        <w:t>masalah</w:t>
      </w:r>
      <w:r w:rsidRPr="001D4C87">
        <w:rPr>
          <w:rFonts w:ascii="Times New Roman" w:hAnsi="Times New Roman" w:cs="Times New Roman"/>
          <w:sz w:val="24"/>
          <w:szCs w:val="24"/>
          <w:lang w:val="id-ID"/>
        </w:rPr>
        <w:t xml:space="preserve"> keagenan antara manajer dan </w:t>
      </w:r>
      <w:r>
        <w:rPr>
          <w:rFonts w:ascii="Times New Roman" w:hAnsi="Times New Roman" w:cs="Times New Roman"/>
          <w:sz w:val="24"/>
          <w:szCs w:val="24"/>
          <w:lang w:val="id-ID"/>
        </w:rPr>
        <w:t>pemilik</w:t>
      </w:r>
      <w:r w:rsidRPr="001D4C87">
        <w:rPr>
          <w:rFonts w:ascii="Times New Roman" w:hAnsi="Times New Roman" w:cs="Times New Roman"/>
          <w:sz w:val="24"/>
          <w:szCs w:val="24"/>
          <w:lang w:val="id-ID"/>
        </w:rPr>
        <w:t xml:space="preserve"> saham dengan menciptakan insentif yang sejalan antara keduanya.</w:t>
      </w:r>
    </w:p>
    <w:p w14:paraId="37F869AD" w14:textId="77777777" w:rsidR="00B5424B" w:rsidRPr="00A4089C" w:rsidRDefault="00B5424B" w:rsidP="00B5424B">
      <w:pPr>
        <w:pStyle w:val="Heading3"/>
      </w:pPr>
      <w:r w:rsidRPr="00A4089C">
        <w:t>Asuransi</w:t>
      </w:r>
    </w:p>
    <w:p w14:paraId="4FFADC07" w14:textId="77777777" w:rsidR="00B5424B" w:rsidRPr="005356B7" w:rsidRDefault="00B5424B" w:rsidP="00B5424B">
      <w:pPr>
        <w:pStyle w:val="Heading4"/>
        <w:numPr>
          <w:ilvl w:val="0"/>
          <w:numId w:val="106"/>
        </w:numPr>
        <w:spacing w:after="0"/>
      </w:pPr>
      <w:r>
        <w:t>Definisi</w:t>
      </w:r>
      <w:r w:rsidRPr="005356B7">
        <w:t xml:space="preserve"> Asuransi</w:t>
      </w:r>
    </w:p>
    <w:p w14:paraId="65D7CBA3"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526259">
        <w:rPr>
          <w:rFonts w:ascii="Times New Roman" w:hAnsi="Times New Roman" w:cs="Times New Roman"/>
          <w:sz w:val="24"/>
          <w:szCs w:val="24"/>
          <w:lang w:val="id-ID"/>
        </w:rPr>
        <w:t xml:space="preserve">Secara etimologi </w:t>
      </w:r>
      <w:r>
        <w:rPr>
          <w:rFonts w:ascii="Times New Roman" w:hAnsi="Times New Roman" w:cs="Times New Roman"/>
          <w:sz w:val="24"/>
          <w:szCs w:val="24"/>
          <w:lang w:val="id-ID"/>
        </w:rPr>
        <w:t>kata</w:t>
      </w:r>
      <w:r w:rsidRPr="00526259">
        <w:rPr>
          <w:rFonts w:ascii="Times New Roman" w:hAnsi="Times New Roman" w:cs="Times New Roman"/>
          <w:sz w:val="24"/>
          <w:szCs w:val="24"/>
          <w:lang w:val="id-ID"/>
        </w:rPr>
        <w:t xml:space="preserve"> asuransi </w:t>
      </w:r>
      <w:r>
        <w:rPr>
          <w:rFonts w:ascii="Times New Roman" w:hAnsi="Times New Roman" w:cs="Times New Roman"/>
          <w:sz w:val="24"/>
          <w:szCs w:val="24"/>
          <w:lang w:val="id-ID"/>
        </w:rPr>
        <w:t>bermula</w:t>
      </w:r>
      <w:r w:rsidRPr="00526259">
        <w:rPr>
          <w:rFonts w:ascii="Times New Roman" w:hAnsi="Times New Roman" w:cs="Times New Roman"/>
          <w:sz w:val="24"/>
          <w:szCs w:val="24"/>
          <w:lang w:val="id-ID"/>
        </w:rPr>
        <w:t xml:space="preserve"> dari Bahasa Belanda yaitu </w:t>
      </w:r>
      <w:r w:rsidRPr="00526259">
        <w:rPr>
          <w:rFonts w:ascii="Times New Roman" w:hAnsi="Times New Roman" w:cs="Times New Roman"/>
          <w:i/>
          <w:iCs/>
          <w:sz w:val="24"/>
          <w:szCs w:val="24"/>
          <w:lang w:val="id-ID"/>
        </w:rPr>
        <w:t>assurantie</w:t>
      </w:r>
      <w:r w:rsidRPr="00526259">
        <w:rPr>
          <w:rFonts w:ascii="Times New Roman" w:hAnsi="Times New Roman" w:cs="Times New Roman"/>
          <w:sz w:val="24"/>
          <w:szCs w:val="24"/>
          <w:lang w:val="id-ID"/>
        </w:rPr>
        <w:t xml:space="preserve"> dan dalam Bahasa Inggris </w:t>
      </w:r>
      <w:r>
        <w:rPr>
          <w:rFonts w:ascii="Times New Roman" w:hAnsi="Times New Roman" w:cs="Times New Roman"/>
          <w:sz w:val="24"/>
          <w:szCs w:val="24"/>
          <w:lang w:val="id-ID"/>
        </w:rPr>
        <w:t>ada</w:t>
      </w:r>
      <w:r w:rsidRPr="00526259">
        <w:rPr>
          <w:rFonts w:ascii="Times New Roman" w:hAnsi="Times New Roman" w:cs="Times New Roman"/>
          <w:sz w:val="24"/>
          <w:szCs w:val="24"/>
          <w:lang w:val="id-ID"/>
        </w:rPr>
        <w:t xml:space="preserve"> dua istilah yang </w:t>
      </w:r>
      <w:r>
        <w:rPr>
          <w:rFonts w:ascii="Times New Roman" w:hAnsi="Times New Roman" w:cs="Times New Roman"/>
          <w:sz w:val="24"/>
          <w:szCs w:val="24"/>
          <w:lang w:val="id-ID"/>
        </w:rPr>
        <w:t>diterapkan</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yaitu</w:t>
      </w:r>
      <w:r w:rsidRPr="00526259">
        <w:rPr>
          <w:rFonts w:ascii="Times New Roman" w:hAnsi="Times New Roman" w:cs="Times New Roman"/>
          <w:sz w:val="24"/>
          <w:szCs w:val="24"/>
          <w:lang w:val="id-ID"/>
        </w:rPr>
        <w:t xml:space="preserve"> </w:t>
      </w:r>
      <w:r w:rsidRPr="00526259">
        <w:rPr>
          <w:rFonts w:ascii="Times New Roman" w:hAnsi="Times New Roman" w:cs="Times New Roman"/>
          <w:i/>
          <w:iCs/>
          <w:sz w:val="24"/>
          <w:szCs w:val="24"/>
          <w:lang w:val="id-ID"/>
        </w:rPr>
        <w:t xml:space="preserve">insurance </w:t>
      </w:r>
      <w:r w:rsidRPr="00526259">
        <w:rPr>
          <w:rFonts w:ascii="Times New Roman" w:hAnsi="Times New Roman" w:cs="Times New Roman"/>
          <w:sz w:val="24"/>
          <w:szCs w:val="24"/>
          <w:lang w:val="id-ID"/>
        </w:rPr>
        <w:t xml:space="preserve">(pertanggungan) yang berarti melindungi seseorang dari sesuatu risiko yang </w:t>
      </w:r>
      <w:r>
        <w:rPr>
          <w:rFonts w:ascii="Times New Roman" w:hAnsi="Times New Roman" w:cs="Times New Roman"/>
          <w:sz w:val="24"/>
          <w:szCs w:val="24"/>
          <w:lang w:val="id-ID"/>
        </w:rPr>
        <w:t>berpotensi atau tidak dapat dipastikan</w:t>
      </w:r>
      <w:r w:rsidRPr="00526259">
        <w:rPr>
          <w:rFonts w:ascii="Times New Roman" w:hAnsi="Times New Roman" w:cs="Times New Roman"/>
          <w:sz w:val="24"/>
          <w:szCs w:val="24"/>
          <w:lang w:val="id-ID"/>
        </w:rPr>
        <w:t xml:space="preserve"> terjadi di masa mendatang dan </w:t>
      </w:r>
      <w:r w:rsidRPr="00526259">
        <w:rPr>
          <w:rFonts w:ascii="Times New Roman" w:hAnsi="Times New Roman" w:cs="Times New Roman"/>
          <w:i/>
          <w:iCs/>
          <w:sz w:val="24"/>
          <w:szCs w:val="24"/>
          <w:lang w:val="id-ID"/>
        </w:rPr>
        <w:t xml:space="preserve">assurance </w:t>
      </w:r>
      <w:r w:rsidRPr="00526259">
        <w:rPr>
          <w:rFonts w:ascii="Times New Roman" w:hAnsi="Times New Roman" w:cs="Times New Roman"/>
          <w:sz w:val="24"/>
          <w:szCs w:val="24"/>
          <w:lang w:val="id-ID"/>
        </w:rPr>
        <w:t xml:space="preserve">(jaminan) yang </w:t>
      </w:r>
      <w:r>
        <w:rPr>
          <w:rFonts w:ascii="Times New Roman" w:hAnsi="Times New Roman" w:cs="Times New Roman"/>
          <w:sz w:val="24"/>
          <w:szCs w:val="24"/>
          <w:lang w:val="id-ID"/>
        </w:rPr>
        <w:t>memiliki arti</w:t>
      </w:r>
      <w:r w:rsidRPr="00526259">
        <w:rPr>
          <w:rFonts w:ascii="Times New Roman" w:hAnsi="Times New Roman" w:cs="Times New Roman"/>
          <w:sz w:val="24"/>
          <w:szCs w:val="24"/>
          <w:lang w:val="id-ID"/>
        </w:rPr>
        <w:t xml:space="preserve"> melindungi seseorang dari sesuatu yang </w:t>
      </w:r>
      <w:r>
        <w:rPr>
          <w:rFonts w:ascii="Times New Roman" w:hAnsi="Times New Roman" w:cs="Times New Roman"/>
          <w:sz w:val="24"/>
          <w:szCs w:val="24"/>
          <w:lang w:val="id-ID"/>
        </w:rPr>
        <w:t xml:space="preserve">sudah dipastikan </w:t>
      </w:r>
      <w:r w:rsidRPr="00526259">
        <w:rPr>
          <w:rFonts w:ascii="Times New Roman" w:hAnsi="Times New Roman" w:cs="Times New Roman"/>
          <w:sz w:val="24"/>
          <w:szCs w:val="24"/>
          <w:lang w:val="id-ID"/>
        </w:rPr>
        <w:t xml:space="preserve">terjadi. Istilah </w:t>
      </w:r>
      <w:r w:rsidRPr="00526259">
        <w:rPr>
          <w:rFonts w:ascii="Times New Roman" w:hAnsi="Times New Roman" w:cs="Times New Roman"/>
          <w:i/>
          <w:iCs/>
          <w:sz w:val="24"/>
          <w:szCs w:val="24"/>
          <w:lang w:val="id-ID"/>
        </w:rPr>
        <w:t>insurance</w:t>
      </w:r>
      <w:r w:rsidRPr="00526259">
        <w:rPr>
          <w:rFonts w:ascii="Times New Roman" w:hAnsi="Times New Roman" w:cs="Times New Roman"/>
          <w:sz w:val="24"/>
          <w:szCs w:val="24"/>
          <w:lang w:val="id-ID"/>
        </w:rPr>
        <w:t xml:space="preserve"> digunakan untuk menggambarkan asuransi kerugian atau asuransi umum yang berkaitan dengan risiko kecelakaan, sedangkan istilah </w:t>
      </w:r>
      <w:r w:rsidRPr="00526259">
        <w:rPr>
          <w:rFonts w:ascii="Times New Roman" w:hAnsi="Times New Roman" w:cs="Times New Roman"/>
          <w:i/>
          <w:iCs/>
          <w:sz w:val="24"/>
          <w:szCs w:val="24"/>
          <w:lang w:val="id-ID"/>
        </w:rPr>
        <w:t>assurance</w:t>
      </w:r>
      <w:r w:rsidRPr="00526259">
        <w:rPr>
          <w:rFonts w:ascii="Times New Roman" w:hAnsi="Times New Roman" w:cs="Times New Roman"/>
          <w:sz w:val="24"/>
          <w:szCs w:val="24"/>
          <w:lang w:val="id-ID"/>
        </w:rPr>
        <w:t xml:space="preserve"> digunakan untuk menggambarkan asuransi jiwa atau asuransi yang berkaitan dengan risiko kehidupan atau kematian. Dalam bahasa Indonesia, dikatakan dengan “Asuransi” yang berarti pertanggungan. Penggunaan </w:t>
      </w:r>
      <w:r>
        <w:rPr>
          <w:rFonts w:ascii="Times New Roman" w:hAnsi="Times New Roman" w:cs="Times New Roman"/>
          <w:sz w:val="24"/>
          <w:szCs w:val="24"/>
          <w:lang w:val="id-ID"/>
        </w:rPr>
        <w:t>pada dua</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kata</w:t>
      </w:r>
      <w:r w:rsidRPr="00526259">
        <w:rPr>
          <w:rFonts w:ascii="Times New Roman" w:hAnsi="Times New Roman" w:cs="Times New Roman"/>
          <w:sz w:val="24"/>
          <w:szCs w:val="24"/>
          <w:lang w:val="id-ID"/>
        </w:rPr>
        <w:t xml:space="preserve"> ini selaras dengan </w:t>
      </w:r>
      <w:r>
        <w:rPr>
          <w:rFonts w:ascii="Times New Roman" w:hAnsi="Times New Roman" w:cs="Times New Roman"/>
          <w:sz w:val="24"/>
          <w:szCs w:val="24"/>
          <w:lang w:val="id-ID"/>
        </w:rPr>
        <w:t>sebutan</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pada</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b</w:t>
      </w:r>
      <w:r w:rsidRPr="00526259">
        <w:rPr>
          <w:rFonts w:ascii="Times New Roman" w:hAnsi="Times New Roman" w:cs="Times New Roman"/>
          <w:sz w:val="24"/>
          <w:szCs w:val="24"/>
          <w:lang w:val="id-ID"/>
        </w:rPr>
        <w:t xml:space="preserve">ahasa Belanda, </w:t>
      </w:r>
      <w:r>
        <w:rPr>
          <w:rFonts w:ascii="Times New Roman" w:hAnsi="Times New Roman" w:cs="Times New Roman"/>
          <w:sz w:val="24"/>
          <w:szCs w:val="24"/>
          <w:lang w:val="id-ID"/>
        </w:rPr>
        <w:t>adalah</w:t>
      </w:r>
      <w:r w:rsidRPr="00526259">
        <w:rPr>
          <w:rFonts w:ascii="Times New Roman" w:hAnsi="Times New Roman" w:cs="Times New Roman"/>
          <w:sz w:val="24"/>
          <w:szCs w:val="24"/>
          <w:lang w:val="id-ID"/>
        </w:rPr>
        <w:t xml:space="preserve"> </w:t>
      </w:r>
      <w:r w:rsidRPr="00526259">
        <w:rPr>
          <w:rFonts w:ascii="Times New Roman" w:hAnsi="Times New Roman" w:cs="Times New Roman"/>
          <w:i/>
          <w:iCs/>
          <w:sz w:val="24"/>
          <w:szCs w:val="24"/>
          <w:lang w:val="id-ID"/>
        </w:rPr>
        <w:t>assurantie</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artinya </w:t>
      </w:r>
      <w:r w:rsidRPr="00526259">
        <w:rPr>
          <w:rFonts w:ascii="Times New Roman" w:hAnsi="Times New Roman" w:cs="Times New Roman"/>
          <w:sz w:val="24"/>
          <w:szCs w:val="24"/>
          <w:lang w:val="id-ID"/>
        </w:rPr>
        <w:t xml:space="preserve">asuransi dan </w:t>
      </w:r>
      <w:r w:rsidRPr="00526259">
        <w:rPr>
          <w:rFonts w:ascii="Times New Roman" w:hAnsi="Times New Roman" w:cs="Times New Roman"/>
          <w:i/>
          <w:iCs/>
          <w:sz w:val="24"/>
          <w:szCs w:val="24"/>
          <w:lang w:val="id-ID"/>
        </w:rPr>
        <w:t>verzekering</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artinya </w:t>
      </w:r>
      <w:r w:rsidRPr="00526259">
        <w:rPr>
          <w:rFonts w:ascii="Times New Roman" w:hAnsi="Times New Roman" w:cs="Times New Roman"/>
          <w:sz w:val="24"/>
          <w:szCs w:val="24"/>
          <w:lang w:val="id-ID"/>
        </w:rPr>
        <w:t xml:space="preserve">pertanggungan. </w:t>
      </w:r>
      <w:r>
        <w:rPr>
          <w:rFonts w:ascii="Times New Roman" w:hAnsi="Times New Roman" w:cs="Times New Roman"/>
          <w:sz w:val="24"/>
          <w:szCs w:val="24"/>
          <w:lang w:val="id-ID"/>
        </w:rPr>
        <w:t>Dengan demikian</w:t>
      </w:r>
      <w:r w:rsidRPr="00526259">
        <w:rPr>
          <w:rFonts w:ascii="Times New Roman" w:hAnsi="Times New Roman" w:cs="Times New Roman"/>
          <w:sz w:val="24"/>
          <w:szCs w:val="24"/>
          <w:lang w:val="id-ID"/>
        </w:rPr>
        <w:t>, penggunaan kedua istilah tersebut dalam Bahasa Indonesia sejalan dengan asal-usulnya dari Negeri Belanda.</w:t>
      </w:r>
    </w:p>
    <w:p w14:paraId="22AC16EA" w14:textId="77777777" w:rsidR="00B5424B" w:rsidRPr="00526259" w:rsidRDefault="00B5424B" w:rsidP="00B5424B">
      <w:pPr>
        <w:spacing w:after="0" w:line="480" w:lineRule="auto"/>
        <w:ind w:left="1080" w:firstLine="720"/>
        <w:jc w:val="both"/>
        <w:rPr>
          <w:rFonts w:ascii="Times New Roman" w:hAnsi="Times New Roman" w:cs="Times New Roman"/>
          <w:sz w:val="24"/>
          <w:szCs w:val="24"/>
          <w:lang w:val="id-ID"/>
        </w:rPr>
      </w:pPr>
      <w:r w:rsidRPr="00526259">
        <w:rPr>
          <w:rFonts w:ascii="Times New Roman" w:hAnsi="Times New Roman" w:cs="Times New Roman"/>
          <w:sz w:val="24"/>
          <w:szCs w:val="24"/>
          <w:lang w:val="id-ID"/>
        </w:rPr>
        <w:t xml:space="preserve">Berdasarkan ketentuan Pasal 246 KUHD RI menyebutkan bahwa </w:t>
      </w:r>
      <w:r w:rsidRPr="00B04F95">
        <w:rPr>
          <w:rFonts w:ascii="Times New Roman" w:hAnsi="Times New Roman" w:cs="Times New Roman"/>
          <w:sz w:val="24"/>
          <w:szCs w:val="24"/>
          <w:lang w:val="id-ID"/>
        </w:rPr>
        <w:t>Asuransi atau pertanggungan merupakan kesepakatan di mana pihak penanggung berkomitmen kepada tertanggung</w:t>
      </w:r>
      <w:r>
        <w:rPr>
          <w:rFonts w:ascii="Times New Roman" w:hAnsi="Times New Roman" w:cs="Times New Roman"/>
          <w:sz w:val="24"/>
          <w:szCs w:val="24"/>
          <w:lang w:val="id-ID"/>
        </w:rPr>
        <w:t>. Sebagai imbalannya, tertanggung membayar premi kepada penanggung</w:t>
      </w:r>
      <w:r w:rsidRPr="00B04F95">
        <w:rPr>
          <w:rFonts w:ascii="Times New Roman" w:hAnsi="Times New Roman" w:cs="Times New Roman"/>
          <w:sz w:val="24"/>
          <w:szCs w:val="24"/>
          <w:lang w:val="id-ID"/>
        </w:rPr>
        <w:t xml:space="preserve"> atas kerugian, kerusakan, atau kehilangan potensi keuntungan yang mungkin terjadi akibat </w:t>
      </w:r>
      <w:r>
        <w:rPr>
          <w:rFonts w:ascii="Times New Roman" w:hAnsi="Times New Roman" w:cs="Times New Roman"/>
          <w:sz w:val="24"/>
          <w:szCs w:val="24"/>
          <w:lang w:val="id-ID"/>
        </w:rPr>
        <w:t>peristiwa</w:t>
      </w:r>
      <w:r w:rsidRPr="00B04F95">
        <w:rPr>
          <w:rFonts w:ascii="Times New Roman" w:hAnsi="Times New Roman" w:cs="Times New Roman"/>
          <w:sz w:val="24"/>
          <w:szCs w:val="24"/>
          <w:lang w:val="id-ID"/>
        </w:rPr>
        <w:t xml:space="preserve"> </w:t>
      </w:r>
      <w:r>
        <w:rPr>
          <w:rFonts w:ascii="Times New Roman" w:hAnsi="Times New Roman" w:cs="Times New Roman"/>
          <w:sz w:val="24"/>
          <w:szCs w:val="24"/>
          <w:lang w:val="id-ID"/>
        </w:rPr>
        <w:t>tak terduga</w:t>
      </w:r>
      <w:r w:rsidRPr="00526259">
        <w:rPr>
          <w:rFonts w:ascii="Times New Roman" w:hAnsi="Times New Roman" w:cs="Times New Roman"/>
          <w:sz w:val="24"/>
          <w:szCs w:val="24"/>
          <w:lang w:val="id-ID"/>
        </w:rPr>
        <w:t xml:space="preserve"> </w:t>
      </w:r>
      <w:r w:rsidRPr="00526259">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{"citationItems":[{"id":"ITEM-1","itemData":{"ISBN":"978-602-9324-82-2","author":[{"dropping-particle":"","family":"Sunyoto","given":"Danang","non-dropping-particle":"","parse-names":false,"suffix":""},{"dropping-particle":"","family":"Putri","given":"Wika Harisa","non-dropping-particle":"","parse-names":false,"suffix":""}],"id":"ITEM-1","issued":{"date-parts":[["2017"]]},"publisher":"CAPS (Center for Academic Publishing Service)","publisher-place":"Yogyakarta","title":"Manajemen Risiko dan Asuransi: tinjauan teoritis dan implementasinya","type":"book"},"uris":["http://www.mendeley.com/documents/?uuid=f3642a0e-6e1c-4d4e-90ec-47f13a0aa4a3"]}],"mendeley":{"formattedCitation":"(Sunyoto &amp; Putri, 2017)","manualFormatting":"(Sunyoto &amp; Putri, 2017: 99)","plainTextFormattedCitation":"(Sunyoto &amp; Putri, 2017)","previouslyFormattedCitation":"(Sunyoto &amp; Putri, 2017)"},"properties":{"noteIndex":0},"schema":"https://github.com/citation-style-language/schema/raw/master/csl-citation.json"}</w:instrText>
      </w:r>
      <w:r w:rsidRPr="00526259">
        <w:rPr>
          <w:rFonts w:ascii="Times New Roman" w:hAnsi="Times New Roman" w:cs="Times New Roman"/>
          <w:sz w:val="24"/>
          <w:szCs w:val="24"/>
          <w:lang w:val="id-ID"/>
        </w:rPr>
        <w:fldChar w:fldCharType="separate"/>
      </w:r>
      <w:r w:rsidRPr="00526259">
        <w:rPr>
          <w:rFonts w:ascii="Times New Roman" w:hAnsi="Times New Roman" w:cs="Times New Roman"/>
          <w:noProof/>
          <w:sz w:val="24"/>
          <w:szCs w:val="24"/>
          <w:lang w:val="id-ID"/>
        </w:rPr>
        <w:t>(Sunyoto &amp; Putri, 2017: 99)</w:t>
      </w:r>
      <w:r w:rsidRPr="00526259">
        <w:rPr>
          <w:rFonts w:ascii="Times New Roman" w:hAnsi="Times New Roman" w:cs="Times New Roman"/>
          <w:sz w:val="24"/>
          <w:szCs w:val="24"/>
          <w:lang w:val="id-ID"/>
        </w:rPr>
        <w:fldChar w:fldCharType="end"/>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Berdasarkan penjelasan</w:t>
      </w:r>
      <w:r w:rsidRPr="00526259">
        <w:rPr>
          <w:rFonts w:ascii="Times New Roman" w:hAnsi="Times New Roman" w:cs="Times New Roman"/>
          <w:sz w:val="24"/>
          <w:szCs w:val="24"/>
          <w:lang w:val="id-ID"/>
        </w:rPr>
        <w:t xml:space="preserve"> tersebut</w:t>
      </w:r>
      <w:r>
        <w:rPr>
          <w:rFonts w:ascii="Times New Roman" w:hAnsi="Times New Roman" w:cs="Times New Roman"/>
          <w:sz w:val="24"/>
          <w:szCs w:val="24"/>
          <w:lang w:val="id-ID"/>
        </w:rPr>
        <w:t>,</w:t>
      </w:r>
      <w:r w:rsidRPr="00526259">
        <w:rPr>
          <w:rFonts w:ascii="Times New Roman" w:hAnsi="Times New Roman" w:cs="Times New Roman"/>
          <w:sz w:val="24"/>
          <w:szCs w:val="24"/>
          <w:lang w:val="id-ID"/>
        </w:rPr>
        <w:t xml:space="preserve"> asuransi </w:t>
      </w:r>
      <w:r>
        <w:rPr>
          <w:rFonts w:ascii="Times New Roman" w:hAnsi="Times New Roman" w:cs="Times New Roman"/>
          <w:sz w:val="24"/>
          <w:szCs w:val="24"/>
          <w:lang w:val="id-ID"/>
        </w:rPr>
        <w:t>terdiri dari</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4</w:t>
      </w:r>
      <w:r w:rsidRPr="00526259">
        <w:rPr>
          <w:rFonts w:ascii="Times New Roman" w:hAnsi="Times New Roman" w:cs="Times New Roman"/>
          <w:sz w:val="24"/>
          <w:szCs w:val="24"/>
          <w:lang w:val="id-ID"/>
        </w:rPr>
        <w:t xml:space="preserve"> </w:t>
      </w:r>
      <w:r>
        <w:rPr>
          <w:rFonts w:ascii="Times New Roman" w:hAnsi="Times New Roman" w:cs="Times New Roman"/>
          <w:sz w:val="24"/>
          <w:szCs w:val="24"/>
          <w:lang w:val="id-ID"/>
        </w:rPr>
        <w:t>komponen, yakni</w:t>
      </w:r>
      <w:r w:rsidRPr="00526259">
        <w:rPr>
          <w:rFonts w:ascii="Times New Roman" w:hAnsi="Times New Roman" w:cs="Times New Roman"/>
          <w:sz w:val="24"/>
          <w:szCs w:val="24"/>
          <w:lang w:val="id-ID"/>
        </w:rPr>
        <w:t>:</w:t>
      </w:r>
    </w:p>
    <w:p w14:paraId="3EF7DBA9" w14:textId="77777777" w:rsidR="00B5424B" w:rsidRDefault="00B5424B" w:rsidP="00B5424B">
      <w:pPr>
        <w:pStyle w:val="ListParagraph"/>
        <w:numPr>
          <w:ilvl w:val="0"/>
          <w:numId w:val="11"/>
        </w:numPr>
        <w:spacing w:line="480" w:lineRule="auto"/>
        <w:jc w:val="both"/>
        <w:rPr>
          <w:rFonts w:ascii="Times New Roman" w:hAnsi="Times New Roman" w:cs="Times New Roman"/>
          <w:sz w:val="24"/>
          <w:szCs w:val="24"/>
          <w:lang w:val="id-ID"/>
        </w:rPr>
      </w:pPr>
      <w:r w:rsidRPr="00005778">
        <w:rPr>
          <w:rFonts w:ascii="Times New Roman" w:hAnsi="Times New Roman" w:cs="Times New Roman"/>
          <w:i/>
          <w:iCs/>
          <w:sz w:val="24"/>
          <w:szCs w:val="24"/>
          <w:lang w:val="id-ID"/>
        </w:rPr>
        <w:t>Insured</w:t>
      </w:r>
      <w:r w:rsidRPr="00005778">
        <w:rPr>
          <w:rFonts w:ascii="Times New Roman" w:hAnsi="Times New Roman" w:cs="Times New Roman"/>
          <w:sz w:val="24"/>
          <w:szCs w:val="24"/>
          <w:lang w:val="id-ID"/>
        </w:rPr>
        <w:t xml:space="preserve"> yaitu </w:t>
      </w:r>
      <w:r>
        <w:rPr>
          <w:rFonts w:ascii="Times New Roman" w:hAnsi="Times New Roman" w:cs="Times New Roman"/>
          <w:sz w:val="24"/>
          <w:szCs w:val="24"/>
          <w:lang w:val="id-ID"/>
        </w:rPr>
        <w:t>p</w:t>
      </w:r>
      <w:r w:rsidRPr="00005778">
        <w:rPr>
          <w:rFonts w:ascii="Times New Roman" w:hAnsi="Times New Roman" w:cs="Times New Roman"/>
          <w:sz w:val="24"/>
          <w:szCs w:val="24"/>
          <w:lang w:val="id-ID"/>
        </w:rPr>
        <w:t>ihak yang diasuransikan</w:t>
      </w:r>
      <w:r>
        <w:rPr>
          <w:rFonts w:ascii="Times New Roman" w:hAnsi="Times New Roman" w:cs="Times New Roman"/>
          <w:sz w:val="24"/>
          <w:szCs w:val="24"/>
          <w:lang w:val="id-ID"/>
        </w:rPr>
        <w:t xml:space="preserve"> (</w:t>
      </w:r>
      <w:r w:rsidRPr="00005778">
        <w:rPr>
          <w:rFonts w:ascii="Times New Roman" w:hAnsi="Times New Roman" w:cs="Times New Roman"/>
          <w:sz w:val="24"/>
          <w:szCs w:val="24"/>
          <w:lang w:val="id-ID"/>
        </w:rPr>
        <w:t>tertanggung</w:t>
      </w:r>
      <w:r>
        <w:rPr>
          <w:rFonts w:ascii="Times New Roman" w:hAnsi="Times New Roman" w:cs="Times New Roman"/>
          <w:sz w:val="24"/>
          <w:szCs w:val="24"/>
          <w:lang w:val="id-ID"/>
        </w:rPr>
        <w:t>)</w:t>
      </w:r>
      <w:r w:rsidRPr="00005778">
        <w:rPr>
          <w:rFonts w:ascii="Times New Roman" w:hAnsi="Times New Roman" w:cs="Times New Roman"/>
          <w:sz w:val="24"/>
          <w:szCs w:val="24"/>
          <w:lang w:val="id-ID"/>
        </w:rPr>
        <w:t>, berkomitmen untuk membayar premi kepada pihak penanggung entah secara sekaligus atau secara berkala.</w:t>
      </w:r>
    </w:p>
    <w:p w14:paraId="45B2B544" w14:textId="77777777" w:rsidR="00B5424B" w:rsidRDefault="00B5424B" w:rsidP="00B5424B">
      <w:pPr>
        <w:pStyle w:val="ListParagraph"/>
        <w:numPr>
          <w:ilvl w:val="0"/>
          <w:numId w:val="11"/>
        </w:numPr>
        <w:spacing w:line="480" w:lineRule="auto"/>
        <w:jc w:val="both"/>
        <w:rPr>
          <w:rFonts w:ascii="Times New Roman" w:hAnsi="Times New Roman" w:cs="Times New Roman"/>
          <w:sz w:val="24"/>
          <w:szCs w:val="24"/>
          <w:lang w:val="id-ID"/>
        </w:rPr>
      </w:pPr>
      <w:r w:rsidRPr="00490060">
        <w:rPr>
          <w:rFonts w:ascii="Times New Roman" w:hAnsi="Times New Roman" w:cs="Times New Roman"/>
          <w:i/>
          <w:iCs/>
          <w:sz w:val="24"/>
          <w:szCs w:val="24"/>
          <w:lang w:val="id-ID"/>
        </w:rPr>
        <w:t>Insure</w:t>
      </w:r>
      <w:r w:rsidRPr="00490060">
        <w:rPr>
          <w:rFonts w:ascii="Times New Roman" w:hAnsi="Times New Roman" w:cs="Times New Roman"/>
          <w:sz w:val="24"/>
          <w:szCs w:val="24"/>
          <w:lang w:val="id-ID"/>
        </w:rPr>
        <w:t xml:space="preserve"> yaitu pihak yang memberikan asuransi (penanggung), berjanji untuk memberikan pembayaran (santunan) kepada tertanggung baik secara sekaligus atau secara bertahap jika terjadi suatu kejadian yang tidak pasti.</w:t>
      </w:r>
    </w:p>
    <w:p w14:paraId="73E0C77E" w14:textId="77777777" w:rsidR="00B5424B" w:rsidRDefault="00B5424B" w:rsidP="00B5424B">
      <w:pPr>
        <w:pStyle w:val="ListParagraph"/>
        <w:numPr>
          <w:ilvl w:val="0"/>
          <w:numId w:val="11"/>
        </w:numPr>
        <w:spacing w:after="120" w:line="480" w:lineRule="auto"/>
        <w:jc w:val="both"/>
        <w:rPr>
          <w:rFonts w:ascii="Times New Roman" w:hAnsi="Times New Roman" w:cs="Times New Roman"/>
          <w:sz w:val="24"/>
          <w:szCs w:val="24"/>
          <w:lang w:val="id-ID"/>
        </w:rPr>
      </w:pPr>
      <w:r w:rsidRPr="002303A1">
        <w:rPr>
          <w:rFonts w:ascii="Times New Roman" w:hAnsi="Times New Roman" w:cs="Times New Roman"/>
          <w:i/>
          <w:iCs/>
          <w:sz w:val="24"/>
          <w:szCs w:val="24"/>
          <w:lang w:val="id-ID"/>
        </w:rPr>
        <w:t>Accident</w:t>
      </w:r>
      <w:r w:rsidRPr="002303A1">
        <w:rPr>
          <w:rFonts w:ascii="Times New Roman" w:hAnsi="Times New Roman" w:cs="Times New Roman"/>
          <w:sz w:val="24"/>
          <w:szCs w:val="24"/>
          <w:lang w:val="id-ID"/>
        </w:rPr>
        <w:t xml:space="preserve"> adalah </w:t>
      </w:r>
      <w:r>
        <w:rPr>
          <w:rFonts w:ascii="Times New Roman" w:hAnsi="Times New Roman" w:cs="Times New Roman"/>
          <w:sz w:val="24"/>
          <w:szCs w:val="24"/>
          <w:lang w:val="id-ID"/>
        </w:rPr>
        <w:t>k</w:t>
      </w:r>
      <w:r w:rsidRPr="002303A1">
        <w:rPr>
          <w:rFonts w:ascii="Times New Roman" w:hAnsi="Times New Roman" w:cs="Times New Roman"/>
          <w:sz w:val="24"/>
          <w:szCs w:val="24"/>
          <w:lang w:val="id-ID"/>
        </w:rPr>
        <w:t>ejadian yang tak terduga atau tidak diketahui sebelumnya disebut sebagai kecelakaan.</w:t>
      </w:r>
    </w:p>
    <w:p w14:paraId="11522C28" w14:textId="77777777" w:rsidR="00B5424B" w:rsidRPr="002303A1" w:rsidRDefault="00B5424B" w:rsidP="00B5424B">
      <w:pPr>
        <w:pStyle w:val="ListParagraph"/>
        <w:numPr>
          <w:ilvl w:val="0"/>
          <w:numId w:val="11"/>
        </w:numPr>
        <w:spacing w:after="120" w:line="480" w:lineRule="auto"/>
        <w:jc w:val="both"/>
        <w:rPr>
          <w:rFonts w:ascii="Times New Roman" w:hAnsi="Times New Roman" w:cs="Times New Roman"/>
          <w:sz w:val="24"/>
          <w:szCs w:val="24"/>
          <w:lang w:val="id-ID"/>
        </w:rPr>
      </w:pPr>
      <w:r w:rsidRPr="002303A1">
        <w:rPr>
          <w:rFonts w:ascii="Times New Roman" w:hAnsi="Times New Roman" w:cs="Times New Roman"/>
          <w:i/>
          <w:iCs/>
          <w:sz w:val="24"/>
          <w:szCs w:val="24"/>
          <w:lang w:val="id-ID"/>
        </w:rPr>
        <w:t>Interest</w:t>
      </w:r>
      <w:r w:rsidRPr="002303A1">
        <w:rPr>
          <w:rFonts w:ascii="Times New Roman" w:hAnsi="Times New Roman" w:cs="Times New Roman"/>
          <w:sz w:val="24"/>
          <w:szCs w:val="24"/>
          <w:lang w:val="id-ID"/>
        </w:rPr>
        <w:t xml:space="preserve"> adalah kepentingan yang </w:t>
      </w:r>
      <w:r>
        <w:rPr>
          <w:rFonts w:ascii="Times New Roman" w:hAnsi="Times New Roman" w:cs="Times New Roman"/>
          <w:sz w:val="24"/>
          <w:szCs w:val="24"/>
          <w:lang w:val="id-ID"/>
        </w:rPr>
        <w:t>berpotensi</w:t>
      </w:r>
      <w:r w:rsidRPr="002303A1">
        <w:rPr>
          <w:rFonts w:ascii="Times New Roman" w:hAnsi="Times New Roman" w:cs="Times New Roman"/>
          <w:sz w:val="24"/>
          <w:szCs w:val="24"/>
          <w:lang w:val="id-ID"/>
        </w:rPr>
        <w:t xml:space="preserve"> mengalami kerugian </w:t>
      </w:r>
      <w:r>
        <w:rPr>
          <w:rFonts w:ascii="Times New Roman" w:hAnsi="Times New Roman" w:cs="Times New Roman"/>
          <w:sz w:val="24"/>
          <w:szCs w:val="24"/>
          <w:lang w:val="id-ID"/>
        </w:rPr>
        <w:t>akibat dari</w:t>
      </w:r>
      <w:r w:rsidRPr="002303A1">
        <w:rPr>
          <w:rFonts w:ascii="Times New Roman" w:hAnsi="Times New Roman" w:cs="Times New Roman"/>
          <w:sz w:val="24"/>
          <w:szCs w:val="24"/>
          <w:lang w:val="id-ID"/>
        </w:rPr>
        <w:t xml:space="preserve"> </w:t>
      </w:r>
      <w:r>
        <w:rPr>
          <w:rFonts w:ascii="Times New Roman" w:hAnsi="Times New Roman" w:cs="Times New Roman"/>
          <w:sz w:val="24"/>
          <w:szCs w:val="24"/>
          <w:lang w:val="id-ID"/>
        </w:rPr>
        <w:t>kejadian</w:t>
      </w:r>
      <w:r w:rsidRPr="002303A1">
        <w:rPr>
          <w:rFonts w:ascii="Times New Roman" w:hAnsi="Times New Roman" w:cs="Times New Roman"/>
          <w:sz w:val="24"/>
          <w:szCs w:val="24"/>
          <w:lang w:val="id-ID"/>
        </w:rPr>
        <w:t xml:space="preserve"> yang </w:t>
      </w:r>
      <w:r>
        <w:rPr>
          <w:rFonts w:ascii="Times New Roman" w:hAnsi="Times New Roman" w:cs="Times New Roman"/>
          <w:sz w:val="24"/>
          <w:szCs w:val="24"/>
          <w:lang w:val="id-ID"/>
        </w:rPr>
        <w:t>belum</w:t>
      </w:r>
      <w:r w:rsidRPr="002303A1">
        <w:rPr>
          <w:rFonts w:ascii="Times New Roman" w:hAnsi="Times New Roman" w:cs="Times New Roman"/>
          <w:sz w:val="24"/>
          <w:szCs w:val="24"/>
          <w:lang w:val="id-ID"/>
        </w:rPr>
        <w:t xml:space="preserve"> pasti.</w:t>
      </w:r>
    </w:p>
    <w:p w14:paraId="1874A5EB"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Ketentuan pada Pasal 1 angka (1) dari Undang-Undang Nomor 2 Tahun 1992 tentang Usaha Perasuransian, asuransi atau pertanggungan merupakan “Kesepakatan antara pihak penanggung dan tertanggung, dimana pihak Penanggung berkomitmen untuk memberikan kompensasi kepada pihak tertanggung atas kerugian, kerusakan, atau kehilangan keuntungan yang diharapkan, atau tanggung jawab hukum kepada pihak ketiga yang mungkin tercetus karena kejadian yang belum pasti. Sebagai imbalan atas komitmen ini, pihak tertanggung membayar premi asuransi kepada pihak penanggung. Selain itu, asuransi juga dapat mencakup pembayaran yang didasarkan pada kematian atau kelangsungan hidup seseorang yang diasuransikan”.</w:t>
      </w:r>
    </w:p>
    <w:p w14:paraId="4E0DE25D"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perbedaan antara Ketentuan Pasal 246 KUHD RI dengan Ketentuan pada Pasal 1 angka (1) dari Undang-Undang Nomor 2 Tahun 1992 tentang Usaha Perasuransian, sebagai berikut:</w:t>
      </w:r>
      <w:r w:rsidRPr="00CF25D1">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{"citationItems":[{"id":"ITEM-1","itemData":{"ISBN":"978-602-425-129-1","author":[{"dropping-particle":"","family":"Mulhadi","given":"","non-dropping-particle":"","parse-names":false,"suffix":""}],"id":"ITEM-1","issued":{"date-parts":[["2017"]]},"publisher":"PT. RajaGrafindo Persada","publisher-place":"Jakarta","title":"Dasar-Dasar Hukum Asuransi","type":"book"},"uris":["http://www.mendeley.com/documents/?uuid=dcfb51d2-f37e-434e-8ea9-0ead25f32655"]}],"mendeley":{"formattedCitation":"(Mulhadi, 2017)","manualFormatting":"(Mulhadi, 2017: 6)","plainTextFormattedCitation":"(Mulhadi, 2017)","previouslyFormattedCitation":"(Mulhadi,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4E6F7E">
        <w:rPr>
          <w:rFonts w:ascii="Times New Roman" w:hAnsi="Times New Roman" w:cs="Times New Roman"/>
          <w:noProof/>
          <w:sz w:val="24"/>
          <w:szCs w:val="24"/>
          <w:lang w:val="id-ID"/>
        </w:rPr>
        <w:t>(Mulhadi, 2017</w:t>
      </w:r>
      <w:r>
        <w:rPr>
          <w:rFonts w:ascii="Times New Roman" w:hAnsi="Times New Roman" w:cs="Times New Roman"/>
          <w:noProof/>
          <w:sz w:val="24"/>
          <w:szCs w:val="24"/>
          <w:lang w:val="id-ID"/>
        </w:rPr>
        <w:t>: 6</w:t>
      </w:r>
      <w:r w:rsidRPr="004E6F7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05B1FA42" w14:textId="77777777" w:rsidR="00B5424B" w:rsidRDefault="00B5424B" w:rsidP="00B5424B">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Ketentuan pada Pasal 1 angka (1) dari UU No. 2 Tahun 1992 tentang Perasuransian menjelaskan terkait asuransi kerugian dan asuransi jiwa. Asuransi Kerugian disebutkan dalam kalimat “penggantian karena kehilangan pendapatan yang diinginkan, kerusakan, atau kerugian”. Sedangkan, Asuransi Jiwa disebutkan dalam kalimat “memberikan kompensasi berdasarkan kematian atau kelangsungan hidup seseorang”. Pada ketentuan Pasal 246 KUHD RI tidak mencakup penjelasan mengenai Asuransi Jiwa.</w:t>
      </w:r>
    </w:p>
    <w:p w14:paraId="17DA5BBE" w14:textId="77777777" w:rsidR="00B5424B" w:rsidRDefault="00B5424B" w:rsidP="00B5424B">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Pihak-pihak dalam perjanjian asuransi atau pertanggungan berdasarkan pada Ketentuan dalam Pasal 1 angka (1) dari UU No. 2 Tahun 1992 tentang Perasuransian, meliputi dua belah pihak atau lebih. Hal ini berarti bahwa pihak-pihak tersebut kemungkinan bisa terjadi antara satu Penanggung dengan satu Tertanggung, atau satu Penanggung dengan dua atau lebih Tertanggung. Demikian juga dapat terjadi antara dua atau lebih Penanggung dengan satu atau lebih Tertanggung. Tetapi dalam Ketentuan Pasal 246 KUHD RI, perjanjian asuransi hanya terjadi diantara dua pihak saja yaitu satu Penanggung yang mengikatkan diri kepada satu Tertanggung.</w:t>
      </w:r>
    </w:p>
    <w:p w14:paraId="2EFE507B" w14:textId="77777777" w:rsidR="00B5424B" w:rsidRDefault="00B5424B" w:rsidP="00B5424B">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Ketentuan pada Pasal 1 angka (1) dari UU No. 2 Tahun 1992 tentang Perasuransian, secara definitif mencakup penjelasan mengenai asuransi untuk kepentingan pihak ketiga. Hal tersebut disebutkan pada kalimat “kewajiban hukum terhadap pihak ketiga yang mungkin dialami oleh tertanggung”. Pada Ketentuan Pasal 246 KUHD RI tidak dijelaskan mengenai Pertanggungan untuk kepentingan pihak ketiga.</w:t>
      </w:r>
    </w:p>
    <w:p w14:paraId="6D624AF5" w14:textId="77777777" w:rsidR="00B5424B" w:rsidRDefault="00B5424B" w:rsidP="00B5424B">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Ketentuan pada Pasal 1 angka (1) dari UU No. 2 Tahun 1992 tentang Perasuransian, menjelaskan terkait dengan hal-hal yang bersangkutan dengan asuransi, seperti benda, nilai yang melekat pada suatu benda, sejumlah uang, serta jiwa manusia itu sendiri. Pada Ketentuan Pasal 246 KUHD RI tidak terdapat penjelasan terkait objek asuransi berupa jiwa manusia, walaupun </w:t>
      </w:r>
      <w:r w:rsidRPr="0045113C">
        <w:rPr>
          <w:rFonts w:ascii="Times New Roman" w:hAnsi="Times New Roman" w:cs="Times New Roman"/>
          <w:sz w:val="24"/>
          <w:szCs w:val="24"/>
          <w:lang w:val="id-ID"/>
        </w:rPr>
        <w:t xml:space="preserve">pembuat </w:t>
      </w:r>
      <w:r w:rsidRPr="0045113C">
        <w:rPr>
          <w:rFonts w:ascii="Times New Roman" w:hAnsi="Times New Roman" w:cs="Times New Roman"/>
          <w:sz w:val="24"/>
          <w:szCs w:val="24"/>
          <w:lang w:val="id-ID"/>
        </w:rPr>
        <w:lastRenderedPageBreak/>
        <w:t>KUHD sebenarnya tidak bermaksud untuk menghilangkan jiwa manusia</w:t>
      </w:r>
      <w:r>
        <w:rPr>
          <w:rFonts w:ascii="Times New Roman" w:hAnsi="Times New Roman" w:cs="Times New Roman"/>
          <w:sz w:val="24"/>
          <w:szCs w:val="24"/>
          <w:lang w:val="id-ID"/>
        </w:rPr>
        <w:t xml:space="preserve"> sebagai objek asuransi</w:t>
      </w:r>
      <w:r w:rsidRPr="005B6E4A">
        <w:rPr>
          <w:rFonts w:ascii="Times New Roman" w:hAnsi="Times New Roman" w:cs="Times New Roman"/>
          <w:sz w:val="24"/>
          <w:szCs w:val="24"/>
          <w:lang w:val="id-ID"/>
        </w:rPr>
        <w:t>.</w:t>
      </w:r>
    </w:p>
    <w:p w14:paraId="6EE295C2" w14:textId="77777777" w:rsidR="00B5424B" w:rsidRDefault="00B5424B" w:rsidP="00B5424B">
      <w:pPr>
        <w:pStyle w:val="ListParagraph"/>
        <w:numPr>
          <w:ilvl w:val="0"/>
          <w:numId w:val="15"/>
        </w:num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Ketentuan pada Pasal 1 angka (1) dari UU No. 2 Tahun 1992 tentang Perasuransian, menjelaskan terkait </w:t>
      </w:r>
      <w:r w:rsidRPr="00947DDA">
        <w:rPr>
          <w:rFonts w:ascii="Times New Roman" w:hAnsi="Times New Roman" w:cs="Times New Roman"/>
          <w:i/>
          <w:iCs/>
          <w:sz w:val="24"/>
          <w:szCs w:val="24"/>
          <w:lang w:val="id-ID"/>
        </w:rPr>
        <w:t>evenemen</w:t>
      </w:r>
      <w:r>
        <w:rPr>
          <w:rFonts w:ascii="Times New Roman" w:hAnsi="Times New Roman" w:cs="Times New Roman"/>
          <w:sz w:val="24"/>
          <w:szCs w:val="24"/>
          <w:lang w:val="id-ID"/>
        </w:rPr>
        <w:t xml:space="preserve"> adalah sebuah kejadian yang belum pasti dan juga tidak dapat diharapkan akan terjadi. Peristiwa </w:t>
      </w:r>
      <w:r w:rsidRPr="00B7775A">
        <w:rPr>
          <w:rFonts w:ascii="Times New Roman" w:hAnsi="Times New Roman" w:cs="Times New Roman"/>
          <w:i/>
          <w:iCs/>
          <w:sz w:val="24"/>
          <w:szCs w:val="24"/>
          <w:lang w:val="id-ID"/>
        </w:rPr>
        <w:t>evenemen</w:t>
      </w:r>
      <w:r>
        <w:rPr>
          <w:rFonts w:ascii="Times New Roman" w:hAnsi="Times New Roman" w:cs="Times New Roman"/>
          <w:sz w:val="24"/>
          <w:szCs w:val="24"/>
          <w:lang w:val="id-ID"/>
        </w:rPr>
        <w:t xml:space="preserve"> mampu menimbulkan kerugian pada benda objek asuransi dan kejadian yang menyebabkan kematian seseorang. Pada Ketentuan Pasal 246 KUHD RI tidak dijelaskan mengenai peristiwa meninggalnya seseorang.</w:t>
      </w:r>
    </w:p>
    <w:p w14:paraId="05981DF4"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D30378">
        <w:rPr>
          <w:rFonts w:ascii="Times New Roman" w:hAnsi="Times New Roman" w:cs="Times New Roman"/>
          <w:sz w:val="24"/>
          <w:szCs w:val="24"/>
          <w:lang w:val="id-ID"/>
        </w:rPr>
        <w:t xml:space="preserve">Di Indonesia, </w:t>
      </w:r>
      <w:r>
        <w:rPr>
          <w:rFonts w:ascii="Times New Roman" w:hAnsi="Times New Roman" w:cs="Times New Roman"/>
          <w:sz w:val="24"/>
          <w:szCs w:val="24"/>
          <w:lang w:val="id-ID"/>
        </w:rPr>
        <w:t>definisi</w:t>
      </w:r>
      <w:r w:rsidRPr="00D30378">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Pr="00D30378">
        <w:rPr>
          <w:rFonts w:ascii="Times New Roman" w:hAnsi="Times New Roman" w:cs="Times New Roman"/>
          <w:sz w:val="24"/>
          <w:szCs w:val="24"/>
          <w:lang w:val="id-ID"/>
        </w:rPr>
        <w:t xml:space="preserve">suransi yang lebih </w:t>
      </w:r>
      <w:r>
        <w:rPr>
          <w:rFonts w:ascii="Times New Roman" w:hAnsi="Times New Roman" w:cs="Times New Roman"/>
          <w:sz w:val="24"/>
          <w:szCs w:val="24"/>
          <w:lang w:val="id-ID"/>
        </w:rPr>
        <w:t>relevan</w:t>
      </w:r>
      <w:r w:rsidRPr="00D30378">
        <w:rPr>
          <w:rFonts w:ascii="Times New Roman" w:hAnsi="Times New Roman" w:cs="Times New Roman"/>
          <w:sz w:val="24"/>
          <w:szCs w:val="24"/>
          <w:lang w:val="id-ID"/>
        </w:rPr>
        <w:t xml:space="preserve"> harus mengacu pada Ketentuan UU terbaru,</w:t>
      </w:r>
      <w:r>
        <w:rPr>
          <w:rFonts w:ascii="Times New Roman" w:hAnsi="Times New Roman" w:cs="Times New Roman"/>
          <w:sz w:val="24"/>
          <w:szCs w:val="24"/>
          <w:lang w:val="id-ID"/>
        </w:rPr>
        <w:t xml:space="preserve"> dalam</w:t>
      </w:r>
      <w:r w:rsidRPr="00D30378">
        <w:rPr>
          <w:rFonts w:ascii="Times New Roman" w:hAnsi="Times New Roman" w:cs="Times New Roman"/>
          <w:sz w:val="24"/>
          <w:szCs w:val="24"/>
          <w:lang w:val="id-ID"/>
        </w:rPr>
        <w:t xml:space="preserve"> Pasal 1 angka (1)</w:t>
      </w:r>
      <w:r>
        <w:rPr>
          <w:rFonts w:ascii="Times New Roman" w:hAnsi="Times New Roman" w:cs="Times New Roman"/>
          <w:sz w:val="24"/>
          <w:szCs w:val="24"/>
          <w:lang w:val="id-ID"/>
        </w:rPr>
        <w:t xml:space="preserve"> dari</w:t>
      </w:r>
      <w:r w:rsidRPr="00D30378">
        <w:rPr>
          <w:rFonts w:ascii="Times New Roman" w:hAnsi="Times New Roman" w:cs="Times New Roman"/>
          <w:sz w:val="24"/>
          <w:szCs w:val="24"/>
          <w:lang w:val="id-ID"/>
        </w:rPr>
        <w:t xml:space="preserve"> </w:t>
      </w:r>
      <w:r>
        <w:rPr>
          <w:rFonts w:ascii="Times New Roman" w:hAnsi="Times New Roman" w:cs="Times New Roman"/>
          <w:sz w:val="24"/>
          <w:szCs w:val="24"/>
          <w:lang w:val="id-ID"/>
        </w:rPr>
        <w:t>UU No.</w:t>
      </w:r>
      <w:r w:rsidRPr="00D30378">
        <w:rPr>
          <w:rFonts w:ascii="Times New Roman" w:hAnsi="Times New Roman" w:cs="Times New Roman"/>
          <w:sz w:val="24"/>
          <w:szCs w:val="24"/>
          <w:lang w:val="id-ID"/>
        </w:rPr>
        <w:t xml:space="preserve"> 40 Tahun 2014 tentang Perasuransian</w:t>
      </w:r>
      <w:r>
        <w:rPr>
          <w:rFonts w:ascii="Times New Roman" w:hAnsi="Times New Roman" w:cs="Times New Roman"/>
          <w:sz w:val="24"/>
          <w:szCs w:val="24"/>
          <w:lang w:val="id-ID"/>
        </w:rPr>
        <w:t xml:space="preserve">, </w:t>
      </w:r>
      <w:r w:rsidRPr="00D30378">
        <w:rPr>
          <w:rFonts w:ascii="Times New Roman" w:hAnsi="Times New Roman" w:cs="Times New Roman"/>
          <w:sz w:val="24"/>
          <w:szCs w:val="24"/>
          <w:lang w:val="id-ID"/>
        </w:rPr>
        <w:t>menyatakan bahwa:</w:t>
      </w:r>
    </w:p>
    <w:p w14:paraId="37C1D177" w14:textId="77777777" w:rsidR="00B5424B" w:rsidRPr="009751A7" w:rsidRDefault="00B5424B" w:rsidP="00B5424B">
      <w:pPr>
        <w:spacing w:after="0" w:line="480" w:lineRule="auto"/>
        <w:ind w:left="1080" w:firstLine="720"/>
        <w:jc w:val="both"/>
        <w:rPr>
          <w:rFonts w:ascii="Times New Roman" w:hAnsi="Times New Roman" w:cs="Times New Roman"/>
          <w:sz w:val="24"/>
          <w:szCs w:val="24"/>
          <w:lang w:val="id-ID"/>
        </w:rPr>
      </w:pPr>
      <w:r w:rsidRPr="009751A7">
        <w:rPr>
          <w:rFonts w:ascii="Times New Roman" w:hAnsi="Times New Roman" w:cs="Times New Roman"/>
          <w:sz w:val="24"/>
          <w:szCs w:val="24"/>
          <w:lang w:val="id-ID"/>
        </w:rPr>
        <w:t xml:space="preserve">“Asuransi </w:t>
      </w:r>
      <w:r>
        <w:rPr>
          <w:rFonts w:ascii="Times New Roman" w:hAnsi="Times New Roman" w:cs="Times New Roman"/>
          <w:sz w:val="24"/>
          <w:szCs w:val="24"/>
          <w:lang w:val="id-ID"/>
        </w:rPr>
        <w:t>merupakan</w:t>
      </w:r>
      <w:r w:rsidRPr="009751A7">
        <w:rPr>
          <w:rFonts w:ascii="Times New Roman" w:hAnsi="Times New Roman" w:cs="Times New Roman"/>
          <w:sz w:val="24"/>
          <w:szCs w:val="24"/>
          <w:lang w:val="id-ID"/>
        </w:rPr>
        <w:t xml:space="preserve"> </w:t>
      </w:r>
      <w:r>
        <w:rPr>
          <w:rFonts w:ascii="Times New Roman" w:hAnsi="Times New Roman" w:cs="Times New Roman"/>
          <w:sz w:val="24"/>
          <w:szCs w:val="24"/>
          <w:lang w:val="id-ID"/>
        </w:rPr>
        <w:t>kesepakatan</w:t>
      </w:r>
      <w:r w:rsidRPr="009751A7">
        <w:rPr>
          <w:rFonts w:ascii="Times New Roman" w:hAnsi="Times New Roman" w:cs="Times New Roman"/>
          <w:sz w:val="24"/>
          <w:szCs w:val="24"/>
          <w:lang w:val="id-ID"/>
        </w:rPr>
        <w:t xml:space="preserve"> antara </w:t>
      </w:r>
      <w:r>
        <w:rPr>
          <w:rFonts w:ascii="Times New Roman" w:hAnsi="Times New Roman" w:cs="Times New Roman"/>
          <w:sz w:val="24"/>
          <w:szCs w:val="24"/>
          <w:lang w:val="id-ID"/>
        </w:rPr>
        <w:t xml:space="preserve">dua pihak (nasabah dan perusahaan asuransi). Hal ini berfungsi sebagai dasar di mana perusahaan asuransi membayar pemegang </w:t>
      </w:r>
      <w:r w:rsidRPr="009751A7">
        <w:rPr>
          <w:rFonts w:ascii="Times New Roman" w:hAnsi="Times New Roman" w:cs="Times New Roman"/>
          <w:sz w:val="24"/>
          <w:szCs w:val="24"/>
          <w:lang w:val="id-ID"/>
        </w:rPr>
        <w:t xml:space="preserve">sebagai </w:t>
      </w:r>
      <w:r>
        <w:rPr>
          <w:rFonts w:ascii="Times New Roman" w:hAnsi="Times New Roman" w:cs="Times New Roman"/>
          <w:sz w:val="24"/>
          <w:szCs w:val="24"/>
          <w:lang w:val="id-ID"/>
        </w:rPr>
        <w:t>penggatian</w:t>
      </w:r>
      <w:r w:rsidRPr="009751A7">
        <w:rPr>
          <w:rFonts w:ascii="Times New Roman" w:hAnsi="Times New Roman" w:cs="Times New Roman"/>
          <w:sz w:val="24"/>
          <w:szCs w:val="24"/>
          <w:lang w:val="id-ID"/>
        </w:rPr>
        <w:t xml:space="preserve"> </w:t>
      </w:r>
      <w:r>
        <w:rPr>
          <w:rFonts w:ascii="Times New Roman" w:hAnsi="Times New Roman" w:cs="Times New Roman"/>
          <w:sz w:val="24"/>
          <w:szCs w:val="24"/>
          <w:lang w:val="id-ID"/>
        </w:rPr>
        <w:t>atas</w:t>
      </w:r>
      <w:r w:rsidRPr="009751A7">
        <w:rPr>
          <w:rFonts w:ascii="Times New Roman" w:hAnsi="Times New Roman" w:cs="Times New Roman"/>
          <w:sz w:val="24"/>
          <w:szCs w:val="24"/>
          <w:lang w:val="id-ID"/>
        </w:rPr>
        <w:t>:</w:t>
      </w:r>
    </w:p>
    <w:p w14:paraId="218D8212" w14:textId="77777777" w:rsidR="00B5424B" w:rsidRDefault="00B5424B" w:rsidP="00B5424B">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kompensasi kepada pemegang polis atas kerugian, kerusakan, biaya yang timbul, kehilangan keuntungan, atau kewajiban hukum kepada pihak ketiga yang mungkin dialami oleh pemegang polis akibat kejadian yang belum pasti; atau</w:t>
      </w:r>
    </w:p>
    <w:p w14:paraId="4CC3BD16" w14:textId="77777777" w:rsidR="00B5424B" w:rsidRDefault="00B5424B" w:rsidP="00B5424B">
      <w:pPr>
        <w:pStyle w:val="ListParagraph"/>
        <w:numPr>
          <w:ilvl w:val="0"/>
          <w:numId w:val="13"/>
        </w:num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pembayaran berdasarkan pada kematian atau kelangsungan hidup tertanggung dengan ketentuan polis dan manfaat yang telah ditentukan atau hasil pengelolaan dana.</w:t>
      </w:r>
    </w:p>
    <w:p w14:paraId="0C39D8F3"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Pasal 1 ayat (1) dari Undang-Undang Nomor 40 Tahun 2014 tentang Perasuransian dijelaskan bahwa kesepakatan asuransi menjadi landasan bagi perusahaan asuransi untuk menerima pembayaran premi atau dasar bagi tertanggung (pemegang polis) untuk berprestasi membayar premi sebagai kewajiban baginya, dan dengan premi yang sudah dibayarkannya tersebut kemudian akan mengikat Perusahaan Asuransi untuk melakukan kontra prestasi sesuai dengan jenis asuransi yang diambilnya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{"citationItems":[{"id":"ITEM-1","itemData":{"ISBN":"978-602-425-129-1","author":[{"dropping-particle":"","family":"Mulhadi","given":"","non-dropping-particle":"","parse-names":false,"suffix":""}],"id":"ITEM-1","issued":{"date-parts":[["2017"]]},"publisher":"PT. RajaGrafindo Persada","publisher-place":"Jakarta","title":"Dasar-Dasar Hukum Asuransi","type":"book"},"uris":["http://www.mendeley.com/documents/?uuid=dcfb51d2-f37e-434e-8ea9-0ead25f32655"]}],"mendeley":{"formattedCitation":"(Mulhadi, 2017)","manualFormatting":"(Mulhadi, 2017: 7)","plainTextFormattedCitation":"(Mulhadi, 2017)","previouslyFormattedCitation":"(Mulhadi,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490B07">
        <w:rPr>
          <w:rFonts w:ascii="Times New Roman" w:hAnsi="Times New Roman" w:cs="Times New Roman"/>
          <w:noProof/>
          <w:sz w:val="24"/>
          <w:szCs w:val="24"/>
          <w:lang w:val="id-ID"/>
        </w:rPr>
        <w:t>(Mulhadi, 2017</w:t>
      </w:r>
      <w:r>
        <w:rPr>
          <w:rFonts w:ascii="Times New Roman" w:hAnsi="Times New Roman" w:cs="Times New Roman"/>
          <w:noProof/>
          <w:sz w:val="24"/>
          <w:szCs w:val="24"/>
          <w:lang w:val="id-ID"/>
        </w:rPr>
        <w:t>: 7</w:t>
      </w:r>
      <w:r w:rsidRPr="00490B0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yaitu:</w:t>
      </w:r>
    </w:p>
    <w:p w14:paraId="2244A198" w14:textId="77777777" w:rsidR="00B5424B" w:rsidRDefault="00B5424B" w:rsidP="00B5424B">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kompensasi kepada pemegang polis atas kerugian, kerusakan, biaya yang timbul, kehilangan keuntungan, atau kewajiban hukum kepada pihak ketiga. Memberikan kompensasi atau “ganti kerugian” ini ditujukan pada asuransi kerugian dan sejenisnya seperti asuransi tanggung jawab hukum.</w:t>
      </w:r>
    </w:p>
    <w:p w14:paraId="3DF80A5A" w14:textId="77777777" w:rsidR="00B5424B" w:rsidRDefault="00B5424B" w:rsidP="00B5424B">
      <w:pPr>
        <w:pStyle w:val="ListParagraph"/>
        <w:numPr>
          <w:ilvl w:val="0"/>
          <w:numId w:val="14"/>
        </w:num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Pemberian pembayaran sejumlah uang berdasarkan pada kematian atau kelangsungan hidup tertanggung. Pembayaran ini tentunya berlaku bagi kelompok asuransi sejumlah uang seperti asuransi jiwa atau sejenis, termasuk di dalamnya asuransi </w:t>
      </w:r>
      <w:r w:rsidRPr="00E15C76">
        <w:rPr>
          <w:rFonts w:ascii="Times New Roman" w:hAnsi="Times New Roman" w:cs="Times New Roman"/>
          <w:i/>
          <w:iCs/>
          <w:sz w:val="24"/>
          <w:szCs w:val="24"/>
          <w:lang w:val="id-ID"/>
        </w:rPr>
        <w:t>unit-link</w:t>
      </w:r>
      <w:r>
        <w:rPr>
          <w:rFonts w:ascii="Times New Roman" w:hAnsi="Times New Roman" w:cs="Times New Roman"/>
          <w:sz w:val="24"/>
          <w:szCs w:val="24"/>
          <w:lang w:val="id-ID"/>
        </w:rPr>
        <w:t xml:space="preserve"> sebagai turunannya.</w:t>
      </w:r>
    </w:p>
    <w:p w14:paraId="6FB1F922" w14:textId="77777777" w:rsidR="00B5424B" w:rsidRPr="00AF61D1"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Asuransi d</w:t>
      </w:r>
      <w:r w:rsidRPr="00AF61D1">
        <w:rPr>
          <w:rFonts w:ascii="Times New Roman" w:hAnsi="Times New Roman" w:cs="Times New Roman"/>
          <w:sz w:val="24"/>
          <w:szCs w:val="24"/>
          <w:lang w:val="id-ID"/>
        </w:rPr>
        <w:t>ari perspektif manajer risiko</w:t>
      </w:r>
      <w:r>
        <w:rPr>
          <w:rFonts w:ascii="Times New Roman" w:hAnsi="Times New Roman" w:cs="Times New Roman"/>
          <w:sz w:val="24"/>
          <w:szCs w:val="24"/>
          <w:lang w:val="id-ID"/>
        </w:rPr>
        <w:t xml:space="preserve"> </w:t>
      </w:r>
      <w:r w:rsidRPr="00AF61D1">
        <w:rPr>
          <w:rFonts w:ascii="Times New Roman" w:hAnsi="Times New Roman" w:cs="Times New Roman"/>
          <w:sz w:val="24"/>
          <w:szCs w:val="24"/>
          <w:lang w:val="id-ID"/>
        </w:rPr>
        <w:t xml:space="preserve">adalah sebuah mekanisme untuk mengalihkan risiko secara kontraktual. Dalam pandangan individu, asuransi merupakan sebuah alat ekonomi dimana individu dapat menggantikan biaya kecil (premi) dengan risiko kerugian yang besar dan tidak pasti. Sementara itu, dari sudut pandang </w:t>
      </w:r>
      <w:r w:rsidRPr="00AF61D1">
        <w:rPr>
          <w:rFonts w:ascii="Times New Roman" w:hAnsi="Times New Roman" w:cs="Times New Roman"/>
          <w:sz w:val="24"/>
          <w:szCs w:val="24"/>
          <w:lang w:val="id-ID"/>
        </w:rPr>
        <w:lastRenderedPageBreak/>
        <w:t xml:space="preserve">masyarakat, asuransi dianggap sebagai alat ekonomi </w:t>
      </w:r>
      <w:r>
        <w:rPr>
          <w:rFonts w:ascii="Times New Roman" w:hAnsi="Times New Roman" w:cs="Times New Roman"/>
          <w:sz w:val="24"/>
          <w:szCs w:val="24"/>
          <w:lang w:val="id-ID"/>
        </w:rPr>
        <w:t xml:space="preserve">untuk </w:t>
      </w:r>
      <w:r w:rsidRPr="00AF61D1">
        <w:rPr>
          <w:rFonts w:ascii="Times New Roman" w:hAnsi="Times New Roman" w:cs="Times New Roman"/>
          <w:sz w:val="24"/>
          <w:szCs w:val="24"/>
          <w:lang w:val="id-ID"/>
        </w:rPr>
        <w:t>menghilangkan risiko dengan mengumpulkan unit eksposur yang serupa dalam suatu kelompok. Dengan cara ini, kerugian yang mungkin terjadi dapat diperkirakan dan dibagi di antara anggota kelompok secara menyeluruh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{"citationItems":[{"id":"ITEM-1","itemData":{"ISBN":"978-623-312-525-3","author":[{"dropping-particle":"","family":"Suryanto","given":"","non-dropping-particle":"","parse-names":false,"suffix":""}],"id":"ITEM-1","issued":{"date-parts":[["2021"]]},"publisher":"Universitas Terbuka","publisher-place":"Tangerang Selatan","title":"Manajemen Risiko dan Asuransi Edisi Ketiga","type":"book"},"uris":["http://www.mendeley.com/documents/?uuid=1684bd29-8eea-40ac-9a36-e77bc4c684cf"]}],"mendeley":{"formattedCitation":"(Suryanto, 2021)","manualFormatting":"(Suryanto, 2021: 5.4)","plainTextFormattedCitation":"(Suryanto, 2021)","previouslyFormattedCitation":"(Suryanto, 2021)"},"properties":{"noteIndex":0},"schema":"https://github.com/citation-style-language/schema/raw/master/csl-citation.json"}</w:instrText>
      </w:r>
      <w:r>
        <w:rPr>
          <w:rFonts w:ascii="Times New Roman" w:hAnsi="Times New Roman" w:cs="Times New Roman"/>
          <w:sz w:val="24"/>
          <w:szCs w:val="24"/>
          <w:lang w:val="id-ID"/>
        </w:rPr>
        <w:fldChar w:fldCharType="separate"/>
      </w:r>
      <w:r w:rsidRPr="00D10302">
        <w:rPr>
          <w:rFonts w:ascii="Times New Roman" w:hAnsi="Times New Roman" w:cs="Times New Roman"/>
          <w:noProof/>
          <w:sz w:val="24"/>
          <w:szCs w:val="24"/>
          <w:lang w:val="id-ID"/>
        </w:rPr>
        <w:t>(Suryanto, 2021</w:t>
      </w:r>
      <w:r>
        <w:rPr>
          <w:rFonts w:ascii="Times New Roman" w:hAnsi="Times New Roman" w:cs="Times New Roman"/>
          <w:noProof/>
          <w:sz w:val="24"/>
          <w:szCs w:val="24"/>
          <w:lang w:val="id-ID"/>
        </w:rPr>
        <w:t>: 5.4</w:t>
      </w:r>
      <w:r w:rsidRPr="00D1030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AF61D1">
        <w:rPr>
          <w:rFonts w:ascii="Times New Roman" w:hAnsi="Times New Roman" w:cs="Times New Roman"/>
          <w:sz w:val="24"/>
          <w:szCs w:val="24"/>
          <w:lang w:val="id-ID"/>
        </w:rPr>
        <w:t>.</w:t>
      </w:r>
    </w:p>
    <w:p w14:paraId="19AF7069"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lain, seperti dari </w:t>
      </w:r>
      <w:r w:rsidRPr="000A6DD9">
        <w:rPr>
          <w:rFonts w:ascii="Times New Roman" w:hAnsi="Times New Roman" w:cs="Times New Roman"/>
          <w:sz w:val="24"/>
          <w:szCs w:val="24"/>
          <w:lang w:val="id-ID"/>
        </w:rPr>
        <w:t>Prodjodikoro</w:t>
      </w:r>
      <w:r>
        <w:rPr>
          <w:rFonts w:ascii="Times New Roman" w:hAnsi="Times New Roman" w:cs="Times New Roman"/>
          <w:sz w:val="24"/>
          <w:szCs w:val="24"/>
          <w:lang w:val="id-ID"/>
        </w:rPr>
        <w:t xml:space="preserve"> </w:t>
      </w:r>
      <w:r w:rsidRPr="000A6DD9">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{"citationItems":[{"id":"ITEM-1","itemData":{"ISBN":"978-623-6922-09-5","author":[{"dropping-particle":"","family":"Haba","given":"Muhammad Ramli","non-dropping-particle":"","parse-names":false,"suffix":""},{"dropping-particle":"","family":"Handayani","given":"Sri","non-dropping-particle":"","parse-names":false,"suffix":""}],"id":"ITEM-1","issued":{"date-parts":[["2020"]]},"publisher":"Scopindo Media Pustaka","publisher-place":"Surabaya","title":"Pengantar Hukum Asuransi di Indonesia","type":"book"},"uris":["http://www.mendeley.com/documents/?uuid=c481e76d-5787-4645-90d1-247558de8843"]}],"mendeley":{"formattedCitation":"(Haba &amp; Handayani, 2020)","manualFormatting":"(dalam Haba &amp; Handayani, 2020: 10)","plainTextFormattedCitation":"(Haba &amp; Handayani, 2020)","previouslyFormattedCitation":"(Haba &amp; Handayani, 2020)"},"properties":{"noteIndex":0},"schema":"https://github.com/citation-style-language/schema/raw/master/csl-citation.json"}</w:instrText>
      </w:r>
      <w:r w:rsidRPr="000A6DD9">
        <w:rPr>
          <w:rFonts w:ascii="Times New Roman" w:hAnsi="Times New Roman" w:cs="Times New Roman"/>
          <w:sz w:val="24"/>
          <w:szCs w:val="24"/>
          <w:lang w:val="id-ID"/>
        </w:rPr>
        <w:fldChar w:fldCharType="separate"/>
      </w:r>
      <w:r w:rsidRPr="000A6DD9">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dalam </w:t>
      </w:r>
      <w:r w:rsidRPr="000A6DD9">
        <w:rPr>
          <w:rFonts w:ascii="Times New Roman" w:hAnsi="Times New Roman" w:cs="Times New Roman"/>
          <w:noProof/>
          <w:sz w:val="24"/>
          <w:szCs w:val="24"/>
          <w:lang w:val="id-ID"/>
        </w:rPr>
        <w:t>Haba &amp; Handayani, 2020</w:t>
      </w:r>
      <w:r>
        <w:rPr>
          <w:rFonts w:ascii="Times New Roman" w:hAnsi="Times New Roman" w:cs="Times New Roman"/>
          <w:noProof/>
          <w:sz w:val="24"/>
          <w:szCs w:val="24"/>
          <w:lang w:val="id-ID"/>
        </w:rPr>
        <w:t>: 10</w:t>
      </w:r>
      <w:r w:rsidRPr="000A6DD9">
        <w:rPr>
          <w:rFonts w:ascii="Times New Roman" w:hAnsi="Times New Roman" w:cs="Times New Roman"/>
          <w:noProof/>
          <w:sz w:val="24"/>
          <w:szCs w:val="24"/>
          <w:lang w:val="id-ID"/>
        </w:rPr>
        <w:t>)</w:t>
      </w:r>
      <w:r w:rsidRPr="000A6DD9">
        <w:rPr>
          <w:rFonts w:ascii="Times New Roman" w:hAnsi="Times New Roman" w:cs="Times New Roman"/>
          <w:sz w:val="24"/>
          <w:szCs w:val="24"/>
          <w:lang w:val="id-ID"/>
        </w:rPr>
        <w:fldChar w:fldCharType="end"/>
      </w:r>
      <w:r>
        <w:rPr>
          <w:rFonts w:ascii="Times New Roman" w:hAnsi="Times New Roman" w:cs="Times New Roman"/>
          <w:sz w:val="24"/>
          <w:szCs w:val="24"/>
          <w:lang w:val="id-ID"/>
        </w:rPr>
        <w:t>, mengatakan bahwa “</w:t>
      </w:r>
      <w:r w:rsidRPr="000A6DD9">
        <w:rPr>
          <w:rFonts w:ascii="Times New Roman" w:hAnsi="Times New Roman" w:cs="Times New Roman"/>
          <w:sz w:val="24"/>
          <w:szCs w:val="24"/>
          <w:lang w:val="id-ID"/>
        </w:rPr>
        <w:t xml:space="preserve">asuransi </w:t>
      </w:r>
      <w:r>
        <w:rPr>
          <w:rFonts w:ascii="Times New Roman" w:hAnsi="Times New Roman" w:cs="Times New Roman"/>
          <w:sz w:val="24"/>
          <w:szCs w:val="24"/>
          <w:lang w:val="id-ID"/>
        </w:rPr>
        <w:t>merupakan</w:t>
      </w:r>
      <w:r w:rsidRPr="000A6DD9">
        <w:rPr>
          <w:rFonts w:ascii="Times New Roman" w:hAnsi="Times New Roman" w:cs="Times New Roman"/>
          <w:sz w:val="24"/>
          <w:szCs w:val="24"/>
          <w:lang w:val="id-ID"/>
        </w:rPr>
        <w:t xml:space="preserve"> </w:t>
      </w:r>
      <w:r>
        <w:rPr>
          <w:rFonts w:ascii="Times New Roman" w:hAnsi="Times New Roman" w:cs="Times New Roman"/>
          <w:sz w:val="24"/>
          <w:szCs w:val="24"/>
          <w:lang w:val="id-ID"/>
        </w:rPr>
        <w:t>kesepakatan</w:t>
      </w:r>
      <w:r w:rsidRPr="000A6DD9">
        <w:rPr>
          <w:rFonts w:ascii="Times New Roman" w:hAnsi="Times New Roman" w:cs="Times New Roman"/>
          <w:sz w:val="24"/>
          <w:szCs w:val="24"/>
          <w:lang w:val="id-ID"/>
        </w:rPr>
        <w:t xml:space="preserve"> di</w:t>
      </w:r>
      <w:r>
        <w:rPr>
          <w:rFonts w:ascii="Times New Roman" w:hAnsi="Times New Roman" w:cs="Times New Roman"/>
          <w:sz w:val="24"/>
          <w:szCs w:val="24"/>
          <w:lang w:val="id-ID"/>
        </w:rPr>
        <w:t xml:space="preserve"> </w:t>
      </w:r>
      <w:r w:rsidRPr="000A6DD9">
        <w:rPr>
          <w:rFonts w:ascii="Times New Roman" w:hAnsi="Times New Roman" w:cs="Times New Roman"/>
          <w:sz w:val="24"/>
          <w:szCs w:val="24"/>
          <w:lang w:val="id-ID"/>
        </w:rPr>
        <w:t xml:space="preserve">mana pihak yang menjamin berjanji </w:t>
      </w:r>
      <w:r>
        <w:rPr>
          <w:rFonts w:ascii="Times New Roman" w:hAnsi="Times New Roman" w:cs="Times New Roman"/>
          <w:sz w:val="24"/>
          <w:szCs w:val="24"/>
          <w:lang w:val="id-ID"/>
        </w:rPr>
        <w:t>untuk membayar pihak penjamin berkomitmen untuk memberikan kompensasi finansial kepada pihak terjamin atas kerugian yang mungkin dialami akibat kejadian tak terduga, sebagai imbalan atas premi yang dibayarkan oleh pihak terjamin”</w:t>
      </w:r>
      <w:r w:rsidRPr="000A6DD9">
        <w:rPr>
          <w:rFonts w:ascii="Times New Roman" w:hAnsi="Times New Roman" w:cs="Times New Roman"/>
          <w:sz w:val="24"/>
          <w:szCs w:val="24"/>
          <w:lang w:val="id-ID"/>
        </w:rPr>
        <w:t>.</w:t>
      </w:r>
      <w:r>
        <w:rPr>
          <w:rFonts w:ascii="Times New Roman" w:hAnsi="Times New Roman" w:cs="Times New Roman"/>
          <w:sz w:val="24"/>
          <w:szCs w:val="24"/>
          <w:lang w:val="id-ID"/>
        </w:rPr>
        <w:t xml:space="preserve"> Hal ini selaras dengan yang diungkapan oleh Arif (2012: 212) asuransi melindungi pihak tertanggung dari risiko di masa mendatang. Untuk melindunginya, pemegang polis harus membayarkan sejumlah premi untuk mendapatkan kompensasi dari perusahaan asuransi terkait.</w:t>
      </w:r>
    </w:p>
    <w:p w14:paraId="7A7824B6"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Para ahli lain juga mengartikan asuransi yaitu sebagai berikut: “Asuransi adalah strategi pengelolaan risiko yang mengganti (substitusi) kerugian besar yang belum pasti dengan pembayaran premi kecil yang pasti”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{"citationItems":[{"id":"ITEM-1","itemData":{"ISBN":"979-421-152-4","author":[{"dropping-particle":"","family":"Salim","given":"Abbas","non-dropping-particle":"","parse-names":false,"suffix":""}],"id":"ITEM-1","issued":{"date-parts":[["2007"]]},"publisher":"PT. RajaGrafindo Persada","publisher-place":"Jakarta","title":"Asuransi Dan Manajemen Risiko","type":"book"},"uris":["http://www.mendeley.com/documents/?uuid=93438825-cb33-420d-a9c2-dec9cb6adf65"]}],"mendeley":{"formattedCitation":"(Salim, 2007)","manualFormatting":"(Salim, 2007: 1)","plainTextFormattedCitation":"(Salim, 2007)","previouslyFormattedCitation":"(Salim, 2007)"},"properties":{"noteIndex":0},"schema":"https://github.com/citation-style-language/schema/raw/master/csl-citation.json"}</w:instrText>
      </w:r>
      <w:r>
        <w:rPr>
          <w:rFonts w:ascii="Times New Roman" w:hAnsi="Times New Roman" w:cs="Times New Roman"/>
          <w:sz w:val="24"/>
          <w:szCs w:val="24"/>
          <w:lang w:val="id-ID"/>
        </w:rPr>
        <w:fldChar w:fldCharType="separate"/>
      </w:r>
      <w:r w:rsidRPr="00526285">
        <w:rPr>
          <w:rFonts w:ascii="Times New Roman" w:hAnsi="Times New Roman" w:cs="Times New Roman"/>
          <w:noProof/>
          <w:sz w:val="24"/>
          <w:szCs w:val="24"/>
          <w:lang w:val="id-ID"/>
        </w:rPr>
        <w:t>(Salim, 2007</w:t>
      </w:r>
      <w:r>
        <w:rPr>
          <w:rFonts w:ascii="Times New Roman" w:hAnsi="Times New Roman" w:cs="Times New Roman"/>
          <w:noProof/>
          <w:sz w:val="24"/>
          <w:szCs w:val="24"/>
          <w:lang w:val="id-ID"/>
        </w:rPr>
        <w:t>: 1</w:t>
      </w:r>
      <w:r w:rsidRPr="0052628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Adapun </w:t>
      </w:r>
      <w:r w:rsidRPr="009E2970">
        <w:rPr>
          <w:rFonts w:ascii="Times New Roman" w:hAnsi="Times New Roman" w:cs="Times New Roman"/>
          <w:sz w:val="24"/>
          <w:szCs w:val="24"/>
          <w:lang w:val="id-ID"/>
        </w:rPr>
        <w:t xml:space="preserve">Mehr </w:t>
      </w:r>
      <w:r>
        <w:rPr>
          <w:rFonts w:ascii="Times New Roman" w:hAnsi="Times New Roman" w:cs="Times New Roman"/>
          <w:sz w:val="24"/>
          <w:szCs w:val="24"/>
          <w:lang w:val="id-ID"/>
        </w:rPr>
        <w:t>&amp;</w:t>
      </w:r>
      <w:r w:rsidRPr="009E2970">
        <w:rPr>
          <w:rFonts w:ascii="Times New Roman" w:hAnsi="Times New Roman" w:cs="Times New Roman"/>
          <w:sz w:val="24"/>
          <w:szCs w:val="24"/>
          <w:lang w:val="id-ID"/>
        </w:rPr>
        <w:t xml:space="preserve"> Cammack</w:t>
      </w:r>
      <w:r>
        <w:rPr>
          <w:rFonts w:ascii="Times New Roman" w:hAnsi="Times New Roman" w:cs="Times New Roman"/>
          <w:sz w:val="24"/>
          <w:szCs w:val="24"/>
          <w:lang w:val="id-ID"/>
        </w:rPr>
        <w:t xml:space="preserve"> yang mengartikan</w:t>
      </w:r>
      <w:r w:rsidRPr="009E2970">
        <w:rPr>
          <w:rFonts w:ascii="Times New Roman" w:hAnsi="Times New Roman" w:cs="Times New Roman"/>
          <w:sz w:val="24"/>
          <w:szCs w:val="24"/>
          <w:lang w:val="id-ID"/>
        </w:rPr>
        <w:t xml:space="preserve"> asuransi </w:t>
      </w:r>
      <w:r>
        <w:rPr>
          <w:rFonts w:ascii="Times New Roman" w:hAnsi="Times New Roman" w:cs="Times New Roman"/>
          <w:sz w:val="24"/>
          <w:szCs w:val="24"/>
          <w:lang w:val="id-ID"/>
        </w:rPr>
        <w:t>mekanisme</w:t>
      </w:r>
      <w:r w:rsidRPr="009E297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meminimalkan </w:t>
      </w:r>
      <w:r w:rsidRPr="009E2970">
        <w:rPr>
          <w:rFonts w:ascii="Times New Roman" w:hAnsi="Times New Roman" w:cs="Times New Roman"/>
          <w:sz w:val="24"/>
          <w:szCs w:val="24"/>
          <w:lang w:val="id-ID"/>
        </w:rPr>
        <w:t xml:space="preserve">risiko dengan mengumpulkan </w:t>
      </w:r>
      <w:r>
        <w:rPr>
          <w:rFonts w:ascii="Times New Roman" w:hAnsi="Times New Roman" w:cs="Times New Roman"/>
          <w:sz w:val="24"/>
          <w:szCs w:val="24"/>
          <w:lang w:val="id-ID"/>
        </w:rPr>
        <w:t>sejumlah besar unit</w:t>
      </w:r>
      <w:r w:rsidRPr="009E2970">
        <w:rPr>
          <w:rFonts w:ascii="Times New Roman" w:hAnsi="Times New Roman" w:cs="Times New Roman"/>
          <w:sz w:val="24"/>
          <w:szCs w:val="24"/>
          <w:lang w:val="id-ID"/>
        </w:rPr>
        <w:t xml:space="preserve"> </w:t>
      </w:r>
      <w:r w:rsidRPr="009E2970">
        <w:rPr>
          <w:rFonts w:ascii="Times New Roman" w:hAnsi="Times New Roman" w:cs="Times New Roman"/>
          <w:i/>
          <w:iCs/>
          <w:sz w:val="24"/>
          <w:szCs w:val="24"/>
          <w:lang w:val="id-ID"/>
        </w:rPr>
        <w:t>exposure</w:t>
      </w:r>
      <w:r>
        <w:rPr>
          <w:rFonts w:ascii="Times New Roman" w:hAnsi="Times New Roman" w:cs="Times New Roman"/>
          <w:i/>
          <w:iCs/>
          <w:sz w:val="24"/>
          <w:szCs w:val="24"/>
          <w:lang w:val="id-ID"/>
        </w:rPr>
        <w:t>s</w:t>
      </w:r>
      <w:r>
        <w:rPr>
          <w:rFonts w:ascii="Times New Roman" w:hAnsi="Times New Roman" w:cs="Times New Roman"/>
          <w:sz w:val="24"/>
          <w:szCs w:val="24"/>
          <w:lang w:val="id-ID"/>
        </w:rPr>
        <w:t xml:space="preserve">, sehingga memungkinkan estimasi kerugian personal secara bersamaan. Setelah </w:t>
      </w:r>
      <w:r>
        <w:rPr>
          <w:rFonts w:ascii="Times New Roman" w:hAnsi="Times New Roman" w:cs="Times New Roman"/>
          <w:sz w:val="24"/>
          <w:szCs w:val="24"/>
          <w:lang w:val="id-ID"/>
        </w:rPr>
        <w:lastRenderedPageBreak/>
        <w:t xml:space="preserve">kerugian telah diperkirakan, kemudian kerugian didistribusikan </w:t>
      </w:r>
      <w:r w:rsidRPr="009E2970">
        <w:rPr>
          <w:rFonts w:ascii="Times New Roman" w:hAnsi="Times New Roman" w:cs="Times New Roman"/>
          <w:sz w:val="24"/>
          <w:szCs w:val="24"/>
          <w:lang w:val="id-ID"/>
        </w:rPr>
        <w:t xml:space="preserve">secara </w:t>
      </w:r>
      <w:r>
        <w:rPr>
          <w:rFonts w:ascii="Times New Roman" w:hAnsi="Times New Roman" w:cs="Times New Roman"/>
          <w:sz w:val="24"/>
          <w:szCs w:val="24"/>
          <w:lang w:val="id-ID"/>
        </w:rPr>
        <w:t>merata</w:t>
      </w:r>
      <w:r w:rsidRPr="009E2970">
        <w:rPr>
          <w:rFonts w:ascii="Times New Roman" w:hAnsi="Times New Roman" w:cs="Times New Roman"/>
          <w:sz w:val="24"/>
          <w:szCs w:val="24"/>
          <w:lang w:val="id-ID"/>
        </w:rPr>
        <w:t xml:space="preserve"> kepada </w:t>
      </w:r>
      <w:r>
        <w:rPr>
          <w:rFonts w:ascii="Times New Roman" w:hAnsi="Times New Roman" w:cs="Times New Roman"/>
          <w:sz w:val="24"/>
          <w:szCs w:val="24"/>
          <w:lang w:val="id-ID"/>
        </w:rPr>
        <w:t>seluruh</w:t>
      </w:r>
      <w:r w:rsidRPr="009E2970">
        <w:rPr>
          <w:rFonts w:ascii="Times New Roman" w:hAnsi="Times New Roman" w:cs="Times New Roman"/>
          <w:sz w:val="24"/>
          <w:szCs w:val="24"/>
          <w:lang w:val="id-ID"/>
        </w:rPr>
        <w:t xml:space="preserve"> unit yang </w:t>
      </w:r>
      <w:r>
        <w:rPr>
          <w:rFonts w:ascii="Times New Roman" w:hAnsi="Times New Roman" w:cs="Times New Roman"/>
          <w:sz w:val="24"/>
          <w:szCs w:val="24"/>
          <w:lang w:val="id-ID"/>
        </w:rPr>
        <w:t>terkoordinasi</w:t>
      </w:r>
      <w:r w:rsidRPr="009E2970">
        <w:rPr>
          <w:rFonts w:ascii="Times New Roman" w:hAnsi="Times New Roman" w:cs="Times New Roman"/>
          <w:sz w:val="24"/>
          <w:szCs w:val="24"/>
          <w:lang w:val="id-ID"/>
        </w:rPr>
        <w:t xml:space="preserve"> dalam kombinasi tersebut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{"citationItems":[{"id":"ITEM-1","itemData":{"author":[{"dropping-particle":"","family":"Mehr","given":"Robert I.","non-dropping-particle":"","parse-names":false,"suffix":""},{"dropping-particle":"","family":"Cammack","given":"","non-dropping-particle":"","parse-names":false,"suffix":""}],"id":"ITEM-1","issued":{"date-parts":[["1981"]]},"publisher":"Balai Aksara","publisher-place":"Jakarta","title":"Dasar-Dasar Asuransi","type":"book"},"uris":["http://www.mendeley.com/documents/?uuid=12163ad6-8b15-4ae7-b6c8-52d1fa063e0d"]}],"mendeley":{"formattedCitation":"(Mehr &amp; Cammack, 1981)","manualFormatting":"(Mehr &amp; Cammack, 1981: 36)","plainTextFormattedCitation":"(Mehr &amp; Cammack, 1981)","previouslyFormattedCitation":"(Mehr &amp; Cammack, 1981)"},"properties":{"noteIndex":0},"schema":"https://github.com/citation-style-language/schema/raw/master/csl-citation.json"}</w:instrText>
      </w:r>
      <w:r>
        <w:rPr>
          <w:rFonts w:ascii="Times New Roman" w:hAnsi="Times New Roman" w:cs="Times New Roman"/>
          <w:sz w:val="24"/>
          <w:szCs w:val="24"/>
          <w:lang w:val="id-ID"/>
        </w:rPr>
        <w:fldChar w:fldCharType="separate"/>
      </w:r>
      <w:r w:rsidRPr="005C6F73">
        <w:rPr>
          <w:rFonts w:ascii="Times New Roman" w:hAnsi="Times New Roman" w:cs="Times New Roman"/>
          <w:noProof/>
          <w:sz w:val="24"/>
          <w:szCs w:val="24"/>
          <w:lang w:val="id-ID"/>
        </w:rPr>
        <w:t>(Mehr &amp; Cammack, 1981</w:t>
      </w:r>
      <w:r>
        <w:rPr>
          <w:rFonts w:ascii="Times New Roman" w:hAnsi="Times New Roman" w:cs="Times New Roman"/>
          <w:noProof/>
          <w:sz w:val="24"/>
          <w:szCs w:val="24"/>
          <w:lang w:val="id-ID"/>
        </w:rPr>
        <w:t>: 36</w:t>
      </w:r>
      <w:r w:rsidRPr="005C6F7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6E255FA3"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Sementara itu, Latumaerissa (2017: 637) asuransi atau pertanggungan merupakan kesepakatan di mana seorang penanggung yang berkomitmen untuk membayar premi kepada tertanggung sebagai jaminan penggantian kerugian, kerusakan, atau kehilangan keuntungan yang mungkin dialami tertanggung akibat dari risiko yang mungkin terjadi baik yang pasti maupun yang tidak pasti. Namun, berdasarkan perspektif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{"citationItems":[{"id":"ITEM-1","itemData":{"ISBN":"978-623-6922-08-8","author":[{"dropping-particle":"","family":"Santyaningtyas","given":"Ayu Citra","non-dropping-particle":"","parse-names":false,"suffix":""}],"id":"ITEM-1","issued":{"date-parts":[["2020"]]},"publisher":"Scopindo Media Pustaka","publisher-place":"Surabaya","title":"Pengantar Hukum Asuransi Indonesia","type":"book"},"uris":["http://www.mendeley.com/documents/?uuid=22dd4813-f89c-41cb-8ff5-2852c256c97e"]}],"mendeley":{"formattedCitation":"(Santyaningtyas, 2020)","manualFormatting":"(Williams &amp; Heins dalam Santyaningtyas, 2020: 3)","plainTextFormattedCitation":"(Santyaningtyas, 2020)","previouslyFormattedCitation":"(Santyaningtyas, 2020)"},"properties":{"noteIndex":0},"schema":"https://github.com/citation-style-language/schema/raw/master/csl-citation.json"}</w:instrText>
      </w:r>
      <w:r>
        <w:rPr>
          <w:rFonts w:ascii="Times New Roman" w:hAnsi="Times New Roman" w:cs="Times New Roman"/>
          <w:sz w:val="24"/>
          <w:szCs w:val="24"/>
          <w:lang w:val="id-ID"/>
        </w:rPr>
        <w:fldChar w:fldCharType="separate"/>
      </w:r>
      <w:r w:rsidRPr="0072677C">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Williams &amp; Heins dalam </w:t>
      </w:r>
      <w:r w:rsidRPr="0072677C">
        <w:rPr>
          <w:rFonts w:ascii="Times New Roman" w:hAnsi="Times New Roman" w:cs="Times New Roman"/>
          <w:noProof/>
          <w:sz w:val="24"/>
          <w:szCs w:val="24"/>
          <w:lang w:val="id-ID"/>
        </w:rPr>
        <w:t>Santyaningtyas, 2020</w:t>
      </w:r>
      <w:r>
        <w:rPr>
          <w:rFonts w:ascii="Times New Roman" w:hAnsi="Times New Roman" w:cs="Times New Roman"/>
          <w:noProof/>
          <w:sz w:val="24"/>
          <w:szCs w:val="24"/>
          <w:lang w:val="id-ID"/>
        </w:rPr>
        <w:t>: 3</w:t>
      </w:r>
      <w:r w:rsidRPr="0072677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terdapat dua pandangan dalam mendefinisikan asuransi, yaitu sebagai berikut:</w:t>
      </w:r>
    </w:p>
    <w:p w14:paraId="2AD2E46E" w14:textId="77777777" w:rsidR="00B5424B" w:rsidRPr="005473E1" w:rsidRDefault="00B5424B" w:rsidP="00B5424B">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Asuransi merupakan suatu bentuk </w:t>
      </w:r>
      <w:r w:rsidRPr="005473E1">
        <w:rPr>
          <w:rFonts w:ascii="Times New Roman" w:hAnsi="Times New Roman" w:cs="Times New Roman"/>
          <w:sz w:val="24"/>
          <w:szCs w:val="24"/>
          <w:lang w:val="id-ID"/>
        </w:rPr>
        <w:t xml:space="preserve">perlindungan </w:t>
      </w:r>
      <w:r>
        <w:rPr>
          <w:rFonts w:ascii="Times New Roman" w:hAnsi="Times New Roman" w:cs="Times New Roman"/>
          <w:sz w:val="24"/>
          <w:szCs w:val="24"/>
          <w:lang w:val="id-ID"/>
        </w:rPr>
        <w:t>pada</w:t>
      </w:r>
      <w:r w:rsidRPr="005473E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risiko </w:t>
      </w:r>
      <w:r w:rsidRPr="005473E1">
        <w:rPr>
          <w:rFonts w:ascii="Times New Roman" w:hAnsi="Times New Roman" w:cs="Times New Roman"/>
          <w:sz w:val="24"/>
          <w:szCs w:val="24"/>
          <w:lang w:val="id-ID"/>
        </w:rPr>
        <w:t xml:space="preserve">kerugian finansial yang </w:t>
      </w:r>
      <w:r>
        <w:rPr>
          <w:rFonts w:ascii="Times New Roman" w:hAnsi="Times New Roman" w:cs="Times New Roman"/>
          <w:sz w:val="24"/>
          <w:szCs w:val="24"/>
          <w:lang w:val="id-ID"/>
        </w:rPr>
        <w:t>diakibatkan</w:t>
      </w:r>
      <w:r w:rsidRPr="005473E1">
        <w:rPr>
          <w:rFonts w:ascii="Times New Roman" w:hAnsi="Times New Roman" w:cs="Times New Roman"/>
          <w:sz w:val="24"/>
          <w:szCs w:val="24"/>
          <w:lang w:val="id-ID"/>
        </w:rPr>
        <w:t xml:space="preserve"> oleh </w:t>
      </w:r>
      <w:r>
        <w:rPr>
          <w:rFonts w:ascii="Times New Roman" w:hAnsi="Times New Roman" w:cs="Times New Roman"/>
          <w:sz w:val="24"/>
          <w:szCs w:val="24"/>
          <w:lang w:val="id-ID"/>
        </w:rPr>
        <w:t>pihak penjamin</w:t>
      </w:r>
      <w:r w:rsidRPr="005473E1">
        <w:rPr>
          <w:rFonts w:ascii="Times New Roman" w:hAnsi="Times New Roman" w:cs="Times New Roman"/>
          <w:sz w:val="24"/>
          <w:szCs w:val="24"/>
          <w:lang w:val="id-ID"/>
        </w:rPr>
        <w:t>.</w:t>
      </w:r>
    </w:p>
    <w:p w14:paraId="77921F4F" w14:textId="77777777" w:rsidR="00B5424B" w:rsidRPr="008D553D" w:rsidRDefault="00B5424B" w:rsidP="00B5424B">
      <w:pPr>
        <w:pStyle w:val="ListParagraph"/>
        <w:numPr>
          <w:ilvl w:val="0"/>
          <w:numId w:val="12"/>
        </w:num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Asuransi juga dapat diartikan sebagai kesepakatan antara dua orang/ lebih, atau entitas lainnya, untuk menghimpun dana guna mengatasi kerugian finansial.</w:t>
      </w:r>
    </w:p>
    <w:p w14:paraId="3BC80140" w14:textId="77777777" w:rsidR="00B5424B" w:rsidRDefault="00B5424B" w:rsidP="00B5424B">
      <w:pPr>
        <w:spacing w:after="12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Asuransi merupakan tindakan atau sistem dimana seseorang mentransfer, mengalihkan, atau melimpahkan risiko ke pihak lain dengan ketentuan membayar premi secara berkala dalam periode waktu yang ditentukan.</w:t>
      </w:r>
    </w:p>
    <w:p w14:paraId="02E4CF4B" w14:textId="77777777" w:rsidR="00B5424B" w:rsidRPr="00D725A3" w:rsidRDefault="00B5424B" w:rsidP="00B5424B">
      <w:pPr>
        <w:pStyle w:val="Heading4"/>
        <w:numPr>
          <w:ilvl w:val="0"/>
          <w:numId w:val="106"/>
        </w:numPr>
        <w:spacing w:after="0"/>
      </w:pPr>
      <w:r>
        <w:t>Prinsip-prinsip</w:t>
      </w:r>
      <w:r w:rsidRPr="00D725A3">
        <w:t xml:space="preserve"> Asuransi</w:t>
      </w:r>
    </w:p>
    <w:p w14:paraId="1EF117F6" w14:textId="77777777" w:rsidR="00B5424B" w:rsidRPr="00372648" w:rsidRDefault="00B5424B" w:rsidP="00B5424B">
      <w:pPr>
        <w:pStyle w:val="ListParagraph"/>
        <w:spacing w:after="0" w:line="480" w:lineRule="auto"/>
        <w:ind w:left="1080" w:firstLine="720"/>
        <w:jc w:val="both"/>
        <w:rPr>
          <w:rFonts w:ascii="Times New Roman" w:hAnsi="Times New Roman" w:cs="Times New Roman"/>
          <w:sz w:val="24"/>
          <w:szCs w:val="24"/>
          <w:lang w:val="id-ID"/>
        </w:rPr>
      </w:pPr>
      <w:r w:rsidRPr="00372648">
        <w:rPr>
          <w:rFonts w:ascii="Times New Roman" w:hAnsi="Times New Roman" w:cs="Times New Roman"/>
          <w:sz w:val="24"/>
          <w:szCs w:val="24"/>
          <w:lang w:val="id-ID"/>
        </w:rPr>
        <w:t xml:space="preserve">Pelaksanaan </w:t>
      </w:r>
      <w:r>
        <w:rPr>
          <w:rFonts w:ascii="Times New Roman" w:hAnsi="Times New Roman" w:cs="Times New Roman"/>
          <w:sz w:val="24"/>
          <w:szCs w:val="24"/>
          <w:lang w:val="id-ID"/>
        </w:rPr>
        <w:t>kontrak</w:t>
      </w:r>
      <w:r w:rsidRPr="00372648">
        <w:rPr>
          <w:rFonts w:ascii="Times New Roman" w:hAnsi="Times New Roman" w:cs="Times New Roman"/>
          <w:sz w:val="24"/>
          <w:szCs w:val="24"/>
          <w:lang w:val="id-ID"/>
        </w:rPr>
        <w:t xml:space="preserve"> asuransi antara </w:t>
      </w:r>
      <w:r>
        <w:rPr>
          <w:rFonts w:ascii="Times New Roman" w:hAnsi="Times New Roman" w:cs="Times New Roman"/>
          <w:sz w:val="24"/>
          <w:szCs w:val="24"/>
          <w:lang w:val="id-ID"/>
        </w:rPr>
        <w:t xml:space="preserve">nasabah </w:t>
      </w:r>
      <w:r w:rsidRPr="00372648">
        <w:rPr>
          <w:rFonts w:ascii="Times New Roman" w:hAnsi="Times New Roman" w:cs="Times New Roman"/>
          <w:sz w:val="24"/>
          <w:szCs w:val="24"/>
          <w:lang w:val="id-ID"/>
        </w:rPr>
        <w:t xml:space="preserve">dan </w:t>
      </w:r>
      <w:r>
        <w:rPr>
          <w:rFonts w:ascii="Times New Roman" w:hAnsi="Times New Roman" w:cs="Times New Roman"/>
          <w:sz w:val="24"/>
          <w:szCs w:val="24"/>
          <w:lang w:val="id-ID"/>
        </w:rPr>
        <w:t>perusahaan asuransi</w:t>
      </w:r>
      <w:r w:rsidRPr="00372648">
        <w:rPr>
          <w:rFonts w:ascii="Times New Roman" w:hAnsi="Times New Roman" w:cs="Times New Roman"/>
          <w:sz w:val="24"/>
          <w:szCs w:val="24"/>
          <w:lang w:val="id-ID"/>
        </w:rPr>
        <w:t xml:space="preserve"> harus didasari oleh prinsip-prinsip asuransi. Hal ini bertujuan </w:t>
      </w:r>
      <w:r w:rsidRPr="00372648">
        <w:rPr>
          <w:rFonts w:ascii="Times New Roman" w:hAnsi="Times New Roman" w:cs="Times New Roman"/>
          <w:sz w:val="24"/>
          <w:szCs w:val="24"/>
          <w:lang w:val="id-ID"/>
        </w:rPr>
        <w:lastRenderedPageBreak/>
        <w:t xml:space="preserve">untuk mencegah kemungkinan konflik di masa depan antara perusahaan asuransi dan nasabah. Prinsip-prinsip </w:t>
      </w:r>
      <w:r>
        <w:rPr>
          <w:rFonts w:ascii="Times New Roman" w:hAnsi="Times New Roman" w:cs="Times New Roman"/>
          <w:sz w:val="24"/>
          <w:szCs w:val="24"/>
          <w:lang w:val="id-ID"/>
        </w:rPr>
        <w:t xml:space="preserve">yang digunakan dalam </w:t>
      </w:r>
      <w:r w:rsidRPr="00372648">
        <w:rPr>
          <w:rFonts w:ascii="Times New Roman" w:hAnsi="Times New Roman" w:cs="Times New Roman"/>
          <w:sz w:val="24"/>
          <w:szCs w:val="24"/>
          <w:lang w:val="id-ID"/>
        </w:rPr>
        <w:t>asuransi meliputi:</w:t>
      </w:r>
      <w:r>
        <w:rPr>
          <w:rFonts w:ascii="Times New Roman" w:hAnsi="Times New Roman" w:cs="Times New Roman"/>
          <w:sz w:val="24"/>
          <w:szCs w:val="24"/>
          <w:lang w:val="id-ID"/>
        </w:rPr>
        <w:t xml:space="preserve"> </w:t>
      </w:r>
      <w:r w:rsidRPr="00372648">
        <w:rPr>
          <w:rFonts w:ascii="Times New Roman" w:hAnsi="Times New Roman" w:cs="Times New Roman"/>
          <w:sz w:val="24"/>
          <w:szCs w:val="24"/>
          <w:lang w:val="id-ID"/>
        </w:rPr>
        <w:fldChar w:fldCharType="begin" w:fldLock="1"/>
      </w:r>
      <w:r w:rsidRPr="00372648">
        <w:rPr>
          <w:rFonts w:ascii="Times New Roman" w:hAnsi="Times New Roman" w:cs="Times New Roman"/>
          <w:sz w:val="24"/>
          <w:szCs w:val="24"/>
          <w:lang w:val="id-ID"/>
        </w:rPr>
        <w:instrText>ADDIN CSL_CITATION {"citationItems":[{"id":"ITEM-1","itemData":{"ISBN":"978-979-769-736-5","author":[{"dropping-particle":"","family":"Kasmir","given":"","non-dropping-particle":"","parse-names":false,"suffix":""}],"id":"ITEM-1","issued":{"date-parts":[["2017"]]},"publisher":"PT. RajaGrafindo Persada","publisher-place":"Jakarta","title":"Bank dan Lembaga Keuangan Lainnya Edisi Revisi 2014","type":"book"},"uris":["http://www.mendeley.com/documents/?uuid=662e8cb2-13cd-44dd-91f0-e52e06972576"]}],"mendeley":{"formattedCitation":"(Kasmir, 2017)","manualFormatting":"(Kasmir, 2017: 263)","plainTextFormattedCitation":"(Kasmir, 2017)","previouslyFormattedCitation":"(Kasmir, 2017)"},"properties":{"noteIndex":0},"schema":"https://github.com/citation-style-language/schema/raw/master/csl-citation.json"}</w:instrText>
      </w:r>
      <w:r w:rsidRPr="00372648">
        <w:rPr>
          <w:rFonts w:ascii="Times New Roman" w:hAnsi="Times New Roman" w:cs="Times New Roman"/>
          <w:sz w:val="24"/>
          <w:szCs w:val="24"/>
          <w:lang w:val="id-ID"/>
        </w:rPr>
        <w:fldChar w:fldCharType="separate"/>
      </w:r>
      <w:r w:rsidRPr="00372648">
        <w:rPr>
          <w:rFonts w:ascii="Times New Roman" w:hAnsi="Times New Roman" w:cs="Times New Roman"/>
          <w:noProof/>
          <w:sz w:val="24"/>
          <w:szCs w:val="24"/>
          <w:lang w:val="id-ID"/>
        </w:rPr>
        <w:t>(Kasmir, 2017: 263)</w:t>
      </w:r>
      <w:r w:rsidRPr="00372648">
        <w:rPr>
          <w:rFonts w:ascii="Times New Roman" w:hAnsi="Times New Roman" w:cs="Times New Roman"/>
          <w:sz w:val="24"/>
          <w:szCs w:val="24"/>
          <w:lang w:val="id-ID"/>
        </w:rPr>
        <w:fldChar w:fldCharType="end"/>
      </w:r>
    </w:p>
    <w:p w14:paraId="2230F630" w14:textId="77777777" w:rsidR="00B5424B" w:rsidRPr="00DA430A" w:rsidRDefault="00B5424B" w:rsidP="00B5424B">
      <w:pPr>
        <w:pStyle w:val="ListParagraph"/>
        <w:numPr>
          <w:ilvl w:val="0"/>
          <w:numId w:val="16"/>
        </w:numPr>
        <w:spacing w:after="0" w:line="480" w:lineRule="auto"/>
        <w:jc w:val="both"/>
        <w:rPr>
          <w:rFonts w:ascii="Times New Roman" w:hAnsi="Times New Roman" w:cs="Times New Roman"/>
          <w:i/>
          <w:iCs/>
          <w:sz w:val="24"/>
          <w:szCs w:val="24"/>
          <w:lang w:val="id-ID"/>
        </w:rPr>
      </w:pPr>
      <w:r w:rsidRPr="00DA430A">
        <w:rPr>
          <w:rFonts w:ascii="Times New Roman" w:hAnsi="Times New Roman" w:cs="Times New Roman"/>
          <w:i/>
          <w:iCs/>
          <w:sz w:val="24"/>
          <w:szCs w:val="24"/>
          <w:lang w:val="id-ID"/>
        </w:rPr>
        <w:t>Insurable Interest</w:t>
      </w:r>
    </w:p>
    <w:p w14:paraId="4B61544C" w14:textId="77777777" w:rsidR="00B5424B" w:rsidRPr="00C7051C" w:rsidRDefault="00B5424B" w:rsidP="00B5424B">
      <w:pPr>
        <w:spacing w:after="0" w:line="480" w:lineRule="auto"/>
        <w:ind w:left="1440"/>
        <w:jc w:val="both"/>
        <w:rPr>
          <w:rFonts w:ascii="Times New Roman" w:hAnsi="Times New Roman" w:cs="Times New Roman"/>
          <w:sz w:val="24"/>
          <w:szCs w:val="24"/>
          <w:lang w:val="id-ID"/>
        </w:rPr>
      </w:pPr>
      <w:r w:rsidRPr="00C7051C">
        <w:rPr>
          <w:rFonts w:ascii="Times New Roman" w:hAnsi="Times New Roman" w:cs="Times New Roman"/>
          <w:sz w:val="24"/>
          <w:szCs w:val="24"/>
          <w:lang w:val="id-ID"/>
        </w:rPr>
        <w:t>Adalah prinsip yang</w:t>
      </w:r>
      <w:r>
        <w:rPr>
          <w:rFonts w:ascii="Times New Roman" w:hAnsi="Times New Roman" w:cs="Times New Roman"/>
          <w:sz w:val="24"/>
          <w:szCs w:val="24"/>
          <w:lang w:val="id-ID"/>
        </w:rPr>
        <w:t xml:space="preserve"> menentukan hak dan kewajiban finansial yang sah dalam kontrak asuransi dan</w:t>
      </w:r>
      <w:r w:rsidRPr="00C7051C">
        <w:rPr>
          <w:rFonts w:ascii="Times New Roman" w:hAnsi="Times New Roman" w:cs="Times New Roman"/>
          <w:sz w:val="24"/>
          <w:szCs w:val="24"/>
          <w:lang w:val="id-ID"/>
        </w:rPr>
        <w:t xml:space="preserve"> mengatur pertanggungan risiko finansial yang diakui secara hukum antara tertanggung dan objek yang dipertanggungkan</w:t>
      </w:r>
      <w:r>
        <w:rPr>
          <w:rFonts w:ascii="Times New Roman" w:hAnsi="Times New Roman" w:cs="Times New Roman"/>
          <w:sz w:val="24"/>
          <w:szCs w:val="24"/>
          <w:lang w:val="id-ID"/>
        </w:rPr>
        <w:t xml:space="preserve">. Fokusnya adalah pada nilai barang </w:t>
      </w:r>
      <w:r w:rsidRPr="00C7051C">
        <w:rPr>
          <w:rFonts w:ascii="Times New Roman" w:hAnsi="Times New Roman" w:cs="Times New Roman"/>
          <w:sz w:val="24"/>
          <w:szCs w:val="24"/>
          <w:lang w:val="id-ID"/>
        </w:rPr>
        <w:t>yang diasuransikan.</w:t>
      </w:r>
    </w:p>
    <w:p w14:paraId="6FEBBEAC" w14:textId="77777777" w:rsidR="00B5424B" w:rsidRDefault="00B5424B" w:rsidP="00B5424B">
      <w:pPr>
        <w:pStyle w:val="ListParagraph"/>
        <w:numPr>
          <w:ilvl w:val="0"/>
          <w:numId w:val="16"/>
        </w:numPr>
        <w:spacing w:after="0" w:line="480" w:lineRule="auto"/>
        <w:jc w:val="both"/>
        <w:rPr>
          <w:rFonts w:ascii="Times New Roman" w:hAnsi="Times New Roman" w:cs="Times New Roman"/>
          <w:sz w:val="24"/>
          <w:szCs w:val="24"/>
          <w:lang w:val="id-ID"/>
        </w:rPr>
      </w:pPr>
      <w:r w:rsidRPr="009F5A08">
        <w:rPr>
          <w:rFonts w:ascii="Times New Roman" w:hAnsi="Times New Roman" w:cs="Times New Roman"/>
          <w:i/>
          <w:iCs/>
          <w:sz w:val="24"/>
          <w:szCs w:val="24"/>
          <w:lang w:val="id-ID"/>
        </w:rPr>
        <w:t>Utmost Good Faith</w:t>
      </w:r>
      <w:r>
        <w:rPr>
          <w:rFonts w:ascii="Times New Roman" w:hAnsi="Times New Roman" w:cs="Times New Roman"/>
          <w:sz w:val="24"/>
          <w:szCs w:val="24"/>
          <w:lang w:val="id-ID"/>
        </w:rPr>
        <w:t xml:space="preserve"> atau Itikad Baik</w:t>
      </w:r>
    </w:p>
    <w:p w14:paraId="41FECF3C" w14:textId="77777777" w:rsidR="00B5424B" w:rsidRPr="00591FAE" w:rsidRDefault="00B5424B" w:rsidP="00B5424B">
      <w:pPr>
        <w:pStyle w:val="ListParagraph"/>
        <w:spacing w:after="0" w:line="480" w:lineRule="auto"/>
        <w:ind w:left="1440"/>
        <w:jc w:val="both"/>
        <w:rPr>
          <w:rFonts w:ascii="Times New Roman" w:hAnsi="Times New Roman" w:cs="Times New Roman"/>
          <w:sz w:val="24"/>
          <w:szCs w:val="24"/>
          <w:lang w:val="id-ID"/>
        </w:rPr>
      </w:pPr>
      <w:r w:rsidRPr="00591FAE">
        <w:rPr>
          <w:rFonts w:ascii="Times New Roman" w:hAnsi="Times New Roman" w:cs="Times New Roman"/>
          <w:sz w:val="24"/>
          <w:szCs w:val="24"/>
          <w:lang w:val="id-ID"/>
        </w:rPr>
        <w:t>Adalah</w:t>
      </w:r>
      <w:r>
        <w:rPr>
          <w:rFonts w:ascii="Times New Roman" w:hAnsi="Times New Roman" w:cs="Times New Roman"/>
          <w:sz w:val="24"/>
          <w:szCs w:val="24"/>
          <w:lang w:val="id-ID"/>
        </w:rPr>
        <w:t xml:space="preserve"> </w:t>
      </w:r>
      <w:r w:rsidRPr="00591FAE">
        <w:rPr>
          <w:rFonts w:ascii="Times New Roman" w:hAnsi="Times New Roman" w:cs="Times New Roman"/>
          <w:sz w:val="24"/>
          <w:szCs w:val="24"/>
          <w:lang w:val="id-ID"/>
        </w:rPr>
        <w:t>prinsip yang mewajibkan tertanggung dan penanggung untuk bertindak dengan itikad baik dan memberikan informasi lengkap, baik materiil maupun immateriil, dalam pembuatan kontrak</w:t>
      </w:r>
      <w:r>
        <w:rPr>
          <w:rFonts w:ascii="Times New Roman" w:hAnsi="Times New Roman" w:cs="Times New Roman"/>
          <w:sz w:val="24"/>
          <w:szCs w:val="24"/>
          <w:lang w:val="id-ID"/>
        </w:rPr>
        <w:t>.</w:t>
      </w:r>
    </w:p>
    <w:p w14:paraId="67610949" w14:textId="77777777" w:rsidR="00B5424B" w:rsidRDefault="00B5424B" w:rsidP="00B5424B">
      <w:pPr>
        <w:pStyle w:val="ListParagraph"/>
        <w:numPr>
          <w:ilvl w:val="0"/>
          <w:numId w:val="16"/>
        </w:numPr>
        <w:spacing w:after="0" w:line="480" w:lineRule="auto"/>
        <w:jc w:val="both"/>
        <w:rPr>
          <w:rFonts w:ascii="Times New Roman" w:hAnsi="Times New Roman" w:cs="Times New Roman"/>
          <w:sz w:val="24"/>
          <w:szCs w:val="24"/>
          <w:lang w:val="id-ID"/>
        </w:rPr>
      </w:pPr>
      <w:r w:rsidRPr="00B90DF0">
        <w:rPr>
          <w:rFonts w:ascii="Times New Roman" w:hAnsi="Times New Roman" w:cs="Times New Roman"/>
          <w:i/>
          <w:iCs/>
          <w:sz w:val="24"/>
          <w:szCs w:val="24"/>
          <w:lang w:val="id-ID"/>
        </w:rPr>
        <w:t>Indemnity</w:t>
      </w:r>
      <w:r>
        <w:rPr>
          <w:rFonts w:ascii="Times New Roman" w:hAnsi="Times New Roman" w:cs="Times New Roman"/>
          <w:sz w:val="24"/>
          <w:szCs w:val="24"/>
          <w:lang w:val="id-ID"/>
        </w:rPr>
        <w:t xml:space="preserve"> atau Ganti Rugi</w:t>
      </w:r>
    </w:p>
    <w:p w14:paraId="10AE2338" w14:textId="77777777" w:rsidR="00B5424B" w:rsidRDefault="00B5424B" w:rsidP="00B5424B">
      <w:pPr>
        <w:pStyle w:val="ListParagraph"/>
        <w:spacing w:after="0" w:line="480" w:lineRule="auto"/>
        <w:ind w:left="1440"/>
        <w:jc w:val="both"/>
        <w:rPr>
          <w:rFonts w:ascii="Times New Roman" w:hAnsi="Times New Roman" w:cs="Times New Roman"/>
          <w:sz w:val="24"/>
          <w:szCs w:val="24"/>
          <w:lang w:val="id-ID"/>
        </w:rPr>
      </w:pPr>
      <w:r w:rsidRPr="001656C0">
        <w:rPr>
          <w:rFonts w:ascii="Times New Roman" w:hAnsi="Times New Roman" w:cs="Times New Roman"/>
          <w:sz w:val="24"/>
          <w:szCs w:val="24"/>
          <w:lang w:val="id-ID"/>
        </w:rPr>
        <w:t>Prinsip ini menjamin tertanggung dapat memulihkan kondisi keuangannya setelah mengalami kerugian, namun tidak melebihi kondisi keuangan sebelum kerugian terjadi, terutama dalam hal kerugian finansial</w:t>
      </w:r>
      <w:r w:rsidRPr="00391A85">
        <w:rPr>
          <w:rFonts w:ascii="Times New Roman" w:hAnsi="Times New Roman" w:cs="Times New Roman"/>
          <w:sz w:val="24"/>
          <w:szCs w:val="24"/>
          <w:lang w:val="id-ID"/>
        </w:rPr>
        <w:t>.</w:t>
      </w:r>
    </w:p>
    <w:p w14:paraId="0389CBD4" w14:textId="77777777" w:rsidR="00B5424B" w:rsidRPr="00391A85" w:rsidRDefault="00B5424B" w:rsidP="00B5424B">
      <w:pPr>
        <w:pStyle w:val="ListParagraph"/>
        <w:spacing w:after="0" w:line="480" w:lineRule="auto"/>
        <w:ind w:left="1440"/>
        <w:jc w:val="both"/>
        <w:rPr>
          <w:rFonts w:ascii="Times New Roman" w:hAnsi="Times New Roman" w:cs="Times New Roman"/>
          <w:sz w:val="24"/>
          <w:szCs w:val="24"/>
          <w:lang w:val="id-ID"/>
        </w:rPr>
      </w:pPr>
    </w:p>
    <w:p w14:paraId="585D2522" w14:textId="77777777" w:rsidR="00B5424B" w:rsidRPr="005227FF" w:rsidRDefault="00B5424B" w:rsidP="00B5424B">
      <w:pPr>
        <w:pStyle w:val="ListParagraph"/>
        <w:numPr>
          <w:ilvl w:val="0"/>
          <w:numId w:val="16"/>
        </w:numPr>
        <w:spacing w:after="0" w:line="480" w:lineRule="auto"/>
        <w:jc w:val="both"/>
        <w:rPr>
          <w:rFonts w:ascii="Times New Roman" w:hAnsi="Times New Roman" w:cs="Times New Roman"/>
          <w:i/>
          <w:iCs/>
          <w:sz w:val="24"/>
          <w:szCs w:val="24"/>
          <w:lang w:val="id-ID"/>
        </w:rPr>
      </w:pPr>
      <w:r w:rsidRPr="005227FF">
        <w:rPr>
          <w:rFonts w:ascii="Times New Roman" w:hAnsi="Times New Roman" w:cs="Times New Roman"/>
          <w:i/>
          <w:iCs/>
          <w:sz w:val="24"/>
          <w:szCs w:val="24"/>
          <w:lang w:val="id-ID"/>
        </w:rPr>
        <w:t>Proximate Cause</w:t>
      </w:r>
    </w:p>
    <w:p w14:paraId="08666E22" w14:textId="77777777" w:rsidR="00B5424B" w:rsidRDefault="00B5424B" w:rsidP="00B5424B">
      <w:pPr>
        <w:pStyle w:val="ListParagraph"/>
        <w:spacing w:after="0" w:line="480" w:lineRule="auto"/>
        <w:ind w:left="1440"/>
        <w:jc w:val="both"/>
        <w:rPr>
          <w:rFonts w:ascii="Times New Roman" w:hAnsi="Times New Roman" w:cs="Times New Roman"/>
          <w:sz w:val="24"/>
          <w:szCs w:val="24"/>
          <w:lang w:val="id-ID"/>
        </w:rPr>
      </w:pPr>
      <w:r w:rsidRPr="00FD1C89">
        <w:rPr>
          <w:rFonts w:ascii="Times New Roman" w:hAnsi="Times New Roman" w:cs="Times New Roman"/>
          <w:sz w:val="24"/>
          <w:szCs w:val="24"/>
          <w:lang w:val="id-ID"/>
        </w:rPr>
        <w:t>Adalah</w:t>
      </w:r>
      <w:r>
        <w:rPr>
          <w:rFonts w:ascii="Times New Roman" w:hAnsi="Times New Roman" w:cs="Times New Roman"/>
          <w:sz w:val="24"/>
          <w:szCs w:val="24"/>
          <w:lang w:val="id-ID"/>
        </w:rPr>
        <w:t xml:space="preserve"> </w:t>
      </w:r>
      <w:r w:rsidRPr="00FD1C89">
        <w:rPr>
          <w:rFonts w:ascii="Times New Roman" w:hAnsi="Times New Roman" w:cs="Times New Roman"/>
          <w:sz w:val="24"/>
          <w:szCs w:val="24"/>
          <w:lang w:val="id-ID"/>
        </w:rPr>
        <w:t xml:space="preserve">konsep yang menetapkan </w:t>
      </w:r>
      <w:r>
        <w:rPr>
          <w:rFonts w:ascii="Times New Roman" w:hAnsi="Times New Roman" w:cs="Times New Roman"/>
          <w:sz w:val="24"/>
          <w:szCs w:val="24"/>
          <w:lang w:val="id-ID"/>
        </w:rPr>
        <w:t>penyebab langsung</w:t>
      </w:r>
      <w:r w:rsidRPr="00FD1C89">
        <w:rPr>
          <w:rFonts w:ascii="Times New Roman" w:hAnsi="Times New Roman" w:cs="Times New Roman"/>
          <w:sz w:val="24"/>
          <w:szCs w:val="24"/>
          <w:lang w:val="id-ID"/>
        </w:rPr>
        <w:t xml:space="preserve"> dan </w:t>
      </w:r>
      <w:r>
        <w:rPr>
          <w:rFonts w:ascii="Times New Roman" w:hAnsi="Times New Roman" w:cs="Times New Roman"/>
          <w:sz w:val="24"/>
          <w:szCs w:val="24"/>
          <w:lang w:val="id-ID"/>
        </w:rPr>
        <w:t xml:space="preserve">efektif </w:t>
      </w:r>
      <w:r w:rsidRPr="00FD1C89">
        <w:rPr>
          <w:rFonts w:ascii="Times New Roman" w:hAnsi="Times New Roman" w:cs="Times New Roman"/>
          <w:sz w:val="24"/>
          <w:szCs w:val="24"/>
          <w:lang w:val="id-ID"/>
        </w:rPr>
        <w:t xml:space="preserve">yang menjadi pemicu suatu </w:t>
      </w:r>
      <w:r>
        <w:rPr>
          <w:rFonts w:ascii="Times New Roman" w:hAnsi="Times New Roman" w:cs="Times New Roman"/>
          <w:sz w:val="24"/>
          <w:szCs w:val="24"/>
          <w:lang w:val="id-ID"/>
        </w:rPr>
        <w:t>kejadian</w:t>
      </w:r>
      <w:r w:rsidRPr="00FD1C89">
        <w:rPr>
          <w:rFonts w:ascii="Times New Roman" w:hAnsi="Times New Roman" w:cs="Times New Roman"/>
          <w:sz w:val="24"/>
          <w:szCs w:val="24"/>
          <w:lang w:val="id-ID"/>
        </w:rPr>
        <w:t xml:space="preserve">, dengan mempertimbangkan </w:t>
      </w:r>
      <w:r w:rsidRPr="00FD1C89">
        <w:rPr>
          <w:rFonts w:ascii="Times New Roman" w:hAnsi="Times New Roman" w:cs="Times New Roman"/>
          <w:sz w:val="24"/>
          <w:szCs w:val="24"/>
          <w:lang w:val="id-ID"/>
        </w:rPr>
        <w:lastRenderedPageBreak/>
        <w:t>intervensi kekuatan lain yang berperan dalam urutan peristiwa tersebut</w:t>
      </w:r>
      <w:r>
        <w:rPr>
          <w:rFonts w:ascii="Times New Roman" w:hAnsi="Times New Roman" w:cs="Times New Roman"/>
          <w:sz w:val="24"/>
          <w:szCs w:val="24"/>
          <w:lang w:val="id-ID"/>
        </w:rPr>
        <w:t>.</w:t>
      </w:r>
    </w:p>
    <w:p w14:paraId="5C9BCD97" w14:textId="77777777" w:rsidR="00B5424B" w:rsidRPr="008E2B61" w:rsidRDefault="00B5424B" w:rsidP="00B5424B">
      <w:pPr>
        <w:pStyle w:val="ListParagraph"/>
        <w:numPr>
          <w:ilvl w:val="0"/>
          <w:numId w:val="16"/>
        </w:numPr>
        <w:spacing w:after="0" w:line="480" w:lineRule="auto"/>
        <w:jc w:val="both"/>
        <w:rPr>
          <w:rFonts w:ascii="Times New Roman" w:hAnsi="Times New Roman" w:cs="Times New Roman"/>
          <w:i/>
          <w:iCs/>
          <w:sz w:val="24"/>
          <w:szCs w:val="24"/>
          <w:lang w:val="id-ID"/>
        </w:rPr>
      </w:pPr>
      <w:r w:rsidRPr="008E2B61">
        <w:rPr>
          <w:rFonts w:ascii="Times New Roman" w:hAnsi="Times New Roman" w:cs="Times New Roman"/>
          <w:i/>
          <w:iCs/>
          <w:sz w:val="24"/>
          <w:szCs w:val="24"/>
          <w:lang w:val="id-ID"/>
        </w:rPr>
        <w:t>Subrogation</w:t>
      </w:r>
    </w:p>
    <w:p w14:paraId="602AFF62" w14:textId="77777777" w:rsidR="00B5424B" w:rsidRDefault="00B5424B" w:rsidP="00B5424B">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Merupakan </w:t>
      </w:r>
      <w:r w:rsidRPr="00591961">
        <w:rPr>
          <w:rFonts w:ascii="Times New Roman" w:hAnsi="Times New Roman" w:cs="Times New Roman"/>
          <w:sz w:val="24"/>
          <w:szCs w:val="24"/>
          <w:lang w:val="id-ID"/>
        </w:rPr>
        <w:t xml:space="preserve">hak penanggung asuransi untuk menuntut pihak </w:t>
      </w:r>
      <w:r>
        <w:rPr>
          <w:rFonts w:ascii="Times New Roman" w:hAnsi="Times New Roman" w:cs="Times New Roman"/>
          <w:sz w:val="24"/>
          <w:szCs w:val="24"/>
          <w:lang w:val="id-ID"/>
        </w:rPr>
        <w:t>ketiga</w:t>
      </w:r>
      <w:r w:rsidRPr="00591961">
        <w:rPr>
          <w:rFonts w:ascii="Times New Roman" w:hAnsi="Times New Roman" w:cs="Times New Roman"/>
          <w:sz w:val="24"/>
          <w:szCs w:val="24"/>
          <w:lang w:val="id-ID"/>
        </w:rPr>
        <w:t xml:space="preserve"> yang </w:t>
      </w:r>
      <w:r>
        <w:rPr>
          <w:rFonts w:ascii="Times New Roman" w:hAnsi="Times New Roman" w:cs="Times New Roman"/>
          <w:sz w:val="24"/>
          <w:szCs w:val="24"/>
          <w:lang w:val="id-ID"/>
        </w:rPr>
        <w:t>memiliki tanggung</w:t>
      </w:r>
      <w:r w:rsidRPr="00591961">
        <w:rPr>
          <w:rFonts w:ascii="Times New Roman" w:hAnsi="Times New Roman" w:cs="Times New Roman"/>
          <w:sz w:val="24"/>
          <w:szCs w:val="24"/>
          <w:lang w:val="id-ID"/>
        </w:rPr>
        <w:t xml:space="preserve"> jawab atas kerugian yang diasuransikan, dengan prinsip bahwa </w:t>
      </w:r>
      <w:r>
        <w:rPr>
          <w:rFonts w:ascii="Times New Roman" w:hAnsi="Times New Roman" w:cs="Times New Roman"/>
          <w:sz w:val="24"/>
          <w:szCs w:val="24"/>
          <w:lang w:val="id-ID"/>
        </w:rPr>
        <w:t>ganti rugi yang diberikan harus sesuai dengan kerugian aktual yang dialami tertanggung.</w:t>
      </w:r>
    </w:p>
    <w:p w14:paraId="6C943129" w14:textId="77777777" w:rsidR="00B5424B" w:rsidRPr="00FE62BF" w:rsidRDefault="00B5424B" w:rsidP="00B5424B">
      <w:pPr>
        <w:pStyle w:val="ListParagraph"/>
        <w:numPr>
          <w:ilvl w:val="0"/>
          <w:numId w:val="16"/>
        </w:numPr>
        <w:spacing w:after="0" w:line="480" w:lineRule="auto"/>
        <w:jc w:val="both"/>
        <w:rPr>
          <w:rFonts w:ascii="Times New Roman" w:hAnsi="Times New Roman" w:cs="Times New Roman"/>
          <w:i/>
          <w:iCs/>
          <w:sz w:val="24"/>
          <w:szCs w:val="24"/>
          <w:lang w:val="id-ID"/>
        </w:rPr>
      </w:pPr>
      <w:r w:rsidRPr="00E6344D">
        <w:rPr>
          <w:rFonts w:ascii="Times New Roman" w:hAnsi="Times New Roman" w:cs="Times New Roman"/>
          <w:i/>
          <w:iCs/>
          <w:sz w:val="24"/>
          <w:szCs w:val="24"/>
          <w:lang w:val="id-ID"/>
        </w:rPr>
        <w:t>Contribution</w:t>
      </w:r>
    </w:p>
    <w:p w14:paraId="0C2ED494" w14:textId="77777777" w:rsidR="00B5424B" w:rsidRPr="00FE62BF" w:rsidRDefault="00B5424B" w:rsidP="00B5424B">
      <w:pPr>
        <w:spacing w:after="120" w:line="480" w:lineRule="auto"/>
        <w:ind w:left="1440"/>
        <w:jc w:val="both"/>
        <w:rPr>
          <w:rFonts w:ascii="Times New Roman" w:hAnsi="Times New Roman" w:cs="Times New Roman"/>
          <w:i/>
          <w:iCs/>
          <w:sz w:val="24"/>
          <w:szCs w:val="24"/>
          <w:lang w:val="id-ID"/>
        </w:rPr>
      </w:pPr>
      <w:r>
        <w:rPr>
          <w:rFonts w:ascii="Times New Roman" w:hAnsi="Times New Roman" w:cs="Times New Roman"/>
          <w:sz w:val="24"/>
          <w:szCs w:val="24"/>
          <w:lang w:val="id-ID"/>
        </w:rPr>
        <w:t>Merupakan</w:t>
      </w:r>
      <w:r w:rsidRPr="003B6132">
        <w:rPr>
          <w:rFonts w:ascii="Times New Roman" w:hAnsi="Times New Roman" w:cs="Times New Roman"/>
          <w:sz w:val="24"/>
          <w:szCs w:val="24"/>
          <w:lang w:val="id-ID"/>
        </w:rPr>
        <w:t xml:space="preserve"> prinsip dimana penanggung memiliki hak untuk melibatkan penanggung lain dengan kepentingan </w:t>
      </w:r>
      <w:r>
        <w:rPr>
          <w:rFonts w:ascii="Times New Roman" w:hAnsi="Times New Roman" w:cs="Times New Roman"/>
          <w:sz w:val="24"/>
          <w:szCs w:val="24"/>
          <w:lang w:val="id-ID"/>
        </w:rPr>
        <w:t xml:space="preserve">bersama untuk </w:t>
      </w:r>
      <w:r w:rsidRPr="003B6132">
        <w:rPr>
          <w:rFonts w:ascii="Times New Roman" w:hAnsi="Times New Roman" w:cs="Times New Roman"/>
          <w:sz w:val="24"/>
          <w:szCs w:val="24"/>
          <w:lang w:val="id-ID"/>
        </w:rPr>
        <w:t xml:space="preserve">berkontribusi dalam pembayaran </w:t>
      </w:r>
      <w:r>
        <w:rPr>
          <w:rFonts w:ascii="Times New Roman" w:hAnsi="Times New Roman" w:cs="Times New Roman"/>
          <w:sz w:val="24"/>
          <w:szCs w:val="24"/>
          <w:lang w:val="id-ID"/>
        </w:rPr>
        <w:t>penggantian kerugian</w:t>
      </w:r>
      <w:r w:rsidRPr="003B6132">
        <w:rPr>
          <w:rFonts w:ascii="Times New Roman" w:hAnsi="Times New Roman" w:cs="Times New Roman"/>
          <w:sz w:val="24"/>
          <w:szCs w:val="24"/>
          <w:lang w:val="id-ID"/>
        </w:rPr>
        <w:t xml:space="preserve"> kepada tertanggung, meskipun </w:t>
      </w:r>
      <w:r>
        <w:rPr>
          <w:rFonts w:ascii="Times New Roman" w:hAnsi="Times New Roman" w:cs="Times New Roman"/>
          <w:sz w:val="24"/>
          <w:szCs w:val="24"/>
          <w:lang w:val="id-ID"/>
        </w:rPr>
        <w:t>besaran kontribusi setiap</w:t>
      </w:r>
      <w:r w:rsidRPr="003B6132">
        <w:rPr>
          <w:rFonts w:ascii="Times New Roman" w:hAnsi="Times New Roman" w:cs="Times New Roman"/>
          <w:sz w:val="24"/>
          <w:szCs w:val="24"/>
          <w:lang w:val="id-ID"/>
        </w:rPr>
        <w:t xml:space="preserve"> penanggung </w:t>
      </w:r>
      <w:r>
        <w:rPr>
          <w:rFonts w:ascii="Times New Roman" w:hAnsi="Times New Roman" w:cs="Times New Roman"/>
          <w:sz w:val="24"/>
          <w:szCs w:val="24"/>
          <w:lang w:val="id-ID"/>
        </w:rPr>
        <w:t>dapat berbeda-beda</w:t>
      </w:r>
      <w:r w:rsidRPr="00FE62BF">
        <w:rPr>
          <w:rFonts w:ascii="Times New Roman" w:hAnsi="Times New Roman" w:cs="Times New Roman"/>
          <w:sz w:val="24"/>
          <w:szCs w:val="24"/>
          <w:lang w:val="id-ID"/>
        </w:rPr>
        <w:t>.</w:t>
      </w:r>
    </w:p>
    <w:p w14:paraId="7B9DEDC8" w14:textId="77777777" w:rsidR="00B5424B" w:rsidRDefault="00B5424B" w:rsidP="00B5424B">
      <w:pPr>
        <w:pStyle w:val="Heading4"/>
        <w:numPr>
          <w:ilvl w:val="0"/>
          <w:numId w:val="107"/>
        </w:numPr>
        <w:spacing w:after="0"/>
      </w:pPr>
      <w:r>
        <w:t>Polis Asuransi</w:t>
      </w:r>
    </w:p>
    <w:p w14:paraId="74B7FE73"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F83273">
        <w:rPr>
          <w:rFonts w:ascii="Times New Roman" w:hAnsi="Times New Roman" w:cs="Times New Roman"/>
          <w:sz w:val="24"/>
          <w:szCs w:val="24"/>
          <w:lang w:val="id-ID"/>
        </w:rPr>
        <w:t xml:space="preserve">Perusahaan asuransi memiliki kegiatan utama yaitu memberikan perlindungan terhadap peristiwa yang </w:t>
      </w:r>
      <w:r>
        <w:rPr>
          <w:rFonts w:ascii="Times New Roman" w:hAnsi="Times New Roman" w:cs="Times New Roman"/>
          <w:sz w:val="24"/>
          <w:szCs w:val="24"/>
          <w:lang w:val="id-ID"/>
        </w:rPr>
        <w:t>belum</w:t>
      </w:r>
      <w:r w:rsidRPr="00F83273">
        <w:rPr>
          <w:rFonts w:ascii="Times New Roman" w:hAnsi="Times New Roman" w:cs="Times New Roman"/>
          <w:sz w:val="24"/>
          <w:szCs w:val="24"/>
          <w:lang w:val="id-ID"/>
        </w:rPr>
        <w:t xml:space="preserve"> pasti. Menurut pasal 225 KUHD, </w:t>
      </w:r>
      <w:r>
        <w:rPr>
          <w:rFonts w:ascii="Times New Roman" w:hAnsi="Times New Roman" w:cs="Times New Roman"/>
          <w:sz w:val="24"/>
          <w:szCs w:val="24"/>
          <w:lang w:val="id-ID"/>
        </w:rPr>
        <w:t>kontrak</w:t>
      </w:r>
      <w:r w:rsidRPr="00D20CC0">
        <w:rPr>
          <w:rFonts w:ascii="Times New Roman" w:hAnsi="Times New Roman" w:cs="Times New Roman"/>
          <w:sz w:val="24"/>
          <w:szCs w:val="24"/>
          <w:lang w:val="id-ID"/>
        </w:rPr>
        <w:t xml:space="preserve"> asuransi </w:t>
      </w:r>
      <w:r>
        <w:rPr>
          <w:rFonts w:ascii="Times New Roman" w:hAnsi="Times New Roman" w:cs="Times New Roman"/>
          <w:sz w:val="24"/>
          <w:szCs w:val="24"/>
          <w:lang w:val="id-ID"/>
        </w:rPr>
        <w:t>wajib</w:t>
      </w:r>
      <w:r w:rsidRPr="00D20CC0">
        <w:rPr>
          <w:rFonts w:ascii="Times New Roman" w:hAnsi="Times New Roman" w:cs="Times New Roman"/>
          <w:sz w:val="24"/>
          <w:szCs w:val="24"/>
          <w:lang w:val="id-ID"/>
        </w:rPr>
        <w:t xml:space="preserve"> disusun dalam </w:t>
      </w:r>
      <w:r>
        <w:rPr>
          <w:rFonts w:ascii="Times New Roman" w:hAnsi="Times New Roman" w:cs="Times New Roman"/>
          <w:sz w:val="24"/>
          <w:szCs w:val="24"/>
          <w:lang w:val="id-ID"/>
        </w:rPr>
        <w:t>bentuk</w:t>
      </w:r>
      <w:r w:rsidRPr="00D20CC0">
        <w:rPr>
          <w:rFonts w:ascii="Times New Roman" w:hAnsi="Times New Roman" w:cs="Times New Roman"/>
          <w:sz w:val="24"/>
          <w:szCs w:val="24"/>
          <w:lang w:val="id-ID"/>
        </w:rPr>
        <w:t xml:space="preserve"> </w:t>
      </w:r>
      <w:r>
        <w:rPr>
          <w:rFonts w:ascii="Times New Roman" w:hAnsi="Times New Roman" w:cs="Times New Roman"/>
          <w:sz w:val="24"/>
          <w:szCs w:val="24"/>
          <w:lang w:val="id-ID"/>
        </w:rPr>
        <w:t>tertulis yang dikenal sebagai polis</w:t>
      </w:r>
      <w:r w:rsidRPr="00D20CC0">
        <w:rPr>
          <w:rFonts w:ascii="Times New Roman" w:hAnsi="Times New Roman" w:cs="Times New Roman"/>
          <w:sz w:val="24"/>
          <w:szCs w:val="24"/>
          <w:lang w:val="id-ID"/>
        </w:rPr>
        <w:t xml:space="preserve">, </w:t>
      </w:r>
      <w:r>
        <w:rPr>
          <w:rFonts w:ascii="Times New Roman" w:hAnsi="Times New Roman" w:cs="Times New Roman"/>
          <w:sz w:val="24"/>
          <w:szCs w:val="24"/>
          <w:lang w:val="id-ID"/>
        </w:rPr>
        <w:t>dan</w:t>
      </w:r>
      <w:r w:rsidRPr="00D20CC0">
        <w:rPr>
          <w:rFonts w:ascii="Times New Roman" w:hAnsi="Times New Roman" w:cs="Times New Roman"/>
          <w:sz w:val="24"/>
          <w:szCs w:val="24"/>
          <w:lang w:val="id-ID"/>
        </w:rPr>
        <w:t xml:space="preserve"> mencakup perjanjian, ketentuan khusus, dan komitmen khusus. Polis tersebut menjadi landasan untuk memenuhi hak dan tanggung jawab dari semua pihak yang </w:t>
      </w:r>
      <w:r>
        <w:rPr>
          <w:rFonts w:ascii="Times New Roman" w:hAnsi="Times New Roman" w:cs="Times New Roman"/>
          <w:sz w:val="24"/>
          <w:szCs w:val="24"/>
          <w:lang w:val="id-ID"/>
        </w:rPr>
        <w:t>bersangkutan</w:t>
      </w:r>
      <w:r w:rsidRPr="00D20CC0">
        <w:rPr>
          <w:rFonts w:ascii="Times New Roman" w:hAnsi="Times New Roman" w:cs="Times New Roman"/>
          <w:sz w:val="24"/>
          <w:szCs w:val="24"/>
          <w:lang w:val="id-ID"/>
        </w:rPr>
        <w:t xml:space="preserve">, yakni pihak </w:t>
      </w:r>
      <w:r>
        <w:rPr>
          <w:rFonts w:ascii="Times New Roman" w:hAnsi="Times New Roman" w:cs="Times New Roman"/>
          <w:sz w:val="24"/>
          <w:szCs w:val="24"/>
          <w:lang w:val="id-ID"/>
        </w:rPr>
        <w:t>pemberi asuransi</w:t>
      </w:r>
      <w:r w:rsidRPr="00D20CC0">
        <w:rPr>
          <w:rFonts w:ascii="Times New Roman" w:hAnsi="Times New Roman" w:cs="Times New Roman"/>
          <w:sz w:val="24"/>
          <w:szCs w:val="24"/>
          <w:lang w:val="id-ID"/>
        </w:rPr>
        <w:t xml:space="preserve"> dan pihak </w:t>
      </w:r>
      <w:r>
        <w:rPr>
          <w:rFonts w:ascii="Times New Roman" w:hAnsi="Times New Roman" w:cs="Times New Roman"/>
          <w:sz w:val="24"/>
          <w:szCs w:val="24"/>
          <w:lang w:val="id-ID"/>
        </w:rPr>
        <w:t>yang dilindungi</w:t>
      </w:r>
      <w:r w:rsidRPr="00D20CC0">
        <w:rPr>
          <w:rFonts w:ascii="Times New Roman" w:hAnsi="Times New Roman" w:cs="Times New Roman"/>
          <w:sz w:val="24"/>
          <w:szCs w:val="24"/>
          <w:lang w:val="id-ID"/>
        </w:rPr>
        <w:t>, dalam mencapai tujuan asuransi</w:t>
      </w:r>
      <w:r w:rsidRPr="00F83273">
        <w:rPr>
          <w:rFonts w:ascii="Times New Roman" w:hAnsi="Times New Roman" w:cs="Times New Roman"/>
          <w:sz w:val="24"/>
          <w:szCs w:val="24"/>
          <w:lang w:val="id-ID"/>
        </w:rPr>
        <w:t>.</w:t>
      </w:r>
    </w:p>
    <w:p w14:paraId="51A97817" w14:textId="77777777" w:rsidR="00B5424B" w:rsidRDefault="00B5424B" w:rsidP="00B5424B">
      <w:pPr>
        <w:spacing w:after="120" w:line="480" w:lineRule="auto"/>
        <w:ind w:left="1080" w:firstLine="720"/>
        <w:jc w:val="both"/>
        <w:rPr>
          <w:rFonts w:ascii="Times New Roman" w:hAnsi="Times New Roman" w:cs="Times New Roman"/>
          <w:sz w:val="24"/>
          <w:szCs w:val="24"/>
          <w:lang w:val="id-ID"/>
        </w:rPr>
      </w:pPr>
      <w:r w:rsidRPr="00A16504">
        <w:rPr>
          <w:rFonts w:ascii="Times New Roman" w:hAnsi="Times New Roman" w:cs="Times New Roman"/>
          <w:sz w:val="24"/>
          <w:szCs w:val="24"/>
          <w:lang w:val="id-ID"/>
        </w:rPr>
        <w:lastRenderedPageBreak/>
        <w:t>Polis asuransi merupakan bukti tertulis yang mengikat secara hukum, menjamin tertanggung bahwa penanggung akan menanggung kerugian yang diakibatkan oleh peristiwa tak terduga</w:t>
      </w:r>
      <w:r w:rsidRPr="008F4434">
        <w:rPr>
          <w:rFonts w:ascii="Times New Roman" w:hAnsi="Times New Roman" w:cs="Times New Roman"/>
          <w:sz w:val="24"/>
          <w:szCs w:val="24"/>
          <w:lang w:val="id-ID"/>
        </w:rPr>
        <w:t xml:space="preserve">. Selain itu, polis juga berperan sebagai bukti </w:t>
      </w:r>
      <w:r>
        <w:rPr>
          <w:rFonts w:ascii="Times New Roman" w:hAnsi="Times New Roman" w:cs="Times New Roman"/>
          <w:sz w:val="24"/>
          <w:szCs w:val="24"/>
          <w:lang w:val="id-ID"/>
        </w:rPr>
        <w:t>resmi apabila tertanggung melakukan pengajuan</w:t>
      </w:r>
      <w:r w:rsidRPr="008F4434">
        <w:rPr>
          <w:rFonts w:ascii="Times New Roman" w:hAnsi="Times New Roman" w:cs="Times New Roman"/>
          <w:sz w:val="24"/>
          <w:szCs w:val="24"/>
          <w:lang w:val="id-ID"/>
        </w:rPr>
        <w:t xml:space="preserve"> klaim jika penanggung tidak memenuhi kewajibannya. Penggantian </w:t>
      </w:r>
      <w:r>
        <w:rPr>
          <w:rFonts w:ascii="Times New Roman" w:hAnsi="Times New Roman" w:cs="Times New Roman"/>
          <w:sz w:val="24"/>
          <w:szCs w:val="24"/>
          <w:lang w:val="id-ID"/>
        </w:rPr>
        <w:t>dana</w:t>
      </w:r>
      <w:r w:rsidRPr="008F4434">
        <w:rPr>
          <w:rFonts w:ascii="Times New Roman" w:hAnsi="Times New Roman" w:cs="Times New Roman"/>
          <w:sz w:val="24"/>
          <w:szCs w:val="24"/>
          <w:lang w:val="id-ID"/>
        </w:rPr>
        <w:t xml:space="preserve"> dari penanggung </w:t>
      </w:r>
      <w:r>
        <w:rPr>
          <w:rFonts w:ascii="Times New Roman" w:hAnsi="Times New Roman" w:cs="Times New Roman"/>
          <w:sz w:val="24"/>
          <w:szCs w:val="24"/>
          <w:lang w:val="id-ID"/>
        </w:rPr>
        <w:t xml:space="preserve">sangat </w:t>
      </w:r>
      <w:r w:rsidRPr="008F4434">
        <w:rPr>
          <w:rFonts w:ascii="Times New Roman" w:hAnsi="Times New Roman" w:cs="Times New Roman"/>
          <w:sz w:val="24"/>
          <w:szCs w:val="24"/>
          <w:lang w:val="id-ID"/>
        </w:rPr>
        <w:t xml:space="preserve">penting untuk memulihkan kondisi tertanggung dan mencegah kebangkrutan. </w:t>
      </w:r>
      <w:r w:rsidRPr="00D24F4C">
        <w:rPr>
          <w:rFonts w:ascii="Times New Roman" w:hAnsi="Times New Roman" w:cs="Times New Roman"/>
          <w:sz w:val="24"/>
          <w:szCs w:val="24"/>
          <w:lang w:val="id-ID"/>
        </w:rPr>
        <w:t>Polis asuransi juga berfungsi sebagai tanda bukti bahwa premi telah dibayarkan kepada penanggung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-061-454-3","author":[{"dropping-particle":"","family":"Budisantoso","given":"Totok","non-dropping-particle":"","parse-names":false,"suffix":""},{"dropping-particle":"","family":"Nuritomo","given":"","non-dropping-particle":"","parse-names":false,"suffix":""}],"id":"ITEM-1","issued":{"date-parts":[["2018"]]},"publisher":"Penerbit Salemba Empat","publisher-place":"Jakarta","title":"Bank dan Lembaga Keuangan Lain Edisi Ketiga","type":"book"},"uris":["http://www.mendeley.com/documents/?uuid=68fdc52b-0ba5-4a8c-8f37-ca2834ed3e30"]}],"mendeley":{"formattedCitation":"(Budisantoso &amp; Nuritomo, 2018)","manualFormatting":"(Budisantoso &amp; Nuritomo, 2018: 240)","plainTextFormattedCitation":"(Budisantoso &amp; Nuritomo, 2018)","previouslyFormattedCitation":"(Budisantoso &amp; Nuritomo,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C733E5">
        <w:rPr>
          <w:rFonts w:ascii="Times New Roman" w:hAnsi="Times New Roman" w:cs="Times New Roman"/>
          <w:noProof/>
          <w:sz w:val="24"/>
          <w:szCs w:val="24"/>
          <w:lang w:val="id-ID"/>
        </w:rPr>
        <w:t>(Budisantoso &amp; Nuritomo, 2018</w:t>
      </w:r>
      <w:r>
        <w:rPr>
          <w:rFonts w:ascii="Times New Roman" w:hAnsi="Times New Roman" w:cs="Times New Roman"/>
          <w:noProof/>
          <w:sz w:val="24"/>
          <w:szCs w:val="24"/>
          <w:lang w:val="id-ID"/>
        </w:rPr>
        <w:t>: 240</w:t>
      </w:r>
      <w:r w:rsidRPr="00C733E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4A4C28">
        <w:rPr>
          <w:rFonts w:ascii="Times New Roman" w:hAnsi="Times New Roman" w:cs="Times New Roman"/>
          <w:sz w:val="24"/>
          <w:szCs w:val="24"/>
          <w:lang w:val="id-ID"/>
        </w:rPr>
        <w:t>.</w:t>
      </w:r>
    </w:p>
    <w:p w14:paraId="6D70DD00" w14:textId="77777777" w:rsidR="00B5424B" w:rsidRPr="004A4C28" w:rsidRDefault="00B5424B" w:rsidP="00B5424B">
      <w:p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Isi dari p</w:t>
      </w:r>
      <w:r w:rsidRPr="004A4C28">
        <w:rPr>
          <w:rFonts w:ascii="Times New Roman" w:hAnsi="Times New Roman" w:cs="Times New Roman"/>
          <w:sz w:val="24"/>
          <w:szCs w:val="24"/>
          <w:lang w:val="id-ID"/>
        </w:rPr>
        <w:t xml:space="preserve">olis asuransi </w:t>
      </w:r>
      <w:r>
        <w:rPr>
          <w:rFonts w:ascii="Times New Roman" w:hAnsi="Times New Roman" w:cs="Times New Roman"/>
          <w:sz w:val="24"/>
          <w:szCs w:val="24"/>
          <w:lang w:val="id-ID"/>
        </w:rPr>
        <w:t>terdiri dari</w:t>
      </w:r>
      <w:r w:rsidRPr="004A4C28">
        <w:rPr>
          <w:rFonts w:ascii="Times New Roman" w:hAnsi="Times New Roman" w:cs="Times New Roman"/>
          <w:sz w:val="24"/>
          <w:szCs w:val="24"/>
          <w:lang w:val="id-ID"/>
        </w:rPr>
        <w:t>:</w:t>
      </w:r>
    </w:p>
    <w:p w14:paraId="1DDB3041" w14:textId="77777777" w:rsidR="00B5424B" w:rsidRPr="00C733E5"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sidRPr="00C733E5">
        <w:rPr>
          <w:rFonts w:ascii="Times New Roman" w:hAnsi="Times New Roman" w:cs="Times New Roman"/>
          <w:sz w:val="24"/>
          <w:szCs w:val="24"/>
          <w:lang w:val="id-ID"/>
        </w:rPr>
        <w:t>Nomor polis</w:t>
      </w:r>
    </w:p>
    <w:p w14:paraId="7CD6ECC6" w14:textId="77777777" w:rsidR="00B5424B" w:rsidRPr="00C733E5"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Identitas</w:t>
      </w:r>
      <w:r w:rsidRPr="00C733E5">
        <w:rPr>
          <w:rFonts w:ascii="Times New Roman" w:hAnsi="Times New Roman" w:cs="Times New Roman"/>
          <w:sz w:val="24"/>
          <w:szCs w:val="24"/>
          <w:lang w:val="id-ID"/>
        </w:rPr>
        <w:t xml:space="preserve"> dan alamat tertanggung</w:t>
      </w:r>
    </w:p>
    <w:p w14:paraId="5C466CDA" w14:textId="77777777" w:rsidR="00B5424B" w:rsidRPr="00C733E5"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Deskripsi</w:t>
      </w:r>
      <w:r w:rsidRPr="00C733E5">
        <w:rPr>
          <w:rFonts w:ascii="Times New Roman" w:hAnsi="Times New Roman" w:cs="Times New Roman"/>
          <w:sz w:val="24"/>
          <w:szCs w:val="24"/>
          <w:lang w:val="id-ID"/>
        </w:rPr>
        <w:t xml:space="preserve"> risiko</w:t>
      </w:r>
      <w:r>
        <w:rPr>
          <w:rFonts w:ascii="Times New Roman" w:hAnsi="Times New Roman" w:cs="Times New Roman"/>
          <w:sz w:val="24"/>
          <w:szCs w:val="24"/>
          <w:lang w:val="id-ID"/>
        </w:rPr>
        <w:t xml:space="preserve"> yang dijamin</w:t>
      </w:r>
    </w:p>
    <w:p w14:paraId="14CACA07" w14:textId="77777777" w:rsidR="00B5424B" w:rsidRPr="00C733E5"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Besaran</w:t>
      </w:r>
      <w:r w:rsidRPr="00C733E5">
        <w:rPr>
          <w:rFonts w:ascii="Times New Roman" w:hAnsi="Times New Roman" w:cs="Times New Roman"/>
          <w:sz w:val="24"/>
          <w:szCs w:val="24"/>
          <w:lang w:val="id-ID"/>
        </w:rPr>
        <w:t xml:space="preserve"> pertanggungan</w:t>
      </w:r>
    </w:p>
    <w:p w14:paraId="42B5386C" w14:textId="77777777" w:rsidR="00B5424B" w:rsidRPr="00C733E5"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Durasi</w:t>
      </w:r>
      <w:r w:rsidRPr="00C733E5">
        <w:rPr>
          <w:rFonts w:ascii="Times New Roman" w:hAnsi="Times New Roman" w:cs="Times New Roman"/>
          <w:sz w:val="24"/>
          <w:szCs w:val="24"/>
          <w:lang w:val="id-ID"/>
        </w:rPr>
        <w:t xml:space="preserve"> </w:t>
      </w:r>
      <w:r>
        <w:rPr>
          <w:rFonts w:ascii="Times New Roman" w:hAnsi="Times New Roman" w:cs="Times New Roman"/>
          <w:sz w:val="24"/>
          <w:szCs w:val="24"/>
          <w:lang w:val="id-ID"/>
        </w:rPr>
        <w:t>perlindungan asuransi</w:t>
      </w:r>
    </w:p>
    <w:p w14:paraId="3D4264D2" w14:textId="77777777" w:rsidR="00B5424B" w:rsidRPr="00C733E5"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Rincian</w:t>
      </w:r>
      <w:r w:rsidRPr="00C733E5">
        <w:rPr>
          <w:rFonts w:ascii="Times New Roman" w:hAnsi="Times New Roman" w:cs="Times New Roman"/>
          <w:sz w:val="24"/>
          <w:szCs w:val="24"/>
          <w:lang w:val="id-ID"/>
        </w:rPr>
        <w:t xml:space="preserve"> premi, </w:t>
      </w:r>
      <w:r>
        <w:rPr>
          <w:rFonts w:ascii="Times New Roman" w:hAnsi="Times New Roman" w:cs="Times New Roman"/>
          <w:sz w:val="24"/>
          <w:szCs w:val="24"/>
          <w:lang w:val="id-ID"/>
        </w:rPr>
        <w:t>biaya</w:t>
      </w:r>
      <w:r w:rsidRPr="00C733E5">
        <w:rPr>
          <w:rFonts w:ascii="Times New Roman" w:hAnsi="Times New Roman" w:cs="Times New Roman"/>
          <w:sz w:val="24"/>
          <w:szCs w:val="24"/>
          <w:lang w:val="id-ID"/>
        </w:rPr>
        <w:t xml:space="preserve"> materai, dan lain</w:t>
      </w:r>
      <w:r>
        <w:rPr>
          <w:rFonts w:ascii="Times New Roman" w:hAnsi="Times New Roman" w:cs="Times New Roman"/>
          <w:sz w:val="24"/>
          <w:szCs w:val="24"/>
          <w:lang w:val="id-ID"/>
        </w:rPr>
        <w:t>nya</w:t>
      </w:r>
      <w:r w:rsidRPr="00C733E5">
        <w:rPr>
          <w:rFonts w:ascii="Times New Roman" w:hAnsi="Times New Roman" w:cs="Times New Roman"/>
          <w:sz w:val="24"/>
          <w:szCs w:val="24"/>
          <w:lang w:val="id-ID"/>
        </w:rPr>
        <w:t xml:space="preserve"> </w:t>
      </w:r>
    </w:p>
    <w:p w14:paraId="3722A11C" w14:textId="77777777" w:rsidR="00B5424B" w:rsidRPr="00C733E5"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yang dijamin</w:t>
      </w:r>
    </w:p>
    <w:p w14:paraId="468B7A53" w14:textId="77777777" w:rsidR="00B5424B" w:rsidRDefault="00B5424B" w:rsidP="00B5424B">
      <w:pPr>
        <w:pStyle w:val="ListParagraph"/>
        <w:numPr>
          <w:ilvl w:val="1"/>
          <w:numId w:val="44"/>
        </w:numPr>
        <w:spacing w:after="0" w:line="480" w:lineRule="auto"/>
        <w:jc w:val="both"/>
        <w:rPr>
          <w:rFonts w:ascii="Times New Roman" w:hAnsi="Times New Roman" w:cs="Times New Roman"/>
          <w:sz w:val="24"/>
          <w:szCs w:val="24"/>
          <w:lang w:val="id-ID"/>
        </w:rPr>
      </w:pPr>
      <w:r w:rsidRPr="00C733E5">
        <w:rPr>
          <w:rFonts w:ascii="Times New Roman" w:hAnsi="Times New Roman" w:cs="Times New Roman"/>
          <w:sz w:val="24"/>
          <w:szCs w:val="24"/>
          <w:lang w:val="id-ID"/>
        </w:rPr>
        <w:t xml:space="preserve">Khusus untuk polis </w:t>
      </w:r>
      <w:r>
        <w:rPr>
          <w:rFonts w:ascii="Times New Roman" w:hAnsi="Times New Roman" w:cs="Times New Roman"/>
          <w:sz w:val="24"/>
          <w:szCs w:val="24"/>
          <w:lang w:val="id-ID"/>
        </w:rPr>
        <w:t>asuransi</w:t>
      </w:r>
      <w:r w:rsidRPr="00C733E5">
        <w:rPr>
          <w:rFonts w:ascii="Times New Roman" w:hAnsi="Times New Roman" w:cs="Times New Roman"/>
          <w:sz w:val="24"/>
          <w:szCs w:val="24"/>
          <w:lang w:val="id-ID"/>
        </w:rPr>
        <w:t xml:space="preserve"> kendaraan bermotor</w:t>
      </w:r>
      <w:r>
        <w:rPr>
          <w:rFonts w:ascii="Times New Roman" w:hAnsi="Times New Roman" w:cs="Times New Roman"/>
          <w:sz w:val="24"/>
          <w:szCs w:val="24"/>
          <w:lang w:val="id-ID"/>
        </w:rPr>
        <w:t>,</w:t>
      </w:r>
      <w:r w:rsidRPr="00C733E5">
        <w:rPr>
          <w:rFonts w:ascii="Times New Roman" w:hAnsi="Times New Roman" w:cs="Times New Roman"/>
          <w:sz w:val="24"/>
          <w:szCs w:val="24"/>
          <w:lang w:val="id-ID"/>
        </w:rPr>
        <w:t xml:space="preserve"> </w:t>
      </w:r>
      <w:r>
        <w:rPr>
          <w:rFonts w:ascii="Times New Roman" w:hAnsi="Times New Roman" w:cs="Times New Roman"/>
          <w:sz w:val="24"/>
          <w:szCs w:val="24"/>
          <w:lang w:val="id-ID"/>
        </w:rPr>
        <w:t>termasuk</w:t>
      </w:r>
      <w:r w:rsidRPr="00C733E5">
        <w:rPr>
          <w:rFonts w:ascii="Times New Roman" w:hAnsi="Times New Roman" w:cs="Times New Roman"/>
          <w:sz w:val="24"/>
          <w:szCs w:val="24"/>
          <w:lang w:val="id-ID"/>
        </w:rPr>
        <w:t xml:space="preserve"> nomor polis, nomor rangka (</w:t>
      </w:r>
      <w:r w:rsidRPr="00E13BE2">
        <w:rPr>
          <w:rFonts w:ascii="Times New Roman" w:hAnsi="Times New Roman" w:cs="Times New Roman"/>
          <w:i/>
          <w:iCs/>
          <w:sz w:val="24"/>
          <w:szCs w:val="24"/>
          <w:lang w:val="id-ID"/>
        </w:rPr>
        <w:t>chasis</w:t>
      </w:r>
      <w:r w:rsidRPr="00C733E5">
        <w:rPr>
          <w:rFonts w:ascii="Times New Roman" w:hAnsi="Times New Roman" w:cs="Times New Roman"/>
          <w:sz w:val="24"/>
          <w:szCs w:val="24"/>
          <w:lang w:val="id-ID"/>
        </w:rPr>
        <w:t>), dan nomor mesin kendaraan</w:t>
      </w:r>
    </w:p>
    <w:p w14:paraId="6FE0A31B" w14:textId="77777777" w:rsidR="00B5424B" w:rsidRDefault="00B5424B" w:rsidP="00B5424B">
      <w:pPr>
        <w:spacing w:after="0" w:line="480" w:lineRule="auto"/>
        <w:jc w:val="both"/>
        <w:rPr>
          <w:rFonts w:ascii="Times New Roman" w:hAnsi="Times New Roman" w:cs="Times New Roman"/>
          <w:sz w:val="24"/>
          <w:szCs w:val="24"/>
          <w:lang w:val="id-ID"/>
        </w:rPr>
      </w:pPr>
    </w:p>
    <w:p w14:paraId="17DE44A9" w14:textId="77777777" w:rsidR="00B5424B" w:rsidRPr="00381B28" w:rsidRDefault="00B5424B" w:rsidP="00B5424B">
      <w:pPr>
        <w:spacing w:after="0" w:line="480" w:lineRule="auto"/>
        <w:jc w:val="both"/>
        <w:rPr>
          <w:rFonts w:ascii="Times New Roman" w:hAnsi="Times New Roman" w:cs="Times New Roman"/>
          <w:sz w:val="24"/>
          <w:szCs w:val="24"/>
          <w:lang w:val="id-ID"/>
        </w:rPr>
      </w:pPr>
    </w:p>
    <w:p w14:paraId="44FCD8FE" w14:textId="77777777" w:rsidR="00B5424B" w:rsidRDefault="00B5424B" w:rsidP="00B5424B">
      <w:pPr>
        <w:pStyle w:val="Heading4"/>
        <w:numPr>
          <w:ilvl w:val="0"/>
          <w:numId w:val="5"/>
        </w:numPr>
        <w:spacing w:after="0"/>
      </w:pPr>
      <w:r w:rsidRPr="004A0DBF">
        <w:t>Manfaat Asuransi</w:t>
      </w:r>
    </w:p>
    <w:p w14:paraId="331D5AB2" w14:textId="77777777" w:rsidR="00B5424B" w:rsidRPr="00F5548E" w:rsidRDefault="00B5424B" w:rsidP="00B5424B">
      <w:pPr>
        <w:spacing w:after="0" w:line="480" w:lineRule="auto"/>
        <w:ind w:left="1080" w:firstLine="720"/>
        <w:jc w:val="both"/>
        <w:rPr>
          <w:rFonts w:ascii="Times New Roman" w:hAnsi="Times New Roman" w:cs="Times New Roman"/>
          <w:sz w:val="24"/>
          <w:szCs w:val="24"/>
          <w:lang w:val="id-ID"/>
        </w:rPr>
      </w:pPr>
      <w:r w:rsidRPr="00F5548E">
        <w:rPr>
          <w:rFonts w:ascii="Times New Roman" w:hAnsi="Times New Roman" w:cs="Times New Roman"/>
          <w:sz w:val="24"/>
          <w:szCs w:val="24"/>
          <w:lang w:val="id-ID"/>
        </w:rPr>
        <w:lastRenderedPageBreak/>
        <w:t xml:space="preserve">Perlindungan asuransi sangat penting bagi masyarakat, terutama bagi mereka yang terlibat dalam bisnis yang memiliki risiko tinggi di masa depan. Secara umum, terdapat beragam manfaat asuransi bagi masyarakat </w:t>
      </w:r>
      <w:r w:rsidRPr="00F5548E">
        <w:rPr>
          <w:rFonts w:ascii="Times New Roman" w:hAnsi="Times New Roman" w:cs="Times New Roman"/>
          <w:sz w:val="24"/>
          <w:szCs w:val="24"/>
          <w:lang w:val="id-ID"/>
        </w:rPr>
        <w:fldChar w:fldCharType="begin" w:fldLock="1"/>
      </w:r>
      <w:r w:rsidRPr="00F5548E">
        <w:rPr>
          <w:rFonts w:ascii="Times New Roman" w:hAnsi="Times New Roman" w:cs="Times New Roman"/>
          <w:sz w:val="24"/>
          <w:szCs w:val="24"/>
          <w:lang w:val="id-ID"/>
        </w:rPr>
        <w:instrText>ADDIN CSL_CITATION {"citationItems":[{"id":"ITEM-1","itemData":{"ISBN":"978-979-730-228-2","author":[{"dropping-particle":"Al","family":"Arif","given":"M. Nur Rianto","non-dropping-particle":"","parse-names":false,"suffix":""}],"id":"ITEM-1","issued":{"date-parts":[["2017"]]},"publisher":"CV. Pustaka Setia","publisher-place":"Bandung","title":"Lembaga Keuangan Syariah","type":"book"},"uris":["http://www.mendeley.com/documents/?uuid=cc6fae90-4d58-4938-9c7c-91cf018a8a5b"]}],"mendeley":{"formattedCitation":"(Arif, 2017)","manualFormatting":"(Arif, 2017: 213)","plainTextFormattedCitation":"(Arif, 2017)","previouslyFormattedCitation":"(Arif, 2017)"},"properties":{"noteIndex":0},"schema":"https://github.com/citation-style-language/schema/raw/master/csl-citation.json"}</w:instrText>
      </w:r>
      <w:r w:rsidRPr="00F5548E">
        <w:rPr>
          <w:rFonts w:ascii="Times New Roman" w:hAnsi="Times New Roman" w:cs="Times New Roman"/>
          <w:sz w:val="24"/>
          <w:szCs w:val="24"/>
          <w:lang w:val="id-ID"/>
        </w:rPr>
        <w:fldChar w:fldCharType="separate"/>
      </w:r>
      <w:r w:rsidRPr="00F5548E">
        <w:rPr>
          <w:rFonts w:ascii="Times New Roman" w:hAnsi="Times New Roman" w:cs="Times New Roman"/>
          <w:noProof/>
          <w:sz w:val="24"/>
          <w:szCs w:val="24"/>
          <w:lang w:val="id-ID"/>
        </w:rPr>
        <w:t>(Arif, 2017: 213)</w:t>
      </w:r>
      <w:r w:rsidRPr="00F5548E">
        <w:rPr>
          <w:rFonts w:ascii="Times New Roman" w:hAnsi="Times New Roman" w:cs="Times New Roman"/>
          <w:sz w:val="24"/>
          <w:szCs w:val="24"/>
          <w:lang w:val="id-ID"/>
        </w:rPr>
        <w:fldChar w:fldCharType="end"/>
      </w:r>
      <w:r w:rsidRPr="00F5548E">
        <w:rPr>
          <w:rFonts w:ascii="Times New Roman" w:hAnsi="Times New Roman" w:cs="Times New Roman"/>
          <w:sz w:val="24"/>
          <w:szCs w:val="24"/>
          <w:lang w:val="id-ID"/>
        </w:rPr>
        <w:t>, antara lain:</w:t>
      </w:r>
    </w:p>
    <w:p w14:paraId="082D3104" w14:textId="77777777" w:rsidR="00B5424B" w:rsidRDefault="00B5424B" w:rsidP="00B5424B">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perasaan aman dan perlindungan.</w:t>
      </w:r>
    </w:p>
    <w:p w14:paraId="48BE0B78" w14:textId="77777777" w:rsidR="00B5424B" w:rsidRPr="008F46AB" w:rsidRDefault="00B5424B" w:rsidP="00B5424B">
      <w:pPr>
        <w:spacing w:after="120" w:line="480" w:lineRule="auto"/>
        <w:ind w:left="1440"/>
        <w:jc w:val="both"/>
        <w:rPr>
          <w:rFonts w:ascii="Times New Roman" w:hAnsi="Times New Roman" w:cs="Times New Roman"/>
          <w:sz w:val="24"/>
          <w:szCs w:val="24"/>
          <w:lang w:val="id-ID"/>
        </w:rPr>
      </w:pPr>
      <w:r w:rsidRPr="00596923">
        <w:rPr>
          <w:rFonts w:ascii="Times New Roman" w:hAnsi="Times New Roman" w:cs="Times New Roman"/>
          <w:sz w:val="24"/>
          <w:szCs w:val="24"/>
          <w:lang w:val="id-ID"/>
        </w:rPr>
        <w:t>Polis asuransi yang dimiliki tertanggung berfungsi sebagai jaminan perlindungan terhadap risiko atau kerugian yang mungkin terjadi. Jika risiko atau kerugian tersebut terjadi, tertanggung berhak menerima ganti rugi sesuai dengan ketentuan yang tercantum dalam polis</w:t>
      </w:r>
      <w:r w:rsidRPr="008F46AB">
        <w:rPr>
          <w:rFonts w:ascii="Times New Roman" w:hAnsi="Times New Roman" w:cs="Times New Roman"/>
          <w:sz w:val="24"/>
          <w:szCs w:val="24"/>
          <w:lang w:val="id-ID"/>
        </w:rPr>
        <w:t>.</w:t>
      </w:r>
    </w:p>
    <w:p w14:paraId="3DCACA18" w14:textId="77777777" w:rsidR="00B5424B" w:rsidRDefault="00B5424B" w:rsidP="00B5424B">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Distribusi manfaat dan biaya yang lebih adil.</w:t>
      </w:r>
    </w:p>
    <w:p w14:paraId="27B7C9D8" w14:textId="77777777" w:rsidR="00B5424B" w:rsidRPr="00C03A9A" w:rsidRDefault="00B5424B" w:rsidP="00B5424B">
      <w:pPr>
        <w:spacing w:after="12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Dalam menentukan nilai pertanggungan dan premi, prinsip keadilan dipertimbangkan dengan hati-hati</w:t>
      </w:r>
      <w:r w:rsidRPr="00C03A9A">
        <w:rPr>
          <w:rFonts w:ascii="Times New Roman" w:hAnsi="Times New Roman" w:cs="Times New Roman"/>
          <w:sz w:val="24"/>
          <w:szCs w:val="24"/>
          <w:lang w:val="id-ID"/>
        </w:rPr>
        <w:t>. Nilai pertanggungan ditetapkan berdasarkan faktor-faktor yang relevan, sehingga premi akan sebanding dengan nilai pertanggungan.</w:t>
      </w:r>
    </w:p>
    <w:p w14:paraId="50C7361D" w14:textId="77777777" w:rsidR="00B5424B" w:rsidRDefault="00B5424B" w:rsidP="00B5424B">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mendapatkan kredit, polis asuransi dapat digunakan sebagai jaminan.</w:t>
      </w:r>
    </w:p>
    <w:p w14:paraId="0573DDCA" w14:textId="77777777" w:rsidR="00B5424B" w:rsidRDefault="00B5424B" w:rsidP="00B5424B">
      <w:pPr>
        <w:pStyle w:val="ListParagraph"/>
        <w:numPr>
          <w:ilvl w:val="0"/>
          <w:numId w:val="17"/>
        </w:numPr>
        <w:spacing w:after="0" w:line="480" w:lineRule="auto"/>
        <w:jc w:val="both"/>
        <w:rPr>
          <w:rFonts w:ascii="Times New Roman" w:hAnsi="Times New Roman" w:cs="Times New Roman"/>
          <w:sz w:val="24"/>
          <w:szCs w:val="24"/>
          <w:lang w:val="id-ID"/>
        </w:rPr>
      </w:pPr>
      <w:r w:rsidRPr="00400C07">
        <w:rPr>
          <w:rFonts w:ascii="Times New Roman" w:hAnsi="Times New Roman" w:cs="Times New Roman"/>
          <w:sz w:val="24"/>
          <w:szCs w:val="24"/>
          <w:lang w:val="id-ID"/>
        </w:rPr>
        <w:t xml:space="preserve">Asuransi dapat </w:t>
      </w:r>
      <w:r>
        <w:rPr>
          <w:rFonts w:ascii="Times New Roman" w:hAnsi="Times New Roman" w:cs="Times New Roman"/>
          <w:sz w:val="24"/>
          <w:szCs w:val="24"/>
          <w:lang w:val="id-ID"/>
        </w:rPr>
        <w:t>berfungsi</w:t>
      </w:r>
      <w:r w:rsidRPr="00400C07">
        <w:rPr>
          <w:rFonts w:ascii="Times New Roman" w:hAnsi="Times New Roman" w:cs="Times New Roman"/>
          <w:sz w:val="24"/>
          <w:szCs w:val="24"/>
          <w:lang w:val="id-ID"/>
        </w:rPr>
        <w:t xml:space="preserve"> sebagai </w:t>
      </w:r>
      <w:r>
        <w:rPr>
          <w:rFonts w:ascii="Times New Roman" w:hAnsi="Times New Roman" w:cs="Times New Roman"/>
          <w:sz w:val="24"/>
          <w:szCs w:val="24"/>
          <w:lang w:val="id-ID"/>
        </w:rPr>
        <w:t>cara untuk menabung</w:t>
      </w:r>
      <w:r w:rsidRPr="00400C07">
        <w:rPr>
          <w:rFonts w:ascii="Times New Roman" w:hAnsi="Times New Roman" w:cs="Times New Roman"/>
          <w:sz w:val="24"/>
          <w:szCs w:val="24"/>
          <w:lang w:val="id-ID"/>
        </w:rPr>
        <w:t xml:space="preserve"> dan </w:t>
      </w:r>
      <w:r>
        <w:rPr>
          <w:rFonts w:ascii="Times New Roman" w:hAnsi="Times New Roman" w:cs="Times New Roman"/>
          <w:sz w:val="24"/>
          <w:szCs w:val="24"/>
          <w:lang w:val="id-ID"/>
        </w:rPr>
        <w:t>menghasilkan uang.</w:t>
      </w:r>
    </w:p>
    <w:p w14:paraId="49104D66" w14:textId="77777777" w:rsidR="00B5424B" w:rsidRDefault="00B5424B" w:rsidP="00B5424B">
      <w:pPr>
        <w:spacing w:after="120" w:line="480" w:lineRule="auto"/>
        <w:ind w:left="1440"/>
        <w:jc w:val="both"/>
        <w:rPr>
          <w:rFonts w:ascii="Times New Roman" w:hAnsi="Times New Roman" w:cs="Times New Roman"/>
          <w:sz w:val="24"/>
          <w:szCs w:val="24"/>
          <w:lang w:val="id-ID"/>
        </w:rPr>
      </w:pPr>
      <w:r w:rsidRPr="00DE6013">
        <w:rPr>
          <w:rFonts w:ascii="Times New Roman" w:hAnsi="Times New Roman" w:cs="Times New Roman"/>
          <w:sz w:val="24"/>
          <w:szCs w:val="24"/>
          <w:lang w:val="id-ID"/>
        </w:rPr>
        <w:t>Pembayaran premi secara berkala memiliki nilai tabungan dengan tambahan bunga dan bonus sesuai dengan kesepakatan.</w:t>
      </w:r>
    </w:p>
    <w:p w14:paraId="117612AE" w14:textId="77777777" w:rsidR="00B5424B" w:rsidRPr="00DE6013" w:rsidRDefault="00B5424B" w:rsidP="00B5424B">
      <w:pPr>
        <w:spacing w:after="120" w:line="480" w:lineRule="auto"/>
        <w:ind w:left="1440"/>
        <w:jc w:val="both"/>
        <w:rPr>
          <w:rFonts w:ascii="Times New Roman" w:hAnsi="Times New Roman" w:cs="Times New Roman"/>
          <w:sz w:val="24"/>
          <w:szCs w:val="24"/>
          <w:lang w:val="id-ID"/>
        </w:rPr>
      </w:pPr>
    </w:p>
    <w:p w14:paraId="79B761C4" w14:textId="77777777" w:rsidR="00B5424B" w:rsidRPr="008A3BDA" w:rsidRDefault="00B5424B" w:rsidP="00B5424B">
      <w:pPr>
        <w:pStyle w:val="ListParagraph"/>
        <w:numPr>
          <w:ilvl w:val="0"/>
          <w:numId w:val="17"/>
        </w:numPr>
        <w:spacing w:after="0" w:line="480" w:lineRule="auto"/>
        <w:jc w:val="both"/>
        <w:rPr>
          <w:rFonts w:ascii="Times New Roman" w:hAnsi="Times New Roman" w:cs="Times New Roman"/>
          <w:sz w:val="24"/>
          <w:szCs w:val="24"/>
          <w:lang w:val="id-ID"/>
        </w:rPr>
      </w:pPr>
      <w:r w:rsidRPr="008A3BDA">
        <w:rPr>
          <w:rFonts w:ascii="Times New Roman" w:hAnsi="Times New Roman" w:cs="Times New Roman"/>
          <w:sz w:val="24"/>
          <w:szCs w:val="24"/>
          <w:lang w:val="id-ID"/>
        </w:rPr>
        <w:lastRenderedPageBreak/>
        <w:t xml:space="preserve">Asuransi sebagai </w:t>
      </w:r>
      <w:r>
        <w:rPr>
          <w:rFonts w:ascii="Times New Roman" w:hAnsi="Times New Roman" w:cs="Times New Roman"/>
          <w:sz w:val="24"/>
          <w:szCs w:val="24"/>
          <w:lang w:val="id-ID"/>
        </w:rPr>
        <w:t>mekanisme</w:t>
      </w:r>
      <w:r w:rsidRPr="008A3BDA">
        <w:rPr>
          <w:rFonts w:ascii="Times New Roman" w:hAnsi="Times New Roman" w:cs="Times New Roman"/>
          <w:sz w:val="24"/>
          <w:szCs w:val="24"/>
          <w:lang w:val="id-ID"/>
        </w:rPr>
        <w:t xml:space="preserve"> penyebaran risiko.</w:t>
      </w:r>
    </w:p>
    <w:p w14:paraId="0B2EA420" w14:textId="77777777" w:rsidR="00B5424B" w:rsidRDefault="00B5424B" w:rsidP="00B5424B">
      <w:pPr>
        <w:pStyle w:val="ListParagraph"/>
        <w:spacing w:before="240"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Penanggung juga menerima risiko dari tertanggung melalui pembayaran premi yang disesuaikan dengan nilai pertanggungan.</w:t>
      </w:r>
    </w:p>
    <w:p w14:paraId="175B2649" w14:textId="77777777" w:rsidR="00B5424B" w:rsidRPr="009E6B30" w:rsidRDefault="00B5424B" w:rsidP="00B5424B">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Asuransi mendukung perkembangan kegiatan usaha.</w:t>
      </w:r>
    </w:p>
    <w:p w14:paraId="1ED87D03" w14:textId="77777777" w:rsidR="00B5424B" w:rsidRPr="00A824C1" w:rsidRDefault="00B5424B" w:rsidP="00B5424B">
      <w:pPr>
        <w:spacing w:after="12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Investasi investor dijamin keamanannya dari risiko kerugian seperti pencurian, kebakaran, kecelakaan, dan faktor risiko lainnya</w:t>
      </w:r>
      <w:r w:rsidRPr="00A824C1">
        <w:rPr>
          <w:rFonts w:ascii="Times New Roman" w:hAnsi="Times New Roman" w:cs="Times New Roman"/>
          <w:sz w:val="24"/>
          <w:szCs w:val="24"/>
          <w:lang w:val="id-ID"/>
        </w:rPr>
        <w:t>.</w:t>
      </w:r>
    </w:p>
    <w:p w14:paraId="7240A24B" w14:textId="77777777" w:rsidR="00B5424B" w:rsidRDefault="00B5424B" w:rsidP="00B5424B">
      <w:pPr>
        <w:pStyle w:val="Heading4"/>
        <w:numPr>
          <w:ilvl w:val="0"/>
          <w:numId w:val="108"/>
        </w:numPr>
        <w:spacing w:after="0"/>
      </w:pPr>
      <w:r w:rsidRPr="00DC69EE">
        <w:t>Risiko dan Ketidakpastian</w:t>
      </w:r>
    </w:p>
    <w:p w14:paraId="349F1F04"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5E444C">
        <w:rPr>
          <w:rFonts w:ascii="Times New Roman" w:hAnsi="Times New Roman" w:cs="Times New Roman"/>
          <w:sz w:val="24"/>
          <w:szCs w:val="24"/>
          <w:lang w:val="id-ID"/>
        </w:rPr>
        <w:t>Secara</w:t>
      </w:r>
      <w:r>
        <w:rPr>
          <w:rFonts w:ascii="Times New Roman" w:hAnsi="Times New Roman" w:cs="Times New Roman"/>
          <w:sz w:val="24"/>
          <w:szCs w:val="24"/>
          <w:lang w:val="id-ID"/>
        </w:rPr>
        <w:t xml:space="preserve"> </w:t>
      </w:r>
      <w:r w:rsidRPr="005E444C">
        <w:rPr>
          <w:rFonts w:ascii="Times New Roman" w:hAnsi="Times New Roman" w:cs="Times New Roman"/>
          <w:sz w:val="24"/>
          <w:szCs w:val="24"/>
          <w:lang w:val="id-ID"/>
        </w:rPr>
        <w:t>umum</w:t>
      </w:r>
      <w:r>
        <w:rPr>
          <w:rFonts w:ascii="Times New Roman" w:hAnsi="Times New Roman" w:cs="Times New Roman"/>
          <w:sz w:val="24"/>
          <w:szCs w:val="24"/>
          <w:lang w:val="id-ID"/>
        </w:rPr>
        <w:t>, resiko merujuk pada potensi kejadian tak diinginkan yang dapat mengakibatkan kerugian</w:t>
      </w:r>
      <w:r w:rsidRPr="005E444C">
        <w:rPr>
          <w:rFonts w:ascii="Times New Roman" w:hAnsi="Times New Roman" w:cs="Times New Roman"/>
          <w:sz w:val="24"/>
          <w:szCs w:val="24"/>
          <w:lang w:val="id-ID"/>
        </w:rPr>
        <w:t xml:space="preserve">. </w:t>
      </w:r>
      <w:r w:rsidRPr="00A16E56">
        <w:rPr>
          <w:rFonts w:ascii="Times New Roman" w:hAnsi="Times New Roman" w:cs="Times New Roman"/>
          <w:sz w:val="24"/>
          <w:szCs w:val="24"/>
          <w:lang w:val="id-ID"/>
        </w:rPr>
        <w:t xml:space="preserve">Dalam industri asuransi, risiko diinterpretasikan sebagai </w:t>
      </w:r>
      <w:r>
        <w:rPr>
          <w:rFonts w:ascii="Times New Roman" w:hAnsi="Times New Roman" w:cs="Times New Roman"/>
          <w:sz w:val="24"/>
          <w:szCs w:val="24"/>
          <w:lang w:val="id-ID"/>
        </w:rPr>
        <w:t>ketidakjelasan</w:t>
      </w:r>
      <w:r w:rsidRPr="00A16E56">
        <w:rPr>
          <w:rFonts w:ascii="Times New Roman" w:hAnsi="Times New Roman" w:cs="Times New Roman"/>
          <w:sz w:val="24"/>
          <w:szCs w:val="24"/>
          <w:lang w:val="id-ID"/>
        </w:rPr>
        <w:t xml:space="preserve"> terhadap </w:t>
      </w:r>
      <w:r>
        <w:rPr>
          <w:rFonts w:ascii="Times New Roman" w:hAnsi="Times New Roman" w:cs="Times New Roman"/>
          <w:sz w:val="24"/>
          <w:szCs w:val="24"/>
          <w:lang w:val="id-ID"/>
        </w:rPr>
        <w:t xml:space="preserve">keugian </w:t>
      </w:r>
      <w:r w:rsidRPr="00A16E56">
        <w:rPr>
          <w:rFonts w:ascii="Times New Roman" w:hAnsi="Times New Roman" w:cs="Times New Roman"/>
          <w:sz w:val="24"/>
          <w:szCs w:val="24"/>
          <w:lang w:val="id-ID"/>
        </w:rPr>
        <w:t xml:space="preserve">finansial atau </w:t>
      </w:r>
      <w:r>
        <w:rPr>
          <w:rFonts w:ascii="Times New Roman" w:hAnsi="Times New Roman" w:cs="Times New Roman"/>
          <w:sz w:val="24"/>
          <w:szCs w:val="24"/>
          <w:lang w:val="id-ID"/>
        </w:rPr>
        <w:t>berpotensi</w:t>
      </w:r>
      <w:r w:rsidRPr="00A16E56">
        <w:rPr>
          <w:rFonts w:ascii="Times New Roman" w:hAnsi="Times New Roman" w:cs="Times New Roman"/>
          <w:sz w:val="24"/>
          <w:szCs w:val="24"/>
          <w:lang w:val="id-ID"/>
        </w:rPr>
        <w:t xml:space="preserve"> terjadinya kerugian. </w:t>
      </w:r>
      <w:r>
        <w:rPr>
          <w:rFonts w:ascii="Times New Roman" w:hAnsi="Times New Roman" w:cs="Times New Roman"/>
          <w:sz w:val="24"/>
          <w:szCs w:val="24"/>
          <w:lang w:val="id-ID"/>
        </w:rPr>
        <w:t>ketidakjelasan tersebut dapat berasal dari bermacam-macam faktor</w:t>
      </w:r>
      <w:r w:rsidRPr="00A16E56">
        <w:rPr>
          <w:rFonts w:ascii="Times New Roman" w:hAnsi="Times New Roman" w:cs="Times New Roman"/>
          <w:sz w:val="24"/>
          <w:szCs w:val="24"/>
          <w:lang w:val="id-ID"/>
        </w:rPr>
        <w:t xml:space="preserve">, </w:t>
      </w:r>
      <w:r>
        <w:rPr>
          <w:rFonts w:ascii="Times New Roman" w:hAnsi="Times New Roman" w:cs="Times New Roman"/>
          <w:sz w:val="24"/>
          <w:szCs w:val="24"/>
          <w:lang w:val="id-ID"/>
        </w:rPr>
        <w:t>seperti</w:t>
      </w:r>
      <w:r w:rsidRPr="00A16E56">
        <w:rPr>
          <w:rFonts w:ascii="Times New Roman" w:hAnsi="Times New Roman" w:cs="Times New Roman"/>
          <w:sz w:val="24"/>
          <w:szCs w:val="24"/>
          <w:lang w:val="id-ID"/>
        </w:rPr>
        <w:t xml:space="preserve"> </w:t>
      </w:r>
      <w:r>
        <w:rPr>
          <w:rFonts w:ascii="Times New Roman" w:hAnsi="Times New Roman" w:cs="Times New Roman"/>
          <w:sz w:val="24"/>
          <w:szCs w:val="24"/>
          <w:lang w:val="id-ID"/>
        </w:rPr>
        <w:t>kondisi</w:t>
      </w:r>
      <w:r w:rsidRPr="00A16E56">
        <w:rPr>
          <w:rFonts w:ascii="Times New Roman" w:hAnsi="Times New Roman" w:cs="Times New Roman"/>
          <w:sz w:val="24"/>
          <w:szCs w:val="24"/>
          <w:lang w:val="id-ID"/>
        </w:rPr>
        <w:t xml:space="preserve"> ekonomi, </w:t>
      </w:r>
      <w:r>
        <w:rPr>
          <w:rFonts w:ascii="Times New Roman" w:hAnsi="Times New Roman" w:cs="Times New Roman"/>
          <w:sz w:val="24"/>
          <w:szCs w:val="24"/>
          <w:lang w:val="id-ID"/>
        </w:rPr>
        <w:t>fenomena</w:t>
      </w:r>
      <w:r w:rsidRPr="00A16E56">
        <w:rPr>
          <w:rFonts w:ascii="Times New Roman" w:hAnsi="Times New Roman" w:cs="Times New Roman"/>
          <w:sz w:val="24"/>
          <w:szCs w:val="24"/>
          <w:lang w:val="id-ID"/>
        </w:rPr>
        <w:t xml:space="preserve"> alam, potensi konflik, </w:t>
      </w:r>
      <w:r>
        <w:rPr>
          <w:rFonts w:ascii="Times New Roman" w:hAnsi="Times New Roman" w:cs="Times New Roman"/>
          <w:sz w:val="24"/>
          <w:szCs w:val="24"/>
          <w:lang w:val="id-ID"/>
        </w:rPr>
        <w:t xml:space="preserve">tindak </w:t>
      </w:r>
      <w:r w:rsidRPr="00A16E56">
        <w:rPr>
          <w:rFonts w:ascii="Times New Roman" w:hAnsi="Times New Roman" w:cs="Times New Roman"/>
          <w:sz w:val="24"/>
          <w:szCs w:val="24"/>
          <w:lang w:val="id-ID"/>
        </w:rPr>
        <w:t xml:space="preserve">kejahatan, dan </w:t>
      </w:r>
      <w:r>
        <w:rPr>
          <w:rFonts w:ascii="Times New Roman" w:hAnsi="Times New Roman" w:cs="Times New Roman"/>
          <w:sz w:val="24"/>
          <w:szCs w:val="24"/>
          <w:lang w:val="id-ID"/>
        </w:rPr>
        <w:t xml:space="preserve">faktor </w:t>
      </w:r>
      <w:r w:rsidRPr="00A16E56">
        <w:rPr>
          <w:rFonts w:ascii="Times New Roman" w:hAnsi="Times New Roman" w:cs="Times New Roman"/>
          <w:sz w:val="24"/>
          <w:szCs w:val="24"/>
          <w:lang w:val="id-ID"/>
        </w:rPr>
        <w:t>lainnya</w:t>
      </w:r>
      <w:r>
        <w:rPr>
          <w:rFonts w:ascii="Times New Roman" w:hAnsi="Times New Roman" w:cs="Times New Roman"/>
          <w:sz w:val="24"/>
          <w:szCs w:val="24"/>
          <w:lang w:val="id-ID"/>
        </w:rPr>
        <w:t xml:space="preserve"> </w:t>
      </w:r>
      <w:r w:rsidRPr="005E444C">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-061-454-3","author":[{"dropping-particle":"","family":"Budisantoso","given":"Totok","non-dropping-particle":"","parse-names":false,"suffix":""},{"dropping-particle":"","family":"Nuritomo","given":"","non-dropping-particle":"","parse-names":false,"suffix":""}],"id":"ITEM-1","issued":{"date-parts":[["2018"]]},"publisher":"Penerbit Salemba Empat","publisher-place":"Jakarta","title":"Bank dan Lembaga Keuangan Lain Edisi Ketiga","type":"book"},"uris":["http://www.mendeley.com/documents/?uuid=68fdc52b-0ba5-4a8c-8f37-ca2834ed3e30"]}],"mendeley":{"formattedCitation":"(Budisantoso &amp; Nuritomo, 2018)","manualFormatting":"(Budisantoso &amp; Nuritomo, 2018: 237)","plainTextFormattedCitation":"(Budisantoso &amp; Nuritomo, 2018)","previouslyFormattedCitation":"(Budisantoso &amp; Nuritomo, 2018)"},"properties":{"noteIndex":0},"schema":"https://github.com/citation-style-language/schema/raw/master/csl-citation.json"}</w:instrText>
      </w:r>
      <w:r w:rsidRPr="005E444C">
        <w:rPr>
          <w:rFonts w:ascii="Times New Roman" w:hAnsi="Times New Roman" w:cs="Times New Roman"/>
          <w:sz w:val="24"/>
          <w:szCs w:val="24"/>
          <w:lang w:val="id-ID"/>
        </w:rPr>
        <w:fldChar w:fldCharType="separate"/>
      </w:r>
      <w:r w:rsidRPr="005E444C">
        <w:rPr>
          <w:rFonts w:ascii="Times New Roman" w:hAnsi="Times New Roman" w:cs="Times New Roman"/>
          <w:noProof/>
          <w:sz w:val="24"/>
          <w:szCs w:val="24"/>
          <w:lang w:val="id-ID"/>
        </w:rPr>
        <w:t>(Budisantoso &amp; Nuritomo, 2018: 237)</w:t>
      </w:r>
      <w:r w:rsidRPr="005E444C">
        <w:rPr>
          <w:rFonts w:ascii="Times New Roman" w:hAnsi="Times New Roman" w:cs="Times New Roman"/>
          <w:sz w:val="24"/>
          <w:szCs w:val="24"/>
          <w:lang w:val="id-ID"/>
        </w:rPr>
        <w:fldChar w:fldCharType="end"/>
      </w:r>
      <w:r w:rsidRPr="005E444C">
        <w:rPr>
          <w:rFonts w:ascii="Times New Roman" w:hAnsi="Times New Roman" w:cs="Times New Roman"/>
          <w:sz w:val="24"/>
          <w:szCs w:val="24"/>
          <w:lang w:val="id-ID"/>
        </w:rPr>
        <w:t>.</w:t>
      </w:r>
    </w:p>
    <w:p w14:paraId="5775BB63"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C70D1D">
        <w:rPr>
          <w:rFonts w:ascii="Times New Roman" w:hAnsi="Times New Roman" w:cs="Times New Roman"/>
          <w:sz w:val="24"/>
          <w:szCs w:val="24"/>
          <w:lang w:val="id-ID"/>
        </w:rPr>
        <w:t>Ketidakpastian adalah keadaan di</w:t>
      </w:r>
      <w:r>
        <w:rPr>
          <w:rFonts w:ascii="Times New Roman" w:hAnsi="Times New Roman" w:cs="Times New Roman"/>
          <w:sz w:val="24"/>
          <w:szCs w:val="24"/>
          <w:lang w:val="id-ID"/>
        </w:rPr>
        <w:t xml:space="preserve"> </w:t>
      </w:r>
      <w:r w:rsidRPr="00C70D1D">
        <w:rPr>
          <w:rFonts w:ascii="Times New Roman" w:hAnsi="Times New Roman" w:cs="Times New Roman"/>
          <w:sz w:val="24"/>
          <w:szCs w:val="24"/>
          <w:lang w:val="id-ID"/>
        </w:rPr>
        <w:t>mana masa depan dipenuhi dengan kemungkinan peristiwa yang tidak dapat kita ketahui dengan pasti</w:t>
      </w:r>
      <w:r w:rsidRPr="0096243D">
        <w:rPr>
          <w:rFonts w:ascii="Times New Roman" w:hAnsi="Times New Roman" w:cs="Times New Roman"/>
          <w:sz w:val="24"/>
          <w:szCs w:val="24"/>
          <w:lang w:val="id-ID"/>
        </w:rPr>
        <w:t xml:space="preserve">. Dalam ketidakpastian semua kemungkinan dapat terjadi. Tentunya kita dapat menduga-duga atau memperkirakan hasil apa yang akan terjadi, tetapi kita masih dalam kegelapan mengenai kemungkinan terjadinya peristiwa atau hasil tersebut </w:t>
      </w:r>
      <w:r w:rsidRPr="0096243D">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-503-320-4","author":[{"dropping-particle":"","family":"Riyanto","given":"Bambang","non-dropping-particle":"","parse-names":false,"suffix":""}],"id":"ITEM-1","issued":{"date-parts":[["2016"]]},"publisher":"BPFE-Yogyakarta","publisher-place":"Yogyakarta","title":"Dasar-Dasar Pembelanjaan Perusahaan","type":"book"},"uris":["http://www.mendeley.com/documents/?uuid=95524a6e-8c1d-4d73-bb79-92796edd03ca"]}],"mendeley":{"formattedCitation":"(Riyanto, 2016)","manualFormatting":"(Riyanto, 2016: 155)","plainTextFormattedCitation":"(Riyanto, 2016)","previouslyFormattedCitation":"(Riyanto, 2016)"},"properties":{"noteIndex":0},"schema":"https://github.com/citation-style-language/schema/raw/master/csl-citation.json"}</w:instrText>
      </w:r>
      <w:r w:rsidRPr="0096243D">
        <w:rPr>
          <w:rFonts w:ascii="Times New Roman" w:hAnsi="Times New Roman" w:cs="Times New Roman"/>
          <w:sz w:val="24"/>
          <w:szCs w:val="24"/>
          <w:lang w:val="id-ID"/>
        </w:rPr>
        <w:fldChar w:fldCharType="separate"/>
      </w:r>
      <w:r w:rsidRPr="0096243D">
        <w:rPr>
          <w:rFonts w:ascii="Times New Roman" w:hAnsi="Times New Roman" w:cs="Times New Roman"/>
          <w:noProof/>
          <w:sz w:val="24"/>
          <w:szCs w:val="24"/>
          <w:lang w:val="id-ID"/>
        </w:rPr>
        <w:t>(Riyanto, 2016: 155)</w:t>
      </w:r>
      <w:r w:rsidRPr="0096243D">
        <w:rPr>
          <w:rFonts w:ascii="Times New Roman" w:hAnsi="Times New Roman" w:cs="Times New Roman"/>
          <w:sz w:val="24"/>
          <w:szCs w:val="24"/>
          <w:lang w:val="id-ID"/>
        </w:rPr>
        <w:fldChar w:fldCharType="end"/>
      </w:r>
      <w:r w:rsidRPr="0096243D">
        <w:rPr>
          <w:rFonts w:ascii="Times New Roman" w:hAnsi="Times New Roman" w:cs="Times New Roman"/>
          <w:sz w:val="24"/>
          <w:szCs w:val="24"/>
          <w:lang w:val="id-ID"/>
        </w:rPr>
        <w:t>.</w:t>
      </w:r>
    </w:p>
    <w:p w14:paraId="5AA2A41F" w14:textId="77777777" w:rsidR="00B5424B" w:rsidRPr="0096243D" w:rsidRDefault="00B5424B" w:rsidP="00B5424B">
      <w:pPr>
        <w:spacing w:after="0" w:line="480" w:lineRule="auto"/>
        <w:ind w:left="1080" w:firstLine="720"/>
        <w:jc w:val="both"/>
        <w:rPr>
          <w:rFonts w:ascii="Times New Roman" w:hAnsi="Times New Roman" w:cs="Times New Roman"/>
          <w:sz w:val="24"/>
          <w:szCs w:val="24"/>
          <w:lang w:val="id-ID"/>
        </w:rPr>
      </w:pPr>
      <w:r w:rsidRPr="0096243D">
        <w:rPr>
          <w:rFonts w:ascii="Times New Roman" w:hAnsi="Times New Roman" w:cs="Times New Roman"/>
          <w:sz w:val="24"/>
          <w:szCs w:val="24"/>
          <w:lang w:val="id-ID"/>
        </w:rPr>
        <w:t xml:space="preserve">Dalam </w:t>
      </w:r>
      <w:r>
        <w:rPr>
          <w:rFonts w:ascii="Times New Roman" w:hAnsi="Times New Roman" w:cs="Times New Roman"/>
          <w:sz w:val="24"/>
          <w:szCs w:val="24"/>
          <w:lang w:val="id-ID"/>
        </w:rPr>
        <w:t>industri asuransi</w:t>
      </w:r>
      <w:r w:rsidRPr="0096243D">
        <w:rPr>
          <w:rFonts w:ascii="Times New Roman" w:hAnsi="Times New Roman" w:cs="Times New Roman"/>
          <w:sz w:val="24"/>
          <w:szCs w:val="24"/>
          <w:lang w:val="id-ID"/>
        </w:rPr>
        <w:t xml:space="preserve">, </w:t>
      </w:r>
      <w:r w:rsidRPr="005F5BB2">
        <w:rPr>
          <w:rFonts w:ascii="Times New Roman" w:hAnsi="Times New Roman" w:cs="Times New Roman"/>
          <w:sz w:val="24"/>
          <w:szCs w:val="24"/>
          <w:lang w:val="id-ID"/>
        </w:rPr>
        <w:t>risiko telah disortir dengan cermat</w:t>
      </w:r>
      <w:r w:rsidRPr="0096243D">
        <w:rPr>
          <w:rFonts w:ascii="Times New Roman" w:hAnsi="Times New Roman" w:cs="Times New Roman"/>
          <w:sz w:val="24"/>
          <w:szCs w:val="24"/>
          <w:lang w:val="id-ID"/>
        </w:rPr>
        <w:t xml:space="preserve">. </w:t>
      </w:r>
      <w:r w:rsidRPr="00D75841">
        <w:rPr>
          <w:rFonts w:ascii="Times New Roman" w:hAnsi="Times New Roman" w:cs="Times New Roman"/>
          <w:sz w:val="24"/>
          <w:szCs w:val="24"/>
          <w:lang w:val="id-ID"/>
        </w:rPr>
        <w:t xml:space="preserve">Tujuan proses ini adalah untuk mengidentifikasi risiko yang akan dilindungi dalam kontrak asuransi secara tepat. Dengan identifikasi </w:t>
      </w:r>
      <w:r w:rsidRPr="00D75841">
        <w:rPr>
          <w:rFonts w:ascii="Times New Roman" w:hAnsi="Times New Roman" w:cs="Times New Roman"/>
          <w:sz w:val="24"/>
          <w:szCs w:val="24"/>
          <w:lang w:val="id-ID"/>
        </w:rPr>
        <w:lastRenderedPageBreak/>
        <w:t xml:space="preserve">yang akurat, penanggung dapat melakukan perkiraan yang tepat sehingga </w:t>
      </w:r>
      <w:r>
        <w:rPr>
          <w:rFonts w:ascii="Times New Roman" w:hAnsi="Times New Roman" w:cs="Times New Roman"/>
          <w:sz w:val="24"/>
          <w:szCs w:val="24"/>
          <w:lang w:val="id-ID"/>
        </w:rPr>
        <w:t xml:space="preserve">tidak menimbulkan kerugian bagi </w:t>
      </w:r>
      <w:r w:rsidRPr="00D75841">
        <w:rPr>
          <w:rFonts w:ascii="Times New Roman" w:hAnsi="Times New Roman" w:cs="Times New Roman"/>
          <w:sz w:val="24"/>
          <w:szCs w:val="24"/>
          <w:lang w:val="id-ID"/>
        </w:rPr>
        <w:t>kedua belah pihak, baik penanggung maupun tertanggung</w:t>
      </w:r>
      <w:r>
        <w:rPr>
          <w:rFonts w:ascii="Times New Roman" w:hAnsi="Times New Roman" w:cs="Times New Roman"/>
          <w:sz w:val="24"/>
          <w:szCs w:val="24"/>
          <w:lang w:val="id-ID"/>
        </w:rPr>
        <w:t xml:space="preserve"> </w:t>
      </w:r>
      <w:r w:rsidRPr="0096243D">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-061-454-3","author":[{"dropping-particle":"","family":"Budisantoso","given":"Totok","non-dropping-particle":"","parse-names":false,"suffix":""},{"dropping-particle":"","family":"Nuritomo","given":"","non-dropping-particle":"","parse-names":false,"suffix":""}],"id":"ITEM-1","issued":{"date-parts":[["2018"]]},"publisher":"Penerbit Salemba Empat","publisher-place":"Jakarta","title":"Bank dan Lembaga Keuangan Lain Edisi Ketiga","type":"book"},"uris":["http://www.mendeley.com/documents/?uuid=68fdc52b-0ba5-4a8c-8f37-ca2834ed3e30"]}],"mendeley":{"formattedCitation":"(Budisantoso &amp; Nuritomo, 2018)","manualFormatting":"(Budisantoso &amp; Nuritomo, 2018: 237)","plainTextFormattedCitation":"(Budisantoso &amp; Nuritomo, 2018)","previouslyFormattedCitation":"(Budisantoso &amp; Nuritomo, 2018)"},"properties":{"noteIndex":0},"schema":"https://github.com/citation-style-language/schema/raw/master/csl-citation.json"}</w:instrText>
      </w:r>
      <w:r w:rsidRPr="0096243D">
        <w:rPr>
          <w:rFonts w:ascii="Times New Roman" w:hAnsi="Times New Roman" w:cs="Times New Roman"/>
          <w:sz w:val="24"/>
          <w:szCs w:val="24"/>
          <w:lang w:val="id-ID"/>
        </w:rPr>
        <w:fldChar w:fldCharType="separate"/>
      </w:r>
      <w:r w:rsidRPr="0096243D">
        <w:rPr>
          <w:rFonts w:ascii="Times New Roman" w:hAnsi="Times New Roman" w:cs="Times New Roman"/>
          <w:noProof/>
          <w:sz w:val="24"/>
          <w:szCs w:val="24"/>
          <w:lang w:val="id-ID"/>
        </w:rPr>
        <w:t>(Budisantoso &amp; Nuritomo, 2018: 237)</w:t>
      </w:r>
      <w:r w:rsidRPr="0096243D">
        <w:rPr>
          <w:rFonts w:ascii="Times New Roman" w:hAnsi="Times New Roman" w:cs="Times New Roman"/>
          <w:sz w:val="24"/>
          <w:szCs w:val="24"/>
          <w:lang w:val="id-ID"/>
        </w:rPr>
        <w:fldChar w:fldCharType="end"/>
      </w:r>
      <w:r w:rsidRPr="0096243D">
        <w:rPr>
          <w:rFonts w:ascii="Times New Roman" w:hAnsi="Times New Roman" w:cs="Times New Roman"/>
          <w:sz w:val="24"/>
          <w:szCs w:val="24"/>
          <w:lang w:val="id-ID"/>
        </w:rPr>
        <w:t>.</w:t>
      </w:r>
    </w:p>
    <w:p w14:paraId="2C7F2D54" w14:textId="77777777" w:rsidR="00B5424B" w:rsidRDefault="00B5424B" w:rsidP="00B5424B">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murni, j</w:t>
      </w:r>
      <w:r w:rsidRPr="00391F78">
        <w:rPr>
          <w:rFonts w:ascii="Times New Roman" w:hAnsi="Times New Roman" w:cs="Times New Roman"/>
          <w:sz w:val="24"/>
          <w:szCs w:val="24"/>
          <w:lang w:val="id-ID"/>
        </w:rPr>
        <w:t>enis risiko ini hanya menimbulkan kerugian jika terjadi, dan tidak memberikan keuntungan atau kerugian jika tidak terjadi</w:t>
      </w:r>
      <w:r w:rsidRPr="003319E2">
        <w:rPr>
          <w:rFonts w:ascii="Times New Roman" w:hAnsi="Times New Roman" w:cs="Times New Roman"/>
          <w:sz w:val="24"/>
          <w:szCs w:val="24"/>
          <w:lang w:val="id-ID"/>
        </w:rPr>
        <w:t>.</w:t>
      </w:r>
    </w:p>
    <w:p w14:paraId="25FAB0DB" w14:textId="77777777" w:rsidR="00B5424B" w:rsidRDefault="00B5424B" w:rsidP="00B5424B">
      <w:pPr>
        <w:pStyle w:val="ListParagraph"/>
        <w:numPr>
          <w:ilvl w:val="0"/>
          <w:numId w:val="18"/>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spekulatif</w:t>
      </w:r>
      <w:r w:rsidRPr="005A44C8">
        <w:t xml:space="preserve"> </w:t>
      </w:r>
      <w:r w:rsidRPr="005A44C8">
        <w:rPr>
          <w:rFonts w:ascii="Times New Roman" w:hAnsi="Times New Roman" w:cs="Times New Roman"/>
          <w:sz w:val="24"/>
          <w:szCs w:val="24"/>
          <w:lang w:val="id-ID"/>
        </w:rPr>
        <w:t>melibatkan dua kemungkinan, yakni potensi keuntungan dan kerugian</w:t>
      </w:r>
      <w:r>
        <w:rPr>
          <w:rFonts w:ascii="Times New Roman" w:hAnsi="Times New Roman" w:cs="Times New Roman"/>
          <w:sz w:val="24"/>
          <w:szCs w:val="24"/>
          <w:lang w:val="id-ID"/>
        </w:rPr>
        <w:t>.</w:t>
      </w:r>
    </w:p>
    <w:p w14:paraId="1D5F8406" w14:textId="77777777" w:rsidR="00B5424B" w:rsidRPr="006963FA" w:rsidRDefault="00B5424B" w:rsidP="00B5424B">
      <w:pPr>
        <w:pStyle w:val="ListParagraph"/>
        <w:numPr>
          <w:ilvl w:val="0"/>
          <w:numId w:val="18"/>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individu, terdiri dari bahaya yang muncul dalam aktivitas sehari-hari dan terbagi menjadi tiga kategori, yaitu:</w:t>
      </w:r>
    </w:p>
    <w:p w14:paraId="74589213" w14:textId="77777777" w:rsidR="00B5424B" w:rsidRDefault="00B5424B" w:rsidP="00B5424B">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pribadi (</w:t>
      </w:r>
      <w:r w:rsidRPr="003570EC">
        <w:rPr>
          <w:rFonts w:ascii="Times New Roman" w:hAnsi="Times New Roman" w:cs="Times New Roman"/>
          <w:i/>
          <w:iCs/>
          <w:sz w:val="24"/>
          <w:szCs w:val="24"/>
          <w:lang w:val="id-ID"/>
        </w:rPr>
        <w:t>personal risk</w:t>
      </w:r>
      <w:r>
        <w:rPr>
          <w:rFonts w:ascii="Times New Roman" w:hAnsi="Times New Roman" w:cs="Times New Roman"/>
          <w:sz w:val="24"/>
          <w:szCs w:val="24"/>
          <w:lang w:val="id-ID"/>
        </w:rPr>
        <w:t>)</w:t>
      </w:r>
    </w:p>
    <w:p w14:paraId="04E8D014" w14:textId="77777777" w:rsidR="00B5424B" w:rsidRDefault="00B5424B" w:rsidP="00B5424B">
      <w:pPr>
        <w:pStyle w:val="ListParagraph"/>
        <w:spacing w:before="240"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Meskipun </w:t>
      </w:r>
      <w:r w:rsidRPr="008E23CC">
        <w:rPr>
          <w:rFonts w:ascii="Times New Roman" w:hAnsi="Times New Roman" w:cs="Times New Roman"/>
          <w:sz w:val="24"/>
          <w:szCs w:val="24"/>
          <w:lang w:val="id-ID"/>
        </w:rPr>
        <w:t>risiko dapat menghambat individu dalam meraih manfaat ekonomi, kemampuan mereka untuk memenuhi kebutuhan hidup tidaklah terhenti sepenuhnya. Kehilangan peluang ekonomi akibat risiko tidak lantas membuat individu terpuruk, karena mereka masih dapat mencari dan meraih manfaat ekonomi lainnya.  Namun, penurunan atau hilangnya kemampuan individu untuk bekerja, yang dapat disebabkan oleh faktor-faktor seperti kematian dini, keterbatasan fisik, usia lanjut dan kehilangan pekerjaan,</w:t>
      </w:r>
      <w:r>
        <w:rPr>
          <w:rFonts w:ascii="Times New Roman" w:hAnsi="Times New Roman" w:cs="Times New Roman"/>
          <w:sz w:val="24"/>
          <w:szCs w:val="24"/>
          <w:lang w:val="id-ID"/>
        </w:rPr>
        <w:t xml:space="preserve"> </w:t>
      </w:r>
      <w:r w:rsidRPr="008E23CC">
        <w:rPr>
          <w:rFonts w:ascii="Times New Roman" w:hAnsi="Times New Roman" w:cs="Times New Roman"/>
          <w:sz w:val="24"/>
          <w:szCs w:val="24"/>
          <w:lang w:val="id-ID"/>
        </w:rPr>
        <w:t>merupakan tantangan serius yang perlu diatasi</w:t>
      </w:r>
      <w:r>
        <w:rPr>
          <w:rFonts w:ascii="Times New Roman" w:hAnsi="Times New Roman" w:cs="Times New Roman"/>
          <w:sz w:val="24"/>
          <w:szCs w:val="24"/>
          <w:lang w:val="id-ID"/>
        </w:rPr>
        <w:t>.</w:t>
      </w:r>
    </w:p>
    <w:p w14:paraId="72833567" w14:textId="77777777" w:rsidR="00B5424B" w:rsidRDefault="00B5424B" w:rsidP="00B5424B">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harta (</w:t>
      </w:r>
      <w:r w:rsidRPr="003570EC">
        <w:rPr>
          <w:rFonts w:ascii="Times New Roman" w:hAnsi="Times New Roman" w:cs="Times New Roman"/>
          <w:i/>
          <w:iCs/>
          <w:sz w:val="24"/>
          <w:szCs w:val="24"/>
          <w:lang w:val="id-ID"/>
        </w:rPr>
        <w:t>property risk</w:t>
      </w:r>
      <w:r>
        <w:rPr>
          <w:rFonts w:ascii="Times New Roman" w:hAnsi="Times New Roman" w:cs="Times New Roman"/>
          <w:sz w:val="24"/>
          <w:szCs w:val="24"/>
          <w:lang w:val="id-ID"/>
        </w:rPr>
        <w:t>)</w:t>
      </w:r>
    </w:p>
    <w:p w14:paraId="2EA49BB7" w14:textId="77777777" w:rsidR="00B5424B" w:rsidRDefault="00B5424B" w:rsidP="00B5424B">
      <w:pPr>
        <w:pStyle w:val="ListParagraph"/>
        <w:spacing w:before="240" w:after="0" w:line="480" w:lineRule="auto"/>
        <w:ind w:left="1800"/>
        <w:jc w:val="both"/>
        <w:rPr>
          <w:rFonts w:ascii="Times New Roman" w:hAnsi="Times New Roman" w:cs="Times New Roman"/>
          <w:sz w:val="24"/>
          <w:szCs w:val="24"/>
          <w:lang w:val="id-ID"/>
        </w:rPr>
      </w:pPr>
      <w:r w:rsidRPr="00424E06">
        <w:rPr>
          <w:rFonts w:ascii="Times New Roman" w:hAnsi="Times New Roman" w:cs="Times New Roman"/>
          <w:sz w:val="24"/>
          <w:szCs w:val="24"/>
          <w:lang w:val="id-ID"/>
        </w:rPr>
        <w:lastRenderedPageBreak/>
        <w:t>Ancaman terhadap harta benda, seperti kerusakan, kehilangan, atau pencurian, bukan hanya merugikan secara material, tetapi juga menggerogoti potensi ekonomi yang dihasilkan dari harta</w:t>
      </w:r>
      <w:r>
        <w:rPr>
          <w:rFonts w:ascii="Times New Roman" w:hAnsi="Times New Roman" w:cs="Times New Roman"/>
          <w:sz w:val="24"/>
          <w:szCs w:val="24"/>
          <w:lang w:val="id-ID"/>
        </w:rPr>
        <w:t xml:space="preserve"> </w:t>
      </w:r>
      <w:r w:rsidRPr="00424E06">
        <w:rPr>
          <w:rFonts w:ascii="Times New Roman" w:hAnsi="Times New Roman" w:cs="Times New Roman"/>
          <w:sz w:val="24"/>
          <w:szCs w:val="24"/>
          <w:lang w:val="id-ID"/>
        </w:rPr>
        <w:t>tersebut.</w:t>
      </w:r>
      <w:r>
        <w:rPr>
          <w:rFonts w:ascii="Times New Roman" w:hAnsi="Times New Roman" w:cs="Times New Roman"/>
          <w:sz w:val="24"/>
          <w:szCs w:val="24"/>
          <w:lang w:val="id-ID"/>
        </w:rPr>
        <w:t xml:space="preserve"> </w:t>
      </w:r>
      <w:r w:rsidRPr="00424E06">
        <w:rPr>
          <w:rFonts w:ascii="Times New Roman" w:hAnsi="Times New Roman" w:cs="Times New Roman"/>
          <w:sz w:val="24"/>
          <w:szCs w:val="24"/>
          <w:lang w:val="id-ID"/>
        </w:rPr>
        <w:t>Pemilik</w:t>
      </w:r>
      <w:r>
        <w:rPr>
          <w:rFonts w:ascii="Times New Roman" w:hAnsi="Times New Roman" w:cs="Times New Roman"/>
          <w:sz w:val="24"/>
          <w:szCs w:val="24"/>
          <w:lang w:val="id-ID"/>
        </w:rPr>
        <w:t xml:space="preserve"> </w:t>
      </w:r>
      <w:r w:rsidRPr="00424E06">
        <w:rPr>
          <w:rFonts w:ascii="Times New Roman" w:hAnsi="Times New Roman" w:cs="Times New Roman"/>
          <w:sz w:val="24"/>
          <w:szCs w:val="24"/>
          <w:lang w:val="id-ID"/>
        </w:rPr>
        <w:t>harus</w:t>
      </w:r>
      <w:r>
        <w:rPr>
          <w:rFonts w:ascii="Times New Roman" w:hAnsi="Times New Roman" w:cs="Times New Roman"/>
          <w:sz w:val="24"/>
          <w:szCs w:val="24"/>
          <w:lang w:val="id-ID"/>
        </w:rPr>
        <w:t xml:space="preserve"> </w:t>
      </w:r>
      <w:r w:rsidRPr="00424E06">
        <w:rPr>
          <w:rFonts w:ascii="Times New Roman" w:hAnsi="Times New Roman" w:cs="Times New Roman"/>
          <w:sz w:val="24"/>
          <w:szCs w:val="24"/>
          <w:lang w:val="id-ID"/>
        </w:rPr>
        <w:t>menanggung</w:t>
      </w:r>
      <w:r>
        <w:rPr>
          <w:rFonts w:ascii="Times New Roman" w:hAnsi="Times New Roman" w:cs="Times New Roman"/>
          <w:sz w:val="24"/>
          <w:szCs w:val="24"/>
          <w:lang w:val="id-ID"/>
        </w:rPr>
        <w:t xml:space="preserve"> </w:t>
      </w:r>
      <w:r w:rsidRPr="00424E06">
        <w:rPr>
          <w:rFonts w:ascii="Times New Roman" w:hAnsi="Times New Roman" w:cs="Times New Roman"/>
          <w:sz w:val="24"/>
          <w:szCs w:val="24"/>
          <w:lang w:val="id-ID"/>
        </w:rPr>
        <w:t>beban</w:t>
      </w:r>
      <w:r>
        <w:rPr>
          <w:rFonts w:ascii="Times New Roman" w:hAnsi="Times New Roman" w:cs="Times New Roman"/>
          <w:sz w:val="24"/>
          <w:szCs w:val="24"/>
          <w:lang w:val="id-ID"/>
        </w:rPr>
        <w:t xml:space="preserve"> </w:t>
      </w:r>
      <w:r w:rsidRPr="00424E06">
        <w:rPr>
          <w:rFonts w:ascii="Times New Roman" w:hAnsi="Times New Roman" w:cs="Times New Roman"/>
          <w:sz w:val="24"/>
          <w:szCs w:val="24"/>
          <w:lang w:val="id-ID"/>
        </w:rPr>
        <w:t>ganda,</w:t>
      </w:r>
      <w:r>
        <w:rPr>
          <w:rFonts w:ascii="Times New Roman" w:hAnsi="Times New Roman" w:cs="Times New Roman"/>
          <w:sz w:val="24"/>
          <w:szCs w:val="24"/>
          <w:lang w:val="id-ID"/>
        </w:rPr>
        <w:t xml:space="preserve"> </w:t>
      </w:r>
      <w:r w:rsidRPr="00424E06">
        <w:rPr>
          <w:rFonts w:ascii="Times New Roman" w:hAnsi="Times New Roman" w:cs="Times New Roman"/>
          <w:sz w:val="24"/>
          <w:szCs w:val="24"/>
          <w:lang w:val="id-ID"/>
        </w:rPr>
        <w:t>yaitu kehilangan nilai harta dan biaya tambahan untuk mengganti kerugian yang diderita</w:t>
      </w:r>
      <w:r>
        <w:rPr>
          <w:rFonts w:ascii="Times New Roman" w:hAnsi="Times New Roman" w:cs="Times New Roman"/>
          <w:sz w:val="24"/>
          <w:szCs w:val="24"/>
          <w:lang w:val="id-ID"/>
        </w:rPr>
        <w:t>.</w:t>
      </w:r>
    </w:p>
    <w:p w14:paraId="7BF69983" w14:textId="77777777" w:rsidR="00B5424B" w:rsidRDefault="00B5424B" w:rsidP="00B5424B">
      <w:pPr>
        <w:pStyle w:val="ListParagraph"/>
        <w:numPr>
          <w:ilvl w:val="0"/>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tanggung gugat (</w:t>
      </w:r>
      <w:r w:rsidRPr="00A13130">
        <w:rPr>
          <w:rFonts w:ascii="Times New Roman" w:hAnsi="Times New Roman" w:cs="Times New Roman"/>
          <w:i/>
          <w:iCs/>
          <w:sz w:val="24"/>
          <w:szCs w:val="24"/>
          <w:lang w:val="id-ID"/>
        </w:rPr>
        <w:t>liability risk</w:t>
      </w:r>
      <w:r>
        <w:rPr>
          <w:rFonts w:ascii="Times New Roman" w:hAnsi="Times New Roman" w:cs="Times New Roman"/>
          <w:sz w:val="24"/>
          <w:szCs w:val="24"/>
          <w:lang w:val="id-ID"/>
        </w:rPr>
        <w:t>)</w:t>
      </w:r>
    </w:p>
    <w:p w14:paraId="3E6C3538" w14:textId="77777777" w:rsidR="00B5424B" w:rsidRPr="0096243D" w:rsidRDefault="00B5424B" w:rsidP="00B5424B">
      <w:pPr>
        <w:spacing w:after="120" w:line="480" w:lineRule="auto"/>
        <w:ind w:left="1800"/>
        <w:jc w:val="both"/>
        <w:rPr>
          <w:rFonts w:ascii="Times New Roman" w:hAnsi="Times New Roman" w:cs="Times New Roman"/>
          <w:sz w:val="24"/>
          <w:szCs w:val="24"/>
          <w:lang w:val="id-ID"/>
        </w:rPr>
      </w:pPr>
      <w:r w:rsidRPr="0096243D">
        <w:rPr>
          <w:rFonts w:ascii="Times New Roman" w:hAnsi="Times New Roman" w:cs="Times New Roman"/>
          <w:sz w:val="24"/>
          <w:szCs w:val="24"/>
          <w:lang w:val="id-ID"/>
        </w:rPr>
        <w:t xml:space="preserve">Risiko </w:t>
      </w:r>
      <w:r>
        <w:rPr>
          <w:rFonts w:ascii="Times New Roman" w:hAnsi="Times New Roman" w:cs="Times New Roman"/>
          <w:sz w:val="24"/>
          <w:szCs w:val="24"/>
          <w:lang w:val="id-ID"/>
        </w:rPr>
        <w:t>berarti kita mungkin harus menanggung akibat</w:t>
      </w:r>
      <w:r w:rsidRPr="00AC68F6">
        <w:rPr>
          <w:rFonts w:ascii="Times New Roman" w:hAnsi="Times New Roman" w:cs="Times New Roman"/>
          <w:sz w:val="24"/>
          <w:szCs w:val="24"/>
          <w:lang w:val="id-ID"/>
        </w:rPr>
        <w:t xml:space="preserve"> kerugian atau cedera yang dialami oleh pihak lain</w:t>
      </w:r>
      <w:r w:rsidRPr="0096243D">
        <w:rPr>
          <w:rFonts w:ascii="Times New Roman" w:hAnsi="Times New Roman" w:cs="Times New Roman"/>
          <w:sz w:val="24"/>
          <w:szCs w:val="24"/>
          <w:lang w:val="id-ID"/>
        </w:rPr>
        <w:t>.</w:t>
      </w:r>
    </w:p>
    <w:p w14:paraId="58427E48" w14:textId="77777777" w:rsidR="00B5424B" w:rsidRPr="004A66F0" w:rsidRDefault="00B5424B" w:rsidP="00B5424B">
      <w:pPr>
        <w:pStyle w:val="Heading4"/>
        <w:numPr>
          <w:ilvl w:val="0"/>
          <w:numId w:val="109"/>
        </w:numPr>
        <w:spacing w:after="0"/>
      </w:pPr>
      <w:r w:rsidRPr="004A66F0">
        <w:t>Penggolongan Asuransi</w:t>
      </w:r>
    </w:p>
    <w:p w14:paraId="09F3814D"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135637">
        <w:rPr>
          <w:rFonts w:ascii="Times New Roman" w:hAnsi="Times New Roman" w:cs="Times New Roman"/>
          <w:sz w:val="24"/>
          <w:szCs w:val="24"/>
          <w:lang w:val="id-ID"/>
        </w:rPr>
        <w:t>Meskipun bisnis asuransi sudah ada cukup lama di Indonesia, baru pada tahun 1992, tepatnya tanggal 11 Februari, pemerintah mengeluarkan undang-undang khusus untuk mengatur kegiatan ini</w:t>
      </w:r>
      <w:r>
        <w:rPr>
          <w:rFonts w:ascii="Times New Roman" w:hAnsi="Times New Roman" w:cs="Times New Roman"/>
          <w:sz w:val="24"/>
          <w:szCs w:val="24"/>
          <w:lang w:val="id-ID"/>
        </w:rPr>
        <w:t xml:space="preserve"> yakni Undang-Undang No. 2 tentang usaha perasuransian</w:t>
      </w:r>
      <w:r w:rsidRPr="00135637">
        <w:rPr>
          <w:rFonts w:ascii="Times New Roman" w:hAnsi="Times New Roman" w:cs="Times New Roman"/>
          <w:sz w:val="24"/>
          <w:szCs w:val="24"/>
          <w:lang w:val="id-ID"/>
        </w:rPr>
        <w:t>. Hal ini menunjukkan betapa pentingnya pengawasan ketat terhadap industri asuransi, mengingat kegiatan ini melibatkan pengumpulan dana dari masyarakat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{"citationItems":[{"id":"ITEM-1","itemData":{"ISBN":"978-602-318-242-8","author":[{"dropping-particle":"","family":"Latumaerissa","given":"Julius R.","non-dropping-particle":"","parse-names":false,"suffix":""}],"id":"ITEM-1","issued":{"date-parts":[["2017"]]},"publisher":"Mitra Wacana Media","publisher-place":"Jakarta","title":"Bank dan Lembaga Keuangan Lain","type":"book"},"uris":["http://www.mendeley.com/documents/?uuid=a0ed83b7-ee22-4866-b9ff-c6741cfdf8ec"]}],"mendeley":{"formattedCitation":"(Latumaerissa, 2017)","manualFormatting":"(Latumaerissa, 2017: 638)","plainTextFormattedCitation":"(Latumaerissa, 2017)","previouslyFormattedCitation":"(Latumaerissa, 2017)"},"properties":{"noteIndex":0},"schema":"https://github.com/citation-style-language/schema/raw/master/csl-citation.json"}</w:instrText>
      </w:r>
      <w:r>
        <w:rPr>
          <w:rFonts w:ascii="Times New Roman" w:hAnsi="Times New Roman" w:cs="Times New Roman"/>
          <w:sz w:val="24"/>
          <w:szCs w:val="24"/>
          <w:lang w:val="id-ID"/>
        </w:rPr>
        <w:fldChar w:fldCharType="separate"/>
      </w:r>
      <w:r w:rsidRPr="007A1246">
        <w:rPr>
          <w:rFonts w:ascii="Times New Roman" w:hAnsi="Times New Roman" w:cs="Times New Roman"/>
          <w:noProof/>
          <w:sz w:val="24"/>
          <w:szCs w:val="24"/>
          <w:lang w:val="id-ID"/>
        </w:rPr>
        <w:t>(Latumaerissa, 2017</w:t>
      </w:r>
      <w:r>
        <w:rPr>
          <w:rFonts w:ascii="Times New Roman" w:hAnsi="Times New Roman" w:cs="Times New Roman"/>
          <w:noProof/>
          <w:sz w:val="24"/>
          <w:szCs w:val="24"/>
          <w:lang w:val="id-ID"/>
        </w:rPr>
        <w:t>: 638</w:t>
      </w:r>
      <w:r w:rsidRPr="007A1246">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5DB42516"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Asuransi </w:t>
      </w:r>
      <w:r w:rsidRPr="00C93F61">
        <w:rPr>
          <w:rFonts w:ascii="Times New Roman" w:hAnsi="Times New Roman" w:cs="Times New Roman"/>
          <w:sz w:val="24"/>
          <w:szCs w:val="24"/>
          <w:lang w:val="id-ID"/>
        </w:rPr>
        <w:t>terbagi menjadi beberapa golongan, yaitu sebagai berikut: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-061-454-3","author":[{"dropping-particle":"","family":"Budisantoso","given":"Totok","non-dropping-particle":"","parse-names":false,"suffix":""},{"dropping-particle":"","family":"Nuritomo","given":"","non-dropping-particle":"","parse-names":false,"suffix":""}],"id":"ITEM-1","issued":{"date-parts":[["2018"]]},"publisher":"Penerbit Salemba Empat","publisher-place":"Jakarta","title":"Bank dan Lembaga Keuangan Lain Edisi Ketiga","type":"book"},"uris":["http://www.mendeley.com/documents/?uuid=68fdc52b-0ba5-4a8c-8f37-ca2834ed3e30"]}],"mendeley":{"formattedCitation":"(Budisantoso &amp; Nuritomo, 2018)","manualFormatting":"(Budisantoso &amp; Nuritomo, 2018: 241-244)","plainTextFormattedCitation":"(Budisantoso &amp; Nuritomo, 2018)","previouslyFormattedCitation":"(Budisantoso &amp; Nuritomo,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FF1DBF">
        <w:rPr>
          <w:rFonts w:ascii="Times New Roman" w:hAnsi="Times New Roman" w:cs="Times New Roman"/>
          <w:noProof/>
          <w:sz w:val="24"/>
          <w:szCs w:val="24"/>
          <w:lang w:val="id-ID"/>
        </w:rPr>
        <w:t>(Budisantoso &amp; Nuritomo, 2018</w:t>
      </w:r>
      <w:r>
        <w:rPr>
          <w:rFonts w:ascii="Times New Roman" w:hAnsi="Times New Roman" w:cs="Times New Roman"/>
          <w:noProof/>
          <w:sz w:val="24"/>
          <w:szCs w:val="24"/>
          <w:lang w:val="id-ID"/>
        </w:rPr>
        <w:t>: 241-244</w:t>
      </w:r>
      <w:r w:rsidRPr="00FF1DB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62FFAD15"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p>
    <w:p w14:paraId="059FF4A5"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p>
    <w:p w14:paraId="647914A3" w14:textId="77777777" w:rsidR="00B5424B" w:rsidRPr="00C93F61" w:rsidRDefault="00B5424B" w:rsidP="00B5424B">
      <w:pPr>
        <w:spacing w:after="0" w:line="480" w:lineRule="auto"/>
        <w:ind w:left="1080" w:firstLine="720"/>
        <w:jc w:val="both"/>
        <w:rPr>
          <w:rFonts w:ascii="Times New Roman" w:hAnsi="Times New Roman" w:cs="Times New Roman"/>
          <w:sz w:val="24"/>
          <w:szCs w:val="24"/>
          <w:lang w:val="id-ID"/>
        </w:rPr>
      </w:pPr>
    </w:p>
    <w:p w14:paraId="1419A1FC" w14:textId="77777777" w:rsidR="00B5424B" w:rsidRPr="005410AB" w:rsidRDefault="00B5424B" w:rsidP="00B5424B">
      <w:pPr>
        <w:pStyle w:val="ListParagraph"/>
        <w:numPr>
          <w:ilvl w:val="0"/>
          <w:numId w:val="20"/>
        </w:numPr>
        <w:spacing w:after="0" w:line="480" w:lineRule="auto"/>
        <w:jc w:val="both"/>
        <w:rPr>
          <w:rFonts w:ascii="Times New Roman" w:hAnsi="Times New Roman" w:cs="Times New Roman"/>
          <w:b/>
          <w:bCs/>
          <w:sz w:val="24"/>
          <w:szCs w:val="24"/>
          <w:lang w:val="id-ID"/>
        </w:rPr>
      </w:pPr>
      <w:r w:rsidRPr="005410AB">
        <w:rPr>
          <w:rFonts w:ascii="Times New Roman" w:hAnsi="Times New Roman" w:cs="Times New Roman"/>
          <w:b/>
          <w:bCs/>
          <w:sz w:val="24"/>
          <w:szCs w:val="24"/>
          <w:lang w:val="id-ID"/>
        </w:rPr>
        <w:t>Menurut Sifat Pelaksanaannya</w:t>
      </w:r>
    </w:p>
    <w:p w14:paraId="3668022F" w14:textId="77777777" w:rsidR="00B5424B" w:rsidRDefault="00B5424B" w:rsidP="00B5424B">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Asuransi sukarela</w:t>
      </w:r>
    </w:p>
    <w:p w14:paraId="4F28A369" w14:textId="77777777" w:rsidR="00B5424B" w:rsidRPr="008A75AC" w:rsidRDefault="00B5424B" w:rsidP="00B5424B">
      <w:pPr>
        <w:spacing w:after="0" w:line="480" w:lineRule="auto"/>
        <w:ind w:left="1800"/>
        <w:jc w:val="both"/>
        <w:rPr>
          <w:rFonts w:ascii="Times New Roman" w:hAnsi="Times New Roman" w:cs="Times New Roman"/>
          <w:sz w:val="24"/>
          <w:szCs w:val="24"/>
          <w:lang w:val="id-ID"/>
        </w:rPr>
      </w:pPr>
      <w:r w:rsidRPr="00FC766B">
        <w:rPr>
          <w:rFonts w:ascii="Times New Roman" w:hAnsi="Times New Roman" w:cs="Times New Roman"/>
          <w:sz w:val="24"/>
          <w:szCs w:val="24"/>
          <w:lang w:val="id-ID"/>
        </w:rPr>
        <w:t>Merupakan</w:t>
      </w:r>
      <w:r>
        <w:rPr>
          <w:rFonts w:ascii="Times New Roman" w:hAnsi="Times New Roman" w:cs="Times New Roman"/>
          <w:sz w:val="24"/>
          <w:szCs w:val="24"/>
          <w:lang w:val="id-ID"/>
        </w:rPr>
        <w:t xml:space="preserve"> perlindungan yang diberikan atas dasar keinginan sendiri, tanpa paksaan dari pihak lain</w:t>
      </w:r>
      <w:r w:rsidRPr="00FC766B">
        <w:rPr>
          <w:rFonts w:ascii="Times New Roman" w:hAnsi="Times New Roman" w:cs="Times New Roman"/>
          <w:sz w:val="24"/>
          <w:szCs w:val="24"/>
          <w:lang w:val="id-ID"/>
        </w:rPr>
        <w:t>, berdasarkan kesadaran individu terhadap kemungkinan risiko kerugian yang dapat terjadi pada aset yang diasuransikan, seperti asuransi kebakaran, asuransi</w:t>
      </w:r>
      <w:r>
        <w:rPr>
          <w:rFonts w:ascii="Times New Roman" w:hAnsi="Times New Roman" w:cs="Times New Roman"/>
          <w:sz w:val="24"/>
          <w:szCs w:val="24"/>
          <w:lang w:val="id-ID"/>
        </w:rPr>
        <w:t xml:space="preserve"> kecelakaan</w:t>
      </w:r>
      <w:r w:rsidRPr="00FC766B">
        <w:rPr>
          <w:rFonts w:ascii="Times New Roman" w:hAnsi="Times New Roman" w:cs="Times New Roman"/>
          <w:sz w:val="24"/>
          <w:szCs w:val="24"/>
          <w:lang w:val="id-ID"/>
        </w:rPr>
        <w:t>, dan asuransi kendaraan</w:t>
      </w:r>
      <w:r w:rsidRPr="008A75AC">
        <w:rPr>
          <w:rFonts w:ascii="Times New Roman" w:hAnsi="Times New Roman" w:cs="Times New Roman"/>
          <w:sz w:val="24"/>
          <w:szCs w:val="24"/>
          <w:lang w:val="id-ID"/>
        </w:rPr>
        <w:t>.</w:t>
      </w:r>
    </w:p>
    <w:p w14:paraId="6511C0EB" w14:textId="77777777" w:rsidR="00B5424B" w:rsidRDefault="00B5424B" w:rsidP="00B5424B">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Asuransi wajib</w:t>
      </w:r>
    </w:p>
    <w:p w14:paraId="7522E60A" w14:textId="77777777" w:rsidR="00B5424B" w:rsidRPr="00E62103" w:rsidRDefault="00B5424B" w:rsidP="00B5424B">
      <w:pPr>
        <w:spacing w:after="120" w:line="480" w:lineRule="auto"/>
        <w:ind w:left="1800"/>
        <w:jc w:val="both"/>
        <w:rPr>
          <w:rFonts w:ascii="Times New Roman" w:hAnsi="Times New Roman" w:cs="Times New Roman"/>
          <w:sz w:val="24"/>
          <w:szCs w:val="24"/>
          <w:lang w:val="id-ID"/>
        </w:rPr>
      </w:pPr>
      <w:r w:rsidRPr="00083C35">
        <w:rPr>
          <w:rFonts w:ascii="Times New Roman" w:hAnsi="Times New Roman" w:cs="Times New Roman"/>
          <w:sz w:val="24"/>
          <w:szCs w:val="24"/>
          <w:lang w:val="id-ID"/>
        </w:rPr>
        <w:t>Perlindungan finansial yang diamanatkan oleh negara kepada individu atau kelompok tertentu, seperti pekerja dan pengendara, untuk melindungi mereka dari risiko tertentu</w:t>
      </w:r>
      <w:r w:rsidRPr="00E62103">
        <w:rPr>
          <w:rFonts w:ascii="Times New Roman" w:hAnsi="Times New Roman" w:cs="Times New Roman"/>
          <w:sz w:val="24"/>
          <w:szCs w:val="24"/>
          <w:lang w:val="id-ID"/>
        </w:rPr>
        <w:t>.</w:t>
      </w:r>
    </w:p>
    <w:p w14:paraId="56DFF256" w14:textId="77777777" w:rsidR="00B5424B" w:rsidRPr="00E62103" w:rsidRDefault="00B5424B" w:rsidP="00B5424B">
      <w:pPr>
        <w:pStyle w:val="ListParagraph"/>
        <w:numPr>
          <w:ilvl w:val="0"/>
          <w:numId w:val="22"/>
        </w:numPr>
        <w:spacing w:after="0" w:line="480" w:lineRule="auto"/>
        <w:jc w:val="both"/>
        <w:rPr>
          <w:rFonts w:ascii="Times New Roman" w:hAnsi="Times New Roman" w:cs="Times New Roman"/>
          <w:b/>
          <w:bCs/>
          <w:sz w:val="24"/>
          <w:szCs w:val="24"/>
          <w:lang w:val="id-ID"/>
        </w:rPr>
      </w:pPr>
      <w:r w:rsidRPr="00E62103">
        <w:rPr>
          <w:rFonts w:ascii="Times New Roman" w:hAnsi="Times New Roman" w:cs="Times New Roman"/>
          <w:b/>
          <w:bCs/>
          <w:sz w:val="24"/>
          <w:szCs w:val="24"/>
          <w:lang w:val="id-ID"/>
        </w:rPr>
        <w:t>Menurut Jenis Usaha Perasuransian</w:t>
      </w:r>
    </w:p>
    <w:p w14:paraId="6860ABE0" w14:textId="77777777" w:rsidR="00B5424B" w:rsidRPr="007A437A" w:rsidRDefault="00B5424B" w:rsidP="00B5424B">
      <w:pPr>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Pr="007A437A">
        <w:rPr>
          <w:rFonts w:ascii="Times New Roman" w:hAnsi="Times New Roman" w:cs="Times New Roman"/>
          <w:sz w:val="24"/>
          <w:szCs w:val="24"/>
          <w:lang w:val="id-ID"/>
        </w:rPr>
        <w:t xml:space="preserve"> Undang-Undang Nomor 2</w:t>
      </w:r>
      <w:r w:rsidRPr="00FB35E9">
        <w:rPr>
          <w:rFonts w:ascii="Times New Roman" w:hAnsi="Times New Roman" w:cs="Times New Roman"/>
          <w:sz w:val="24"/>
          <w:szCs w:val="24"/>
          <w:lang w:val="id-ID"/>
        </w:rPr>
        <w:t xml:space="preserve"> </w:t>
      </w:r>
      <w:r w:rsidRPr="007A437A">
        <w:rPr>
          <w:rFonts w:ascii="Times New Roman" w:hAnsi="Times New Roman" w:cs="Times New Roman"/>
          <w:sz w:val="24"/>
          <w:szCs w:val="24"/>
          <w:lang w:val="id-ID"/>
        </w:rPr>
        <w:t>tentang Usaha Perasuransian Tahun 1992 dibagi menjadi beberapa jenis, yaitu sebagai berikut:</w:t>
      </w:r>
    </w:p>
    <w:p w14:paraId="5FAE9A06" w14:textId="77777777" w:rsidR="00B5424B" w:rsidRDefault="00B5424B" w:rsidP="00B5424B">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Usaha Asuransi</w:t>
      </w:r>
    </w:p>
    <w:p w14:paraId="4857B65D" w14:textId="77777777" w:rsidR="00B5424B" w:rsidRDefault="00B5424B" w:rsidP="00B5424B">
      <w:pPr>
        <w:pStyle w:val="ListParagraph"/>
        <w:numPr>
          <w:ilvl w:val="0"/>
          <w:numId w:val="24"/>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Asuransi kerugian (</w:t>
      </w:r>
      <w:r w:rsidRPr="008C6882">
        <w:rPr>
          <w:rFonts w:ascii="Times New Roman" w:hAnsi="Times New Roman" w:cs="Times New Roman"/>
          <w:i/>
          <w:iCs/>
          <w:sz w:val="24"/>
          <w:szCs w:val="24"/>
          <w:lang w:val="id-ID"/>
        </w:rPr>
        <w:t>non life insurance</w:t>
      </w:r>
      <w:r>
        <w:rPr>
          <w:rFonts w:ascii="Times New Roman" w:hAnsi="Times New Roman" w:cs="Times New Roman"/>
          <w:sz w:val="24"/>
          <w:szCs w:val="24"/>
          <w:lang w:val="id-ID"/>
        </w:rPr>
        <w:t>)</w:t>
      </w:r>
    </w:p>
    <w:p w14:paraId="67FBF3FC" w14:textId="77777777" w:rsidR="00B5424B" w:rsidRPr="001626AB" w:rsidRDefault="00B5424B" w:rsidP="00B5424B">
      <w:pPr>
        <w:spacing w:after="0" w:line="480" w:lineRule="auto"/>
        <w:ind w:left="2160" w:firstLine="720"/>
        <w:jc w:val="both"/>
        <w:rPr>
          <w:rFonts w:ascii="Times New Roman" w:hAnsi="Times New Roman" w:cs="Times New Roman"/>
          <w:sz w:val="24"/>
          <w:szCs w:val="24"/>
          <w:lang w:val="id-ID"/>
        </w:rPr>
      </w:pPr>
      <w:r w:rsidRPr="002F6D0A">
        <w:rPr>
          <w:rFonts w:ascii="Times New Roman" w:hAnsi="Times New Roman" w:cs="Times New Roman"/>
          <w:sz w:val="24"/>
          <w:szCs w:val="24"/>
          <w:lang w:val="id-ID"/>
        </w:rPr>
        <w:t xml:space="preserve">Jaring pengaman finansial yang melindungi dari dampak negatif peristiwa tak terduga, seperti bencana alam, kecelakaan, atau tuntutan hukum, yang diatur dalam Undang-Undang Nomor 2 Tahun 1992.  Asuransi ini, yang juga dikenal sebagai asuransi umum di beberapa negara, menawarkan perlindungan yang komprehensif dan dapat </w:t>
      </w:r>
      <w:r w:rsidRPr="002F6D0A">
        <w:rPr>
          <w:rFonts w:ascii="Times New Roman" w:hAnsi="Times New Roman" w:cs="Times New Roman"/>
          <w:sz w:val="24"/>
          <w:szCs w:val="24"/>
          <w:lang w:val="id-ID"/>
        </w:rPr>
        <w:lastRenderedPageBreak/>
        <w:t>dibagi menjadi beberapa kategori berdasarkan jenis risiko yang ditanggung</w:t>
      </w:r>
      <w:r>
        <w:rPr>
          <w:rFonts w:ascii="Times New Roman" w:hAnsi="Times New Roman" w:cs="Times New Roman"/>
          <w:sz w:val="24"/>
          <w:szCs w:val="24"/>
          <w:lang w:val="id-ID"/>
        </w:rPr>
        <w:t>, yaitu</w:t>
      </w:r>
      <w:r w:rsidRPr="00B03E63">
        <w:rPr>
          <w:rFonts w:ascii="Times New Roman" w:hAnsi="Times New Roman" w:cs="Times New Roman"/>
          <w:sz w:val="24"/>
          <w:szCs w:val="24"/>
          <w:lang w:val="id-ID"/>
        </w:rPr>
        <w:t>:</w:t>
      </w:r>
    </w:p>
    <w:p w14:paraId="47CC0175" w14:textId="77777777" w:rsidR="00B5424B" w:rsidRPr="001957E0" w:rsidRDefault="00B5424B" w:rsidP="00B5424B">
      <w:pPr>
        <w:pStyle w:val="ListParagraph"/>
        <w:numPr>
          <w:ilvl w:val="0"/>
          <w:numId w:val="25"/>
        </w:numPr>
        <w:spacing w:after="0" w:line="480" w:lineRule="auto"/>
        <w:jc w:val="both"/>
        <w:rPr>
          <w:rFonts w:ascii="Times New Roman" w:hAnsi="Times New Roman" w:cs="Times New Roman"/>
          <w:sz w:val="24"/>
          <w:szCs w:val="24"/>
          <w:lang w:val="id-ID"/>
        </w:rPr>
      </w:pPr>
      <w:r w:rsidRPr="00FE76AE">
        <w:rPr>
          <w:rFonts w:ascii="Times New Roman" w:hAnsi="Times New Roman" w:cs="Times New Roman"/>
          <w:sz w:val="24"/>
          <w:szCs w:val="24"/>
          <w:lang w:val="id-ID"/>
        </w:rPr>
        <w:t>Asuransi kebakaran adalah asuransi yang melindungi terhadap risiko kebakaran. Kebakaran adalah peristiwa terbakarnya sesuatu yang seharusnya tidak terbakar, disebabkan oleh kejadian tiba-tiba dan bukan karena kesengajaan, seperti petir, ledakan, dan jatuhnya</w:t>
      </w:r>
      <w:r>
        <w:rPr>
          <w:rFonts w:ascii="Times New Roman" w:hAnsi="Times New Roman" w:cs="Times New Roman"/>
          <w:sz w:val="24"/>
          <w:szCs w:val="24"/>
          <w:lang w:val="id-ID"/>
        </w:rPr>
        <w:t xml:space="preserve"> </w:t>
      </w:r>
      <w:r w:rsidRPr="001957E0">
        <w:rPr>
          <w:rFonts w:ascii="Times New Roman" w:hAnsi="Times New Roman" w:cs="Times New Roman"/>
          <w:sz w:val="24"/>
          <w:szCs w:val="24"/>
          <w:lang w:val="id-ID"/>
        </w:rPr>
        <w:t>pesawat.</w:t>
      </w:r>
    </w:p>
    <w:p w14:paraId="7860C975" w14:textId="77777777" w:rsidR="00B5424B" w:rsidRPr="001957E0" w:rsidRDefault="00B5424B" w:rsidP="00B5424B">
      <w:pPr>
        <w:pStyle w:val="ListParagraph"/>
        <w:numPr>
          <w:ilvl w:val="0"/>
          <w:numId w:val="25"/>
        </w:numPr>
        <w:spacing w:before="240" w:after="0" w:line="480" w:lineRule="auto"/>
        <w:jc w:val="both"/>
        <w:rPr>
          <w:rFonts w:ascii="Times New Roman" w:hAnsi="Times New Roman" w:cs="Times New Roman"/>
          <w:sz w:val="24"/>
          <w:szCs w:val="24"/>
          <w:lang w:val="id-ID"/>
        </w:rPr>
      </w:pPr>
      <w:r w:rsidRPr="00FE76AE">
        <w:rPr>
          <w:rFonts w:ascii="Times New Roman" w:hAnsi="Times New Roman" w:cs="Times New Roman"/>
          <w:sz w:val="24"/>
          <w:szCs w:val="24"/>
          <w:lang w:val="id-ID"/>
        </w:rPr>
        <w:t>Asuransi pengangkutan (</w:t>
      </w:r>
      <w:r w:rsidRPr="00FE76AE">
        <w:rPr>
          <w:rFonts w:ascii="Times New Roman" w:hAnsi="Times New Roman" w:cs="Times New Roman"/>
          <w:i/>
          <w:iCs/>
          <w:sz w:val="24"/>
          <w:szCs w:val="24"/>
          <w:lang w:val="id-ID"/>
        </w:rPr>
        <w:t>marine insurance</w:t>
      </w:r>
      <w:r w:rsidRPr="00FE76AE">
        <w:rPr>
          <w:rFonts w:ascii="Times New Roman" w:hAnsi="Times New Roman" w:cs="Times New Roman"/>
          <w:sz w:val="24"/>
          <w:szCs w:val="24"/>
          <w:lang w:val="id-ID"/>
        </w:rPr>
        <w:t xml:space="preserve">) adalah </w:t>
      </w:r>
      <w:r>
        <w:rPr>
          <w:rFonts w:ascii="Times New Roman" w:hAnsi="Times New Roman" w:cs="Times New Roman"/>
          <w:sz w:val="24"/>
          <w:szCs w:val="24"/>
          <w:lang w:val="id-ID"/>
        </w:rPr>
        <w:t>j</w:t>
      </w:r>
      <w:r w:rsidRPr="00D64B3F">
        <w:rPr>
          <w:rFonts w:ascii="Times New Roman" w:hAnsi="Times New Roman" w:cs="Times New Roman"/>
          <w:sz w:val="24"/>
          <w:szCs w:val="24"/>
          <w:lang w:val="id-ID"/>
        </w:rPr>
        <w:t>aminan finansial untuk meminimalisir kerugian akibat peristiwa terbakar yang tidak diinginkan, yang terjadi ketika api membakar objek yang seharusnya tidak terbakar</w:t>
      </w:r>
      <w:r w:rsidRPr="001957E0">
        <w:rPr>
          <w:rFonts w:ascii="Times New Roman" w:hAnsi="Times New Roman" w:cs="Times New Roman"/>
          <w:sz w:val="24"/>
          <w:szCs w:val="24"/>
          <w:lang w:val="id-ID"/>
        </w:rPr>
        <w:t>.</w:t>
      </w:r>
    </w:p>
    <w:p w14:paraId="341D732F" w14:textId="77777777" w:rsidR="00B5424B" w:rsidRPr="001957E0" w:rsidRDefault="00B5424B" w:rsidP="00B5424B">
      <w:pPr>
        <w:pStyle w:val="ListParagraph"/>
        <w:numPr>
          <w:ilvl w:val="0"/>
          <w:numId w:val="25"/>
        </w:numPr>
        <w:spacing w:after="0" w:line="480" w:lineRule="auto"/>
        <w:jc w:val="both"/>
        <w:rPr>
          <w:rFonts w:ascii="Times New Roman" w:hAnsi="Times New Roman" w:cs="Times New Roman"/>
          <w:sz w:val="24"/>
          <w:szCs w:val="24"/>
          <w:lang w:val="id-ID"/>
        </w:rPr>
      </w:pPr>
      <w:r w:rsidRPr="00784692">
        <w:rPr>
          <w:rFonts w:ascii="Times New Roman" w:hAnsi="Times New Roman" w:cs="Times New Roman"/>
          <w:sz w:val="24"/>
          <w:szCs w:val="24"/>
          <w:lang w:val="id-ID"/>
        </w:rPr>
        <w:t xml:space="preserve">Asuransi aneka </w:t>
      </w:r>
      <w:r w:rsidRPr="0014094F">
        <w:rPr>
          <w:rFonts w:ascii="Times New Roman" w:hAnsi="Times New Roman" w:cs="Times New Roman"/>
          <w:sz w:val="24"/>
          <w:szCs w:val="24"/>
          <w:lang w:val="id-ID"/>
        </w:rPr>
        <w:t>yang meliputi asuransi kendaraan bermotor, asuransi kecelakaan diri, pencurian uang selama pengangkutan dan penyimpanan, penipuan, dan lainnya, merupakan jenis asuransi kerugian yang tidak termasuk dalam kategori asuransi kebakaran dan asuransi pengangkutan</w:t>
      </w:r>
      <w:r w:rsidRPr="001957E0">
        <w:rPr>
          <w:rFonts w:ascii="Times New Roman" w:hAnsi="Times New Roman" w:cs="Times New Roman"/>
          <w:sz w:val="24"/>
          <w:szCs w:val="24"/>
          <w:lang w:val="id-ID"/>
        </w:rPr>
        <w:t>.</w:t>
      </w:r>
    </w:p>
    <w:p w14:paraId="68D89848" w14:textId="77777777" w:rsidR="00B5424B" w:rsidRDefault="00B5424B" w:rsidP="00B5424B">
      <w:pPr>
        <w:pStyle w:val="ListParagraph"/>
        <w:spacing w:after="0" w:line="120" w:lineRule="auto"/>
        <w:ind w:left="2160"/>
        <w:jc w:val="both"/>
        <w:rPr>
          <w:rFonts w:ascii="Times New Roman" w:hAnsi="Times New Roman" w:cs="Times New Roman"/>
          <w:sz w:val="24"/>
          <w:szCs w:val="24"/>
          <w:lang w:val="id-ID"/>
        </w:rPr>
      </w:pPr>
    </w:p>
    <w:p w14:paraId="5856E390" w14:textId="77777777" w:rsidR="00B5424B" w:rsidRPr="003E0657" w:rsidRDefault="00B5424B" w:rsidP="00B5424B">
      <w:pPr>
        <w:pStyle w:val="ListParagraph"/>
        <w:numPr>
          <w:ilvl w:val="0"/>
          <w:numId w:val="24"/>
        </w:numPr>
        <w:spacing w:after="0" w:line="480" w:lineRule="auto"/>
        <w:jc w:val="both"/>
        <w:rPr>
          <w:rFonts w:ascii="Times New Roman" w:hAnsi="Times New Roman" w:cs="Times New Roman"/>
          <w:sz w:val="24"/>
          <w:szCs w:val="24"/>
          <w:lang w:val="id-ID"/>
        </w:rPr>
      </w:pPr>
      <w:r w:rsidRPr="003E0657">
        <w:rPr>
          <w:rFonts w:ascii="Times New Roman" w:hAnsi="Times New Roman" w:cs="Times New Roman"/>
          <w:sz w:val="24"/>
          <w:szCs w:val="24"/>
          <w:lang w:val="id-ID"/>
        </w:rPr>
        <w:t>Asuransi jiwa (</w:t>
      </w:r>
      <w:r w:rsidRPr="003E0657">
        <w:rPr>
          <w:rFonts w:ascii="Times New Roman" w:hAnsi="Times New Roman" w:cs="Times New Roman"/>
          <w:i/>
          <w:iCs/>
          <w:sz w:val="24"/>
          <w:szCs w:val="24"/>
          <w:lang w:val="id-ID"/>
        </w:rPr>
        <w:t>life insurance</w:t>
      </w:r>
      <w:r w:rsidRPr="003E0657">
        <w:rPr>
          <w:rFonts w:ascii="Times New Roman" w:hAnsi="Times New Roman" w:cs="Times New Roman"/>
          <w:sz w:val="24"/>
          <w:szCs w:val="24"/>
          <w:lang w:val="id-ID"/>
        </w:rPr>
        <w:t>)</w:t>
      </w:r>
    </w:p>
    <w:p w14:paraId="1864EA40" w14:textId="77777777" w:rsidR="00B5424B" w:rsidRPr="001626AB" w:rsidRDefault="00B5424B" w:rsidP="00B5424B">
      <w:pPr>
        <w:spacing w:after="0" w:line="480" w:lineRule="auto"/>
        <w:ind w:left="2160" w:firstLine="720"/>
        <w:jc w:val="both"/>
        <w:rPr>
          <w:rFonts w:ascii="Times New Roman" w:hAnsi="Times New Roman" w:cs="Times New Roman"/>
          <w:sz w:val="24"/>
          <w:szCs w:val="24"/>
          <w:lang w:val="id-ID"/>
        </w:rPr>
      </w:pPr>
      <w:r w:rsidRPr="00D43E37">
        <w:rPr>
          <w:rFonts w:ascii="Times New Roman" w:hAnsi="Times New Roman" w:cs="Times New Roman"/>
          <w:sz w:val="24"/>
          <w:szCs w:val="24"/>
          <w:lang w:val="id-ID"/>
        </w:rPr>
        <w:t xml:space="preserve">Layanan asuransi jiwa, yang ditawarkan oleh perusahaan asuransi, </w:t>
      </w:r>
      <w:r>
        <w:rPr>
          <w:rFonts w:ascii="Times New Roman" w:hAnsi="Times New Roman" w:cs="Times New Roman"/>
          <w:sz w:val="24"/>
          <w:szCs w:val="24"/>
          <w:lang w:val="id-ID"/>
        </w:rPr>
        <w:t>berfungsi</w:t>
      </w:r>
      <w:r w:rsidRPr="00D43E37">
        <w:rPr>
          <w:rFonts w:ascii="Times New Roman" w:hAnsi="Times New Roman" w:cs="Times New Roman"/>
          <w:sz w:val="24"/>
          <w:szCs w:val="24"/>
          <w:lang w:val="id-ID"/>
        </w:rPr>
        <w:t xml:space="preserve"> untuk meringankan beban </w:t>
      </w:r>
      <w:r>
        <w:rPr>
          <w:rFonts w:ascii="Times New Roman" w:hAnsi="Times New Roman" w:cs="Times New Roman"/>
          <w:sz w:val="24"/>
          <w:szCs w:val="24"/>
          <w:lang w:val="id-ID"/>
        </w:rPr>
        <w:t>risiko</w:t>
      </w:r>
      <w:r w:rsidRPr="00D43E37">
        <w:rPr>
          <w:rFonts w:ascii="Times New Roman" w:hAnsi="Times New Roman" w:cs="Times New Roman"/>
          <w:sz w:val="24"/>
          <w:szCs w:val="24"/>
          <w:lang w:val="id-ID"/>
        </w:rPr>
        <w:t xml:space="preserve"> yang </w:t>
      </w:r>
      <w:r>
        <w:rPr>
          <w:rFonts w:ascii="Times New Roman" w:hAnsi="Times New Roman" w:cs="Times New Roman"/>
          <w:sz w:val="24"/>
          <w:szCs w:val="24"/>
          <w:lang w:val="id-ID"/>
        </w:rPr>
        <w:t>terkait</w:t>
      </w:r>
      <w:r w:rsidRPr="00D43E3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dengan kehidupan atau kematian </w:t>
      </w:r>
      <w:r>
        <w:rPr>
          <w:rFonts w:ascii="Times New Roman" w:hAnsi="Times New Roman" w:cs="Times New Roman"/>
          <w:sz w:val="24"/>
          <w:szCs w:val="24"/>
          <w:lang w:val="id-ID"/>
        </w:rPr>
        <w:lastRenderedPageBreak/>
        <w:t>tertanggung</w:t>
      </w:r>
      <w:r w:rsidRPr="003036C3">
        <w:rPr>
          <w:rFonts w:ascii="Times New Roman" w:hAnsi="Times New Roman" w:cs="Times New Roman"/>
          <w:sz w:val="24"/>
          <w:szCs w:val="24"/>
          <w:lang w:val="id-ID"/>
        </w:rPr>
        <w:t>. Risiko yang dapat dihadapi manusia, seperti penurunan atau kehilangan produktivitas ekonomi karena kematian, cacat,</w:t>
      </w:r>
      <w:r>
        <w:rPr>
          <w:rFonts w:ascii="Times New Roman" w:hAnsi="Times New Roman" w:cs="Times New Roman"/>
          <w:sz w:val="24"/>
          <w:szCs w:val="24"/>
          <w:lang w:val="id-ID"/>
        </w:rPr>
        <w:t xml:space="preserve"> </w:t>
      </w:r>
      <w:r w:rsidRPr="003036C3">
        <w:rPr>
          <w:rFonts w:ascii="Times New Roman" w:hAnsi="Times New Roman" w:cs="Times New Roman"/>
          <w:sz w:val="24"/>
          <w:szCs w:val="24"/>
          <w:lang w:val="id-ID"/>
        </w:rPr>
        <w:t xml:space="preserve">pengangguran, </w:t>
      </w:r>
      <w:r>
        <w:rPr>
          <w:rFonts w:ascii="Times New Roman" w:hAnsi="Times New Roman" w:cs="Times New Roman"/>
          <w:sz w:val="24"/>
          <w:szCs w:val="24"/>
          <w:lang w:val="id-ID"/>
        </w:rPr>
        <w:t xml:space="preserve">dan </w:t>
      </w:r>
      <w:r w:rsidRPr="003036C3">
        <w:rPr>
          <w:rFonts w:ascii="Times New Roman" w:hAnsi="Times New Roman" w:cs="Times New Roman"/>
          <w:sz w:val="24"/>
          <w:szCs w:val="24"/>
          <w:lang w:val="id-ID"/>
        </w:rPr>
        <w:t>pemutusan hubungan kerja</w:t>
      </w:r>
      <w:r>
        <w:rPr>
          <w:rFonts w:ascii="Times New Roman" w:hAnsi="Times New Roman" w:cs="Times New Roman"/>
          <w:sz w:val="24"/>
          <w:szCs w:val="24"/>
          <w:lang w:val="id-ID"/>
        </w:rPr>
        <w:t xml:space="preserve">, </w:t>
      </w:r>
      <w:r w:rsidRPr="003036C3">
        <w:rPr>
          <w:rFonts w:ascii="Times New Roman" w:hAnsi="Times New Roman" w:cs="Times New Roman"/>
          <w:sz w:val="24"/>
          <w:szCs w:val="24"/>
          <w:lang w:val="id-ID"/>
        </w:rPr>
        <w:t>dapat diatasi melalui asuransi jiwa</w:t>
      </w:r>
      <w:r w:rsidRPr="001626AB">
        <w:rPr>
          <w:rFonts w:ascii="Times New Roman" w:hAnsi="Times New Roman" w:cs="Times New Roman"/>
          <w:sz w:val="24"/>
          <w:szCs w:val="24"/>
          <w:lang w:val="id-ID"/>
        </w:rPr>
        <w:t>:</w:t>
      </w:r>
    </w:p>
    <w:p w14:paraId="727B520B" w14:textId="77777777" w:rsidR="00B5424B" w:rsidRPr="008147BD" w:rsidRDefault="00B5424B" w:rsidP="00B5424B">
      <w:pPr>
        <w:pStyle w:val="ListParagraph"/>
        <w:numPr>
          <w:ilvl w:val="0"/>
          <w:numId w:val="26"/>
        </w:numPr>
        <w:spacing w:after="0" w:line="480" w:lineRule="auto"/>
        <w:jc w:val="both"/>
        <w:rPr>
          <w:rFonts w:ascii="Times New Roman" w:hAnsi="Times New Roman" w:cs="Times New Roman"/>
          <w:sz w:val="24"/>
          <w:szCs w:val="24"/>
          <w:lang w:val="id-ID"/>
        </w:rPr>
      </w:pPr>
      <w:r w:rsidRPr="008147BD">
        <w:rPr>
          <w:rFonts w:ascii="Times New Roman" w:hAnsi="Times New Roman" w:cs="Times New Roman"/>
          <w:sz w:val="24"/>
          <w:szCs w:val="24"/>
          <w:lang w:val="id-ID"/>
        </w:rPr>
        <w:t xml:space="preserve">Bantuan bagi individu yang </w:t>
      </w:r>
      <w:r>
        <w:rPr>
          <w:rFonts w:ascii="Times New Roman" w:hAnsi="Times New Roman" w:cs="Times New Roman"/>
          <w:sz w:val="24"/>
          <w:szCs w:val="24"/>
          <w:lang w:val="id-ID"/>
        </w:rPr>
        <w:t>mengalami kecelakaan dan masih hidup</w:t>
      </w:r>
    </w:p>
    <w:p w14:paraId="00076410" w14:textId="77777777" w:rsidR="00B5424B" w:rsidRPr="008147BD" w:rsidRDefault="00B5424B" w:rsidP="00B5424B">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Bantuan finansial untuk ahli waris setelah kematian tertanggung</w:t>
      </w:r>
    </w:p>
    <w:p w14:paraId="36967B3A" w14:textId="77777777" w:rsidR="00B5424B" w:rsidRPr="008147BD" w:rsidRDefault="00B5424B" w:rsidP="00B5424B">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Jaminan finansial untuk perusahaan jika pemimpin kunci meninggal dunia</w:t>
      </w:r>
    </w:p>
    <w:p w14:paraId="46022980" w14:textId="77777777" w:rsidR="00B5424B" w:rsidRDefault="00B5424B" w:rsidP="00B5424B">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Tabungan untuk </w:t>
      </w:r>
      <w:r w:rsidRPr="008147BD">
        <w:rPr>
          <w:rFonts w:ascii="Times New Roman" w:hAnsi="Times New Roman" w:cs="Times New Roman"/>
          <w:sz w:val="24"/>
          <w:szCs w:val="24"/>
          <w:lang w:val="id-ID"/>
        </w:rPr>
        <w:t>masa pensiun</w:t>
      </w:r>
    </w:p>
    <w:p w14:paraId="5BFEFB46" w14:textId="77777777" w:rsidR="00B5424B" w:rsidRDefault="00B5424B" w:rsidP="00B5424B">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Penundaan atau penghindaran pajak pendapatan</w:t>
      </w:r>
    </w:p>
    <w:p w14:paraId="5FFA9C39" w14:textId="77777777" w:rsidR="00B5424B" w:rsidRDefault="00B5424B" w:rsidP="00B5424B">
      <w:pPr>
        <w:pStyle w:val="ListParagraph"/>
        <w:spacing w:after="0" w:line="120" w:lineRule="auto"/>
        <w:ind w:left="2517"/>
        <w:jc w:val="both"/>
        <w:rPr>
          <w:rFonts w:ascii="Times New Roman" w:hAnsi="Times New Roman" w:cs="Times New Roman"/>
          <w:sz w:val="24"/>
          <w:szCs w:val="24"/>
          <w:lang w:val="id-ID"/>
        </w:rPr>
      </w:pPr>
    </w:p>
    <w:p w14:paraId="2C4810D9" w14:textId="77777777" w:rsidR="00B5424B" w:rsidRDefault="00B5424B" w:rsidP="00B5424B">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Reasuransi (</w:t>
      </w:r>
      <w:r w:rsidRPr="002A1F12">
        <w:rPr>
          <w:rFonts w:ascii="Times New Roman" w:hAnsi="Times New Roman" w:cs="Times New Roman"/>
          <w:i/>
          <w:iCs/>
          <w:sz w:val="24"/>
          <w:szCs w:val="24"/>
          <w:lang w:val="id-ID"/>
        </w:rPr>
        <w:t>reinsurance</w:t>
      </w:r>
      <w:r>
        <w:rPr>
          <w:rFonts w:ascii="Times New Roman" w:hAnsi="Times New Roman" w:cs="Times New Roman"/>
          <w:sz w:val="24"/>
          <w:szCs w:val="24"/>
          <w:lang w:val="id-ID"/>
        </w:rPr>
        <w:t>)</w:t>
      </w:r>
    </w:p>
    <w:p w14:paraId="63BB1C03" w14:textId="77777777" w:rsidR="00B5424B" w:rsidRDefault="00B5424B" w:rsidP="00B5424B">
      <w:pPr>
        <w:spacing w:after="120" w:line="480" w:lineRule="auto"/>
        <w:ind w:left="2160" w:firstLine="720"/>
        <w:jc w:val="both"/>
        <w:rPr>
          <w:rFonts w:ascii="Times New Roman" w:hAnsi="Times New Roman" w:cs="Times New Roman"/>
          <w:sz w:val="24"/>
          <w:szCs w:val="24"/>
          <w:lang w:val="id-ID"/>
        </w:rPr>
      </w:pPr>
      <w:r w:rsidRPr="00FF67F8">
        <w:rPr>
          <w:rFonts w:ascii="Times New Roman" w:hAnsi="Times New Roman" w:cs="Times New Roman"/>
          <w:sz w:val="24"/>
          <w:szCs w:val="24"/>
          <w:lang w:val="id-ID"/>
        </w:rPr>
        <w:t>Re-asuransi adalah proses berbagi risiko, di mana perusahaan asuransi (yang disebut "</w:t>
      </w:r>
      <w:r w:rsidRPr="00FF67F8">
        <w:rPr>
          <w:rFonts w:ascii="Times New Roman" w:hAnsi="Times New Roman" w:cs="Times New Roman"/>
          <w:i/>
          <w:iCs/>
          <w:sz w:val="24"/>
          <w:szCs w:val="24"/>
          <w:lang w:val="id-ID"/>
        </w:rPr>
        <w:t>ceding company</w:t>
      </w:r>
      <w:r w:rsidRPr="00FF67F8">
        <w:rPr>
          <w:rFonts w:ascii="Times New Roman" w:hAnsi="Times New Roman" w:cs="Times New Roman"/>
          <w:sz w:val="24"/>
          <w:szCs w:val="24"/>
          <w:lang w:val="id-ID"/>
        </w:rPr>
        <w:t>") meminta bantuan perusahaan asuransi lain (yang disebut "reasuradur") untuk menanggung sebagian atau seluruh risiko yang ditanggungnya. Dengan cara ini, perusahaan asuransi dapat mengurangi beban finansial jika terjadi klaim besar, sehingga tetap dapat menjalankan tugasnya melindungi para nasabah</w:t>
      </w:r>
      <w:r w:rsidRPr="005731BA">
        <w:rPr>
          <w:rFonts w:ascii="Times New Roman" w:hAnsi="Times New Roman" w:cs="Times New Roman"/>
          <w:sz w:val="24"/>
          <w:szCs w:val="24"/>
          <w:lang w:val="id-ID"/>
        </w:rPr>
        <w:t>.</w:t>
      </w:r>
    </w:p>
    <w:p w14:paraId="1C2E8E5C" w14:textId="77777777" w:rsidR="00B5424B" w:rsidRDefault="00B5424B" w:rsidP="00B5424B">
      <w:pPr>
        <w:spacing w:after="120" w:line="480" w:lineRule="auto"/>
        <w:ind w:left="2160" w:firstLine="720"/>
        <w:jc w:val="both"/>
        <w:rPr>
          <w:rFonts w:ascii="Times New Roman" w:hAnsi="Times New Roman" w:cs="Times New Roman"/>
          <w:sz w:val="24"/>
          <w:szCs w:val="24"/>
          <w:lang w:val="id-ID"/>
        </w:rPr>
      </w:pPr>
    </w:p>
    <w:p w14:paraId="41182F25" w14:textId="77777777" w:rsidR="00B5424B" w:rsidRPr="005731BA" w:rsidRDefault="00B5424B" w:rsidP="00B5424B">
      <w:pPr>
        <w:spacing w:after="120" w:line="480" w:lineRule="auto"/>
        <w:ind w:left="2160" w:firstLine="720"/>
        <w:jc w:val="both"/>
        <w:rPr>
          <w:rFonts w:ascii="Times New Roman" w:hAnsi="Times New Roman" w:cs="Times New Roman"/>
          <w:sz w:val="24"/>
          <w:szCs w:val="24"/>
          <w:lang w:val="id-ID"/>
        </w:rPr>
      </w:pPr>
    </w:p>
    <w:p w14:paraId="57D58278" w14:textId="77777777" w:rsidR="00B5424B" w:rsidRDefault="00B5424B" w:rsidP="00B5424B">
      <w:pPr>
        <w:pStyle w:val="ListParagraph"/>
        <w:numPr>
          <w:ilvl w:val="0"/>
          <w:numId w:val="23"/>
        </w:num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Usaha Penunjang</w:t>
      </w:r>
    </w:p>
    <w:p w14:paraId="34FB223E" w14:textId="77777777" w:rsidR="00B5424B" w:rsidRPr="00954EBE" w:rsidRDefault="00B5424B" w:rsidP="00B5424B">
      <w:pPr>
        <w:pStyle w:val="ListParagraph"/>
        <w:numPr>
          <w:ilvl w:val="0"/>
          <w:numId w:val="81"/>
        </w:numPr>
        <w:spacing w:line="480" w:lineRule="auto"/>
        <w:jc w:val="both"/>
        <w:rPr>
          <w:rFonts w:ascii="Times New Roman" w:hAnsi="Times New Roman" w:cs="Times New Roman"/>
          <w:sz w:val="24"/>
          <w:szCs w:val="24"/>
          <w:lang w:val="id-ID"/>
        </w:rPr>
      </w:pPr>
      <w:r w:rsidRPr="002A1F12">
        <w:rPr>
          <w:rFonts w:ascii="Times New Roman" w:hAnsi="Times New Roman" w:cs="Times New Roman"/>
          <w:sz w:val="24"/>
          <w:szCs w:val="24"/>
          <w:lang w:val="id-ID"/>
        </w:rPr>
        <w:t>Pialang asuransi</w:t>
      </w:r>
      <w:r>
        <w:rPr>
          <w:rFonts w:ascii="Times New Roman" w:hAnsi="Times New Roman" w:cs="Times New Roman"/>
          <w:sz w:val="24"/>
          <w:szCs w:val="24"/>
          <w:lang w:val="id-ID"/>
        </w:rPr>
        <w:t xml:space="preserve">, </w:t>
      </w:r>
      <w:r w:rsidRPr="001D49D6">
        <w:rPr>
          <w:rFonts w:ascii="Times New Roman" w:hAnsi="Times New Roman" w:cs="Times New Roman"/>
          <w:sz w:val="24"/>
          <w:szCs w:val="24"/>
          <w:lang w:val="id-ID"/>
        </w:rPr>
        <w:t>berperan sebagai jembatan antara tertanggung dan perusahaan asuransi, membantu dalam proses asuransi dan penyelesaian klaim, selalu memihak kepentingan tertanggung</w:t>
      </w:r>
      <w:r w:rsidRPr="00954EBE">
        <w:rPr>
          <w:rFonts w:ascii="Times New Roman" w:hAnsi="Times New Roman" w:cs="Times New Roman"/>
          <w:sz w:val="24"/>
          <w:szCs w:val="24"/>
          <w:lang w:val="id-ID"/>
        </w:rPr>
        <w:t>.</w:t>
      </w:r>
    </w:p>
    <w:p w14:paraId="215D668A" w14:textId="77777777" w:rsidR="00B5424B" w:rsidRPr="00954EBE" w:rsidRDefault="00B5424B" w:rsidP="00B5424B">
      <w:pPr>
        <w:pStyle w:val="ListParagraph"/>
        <w:numPr>
          <w:ilvl w:val="0"/>
          <w:numId w:val="81"/>
        </w:numPr>
        <w:spacing w:line="480" w:lineRule="auto"/>
        <w:jc w:val="both"/>
        <w:rPr>
          <w:rFonts w:ascii="Times New Roman" w:hAnsi="Times New Roman" w:cs="Times New Roman"/>
          <w:sz w:val="24"/>
          <w:szCs w:val="24"/>
          <w:lang w:val="id-ID"/>
        </w:rPr>
      </w:pPr>
      <w:r w:rsidRPr="002A1F12">
        <w:rPr>
          <w:rFonts w:ascii="Times New Roman" w:hAnsi="Times New Roman" w:cs="Times New Roman"/>
          <w:sz w:val="24"/>
          <w:szCs w:val="24"/>
          <w:lang w:val="id-ID"/>
        </w:rPr>
        <w:t>Pialang reasuransi</w:t>
      </w:r>
      <w:r>
        <w:rPr>
          <w:rFonts w:ascii="Times New Roman" w:hAnsi="Times New Roman" w:cs="Times New Roman"/>
          <w:sz w:val="24"/>
          <w:szCs w:val="24"/>
          <w:lang w:val="id-ID"/>
        </w:rPr>
        <w:t xml:space="preserve">, </w:t>
      </w:r>
      <w:r w:rsidRPr="00EC2AE3">
        <w:rPr>
          <w:rFonts w:ascii="Times New Roman" w:hAnsi="Times New Roman" w:cs="Times New Roman"/>
          <w:sz w:val="24"/>
          <w:szCs w:val="24"/>
          <w:lang w:val="id-ID"/>
        </w:rPr>
        <w:t>menjadi penghubung antara perusahaan asuransi dan perusahaan reasuransi, membantu dalam proses penempatan reasuransi dan penyelesaian klaim, selalu mengutamakan kepentingan perusahaan asuransi</w:t>
      </w:r>
      <w:r w:rsidRPr="00954EBE">
        <w:rPr>
          <w:rFonts w:ascii="Times New Roman" w:hAnsi="Times New Roman" w:cs="Times New Roman"/>
          <w:sz w:val="24"/>
          <w:szCs w:val="24"/>
          <w:lang w:val="id-ID"/>
        </w:rPr>
        <w:t>.</w:t>
      </w:r>
    </w:p>
    <w:p w14:paraId="17337096" w14:textId="77777777" w:rsidR="00B5424B" w:rsidRPr="00954EBE" w:rsidRDefault="00B5424B" w:rsidP="00B5424B">
      <w:pPr>
        <w:pStyle w:val="ListParagraph"/>
        <w:numPr>
          <w:ilvl w:val="0"/>
          <w:numId w:val="81"/>
        </w:numPr>
        <w:spacing w:line="480" w:lineRule="auto"/>
        <w:jc w:val="both"/>
        <w:rPr>
          <w:rFonts w:ascii="Times New Roman" w:hAnsi="Times New Roman" w:cs="Times New Roman"/>
          <w:sz w:val="24"/>
          <w:szCs w:val="24"/>
          <w:lang w:val="id-ID"/>
        </w:rPr>
      </w:pPr>
      <w:r w:rsidRPr="002A1F12">
        <w:rPr>
          <w:rFonts w:ascii="Times New Roman" w:hAnsi="Times New Roman" w:cs="Times New Roman"/>
          <w:sz w:val="24"/>
          <w:szCs w:val="24"/>
          <w:lang w:val="id-ID"/>
        </w:rPr>
        <w:t>Penilai kerugian asuransi</w:t>
      </w:r>
      <w:r>
        <w:rPr>
          <w:rFonts w:ascii="Times New Roman" w:hAnsi="Times New Roman" w:cs="Times New Roman"/>
          <w:sz w:val="24"/>
          <w:szCs w:val="24"/>
          <w:lang w:val="id-ID"/>
        </w:rPr>
        <w:t xml:space="preserve">, </w:t>
      </w:r>
      <w:r w:rsidRPr="00EC2AE3">
        <w:rPr>
          <w:rFonts w:ascii="Times New Roman" w:hAnsi="Times New Roman" w:cs="Times New Roman"/>
          <w:sz w:val="24"/>
          <w:szCs w:val="24"/>
          <w:lang w:val="id-ID"/>
        </w:rPr>
        <w:t>berperan sebagai ahli yang menentukan besaran kerugian yang dialami oleh tertanggung akibat kejadian yang diasuransikan, memastikan keadilan dan transparansi dalam proses klaim</w:t>
      </w:r>
      <w:r w:rsidRPr="00954EBE">
        <w:rPr>
          <w:rFonts w:ascii="Times New Roman" w:hAnsi="Times New Roman" w:cs="Times New Roman"/>
          <w:sz w:val="24"/>
          <w:szCs w:val="24"/>
          <w:lang w:val="id-ID"/>
        </w:rPr>
        <w:t>.</w:t>
      </w:r>
    </w:p>
    <w:p w14:paraId="2B72E3AA" w14:textId="77777777" w:rsidR="00B5424B" w:rsidRPr="00954EBE" w:rsidRDefault="00B5424B" w:rsidP="00B5424B">
      <w:pPr>
        <w:pStyle w:val="ListParagraph"/>
        <w:numPr>
          <w:ilvl w:val="0"/>
          <w:numId w:val="81"/>
        </w:numPr>
        <w:spacing w:line="480" w:lineRule="auto"/>
        <w:jc w:val="both"/>
        <w:rPr>
          <w:rFonts w:ascii="Times New Roman" w:hAnsi="Times New Roman" w:cs="Times New Roman"/>
          <w:sz w:val="24"/>
          <w:szCs w:val="24"/>
          <w:lang w:val="id-ID"/>
        </w:rPr>
      </w:pPr>
      <w:r w:rsidRPr="002A1F12">
        <w:rPr>
          <w:rFonts w:ascii="Times New Roman" w:hAnsi="Times New Roman" w:cs="Times New Roman"/>
          <w:sz w:val="24"/>
          <w:szCs w:val="24"/>
          <w:lang w:val="id-ID"/>
        </w:rPr>
        <w:t>Konsultan aktuaria</w:t>
      </w:r>
      <w:r>
        <w:rPr>
          <w:rFonts w:ascii="Times New Roman" w:hAnsi="Times New Roman" w:cs="Times New Roman"/>
          <w:sz w:val="24"/>
          <w:szCs w:val="24"/>
          <w:lang w:val="id-ID"/>
        </w:rPr>
        <w:t xml:space="preserve">, </w:t>
      </w:r>
      <w:r w:rsidRPr="00954EBE">
        <w:rPr>
          <w:rFonts w:ascii="Times New Roman" w:hAnsi="Times New Roman" w:cs="Times New Roman"/>
          <w:sz w:val="24"/>
          <w:szCs w:val="24"/>
          <w:lang w:val="id-ID"/>
        </w:rPr>
        <w:t xml:space="preserve">adalah </w:t>
      </w:r>
      <w:r w:rsidRPr="00EC2AE3">
        <w:rPr>
          <w:rFonts w:ascii="Times New Roman" w:hAnsi="Times New Roman" w:cs="Times New Roman"/>
          <w:sz w:val="24"/>
          <w:szCs w:val="24"/>
          <w:lang w:val="id-ID"/>
        </w:rPr>
        <w:t>pakar yang memberikan nasihat dan solusi terkait risiko dan keuangan dalam industri asuransi, membantu perusahaan asuransi dalam mengelola risiko dan menentukan premi yang tepat</w:t>
      </w:r>
      <w:r w:rsidRPr="00954EBE">
        <w:rPr>
          <w:rFonts w:ascii="Times New Roman" w:hAnsi="Times New Roman" w:cs="Times New Roman"/>
          <w:sz w:val="24"/>
          <w:szCs w:val="24"/>
          <w:lang w:val="id-ID"/>
        </w:rPr>
        <w:t>.</w:t>
      </w:r>
    </w:p>
    <w:p w14:paraId="7194BAEF" w14:textId="77777777" w:rsidR="00B5424B" w:rsidRDefault="00B5424B" w:rsidP="00B5424B">
      <w:pPr>
        <w:pStyle w:val="ListParagraph"/>
        <w:numPr>
          <w:ilvl w:val="0"/>
          <w:numId w:val="81"/>
        </w:numPr>
        <w:spacing w:after="0" w:line="480" w:lineRule="auto"/>
        <w:jc w:val="both"/>
        <w:rPr>
          <w:rFonts w:ascii="Times New Roman" w:hAnsi="Times New Roman" w:cs="Times New Roman"/>
          <w:sz w:val="24"/>
          <w:szCs w:val="24"/>
          <w:lang w:val="id-ID"/>
        </w:rPr>
      </w:pPr>
      <w:r w:rsidRPr="002A1F12">
        <w:rPr>
          <w:rFonts w:ascii="Times New Roman" w:hAnsi="Times New Roman" w:cs="Times New Roman"/>
          <w:sz w:val="24"/>
          <w:szCs w:val="24"/>
          <w:lang w:val="id-ID"/>
        </w:rPr>
        <w:t>Agen asuransi</w:t>
      </w:r>
      <w:r>
        <w:rPr>
          <w:rFonts w:ascii="Times New Roman" w:hAnsi="Times New Roman" w:cs="Times New Roman"/>
          <w:sz w:val="24"/>
          <w:szCs w:val="24"/>
          <w:lang w:val="id-ID"/>
        </w:rPr>
        <w:t xml:space="preserve">, </w:t>
      </w:r>
      <w:r w:rsidRPr="004858FC">
        <w:rPr>
          <w:rFonts w:ascii="Times New Roman" w:hAnsi="Times New Roman" w:cs="Times New Roman"/>
          <w:sz w:val="24"/>
          <w:szCs w:val="24"/>
          <w:lang w:val="id-ID"/>
        </w:rPr>
        <w:t>berperan sebagai perwakilan perusahaan asuransi, membantu dalam memasarkan produk asuransi kepada calon tertanggung, dan memberikan informasi dan layanan terkait asuransi</w:t>
      </w:r>
      <w:r w:rsidRPr="00954EBE">
        <w:rPr>
          <w:rFonts w:ascii="Times New Roman" w:hAnsi="Times New Roman" w:cs="Times New Roman"/>
          <w:sz w:val="24"/>
          <w:szCs w:val="24"/>
          <w:lang w:val="id-ID"/>
        </w:rPr>
        <w:t>.</w:t>
      </w:r>
    </w:p>
    <w:p w14:paraId="71D45C48" w14:textId="77777777" w:rsidR="00B5424B" w:rsidRDefault="00B5424B" w:rsidP="00B5424B">
      <w:pPr>
        <w:spacing w:after="0" w:line="480" w:lineRule="auto"/>
        <w:jc w:val="both"/>
        <w:rPr>
          <w:rFonts w:ascii="Times New Roman" w:hAnsi="Times New Roman" w:cs="Times New Roman"/>
          <w:sz w:val="24"/>
          <w:szCs w:val="24"/>
          <w:lang w:val="id-ID"/>
        </w:rPr>
      </w:pPr>
    </w:p>
    <w:p w14:paraId="7AE520ED" w14:textId="77777777" w:rsidR="00B5424B" w:rsidRPr="004858FC" w:rsidRDefault="00B5424B" w:rsidP="00B5424B">
      <w:pPr>
        <w:spacing w:after="0" w:line="480" w:lineRule="auto"/>
        <w:jc w:val="both"/>
        <w:rPr>
          <w:rFonts w:ascii="Times New Roman" w:hAnsi="Times New Roman" w:cs="Times New Roman"/>
          <w:sz w:val="24"/>
          <w:szCs w:val="24"/>
          <w:lang w:val="id-ID"/>
        </w:rPr>
      </w:pPr>
    </w:p>
    <w:p w14:paraId="432D1E28" w14:textId="77777777" w:rsidR="00B5424B" w:rsidRPr="00AB266D" w:rsidRDefault="00B5424B" w:rsidP="00B5424B">
      <w:pPr>
        <w:pStyle w:val="ListParagraph"/>
        <w:numPr>
          <w:ilvl w:val="0"/>
          <w:numId w:val="27"/>
        </w:numPr>
        <w:spacing w:after="0" w:line="480" w:lineRule="auto"/>
        <w:jc w:val="both"/>
        <w:rPr>
          <w:rFonts w:ascii="Times New Roman" w:hAnsi="Times New Roman" w:cs="Times New Roman"/>
          <w:b/>
          <w:bCs/>
          <w:vanish/>
          <w:sz w:val="24"/>
          <w:szCs w:val="24"/>
          <w:lang w:val="id-ID"/>
        </w:rPr>
      </w:pPr>
    </w:p>
    <w:p w14:paraId="34EABA53" w14:textId="77777777" w:rsidR="00B5424B" w:rsidRPr="0086242F" w:rsidRDefault="00B5424B" w:rsidP="00B5424B">
      <w:pPr>
        <w:pStyle w:val="Heading3"/>
        <w:spacing w:before="120"/>
      </w:pPr>
      <w:r w:rsidRPr="0086242F">
        <w:t>Asuransi Jiwa</w:t>
      </w:r>
    </w:p>
    <w:p w14:paraId="2BFADB2B" w14:textId="77777777" w:rsidR="00B5424B" w:rsidRDefault="00B5424B" w:rsidP="00B5424B">
      <w:pPr>
        <w:pStyle w:val="Heading4"/>
        <w:numPr>
          <w:ilvl w:val="0"/>
          <w:numId w:val="110"/>
        </w:numPr>
        <w:spacing w:after="0"/>
      </w:pPr>
      <w:r>
        <w:t>Definisi</w:t>
      </w:r>
      <w:r w:rsidRPr="00263A17">
        <w:t xml:space="preserve"> Asuransi Jiwa</w:t>
      </w:r>
    </w:p>
    <w:p w14:paraId="51B6D25E"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360876">
        <w:rPr>
          <w:rFonts w:ascii="Times New Roman" w:hAnsi="Times New Roman" w:cs="Times New Roman"/>
          <w:sz w:val="24"/>
          <w:szCs w:val="24"/>
          <w:lang w:val="id-ID"/>
        </w:rPr>
        <w:t>Sejak lama, asuransi jiwa telah menjadi bagian integral dari kehidupan masyarakat Indonesia, menjadi salah satu bentuk perlindungan finansial tertua yang dikenal di tanah air</w:t>
      </w:r>
      <w:r w:rsidRPr="00B25C29">
        <w:rPr>
          <w:rFonts w:ascii="Times New Roman" w:hAnsi="Times New Roman" w:cs="Times New Roman"/>
          <w:sz w:val="24"/>
          <w:szCs w:val="24"/>
          <w:lang w:val="id-ID"/>
        </w:rPr>
        <w:t>. Asuransi jenis ini akan memberikan sejumlah santunan uang</w:t>
      </w:r>
      <w:r>
        <w:rPr>
          <w:rFonts w:ascii="Times New Roman" w:hAnsi="Times New Roman" w:cs="Times New Roman"/>
          <w:sz w:val="24"/>
          <w:szCs w:val="24"/>
          <w:lang w:val="id-ID"/>
        </w:rPr>
        <w:t xml:space="preserve"> </w:t>
      </w:r>
      <w:r w:rsidRPr="00B25C29">
        <w:rPr>
          <w:rFonts w:ascii="Times New Roman" w:hAnsi="Times New Roman" w:cs="Times New Roman"/>
          <w:sz w:val="24"/>
          <w:szCs w:val="24"/>
          <w:lang w:val="id-ID"/>
        </w:rPr>
        <w:t xml:space="preserve">pertanggungan kepada </w:t>
      </w:r>
      <w:r>
        <w:rPr>
          <w:rFonts w:ascii="Times New Roman" w:hAnsi="Times New Roman" w:cs="Times New Roman"/>
          <w:sz w:val="24"/>
          <w:szCs w:val="24"/>
          <w:lang w:val="id-ID"/>
        </w:rPr>
        <w:t>keluarga yang</w:t>
      </w:r>
      <w:r w:rsidRPr="00B25C29">
        <w:rPr>
          <w:rFonts w:ascii="Times New Roman" w:hAnsi="Times New Roman" w:cs="Times New Roman"/>
          <w:sz w:val="24"/>
          <w:szCs w:val="24"/>
          <w:lang w:val="id-ID"/>
        </w:rPr>
        <w:t xml:space="preserve"> ditinggalkan </w:t>
      </w:r>
      <w:r>
        <w:rPr>
          <w:rFonts w:ascii="Times New Roman" w:hAnsi="Times New Roman" w:cs="Times New Roman"/>
          <w:sz w:val="24"/>
          <w:szCs w:val="24"/>
          <w:lang w:val="id-ID"/>
        </w:rPr>
        <w:t>apabila</w:t>
      </w:r>
      <w:r w:rsidRPr="00B25C29">
        <w:rPr>
          <w:rFonts w:ascii="Times New Roman" w:hAnsi="Times New Roman" w:cs="Times New Roman"/>
          <w:sz w:val="24"/>
          <w:szCs w:val="24"/>
          <w:lang w:val="id-ID"/>
        </w:rPr>
        <w:t xml:space="preserve"> nasabah meninggal dunia baik itu karena penyakit maupun</w:t>
      </w:r>
      <w:r>
        <w:rPr>
          <w:rFonts w:ascii="Times New Roman" w:hAnsi="Times New Roman" w:cs="Times New Roman"/>
          <w:sz w:val="24"/>
          <w:szCs w:val="24"/>
          <w:lang w:val="id-ID"/>
        </w:rPr>
        <w:t xml:space="preserve"> </w:t>
      </w:r>
      <w:r w:rsidRPr="00B25C29">
        <w:rPr>
          <w:rFonts w:ascii="Times New Roman" w:hAnsi="Times New Roman" w:cs="Times New Roman"/>
          <w:sz w:val="24"/>
          <w:szCs w:val="24"/>
          <w:lang w:val="id-ID"/>
        </w:rPr>
        <w:t>kecelakaan. Asuransi ini wajib dimiliki oleh seseorang pada masa produktifnya dan telah berkeluarga. Sehingga apabila terjadi sesuatu hal yang tidak diinginkan, maka almarhum akan meninggalkan dan mewariskan juga sejumlah uang yang cukup untuk memenuhi</w:t>
      </w:r>
      <w:r>
        <w:rPr>
          <w:rFonts w:ascii="Times New Roman" w:hAnsi="Times New Roman" w:cs="Times New Roman"/>
          <w:sz w:val="24"/>
          <w:szCs w:val="24"/>
          <w:lang w:val="id-ID"/>
        </w:rPr>
        <w:t xml:space="preserve"> </w:t>
      </w:r>
      <w:r w:rsidRPr="00B25C29">
        <w:rPr>
          <w:rFonts w:ascii="Times New Roman" w:hAnsi="Times New Roman" w:cs="Times New Roman"/>
          <w:sz w:val="24"/>
          <w:szCs w:val="24"/>
          <w:lang w:val="id-ID"/>
        </w:rPr>
        <w:t>kebutuhan rumah tangga atau tetap menjalankan rencana anggota keluarga yang ditinggalkan, khususnya anak-anaknya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{"citationItems":[{"id":"ITEM-1","itemData":{"ISBN":"978-602-318-242-8","author":[{"dropping-particle":"","family":"Latumaerissa","given":"Julius R.","non-dropping-particle":"","parse-names":false,"suffix":""}],"id":"ITEM-1","issued":{"date-parts":[["2017"]]},"publisher":"Mitra Wacana Media","publisher-place":"Jakarta","title":"Bank dan Lembaga Keuangan Lain","type":"book"},"uris":["http://www.mendeley.com/documents/?uuid=a0ed83b7-ee22-4866-b9ff-c6741cfdf8ec"]}],"mendeley":{"formattedCitation":"(Latumaerissa, 2017)","manualFormatting":"(Latumaerissa, 2017: 639)","plainTextFormattedCitation":"(Latumaerissa, 2017)","previouslyFormattedCitation":"(Latumaerissa, 2017)"},"properties":{"noteIndex":0},"schema":"https://github.com/citation-style-language/schema/raw/master/csl-citation.json"}</w:instrText>
      </w:r>
      <w:r>
        <w:rPr>
          <w:rFonts w:ascii="Times New Roman" w:hAnsi="Times New Roman" w:cs="Times New Roman"/>
          <w:sz w:val="24"/>
          <w:szCs w:val="24"/>
          <w:lang w:val="id-ID"/>
        </w:rPr>
        <w:fldChar w:fldCharType="separate"/>
      </w:r>
      <w:r w:rsidRPr="00115895">
        <w:rPr>
          <w:rFonts w:ascii="Times New Roman" w:hAnsi="Times New Roman" w:cs="Times New Roman"/>
          <w:noProof/>
          <w:sz w:val="24"/>
          <w:szCs w:val="24"/>
          <w:lang w:val="id-ID"/>
        </w:rPr>
        <w:t>(Latumaerissa, 2017</w:t>
      </w:r>
      <w:r>
        <w:rPr>
          <w:rFonts w:ascii="Times New Roman" w:hAnsi="Times New Roman" w:cs="Times New Roman"/>
          <w:noProof/>
          <w:sz w:val="24"/>
          <w:szCs w:val="24"/>
          <w:lang w:val="id-ID"/>
        </w:rPr>
        <w:t>: 639</w:t>
      </w:r>
      <w:r w:rsidRPr="0011589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6DB14081"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A9145E">
        <w:rPr>
          <w:rFonts w:ascii="Times New Roman" w:hAnsi="Times New Roman" w:cs="Times New Roman"/>
          <w:sz w:val="24"/>
          <w:szCs w:val="24"/>
          <w:lang w:val="id-ID"/>
        </w:rPr>
        <w:t xml:space="preserve">Asuransi jiwa, sebuah perjanjian saling menguntungkan, menawarkan perlindungan finansial bagi individu yang ingin meminimalkan risiko kematian, usia tua, dan kecelakaan, dengan perusahaan asuransi sebagai mitra dalam menghadapi ketidakpastian hidup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-422-062-4","author":[{"dropping-particle":"","family":"Soemitra","given":"Andri","non-dropping-particle":"","parse-names":false,"suffix":""}],"id":"ITEM-1","issued":{"date-parts":[["2016"]]},"publisher":"Kencana","publisher-place":"Jakarta","title":"Bank dan Lembaga Keuangan Syariah Edisi Kedua","type":"book"},"uris":["http://www.mendeley.com/documents/?uuid=0c444b48-39d5-453e-9102-3703fe4cbc66"]}],"mendeley":{"formattedCitation":"(Soemitra, 2016)","manualFormatting":"(Soemitra, 2016: 272)","plainTextFormattedCitation":"(Soemitra, 2016)","previouslyFormattedCitation":"(Soemitra, 2016)"},"properties":{"noteIndex":0},"schema":"https://github.com/citation-style-language/schema/raw/master/csl-citation.json"}</w:instrText>
      </w:r>
      <w:r>
        <w:rPr>
          <w:rFonts w:ascii="Times New Roman" w:hAnsi="Times New Roman" w:cs="Times New Roman"/>
          <w:sz w:val="24"/>
          <w:szCs w:val="24"/>
          <w:lang w:val="id-ID"/>
        </w:rPr>
        <w:fldChar w:fldCharType="separate"/>
      </w:r>
      <w:r w:rsidRPr="00EB097E">
        <w:rPr>
          <w:rFonts w:ascii="Times New Roman" w:hAnsi="Times New Roman" w:cs="Times New Roman"/>
          <w:noProof/>
          <w:sz w:val="24"/>
          <w:szCs w:val="24"/>
          <w:lang w:val="id-ID"/>
        </w:rPr>
        <w:t>(Soemitra, 2016</w:t>
      </w:r>
      <w:r>
        <w:rPr>
          <w:rFonts w:ascii="Times New Roman" w:hAnsi="Times New Roman" w:cs="Times New Roman"/>
          <w:noProof/>
          <w:sz w:val="24"/>
          <w:szCs w:val="24"/>
          <w:lang w:val="id-ID"/>
        </w:rPr>
        <w:t>: 272</w:t>
      </w:r>
      <w:r w:rsidRPr="00EB097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B25C29">
        <w:rPr>
          <w:rFonts w:ascii="Times New Roman" w:hAnsi="Times New Roman" w:cs="Times New Roman"/>
          <w:sz w:val="24"/>
          <w:szCs w:val="24"/>
          <w:lang w:val="id-ID"/>
        </w:rPr>
        <w:t xml:space="preserve">. </w:t>
      </w:r>
      <w:r w:rsidRPr="005E47BA">
        <w:rPr>
          <w:rFonts w:ascii="Times New Roman" w:hAnsi="Times New Roman" w:cs="Times New Roman"/>
          <w:sz w:val="24"/>
          <w:szCs w:val="24"/>
          <w:lang w:val="id-ID"/>
        </w:rPr>
        <w:t xml:space="preserve">Melalui prinsip "hukum bilangan besar" atau </w:t>
      </w:r>
      <w:r w:rsidRPr="00B0729A">
        <w:rPr>
          <w:rFonts w:ascii="Times New Roman" w:hAnsi="Times New Roman" w:cs="Times New Roman"/>
          <w:i/>
          <w:iCs/>
          <w:sz w:val="24"/>
          <w:szCs w:val="24"/>
          <w:lang w:val="id-ID"/>
        </w:rPr>
        <w:t>the law of large numbers</w:t>
      </w:r>
      <w:r w:rsidRPr="005E47BA">
        <w:rPr>
          <w:rFonts w:ascii="Times New Roman" w:hAnsi="Times New Roman" w:cs="Times New Roman"/>
          <w:sz w:val="24"/>
          <w:szCs w:val="24"/>
          <w:lang w:val="id-ID"/>
        </w:rPr>
        <w:t xml:space="preserve">, perusahaan asuransi menjembatani kerjasama antara banyak individu, meringankan beban risiko masing-masing dengan berbagi tanggung jawab, sehingga menciptakan rasa aman dan ketenangan finansial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-29-2223-3","author":[{"dropping-particle":"","family":"Danarti","given":"Dessy","non-dropping-particle":"","parse-names":false,"suffix":""}],"id":"ITEM-1","issued":{"date-parts":[["2011"]]},"publisher":"GMedia","publisher-place":"Yogyakarta","title":"Jurus Pintar Asuransi Agar Anda Tenang, Aman, dan Nyaman","type":"book"},"uris":["http://www.mendeley.com/documents/?uuid=19f07977-6b54-4f52-96eb-18e706f240ba"]}],"mendeley":{"formattedCitation":"(Danarti, 2011)","manualFormatting":"(Danarti, 2011: 44)","plainTextFormattedCitation":"(Danarti, 2011)","previouslyFormattedCitation":"(Danarti, 2011)"},"properties":{"noteIndex":0},"schema":"https://github.com/citation-style-language/schema/raw/master/csl-citation.json"}</w:instrText>
      </w:r>
      <w:r>
        <w:rPr>
          <w:rFonts w:ascii="Times New Roman" w:hAnsi="Times New Roman" w:cs="Times New Roman"/>
          <w:sz w:val="24"/>
          <w:szCs w:val="24"/>
          <w:lang w:val="id-ID"/>
        </w:rPr>
        <w:fldChar w:fldCharType="separate"/>
      </w:r>
      <w:r w:rsidRPr="00010D20">
        <w:rPr>
          <w:rFonts w:ascii="Times New Roman" w:hAnsi="Times New Roman" w:cs="Times New Roman"/>
          <w:noProof/>
          <w:sz w:val="24"/>
          <w:szCs w:val="24"/>
          <w:lang w:val="id-ID"/>
        </w:rPr>
        <w:t>(Danarti, 2011</w:t>
      </w:r>
      <w:r>
        <w:rPr>
          <w:rFonts w:ascii="Times New Roman" w:hAnsi="Times New Roman" w:cs="Times New Roman"/>
          <w:noProof/>
          <w:sz w:val="24"/>
          <w:szCs w:val="24"/>
          <w:lang w:val="id-ID"/>
        </w:rPr>
        <w:t>: 44</w:t>
      </w:r>
      <w:r w:rsidRPr="00010D20">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44048555" w14:textId="77777777" w:rsidR="00B5424B" w:rsidRDefault="00B5424B" w:rsidP="00B5424B">
      <w:pPr>
        <w:spacing w:after="0" w:line="480" w:lineRule="auto"/>
        <w:ind w:left="1080" w:firstLine="720"/>
        <w:jc w:val="both"/>
        <w:rPr>
          <w:rFonts w:ascii="Times New Roman" w:hAnsi="Times New Roman" w:cs="Times New Roman"/>
          <w:sz w:val="24"/>
          <w:szCs w:val="24"/>
          <w:lang w:val="id-ID"/>
        </w:rPr>
      </w:pPr>
      <w:r w:rsidRPr="00454008">
        <w:rPr>
          <w:rFonts w:ascii="Times New Roman" w:hAnsi="Times New Roman" w:cs="Times New Roman"/>
          <w:sz w:val="24"/>
          <w:szCs w:val="24"/>
          <w:lang w:val="id-ID"/>
        </w:rPr>
        <w:lastRenderedPageBreak/>
        <w:t>Asuransi jiwa adalah layanan yang bertujuan untuk mengelola risiko yang terkait dengan kehidupan atau kematian individu yang diasuransikan</w:t>
      </w:r>
      <w:r w:rsidRPr="00B25C29">
        <w:rPr>
          <w:rFonts w:ascii="Times New Roman" w:hAnsi="Times New Roman" w:cs="Times New Roman"/>
          <w:sz w:val="24"/>
          <w:szCs w:val="24"/>
          <w:lang w:val="id-ID"/>
        </w:rPr>
        <w:t xml:space="preserve">. </w:t>
      </w:r>
      <w:r w:rsidRPr="0076200D">
        <w:rPr>
          <w:rFonts w:ascii="Times New Roman" w:hAnsi="Times New Roman" w:cs="Times New Roman"/>
          <w:sz w:val="24"/>
          <w:szCs w:val="24"/>
          <w:lang w:val="id-ID"/>
        </w:rPr>
        <w:t xml:space="preserve">Pembayaran klaim akan dilakukan setelah terkonfirmasi bahwa tertanggung telah </w:t>
      </w:r>
      <w:r>
        <w:rPr>
          <w:rFonts w:ascii="Times New Roman" w:hAnsi="Times New Roman" w:cs="Times New Roman"/>
          <w:sz w:val="24"/>
          <w:szCs w:val="24"/>
          <w:lang w:val="id-ID"/>
        </w:rPr>
        <w:t>tiada</w:t>
      </w:r>
      <w:r w:rsidRPr="0076200D">
        <w:rPr>
          <w:rFonts w:ascii="Times New Roman" w:hAnsi="Times New Roman" w:cs="Times New Roman"/>
          <w:sz w:val="24"/>
          <w:szCs w:val="24"/>
          <w:lang w:val="id-ID"/>
        </w:rPr>
        <w:t xml:space="preserve"> </w:t>
      </w:r>
      <w:r w:rsidRPr="002E272B">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{"citationItems":[{"id":"ITEM-1","itemData":{"ISBN":"978-979-730-228-2","author":[{"dropping-particle":"Al","family":"Arif","given":"M. Nur Rianto","non-dropping-particle":"","parse-names":false,"suffix":""}],"id":"ITEM-1","issued":{"date-parts":[["2017"]]},"publisher":"CV. Pustaka Setia","publisher-place":"Bandung","title":"Lembaga Keuangan Syariah","type":"book"},"uris":["http://www.mendeley.com/documents/?uuid=cc6fae90-4d58-4938-9c7c-91cf018a8a5b"]}],"mendeley":{"formattedCitation":"(Arif, 2017)","manualFormatting":"(Arif, 2017: 234)","plainTextFormattedCitation":"(Arif, 2017)","previouslyFormattedCitation":"(Arif, 2017)"},"properties":{"noteIndex":0},"schema":"https://github.com/citation-style-language/schema/raw/master/csl-citation.json"}</w:instrText>
      </w:r>
      <w:r w:rsidRPr="002E272B">
        <w:rPr>
          <w:rFonts w:ascii="Times New Roman" w:hAnsi="Times New Roman" w:cs="Times New Roman"/>
          <w:sz w:val="24"/>
          <w:szCs w:val="24"/>
          <w:lang w:val="id-ID"/>
        </w:rPr>
        <w:fldChar w:fldCharType="separate"/>
      </w:r>
      <w:r w:rsidRPr="002E272B">
        <w:rPr>
          <w:rFonts w:ascii="Times New Roman" w:hAnsi="Times New Roman" w:cs="Times New Roman"/>
          <w:noProof/>
          <w:sz w:val="24"/>
          <w:szCs w:val="24"/>
          <w:lang w:val="id-ID"/>
        </w:rPr>
        <w:t>(Arif, 2017:</w:t>
      </w:r>
      <w:r>
        <w:rPr>
          <w:rFonts w:ascii="Times New Roman" w:hAnsi="Times New Roman" w:cs="Times New Roman"/>
          <w:noProof/>
          <w:sz w:val="24"/>
          <w:szCs w:val="24"/>
          <w:lang w:val="id-ID"/>
        </w:rPr>
        <w:t xml:space="preserve"> </w:t>
      </w:r>
      <w:r w:rsidRPr="002E272B">
        <w:rPr>
          <w:rFonts w:ascii="Times New Roman" w:hAnsi="Times New Roman" w:cs="Times New Roman"/>
          <w:noProof/>
          <w:sz w:val="24"/>
          <w:szCs w:val="24"/>
          <w:lang w:val="id-ID"/>
        </w:rPr>
        <w:t>234)</w:t>
      </w:r>
      <w:r w:rsidRPr="002E272B">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C7BDA14" w14:textId="77777777" w:rsidR="00B5424B" w:rsidRPr="00B25C29" w:rsidRDefault="00B5424B" w:rsidP="00B5424B">
      <w:pPr>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B25C29">
        <w:rPr>
          <w:rFonts w:ascii="Times New Roman" w:hAnsi="Times New Roman" w:cs="Times New Roman"/>
          <w:sz w:val="24"/>
          <w:szCs w:val="24"/>
          <w:lang w:val="id-ID"/>
        </w:rPr>
        <w:t>suransi</w:t>
      </w:r>
      <w:r>
        <w:rPr>
          <w:rFonts w:ascii="Times New Roman" w:hAnsi="Times New Roman" w:cs="Times New Roman"/>
          <w:sz w:val="24"/>
          <w:szCs w:val="24"/>
          <w:lang w:val="id-ID"/>
        </w:rPr>
        <w:t xml:space="preserve"> </w:t>
      </w:r>
      <w:r w:rsidRPr="00B25C29">
        <w:rPr>
          <w:rFonts w:ascii="Times New Roman" w:hAnsi="Times New Roman" w:cs="Times New Roman"/>
          <w:sz w:val="24"/>
          <w:szCs w:val="24"/>
          <w:lang w:val="id-ID"/>
        </w:rPr>
        <w:t>jiwa</w:t>
      </w:r>
      <w:r>
        <w:rPr>
          <w:rFonts w:ascii="Times New Roman" w:hAnsi="Times New Roman" w:cs="Times New Roman"/>
          <w:sz w:val="24"/>
          <w:szCs w:val="24"/>
          <w:lang w:val="id-ID"/>
        </w:rPr>
        <w:t xml:space="preserve"> memiliki tiga ruang lingkup usaha yang dapat dikategorikan sebagai: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-061-454-3","author":[{"dropping-particle":"","family":"Budisantoso","given":"Totok","non-dropping-particle":"","parse-names":false,"suffix":""},{"dropping-particle":"","family":"Nuritomo","given":"","non-dropping-particle":"","parse-names":false,"suffix":""}],"id":"ITEM-1","issued":{"date-parts":[["2018"]]},"publisher":"Penerbit Salemba Empat","publisher-place":"Jakarta","title":"Bank dan Lembaga Keuangan Lain Edisi Ketiga","type":"book"},"uris":["http://www.mendeley.com/documents/?uuid=68fdc52b-0ba5-4a8c-8f37-ca2834ed3e30"]}],"mendeley":{"formattedCitation":"(Budisantoso &amp; Nuritomo, 2018)","manualFormatting":"(Budisantoso &amp; Nuritomo, 2018: 242)","plainTextFormattedCitation":"(Budisantoso &amp; Nuritomo, 2018)","previouslyFormattedCitation":"(Budisantoso &amp; Nuritomo,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3B1F3C">
        <w:rPr>
          <w:rFonts w:ascii="Times New Roman" w:hAnsi="Times New Roman" w:cs="Times New Roman"/>
          <w:noProof/>
          <w:sz w:val="24"/>
          <w:szCs w:val="24"/>
          <w:lang w:val="id-ID"/>
        </w:rPr>
        <w:t>(Budisantoso &amp; Nuritomo, 2018</w:t>
      </w:r>
      <w:r>
        <w:rPr>
          <w:rFonts w:ascii="Times New Roman" w:hAnsi="Times New Roman" w:cs="Times New Roman"/>
          <w:noProof/>
          <w:sz w:val="24"/>
          <w:szCs w:val="24"/>
          <w:lang w:val="id-ID"/>
        </w:rPr>
        <w:t>: 242</w:t>
      </w:r>
      <w:r w:rsidRPr="003B1F3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366A270E" w14:textId="77777777" w:rsidR="00B5424B" w:rsidRPr="00D03678" w:rsidRDefault="00B5424B" w:rsidP="00B5424B">
      <w:pPr>
        <w:pStyle w:val="ListParagraph"/>
        <w:numPr>
          <w:ilvl w:val="1"/>
          <w:numId w:val="42"/>
        </w:numPr>
        <w:spacing w:after="0" w:line="480" w:lineRule="auto"/>
        <w:jc w:val="both"/>
        <w:rPr>
          <w:rFonts w:ascii="Times New Roman" w:hAnsi="Times New Roman" w:cs="Times New Roman"/>
          <w:sz w:val="24"/>
          <w:szCs w:val="24"/>
          <w:lang w:val="id-ID"/>
        </w:rPr>
      </w:pPr>
      <w:r w:rsidRPr="00D03678">
        <w:rPr>
          <w:rFonts w:ascii="Times New Roman" w:hAnsi="Times New Roman" w:cs="Times New Roman"/>
          <w:sz w:val="24"/>
          <w:szCs w:val="24"/>
          <w:lang w:val="id-ID"/>
        </w:rPr>
        <w:t xml:space="preserve">Asuransi jiwa </w:t>
      </w:r>
      <w:r>
        <w:rPr>
          <w:rFonts w:ascii="Times New Roman" w:hAnsi="Times New Roman" w:cs="Times New Roman"/>
          <w:sz w:val="24"/>
          <w:szCs w:val="24"/>
          <w:lang w:val="id-ID"/>
        </w:rPr>
        <w:t>konvensional</w:t>
      </w:r>
      <w:r w:rsidRPr="00D03678">
        <w:rPr>
          <w:rFonts w:ascii="Times New Roman" w:hAnsi="Times New Roman" w:cs="Times New Roman"/>
          <w:sz w:val="24"/>
          <w:szCs w:val="24"/>
          <w:lang w:val="id-ID"/>
        </w:rPr>
        <w:t xml:space="preserve"> (</w:t>
      </w:r>
      <w:r w:rsidRPr="00D03678">
        <w:rPr>
          <w:rFonts w:ascii="Times New Roman" w:hAnsi="Times New Roman" w:cs="Times New Roman"/>
          <w:i/>
          <w:iCs/>
          <w:sz w:val="24"/>
          <w:szCs w:val="24"/>
          <w:lang w:val="id-ID"/>
        </w:rPr>
        <w:t>ordinary life insurance</w:t>
      </w:r>
      <w:r w:rsidRPr="00D03678">
        <w:rPr>
          <w:rFonts w:ascii="Times New Roman" w:hAnsi="Times New Roman" w:cs="Times New Roman"/>
          <w:sz w:val="24"/>
          <w:szCs w:val="24"/>
          <w:lang w:val="id-ID"/>
        </w:rPr>
        <w:t>).</w:t>
      </w:r>
    </w:p>
    <w:p w14:paraId="21690C3E" w14:textId="77777777" w:rsidR="00B5424B" w:rsidRPr="00D03678" w:rsidRDefault="00B5424B" w:rsidP="00B5424B">
      <w:pPr>
        <w:pStyle w:val="ListParagraph"/>
        <w:numPr>
          <w:ilvl w:val="1"/>
          <w:numId w:val="42"/>
        </w:numPr>
        <w:spacing w:after="0" w:line="480" w:lineRule="auto"/>
        <w:jc w:val="both"/>
        <w:rPr>
          <w:rFonts w:ascii="Times New Roman" w:hAnsi="Times New Roman" w:cs="Times New Roman"/>
          <w:sz w:val="24"/>
          <w:szCs w:val="24"/>
          <w:lang w:val="id-ID"/>
        </w:rPr>
      </w:pPr>
      <w:r w:rsidRPr="00D03678">
        <w:rPr>
          <w:rFonts w:ascii="Times New Roman" w:hAnsi="Times New Roman" w:cs="Times New Roman"/>
          <w:sz w:val="24"/>
          <w:szCs w:val="24"/>
          <w:lang w:val="id-ID"/>
        </w:rPr>
        <w:t xml:space="preserve">Asuransi jiwa </w:t>
      </w:r>
      <w:r>
        <w:rPr>
          <w:rFonts w:ascii="Times New Roman" w:hAnsi="Times New Roman" w:cs="Times New Roman"/>
          <w:sz w:val="24"/>
          <w:szCs w:val="24"/>
          <w:lang w:val="id-ID"/>
        </w:rPr>
        <w:t>kolektif</w:t>
      </w:r>
      <w:r w:rsidRPr="00D03678">
        <w:rPr>
          <w:rFonts w:ascii="Times New Roman" w:hAnsi="Times New Roman" w:cs="Times New Roman"/>
          <w:sz w:val="24"/>
          <w:szCs w:val="24"/>
          <w:lang w:val="id-ID"/>
        </w:rPr>
        <w:t xml:space="preserve"> (</w:t>
      </w:r>
      <w:r w:rsidRPr="00D03678">
        <w:rPr>
          <w:rFonts w:ascii="Times New Roman" w:hAnsi="Times New Roman" w:cs="Times New Roman"/>
          <w:i/>
          <w:iCs/>
          <w:sz w:val="24"/>
          <w:szCs w:val="24"/>
          <w:lang w:val="id-ID"/>
        </w:rPr>
        <w:t>group life insurance</w:t>
      </w:r>
      <w:r w:rsidRPr="00D03678">
        <w:rPr>
          <w:rFonts w:ascii="Times New Roman" w:hAnsi="Times New Roman" w:cs="Times New Roman"/>
          <w:sz w:val="24"/>
          <w:szCs w:val="24"/>
          <w:lang w:val="id-ID"/>
        </w:rPr>
        <w:t>).</w:t>
      </w:r>
    </w:p>
    <w:p w14:paraId="56077D4A" w14:textId="77777777" w:rsidR="00B5424B" w:rsidRPr="0007063B" w:rsidRDefault="00B5424B" w:rsidP="00B5424B">
      <w:pPr>
        <w:pStyle w:val="ListParagraph"/>
        <w:numPr>
          <w:ilvl w:val="1"/>
          <w:numId w:val="42"/>
        </w:numPr>
        <w:spacing w:after="0" w:line="480" w:lineRule="auto"/>
        <w:jc w:val="both"/>
        <w:rPr>
          <w:rFonts w:ascii="Times New Roman" w:hAnsi="Times New Roman" w:cs="Times New Roman"/>
          <w:sz w:val="24"/>
          <w:szCs w:val="24"/>
          <w:lang w:val="id-ID"/>
        </w:rPr>
      </w:pPr>
      <w:r w:rsidRPr="00D03678">
        <w:rPr>
          <w:rFonts w:ascii="Times New Roman" w:hAnsi="Times New Roman" w:cs="Times New Roman"/>
          <w:sz w:val="24"/>
          <w:szCs w:val="24"/>
          <w:lang w:val="id-ID"/>
        </w:rPr>
        <w:t xml:space="preserve">Asuransi jiwa </w:t>
      </w:r>
      <w:r>
        <w:rPr>
          <w:rFonts w:ascii="Times New Roman" w:hAnsi="Times New Roman" w:cs="Times New Roman"/>
          <w:sz w:val="24"/>
          <w:szCs w:val="24"/>
          <w:lang w:val="id-ID"/>
        </w:rPr>
        <w:t>industri</w:t>
      </w:r>
      <w:r w:rsidRPr="00D03678">
        <w:rPr>
          <w:rFonts w:ascii="Times New Roman" w:hAnsi="Times New Roman" w:cs="Times New Roman"/>
          <w:sz w:val="24"/>
          <w:szCs w:val="24"/>
          <w:lang w:val="id-ID"/>
        </w:rPr>
        <w:t xml:space="preserve"> (</w:t>
      </w:r>
      <w:r w:rsidRPr="00D03678">
        <w:rPr>
          <w:rFonts w:ascii="Times New Roman" w:hAnsi="Times New Roman" w:cs="Times New Roman"/>
          <w:i/>
          <w:iCs/>
          <w:sz w:val="24"/>
          <w:szCs w:val="24"/>
          <w:lang w:val="id-ID"/>
        </w:rPr>
        <w:t>industrial life insurance</w:t>
      </w:r>
      <w:r w:rsidRPr="00D03678">
        <w:rPr>
          <w:rFonts w:ascii="Times New Roman" w:hAnsi="Times New Roman" w:cs="Times New Roman"/>
          <w:sz w:val="24"/>
          <w:szCs w:val="24"/>
          <w:lang w:val="id-ID"/>
        </w:rPr>
        <w:t>).</w:t>
      </w:r>
    </w:p>
    <w:p w14:paraId="785E66C2" w14:textId="77777777" w:rsidR="00B5424B" w:rsidRPr="00B25C29" w:rsidRDefault="00B5424B" w:rsidP="00B5424B">
      <w:pPr>
        <w:spacing w:after="0" w:line="480" w:lineRule="auto"/>
        <w:ind w:left="1080" w:firstLine="720"/>
        <w:jc w:val="both"/>
        <w:rPr>
          <w:rFonts w:ascii="Times New Roman" w:hAnsi="Times New Roman" w:cs="Times New Roman"/>
          <w:sz w:val="24"/>
          <w:szCs w:val="24"/>
          <w:lang w:val="id-ID"/>
        </w:rPr>
      </w:pPr>
      <w:r w:rsidRPr="00B25C29">
        <w:rPr>
          <w:rFonts w:ascii="Times New Roman" w:hAnsi="Times New Roman" w:cs="Times New Roman"/>
          <w:sz w:val="24"/>
          <w:szCs w:val="24"/>
          <w:lang w:val="id-ID"/>
        </w:rPr>
        <w:t xml:space="preserve">Dengan demikian, dapat dikatakan bahwa pada dasarnya </w:t>
      </w:r>
      <w:r w:rsidRPr="00BE6F5A">
        <w:rPr>
          <w:rFonts w:ascii="Times New Roman" w:hAnsi="Times New Roman" w:cs="Times New Roman"/>
          <w:sz w:val="24"/>
          <w:szCs w:val="24"/>
          <w:lang w:val="id-ID"/>
        </w:rPr>
        <w:t>Asuransi jiwa bertujuan untuk melindungi seseorang dari kerugian finansial yang timbul secara tak terduga</w:t>
      </w:r>
      <w:r w:rsidRPr="00B25C29">
        <w:rPr>
          <w:rFonts w:ascii="Times New Roman" w:hAnsi="Times New Roman" w:cs="Times New Roman"/>
          <w:sz w:val="24"/>
          <w:szCs w:val="24"/>
          <w:lang w:val="id-ID"/>
        </w:rPr>
        <w:t xml:space="preserve">. </w:t>
      </w:r>
      <w:r>
        <w:rPr>
          <w:rFonts w:ascii="Times New Roman" w:hAnsi="Times New Roman" w:cs="Times New Roman"/>
          <w:sz w:val="24"/>
          <w:szCs w:val="24"/>
          <w:lang w:val="id-ID"/>
        </w:rPr>
        <w:t>Pada intinya, asuransi jiwa memiliki dua tujuan utama:</w:t>
      </w:r>
      <w:r w:rsidRPr="00B25C29">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{"citationItems":[{"id":"ITEM-1","itemData":{"ISBN":"978-602-391-780-8","author":[{"dropping-particle":"","family":"Farodis","given":"Zian","non-dropping-particle":"","parse-names":false,"suffix":""}],"id":"ITEM-1","issued":{"date-parts":[["2019"]]},"publisher":"Diva Press","publisher-place":"Yogyakarta","title":"Buku Pintar Asuransi","type":"book"},"uris":["http://www.mendeley.com/documents/?uuid=702a3bc7-8987-4a9d-ab24-5736b38f141f"]}],"mendeley":{"formattedCitation":"(Farodis, 2019)","manualFormatting":"(Farodis, 2019: 64)","plainTextFormattedCitation":"(Farodis, 2019)","previouslyFormattedCitation":"(Farodis, 2019)"},"properties":{"noteIndex":0},"schema":"https://github.com/citation-style-language/schema/raw/master/csl-citation.json"}</w:instrText>
      </w:r>
      <w:r>
        <w:rPr>
          <w:rFonts w:ascii="Times New Roman" w:hAnsi="Times New Roman" w:cs="Times New Roman"/>
          <w:sz w:val="24"/>
          <w:szCs w:val="24"/>
          <w:lang w:val="id-ID"/>
        </w:rPr>
        <w:fldChar w:fldCharType="separate"/>
      </w:r>
      <w:r w:rsidRPr="0040305B">
        <w:rPr>
          <w:rFonts w:ascii="Times New Roman" w:hAnsi="Times New Roman" w:cs="Times New Roman"/>
          <w:noProof/>
          <w:sz w:val="24"/>
          <w:szCs w:val="24"/>
          <w:lang w:val="id-ID"/>
        </w:rPr>
        <w:t>(Farodis, 2019</w:t>
      </w:r>
      <w:r>
        <w:rPr>
          <w:rFonts w:ascii="Times New Roman" w:hAnsi="Times New Roman" w:cs="Times New Roman"/>
          <w:noProof/>
          <w:sz w:val="24"/>
          <w:szCs w:val="24"/>
          <w:lang w:val="id-ID"/>
        </w:rPr>
        <w:t>: 64</w:t>
      </w:r>
      <w:r w:rsidRPr="0040305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58990960" w14:textId="77777777" w:rsidR="00B5424B" w:rsidRPr="00B25C29" w:rsidRDefault="00B5424B" w:rsidP="00B5424B">
      <w:pPr>
        <w:pStyle w:val="ListParagraph"/>
        <w:numPr>
          <w:ilvl w:val="1"/>
          <w:numId w:val="43"/>
        </w:numPr>
        <w:spacing w:after="0" w:line="480" w:lineRule="auto"/>
        <w:jc w:val="both"/>
        <w:rPr>
          <w:rFonts w:ascii="Times New Roman" w:hAnsi="Times New Roman" w:cs="Times New Roman"/>
          <w:sz w:val="24"/>
          <w:szCs w:val="24"/>
          <w:lang w:val="id-ID"/>
        </w:rPr>
      </w:pPr>
      <w:r w:rsidRPr="0038632B">
        <w:rPr>
          <w:rFonts w:ascii="Times New Roman" w:hAnsi="Times New Roman" w:cs="Times New Roman"/>
          <w:sz w:val="24"/>
          <w:szCs w:val="24"/>
          <w:lang w:val="id-ID"/>
        </w:rPr>
        <w:t>Menjadi penopang bagi anak atau keluarga yang ditinggalkan jika pemegang polis meninggal dunia secara tiba-tiba</w:t>
      </w:r>
      <w:r w:rsidRPr="00B25C29">
        <w:rPr>
          <w:rFonts w:ascii="Times New Roman" w:hAnsi="Times New Roman" w:cs="Times New Roman"/>
          <w:sz w:val="24"/>
          <w:szCs w:val="24"/>
          <w:lang w:val="id-ID"/>
        </w:rPr>
        <w:t>, serta</w:t>
      </w:r>
    </w:p>
    <w:p w14:paraId="02098D1B" w14:textId="77777777" w:rsidR="00B5424B" w:rsidRPr="003B1F3C" w:rsidRDefault="00B5424B" w:rsidP="00B5424B">
      <w:pPr>
        <w:pStyle w:val="ListParagraph"/>
        <w:numPr>
          <w:ilvl w:val="1"/>
          <w:numId w:val="43"/>
        </w:numPr>
        <w:spacing w:after="120" w:line="480" w:lineRule="auto"/>
        <w:jc w:val="both"/>
        <w:rPr>
          <w:rFonts w:ascii="Times New Roman" w:hAnsi="Times New Roman" w:cs="Times New Roman"/>
          <w:sz w:val="24"/>
          <w:szCs w:val="24"/>
          <w:lang w:val="id-ID"/>
        </w:rPr>
      </w:pPr>
      <w:r w:rsidRPr="002E1561">
        <w:rPr>
          <w:rFonts w:ascii="Times New Roman" w:hAnsi="Times New Roman" w:cs="Times New Roman"/>
          <w:sz w:val="24"/>
          <w:szCs w:val="24"/>
          <w:lang w:val="id-ID"/>
        </w:rPr>
        <w:t>Memenuhi kebutuhan hidup pemegang polis jika mereka masih hidup setelah masa kontrak berakhir</w:t>
      </w:r>
      <w:r>
        <w:rPr>
          <w:rFonts w:ascii="Times New Roman" w:hAnsi="Times New Roman" w:cs="Times New Roman"/>
          <w:sz w:val="24"/>
          <w:szCs w:val="24"/>
          <w:lang w:val="id-ID"/>
        </w:rPr>
        <w:t>.</w:t>
      </w:r>
    </w:p>
    <w:p w14:paraId="4377077F" w14:textId="77777777" w:rsidR="00B5424B" w:rsidRPr="007906F7" w:rsidRDefault="00B5424B" w:rsidP="00B5424B">
      <w:pPr>
        <w:pStyle w:val="Heading4"/>
        <w:numPr>
          <w:ilvl w:val="0"/>
          <w:numId w:val="110"/>
        </w:numPr>
        <w:spacing w:after="0"/>
      </w:pPr>
      <w:r w:rsidRPr="007906F7">
        <w:t>Jenis-jenis Polis Asuransi Jiwa</w:t>
      </w:r>
    </w:p>
    <w:p w14:paraId="48675FF1" w14:textId="77777777" w:rsidR="00B5424B" w:rsidRPr="002E272B" w:rsidRDefault="00B5424B" w:rsidP="00B5424B">
      <w:pPr>
        <w:spacing w:after="0" w:line="480" w:lineRule="auto"/>
        <w:ind w:left="1080" w:firstLine="720"/>
        <w:jc w:val="both"/>
        <w:rPr>
          <w:rFonts w:ascii="Times New Roman" w:hAnsi="Times New Roman" w:cs="Times New Roman"/>
          <w:sz w:val="24"/>
          <w:szCs w:val="24"/>
          <w:lang w:val="id-ID"/>
        </w:rPr>
      </w:pPr>
      <w:r w:rsidRPr="002E272B">
        <w:rPr>
          <w:rFonts w:ascii="Times New Roman" w:hAnsi="Times New Roman" w:cs="Times New Roman"/>
          <w:sz w:val="24"/>
          <w:szCs w:val="24"/>
          <w:lang w:val="id-ID"/>
        </w:rPr>
        <w:t xml:space="preserve">Terdapat 4 jenis asuransi jiwa yang dapat </w:t>
      </w:r>
      <w:r>
        <w:rPr>
          <w:rFonts w:ascii="Times New Roman" w:hAnsi="Times New Roman" w:cs="Times New Roman"/>
          <w:sz w:val="24"/>
          <w:szCs w:val="24"/>
          <w:lang w:val="id-ID"/>
        </w:rPr>
        <w:t>menjadi solusi untuk meminimalisir</w:t>
      </w:r>
      <w:r w:rsidRPr="002E272B">
        <w:rPr>
          <w:rFonts w:ascii="Times New Roman" w:hAnsi="Times New Roman" w:cs="Times New Roman"/>
          <w:sz w:val="24"/>
          <w:szCs w:val="24"/>
          <w:lang w:val="id-ID"/>
        </w:rPr>
        <w:t xml:space="preserve"> risiko yaitu: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{"citationItems":[{"id":"ITEM-1","itemData":{"ISBN":"978-623-5690-00-1","author":[{"dropping-particle":"","family":"Suhardi","given":"","non-dropping-particle":"","parse-names":false,"suffix":""}],"id":"ITEM-1","issued":{"date-parts":[["2021"]]},"publisher":"Gava Media","publisher-place":"Yogyakarta","title":"Asuransi Jiwa (Konvensional Dan Syariah)","type":"book"},"uris":["http://www.mendeley.com/documents/?uuid=4b8a1565-fb0f-4c2c-909d-6d8ff505cbdf"]}],"mendeley":{"formattedCitation":"(Suhardi, 2021)","manualFormatting":"(Suhardi, 2021: 78)","plainTextFormattedCitation":"(Suhardi, 2021)","previouslyFormattedCitation":"(Suhardi, 2021)"},"properties":{"noteIndex":0},"schema":"https://github.com/citation-style-language/schema/raw/master/csl-citation.json"}</w:instrText>
      </w:r>
      <w:r>
        <w:rPr>
          <w:rFonts w:ascii="Times New Roman" w:hAnsi="Times New Roman" w:cs="Times New Roman"/>
          <w:sz w:val="24"/>
          <w:szCs w:val="24"/>
          <w:lang w:val="id-ID"/>
        </w:rPr>
        <w:fldChar w:fldCharType="separate"/>
      </w:r>
      <w:r w:rsidRPr="00006140">
        <w:rPr>
          <w:rFonts w:ascii="Times New Roman" w:hAnsi="Times New Roman" w:cs="Times New Roman"/>
          <w:noProof/>
          <w:sz w:val="24"/>
          <w:szCs w:val="24"/>
          <w:lang w:val="id-ID"/>
        </w:rPr>
        <w:t>(Suhardi, 2021</w:t>
      </w:r>
      <w:r>
        <w:rPr>
          <w:rFonts w:ascii="Times New Roman" w:hAnsi="Times New Roman" w:cs="Times New Roman"/>
          <w:noProof/>
          <w:sz w:val="24"/>
          <w:szCs w:val="24"/>
          <w:lang w:val="id-ID"/>
        </w:rPr>
        <w:t>: 78</w:t>
      </w:r>
      <w:r w:rsidRPr="00006140">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40D87200" w14:textId="77777777" w:rsidR="00B5424B" w:rsidRDefault="00B5424B" w:rsidP="00B5424B">
      <w:pPr>
        <w:pStyle w:val="ListParagraph"/>
        <w:numPr>
          <w:ilvl w:val="0"/>
          <w:numId w:val="28"/>
        </w:numPr>
        <w:spacing w:after="0" w:line="480" w:lineRule="auto"/>
        <w:jc w:val="both"/>
        <w:rPr>
          <w:rFonts w:ascii="Times New Roman" w:hAnsi="Times New Roman" w:cs="Times New Roman"/>
          <w:sz w:val="24"/>
          <w:szCs w:val="24"/>
          <w:lang w:val="id-ID"/>
        </w:rPr>
      </w:pPr>
      <w:r w:rsidRPr="005B37B6">
        <w:rPr>
          <w:rFonts w:ascii="Times New Roman" w:hAnsi="Times New Roman" w:cs="Times New Roman"/>
          <w:i/>
          <w:iCs/>
          <w:sz w:val="24"/>
          <w:szCs w:val="24"/>
          <w:lang w:val="id-ID"/>
        </w:rPr>
        <w:t>Term Life Insurance</w:t>
      </w:r>
      <w:r>
        <w:rPr>
          <w:rFonts w:ascii="Times New Roman" w:hAnsi="Times New Roman" w:cs="Times New Roman"/>
          <w:sz w:val="24"/>
          <w:szCs w:val="24"/>
          <w:lang w:val="id-ID"/>
        </w:rPr>
        <w:t xml:space="preserve"> (Asuransi Jiwa Berjangka)</w:t>
      </w:r>
    </w:p>
    <w:p w14:paraId="4A9A2E7C" w14:textId="77777777" w:rsidR="00B5424B" w:rsidRPr="002513A1" w:rsidRDefault="00B5424B" w:rsidP="00B5424B">
      <w:pPr>
        <w:spacing w:after="120" w:line="480" w:lineRule="auto"/>
        <w:ind w:left="1440"/>
        <w:jc w:val="both"/>
        <w:rPr>
          <w:rFonts w:ascii="Times New Roman" w:hAnsi="Times New Roman" w:cs="Times New Roman"/>
          <w:sz w:val="24"/>
          <w:szCs w:val="24"/>
          <w:lang w:val="id-ID"/>
        </w:rPr>
      </w:pPr>
      <w:r w:rsidRPr="00F65F17">
        <w:rPr>
          <w:rFonts w:ascii="Times New Roman" w:hAnsi="Times New Roman" w:cs="Times New Roman"/>
          <w:sz w:val="24"/>
          <w:szCs w:val="24"/>
          <w:lang w:val="id-ID"/>
        </w:rPr>
        <w:t xml:space="preserve">Jenis asuransi ini menjamin ahli waris mendapatkan santunan kematian jika tertanggung meninggal dunia selama masa berlaku </w:t>
      </w:r>
      <w:r w:rsidRPr="00F65F17">
        <w:rPr>
          <w:rFonts w:ascii="Times New Roman" w:hAnsi="Times New Roman" w:cs="Times New Roman"/>
          <w:sz w:val="24"/>
          <w:szCs w:val="24"/>
          <w:lang w:val="id-ID"/>
        </w:rPr>
        <w:lastRenderedPageBreak/>
        <w:t xml:space="preserve">polis </w:t>
      </w:r>
      <w:r w:rsidRPr="002513A1">
        <w:rPr>
          <w:rFonts w:ascii="Times New Roman" w:hAnsi="Times New Roman" w:cs="Times New Roman"/>
          <w:sz w:val="24"/>
          <w:szCs w:val="24"/>
          <w:lang w:val="id-ID"/>
        </w:rPr>
        <w:t xml:space="preserve">(sesuai perjanjian di buku polis, bisa mencapai 1 tahun, 5 tahun, 10 tahun atau hanya beberapa bulan </w:t>
      </w:r>
      <w:r>
        <w:rPr>
          <w:rFonts w:ascii="Times New Roman" w:hAnsi="Times New Roman" w:cs="Times New Roman"/>
          <w:sz w:val="24"/>
          <w:szCs w:val="24"/>
          <w:lang w:val="id-ID"/>
        </w:rPr>
        <w:t>atau bahkan sehari</w:t>
      </w:r>
      <w:r w:rsidRPr="002513A1">
        <w:rPr>
          <w:rFonts w:ascii="Times New Roman" w:hAnsi="Times New Roman" w:cs="Times New Roman"/>
          <w:sz w:val="24"/>
          <w:szCs w:val="24"/>
          <w:lang w:val="id-ID"/>
        </w:rPr>
        <w:t xml:space="preserve">, seperti asuransi dalam perjalanan). </w:t>
      </w:r>
      <w:r w:rsidRPr="00E4137C">
        <w:rPr>
          <w:rFonts w:ascii="Times New Roman" w:hAnsi="Times New Roman" w:cs="Times New Roman"/>
          <w:sz w:val="24"/>
          <w:szCs w:val="24"/>
          <w:lang w:val="id-ID"/>
        </w:rPr>
        <w:t>Pembayaran premi yang relatif kecil untuk jenis asuransi jiwa ini adalah keunggulan dari jenis asuransi jiwa ini dibandingkan dengan jenis asuransi jiwa lainnya. Namun, kelemahan asuransi jenis ini adalah bahwa uang premi yang telah dibayarkan ke perusahaan asuransi akan dianggap hangus dan tidak dapat dikembalikan jika kontrak berakhir dan tertanggung tidak meninggal dunia.</w:t>
      </w:r>
    </w:p>
    <w:p w14:paraId="17F625A3" w14:textId="77777777" w:rsidR="00B5424B" w:rsidRDefault="00B5424B" w:rsidP="00B5424B">
      <w:pPr>
        <w:pStyle w:val="ListParagraph"/>
        <w:numPr>
          <w:ilvl w:val="0"/>
          <w:numId w:val="28"/>
        </w:numPr>
        <w:spacing w:after="0" w:line="480" w:lineRule="auto"/>
        <w:jc w:val="both"/>
        <w:rPr>
          <w:rFonts w:ascii="Times New Roman" w:hAnsi="Times New Roman" w:cs="Times New Roman"/>
          <w:sz w:val="24"/>
          <w:szCs w:val="24"/>
          <w:lang w:val="id-ID"/>
        </w:rPr>
      </w:pPr>
      <w:r w:rsidRPr="00F0638F">
        <w:rPr>
          <w:rFonts w:ascii="Times New Roman" w:hAnsi="Times New Roman" w:cs="Times New Roman"/>
          <w:i/>
          <w:iCs/>
          <w:sz w:val="24"/>
          <w:szCs w:val="24"/>
          <w:lang w:val="id-ID"/>
        </w:rPr>
        <w:t>Whole Life Insurance</w:t>
      </w:r>
      <w:r>
        <w:rPr>
          <w:rFonts w:ascii="Times New Roman" w:hAnsi="Times New Roman" w:cs="Times New Roman"/>
          <w:sz w:val="24"/>
          <w:szCs w:val="24"/>
          <w:lang w:val="id-ID"/>
        </w:rPr>
        <w:t xml:space="preserve"> (Asuransi Seumur Hidup)</w:t>
      </w:r>
    </w:p>
    <w:p w14:paraId="590EA8D8" w14:textId="77777777" w:rsidR="00B5424B" w:rsidRPr="002513A1" w:rsidRDefault="00B5424B" w:rsidP="00B5424B">
      <w:pPr>
        <w:spacing w:after="120" w:line="480" w:lineRule="auto"/>
        <w:ind w:left="1440"/>
        <w:jc w:val="both"/>
        <w:rPr>
          <w:rFonts w:ascii="Times New Roman" w:hAnsi="Times New Roman" w:cs="Times New Roman"/>
          <w:sz w:val="24"/>
          <w:szCs w:val="24"/>
          <w:lang w:val="id-ID"/>
        </w:rPr>
      </w:pPr>
      <w:r w:rsidRPr="00732AD4">
        <w:rPr>
          <w:rFonts w:ascii="Times New Roman" w:hAnsi="Times New Roman" w:cs="Times New Roman"/>
          <w:sz w:val="24"/>
          <w:szCs w:val="24"/>
          <w:lang w:val="id-ID"/>
        </w:rPr>
        <w:t xml:space="preserve">Asuransi jenis ini memberikan </w:t>
      </w:r>
      <w:r>
        <w:rPr>
          <w:rFonts w:ascii="Times New Roman" w:hAnsi="Times New Roman" w:cs="Times New Roman"/>
          <w:sz w:val="24"/>
          <w:szCs w:val="24"/>
          <w:lang w:val="id-ID"/>
        </w:rPr>
        <w:t>kompensasi</w:t>
      </w:r>
      <w:r w:rsidRPr="00732AD4">
        <w:rPr>
          <w:rFonts w:ascii="Times New Roman" w:hAnsi="Times New Roman" w:cs="Times New Roman"/>
          <w:sz w:val="24"/>
          <w:szCs w:val="24"/>
          <w:lang w:val="id-ID"/>
        </w:rPr>
        <w:t xml:space="preserve"> jika </w:t>
      </w:r>
      <w:r>
        <w:rPr>
          <w:rFonts w:ascii="Times New Roman" w:hAnsi="Times New Roman" w:cs="Times New Roman"/>
          <w:sz w:val="24"/>
          <w:szCs w:val="24"/>
          <w:lang w:val="id-ID"/>
        </w:rPr>
        <w:t>t</w:t>
      </w:r>
      <w:r w:rsidRPr="00732AD4">
        <w:rPr>
          <w:rFonts w:ascii="Times New Roman" w:hAnsi="Times New Roman" w:cs="Times New Roman"/>
          <w:sz w:val="24"/>
          <w:szCs w:val="24"/>
          <w:lang w:val="id-ID"/>
        </w:rPr>
        <w:t>ertanggung</w:t>
      </w:r>
      <w:r>
        <w:rPr>
          <w:rFonts w:ascii="Times New Roman" w:hAnsi="Times New Roman" w:cs="Times New Roman"/>
          <w:sz w:val="24"/>
          <w:szCs w:val="24"/>
          <w:lang w:val="id-ID"/>
        </w:rPr>
        <w:t xml:space="preserve"> </w:t>
      </w:r>
      <w:r w:rsidRPr="00732AD4">
        <w:rPr>
          <w:rFonts w:ascii="Times New Roman" w:hAnsi="Times New Roman" w:cs="Times New Roman"/>
          <w:sz w:val="24"/>
          <w:szCs w:val="24"/>
          <w:lang w:val="id-ID"/>
        </w:rPr>
        <w:t>meninggal dunia</w:t>
      </w:r>
      <w:r>
        <w:rPr>
          <w:rFonts w:ascii="Times New Roman" w:hAnsi="Times New Roman" w:cs="Times New Roman"/>
          <w:sz w:val="24"/>
          <w:szCs w:val="24"/>
          <w:lang w:val="id-ID"/>
        </w:rPr>
        <w:t xml:space="preserve"> selama masa asuransi tertanggung</w:t>
      </w:r>
      <w:r w:rsidRPr="00732AD4">
        <w:rPr>
          <w:rFonts w:ascii="Times New Roman" w:hAnsi="Times New Roman" w:cs="Times New Roman"/>
          <w:sz w:val="24"/>
          <w:szCs w:val="24"/>
          <w:lang w:val="id-ID"/>
        </w:rPr>
        <w:t xml:space="preserve">. Salah satu keuntungan dari asuransi </w:t>
      </w:r>
      <w:r w:rsidRPr="00071FAE">
        <w:rPr>
          <w:rFonts w:ascii="Times New Roman" w:hAnsi="Times New Roman" w:cs="Times New Roman"/>
          <w:i/>
          <w:iCs/>
          <w:sz w:val="24"/>
          <w:szCs w:val="24"/>
          <w:lang w:val="id-ID"/>
        </w:rPr>
        <w:t>Whole Life</w:t>
      </w:r>
      <w:r w:rsidRPr="00732AD4">
        <w:rPr>
          <w:rFonts w:ascii="Times New Roman" w:hAnsi="Times New Roman" w:cs="Times New Roman"/>
          <w:sz w:val="24"/>
          <w:szCs w:val="24"/>
          <w:lang w:val="id-ID"/>
        </w:rPr>
        <w:t xml:space="preserve"> ini adalah Anda dapat menggunakannya </w:t>
      </w:r>
      <w:r>
        <w:rPr>
          <w:rFonts w:ascii="Times New Roman" w:hAnsi="Times New Roman" w:cs="Times New Roman"/>
          <w:sz w:val="24"/>
          <w:szCs w:val="24"/>
          <w:lang w:val="id-ID"/>
        </w:rPr>
        <w:t>untuk</w:t>
      </w:r>
      <w:r w:rsidRPr="00732AD4">
        <w:rPr>
          <w:rFonts w:ascii="Times New Roman" w:hAnsi="Times New Roman" w:cs="Times New Roman"/>
          <w:sz w:val="24"/>
          <w:szCs w:val="24"/>
          <w:lang w:val="id-ID"/>
        </w:rPr>
        <w:t xml:space="preserve"> </w:t>
      </w:r>
      <w:r>
        <w:rPr>
          <w:rFonts w:ascii="Times New Roman" w:hAnsi="Times New Roman" w:cs="Times New Roman"/>
          <w:sz w:val="24"/>
          <w:szCs w:val="24"/>
          <w:lang w:val="id-ID"/>
        </w:rPr>
        <w:t>berinvestasi</w:t>
      </w:r>
      <w:r w:rsidRPr="00732AD4">
        <w:rPr>
          <w:rFonts w:ascii="Times New Roman" w:hAnsi="Times New Roman" w:cs="Times New Roman"/>
          <w:sz w:val="24"/>
          <w:szCs w:val="24"/>
          <w:lang w:val="id-ID"/>
        </w:rPr>
        <w:t xml:space="preserve"> yang menawarkan </w:t>
      </w:r>
      <w:r>
        <w:rPr>
          <w:rFonts w:ascii="Times New Roman" w:hAnsi="Times New Roman" w:cs="Times New Roman"/>
          <w:sz w:val="24"/>
          <w:szCs w:val="24"/>
          <w:lang w:val="id-ID"/>
        </w:rPr>
        <w:t>keuntungan</w:t>
      </w:r>
      <w:r w:rsidRPr="00732AD4">
        <w:rPr>
          <w:rFonts w:ascii="Times New Roman" w:hAnsi="Times New Roman" w:cs="Times New Roman"/>
          <w:sz w:val="24"/>
          <w:szCs w:val="24"/>
          <w:lang w:val="id-ID"/>
        </w:rPr>
        <w:t xml:space="preserve"> tetap. </w:t>
      </w:r>
      <w:r w:rsidRPr="00071FAE">
        <w:rPr>
          <w:rFonts w:ascii="Times New Roman" w:hAnsi="Times New Roman" w:cs="Times New Roman"/>
          <w:i/>
          <w:iCs/>
          <w:sz w:val="24"/>
          <w:szCs w:val="24"/>
          <w:lang w:val="id-ID"/>
        </w:rPr>
        <w:t>Whole Life Insurance</w:t>
      </w:r>
      <w:r w:rsidRPr="00732AD4">
        <w:rPr>
          <w:rFonts w:ascii="Times New Roman" w:hAnsi="Times New Roman" w:cs="Times New Roman"/>
          <w:sz w:val="24"/>
          <w:szCs w:val="24"/>
          <w:lang w:val="id-ID"/>
        </w:rPr>
        <w:t xml:space="preserve"> juga memiliki nilai tunai yang dapat dipinjamkan, dengan bunga pinjaman seperti pinjaman di bank atau lembaga keuangan lainnya.</w:t>
      </w:r>
    </w:p>
    <w:p w14:paraId="22703D03" w14:textId="77777777" w:rsidR="00B5424B" w:rsidRDefault="00B5424B" w:rsidP="00B5424B">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Endowment Life Insurance </w:t>
      </w:r>
      <w:r>
        <w:rPr>
          <w:rFonts w:ascii="Times New Roman" w:hAnsi="Times New Roman" w:cs="Times New Roman"/>
          <w:sz w:val="24"/>
          <w:szCs w:val="24"/>
          <w:lang w:val="id-ID"/>
        </w:rPr>
        <w:t>(Asuransi Jiwa Dwiguna)</w:t>
      </w:r>
    </w:p>
    <w:p w14:paraId="46E16E10" w14:textId="77777777" w:rsidR="00B5424B" w:rsidRPr="002513A1" w:rsidRDefault="00B5424B" w:rsidP="00B5424B">
      <w:pPr>
        <w:spacing w:after="120" w:line="480" w:lineRule="auto"/>
        <w:ind w:left="1440"/>
        <w:jc w:val="both"/>
        <w:rPr>
          <w:rFonts w:ascii="Times New Roman" w:hAnsi="Times New Roman" w:cs="Times New Roman"/>
          <w:sz w:val="24"/>
          <w:szCs w:val="24"/>
          <w:lang w:val="id-ID"/>
        </w:rPr>
      </w:pPr>
      <w:r w:rsidRPr="00CA2EA7">
        <w:rPr>
          <w:rFonts w:ascii="Times New Roman" w:hAnsi="Times New Roman" w:cs="Times New Roman"/>
          <w:sz w:val="24"/>
          <w:szCs w:val="24"/>
          <w:lang w:val="id-ID"/>
        </w:rPr>
        <w:t>Asuransi jenis ini memiliki dua keuntungan sekaligus</w:t>
      </w:r>
      <w:r>
        <w:rPr>
          <w:rFonts w:ascii="Times New Roman" w:hAnsi="Times New Roman" w:cs="Times New Roman"/>
          <w:sz w:val="24"/>
          <w:szCs w:val="24"/>
          <w:lang w:val="id-ID"/>
        </w:rPr>
        <w:t>, yaitu</w:t>
      </w:r>
      <w:r w:rsidRPr="00CA2EA7">
        <w:rPr>
          <w:rFonts w:ascii="Times New Roman" w:hAnsi="Times New Roman" w:cs="Times New Roman"/>
          <w:sz w:val="24"/>
          <w:szCs w:val="24"/>
          <w:lang w:val="id-ID"/>
        </w:rPr>
        <w:t xml:space="preserve"> ahli waris mendapat kompensasi meninggal dunia </w:t>
      </w:r>
      <w:r>
        <w:rPr>
          <w:rFonts w:ascii="Times New Roman" w:hAnsi="Times New Roman" w:cs="Times New Roman"/>
          <w:sz w:val="24"/>
          <w:szCs w:val="24"/>
          <w:lang w:val="id-ID"/>
        </w:rPr>
        <w:t>apabila</w:t>
      </w:r>
      <w:r w:rsidRPr="00CA2EA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selama masa pertanggungan si tertanggung ternyata telah tiada, </w:t>
      </w:r>
      <w:r w:rsidRPr="002513A1">
        <w:rPr>
          <w:rFonts w:ascii="Times New Roman" w:hAnsi="Times New Roman" w:cs="Times New Roman"/>
          <w:sz w:val="24"/>
          <w:szCs w:val="24"/>
          <w:lang w:val="id-ID"/>
        </w:rPr>
        <w:t>dan</w:t>
      </w:r>
      <w:r>
        <w:rPr>
          <w:rFonts w:ascii="Times New Roman" w:hAnsi="Times New Roman" w:cs="Times New Roman"/>
          <w:sz w:val="24"/>
          <w:szCs w:val="24"/>
          <w:lang w:val="id-ID"/>
        </w:rPr>
        <w:t xml:space="preserve"> pemegang polis </w:t>
      </w:r>
      <w:r w:rsidRPr="00D62DEF">
        <w:rPr>
          <w:rFonts w:ascii="Times New Roman" w:hAnsi="Times New Roman" w:cs="Times New Roman"/>
          <w:sz w:val="24"/>
          <w:szCs w:val="24"/>
          <w:lang w:val="id-ID"/>
        </w:rPr>
        <w:t xml:space="preserve">juga akan mendapat </w:t>
      </w:r>
      <w:r>
        <w:rPr>
          <w:rFonts w:ascii="Times New Roman" w:hAnsi="Times New Roman" w:cs="Times New Roman"/>
          <w:sz w:val="24"/>
          <w:szCs w:val="24"/>
          <w:lang w:val="id-ID"/>
        </w:rPr>
        <w:t xml:space="preserve">manfaat berupa </w:t>
      </w:r>
      <w:r w:rsidRPr="00D62DEF">
        <w:rPr>
          <w:rFonts w:ascii="Times New Roman" w:hAnsi="Times New Roman" w:cs="Times New Roman"/>
          <w:sz w:val="24"/>
          <w:szCs w:val="24"/>
          <w:lang w:val="id-ID"/>
        </w:rPr>
        <w:t>uang pertanggungan habis kontrak jika</w:t>
      </w:r>
      <w:r>
        <w:rPr>
          <w:rFonts w:ascii="Times New Roman" w:hAnsi="Times New Roman" w:cs="Times New Roman"/>
          <w:sz w:val="24"/>
          <w:szCs w:val="24"/>
          <w:lang w:val="id-ID"/>
        </w:rPr>
        <w:t xml:space="preserve"> </w:t>
      </w:r>
      <w:r w:rsidRPr="00D62DEF">
        <w:rPr>
          <w:rFonts w:ascii="Times New Roman" w:hAnsi="Times New Roman" w:cs="Times New Roman"/>
          <w:sz w:val="24"/>
          <w:szCs w:val="24"/>
          <w:lang w:val="id-ID"/>
        </w:rPr>
        <w:t>sampai berakhirnya kontrak asuransi</w:t>
      </w:r>
      <w:r>
        <w:rPr>
          <w:rFonts w:ascii="Times New Roman" w:hAnsi="Times New Roman" w:cs="Times New Roman"/>
          <w:sz w:val="24"/>
          <w:szCs w:val="24"/>
          <w:lang w:val="id-ID"/>
        </w:rPr>
        <w:t>, t</w:t>
      </w:r>
      <w:r w:rsidRPr="00D62DEF">
        <w:rPr>
          <w:rFonts w:ascii="Times New Roman" w:hAnsi="Times New Roman" w:cs="Times New Roman"/>
          <w:sz w:val="24"/>
          <w:szCs w:val="24"/>
          <w:lang w:val="id-ID"/>
        </w:rPr>
        <w:t xml:space="preserve">ertanggung </w:t>
      </w:r>
      <w:r w:rsidRPr="00D62DEF">
        <w:rPr>
          <w:rFonts w:ascii="Times New Roman" w:hAnsi="Times New Roman" w:cs="Times New Roman"/>
          <w:sz w:val="24"/>
          <w:szCs w:val="24"/>
          <w:lang w:val="id-ID"/>
        </w:rPr>
        <w:lastRenderedPageBreak/>
        <w:t>masih hidup</w:t>
      </w:r>
      <w:r w:rsidRPr="002513A1">
        <w:rPr>
          <w:rFonts w:ascii="Times New Roman" w:hAnsi="Times New Roman" w:cs="Times New Roman"/>
          <w:sz w:val="24"/>
          <w:szCs w:val="24"/>
          <w:lang w:val="id-ID"/>
        </w:rPr>
        <w:t xml:space="preserve"> Keunggulan dari asurans</w:t>
      </w:r>
      <w:r>
        <w:rPr>
          <w:rFonts w:ascii="Times New Roman" w:hAnsi="Times New Roman" w:cs="Times New Roman"/>
          <w:sz w:val="24"/>
          <w:szCs w:val="24"/>
          <w:lang w:val="id-ID"/>
        </w:rPr>
        <w:t xml:space="preserve">i </w:t>
      </w:r>
      <w:r w:rsidRPr="002513A1">
        <w:rPr>
          <w:rFonts w:ascii="Times New Roman" w:hAnsi="Times New Roman" w:cs="Times New Roman"/>
          <w:i/>
          <w:iCs/>
          <w:sz w:val="24"/>
          <w:szCs w:val="24"/>
          <w:lang w:val="id-ID"/>
        </w:rPr>
        <w:t>Endowment Life Insurance</w:t>
      </w:r>
      <w:r w:rsidRPr="002513A1">
        <w:rPr>
          <w:rFonts w:ascii="Times New Roman" w:hAnsi="Times New Roman" w:cs="Times New Roman"/>
          <w:sz w:val="24"/>
          <w:szCs w:val="24"/>
          <w:lang w:val="id-ID"/>
        </w:rPr>
        <w:t xml:space="preserve"> ini </w:t>
      </w:r>
      <w:r>
        <w:rPr>
          <w:rFonts w:ascii="Times New Roman" w:hAnsi="Times New Roman" w:cs="Times New Roman"/>
          <w:sz w:val="24"/>
          <w:szCs w:val="24"/>
          <w:lang w:val="id-ID"/>
        </w:rPr>
        <w:t>adalah</w:t>
      </w:r>
      <w:r w:rsidRPr="002513A1">
        <w:rPr>
          <w:rFonts w:ascii="Times New Roman" w:hAnsi="Times New Roman" w:cs="Times New Roman"/>
          <w:sz w:val="24"/>
          <w:szCs w:val="24"/>
          <w:lang w:val="id-ID"/>
        </w:rPr>
        <w:t xml:space="preserve"> memberi imbal hasil yang pasti, sehingga </w:t>
      </w:r>
      <w:r>
        <w:rPr>
          <w:rFonts w:ascii="Times New Roman" w:hAnsi="Times New Roman" w:cs="Times New Roman"/>
          <w:sz w:val="24"/>
          <w:szCs w:val="24"/>
          <w:lang w:val="id-ID"/>
        </w:rPr>
        <w:t>dapat</w:t>
      </w:r>
      <w:r w:rsidRPr="002513A1">
        <w:rPr>
          <w:rFonts w:ascii="Times New Roman" w:hAnsi="Times New Roman" w:cs="Times New Roman"/>
          <w:sz w:val="24"/>
          <w:szCs w:val="24"/>
          <w:lang w:val="id-ID"/>
        </w:rPr>
        <w:t xml:space="preserve"> dijadikan sebagai persiapan dana pensiun, atau untuk</w:t>
      </w:r>
      <w:r>
        <w:rPr>
          <w:rFonts w:ascii="Times New Roman" w:hAnsi="Times New Roman" w:cs="Times New Roman"/>
          <w:sz w:val="24"/>
          <w:szCs w:val="24"/>
          <w:lang w:val="id-ID"/>
        </w:rPr>
        <w:t xml:space="preserve"> </w:t>
      </w:r>
      <w:r w:rsidRPr="002513A1">
        <w:rPr>
          <w:rFonts w:ascii="Times New Roman" w:hAnsi="Times New Roman" w:cs="Times New Roman"/>
          <w:sz w:val="24"/>
          <w:szCs w:val="24"/>
          <w:lang w:val="id-ID"/>
        </w:rPr>
        <w:t xml:space="preserve">pendidikan anak sekolahan (kuliah). </w:t>
      </w:r>
      <w:r w:rsidRPr="00611B61">
        <w:rPr>
          <w:rFonts w:ascii="Times New Roman" w:hAnsi="Times New Roman" w:cs="Times New Roman"/>
          <w:sz w:val="24"/>
          <w:szCs w:val="24"/>
          <w:lang w:val="id-ID"/>
        </w:rPr>
        <w:t xml:space="preserve">Nilai tunai polis </w:t>
      </w:r>
      <w:r w:rsidRPr="00611B61">
        <w:rPr>
          <w:rFonts w:ascii="Times New Roman" w:hAnsi="Times New Roman" w:cs="Times New Roman"/>
          <w:i/>
          <w:iCs/>
          <w:sz w:val="24"/>
          <w:szCs w:val="24"/>
          <w:lang w:val="id-ID"/>
        </w:rPr>
        <w:t>Endowment Life Insurance</w:t>
      </w:r>
      <w:r w:rsidRPr="00611B61">
        <w:rPr>
          <w:rFonts w:ascii="Times New Roman" w:hAnsi="Times New Roman" w:cs="Times New Roman"/>
          <w:sz w:val="24"/>
          <w:szCs w:val="24"/>
          <w:lang w:val="id-ID"/>
        </w:rPr>
        <w:t xml:space="preserve"> akan lebih tinggi karena pembayaran premi yang lebih tinggi dibandingkan dengan pembayaran premi </w:t>
      </w:r>
      <w:r w:rsidRPr="00611B61">
        <w:rPr>
          <w:rFonts w:ascii="Times New Roman" w:hAnsi="Times New Roman" w:cs="Times New Roman"/>
          <w:i/>
          <w:iCs/>
          <w:sz w:val="24"/>
          <w:szCs w:val="24"/>
          <w:lang w:val="id-ID"/>
        </w:rPr>
        <w:t>Whole Life Insurance</w:t>
      </w:r>
      <w:r w:rsidRPr="00611B61">
        <w:rPr>
          <w:rFonts w:ascii="Times New Roman" w:hAnsi="Times New Roman" w:cs="Times New Roman"/>
          <w:sz w:val="24"/>
          <w:szCs w:val="24"/>
          <w:lang w:val="id-ID"/>
        </w:rPr>
        <w:t>.</w:t>
      </w:r>
    </w:p>
    <w:p w14:paraId="51482AB6" w14:textId="77777777" w:rsidR="00B5424B" w:rsidRDefault="00B5424B" w:rsidP="00B5424B">
      <w:pPr>
        <w:pStyle w:val="ListParagraph"/>
        <w:numPr>
          <w:ilvl w:val="0"/>
          <w:numId w:val="28"/>
        </w:numPr>
        <w:spacing w:after="0" w:line="480" w:lineRule="auto"/>
        <w:jc w:val="both"/>
        <w:rPr>
          <w:rFonts w:ascii="Times New Roman" w:hAnsi="Times New Roman" w:cs="Times New Roman"/>
          <w:sz w:val="24"/>
          <w:szCs w:val="24"/>
          <w:lang w:val="id-ID"/>
        </w:rPr>
      </w:pPr>
      <w:r w:rsidRPr="00C94299">
        <w:rPr>
          <w:rFonts w:ascii="Times New Roman" w:hAnsi="Times New Roman" w:cs="Times New Roman"/>
          <w:i/>
          <w:iCs/>
          <w:sz w:val="24"/>
          <w:szCs w:val="24"/>
          <w:lang w:val="id-ID"/>
        </w:rPr>
        <w:t>Unit</w:t>
      </w:r>
      <w:r>
        <w:rPr>
          <w:rFonts w:ascii="Times New Roman" w:hAnsi="Times New Roman" w:cs="Times New Roman"/>
          <w:i/>
          <w:iCs/>
          <w:sz w:val="24"/>
          <w:szCs w:val="24"/>
          <w:lang w:val="id-ID"/>
        </w:rPr>
        <w:t>-</w:t>
      </w:r>
      <w:r w:rsidRPr="00C94299">
        <w:rPr>
          <w:rFonts w:ascii="Times New Roman" w:hAnsi="Times New Roman" w:cs="Times New Roman"/>
          <w:i/>
          <w:iCs/>
          <w:sz w:val="24"/>
          <w:szCs w:val="24"/>
          <w:lang w:val="id-ID"/>
        </w:rPr>
        <w:t>Link</w:t>
      </w:r>
      <w:r w:rsidRPr="00C94299">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Pr="00C94299">
        <w:rPr>
          <w:rFonts w:ascii="Times New Roman" w:hAnsi="Times New Roman" w:cs="Times New Roman"/>
          <w:sz w:val="24"/>
          <w:szCs w:val="24"/>
          <w:lang w:val="id-ID"/>
        </w:rPr>
        <w:t xml:space="preserve">suransi </w:t>
      </w:r>
      <w:r>
        <w:rPr>
          <w:rFonts w:ascii="Times New Roman" w:hAnsi="Times New Roman" w:cs="Times New Roman"/>
          <w:sz w:val="24"/>
          <w:szCs w:val="24"/>
          <w:lang w:val="id-ID"/>
        </w:rPr>
        <w:t>J</w:t>
      </w:r>
      <w:r w:rsidRPr="00C94299">
        <w:rPr>
          <w:rFonts w:ascii="Times New Roman" w:hAnsi="Times New Roman" w:cs="Times New Roman"/>
          <w:sz w:val="24"/>
          <w:szCs w:val="24"/>
          <w:lang w:val="id-ID"/>
        </w:rPr>
        <w:t xml:space="preserve">iwa </w:t>
      </w:r>
      <w:r>
        <w:rPr>
          <w:rFonts w:ascii="Times New Roman" w:hAnsi="Times New Roman" w:cs="Times New Roman"/>
          <w:sz w:val="24"/>
          <w:szCs w:val="24"/>
          <w:lang w:val="id-ID"/>
        </w:rPr>
        <w:t>I</w:t>
      </w:r>
      <w:r w:rsidRPr="00C94299">
        <w:rPr>
          <w:rFonts w:ascii="Times New Roman" w:hAnsi="Times New Roman" w:cs="Times New Roman"/>
          <w:sz w:val="24"/>
          <w:szCs w:val="24"/>
          <w:lang w:val="id-ID"/>
        </w:rPr>
        <w:t>nvestasi</w:t>
      </w:r>
      <w:r>
        <w:rPr>
          <w:rFonts w:ascii="Times New Roman" w:hAnsi="Times New Roman" w:cs="Times New Roman"/>
          <w:sz w:val="24"/>
          <w:szCs w:val="24"/>
          <w:lang w:val="id-ID"/>
        </w:rPr>
        <w:t>)</w:t>
      </w:r>
    </w:p>
    <w:p w14:paraId="589B6C38" w14:textId="77777777" w:rsidR="00B5424B" w:rsidRPr="002513A1" w:rsidRDefault="00B5424B" w:rsidP="00B5424B">
      <w:pPr>
        <w:spacing w:after="240" w:line="480" w:lineRule="auto"/>
        <w:ind w:left="1440"/>
        <w:jc w:val="both"/>
        <w:rPr>
          <w:rFonts w:ascii="Times New Roman" w:hAnsi="Times New Roman" w:cs="Times New Roman"/>
          <w:sz w:val="24"/>
          <w:szCs w:val="24"/>
          <w:lang w:val="id-ID"/>
        </w:rPr>
      </w:pPr>
      <w:r w:rsidRPr="00525F4D">
        <w:rPr>
          <w:rFonts w:ascii="Times New Roman" w:hAnsi="Times New Roman" w:cs="Times New Roman"/>
          <w:sz w:val="24"/>
          <w:szCs w:val="24"/>
          <w:lang w:val="id-ID"/>
        </w:rPr>
        <w:t xml:space="preserve">Prinsip </w:t>
      </w:r>
      <w:r w:rsidRPr="0031297E">
        <w:rPr>
          <w:rFonts w:ascii="Times New Roman" w:hAnsi="Times New Roman" w:cs="Times New Roman"/>
          <w:i/>
          <w:iCs/>
          <w:sz w:val="24"/>
          <w:szCs w:val="24"/>
          <w:lang w:val="id-ID"/>
        </w:rPr>
        <w:t>Unit-Link</w:t>
      </w:r>
      <w:r w:rsidRPr="00525F4D">
        <w:rPr>
          <w:rFonts w:ascii="Times New Roman" w:hAnsi="Times New Roman" w:cs="Times New Roman"/>
          <w:sz w:val="24"/>
          <w:szCs w:val="24"/>
          <w:lang w:val="id-ID"/>
        </w:rPr>
        <w:t xml:space="preserve"> dalam asuransi mirip dengan </w:t>
      </w:r>
      <w:r w:rsidRPr="0031297E">
        <w:rPr>
          <w:rFonts w:ascii="Times New Roman" w:hAnsi="Times New Roman" w:cs="Times New Roman"/>
          <w:i/>
          <w:iCs/>
          <w:sz w:val="24"/>
          <w:szCs w:val="24"/>
          <w:lang w:val="id-ID"/>
        </w:rPr>
        <w:t>Endowment Life Insurance</w:t>
      </w:r>
      <w:r w:rsidRPr="00525F4D">
        <w:rPr>
          <w:rFonts w:ascii="Times New Roman" w:hAnsi="Times New Roman" w:cs="Times New Roman"/>
          <w:sz w:val="24"/>
          <w:szCs w:val="24"/>
          <w:lang w:val="id-ID"/>
        </w:rPr>
        <w:t>, namun nilai tunai setiap tahunnya dapat bervariasi. Nilai tunai akan berfluktuasi sesuai dengan harga unit dari instrumen investasi yang dipilih, seperti instrumen pasar uang atau pasar modal. Jika nilai aset instrumen investasi meningkat, santunan yang diterima oleh tertanggung akan tinggi. Namun, jika nilai aset instrumen investasi mengalami penurunan, santunan yang diterima juga akan turun atau rendah.</w:t>
      </w:r>
    </w:p>
    <w:p w14:paraId="5D9393F5" w14:textId="77777777" w:rsidR="00B5424B" w:rsidRPr="00420CF1" w:rsidRDefault="00B5424B" w:rsidP="00B5424B">
      <w:pPr>
        <w:pStyle w:val="Heading3"/>
      </w:pPr>
      <w:r w:rsidRPr="00420CF1">
        <w:t>Profitabilitas</w:t>
      </w:r>
    </w:p>
    <w:p w14:paraId="01A00243" w14:textId="77777777" w:rsidR="00B5424B" w:rsidRDefault="00B5424B" w:rsidP="00B5424B">
      <w:pPr>
        <w:pStyle w:val="ListParagraph"/>
        <w:spacing w:after="0" w:line="480" w:lineRule="auto"/>
        <w:ind w:firstLine="720"/>
        <w:jc w:val="both"/>
        <w:rPr>
          <w:rFonts w:ascii="Times New Roman" w:hAnsi="Times New Roman" w:cs="Times New Roman"/>
          <w:sz w:val="24"/>
          <w:szCs w:val="24"/>
          <w:lang w:val="id-ID"/>
        </w:rPr>
      </w:pPr>
      <w:r w:rsidRPr="004926B7">
        <w:rPr>
          <w:rFonts w:ascii="Times New Roman" w:hAnsi="Times New Roman" w:cs="Times New Roman"/>
          <w:sz w:val="24"/>
          <w:szCs w:val="24"/>
          <w:lang w:val="id-ID"/>
        </w:rPr>
        <w:t>Mencapai puncak kejayaan finansial dengan meraih keuntungan maksimal adalah impian setiap perusahaan</w:t>
      </w:r>
      <w:r w:rsidRPr="00D6077B">
        <w:rPr>
          <w:rFonts w:ascii="Times New Roman" w:hAnsi="Times New Roman" w:cs="Times New Roman"/>
          <w:sz w:val="24"/>
          <w:szCs w:val="24"/>
          <w:lang w:val="id-ID"/>
        </w:rPr>
        <w:t xml:space="preserve">. Dengan tercapainya tujuan tersebut, perusahaan dapat berkontribusi pada </w:t>
      </w:r>
      <w:r>
        <w:rPr>
          <w:rFonts w:ascii="Times New Roman" w:hAnsi="Times New Roman" w:cs="Times New Roman"/>
          <w:sz w:val="24"/>
          <w:szCs w:val="24"/>
          <w:lang w:val="id-ID"/>
        </w:rPr>
        <w:t xml:space="preserve">keuntungan bagi </w:t>
      </w:r>
      <w:r w:rsidRPr="00D6077B">
        <w:rPr>
          <w:rFonts w:ascii="Times New Roman" w:hAnsi="Times New Roman" w:cs="Times New Roman"/>
          <w:sz w:val="24"/>
          <w:szCs w:val="24"/>
          <w:lang w:val="id-ID"/>
        </w:rPr>
        <w:t xml:space="preserve">pemilik dan karyawan, </w:t>
      </w:r>
      <w:r>
        <w:rPr>
          <w:rFonts w:ascii="Times New Roman" w:hAnsi="Times New Roman" w:cs="Times New Roman"/>
          <w:sz w:val="24"/>
          <w:szCs w:val="24"/>
          <w:lang w:val="id-ID"/>
        </w:rPr>
        <w:t>peningkatan</w:t>
      </w:r>
      <w:r w:rsidRPr="00D6077B">
        <w:rPr>
          <w:rFonts w:ascii="Times New Roman" w:hAnsi="Times New Roman" w:cs="Times New Roman"/>
          <w:sz w:val="24"/>
          <w:szCs w:val="24"/>
          <w:lang w:val="id-ID"/>
        </w:rPr>
        <w:t xml:space="preserve"> kualitas produk, </w:t>
      </w:r>
      <w:r>
        <w:rPr>
          <w:rFonts w:ascii="Times New Roman" w:hAnsi="Times New Roman" w:cs="Times New Roman"/>
          <w:sz w:val="24"/>
          <w:szCs w:val="24"/>
          <w:lang w:val="id-ID"/>
        </w:rPr>
        <w:t xml:space="preserve">dan </w:t>
      </w:r>
      <w:r w:rsidRPr="00D6077B">
        <w:rPr>
          <w:rFonts w:ascii="Times New Roman" w:hAnsi="Times New Roman" w:cs="Times New Roman"/>
          <w:sz w:val="24"/>
          <w:szCs w:val="24"/>
          <w:lang w:val="id-ID"/>
        </w:rPr>
        <w:t>investasi baru.</w:t>
      </w:r>
      <w:r>
        <w:rPr>
          <w:rFonts w:ascii="Times New Roman" w:hAnsi="Times New Roman" w:cs="Times New Roman"/>
          <w:sz w:val="24"/>
          <w:szCs w:val="24"/>
          <w:lang w:val="id-ID"/>
        </w:rPr>
        <w:t xml:space="preserve"> </w:t>
      </w:r>
      <w:r w:rsidRPr="000F62EF">
        <w:rPr>
          <w:rFonts w:ascii="Times New Roman" w:hAnsi="Times New Roman" w:cs="Times New Roman"/>
          <w:sz w:val="24"/>
          <w:szCs w:val="24"/>
          <w:lang w:val="id-ID"/>
        </w:rPr>
        <w:t>Untuk mengukur tingkat keberhasilan perusahaan dalam menghasilkan laba, kita bisa menggunakan rasio keuntungan atau rasio profitabilitas</w:t>
      </w:r>
      <w:r>
        <w:rPr>
          <w:rFonts w:ascii="Times New Roman" w:hAnsi="Times New Roman" w:cs="Times New Roman"/>
          <w:sz w:val="24"/>
          <w:szCs w:val="24"/>
          <w:lang w:val="id-ID"/>
        </w:rPr>
        <w:t>.</w:t>
      </w:r>
    </w:p>
    <w:p w14:paraId="72837929" w14:textId="77777777" w:rsidR="00B5424B" w:rsidRPr="00D6077B" w:rsidRDefault="00B5424B" w:rsidP="00B5424B">
      <w:pPr>
        <w:pStyle w:val="ListParagraph"/>
        <w:spacing w:after="0" w:line="480" w:lineRule="auto"/>
        <w:ind w:firstLine="720"/>
        <w:jc w:val="both"/>
        <w:rPr>
          <w:rFonts w:ascii="Times New Roman" w:hAnsi="Times New Roman" w:cs="Times New Roman"/>
          <w:sz w:val="24"/>
          <w:szCs w:val="24"/>
          <w:lang w:val="id-ID"/>
        </w:rPr>
      </w:pPr>
      <w:r w:rsidRPr="00372FEA">
        <w:rPr>
          <w:rFonts w:ascii="Times New Roman" w:hAnsi="Times New Roman" w:cs="Times New Roman"/>
          <w:sz w:val="24"/>
          <w:szCs w:val="24"/>
          <w:lang w:val="id-ID"/>
        </w:rPr>
        <w:lastRenderedPageBreak/>
        <w:t>Profitabilitas mencerminkan seberapa cekatan sebuah perusahaan dalam meraup keuntungan dengan memanfaatkan aset, modal, atau pendapatan yang dimilikinya secara optimal</w:t>
      </w:r>
      <w:r>
        <w:rPr>
          <w:rFonts w:ascii="Times New Roman" w:hAnsi="Times New Roman" w:cs="Times New Roman"/>
          <w:sz w:val="24"/>
          <w:szCs w:val="24"/>
          <w:lang w:val="id-ID"/>
        </w:rPr>
        <w:t>. Analisis profitabilitas bertujuan untuk mengevaluasi sejauh mana perusahaan dapat efektif mengoptimalkan aset dan modal yang dimilikinya untuk mencapai keuntungan yang maksimal.</w:t>
      </w:r>
    </w:p>
    <w:p w14:paraId="38CC1C46" w14:textId="77777777" w:rsidR="00B5424B" w:rsidRDefault="00B5424B" w:rsidP="00B5424B">
      <w:pPr>
        <w:pStyle w:val="ListParagraph"/>
        <w:spacing w:after="0" w:line="480" w:lineRule="auto"/>
        <w:ind w:firstLine="720"/>
        <w:jc w:val="both"/>
        <w:rPr>
          <w:rFonts w:ascii="Times New Roman" w:hAnsi="Times New Roman" w:cs="Times New Roman"/>
          <w:sz w:val="24"/>
          <w:szCs w:val="24"/>
          <w:lang w:val="id-ID"/>
        </w:rPr>
      </w:pPr>
      <w:r w:rsidRPr="00EC6F3C">
        <w:rPr>
          <w:rFonts w:ascii="Times New Roman" w:hAnsi="Times New Roman" w:cs="Times New Roman"/>
          <w:sz w:val="24"/>
          <w:szCs w:val="24"/>
          <w:lang w:val="id-ID"/>
        </w:rPr>
        <w:t>Profitabilitas adalah cerminan kemampuan perusahaan dalam menghasilkan keuntungan, sekaligus barometer efisiensi manajemen dalam mengelola operasional perusahaan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{"citationItems":[{"id":"ITEM-1","itemData":{"ISBN":"978-602-425-945-7","author":[{"dropping-particle":"","family":"Kasmir","given":"","non-dropping-particle":"","parse-names":false,"suffix":""}],"id":"ITEM-1","issued":{"date-parts":[["2021"]]},"publisher":"PT. RajaGrafindo Persada","publisher-place":"Jakarta","title":"Analisis Laporan Keuangan","type":"book"},"uris":["http://www.mendeley.com/documents/?uuid=356a3024-46ea-42d6-b93b-b10152c353af"]}],"mendeley":{"formattedCitation":"(Kasmir, 2021)","manualFormatting":"(Kasmir, 2021: 198)","plainTextFormattedCitation":"(Kasmir, 2021)","previouslyFormattedCitation":"(Kasmir, 2021)"},"properties":{"noteIndex":0},"schema":"https://github.com/citation-style-language/schema/raw/master/csl-citation.json"}</w:instrText>
      </w:r>
      <w:r>
        <w:rPr>
          <w:rFonts w:ascii="Times New Roman" w:hAnsi="Times New Roman" w:cs="Times New Roman"/>
          <w:sz w:val="24"/>
          <w:szCs w:val="24"/>
          <w:lang w:val="id-ID"/>
        </w:rPr>
        <w:fldChar w:fldCharType="separate"/>
      </w:r>
      <w:r w:rsidRPr="007015CD">
        <w:rPr>
          <w:rFonts w:ascii="Times New Roman" w:hAnsi="Times New Roman" w:cs="Times New Roman"/>
          <w:noProof/>
          <w:sz w:val="24"/>
          <w:szCs w:val="24"/>
          <w:lang w:val="id-ID"/>
        </w:rPr>
        <w:t>(Kasmir, 2021</w:t>
      </w:r>
      <w:r>
        <w:rPr>
          <w:rFonts w:ascii="Times New Roman" w:hAnsi="Times New Roman" w:cs="Times New Roman"/>
          <w:noProof/>
          <w:sz w:val="24"/>
          <w:szCs w:val="24"/>
          <w:lang w:val="id-ID"/>
        </w:rPr>
        <w:t>: 198</w:t>
      </w:r>
      <w:r w:rsidRPr="007015C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Sedangkan,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-8800-73-0","author":[{"dropping-particle":"","family":"Fahmi","given":"Irham","non-dropping-particle":"","parse-names":false,"suffix":""}],"id":"ITEM-1","issued":{"date-parts":[["2020"]]},"publisher":"Alfabeta","publisher-place":"Bandung","title":"Analisis Laporan Keuangan","type":"book"},"uris":["http://www.mendeley.com/documents/?uuid=0ca6da99-6a4d-4158-b0ac-a97c4e02db74"]}],"mendeley":{"formattedCitation":"(Fahmi, 2020)","manualFormatting":"(Sartono dalam Fahmi, 2020: 140)","plainTextFormattedCitation":"(Fahmi, 2020)","previouslyFormattedCitation":"(Fahmi, 2020)"},"properties":{"noteIndex":0},"schema":"https://github.com/citation-style-language/schema/raw/master/csl-citation.json"}</w:instrText>
      </w:r>
      <w:r>
        <w:rPr>
          <w:rFonts w:ascii="Times New Roman" w:hAnsi="Times New Roman" w:cs="Times New Roman"/>
          <w:sz w:val="24"/>
          <w:szCs w:val="24"/>
          <w:lang w:val="id-ID"/>
        </w:rPr>
        <w:fldChar w:fldCharType="separate"/>
      </w:r>
      <w:r w:rsidRPr="004B0749">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Sartono dalam </w:t>
      </w:r>
      <w:r w:rsidRPr="004B0749">
        <w:rPr>
          <w:rFonts w:ascii="Times New Roman" w:hAnsi="Times New Roman" w:cs="Times New Roman"/>
          <w:noProof/>
          <w:sz w:val="24"/>
          <w:szCs w:val="24"/>
          <w:lang w:val="id-ID"/>
        </w:rPr>
        <w:t>Fahmi, 2020</w:t>
      </w:r>
      <w:r>
        <w:rPr>
          <w:rFonts w:ascii="Times New Roman" w:hAnsi="Times New Roman" w:cs="Times New Roman"/>
          <w:noProof/>
          <w:sz w:val="24"/>
          <w:szCs w:val="24"/>
          <w:lang w:val="id-ID"/>
        </w:rPr>
        <w:t>: 140</w:t>
      </w:r>
      <w:r w:rsidRPr="004B074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menerangkan bahwa </w:t>
      </w:r>
      <w:r w:rsidRPr="00276999">
        <w:rPr>
          <w:rFonts w:ascii="Times New Roman" w:hAnsi="Times New Roman" w:cs="Times New Roman"/>
          <w:sz w:val="24"/>
          <w:szCs w:val="24"/>
          <w:lang w:val="id-ID"/>
        </w:rPr>
        <w:t>Rasio profitabilitas menjadi tolak ukur kinerja manajemen secara menyeluruh, menunjukkan seberapa sukses mereka dalam menghasilkan keuntungan berdasarkan perbandingan dengan penjualan dan investasi yang dilakukan</w:t>
      </w:r>
      <w:r w:rsidRPr="00B97055">
        <w:rPr>
          <w:rFonts w:ascii="Times New Roman" w:hAnsi="Times New Roman" w:cs="Times New Roman"/>
          <w:sz w:val="24"/>
          <w:szCs w:val="24"/>
          <w:lang w:val="id-ID"/>
        </w:rPr>
        <w:t>.</w:t>
      </w:r>
    </w:p>
    <w:p w14:paraId="09656A8C" w14:textId="77777777" w:rsidR="00B5424B" w:rsidRDefault="00B5424B" w:rsidP="00B5424B">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dari rasio profitabilitas dalam perusahaan, maupun pihak eksternal perusahaan sebagai berikut: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{"citationItems":[{"id":"ITEM-1","itemData":{"ISBN":"978-602-425-945-7","author":[{"dropping-particle":"","family":"Kasmir","given":"","non-dropping-particle":"","parse-names":false,"suffix":""}],"id":"ITEM-1","issued":{"date-parts":[["2021"]]},"publisher":"PT. RajaGrafindo Persada","publisher-place":"Jakarta","title":"Analisis Laporan Keuangan","type":"book"},"uris":["http://www.mendeley.com/documents/?uuid=356a3024-46ea-42d6-b93b-b10152c353af"]}],"mendeley":{"formattedCitation":"(Kasmir, 2021)","manualFormatting":"(Kasmir, 2021: 199)","plainTextFormattedCitation":"(Kasmir, 2021)","previouslyFormattedCitation":"(Kasmir, 2021)"},"properties":{"noteIndex":0},"schema":"https://github.com/citation-style-language/schema/raw/master/csl-citation.json"}</w:instrText>
      </w:r>
      <w:r>
        <w:rPr>
          <w:rFonts w:ascii="Times New Roman" w:hAnsi="Times New Roman" w:cs="Times New Roman"/>
          <w:sz w:val="24"/>
          <w:szCs w:val="24"/>
          <w:lang w:val="id-ID"/>
        </w:rPr>
        <w:fldChar w:fldCharType="separate"/>
      </w:r>
      <w:r w:rsidRPr="00F41CC1">
        <w:rPr>
          <w:rFonts w:ascii="Times New Roman" w:hAnsi="Times New Roman" w:cs="Times New Roman"/>
          <w:noProof/>
          <w:sz w:val="24"/>
          <w:szCs w:val="24"/>
          <w:lang w:val="id-ID"/>
        </w:rPr>
        <w:t>(Kasmir, 2021</w:t>
      </w:r>
      <w:r>
        <w:rPr>
          <w:rFonts w:ascii="Times New Roman" w:hAnsi="Times New Roman" w:cs="Times New Roman"/>
          <w:noProof/>
          <w:sz w:val="24"/>
          <w:szCs w:val="24"/>
          <w:lang w:val="id-ID"/>
        </w:rPr>
        <w:t>: 199</w:t>
      </w:r>
      <w:r w:rsidRPr="00F41CC1">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12B52A6B" w14:textId="77777777" w:rsidR="00B5424B" w:rsidRDefault="00B5424B" w:rsidP="00B5424B">
      <w:pPr>
        <w:pStyle w:val="ListParagraph"/>
        <w:numPr>
          <w:ilvl w:val="0"/>
          <w:numId w:val="29"/>
        </w:numPr>
        <w:spacing w:before="240" w:after="0" w:line="480" w:lineRule="auto"/>
        <w:jc w:val="both"/>
        <w:rPr>
          <w:rFonts w:ascii="Times New Roman" w:hAnsi="Times New Roman" w:cs="Times New Roman"/>
          <w:sz w:val="24"/>
          <w:szCs w:val="24"/>
          <w:lang w:val="id-ID"/>
        </w:rPr>
      </w:pPr>
      <w:r w:rsidRPr="001340DD">
        <w:rPr>
          <w:rFonts w:ascii="Times New Roman" w:hAnsi="Times New Roman" w:cs="Times New Roman"/>
          <w:sz w:val="24"/>
          <w:szCs w:val="24"/>
          <w:lang w:val="id-ID"/>
        </w:rPr>
        <w:t>Menghitung total keuntungan yang didapat perusahaan selama periode tertentu</w:t>
      </w:r>
      <w:r w:rsidRPr="004B4478">
        <w:rPr>
          <w:rFonts w:ascii="Times New Roman" w:hAnsi="Times New Roman" w:cs="Times New Roman"/>
          <w:sz w:val="24"/>
          <w:szCs w:val="24"/>
          <w:lang w:val="id-ID"/>
        </w:rPr>
        <w:t>.</w:t>
      </w:r>
    </w:p>
    <w:p w14:paraId="4B290F21" w14:textId="77777777" w:rsidR="00B5424B" w:rsidRDefault="00B5424B" w:rsidP="00B5424B">
      <w:pPr>
        <w:pStyle w:val="ListParagraph"/>
        <w:numPr>
          <w:ilvl w:val="0"/>
          <w:numId w:val="29"/>
        </w:numPr>
        <w:spacing w:before="240" w:after="0" w:line="480" w:lineRule="auto"/>
        <w:jc w:val="both"/>
        <w:rPr>
          <w:rFonts w:ascii="Times New Roman" w:hAnsi="Times New Roman" w:cs="Times New Roman"/>
          <w:sz w:val="24"/>
          <w:szCs w:val="24"/>
          <w:lang w:val="id-ID"/>
        </w:rPr>
      </w:pPr>
      <w:r w:rsidRPr="00B43B55">
        <w:rPr>
          <w:rFonts w:ascii="Times New Roman" w:hAnsi="Times New Roman" w:cs="Times New Roman"/>
          <w:sz w:val="24"/>
          <w:szCs w:val="24"/>
          <w:lang w:val="id-ID"/>
        </w:rPr>
        <w:t>Membandingkan profitabilitas perusahaan antara tahun sebelumnya dengan tahun sekarang</w:t>
      </w:r>
      <w:r w:rsidRPr="008B4B7D">
        <w:rPr>
          <w:rFonts w:ascii="Times New Roman" w:hAnsi="Times New Roman" w:cs="Times New Roman"/>
          <w:sz w:val="24"/>
          <w:szCs w:val="24"/>
          <w:lang w:val="id-ID"/>
        </w:rPr>
        <w:t>.</w:t>
      </w:r>
    </w:p>
    <w:p w14:paraId="0136510A" w14:textId="77777777" w:rsidR="00B5424B" w:rsidRPr="008B4B7D" w:rsidRDefault="00B5424B" w:rsidP="00B5424B">
      <w:pPr>
        <w:pStyle w:val="ListParagraph"/>
        <w:numPr>
          <w:ilvl w:val="0"/>
          <w:numId w:val="29"/>
        </w:numPr>
        <w:spacing w:before="240" w:after="0" w:line="480" w:lineRule="auto"/>
        <w:jc w:val="both"/>
        <w:rPr>
          <w:rFonts w:ascii="Times New Roman" w:hAnsi="Times New Roman" w:cs="Times New Roman"/>
          <w:sz w:val="24"/>
          <w:szCs w:val="24"/>
          <w:lang w:val="id-ID"/>
        </w:rPr>
      </w:pPr>
      <w:r w:rsidRPr="00B43B55">
        <w:rPr>
          <w:rFonts w:ascii="Times New Roman" w:hAnsi="Times New Roman" w:cs="Times New Roman"/>
          <w:sz w:val="24"/>
          <w:szCs w:val="24"/>
          <w:lang w:val="id-ID"/>
        </w:rPr>
        <w:t>Meninjau pola perkembangan keuntungan dari masa ke masa</w:t>
      </w:r>
      <w:r w:rsidRPr="008B4B7D">
        <w:rPr>
          <w:rFonts w:ascii="Times New Roman" w:hAnsi="Times New Roman" w:cs="Times New Roman"/>
          <w:sz w:val="24"/>
          <w:szCs w:val="24"/>
          <w:lang w:val="id-ID"/>
        </w:rPr>
        <w:t>.</w:t>
      </w:r>
    </w:p>
    <w:p w14:paraId="1BCF9D44" w14:textId="77777777" w:rsidR="00B5424B" w:rsidRPr="008B4B7D" w:rsidRDefault="00B5424B" w:rsidP="00B5424B">
      <w:pPr>
        <w:pStyle w:val="ListParagraph"/>
        <w:numPr>
          <w:ilvl w:val="0"/>
          <w:numId w:val="29"/>
        </w:numPr>
        <w:spacing w:before="240" w:after="0" w:line="480" w:lineRule="auto"/>
        <w:jc w:val="both"/>
        <w:rPr>
          <w:rFonts w:ascii="Times New Roman" w:hAnsi="Times New Roman" w:cs="Times New Roman"/>
          <w:sz w:val="24"/>
          <w:szCs w:val="24"/>
          <w:lang w:val="id-ID"/>
        </w:rPr>
      </w:pPr>
      <w:r w:rsidRPr="00B43B55">
        <w:rPr>
          <w:rFonts w:ascii="Times New Roman" w:hAnsi="Times New Roman" w:cs="Times New Roman"/>
          <w:sz w:val="24"/>
          <w:szCs w:val="24"/>
          <w:lang w:val="id-ID"/>
        </w:rPr>
        <w:t>Mengevaluasi laba bersih setelah pajak dengan modal yang diinvestasikan perusahaan</w:t>
      </w:r>
      <w:r w:rsidRPr="008B4B7D">
        <w:rPr>
          <w:rFonts w:ascii="Times New Roman" w:hAnsi="Times New Roman" w:cs="Times New Roman"/>
          <w:sz w:val="24"/>
          <w:szCs w:val="24"/>
          <w:lang w:val="id-ID"/>
        </w:rPr>
        <w:t>.</w:t>
      </w:r>
    </w:p>
    <w:p w14:paraId="06D0E8C3" w14:textId="77777777" w:rsidR="00B5424B" w:rsidRPr="008B5D39" w:rsidRDefault="00B5424B" w:rsidP="00B5424B">
      <w:pPr>
        <w:pStyle w:val="ListParagraph"/>
        <w:numPr>
          <w:ilvl w:val="0"/>
          <w:numId w:val="29"/>
        </w:numPr>
        <w:spacing w:before="240" w:after="0" w:line="480" w:lineRule="auto"/>
        <w:jc w:val="both"/>
        <w:rPr>
          <w:rFonts w:ascii="Times New Roman" w:hAnsi="Times New Roman" w:cs="Times New Roman"/>
          <w:sz w:val="24"/>
          <w:szCs w:val="24"/>
          <w:lang w:val="id-ID"/>
        </w:rPr>
      </w:pPr>
      <w:r w:rsidRPr="008B5D39">
        <w:rPr>
          <w:rFonts w:ascii="Times New Roman" w:hAnsi="Times New Roman" w:cs="Times New Roman"/>
          <w:sz w:val="24"/>
          <w:szCs w:val="24"/>
          <w:lang w:val="id-ID"/>
        </w:rPr>
        <w:lastRenderedPageBreak/>
        <w:t>Menilai efisiensi penggunaan dana perusahaan, termasuk modal internal dan pinjaman yang digunaka</w:t>
      </w:r>
      <w:r>
        <w:rPr>
          <w:rFonts w:ascii="Times New Roman" w:hAnsi="Times New Roman" w:cs="Times New Roman"/>
          <w:sz w:val="24"/>
          <w:szCs w:val="24"/>
          <w:lang w:val="id-ID"/>
        </w:rPr>
        <w:t>n</w:t>
      </w:r>
      <w:r w:rsidRPr="008B4B7D">
        <w:rPr>
          <w:rFonts w:ascii="Times New Roman" w:hAnsi="Times New Roman" w:cs="Times New Roman"/>
          <w:sz w:val="24"/>
          <w:szCs w:val="24"/>
          <w:lang w:val="id-ID"/>
        </w:rPr>
        <w:t>.</w:t>
      </w:r>
    </w:p>
    <w:p w14:paraId="177E4284" w14:textId="77777777" w:rsidR="00B5424B" w:rsidRDefault="00B5424B" w:rsidP="00B5424B">
      <w:pPr>
        <w:spacing w:before="120"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Keuntungan menggunakan rasio profitabilitas meliputi: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{"citationItems":[{"id":"ITEM-1","itemData":{"ISBN":"978-602-425-945-7","author":[{"dropping-particle":"","family":"Kasmir","given":"","non-dropping-particle":"","parse-names":false,"suffix":""}],"id":"ITEM-1","issued":{"date-parts":[["2021"]]},"publisher":"PT. RajaGrafindo Persada","publisher-place":"Jakarta","title":"Analisis Laporan Keuangan","type":"book"},"uris":["http://www.mendeley.com/documents/?uuid=356a3024-46ea-42d6-b93b-b10152c353af"]}],"mendeley":{"formattedCitation":"(Kasmir, 2021)","manualFormatting":"(Kasmir, 2021: 200)","plainTextFormattedCitation":"(Kasmir, 2021)","previouslyFormattedCitation":"(Kasmir, 2021)"},"properties":{"noteIndex":0},"schema":"https://github.com/citation-style-language/schema/raw/master/csl-citation.json"}</w:instrText>
      </w:r>
      <w:r>
        <w:rPr>
          <w:rFonts w:ascii="Times New Roman" w:hAnsi="Times New Roman" w:cs="Times New Roman"/>
          <w:sz w:val="24"/>
          <w:szCs w:val="24"/>
          <w:lang w:val="id-ID"/>
        </w:rPr>
        <w:fldChar w:fldCharType="separate"/>
      </w:r>
      <w:r w:rsidRPr="00CD648F">
        <w:rPr>
          <w:rFonts w:ascii="Times New Roman" w:hAnsi="Times New Roman" w:cs="Times New Roman"/>
          <w:noProof/>
          <w:sz w:val="24"/>
          <w:szCs w:val="24"/>
          <w:lang w:val="id-ID"/>
        </w:rPr>
        <w:t>(Kasmir, 2021</w:t>
      </w:r>
      <w:r>
        <w:rPr>
          <w:rFonts w:ascii="Times New Roman" w:hAnsi="Times New Roman" w:cs="Times New Roman"/>
          <w:noProof/>
          <w:sz w:val="24"/>
          <w:szCs w:val="24"/>
          <w:lang w:val="id-ID"/>
        </w:rPr>
        <w:t>: 200</w:t>
      </w:r>
      <w:r w:rsidRPr="00CD648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61CA9097" w14:textId="77777777" w:rsidR="00B5424B" w:rsidRPr="00A16C72" w:rsidRDefault="00B5424B" w:rsidP="00B5424B">
      <w:pPr>
        <w:pStyle w:val="ListParagraph"/>
        <w:numPr>
          <w:ilvl w:val="0"/>
          <w:numId w:val="30"/>
        </w:numPr>
        <w:spacing w:after="0" w:line="480" w:lineRule="auto"/>
        <w:jc w:val="both"/>
        <w:rPr>
          <w:rFonts w:ascii="Times New Roman" w:hAnsi="Times New Roman" w:cs="Times New Roman"/>
          <w:sz w:val="24"/>
          <w:szCs w:val="24"/>
          <w:lang w:val="id-ID"/>
        </w:rPr>
      </w:pPr>
      <w:r w:rsidRPr="00457050">
        <w:rPr>
          <w:rFonts w:ascii="Times New Roman" w:hAnsi="Times New Roman" w:cs="Times New Roman"/>
          <w:sz w:val="24"/>
          <w:szCs w:val="24"/>
          <w:lang w:val="id-ID"/>
        </w:rPr>
        <w:t>Menentukan seberapa besar keuntungan yang diraih perusahaan dalam periode tertentu</w:t>
      </w:r>
      <w:r w:rsidRPr="00A16C72">
        <w:rPr>
          <w:rFonts w:ascii="Times New Roman" w:hAnsi="Times New Roman" w:cs="Times New Roman"/>
          <w:sz w:val="24"/>
          <w:szCs w:val="24"/>
          <w:lang w:val="id-ID"/>
        </w:rPr>
        <w:t>.</w:t>
      </w:r>
    </w:p>
    <w:p w14:paraId="3319CFC1" w14:textId="77777777" w:rsidR="00B5424B" w:rsidRPr="00A16C72" w:rsidRDefault="00B5424B" w:rsidP="00B5424B">
      <w:pPr>
        <w:pStyle w:val="ListParagraph"/>
        <w:numPr>
          <w:ilvl w:val="0"/>
          <w:numId w:val="30"/>
        </w:numPr>
        <w:spacing w:after="0" w:line="480" w:lineRule="auto"/>
        <w:jc w:val="both"/>
        <w:rPr>
          <w:rFonts w:ascii="Times New Roman" w:hAnsi="Times New Roman" w:cs="Times New Roman"/>
          <w:sz w:val="24"/>
          <w:szCs w:val="24"/>
          <w:lang w:val="id-ID"/>
        </w:rPr>
      </w:pPr>
      <w:r w:rsidRPr="00D165F5">
        <w:rPr>
          <w:rFonts w:ascii="Times New Roman" w:hAnsi="Times New Roman" w:cs="Times New Roman"/>
          <w:sz w:val="24"/>
          <w:szCs w:val="24"/>
          <w:lang w:val="id-ID"/>
        </w:rPr>
        <w:t>Membandingkan profitabilitas perusahaan antara tahun sebelumnya dengan tahun sekarang</w:t>
      </w:r>
      <w:r w:rsidRPr="00A16C72">
        <w:rPr>
          <w:rFonts w:ascii="Times New Roman" w:hAnsi="Times New Roman" w:cs="Times New Roman"/>
          <w:sz w:val="24"/>
          <w:szCs w:val="24"/>
          <w:lang w:val="id-ID"/>
        </w:rPr>
        <w:t>.</w:t>
      </w:r>
    </w:p>
    <w:p w14:paraId="0043E7A6" w14:textId="77777777" w:rsidR="00B5424B" w:rsidRPr="00A16C72" w:rsidRDefault="00B5424B" w:rsidP="00B5424B">
      <w:pPr>
        <w:pStyle w:val="ListParagraph"/>
        <w:numPr>
          <w:ilvl w:val="0"/>
          <w:numId w:val="30"/>
        </w:numPr>
        <w:spacing w:after="0" w:line="480" w:lineRule="auto"/>
        <w:jc w:val="both"/>
        <w:rPr>
          <w:rFonts w:ascii="Times New Roman" w:hAnsi="Times New Roman" w:cs="Times New Roman"/>
          <w:sz w:val="24"/>
          <w:szCs w:val="24"/>
          <w:lang w:val="id-ID"/>
        </w:rPr>
      </w:pPr>
      <w:r w:rsidRPr="00D165F5">
        <w:rPr>
          <w:rFonts w:ascii="Times New Roman" w:hAnsi="Times New Roman" w:cs="Times New Roman"/>
          <w:sz w:val="24"/>
          <w:szCs w:val="24"/>
          <w:lang w:val="id-ID"/>
        </w:rPr>
        <w:t xml:space="preserve">Menganalisis tren perkembangan </w:t>
      </w:r>
      <w:r>
        <w:rPr>
          <w:rFonts w:ascii="Times New Roman" w:hAnsi="Times New Roman" w:cs="Times New Roman"/>
          <w:sz w:val="24"/>
          <w:szCs w:val="24"/>
          <w:lang w:val="id-ID"/>
        </w:rPr>
        <w:t>keuntungan</w:t>
      </w:r>
      <w:r w:rsidRPr="00D165F5">
        <w:rPr>
          <w:rFonts w:ascii="Times New Roman" w:hAnsi="Times New Roman" w:cs="Times New Roman"/>
          <w:sz w:val="24"/>
          <w:szCs w:val="24"/>
          <w:lang w:val="id-ID"/>
        </w:rPr>
        <w:t xml:space="preserve"> perusahaan dari waktu ke waktu</w:t>
      </w:r>
      <w:r w:rsidRPr="00A16C72">
        <w:rPr>
          <w:rFonts w:ascii="Times New Roman" w:hAnsi="Times New Roman" w:cs="Times New Roman"/>
          <w:sz w:val="24"/>
          <w:szCs w:val="24"/>
          <w:lang w:val="id-ID"/>
        </w:rPr>
        <w:t>.</w:t>
      </w:r>
    </w:p>
    <w:p w14:paraId="481A7830" w14:textId="77777777" w:rsidR="00B5424B" w:rsidRPr="00A16C72" w:rsidRDefault="00B5424B" w:rsidP="00B5424B">
      <w:pPr>
        <w:pStyle w:val="ListParagraph"/>
        <w:numPr>
          <w:ilvl w:val="0"/>
          <w:numId w:val="30"/>
        </w:numPr>
        <w:spacing w:after="0" w:line="480" w:lineRule="auto"/>
        <w:jc w:val="both"/>
        <w:rPr>
          <w:rFonts w:ascii="Times New Roman" w:hAnsi="Times New Roman" w:cs="Times New Roman"/>
          <w:sz w:val="24"/>
          <w:szCs w:val="24"/>
          <w:lang w:val="id-ID"/>
        </w:rPr>
      </w:pPr>
      <w:r w:rsidRPr="00FB236E">
        <w:rPr>
          <w:rFonts w:ascii="Times New Roman" w:hAnsi="Times New Roman" w:cs="Times New Roman"/>
          <w:sz w:val="24"/>
          <w:szCs w:val="24"/>
          <w:lang w:val="id-ID"/>
        </w:rPr>
        <w:t>Mengevaluasi laba bersih setelah pajak dengan modal yang diinvestasikan perusahaan</w:t>
      </w:r>
      <w:r w:rsidRPr="00A16C72">
        <w:rPr>
          <w:rFonts w:ascii="Times New Roman" w:hAnsi="Times New Roman" w:cs="Times New Roman"/>
          <w:sz w:val="24"/>
          <w:szCs w:val="24"/>
          <w:lang w:val="id-ID"/>
        </w:rPr>
        <w:t>.</w:t>
      </w:r>
    </w:p>
    <w:p w14:paraId="3A819BB6" w14:textId="77777777" w:rsidR="00B5424B" w:rsidRPr="00A16C72" w:rsidRDefault="00B5424B" w:rsidP="00B5424B">
      <w:pPr>
        <w:pStyle w:val="ListParagraph"/>
        <w:numPr>
          <w:ilvl w:val="0"/>
          <w:numId w:val="30"/>
        </w:numPr>
        <w:spacing w:after="0" w:line="480" w:lineRule="auto"/>
        <w:jc w:val="both"/>
        <w:rPr>
          <w:rFonts w:ascii="Times New Roman" w:hAnsi="Times New Roman" w:cs="Times New Roman"/>
          <w:sz w:val="24"/>
          <w:szCs w:val="24"/>
          <w:lang w:val="id-ID"/>
        </w:rPr>
      </w:pPr>
      <w:r w:rsidRPr="00430D82">
        <w:rPr>
          <w:rFonts w:ascii="Times New Roman" w:hAnsi="Times New Roman" w:cs="Times New Roman"/>
          <w:sz w:val="24"/>
          <w:szCs w:val="24"/>
          <w:lang w:val="id-ID"/>
        </w:rPr>
        <w:t>Menilai efektivitas penggunaan dana perusahaan, termasuk modal internal dan pinjaman yang diperoleh</w:t>
      </w:r>
      <w:r w:rsidRPr="00A16C72">
        <w:rPr>
          <w:rFonts w:ascii="Times New Roman" w:hAnsi="Times New Roman" w:cs="Times New Roman"/>
          <w:sz w:val="24"/>
          <w:szCs w:val="24"/>
          <w:lang w:val="id-ID"/>
        </w:rPr>
        <w:t>.</w:t>
      </w:r>
    </w:p>
    <w:p w14:paraId="193F67EA" w14:textId="77777777" w:rsidR="00B5424B" w:rsidRDefault="00B5424B" w:rsidP="00B5424B">
      <w:pPr>
        <w:spacing w:before="120" w:after="0" w:line="480" w:lineRule="auto"/>
        <w:ind w:left="720" w:firstLine="720"/>
        <w:jc w:val="both"/>
        <w:rPr>
          <w:rFonts w:ascii="Times New Roman" w:hAnsi="Times New Roman" w:cs="Times New Roman"/>
          <w:sz w:val="24"/>
          <w:szCs w:val="24"/>
          <w:lang w:val="id-ID"/>
        </w:rPr>
      </w:pPr>
      <w:r w:rsidRPr="00542D43">
        <w:rPr>
          <w:rFonts w:ascii="Times New Roman" w:hAnsi="Times New Roman" w:cs="Times New Roman"/>
          <w:sz w:val="24"/>
          <w:szCs w:val="24"/>
          <w:lang w:val="id-ID"/>
        </w:rPr>
        <w:t>Terdapat beberapa cara untuk mengevaluasi profitabilitas</w:t>
      </w:r>
      <w:r>
        <w:rPr>
          <w:rFonts w:ascii="Times New Roman" w:hAnsi="Times New Roman" w:cs="Times New Roman"/>
          <w:sz w:val="24"/>
          <w:szCs w:val="24"/>
          <w:lang w:val="id-ID"/>
        </w:rPr>
        <w:t xml:space="preserve">, antara lain: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{"citationItems":[{"id":"ITEM-1","itemData":{"ISBN":"978-602-298-439-9","author":[{"dropping-particle":"","family":"Sudana","given":"I Made","non-dropping-particle":"","parse-names":false,"suffix":""}],"id":"ITEM-1","issued":{"date-parts":[["2015"]]},"publisher":"Penerbit Erlangga","publisher-place":"Jakarta","title":"Manajemen Keuangan Perusahaan Teori dan Praktik Edisi 2","type":"book"},"uris":["http://www.mendeley.com/documents/?uuid=d5d62abf-c9f5-401b-a4db-6f5292901852"]}],"mendeley":{"formattedCitation":"(Sudana, 2015)","manualFormatting":"(Sudana, 2015: 25)","plainTextFormattedCitation":"(Sudana,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2F6C12">
        <w:rPr>
          <w:rFonts w:ascii="Times New Roman" w:hAnsi="Times New Roman" w:cs="Times New Roman"/>
          <w:noProof/>
          <w:sz w:val="24"/>
          <w:szCs w:val="24"/>
          <w:lang w:val="id-ID"/>
        </w:rPr>
        <w:t>(Sudana, 2015</w:t>
      </w:r>
      <w:r>
        <w:rPr>
          <w:rFonts w:ascii="Times New Roman" w:hAnsi="Times New Roman" w:cs="Times New Roman"/>
          <w:noProof/>
          <w:sz w:val="24"/>
          <w:szCs w:val="24"/>
          <w:lang w:val="id-ID"/>
        </w:rPr>
        <w:t>: 25</w:t>
      </w:r>
      <w:r w:rsidRPr="002F6C1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30824AD5" w14:textId="77777777" w:rsidR="00B5424B" w:rsidRDefault="00B5424B" w:rsidP="00B5424B">
      <w:pPr>
        <w:pStyle w:val="ListParagraph"/>
        <w:numPr>
          <w:ilvl w:val="0"/>
          <w:numId w:val="31"/>
        </w:numPr>
        <w:spacing w:after="0" w:line="480" w:lineRule="auto"/>
        <w:jc w:val="both"/>
        <w:rPr>
          <w:rFonts w:ascii="Times New Roman" w:hAnsi="Times New Roman" w:cs="Times New Roman"/>
          <w:sz w:val="24"/>
          <w:szCs w:val="24"/>
          <w:lang w:val="id-ID"/>
        </w:rPr>
      </w:pPr>
      <w:r w:rsidRPr="006169B0">
        <w:rPr>
          <w:rFonts w:ascii="Times New Roman" w:hAnsi="Times New Roman" w:cs="Times New Roman"/>
          <w:i/>
          <w:iCs/>
          <w:sz w:val="24"/>
          <w:szCs w:val="24"/>
          <w:lang w:val="id-ID"/>
        </w:rPr>
        <w:t>Return On Assets</w:t>
      </w:r>
      <w:r>
        <w:rPr>
          <w:rFonts w:ascii="Times New Roman" w:hAnsi="Times New Roman" w:cs="Times New Roman"/>
          <w:sz w:val="24"/>
          <w:szCs w:val="24"/>
          <w:lang w:val="id-ID"/>
        </w:rPr>
        <w:t xml:space="preserve"> (ROA)</w:t>
      </w:r>
    </w:p>
    <w:p w14:paraId="117DAA85" w14:textId="77777777" w:rsidR="00B5424B" w:rsidRPr="001D4F76" w:rsidRDefault="00B5424B" w:rsidP="00B5424B">
      <w:pPr>
        <w:pStyle w:val="ListParagraph"/>
        <w:spacing w:after="120" w:line="480" w:lineRule="auto"/>
        <w:ind w:left="1080"/>
        <w:jc w:val="both"/>
        <w:rPr>
          <w:rFonts w:ascii="Times New Roman" w:hAnsi="Times New Roman" w:cs="Times New Roman"/>
          <w:sz w:val="24"/>
          <w:szCs w:val="24"/>
          <w:lang w:val="id-ID"/>
        </w:rPr>
      </w:pPr>
      <m:oMathPara>
        <m:oMath>
          <m:r>
            <w:rPr>
              <w:rFonts w:ascii="Cambria Math" w:hAnsi="Cambria Math" w:cs="Times New Roman"/>
              <w:sz w:val="24"/>
              <w:szCs w:val="24"/>
              <w:lang w:val="id-ID"/>
            </w:rPr>
            <m:t>ROA=</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 After Taxes</m:t>
              </m:r>
            </m:num>
            <m:den>
              <m:r>
                <w:rPr>
                  <w:rFonts w:ascii="Cambria Math" w:hAnsi="Cambria Math" w:cs="Times New Roman"/>
                  <w:sz w:val="24"/>
                  <w:szCs w:val="24"/>
                  <w:lang w:val="id-ID"/>
                </w:rPr>
                <m:t>Total Assets</m:t>
              </m:r>
            </m:den>
          </m:f>
        </m:oMath>
      </m:oMathPara>
    </w:p>
    <w:p w14:paraId="1D035B54" w14:textId="77777777" w:rsidR="00B5424B" w:rsidRPr="00124C84" w:rsidRDefault="00B5424B" w:rsidP="00B5424B">
      <w:p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Kemampuan perusahaan dalam memperoleh profit yang dihasilkan setelah pajak dengan memanfaatkan semua aset yang dimilikinya ditunjukkan oleh </w:t>
      </w:r>
      <w:r w:rsidRPr="00F55837">
        <w:rPr>
          <w:rFonts w:ascii="Times New Roman" w:hAnsi="Times New Roman" w:cs="Times New Roman"/>
          <w:i/>
          <w:iCs/>
          <w:sz w:val="24"/>
          <w:szCs w:val="24"/>
          <w:lang w:val="id-ID"/>
        </w:rPr>
        <w:t>Return On Assets</w:t>
      </w:r>
      <w:r>
        <w:rPr>
          <w:rFonts w:ascii="Times New Roman" w:hAnsi="Times New Roman" w:cs="Times New Roman"/>
          <w:sz w:val="24"/>
          <w:szCs w:val="24"/>
          <w:lang w:val="id-ID"/>
        </w:rPr>
        <w:t xml:space="preserve"> (ROA). </w:t>
      </w:r>
      <w:r w:rsidRPr="003D0C06">
        <w:rPr>
          <w:rFonts w:ascii="Times New Roman" w:hAnsi="Times New Roman" w:cs="Times New Roman"/>
          <w:sz w:val="24"/>
          <w:szCs w:val="24"/>
          <w:lang w:val="id-ID"/>
        </w:rPr>
        <w:t xml:space="preserve">Bagi manajemen, rasio tersebut menjadi indikator penting untuk menilai seberapa efektif dan </w:t>
      </w:r>
      <w:r w:rsidRPr="003D0C06">
        <w:rPr>
          <w:rFonts w:ascii="Times New Roman" w:hAnsi="Times New Roman" w:cs="Times New Roman"/>
          <w:sz w:val="24"/>
          <w:szCs w:val="24"/>
          <w:lang w:val="id-ID"/>
        </w:rPr>
        <w:lastRenderedPageBreak/>
        <w:t>efisien mereka dalam mengelola seluruh aset perusahaan. Semakin tinggi Return on Assets (ROA), semakin cakap manajemen dalam memanfaatkan aset perusahaan untuk menghasilkan keuntungan. Artinya, dengan jumlah aset yang sama, perusahaan dapat meraih laba yang lebih besar, atau sebaliknya</w:t>
      </w:r>
      <w:r>
        <w:rPr>
          <w:rFonts w:ascii="Times New Roman" w:hAnsi="Times New Roman" w:cs="Times New Roman"/>
          <w:sz w:val="24"/>
          <w:szCs w:val="24"/>
          <w:lang w:val="id-ID"/>
        </w:rPr>
        <w:t>.</w:t>
      </w:r>
    </w:p>
    <w:p w14:paraId="24D36309" w14:textId="77777777" w:rsidR="00B5424B" w:rsidRPr="002D6394" w:rsidRDefault="00B5424B" w:rsidP="00B5424B">
      <w:pPr>
        <w:pStyle w:val="ListParagraph"/>
        <w:numPr>
          <w:ilvl w:val="0"/>
          <w:numId w:val="32"/>
        </w:numPr>
        <w:spacing w:before="120" w:after="0" w:line="480" w:lineRule="auto"/>
        <w:jc w:val="both"/>
        <w:rPr>
          <w:rFonts w:ascii="Times New Roman" w:hAnsi="Times New Roman" w:cs="Times New Roman"/>
          <w:sz w:val="24"/>
          <w:szCs w:val="24"/>
        </w:rPr>
      </w:pPr>
      <w:r w:rsidRPr="00F80E47">
        <w:rPr>
          <w:rFonts w:ascii="Times New Roman" w:hAnsi="Times New Roman" w:cs="Times New Roman"/>
          <w:i/>
          <w:iCs/>
          <w:sz w:val="24"/>
          <w:szCs w:val="24"/>
          <w:lang w:val="id-ID"/>
        </w:rPr>
        <w:t>Return On Equity</w:t>
      </w:r>
      <w:r>
        <w:rPr>
          <w:rFonts w:ascii="Times New Roman" w:hAnsi="Times New Roman" w:cs="Times New Roman"/>
          <w:sz w:val="24"/>
          <w:szCs w:val="24"/>
          <w:lang w:val="id-ID"/>
        </w:rPr>
        <w:t xml:space="preserve"> (ROE)</w:t>
      </w:r>
    </w:p>
    <w:p w14:paraId="5C8B089D" w14:textId="77777777" w:rsidR="00B5424B" w:rsidRPr="00541928" w:rsidRDefault="00B5424B" w:rsidP="00B5424B">
      <w:pPr>
        <w:spacing w:after="120" w:line="480" w:lineRule="auto"/>
        <w:ind w:left="1080"/>
        <w:jc w:val="both"/>
        <w:rPr>
          <w:rFonts w:ascii="Times New Roman" w:hAnsi="Times New Roman" w:cs="Times New Roman"/>
          <w:sz w:val="24"/>
          <w:szCs w:val="24"/>
          <w:lang w:val="id-ID"/>
        </w:rPr>
      </w:pPr>
      <m:oMathPara>
        <m:oMath>
          <m:r>
            <w:rPr>
              <w:rFonts w:ascii="Cambria Math" w:hAnsi="Cambria Math" w:cs="Times New Roman"/>
              <w:sz w:val="24"/>
              <w:szCs w:val="24"/>
              <w:lang w:val="id-ID"/>
            </w:rPr>
            <m:t>ROE=</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 After Taxes</m:t>
              </m:r>
            </m:num>
            <m:den>
              <m:r>
                <w:rPr>
                  <w:rFonts w:ascii="Cambria Math" w:hAnsi="Cambria Math" w:cs="Times New Roman"/>
                  <w:sz w:val="24"/>
                  <w:szCs w:val="24"/>
                  <w:lang w:val="id-ID"/>
                </w:rPr>
                <m:t>Total Equity</m:t>
              </m:r>
            </m:den>
          </m:f>
        </m:oMath>
      </m:oMathPara>
    </w:p>
    <w:p w14:paraId="5CD65FA7" w14:textId="77777777" w:rsidR="00B5424B" w:rsidRPr="00D967DD" w:rsidRDefault="00B5424B" w:rsidP="00B5424B">
      <w:pPr>
        <w:spacing w:after="0" w:line="480" w:lineRule="auto"/>
        <w:ind w:left="1080"/>
        <w:jc w:val="both"/>
        <w:rPr>
          <w:rFonts w:ascii="Times New Roman" w:eastAsia="Times New Roman" w:hAnsi="Times New Roman" w:cs="Times New Roman"/>
          <w:sz w:val="24"/>
          <w:szCs w:val="24"/>
          <w:lang w:val="id-ID" w:bidi="ar-SA"/>
        </w:rPr>
      </w:pPr>
      <w:r w:rsidRPr="00301B63">
        <w:rPr>
          <w:rFonts w:ascii="Times New Roman" w:eastAsia="Times New Roman" w:hAnsi="Times New Roman" w:cs="Times New Roman"/>
          <w:sz w:val="24"/>
          <w:szCs w:val="24"/>
          <w:lang w:val="id-ID" w:bidi="ar-SA"/>
        </w:rPr>
        <w:t>ROE merupakan metrik yang menunjukkan seberapa efektif perusahaan dalam menghasilkan keuntungan setelah pajak dengan memanfaatkan modal yang berasal dari para pemegang saham</w:t>
      </w:r>
      <w:r w:rsidRPr="00C34A72">
        <w:rPr>
          <w:rFonts w:ascii="Times New Roman" w:eastAsia="Times New Roman" w:hAnsi="Times New Roman" w:cs="Times New Roman"/>
          <w:sz w:val="24"/>
          <w:szCs w:val="24"/>
          <w:lang w:bidi="ar-SA"/>
        </w:rPr>
        <w:t xml:space="preserve">. </w:t>
      </w:r>
      <w:r w:rsidRPr="00067912">
        <w:rPr>
          <w:rFonts w:ascii="Times New Roman" w:eastAsia="Times New Roman" w:hAnsi="Times New Roman" w:cs="Times New Roman"/>
          <w:sz w:val="24"/>
          <w:szCs w:val="24"/>
          <w:lang w:val="id-ID" w:bidi="ar-SA"/>
        </w:rPr>
        <w:t xml:space="preserve">Bagi para pemegang saham, rasio ini memiliki kepentingan untuk menilai seberapa efektif dan efisien manajemen perusahaan dalam memanfaatkan modal yang dimiliki. </w:t>
      </w:r>
      <w:r w:rsidRPr="00A87A17">
        <w:rPr>
          <w:rFonts w:ascii="Times New Roman" w:eastAsia="Times New Roman" w:hAnsi="Times New Roman" w:cs="Times New Roman"/>
          <w:sz w:val="24"/>
          <w:szCs w:val="24"/>
          <w:lang w:val="id-ID" w:bidi="ar-SA"/>
        </w:rPr>
        <w:t>Semakin tinggi Return on Equity (ROE), semakin efektif manajemen dalam mengelola modal perusahaan untuk menghasilkan keuntungan</w:t>
      </w:r>
      <w:r>
        <w:rPr>
          <w:rFonts w:ascii="Times New Roman" w:eastAsia="Times New Roman" w:hAnsi="Times New Roman" w:cs="Times New Roman"/>
          <w:sz w:val="24"/>
          <w:szCs w:val="24"/>
          <w:lang w:val="id-ID" w:bidi="ar-SA"/>
        </w:rPr>
        <w:t>.</w:t>
      </w:r>
    </w:p>
    <w:p w14:paraId="272063BC" w14:textId="77777777" w:rsidR="00B5424B" w:rsidRPr="005D11FC" w:rsidRDefault="00B5424B" w:rsidP="00B5424B">
      <w:pPr>
        <w:pStyle w:val="ListParagraph"/>
        <w:numPr>
          <w:ilvl w:val="0"/>
          <w:numId w:val="33"/>
        </w:numPr>
        <w:spacing w:before="120" w:after="0" w:line="480" w:lineRule="auto"/>
        <w:jc w:val="both"/>
        <w:rPr>
          <w:rFonts w:ascii="Times New Roman" w:hAnsi="Times New Roman" w:cs="Times New Roman"/>
          <w:i/>
          <w:iCs/>
          <w:sz w:val="24"/>
          <w:szCs w:val="24"/>
          <w:lang w:val="id-ID"/>
        </w:rPr>
      </w:pPr>
      <w:r w:rsidRPr="005D11FC">
        <w:rPr>
          <w:rFonts w:ascii="Times New Roman" w:hAnsi="Times New Roman" w:cs="Times New Roman"/>
          <w:i/>
          <w:iCs/>
          <w:sz w:val="24"/>
          <w:szCs w:val="24"/>
          <w:lang w:val="id-ID"/>
        </w:rPr>
        <w:t>Profit Margin Ratio</w:t>
      </w:r>
    </w:p>
    <w:p w14:paraId="209EE383" w14:textId="77777777" w:rsidR="00B5424B" w:rsidRDefault="00B5424B" w:rsidP="00B5424B">
      <w:pPr>
        <w:pStyle w:val="ListParagraph"/>
        <w:spacing w:after="0" w:line="480" w:lineRule="auto"/>
        <w:ind w:left="1080"/>
        <w:jc w:val="both"/>
        <w:rPr>
          <w:rFonts w:ascii="Times New Roman" w:hAnsi="Times New Roman" w:cs="Times New Roman"/>
          <w:sz w:val="24"/>
          <w:szCs w:val="24"/>
          <w:lang w:val="id-ID"/>
        </w:rPr>
      </w:pPr>
      <w:r w:rsidRPr="005D11FC">
        <w:rPr>
          <w:rFonts w:ascii="Times New Roman" w:hAnsi="Times New Roman" w:cs="Times New Roman"/>
          <w:i/>
          <w:iCs/>
          <w:sz w:val="24"/>
          <w:szCs w:val="24"/>
          <w:lang w:val="id-ID"/>
        </w:rPr>
        <w:t>Profit margin ratio</w:t>
      </w:r>
      <w:r>
        <w:rPr>
          <w:rFonts w:ascii="Times New Roman" w:hAnsi="Times New Roman" w:cs="Times New Roman"/>
          <w:sz w:val="24"/>
          <w:szCs w:val="24"/>
          <w:lang w:val="id-ID"/>
        </w:rPr>
        <w:t xml:space="preserve"> </w:t>
      </w:r>
      <w:r w:rsidRPr="007134FF">
        <w:rPr>
          <w:rFonts w:ascii="Times New Roman" w:hAnsi="Times New Roman" w:cs="Times New Roman"/>
          <w:sz w:val="24"/>
          <w:szCs w:val="24"/>
          <w:lang w:val="id-ID"/>
        </w:rPr>
        <w:t xml:space="preserve">mengukur kemampuan perusahaan dalam menghasilkan profit dari penjualan yang dicapai. Tingkat rasio yang lebih tinggi </w:t>
      </w:r>
      <w:r>
        <w:rPr>
          <w:rFonts w:ascii="Times New Roman" w:hAnsi="Times New Roman" w:cs="Times New Roman"/>
          <w:sz w:val="24"/>
          <w:szCs w:val="24"/>
          <w:lang w:val="id-ID"/>
        </w:rPr>
        <w:t>menandakan</w:t>
      </w:r>
      <w:r w:rsidRPr="007134FF">
        <w:rPr>
          <w:rFonts w:ascii="Times New Roman" w:hAnsi="Times New Roman" w:cs="Times New Roman"/>
          <w:sz w:val="24"/>
          <w:szCs w:val="24"/>
          <w:lang w:val="id-ID"/>
        </w:rPr>
        <w:t xml:space="preserve"> efisiensi perusahaan yang lebih baik </w:t>
      </w:r>
      <w:r>
        <w:rPr>
          <w:rFonts w:ascii="Times New Roman" w:hAnsi="Times New Roman" w:cs="Times New Roman"/>
          <w:sz w:val="24"/>
          <w:szCs w:val="24"/>
          <w:lang w:val="id-ID"/>
        </w:rPr>
        <w:t>pada</w:t>
      </w:r>
      <w:r w:rsidRPr="007134FF">
        <w:rPr>
          <w:rFonts w:ascii="Times New Roman" w:hAnsi="Times New Roman" w:cs="Times New Roman"/>
          <w:sz w:val="24"/>
          <w:szCs w:val="24"/>
          <w:lang w:val="id-ID"/>
        </w:rPr>
        <w:t xml:space="preserve"> operasionalnya</w:t>
      </w:r>
      <w:r>
        <w:rPr>
          <w:rFonts w:ascii="Times New Roman" w:hAnsi="Times New Roman" w:cs="Times New Roman"/>
          <w:sz w:val="24"/>
          <w:szCs w:val="24"/>
          <w:lang w:val="id-ID"/>
        </w:rPr>
        <w:t xml:space="preserve">. </w:t>
      </w:r>
      <w:r w:rsidRPr="005D11FC">
        <w:rPr>
          <w:rFonts w:ascii="Times New Roman" w:hAnsi="Times New Roman" w:cs="Times New Roman"/>
          <w:i/>
          <w:iCs/>
          <w:sz w:val="24"/>
          <w:szCs w:val="24"/>
          <w:lang w:val="id-ID"/>
        </w:rPr>
        <w:t>Profit margin ratio</w:t>
      </w:r>
      <w:r>
        <w:rPr>
          <w:rFonts w:ascii="Times New Roman" w:hAnsi="Times New Roman" w:cs="Times New Roman"/>
          <w:sz w:val="24"/>
          <w:szCs w:val="24"/>
          <w:lang w:val="id-ID"/>
        </w:rPr>
        <w:t xml:space="preserve"> dapat dibedakan berdasarkan jenisnya: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{"citationItems":[{"id":"ITEM-1","itemData":{"ISBN":"978-602-298-439-9","author":[{"dropping-particle":"","family":"Sudana","given":"I Made","non-dropping-particle":"","parse-names":false,"suffix":""}],"id":"ITEM-1","issued":{"date-parts":[["2015"]]},"publisher":"Penerbit Erlangga","publisher-place":"Jakarta","title":"Manajemen Keuangan Perusahaan Teori dan Praktik Edisi 2","type":"book"},"uris":["http://www.mendeley.com/documents/?uuid=d5d62abf-c9f5-401b-a4db-6f5292901852"]}],"mendeley":{"formattedCitation":"(Sudana, 2015)","manualFormatting":"(Sudana, 2015; 26)","plainTextFormattedCitation":"(Sudana,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2F6C12">
        <w:rPr>
          <w:rFonts w:ascii="Times New Roman" w:hAnsi="Times New Roman" w:cs="Times New Roman"/>
          <w:noProof/>
          <w:sz w:val="24"/>
          <w:szCs w:val="24"/>
          <w:lang w:val="id-ID"/>
        </w:rPr>
        <w:t>(Sudana, 2015</w:t>
      </w:r>
      <w:r>
        <w:rPr>
          <w:rFonts w:ascii="Times New Roman" w:hAnsi="Times New Roman" w:cs="Times New Roman"/>
          <w:noProof/>
          <w:sz w:val="24"/>
          <w:szCs w:val="24"/>
          <w:lang w:val="id-ID"/>
        </w:rPr>
        <w:t>; 26</w:t>
      </w:r>
      <w:r w:rsidRPr="002F6C1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0A8AE59F" w14:textId="77777777" w:rsidR="00B5424B" w:rsidRPr="00411568" w:rsidRDefault="00B5424B" w:rsidP="00B5424B">
      <w:pPr>
        <w:pStyle w:val="ListParagraph"/>
        <w:spacing w:after="0" w:line="480" w:lineRule="auto"/>
        <w:ind w:left="1080"/>
        <w:jc w:val="both"/>
        <w:rPr>
          <w:rFonts w:ascii="Times New Roman" w:hAnsi="Times New Roman" w:cs="Times New Roman"/>
          <w:sz w:val="24"/>
          <w:szCs w:val="24"/>
          <w:lang w:val="id-ID"/>
        </w:rPr>
      </w:pPr>
    </w:p>
    <w:p w14:paraId="0D97ADC0" w14:textId="77777777" w:rsidR="00B5424B" w:rsidRDefault="00B5424B" w:rsidP="00B5424B">
      <w:pPr>
        <w:pStyle w:val="ListParagraph"/>
        <w:numPr>
          <w:ilvl w:val="0"/>
          <w:numId w:val="34"/>
        </w:numPr>
        <w:spacing w:after="120" w:line="480" w:lineRule="auto"/>
        <w:jc w:val="both"/>
        <w:rPr>
          <w:rFonts w:ascii="Times New Roman" w:hAnsi="Times New Roman" w:cs="Times New Roman"/>
          <w:sz w:val="24"/>
          <w:szCs w:val="24"/>
          <w:lang w:val="id-ID"/>
        </w:rPr>
      </w:pPr>
      <w:r w:rsidRPr="00B45BBD">
        <w:rPr>
          <w:rFonts w:ascii="Times New Roman" w:hAnsi="Times New Roman" w:cs="Times New Roman"/>
          <w:i/>
          <w:iCs/>
          <w:sz w:val="24"/>
          <w:szCs w:val="24"/>
          <w:lang w:val="id-ID"/>
        </w:rPr>
        <w:lastRenderedPageBreak/>
        <w:t>Net Profit Margin</w:t>
      </w:r>
      <w:r>
        <w:rPr>
          <w:rFonts w:ascii="Times New Roman" w:hAnsi="Times New Roman" w:cs="Times New Roman"/>
          <w:sz w:val="24"/>
          <w:szCs w:val="24"/>
          <w:lang w:val="id-ID"/>
        </w:rPr>
        <w:t xml:space="preserve"> (NPM)</w:t>
      </w:r>
    </w:p>
    <w:p w14:paraId="0EF15FF1" w14:textId="77777777" w:rsidR="00B5424B" w:rsidRPr="002F2660" w:rsidRDefault="00B5424B" w:rsidP="00B5424B">
      <w:pPr>
        <w:spacing w:after="120" w:line="480" w:lineRule="auto"/>
        <w:ind w:left="1080"/>
        <w:jc w:val="both"/>
        <w:rPr>
          <w:rFonts w:ascii="Times New Roman" w:hAnsi="Times New Roman" w:cs="Times New Roman"/>
          <w:sz w:val="24"/>
          <w:szCs w:val="24"/>
          <w:lang w:val="id-ID"/>
        </w:rPr>
      </w:pPr>
      <m:oMathPara>
        <m:oMath>
          <m:r>
            <w:rPr>
              <w:rFonts w:ascii="Cambria Math" w:hAnsi="Cambria Math" w:cs="Times New Roman"/>
              <w:sz w:val="24"/>
              <w:szCs w:val="24"/>
              <w:lang w:val="id-ID"/>
            </w:rPr>
            <m:t>NPM=</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 After Taxes</m:t>
              </m:r>
            </m:num>
            <m:den>
              <m:r>
                <w:rPr>
                  <w:rFonts w:ascii="Cambria Math" w:hAnsi="Cambria Math" w:cs="Times New Roman"/>
                  <w:sz w:val="24"/>
                  <w:szCs w:val="24"/>
                  <w:lang w:val="id-ID"/>
                </w:rPr>
                <m:t>Sales</m:t>
              </m:r>
            </m:den>
          </m:f>
        </m:oMath>
      </m:oMathPara>
    </w:p>
    <w:p w14:paraId="5CFA5513" w14:textId="77777777" w:rsidR="00B5424B" w:rsidRPr="00466C15" w:rsidRDefault="00B5424B" w:rsidP="00B5424B">
      <w:pPr>
        <w:spacing w:after="120" w:line="480" w:lineRule="auto"/>
        <w:ind w:left="1440"/>
        <w:jc w:val="both"/>
        <w:rPr>
          <w:rFonts w:ascii="Times New Roman" w:hAnsi="Times New Roman" w:cs="Times New Roman"/>
          <w:sz w:val="24"/>
          <w:szCs w:val="24"/>
          <w:lang w:val="id-ID"/>
        </w:rPr>
      </w:pPr>
      <w:r w:rsidRPr="00511631">
        <w:rPr>
          <w:rFonts w:ascii="Times New Roman" w:hAnsi="Times New Roman" w:cs="Times New Roman"/>
          <w:sz w:val="24"/>
          <w:szCs w:val="24"/>
          <w:lang w:val="id-ID"/>
        </w:rPr>
        <w:t>Rasio ini mengukur seberapa efektif perusahaan dalam menghasilkan keuntungan bersih dari setiap rupiah penjualan.  Rasio ini mencerminkan efisiensi operasional perusahaan secara keseluruhan, mulai dari produksi hingga keuangan</w:t>
      </w:r>
      <w:r w:rsidRPr="00466C15">
        <w:rPr>
          <w:rFonts w:ascii="Times New Roman" w:hAnsi="Times New Roman" w:cs="Times New Roman"/>
          <w:sz w:val="24"/>
          <w:szCs w:val="24"/>
          <w:lang w:val="id-ID"/>
        </w:rPr>
        <w:t>.</w:t>
      </w:r>
    </w:p>
    <w:p w14:paraId="0A9EA068" w14:textId="77777777" w:rsidR="00B5424B" w:rsidRDefault="00B5424B" w:rsidP="00B5424B">
      <w:pPr>
        <w:pStyle w:val="ListParagraph"/>
        <w:numPr>
          <w:ilvl w:val="0"/>
          <w:numId w:val="34"/>
        </w:numPr>
        <w:spacing w:after="120" w:line="480" w:lineRule="auto"/>
        <w:jc w:val="both"/>
        <w:rPr>
          <w:rFonts w:ascii="Times New Roman" w:hAnsi="Times New Roman" w:cs="Times New Roman"/>
          <w:sz w:val="24"/>
          <w:szCs w:val="24"/>
          <w:lang w:val="id-ID"/>
        </w:rPr>
      </w:pPr>
      <w:r w:rsidRPr="00357AE6">
        <w:rPr>
          <w:rFonts w:ascii="Times New Roman" w:hAnsi="Times New Roman" w:cs="Times New Roman"/>
          <w:i/>
          <w:iCs/>
          <w:sz w:val="24"/>
          <w:szCs w:val="24"/>
          <w:lang w:val="id-ID"/>
        </w:rPr>
        <w:t>Operating Profit Margin</w:t>
      </w:r>
      <w:r>
        <w:rPr>
          <w:rFonts w:ascii="Times New Roman" w:hAnsi="Times New Roman" w:cs="Times New Roman"/>
          <w:sz w:val="24"/>
          <w:szCs w:val="24"/>
          <w:lang w:val="id-ID"/>
        </w:rPr>
        <w:t xml:space="preserve"> (OPM)</w:t>
      </w:r>
    </w:p>
    <w:p w14:paraId="027C7BD8" w14:textId="77777777" w:rsidR="00B5424B" w:rsidRPr="00083C8C" w:rsidRDefault="00B5424B" w:rsidP="00B5424B">
      <w:pPr>
        <w:pStyle w:val="ListParagraph"/>
        <w:spacing w:after="120" w:line="480" w:lineRule="auto"/>
        <w:ind w:left="1440"/>
        <w:jc w:val="both"/>
        <w:rPr>
          <w:rFonts w:ascii="Times New Roman" w:hAnsi="Times New Roman" w:cs="Times New Roman"/>
          <w:sz w:val="24"/>
          <w:szCs w:val="24"/>
          <w:lang w:val="id-ID"/>
        </w:rPr>
      </w:pPr>
      <m:oMathPara>
        <m:oMath>
          <m:r>
            <w:rPr>
              <w:rFonts w:ascii="Cambria Math" w:hAnsi="Cambria Math" w:cs="Times New Roman"/>
              <w:sz w:val="24"/>
              <w:szCs w:val="24"/>
              <w:lang w:val="id-ID"/>
            </w:rPr>
            <m:t>OPM=</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 Before Interest and Taxes</m:t>
              </m:r>
            </m:num>
            <m:den>
              <m:r>
                <w:rPr>
                  <w:rFonts w:ascii="Cambria Math" w:hAnsi="Cambria Math" w:cs="Times New Roman"/>
                  <w:sz w:val="24"/>
                  <w:szCs w:val="24"/>
                  <w:lang w:val="id-ID"/>
                </w:rPr>
                <m:t>Sales</m:t>
              </m:r>
            </m:den>
          </m:f>
        </m:oMath>
      </m:oMathPara>
    </w:p>
    <w:p w14:paraId="7CA7BA92" w14:textId="77777777" w:rsidR="00B5424B" w:rsidRPr="00466C15" w:rsidRDefault="00B5424B" w:rsidP="00B5424B">
      <w:pPr>
        <w:spacing w:before="120" w:after="120" w:line="480" w:lineRule="auto"/>
        <w:ind w:left="1440"/>
        <w:jc w:val="both"/>
        <w:rPr>
          <w:rFonts w:ascii="Times New Roman" w:hAnsi="Times New Roman" w:cs="Times New Roman"/>
          <w:sz w:val="24"/>
          <w:szCs w:val="24"/>
          <w:lang w:val="id-ID"/>
        </w:rPr>
      </w:pPr>
      <w:r w:rsidRPr="003E0530">
        <w:rPr>
          <w:rFonts w:ascii="Times New Roman" w:hAnsi="Times New Roman" w:cs="Times New Roman"/>
          <w:sz w:val="24"/>
          <w:szCs w:val="24"/>
          <w:lang w:val="id-ID"/>
        </w:rPr>
        <w:t xml:space="preserve">Rasio ini mengukur seberapa efektif perusahaan dalam menghasilkan keuntungan sebelum dikurangi biaya bunga dan pajak dari setiap rupiah penjualan. Rasio </w:t>
      </w:r>
      <w:r>
        <w:rPr>
          <w:rFonts w:ascii="Times New Roman" w:hAnsi="Times New Roman" w:cs="Times New Roman"/>
          <w:sz w:val="24"/>
          <w:szCs w:val="24"/>
          <w:lang w:val="id-ID"/>
        </w:rPr>
        <w:t>OPM</w:t>
      </w:r>
      <w:r w:rsidRPr="003E0530">
        <w:rPr>
          <w:rFonts w:ascii="Times New Roman" w:hAnsi="Times New Roman" w:cs="Times New Roman"/>
          <w:sz w:val="24"/>
          <w:szCs w:val="24"/>
          <w:lang w:val="id-ID"/>
        </w:rPr>
        <w:t xml:space="preserve"> menunjukkan peran penting departemen produksi, personalia, dan pemasaran dalam mencapai profitabilitas</w:t>
      </w:r>
      <w:r w:rsidRPr="00466C15">
        <w:rPr>
          <w:rFonts w:ascii="Times New Roman" w:hAnsi="Times New Roman" w:cs="Times New Roman"/>
          <w:sz w:val="24"/>
          <w:szCs w:val="24"/>
          <w:lang w:val="id-ID"/>
        </w:rPr>
        <w:t>.</w:t>
      </w:r>
    </w:p>
    <w:p w14:paraId="49AD8095" w14:textId="77777777" w:rsidR="00B5424B" w:rsidRDefault="00B5424B" w:rsidP="00B5424B">
      <w:pPr>
        <w:pStyle w:val="ListParagraph"/>
        <w:numPr>
          <w:ilvl w:val="0"/>
          <w:numId w:val="34"/>
        </w:numPr>
        <w:spacing w:after="0" w:line="480" w:lineRule="auto"/>
        <w:jc w:val="both"/>
        <w:rPr>
          <w:rFonts w:ascii="Times New Roman" w:hAnsi="Times New Roman" w:cs="Times New Roman"/>
          <w:sz w:val="24"/>
          <w:szCs w:val="24"/>
          <w:lang w:val="id-ID"/>
        </w:rPr>
      </w:pPr>
      <w:r w:rsidRPr="00357AE6">
        <w:rPr>
          <w:rFonts w:ascii="Times New Roman" w:hAnsi="Times New Roman" w:cs="Times New Roman"/>
          <w:i/>
          <w:iCs/>
          <w:sz w:val="24"/>
          <w:szCs w:val="24"/>
          <w:lang w:val="id-ID"/>
        </w:rPr>
        <w:t>Gross Profit Margin</w:t>
      </w:r>
      <w:r>
        <w:rPr>
          <w:rFonts w:ascii="Times New Roman" w:hAnsi="Times New Roman" w:cs="Times New Roman"/>
          <w:sz w:val="24"/>
          <w:szCs w:val="24"/>
          <w:lang w:val="id-ID"/>
        </w:rPr>
        <w:t xml:space="preserve"> (GPM)</w:t>
      </w:r>
    </w:p>
    <w:p w14:paraId="202AA32E" w14:textId="77777777" w:rsidR="00B5424B" w:rsidRPr="003046F5" w:rsidRDefault="00B5424B" w:rsidP="00B5424B">
      <w:pPr>
        <w:pStyle w:val="ListParagraph"/>
        <w:spacing w:after="0" w:line="480" w:lineRule="auto"/>
        <w:ind w:left="1440"/>
        <w:jc w:val="both"/>
        <w:rPr>
          <w:rFonts w:ascii="Times New Roman" w:hAnsi="Times New Roman" w:cs="Times New Roman"/>
          <w:sz w:val="24"/>
          <w:szCs w:val="24"/>
          <w:lang w:val="id-ID"/>
        </w:rPr>
      </w:pPr>
      <m:oMathPara>
        <m:oMath>
          <m:r>
            <w:rPr>
              <w:rFonts w:ascii="Cambria Math" w:hAnsi="Cambria Math" w:cs="Times New Roman"/>
              <w:sz w:val="24"/>
              <w:szCs w:val="24"/>
              <w:lang w:val="id-ID"/>
            </w:rPr>
            <m:t>GPM=</m:t>
          </m:r>
          <m:f>
            <m:fPr>
              <m:ctrlPr>
                <w:rPr>
                  <w:rFonts w:ascii="Cambria Math" w:hAnsi="Cambria Math" w:cs="Times New Roman"/>
                  <w:i/>
                  <w:sz w:val="24"/>
                  <w:szCs w:val="24"/>
                  <w:lang w:val="id-ID"/>
                </w:rPr>
              </m:ctrlPr>
            </m:fPr>
            <m:num>
              <m:r>
                <w:rPr>
                  <w:rFonts w:ascii="Cambria Math" w:hAnsi="Cambria Math" w:cs="Times New Roman"/>
                  <w:sz w:val="24"/>
                  <w:szCs w:val="24"/>
                  <w:lang w:val="id-ID"/>
                </w:rPr>
                <m:t>Gross Profit</m:t>
              </m:r>
            </m:num>
            <m:den>
              <m:r>
                <w:rPr>
                  <w:rFonts w:ascii="Cambria Math" w:hAnsi="Cambria Math" w:cs="Times New Roman"/>
                  <w:sz w:val="24"/>
                  <w:szCs w:val="24"/>
                  <w:lang w:val="id-ID"/>
                </w:rPr>
                <m:t>Sales</m:t>
              </m:r>
            </m:den>
          </m:f>
        </m:oMath>
      </m:oMathPara>
    </w:p>
    <w:p w14:paraId="1EC2E764" w14:textId="77777777" w:rsidR="00B5424B" w:rsidRDefault="00B5424B" w:rsidP="00B5424B">
      <w:pPr>
        <w:spacing w:after="0" w:line="480" w:lineRule="auto"/>
        <w:ind w:left="1440"/>
        <w:jc w:val="both"/>
        <w:rPr>
          <w:rFonts w:ascii="Times New Roman" w:hAnsi="Times New Roman" w:cs="Times New Roman"/>
          <w:sz w:val="24"/>
          <w:szCs w:val="24"/>
          <w:lang w:val="id-ID"/>
        </w:rPr>
      </w:pPr>
      <w:r w:rsidRPr="00FA0D31">
        <w:rPr>
          <w:rFonts w:ascii="Times New Roman" w:hAnsi="Times New Roman" w:cs="Times New Roman"/>
          <w:sz w:val="24"/>
          <w:szCs w:val="24"/>
          <w:lang w:val="id-ID"/>
        </w:rPr>
        <w:t xml:space="preserve">Rasio ini mengukur seberapa efektif perusahaan dalam menghasilkan keuntungan kotor dari setiap rupiah penjualan.  Rasio </w:t>
      </w:r>
      <w:r>
        <w:rPr>
          <w:rFonts w:ascii="Times New Roman" w:hAnsi="Times New Roman" w:cs="Times New Roman"/>
          <w:sz w:val="24"/>
          <w:szCs w:val="24"/>
          <w:lang w:val="id-ID"/>
        </w:rPr>
        <w:t>GPM</w:t>
      </w:r>
      <w:r w:rsidRPr="00FA0D31">
        <w:rPr>
          <w:rFonts w:ascii="Times New Roman" w:hAnsi="Times New Roman" w:cs="Times New Roman"/>
          <w:sz w:val="24"/>
          <w:szCs w:val="24"/>
          <w:lang w:val="id-ID"/>
        </w:rPr>
        <w:t xml:space="preserve"> menunjukkan tingkat efisiensi dari departemen produksi dalam menghasilkan produk</w:t>
      </w:r>
      <w:r w:rsidRPr="00FA60A9">
        <w:rPr>
          <w:rFonts w:ascii="Times New Roman" w:hAnsi="Times New Roman" w:cs="Times New Roman"/>
          <w:sz w:val="24"/>
          <w:szCs w:val="24"/>
          <w:lang w:val="id-ID"/>
        </w:rPr>
        <w:t>.</w:t>
      </w:r>
    </w:p>
    <w:p w14:paraId="3633AC57" w14:textId="77777777" w:rsidR="00B5424B" w:rsidRDefault="00B5424B" w:rsidP="00B5424B">
      <w:pPr>
        <w:spacing w:after="0" w:line="480" w:lineRule="auto"/>
        <w:ind w:left="1440"/>
        <w:jc w:val="both"/>
        <w:rPr>
          <w:rFonts w:ascii="Times New Roman" w:hAnsi="Times New Roman" w:cs="Times New Roman"/>
          <w:sz w:val="24"/>
          <w:szCs w:val="24"/>
          <w:lang w:val="id-ID"/>
        </w:rPr>
      </w:pPr>
    </w:p>
    <w:p w14:paraId="7767443E" w14:textId="77777777" w:rsidR="00B5424B" w:rsidRPr="00FA60A9" w:rsidRDefault="00B5424B" w:rsidP="00B5424B">
      <w:pPr>
        <w:spacing w:after="0" w:line="480" w:lineRule="auto"/>
        <w:ind w:left="1440"/>
        <w:jc w:val="both"/>
        <w:rPr>
          <w:rFonts w:ascii="Times New Roman" w:hAnsi="Times New Roman" w:cs="Times New Roman"/>
          <w:sz w:val="24"/>
          <w:szCs w:val="24"/>
          <w:lang w:val="id-ID"/>
        </w:rPr>
      </w:pPr>
    </w:p>
    <w:p w14:paraId="4FB1F908" w14:textId="77777777" w:rsidR="00B5424B" w:rsidRPr="00D32496" w:rsidRDefault="00B5424B" w:rsidP="00B5424B">
      <w:pPr>
        <w:pStyle w:val="ListParagraph"/>
        <w:numPr>
          <w:ilvl w:val="0"/>
          <w:numId w:val="35"/>
        </w:numPr>
        <w:spacing w:before="120" w:after="0" w:line="480" w:lineRule="auto"/>
        <w:jc w:val="both"/>
        <w:rPr>
          <w:rFonts w:ascii="Times New Roman" w:hAnsi="Times New Roman" w:cs="Times New Roman"/>
          <w:i/>
          <w:iCs/>
          <w:sz w:val="24"/>
          <w:szCs w:val="24"/>
          <w:lang w:val="id-ID"/>
        </w:rPr>
      </w:pPr>
      <w:r w:rsidRPr="00D32496">
        <w:rPr>
          <w:rFonts w:ascii="Times New Roman" w:hAnsi="Times New Roman" w:cs="Times New Roman"/>
          <w:i/>
          <w:iCs/>
          <w:sz w:val="24"/>
          <w:szCs w:val="24"/>
          <w:lang w:val="id-ID"/>
        </w:rPr>
        <w:lastRenderedPageBreak/>
        <w:t>Basic Earning Power</w:t>
      </w:r>
    </w:p>
    <w:p w14:paraId="79AB8125" w14:textId="77777777" w:rsidR="00B5424B" w:rsidRDefault="00B5424B" w:rsidP="00B5424B">
      <w:pPr>
        <w:pStyle w:val="ListParagraph"/>
        <w:spacing w:after="120" w:line="480" w:lineRule="auto"/>
        <w:ind w:left="1080"/>
        <w:jc w:val="both"/>
        <w:rPr>
          <w:rFonts w:ascii="Times New Roman" w:hAnsi="Times New Roman" w:cs="Times New Roman"/>
          <w:sz w:val="24"/>
          <w:szCs w:val="24"/>
          <w:lang w:val="id-ID"/>
        </w:rPr>
      </w:pPr>
      <w:r w:rsidRPr="00BE5EF2">
        <w:rPr>
          <w:rFonts w:ascii="Times New Roman" w:hAnsi="Times New Roman" w:cs="Times New Roman"/>
          <w:sz w:val="24"/>
          <w:szCs w:val="24"/>
          <w:lang w:val="id-ID"/>
        </w:rPr>
        <w:t xml:space="preserve">Rasio ini mengukur seberapa efektif perusahaan dalam menghasilkan keuntungan sebelum dikurangi biaya bunga dan pajak dari setiap rupiah aset yang dimiliki.  Rasio </w:t>
      </w:r>
      <w:r>
        <w:rPr>
          <w:rFonts w:ascii="Times New Roman" w:hAnsi="Times New Roman" w:cs="Times New Roman"/>
          <w:sz w:val="24"/>
          <w:szCs w:val="24"/>
          <w:lang w:val="id-ID"/>
        </w:rPr>
        <w:t>BEP</w:t>
      </w:r>
      <w:r w:rsidRPr="00BE5EF2">
        <w:rPr>
          <w:rFonts w:ascii="Times New Roman" w:hAnsi="Times New Roman" w:cs="Times New Roman"/>
          <w:sz w:val="24"/>
          <w:szCs w:val="24"/>
          <w:lang w:val="id-ID"/>
        </w:rPr>
        <w:t xml:space="preserve"> mencerminkan kemampuan manajemen dalam mengelola seluruh investasi perusahaan secara efisien dan efektif. Semakin tinggi rasio ini, semakin baik kinerja manajemen dalam menghasilkan keuntungan sebelum dikurangi biaya bunga dan pajak </w:t>
      </w:r>
      <w:r>
        <w:rPr>
          <w:rFonts w:ascii="Times New Roman" w:hAnsi="Times New Roman" w:cs="Times New Roman"/>
          <w:sz w:val="24"/>
          <w:szCs w:val="24"/>
          <w:lang w:val="id-ID"/>
        </w:rPr>
        <w:t>(Sudana, 2015: 27).</w:t>
      </w:r>
    </w:p>
    <w:p w14:paraId="43864F18" w14:textId="77777777" w:rsidR="00B5424B" w:rsidRPr="00366EE3" w:rsidRDefault="00B5424B" w:rsidP="00B5424B">
      <w:pPr>
        <w:spacing w:after="0" w:line="480" w:lineRule="auto"/>
        <w:ind w:left="1080"/>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Basic Earning Power=</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 Before Interest and Taxes</m:t>
              </m:r>
            </m:num>
            <m:den>
              <m:r>
                <w:rPr>
                  <w:rFonts w:ascii="Cambria Math" w:hAnsi="Cambria Math" w:cs="Times New Roman"/>
                  <w:sz w:val="24"/>
                  <w:szCs w:val="24"/>
                  <w:lang w:val="id-ID"/>
                </w:rPr>
                <m:t>Total Assets</m:t>
              </m:r>
            </m:den>
          </m:f>
        </m:oMath>
      </m:oMathPara>
    </w:p>
    <w:p w14:paraId="12951FDE" w14:textId="77777777" w:rsidR="00B5424B" w:rsidRDefault="00B5424B" w:rsidP="00B5424B">
      <w:pPr>
        <w:spacing w:before="240" w:after="120" w:line="480" w:lineRule="auto"/>
        <w:ind w:left="72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Berdasarkan</w:t>
      </w:r>
      <w:r w:rsidRPr="00114114">
        <w:rPr>
          <w:rFonts w:ascii="Times New Roman" w:eastAsiaTheme="minorEastAsia" w:hAnsi="Times New Roman" w:cs="Times New Roman"/>
          <w:sz w:val="24"/>
          <w:szCs w:val="24"/>
          <w:lang w:val="id-ID"/>
        </w:rPr>
        <w:t xml:space="preserve"> definisi-definisi sebelumnya, dapat disimpulkan bahwa rasio profitabilitas adalah ukuran yang mengevaluasi kemampuan perusahaan dalam </w:t>
      </w:r>
      <w:r>
        <w:rPr>
          <w:rFonts w:ascii="Times New Roman" w:eastAsiaTheme="minorEastAsia" w:hAnsi="Times New Roman" w:cs="Times New Roman"/>
          <w:sz w:val="24"/>
          <w:szCs w:val="24"/>
          <w:lang w:val="id-ID"/>
        </w:rPr>
        <w:t>meraih keuntungan melalui aktivitasnya</w:t>
      </w:r>
      <w:r w:rsidRPr="00114114">
        <w:rPr>
          <w:rFonts w:ascii="Times New Roman" w:eastAsiaTheme="minorEastAsia" w:hAnsi="Times New Roman" w:cs="Times New Roman"/>
          <w:sz w:val="24"/>
          <w:szCs w:val="24"/>
          <w:lang w:val="id-ID"/>
        </w:rPr>
        <w:t xml:space="preserve">. </w:t>
      </w:r>
      <w:r w:rsidRPr="00C25AF9">
        <w:rPr>
          <w:rFonts w:ascii="Times New Roman" w:eastAsiaTheme="minorEastAsia" w:hAnsi="Times New Roman" w:cs="Times New Roman"/>
          <w:sz w:val="24"/>
          <w:szCs w:val="24"/>
          <w:lang w:val="id-ID"/>
        </w:rPr>
        <w:t>P</w:t>
      </w:r>
      <w:r>
        <w:rPr>
          <w:rFonts w:ascii="Times New Roman" w:eastAsiaTheme="minorEastAsia" w:hAnsi="Times New Roman" w:cs="Times New Roman"/>
          <w:sz w:val="24"/>
          <w:szCs w:val="24"/>
          <w:lang w:val="id-ID"/>
        </w:rPr>
        <w:t>ada p</w:t>
      </w:r>
      <w:r w:rsidRPr="00C25AF9">
        <w:rPr>
          <w:rFonts w:ascii="Times New Roman" w:eastAsiaTheme="minorEastAsia" w:hAnsi="Times New Roman" w:cs="Times New Roman"/>
          <w:sz w:val="24"/>
          <w:szCs w:val="24"/>
          <w:lang w:val="id-ID"/>
        </w:rPr>
        <w:t xml:space="preserve">enelitian ini menggunakan rasio </w:t>
      </w:r>
      <w:r w:rsidRPr="00954E1A">
        <w:rPr>
          <w:rFonts w:ascii="Times New Roman" w:eastAsiaTheme="minorEastAsia" w:hAnsi="Times New Roman" w:cs="Times New Roman"/>
          <w:i/>
          <w:iCs/>
          <w:sz w:val="24"/>
          <w:szCs w:val="24"/>
          <w:lang w:val="id-ID"/>
        </w:rPr>
        <w:t>return on assets</w:t>
      </w:r>
      <w:r w:rsidRPr="00C25AF9">
        <w:rPr>
          <w:rFonts w:ascii="Times New Roman" w:eastAsiaTheme="minorEastAsia" w:hAnsi="Times New Roman" w:cs="Times New Roman"/>
          <w:sz w:val="24"/>
          <w:szCs w:val="24"/>
          <w:lang w:val="id-ID"/>
        </w:rPr>
        <w:t xml:space="preserve"> sebagai indikator untuk mengukur profitabilitas perusahaan </w:t>
      </w:r>
      <w:r w:rsidRPr="00114114">
        <w:rPr>
          <w:rFonts w:ascii="Times New Roman" w:eastAsiaTheme="minorEastAsia" w:hAnsi="Times New Roman" w:cs="Times New Roman"/>
          <w:sz w:val="24"/>
          <w:szCs w:val="24"/>
          <w:lang w:val="id-ID"/>
        </w:rPr>
        <w:t xml:space="preserve">atau rentabilitas ekonomi, menunjukkan </w:t>
      </w:r>
      <w:r>
        <w:rPr>
          <w:rFonts w:ascii="Times New Roman" w:eastAsiaTheme="minorEastAsia" w:hAnsi="Times New Roman" w:cs="Times New Roman"/>
          <w:sz w:val="24"/>
          <w:szCs w:val="24"/>
          <w:lang w:val="id-ID"/>
        </w:rPr>
        <w:t>seberapa efektif</w:t>
      </w:r>
      <w:r w:rsidRPr="00114114">
        <w:rPr>
          <w:rFonts w:ascii="Times New Roman" w:eastAsiaTheme="minorEastAsia" w:hAnsi="Times New Roman" w:cs="Times New Roman"/>
          <w:sz w:val="24"/>
          <w:szCs w:val="24"/>
          <w:lang w:val="id-ID"/>
        </w:rPr>
        <w:t xml:space="preserve"> perusahaan dalam menghasilkan profit dengan membandingkan </w:t>
      </w:r>
      <w:r>
        <w:rPr>
          <w:rFonts w:ascii="Times New Roman" w:eastAsiaTheme="minorEastAsia" w:hAnsi="Times New Roman" w:cs="Times New Roman"/>
          <w:sz w:val="24"/>
          <w:szCs w:val="24"/>
          <w:lang w:val="id-ID"/>
        </w:rPr>
        <w:t>keuntungan</w:t>
      </w:r>
      <w:r w:rsidRPr="00114114">
        <w:rPr>
          <w:rFonts w:ascii="Times New Roman" w:eastAsiaTheme="minorEastAsia" w:hAnsi="Times New Roman" w:cs="Times New Roman"/>
          <w:sz w:val="24"/>
          <w:szCs w:val="24"/>
          <w:lang w:val="id-ID"/>
        </w:rPr>
        <w:t xml:space="preserve"> bersih dengan total aset yang dimiliki.</w:t>
      </w:r>
      <w:r>
        <w:rPr>
          <w:rFonts w:ascii="Times New Roman" w:eastAsiaTheme="minorEastAsia" w:hAnsi="Times New Roman" w:cs="Times New Roman"/>
          <w:sz w:val="24"/>
          <w:szCs w:val="24"/>
          <w:lang w:val="id-ID"/>
        </w:rPr>
        <w:t xml:space="preserve"> Tingkat profit yang akan diperoleh oleh perusahaan dapat meningkat apabila ROA perusahaan tinggi. Namun sebaliknya, jika ROA suatu perusahaan rendah, maka tingkat profit yang akan didapatkan oleh perusahaan tersebut juga rendah.</w:t>
      </w:r>
    </w:p>
    <w:p w14:paraId="7DF43A72" w14:textId="77777777" w:rsidR="00B5424B" w:rsidRDefault="00B5424B" w:rsidP="00B5424B">
      <w:pPr>
        <w:spacing w:after="0" w:line="480" w:lineRule="auto"/>
        <w:ind w:left="720" w:firstLine="720"/>
        <w:jc w:val="both"/>
        <w:rPr>
          <w:rFonts w:ascii="Times New Roman" w:eastAsiaTheme="minorEastAsia" w:hAnsi="Times New Roman" w:cs="Times New Roman"/>
          <w:sz w:val="24"/>
          <w:szCs w:val="24"/>
          <w:lang w:val="id-ID"/>
        </w:rPr>
      </w:pPr>
    </w:p>
    <w:p w14:paraId="1D732D77" w14:textId="77777777" w:rsidR="00B5424B" w:rsidRDefault="00B5424B" w:rsidP="00B5424B">
      <w:pPr>
        <w:spacing w:after="0" w:line="480" w:lineRule="auto"/>
        <w:ind w:left="720" w:firstLine="720"/>
        <w:jc w:val="both"/>
        <w:rPr>
          <w:rFonts w:ascii="Times New Roman" w:eastAsiaTheme="minorEastAsia" w:hAnsi="Times New Roman" w:cs="Times New Roman"/>
          <w:sz w:val="24"/>
          <w:szCs w:val="24"/>
          <w:lang w:val="id-ID"/>
        </w:rPr>
      </w:pPr>
    </w:p>
    <w:p w14:paraId="66A3E00E" w14:textId="77777777" w:rsidR="00B5424B" w:rsidRPr="000B3381" w:rsidRDefault="00B5424B" w:rsidP="00B5424B">
      <w:pPr>
        <w:pStyle w:val="Heading3"/>
        <w:rPr>
          <w:i/>
          <w:iCs/>
        </w:rPr>
      </w:pPr>
      <w:r w:rsidRPr="000B3381">
        <w:rPr>
          <w:i/>
          <w:iCs/>
        </w:rPr>
        <w:t>Risk Based Capital</w:t>
      </w:r>
    </w:p>
    <w:p w14:paraId="37D77146"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412FFB">
        <w:rPr>
          <w:rFonts w:ascii="Times New Roman" w:hAnsi="Times New Roman" w:cs="Times New Roman"/>
          <w:i/>
          <w:iCs/>
          <w:sz w:val="24"/>
          <w:szCs w:val="24"/>
          <w:lang w:val="id-ID"/>
        </w:rPr>
        <w:lastRenderedPageBreak/>
        <w:t>Risk Based Capital</w:t>
      </w:r>
      <w:r>
        <w:rPr>
          <w:rFonts w:ascii="Times New Roman" w:hAnsi="Times New Roman" w:cs="Times New Roman"/>
          <w:sz w:val="24"/>
          <w:szCs w:val="24"/>
          <w:lang w:val="id-ID"/>
        </w:rPr>
        <w:t xml:space="preserve"> </w:t>
      </w:r>
      <w:r w:rsidRPr="000E2E55">
        <w:rPr>
          <w:rFonts w:ascii="Times New Roman" w:hAnsi="Times New Roman" w:cs="Times New Roman"/>
          <w:sz w:val="24"/>
          <w:szCs w:val="24"/>
          <w:lang w:val="id-ID"/>
        </w:rPr>
        <w:t>merupakan indikator yang mengukur kesehatan keuangan perusahaan asuransi dengan mempertimbangkan kemampuan modal perusahaan dalam menghadapi potensi kerugian di industri asuransi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AB503F">
        <w:rPr>
          <w:rFonts w:ascii="Times New Roman" w:hAnsi="Times New Roman" w:cs="Times New Roman"/>
          <w:noProof/>
          <w:sz w:val="24"/>
          <w:szCs w:val="24"/>
          <w:lang w:val="id-ID"/>
        </w:rPr>
        <w:t>(Potalangi</w:t>
      </w:r>
      <w:r w:rsidRPr="00B8261E">
        <w:rPr>
          <w:rFonts w:ascii="Times New Roman" w:hAnsi="Times New Roman" w:cs="Times New Roman"/>
          <w:i/>
          <w:iCs/>
          <w:noProof/>
          <w:sz w:val="24"/>
          <w:szCs w:val="24"/>
          <w:lang w:val="id-ID"/>
        </w:rPr>
        <w:t xml:space="preserve"> et al</w:t>
      </w:r>
      <w:r w:rsidRPr="00AB503F">
        <w:rPr>
          <w:rFonts w:ascii="Times New Roman" w:hAnsi="Times New Roman" w:cs="Times New Roman"/>
          <w:noProof/>
          <w:sz w:val="24"/>
          <w:szCs w:val="24"/>
          <w:lang w:val="id-ID"/>
        </w:rPr>
        <w:t>.,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2770F1">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0634F7">
        <w:rPr>
          <w:rFonts w:ascii="Times New Roman" w:hAnsi="Times New Roman" w:cs="Times New Roman"/>
          <w:sz w:val="24"/>
          <w:szCs w:val="24"/>
          <w:lang w:val="id-ID"/>
        </w:rPr>
        <w:t xml:space="preserve">dalam industri asuransi merupakan modal yang </w:t>
      </w:r>
      <w:r w:rsidRPr="00160D9D">
        <w:rPr>
          <w:rFonts w:ascii="Times New Roman" w:hAnsi="Times New Roman" w:cs="Times New Roman"/>
          <w:sz w:val="24"/>
          <w:szCs w:val="24"/>
          <w:lang w:val="id-ID"/>
        </w:rPr>
        <w:t xml:space="preserve">berfungsi sebagai jaminan bagi perusahaan asuransi untuk memastikan ketersediaan dana yang cukup guna memenuhi kewajiban pembayaran klaim asuransi.  Menurut Departemen Keuangan, perusahaan asuransi wajib memiliki modal minimal 120% dari jumlah potensi klaim, terutama </w:t>
      </w:r>
      <w:r>
        <w:rPr>
          <w:rFonts w:ascii="Times New Roman" w:hAnsi="Times New Roman" w:cs="Times New Roman"/>
          <w:sz w:val="24"/>
          <w:szCs w:val="24"/>
          <w:lang w:val="id-ID"/>
        </w:rPr>
        <w:t>pada</w:t>
      </w:r>
      <w:r w:rsidRPr="00160D9D">
        <w:rPr>
          <w:rFonts w:ascii="Times New Roman" w:hAnsi="Times New Roman" w:cs="Times New Roman"/>
          <w:sz w:val="24"/>
          <w:szCs w:val="24"/>
          <w:lang w:val="id-ID"/>
        </w:rPr>
        <w:t xml:space="preserve"> situasi </w:t>
      </w:r>
      <w:r>
        <w:rPr>
          <w:rFonts w:ascii="Times New Roman" w:hAnsi="Times New Roman" w:cs="Times New Roman"/>
          <w:sz w:val="24"/>
          <w:szCs w:val="24"/>
          <w:lang w:val="id-ID"/>
        </w:rPr>
        <w:t xml:space="preserve">dimana </w:t>
      </w:r>
      <w:r w:rsidRPr="00160D9D">
        <w:rPr>
          <w:rFonts w:ascii="Times New Roman" w:hAnsi="Times New Roman" w:cs="Times New Roman"/>
          <w:sz w:val="24"/>
          <w:szCs w:val="24"/>
          <w:lang w:val="id-ID"/>
        </w:rPr>
        <w:t>perusahaan mengalami kebangkrutan</w:t>
      </w:r>
      <w:r w:rsidRPr="000634F7">
        <w:rPr>
          <w:rFonts w:ascii="Times New Roman" w:hAnsi="Times New Roman" w:cs="Times New Roman"/>
          <w:sz w:val="24"/>
          <w:szCs w:val="24"/>
          <w:lang w:val="id-ID"/>
        </w:rPr>
        <w:t>.</w:t>
      </w:r>
    </w:p>
    <w:p w14:paraId="5F214B64"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624003">
        <w:rPr>
          <w:rFonts w:ascii="Times New Roman" w:hAnsi="Times New Roman" w:cs="Times New Roman"/>
          <w:sz w:val="24"/>
          <w:szCs w:val="24"/>
          <w:lang w:val="id-ID"/>
        </w:rPr>
        <w:t>Selain sebagai indikator kesehatan keuangan,</w:t>
      </w:r>
      <w:r>
        <w:rPr>
          <w:rFonts w:ascii="Times New Roman" w:hAnsi="Times New Roman" w:cs="Times New Roman"/>
          <w:sz w:val="24"/>
          <w:szCs w:val="24"/>
          <w:lang w:val="id-ID"/>
        </w:rPr>
        <w:t xml:space="preserve"> </w:t>
      </w:r>
      <w:r w:rsidRPr="00C92C96">
        <w:rPr>
          <w:rFonts w:ascii="Times New Roman" w:hAnsi="Times New Roman" w:cs="Times New Roman"/>
          <w:sz w:val="24"/>
          <w:szCs w:val="24"/>
          <w:lang w:val="id-ID"/>
        </w:rPr>
        <w:t>RBC berperan krusial dalam menjamin kepercayaan publik terhadap perusahaan asuransi. Semakin tinggi RBC, semakin kuat jaminan yang diberikan kepada pemegang polis, sehingga memicu kepercayaan dan minat masyarakat untuk berinvestasi dalam program asuransi. Kepercayaan publik yang terbangun ini diharapkan berujung pada peningkatan profitabilitas perusahaan</w:t>
      </w:r>
      <w:r w:rsidRPr="00624003">
        <w:rPr>
          <w:rFonts w:ascii="Times New Roman" w:hAnsi="Times New Roman" w:cs="Times New Roman"/>
          <w:sz w:val="24"/>
          <w:szCs w:val="24"/>
          <w:lang w:val="id-ID"/>
        </w:rPr>
        <w:t>.</w:t>
      </w:r>
    </w:p>
    <w:p w14:paraId="1B5627AD"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F02E62">
        <w:rPr>
          <w:rFonts w:ascii="Times New Roman" w:hAnsi="Times New Roman" w:cs="Times New Roman"/>
          <w:sz w:val="24"/>
          <w:szCs w:val="24"/>
          <w:lang w:val="id-ID"/>
        </w:rPr>
        <w:t xml:space="preserve">Sebagai benteng pertahanan terhadap guncangan finansial, semua perusahaan asuransi dan reasuransi diharuskan memiliki cadangan modal minimal 120% dari potensi kerugian </w:t>
      </w:r>
      <w:r>
        <w:rPr>
          <w:rFonts w:ascii="Times New Roman" w:hAnsi="Times New Roman" w:cs="Times New Roman"/>
          <w:sz w:val="24"/>
          <w:szCs w:val="24"/>
          <w:lang w:val="id-ID"/>
        </w:rPr>
        <w:t>yang diakibatkan dari</w:t>
      </w:r>
      <w:r w:rsidRPr="00F02E62">
        <w:rPr>
          <w:rFonts w:ascii="Times New Roman" w:hAnsi="Times New Roman" w:cs="Times New Roman"/>
          <w:sz w:val="24"/>
          <w:szCs w:val="24"/>
          <w:lang w:val="id-ID"/>
        </w:rPr>
        <w:t xml:space="preserve"> kesalahan manajemen</w:t>
      </w:r>
      <w:r>
        <w:rPr>
          <w:rFonts w:ascii="Times New Roman" w:hAnsi="Times New Roman" w:cs="Times New Roman"/>
          <w:sz w:val="24"/>
          <w:szCs w:val="24"/>
          <w:lang w:val="id-ID"/>
        </w:rPr>
        <w:t xml:space="preserve"> keuangan</w:t>
      </w:r>
      <w:r w:rsidRPr="002814C5">
        <w:rPr>
          <w:rFonts w:ascii="Times New Roman" w:hAnsi="Times New Roman" w:cs="Times New Roman"/>
          <w:sz w:val="24"/>
          <w:szCs w:val="24"/>
          <w:lang w:val="id-ID"/>
        </w:rPr>
        <w:t xml:space="preserve">. Jika perusahaan tidak memenuhi persyaratan ini namun masih memiliki tingkat solvabilitas minimal 100%, </w:t>
      </w:r>
      <w:r w:rsidRPr="00AE49A5">
        <w:rPr>
          <w:rFonts w:ascii="Times New Roman" w:hAnsi="Times New Roman" w:cs="Times New Roman"/>
          <w:sz w:val="24"/>
          <w:szCs w:val="24"/>
          <w:lang w:val="id-ID"/>
        </w:rPr>
        <w:t xml:space="preserve">Keputusan Menteri Keuangan Nomor 424/KMK.06/2003 tentang Kesehatan Keuangan </w:t>
      </w:r>
      <w:r w:rsidRPr="00AE49A5">
        <w:rPr>
          <w:rFonts w:ascii="Times New Roman" w:hAnsi="Times New Roman" w:cs="Times New Roman"/>
          <w:sz w:val="24"/>
          <w:szCs w:val="24"/>
          <w:lang w:val="id-ID"/>
        </w:rPr>
        <w:lastRenderedPageBreak/>
        <w:t>Perusahaan Asuransi dan Perusahaan Reasuransi memberikan kesempatan bagi perusahaan untuk melakukan penyesuaian terhadap kondisi keuangan mereka dalam jangka waktu tertentu. Hal ini diatur dalam Pasal 2, yang memungkinkan perusahaan untuk melakukan langkah-langkah strategis guna memulihkan posisi keuangan mereka sesuai dengan ketentuan yang ditetapkan</w:t>
      </w:r>
      <w:r w:rsidRPr="002814C5">
        <w:rPr>
          <w:rFonts w:ascii="Times New Roman" w:hAnsi="Times New Roman" w:cs="Times New Roman"/>
          <w:sz w:val="24"/>
          <w:szCs w:val="24"/>
          <w:lang w:val="id-ID"/>
        </w:rPr>
        <w:t>.</w:t>
      </w:r>
    </w:p>
    <w:p w14:paraId="533CE459"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8D4662">
        <w:rPr>
          <w:rFonts w:ascii="Times New Roman" w:hAnsi="Times New Roman" w:cs="Times New Roman"/>
          <w:sz w:val="24"/>
          <w:szCs w:val="24"/>
          <w:lang w:val="id-ID"/>
        </w:rPr>
        <w:t xml:space="preserve">Meskipun rasio solvabilitas minimum (RBC) menjadi patokan penting dalam menilai kesehatan perusahaan asuransi, angka RBC bukanlah satu-satunya indikator yang dapat diandalkan. Ukuran perusahaan dan strategi pertumbuhan dapat memengaruhi angka RBC. Perusahaan besar dengan banyak cabang mungkin memiliki RBC yang lebih rendah dibandingkan perusahaan kecil yang tidak mengalami pertumbuhan pesat. Oleh karena itu, diperlukan indikator tambahan untuk menilai stabilitas keuangan perusahaan asuransi secara komprehensif, seperti yang diungkapkan dalam </w:t>
      </w:r>
      <w:r w:rsidRPr="008D4662">
        <w:rPr>
          <w:rFonts w:ascii="Times New Roman" w:hAnsi="Times New Roman" w:cs="Times New Roman"/>
          <w:i/>
          <w:iCs/>
          <w:sz w:val="24"/>
          <w:szCs w:val="24"/>
          <w:lang w:val="id-ID"/>
        </w:rPr>
        <w:t>Statement of Corporate Intent</w:t>
      </w:r>
      <w:r w:rsidRPr="008D4662">
        <w:rPr>
          <w:rFonts w:ascii="Times New Roman" w:hAnsi="Times New Roman" w:cs="Times New Roman"/>
          <w:sz w:val="24"/>
          <w:szCs w:val="24"/>
          <w:lang w:val="id-ID"/>
        </w:rPr>
        <w:t xml:space="preserve"> PT. Asuransi Jasa Indonesia (Persero) tahun 2004-2006</w:t>
      </w:r>
      <w:r>
        <w:rPr>
          <w:rFonts w:ascii="Times New Roman" w:hAnsi="Times New Roman" w:cs="Times New Roman"/>
          <w:sz w:val="24"/>
          <w:szCs w:val="24"/>
          <w:lang w:val="id-ID"/>
        </w:rPr>
        <w:t xml:space="preserve">. Menurut Budiarjo (2016) dalam Jurnal Marsanto (2021), ada beberapa indikator yang perlu diperhatikan saat mengevaluasi stabilitas keuangan perusahaan asuransi yaitu Investasi, Klaim dan </w:t>
      </w:r>
      <w:r w:rsidRPr="00330A12">
        <w:rPr>
          <w:rFonts w:ascii="Times New Roman" w:hAnsi="Times New Roman" w:cs="Times New Roman"/>
          <w:i/>
          <w:iCs/>
          <w:sz w:val="24"/>
          <w:szCs w:val="24"/>
          <w:lang w:val="id-ID"/>
        </w:rPr>
        <w:t>Premium Growth Ratio</w:t>
      </w:r>
      <w:r>
        <w:rPr>
          <w:rFonts w:ascii="Times New Roman" w:hAnsi="Times New Roman" w:cs="Times New Roman"/>
          <w:sz w:val="24"/>
          <w:szCs w:val="24"/>
          <w:lang w:val="id-ID"/>
        </w:rPr>
        <w:t>.</w:t>
      </w:r>
    </w:p>
    <w:p w14:paraId="621115A1"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sidRPr="00DB0129">
        <w:rPr>
          <w:rFonts w:ascii="Times New Roman" w:hAnsi="Times New Roman" w:cs="Times New Roman"/>
          <w:sz w:val="24"/>
          <w:szCs w:val="24"/>
          <w:lang w:val="id-ID"/>
        </w:rPr>
        <w:t xml:space="preserve">untuk menetapkan tingkat solvabilitas minimum yang diatur oleh hukum merupakan salah satu cara untuk mengevaluasi kesehatan </w:t>
      </w:r>
      <w:r>
        <w:rPr>
          <w:rFonts w:ascii="Times New Roman" w:hAnsi="Times New Roman" w:cs="Times New Roman"/>
          <w:sz w:val="24"/>
          <w:szCs w:val="24"/>
          <w:lang w:val="id-ID"/>
        </w:rPr>
        <w:t>finansial</w:t>
      </w:r>
      <w:r w:rsidRPr="00DB0129">
        <w:rPr>
          <w:rFonts w:ascii="Times New Roman" w:hAnsi="Times New Roman" w:cs="Times New Roman"/>
          <w:sz w:val="24"/>
          <w:szCs w:val="24"/>
          <w:lang w:val="id-ID"/>
        </w:rPr>
        <w:t xml:space="preserve"> sebuah perusahaan asuransi </w:t>
      </w:r>
      <w:r>
        <w:rPr>
          <w:rFonts w:ascii="Times New Roman" w:hAnsi="Times New Roman" w:cs="Times New Roman"/>
          <w:sz w:val="24"/>
          <w:szCs w:val="24"/>
          <w:lang w:val="id-ID"/>
        </w:rPr>
        <w:t>agar kewajiban asuransi dan reasuransi dapat dipenuhi dengan baik</w:t>
      </w:r>
      <w:r w:rsidRPr="00DB0129">
        <w:rPr>
          <w:rFonts w:ascii="Times New Roman" w:hAnsi="Times New Roman" w:cs="Times New Roman"/>
          <w:sz w:val="24"/>
          <w:szCs w:val="24"/>
          <w:lang w:val="id-ID"/>
        </w:rPr>
        <w:t xml:space="preserve">. Metode ini digunakan untuk </w:t>
      </w:r>
      <w:r w:rsidRPr="00DB0129">
        <w:rPr>
          <w:rFonts w:ascii="Times New Roman" w:hAnsi="Times New Roman" w:cs="Times New Roman"/>
          <w:sz w:val="24"/>
          <w:szCs w:val="24"/>
          <w:lang w:val="id-ID"/>
        </w:rPr>
        <w:lastRenderedPageBreak/>
        <w:t xml:space="preserve">menentukan jumlah modal yang dibutuhkan oleh perusahaan </w:t>
      </w:r>
      <w:r>
        <w:rPr>
          <w:rFonts w:ascii="Times New Roman" w:hAnsi="Times New Roman" w:cs="Times New Roman"/>
          <w:sz w:val="24"/>
          <w:szCs w:val="24"/>
          <w:lang w:val="id-ID"/>
        </w:rPr>
        <w:t>berdasarkan tingkat risiko yang dihadapi dalam pengelolaan aset</w:t>
      </w:r>
      <w:r w:rsidRPr="00DB0129">
        <w:rPr>
          <w:rFonts w:ascii="Times New Roman" w:hAnsi="Times New Roman" w:cs="Times New Roman"/>
          <w:sz w:val="24"/>
          <w:szCs w:val="24"/>
          <w:lang w:val="id-ID"/>
        </w:rPr>
        <w:t xml:space="preserve"> dan kewajiban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{"citationItems":[{"id":"ITEM-1","itemData":{"ISSN":"2541-0342","abstract":"Abstract. The writer conducted this research to know the influence of Risk Based Capital (RBC) towards profitability of life-insurance company. According to the Government Regulation, Regulation of the Minister of Finance of Republic of Indonesia Number 424/KMK/.06/2003, decidedthe solvability level to determine the level of Risk Based Capital (RBC) achieved by every insurance company, was ≥ 120%. RBC that is owned by insurance company would influence the result of its profitability level. The purpose of this research was to find out the influence of Risk Based Capital towards Profitability of Life-Insurance Company, PT. BNI Life Insurance year 2007-2011. The method used in this research was descriptive analysis method and the use of statistics. The hypothesis testing used t-test. The data analysis used linear regression statistics, Pearson correlation, and coefficient of determination. The t-test showed that Risk Based Capital did not give significant influence towards profitability. The result could be observed in the analysis of determination coefficient which showed r value was 0.0231 or 2.31%. It means that there was a correlation of Risk Based Capital towards Profitability, but it was not too significant. Keywords: risk based capital; profitabilityAbstrak. Pada penelitian ini, penulis ingin menguji pengaruh Risk Based Capital (RBC) terhadap profitabilitas perusahaan asuransi jiwa. Risk Based Capital (RBC) adalah suatu ukuran yang menginformasikan tingkat keamanan financial atau kesehatan suatu perusahaan asuransi. Semakin besar rasio kesehatan RBC perusahaan asuransi, maka semakin sehat kondisi financial perusahaan tersebut. Peraturan pemerintah melalui Keputusan Menteri Keuangan No 424/KMK.06/2003 menetapkan batas tingkat solvabilitas untuk menentukan tingkat risk based capital (RBC) yang harus dicapai setiap perusahaan asuransi, yaitu ≥ 120%. RBC yang dimiliki perusahaan asuransi akan mempengaruhi tingkat profitabilitas yang dihasilkan. Tujuan penelitian ini untuk mengetahui apakah Risk Based Capital berpengaruh terhadap Profitabilitas pada perusahaan asuransi jiwa PT. BNI Life Insurance . Metode yang digunakan dalam penelitian ini adalah metode analisis deskriptif dan penggunaan statistik. Pengujian hipotesis menggunakan uji t. Penganalisaan data menggunakan statistik regresi linier, korelasi Pearson, dan koefisien determinasi. Hasil Uji t menunjukkan bahwa Risk Based Capital tidak berpengaruh secara signifikan terhadap Profitabilitas. Hasil in…","author":[{"dropping-particle":"","family":"Leviany","given":"Tevi","non-dropping-particle":"","parse-names":false,"suffix":""},{"dropping-particle":"","family":"Sukiati","given":"Wiwin","non-dropping-particle":"","parse-names":false,"suffix":""}],"container-title":"Jurnal Aset (Akuntansi Riset)","id":"ITEM-1","issue":"1","issued":{"date-parts":[["2014","11","23"]]},"page":"1-12","title":"Pengaruh Risk Based Capital Terhadap Profitabilitas Pada Perusahaan Asuransi Jiwa","type":"article-journal","volume":"7"},"uris":["http://www.mendeley.com/documents/?uuid=965d2c9f-1b5e-4712-9d71-7305cbd3e6fb"]}],"mendeley":{"formattedCitation":"(Leviany &amp; Sukiati, 2014)","plainTextFormattedCitation":"(Leviany &amp; Sukiati, 2014)","previouslyFormattedCitation":"(Leviany &amp; Sukiati, 2014)"},"properties":{"noteIndex":0},"schema":"https://github.com/citation-style-language/schema/raw/master/csl-citation.json"}</w:instrText>
      </w:r>
      <w:r>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(Leviany &amp; Sukiati, 2014)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44779F86"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0E2D3C">
        <w:rPr>
          <w:rFonts w:ascii="Times New Roman" w:hAnsi="Times New Roman" w:cs="Times New Roman"/>
          <w:sz w:val="24"/>
          <w:szCs w:val="24"/>
          <w:lang w:val="id-ID"/>
        </w:rPr>
        <w:t xml:space="preserve">Mirip dengan </w:t>
      </w:r>
      <w:r w:rsidRPr="006C2668">
        <w:rPr>
          <w:rFonts w:ascii="Times New Roman" w:hAnsi="Times New Roman" w:cs="Times New Roman"/>
          <w:i/>
          <w:iCs/>
          <w:sz w:val="24"/>
          <w:szCs w:val="24"/>
          <w:lang w:val="id-ID"/>
        </w:rPr>
        <w:t>Capital Adequate Ratio</w:t>
      </w:r>
      <w:r w:rsidRPr="000E2D3C">
        <w:rPr>
          <w:rFonts w:ascii="Times New Roman" w:hAnsi="Times New Roman" w:cs="Times New Roman"/>
          <w:sz w:val="24"/>
          <w:szCs w:val="24"/>
          <w:lang w:val="id-ID"/>
        </w:rPr>
        <w:t xml:space="preserve"> (CAR) yang digunakan dalam penilaian kesehatan bank, metode </w:t>
      </w:r>
      <w:r>
        <w:rPr>
          <w:rFonts w:ascii="Times New Roman" w:hAnsi="Times New Roman" w:cs="Times New Roman"/>
          <w:sz w:val="24"/>
          <w:szCs w:val="24"/>
          <w:lang w:val="id-ID"/>
        </w:rPr>
        <w:t>RBC</w:t>
      </w:r>
      <w:r w:rsidRPr="000E2D3C">
        <w:rPr>
          <w:rFonts w:ascii="Times New Roman" w:hAnsi="Times New Roman" w:cs="Times New Roman"/>
          <w:sz w:val="24"/>
          <w:szCs w:val="24"/>
          <w:lang w:val="id-ID"/>
        </w:rPr>
        <w:t xml:space="preserve"> diterapkan untuk mengukur solvabilitas perusahaan asuransi dan reasuransi. Prinsipnya sederhana</w:t>
      </w:r>
      <w:r>
        <w:rPr>
          <w:rFonts w:ascii="Times New Roman" w:hAnsi="Times New Roman" w:cs="Times New Roman"/>
          <w:sz w:val="24"/>
          <w:szCs w:val="24"/>
          <w:lang w:val="id-ID"/>
        </w:rPr>
        <w:t xml:space="preserve">, </w:t>
      </w:r>
      <w:r w:rsidRPr="000E2D3C">
        <w:rPr>
          <w:rFonts w:ascii="Times New Roman" w:hAnsi="Times New Roman" w:cs="Times New Roman"/>
          <w:sz w:val="24"/>
          <w:szCs w:val="24"/>
          <w:lang w:val="id-ID"/>
        </w:rPr>
        <w:t>risiko yang ditanggung harus sebanding dengan modal yang dimiliki. Semakin besar potensi kerugian, semakin besar pula modal yang dibutuhkan.  Oleh karena itu, jika perusahaan asuransi ingin meningkatkan premi, mereka juga harus meningkatkan modal mereka, karena kenaikan premi berarti peningkatan risiko yang dihadapi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-503-318-2","author":[{"dropping-particle":"","family":"Prawoto","given":"Agus","non-dropping-particle":"","parse-names":false,"suffix":""}],"id":"ITEM-1","issued":{"date-parts":[["2003"]]},"publisher":"BPFE-Yogyakarta","publisher-place":"Yogyakarta","title":"Hukum Asuransi dan Kesehatan Perusahaan Asuransi Berdasarkan Risk Based Capital (RBC) Edisi Kedua","type":"book"},"uris":["http://www.mendeley.com/documents/?uuid=6845d336-33ff-44ee-84d0-4d76a8a348cd"]}],"mendeley":{"formattedCitation":"(Prawoto, 2003)","manualFormatting":"(Prawoto, 2003: 145)","plainTextFormattedCitation":"(Prawoto, 2003)","previouslyFormattedCitation":"(Prawoto, 2003)"},"properties":{"noteIndex":0},"schema":"https://github.com/citation-style-language/schema/raw/master/csl-citation.json"}</w:instrText>
      </w:r>
      <w:r>
        <w:rPr>
          <w:rFonts w:ascii="Times New Roman" w:hAnsi="Times New Roman" w:cs="Times New Roman"/>
          <w:sz w:val="24"/>
          <w:szCs w:val="24"/>
          <w:lang w:val="id-ID"/>
        </w:rPr>
        <w:fldChar w:fldCharType="separate"/>
      </w:r>
      <w:r w:rsidRPr="001E38AF">
        <w:rPr>
          <w:rFonts w:ascii="Times New Roman" w:hAnsi="Times New Roman" w:cs="Times New Roman"/>
          <w:noProof/>
          <w:sz w:val="24"/>
          <w:szCs w:val="24"/>
          <w:lang w:val="id-ID"/>
        </w:rPr>
        <w:t>(Prawoto, 2003</w:t>
      </w:r>
      <w:r>
        <w:rPr>
          <w:rFonts w:ascii="Times New Roman" w:hAnsi="Times New Roman" w:cs="Times New Roman"/>
          <w:noProof/>
          <w:sz w:val="24"/>
          <w:szCs w:val="24"/>
          <w:lang w:val="id-ID"/>
        </w:rPr>
        <w:t>: 145</w:t>
      </w:r>
      <w:r w:rsidRPr="001E38A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3C2FAFF2"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B949D5">
        <w:rPr>
          <w:rFonts w:ascii="Times New Roman" w:hAnsi="Times New Roman" w:cs="Times New Roman"/>
          <w:sz w:val="24"/>
          <w:szCs w:val="24"/>
          <w:lang w:val="id-ID"/>
        </w:rPr>
        <w:t xml:space="preserve">Dalam prakteknya, </w:t>
      </w:r>
      <w:r w:rsidRPr="004C0FBE">
        <w:rPr>
          <w:rFonts w:ascii="Times New Roman" w:hAnsi="Times New Roman" w:cs="Times New Roman"/>
          <w:sz w:val="24"/>
          <w:szCs w:val="24"/>
          <w:lang w:val="id-ID"/>
        </w:rPr>
        <w:t xml:space="preserve">perusahaan dengan tingkat solvabilitas tinggi memiliki potensi kerugian yang lebih besar, namun juga peluang keuntungan yang lebih tinggi. Sebaliknya, perusahaan dengan solvabilitas rendah cenderung memiliki risiko kerugian yang lebih rendah, terutama dalam kondisi ekonomi yang buruk. Namun, hal ini dapat mengakibatkan pengembalian yang lebih rendah saat kondisi ekonomi membaik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{"citationItems":[{"id":"ITEM-1","itemData":{"ISBN":"978-602-425-945-7","author":[{"dropping-particle":"","family":"Kasmir","given":"","non-dropping-particle":"","parse-names":false,"suffix":""}],"id":"ITEM-1","issued":{"date-parts":[["2021"]]},"publisher":"PT. RajaGrafindo Persada","publisher-place":"Jakarta","title":"Analisis Laporan Keuangan","type":"book"},"uris":["http://www.mendeley.com/documents/?uuid=356a3024-46ea-42d6-b93b-b10152c353af"]}],"mendeley":{"formattedCitation":"(Kasmir, 2021)","manualFormatting":"(Kasmir, 2021: 154)","plainTextFormattedCitation":"(Kasmir, 2021)","previouslyFormattedCitation":"(Kasmir, 2021)"},"properties":{"noteIndex":0},"schema":"https://github.com/citation-style-language/schema/raw/master/csl-citation.json"}</w:instrText>
      </w:r>
      <w:r>
        <w:rPr>
          <w:rFonts w:ascii="Times New Roman" w:hAnsi="Times New Roman" w:cs="Times New Roman"/>
          <w:sz w:val="24"/>
          <w:szCs w:val="24"/>
          <w:lang w:val="id-ID"/>
        </w:rPr>
        <w:fldChar w:fldCharType="separate"/>
      </w:r>
      <w:r w:rsidRPr="00074827">
        <w:rPr>
          <w:rFonts w:ascii="Times New Roman" w:hAnsi="Times New Roman" w:cs="Times New Roman"/>
          <w:noProof/>
          <w:sz w:val="24"/>
          <w:szCs w:val="24"/>
          <w:lang w:val="id-ID"/>
        </w:rPr>
        <w:t>(Kasmir, 2021</w:t>
      </w:r>
      <w:r>
        <w:rPr>
          <w:rFonts w:ascii="Times New Roman" w:hAnsi="Times New Roman" w:cs="Times New Roman"/>
          <w:noProof/>
          <w:sz w:val="24"/>
          <w:szCs w:val="24"/>
          <w:lang w:val="id-ID"/>
        </w:rPr>
        <w:t>: 154</w:t>
      </w:r>
      <w:r w:rsidRPr="0007482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0C7DAFB5"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solvabilitas adalah </w:t>
      </w:r>
      <w:r w:rsidRPr="007916B2">
        <w:rPr>
          <w:rFonts w:ascii="Times New Roman" w:hAnsi="Times New Roman" w:cs="Times New Roman"/>
          <w:sz w:val="24"/>
          <w:szCs w:val="24"/>
          <w:lang w:val="id-ID"/>
        </w:rPr>
        <w:t>cerminan proporsi aset perusahaan yang dibiayai oleh pinjaman</w:t>
      </w:r>
      <w:r>
        <w:rPr>
          <w:rFonts w:ascii="Times New Roman" w:hAnsi="Times New Roman" w:cs="Times New Roman"/>
          <w:sz w:val="24"/>
          <w:szCs w:val="24"/>
          <w:lang w:val="id-ID"/>
        </w:rPr>
        <w:t>,</w:t>
      </w:r>
      <w:r w:rsidRPr="00054807">
        <w:t xml:space="preserve"> </w:t>
      </w:r>
      <w:r w:rsidRPr="00054807">
        <w:rPr>
          <w:rFonts w:ascii="Times New Roman" w:hAnsi="Times New Roman" w:cs="Times New Roman"/>
          <w:sz w:val="24"/>
          <w:szCs w:val="24"/>
          <w:lang w:val="id-ID"/>
        </w:rPr>
        <w:t>memberikan gambaran tentang kemampuan perusahaan dalam melunasi kewajibannya</w:t>
      </w:r>
      <w:r w:rsidRPr="007B16D1">
        <w:rPr>
          <w:rFonts w:ascii="Times New Roman" w:hAnsi="Times New Roman" w:cs="Times New Roman"/>
          <w:sz w:val="24"/>
          <w:szCs w:val="24"/>
          <w:lang w:val="id-ID"/>
        </w:rPr>
        <w:t>. Secara sederhana, rasio solvabilitas menggambarkan seberapa besar tanggungan utang yang harus dipikul perusahaan untuk membiayai asetnya</w:t>
      </w:r>
      <w:r>
        <w:rPr>
          <w:rFonts w:ascii="Times New Roman" w:hAnsi="Times New Roman" w:cs="Times New Roman"/>
          <w:sz w:val="24"/>
          <w:szCs w:val="24"/>
          <w:lang w:val="id-ID"/>
        </w:rPr>
        <w:t xml:space="preserve"> (Hery, 2018: 162). Hal </w:t>
      </w:r>
      <w:r>
        <w:rPr>
          <w:rFonts w:ascii="Times New Roman" w:hAnsi="Times New Roman" w:cs="Times New Roman"/>
          <w:sz w:val="24"/>
          <w:szCs w:val="24"/>
          <w:lang w:val="id-ID"/>
        </w:rPr>
        <w:lastRenderedPageBreak/>
        <w:t xml:space="preserve">tersebut selaras dengan apa yang dikatakan oleh Sudana (2015: 23) bahwa rasio solvabilitas </w:t>
      </w:r>
      <w:r w:rsidRPr="0034319B">
        <w:rPr>
          <w:rFonts w:ascii="Times New Roman" w:hAnsi="Times New Roman" w:cs="Times New Roman"/>
          <w:sz w:val="24"/>
          <w:szCs w:val="24"/>
          <w:lang w:val="id-ID"/>
        </w:rPr>
        <w:t>menggambarkan tingkat ketergantungan perusahaan terhadap pinjaman dalam mendanai operasionalnya</w:t>
      </w:r>
      <w:r>
        <w:rPr>
          <w:rFonts w:ascii="Times New Roman" w:hAnsi="Times New Roman" w:cs="Times New Roman"/>
          <w:sz w:val="24"/>
          <w:szCs w:val="24"/>
          <w:lang w:val="id-ID"/>
        </w:rPr>
        <w:t>.</w:t>
      </w:r>
    </w:p>
    <w:p w14:paraId="4CCA6F98"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solvabilitas </w:t>
      </w:r>
      <w:r w:rsidRPr="00CF3FD3">
        <w:rPr>
          <w:rFonts w:ascii="Times New Roman" w:hAnsi="Times New Roman" w:cs="Times New Roman"/>
          <w:sz w:val="24"/>
          <w:szCs w:val="24"/>
          <w:lang w:val="id-ID"/>
        </w:rPr>
        <w:t xml:space="preserve">merupakan indikator yang menunjukkan seberapa besar perusahaan mengandalkan pinjaman dalam menjalankan kegiatan bisnisnya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{"citationItems":[{"id":"ITEM-1","itemData":{"ISBN":"978-602-425-945-7","author":[{"dropping-particle":"","family":"Kasmir","given":"","non-dropping-particle":"","parse-names":false,"suffix":""}],"id":"ITEM-1","issued":{"date-parts":[["2021"]]},"publisher":"PT. RajaGrafindo Persada","publisher-place":"Jakarta","title":"Analisis Laporan Keuangan","type":"book"},"uris":["http://www.mendeley.com/documents/?uuid=356a3024-46ea-42d6-b93b-b10152c353af"]}],"mendeley":{"formattedCitation":"(Kasmir, 2021)","manualFormatting":"(Kasmir, 2021: 153)","plainTextFormattedCitation":"(Kasmir, 2021)","previouslyFormattedCitation":"(Kasmir, 2021)"},"properties":{"noteIndex":0},"schema":"https://github.com/citation-style-language/schema/raw/master/csl-citation.json"}</w:instrText>
      </w:r>
      <w:r>
        <w:rPr>
          <w:rFonts w:ascii="Times New Roman" w:hAnsi="Times New Roman" w:cs="Times New Roman"/>
          <w:sz w:val="24"/>
          <w:szCs w:val="24"/>
          <w:lang w:val="id-ID"/>
        </w:rPr>
        <w:fldChar w:fldCharType="separate"/>
      </w:r>
      <w:r w:rsidRPr="0024267C">
        <w:rPr>
          <w:rFonts w:ascii="Times New Roman" w:hAnsi="Times New Roman" w:cs="Times New Roman"/>
          <w:noProof/>
          <w:sz w:val="24"/>
          <w:szCs w:val="24"/>
          <w:lang w:val="id-ID"/>
        </w:rPr>
        <w:t>(Kasmir, 2021</w:t>
      </w:r>
      <w:r>
        <w:rPr>
          <w:rFonts w:ascii="Times New Roman" w:hAnsi="Times New Roman" w:cs="Times New Roman"/>
          <w:noProof/>
          <w:sz w:val="24"/>
          <w:szCs w:val="24"/>
          <w:lang w:val="id-ID"/>
        </w:rPr>
        <w:t>: 153</w:t>
      </w:r>
      <w:r w:rsidRPr="0024267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Sementara itu, menurut Fahmi (2020: 120), mengemukakan bahwa </w:t>
      </w:r>
      <w:r w:rsidRPr="00ED0B5E">
        <w:rPr>
          <w:rFonts w:ascii="Times New Roman" w:hAnsi="Times New Roman" w:cs="Times New Roman"/>
          <w:sz w:val="24"/>
          <w:szCs w:val="24"/>
          <w:lang w:val="id-ID"/>
        </w:rPr>
        <w:t>solvabilitas merupakan rasio yang mencerminkan kemampuan perusahaan dalam mengelola utangnya untuk meraih keuntungan serta kemampuan untuk melunasi utang tersebut.</w:t>
      </w:r>
    </w:p>
    <w:p w14:paraId="0D2806F1"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demikian, r</w:t>
      </w:r>
      <w:r w:rsidRPr="00EF49A7">
        <w:rPr>
          <w:rFonts w:ascii="Times New Roman" w:hAnsi="Times New Roman" w:cs="Times New Roman"/>
          <w:sz w:val="24"/>
          <w:szCs w:val="24"/>
          <w:lang w:val="id-ID"/>
        </w:rPr>
        <w:t xml:space="preserve">asio solvabilitas adalah ukuran </w:t>
      </w:r>
      <w:r>
        <w:rPr>
          <w:rFonts w:ascii="Times New Roman" w:hAnsi="Times New Roman" w:cs="Times New Roman"/>
          <w:sz w:val="24"/>
          <w:szCs w:val="24"/>
          <w:lang w:val="id-ID"/>
        </w:rPr>
        <w:t>untuk</w:t>
      </w:r>
      <w:r w:rsidRPr="00EF49A7">
        <w:rPr>
          <w:rFonts w:ascii="Times New Roman" w:hAnsi="Times New Roman" w:cs="Times New Roman"/>
          <w:sz w:val="24"/>
          <w:szCs w:val="24"/>
          <w:lang w:val="id-ID"/>
        </w:rPr>
        <w:t xml:space="preserve"> menilai seberapa besar tanggung jawab hutang perusahaan dalam memenuhi asetnya. Secara umum, </w:t>
      </w:r>
      <w:r>
        <w:rPr>
          <w:rFonts w:ascii="Times New Roman" w:hAnsi="Times New Roman" w:cs="Times New Roman"/>
          <w:sz w:val="24"/>
          <w:szCs w:val="24"/>
          <w:lang w:val="id-ID"/>
        </w:rPr>
        <w:t>r</w:t>
      </w:r>
      <w:r w:rsidRPr="00B14374">
        <w:rPr>
          <w:rFonts w:ascii="Times New Roman" w:hAnsi="Times New Roman" w:cs="Times New Roman"/>
          <w:sz w:val="24"/>
          <w:szCs w:val="24"/>
          <w:lang w:val="id-ID"/>
        </w:rPr>
        <w:t>asio solvabilitas menjadi alat ukur kemampuan perusahaan dalam melunasi seluruh kewajibannya, baik jangka pendek maupun jangka panjang, jika perusahaan mengalami likuidasi.  Penggunaan rasio solvabilitas memiliki beberapa tujuan</w:t>
      </w:r>
      <w:r w:rsidRPr="00EF49A7">
        <w:rPr>
          <w:rFonts w:ascii="Times New Roman" w:hAnsi="Times New Roman" w:cs="Times New Roman"/>
          <w:sz w:val="24"/>
          <w:szCs w:val="24"/>
          <w:lang w:val="id-ID"/>
        </w:rPr>
        <w:t>, seperti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{"citationItems":[{"id":"ITEM-1","itemData":{"ISBN":"978-602-425-945-7","author":[{"dropping-particle":"","family":"Kasmir","given":"","non-dropping-particle":"","parse-names":false,"suffix":""}],"id":"ITEM-1","issued":{"date-parts":[["2021"]]},"publisher":"PT. RajaGrafindo Persada","publisher-place":"Jakarta","title":"Analisis Laporan Keuangan","type":"book"},"uris":["http://www.mendeley.com/documents/?uuid=356a3024-46ea-42d6-b93b-b10152c353af"]}],"mendeley":{"formattedCitation":"(Kasmir, 2021)","manualFormatting":"(Kasmir, 2021: 155-156)","plainTextFormattedCitation":"(Kasmir, 2021)","previouslyFormattedCitation":"(Kasmir, 2021)"},"properties":{"noteIndex":0},"schema":"https://github.com/citation-style-language/schema/raw/master/csl-citation.json"}</w:instrText>
      </w:r>
      <w:r>
        <w:rPr>
          <w:rFonts w:ascii="Times New Roman" w:hAnsi="Times New Roman" w:cs="Times New Roman"/>
          <w:sz w:val="24"/>
          <w:szCs w:val="24"/>
          <w:lang w:val="id-ID"/>
        </w:rPr>
        <w:fldChar w:fldCharType="separate"/>
      </w:r>
      <w:r w:rsidRPr="00FD4FC5">
        <w:rPr>
          <w:rFonts w:ascii="Times New Roman" w:hAnsi="Times New Roman" w:cs="Times New Roman"/>
          <w:noProof/>
          <w:sz w:val="24"/>
          <w:szCs w:val="24"/>
          <w:lang w:val="id-ID"/>
        </w:rPr>
        <w:t>(Kasmir, 2021</w:t>
      </w:r>
      <w:r>
        <w:rPr>
          <w:rFonts w:ascii="Times New Roman" w:hAnsi="Times New Roman" w:cs="Times New Roman"/>
          <w:noProof/>
          <w:sz w:val="24"/>
          <w:szCs w:val="24"/>
          <w:lang w:val="id-ID"/>
        </w:rPr>
        <w:t>: 155-156</w:t>
      </w:r>
      <w:r w:rsidRPr="00FD4FC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539F1488" w14:textId="77777777" w:rsidR="00B5424B" w:rsidRDefault="00B5424B" w:rsidP="00B5424B">
      <w:pPr>
        <w:pStyle w:val="ListParagraph"/>
        <w:numPr>
          <w:ilvl w:val="0"/>
          <w:numId w:val="36"/>
        </w:numPr>
        <w:spacing w:after="0" w:line="480" w:lineRule="auto"/>
        <w:jc w:val="both"/>
        <w:rPr>
          <w:rFonts w:ascii="Times New Roman" w:hAnsi="Times New Roman" w:cs="Times New Roman"/>
          <w:sz w:val="24"/>
          <w:szCs w:val="24"/>
          <w:lang w:val="id-ID"/>
        </w:rPr>
      </w:pPr>
      <w:r w:rsidRPr="0050027A">
        <w:rPr>
          <w:rFonts w:ascii="Times New Roman" w:hAnsi="Times New Roman" w:cs="Times New Roman"/>
          <w:sz w:val="24"/>
          <w:szCs w:val="24"/>
          <w:lang w:val="id-ID"/>
        </w:rPr>
        <w:t>Menilai posisi perusahaan dalam memenuhi kewajiban kepada pihak ketiga, seperti kreditor</w:t>
      </w:r>
      <w:r>
        <w:rPr>
          <w:rFonts w:ascii="Times New Roman" w:hAnsi="Times New Roman" w:cs="Times New Roman"/>
          <w:sz w:val="24"/>
          <w:szCs w:val="24"/>
          <w:lang w:val="id-ID"/>
        </w:rPr>
        <w:t>.</w:t>
      </w:r>
    </w:p>
    <w:p w14:paraId="18E37C1A" w14:textId="77777777" w:rsidR="00B5424B" w:rsidRDefault="00B5424B" w:rsidP="00B5424B">
      <w:pPr>
        <w:pStyle w:val="ListParagraph"/>
        <w:numPr>
          <w:ilvl w:val="0"/>
          <w:numId w:val="36"/>
        </w:numPr>
        <w:spacing w:after="0" w:line="480" w:lineRule="auto"/>
        <w:jc w:val="both"/>
        <w:rPr>
          <w:rFonts w:ascii="Times New Roman" w:hAnsi="Times New Roman" w:cs="Times New Roman"/>
          <w:sz w:val="24"/>
          <w:szCs w:val="24"/>
          <w:lang w:val="id-ID"/>
        </w:rPr>
      </w:pPr>
      <w:r w:rsidRPr="00C76B65">
        <w:rPr>
          <w:rFonts w:ascii="Times New Roman" w:hAnsi="Times New Roman" w:cs="Times New Roman"/>
          <w:sz w:val="24"/>
          <w:szCs w:val="24"/>
          <w:lang w:val="id-ID"/>
        </w:rPr>
        <w:t>Mengevaluasi kemampuan perusahaan dalam melunasi kewajiban yang tidak dapat dielakkan</w:t>
      </w:r>
      <w:r>
        <w:rPr>
          <w:rFonts w:ascii="Times New Roman" w:hAnsi="Times New Roman" w:cs="Times New Roman"/>
          <w:sz w:val="24"/>
          <w:szCs w:val="24"/>
          <w:lang w:val="id-ID"/>
        </w:rPr>
        <w:t>.</w:t>
      </w:r>
    </w:p>
    <w:p w14:paraId="6A1CAAFD" w14:textId="77777777" w:rsidR="00B5424B" w:rsidRDefault="00B5424B" w:rsidP="00B5424B">
      <w:pPr>
        <w:pStyle w:val="ListParagraph"/>
        <w:numPr>
          <w:ilvl w:val="0"/>
          <w:numId w:val="36"/>
        </w:numPr>
        <w:spacing w:after="0" w:line="480" w:lineRule="auto"/>
        <w:jc w:val="both"/>
        <w:rPr>
          <w:rFonts w:ascii="Times New Roman" w:hAnsi="Times New Roman" w:cs="Times New Roman"/>
          <w:sz w:val="24"/>
          <w:szCs w:val="24"/>
          <w:lang w:val="id-ID"/>
        </w:rPr>
      </w:pPr>
      <w:r w:rsidRPr="00C76B65">
        <w:rPr>
          <w:rFonts w:ascii="Times New Roman" w:hAnsi="Times New Roman" w:cs="Times New Roman"/>
          <w:sz w:val="24"/>
          <w:szCs w:val="24"/>
          <w:lang w:val="id-ID"/>
        </w:rPr>
        <w:t>Memeriksa keseimbangan antara nilai aset, khususnya aset tetap, dengan modal perusahaan</w:t>
      </w:r>
      <w:r>
        <w:rPr>
          <w:rFonts w:ascii="Times New Roman" w:hAnsi="Times New Roman" w:cs="Times New Roman"/>
          <w:sz w:val="24"/>
          <w:szCs w:val="24"/>
          <w:lang w:val="id-ID"/>
        </w:rPr>
        <w:t>.</w:t>
      </w:r>
    </w:p>
    <w:p w14:paraId="68D898EE" w14:textId="77777777" w:rsidR="00B5424B" w:rsidRDefault="00B5424B" w:rsidP="00B5424B">
      <w:pPr>
        <w:pStyle w:val="ListParagraph"/>
        <w:numPr>
          <w:ilvl w:val="0"/>
          <w:numId w:val="36"/>
        </w:numPr>
        <w:spacing w:after="0" w:line="480" w:lineRule="auto"/>
        <w:jc w:val="both"/>
        <w:rPr>
          <w:rFonts w:ascii="Times New Roman" w:hAnsi="Times New Roman" w:cs="Times New Roman"/>
          <w:sz w:val="24"/>
          <w:szCs w:val="24"/>
          <w:lang w:val="id-ID"/>
        </w:rPr>
      </w:pPr>
      <w:r w:rsidRPr="00C76B65">
        <w:rPr>
          <w:rFonts w:ascii="Times New Roman" w:hAnsi="Times New Roman" w:cs="Times New Roman"/>
          <w:sz w:val="24"/>
          <w:szCs w:val="24"/>
          <w:lang w:val="id-ID"/>
        </w:rPr>
        <w:t>Menilai seberapa besar aset perusahaan dibiayai oleh pinjaman</w:t>
      </w:r>
      <w:r>
        <w:rPr>
          <w:rFonts w:ascii="Times New Roman" w:hAnsi="Times New Roman" w:cs="Times New Roman"/>
          <w:sz w:val="24"/>
          <w:szCs w:val="24"/>
          <w:lang w:val="id-ID"/>
        </w:rPr>
        <w:t>.</w:t>
      </w:r>
    </w:p>
    <w:p w14:paraId="586FC750" w14:textId="77777777" w:rsidR="00B5424B" w:rsidRDefault="00B5424B" w:rsidP="00B5424B">
      <w:pPr>
        <w:pStyle w:val="ListParagraph"/>
        <w:numPr>
          <w:ilvl w:val="0"/>
          <w:numId w:val="36"/>
        </w:numPr>
        <w:spacing w:after="0" w:line="480" w:lineRule="auto"/>
        <w:jc w:val="both"/>
        <w:rPr>
          <w:rFonts w:ascii="Times New Roman" w:hAnsi="Times New Roman" w:cs="Times New Roman"/>
          <w:sz w:val="24"/>
          <w:szCs w:val="24"/>
          <w:lang w:val="id-ID"/>
        </w:rPr>
      </w:pPr>
      <w:r w:rsidRPr="00C76B65">
        <w:rPr>
          <w:rFonts w:ascii="Times New Roman" w:hAnsi="Times New Roman" w:cs="Times New Roman"/>
          <w:sz w:val="24"/>
          <w:szCs w:val="24"/>
          <w:lang w:val="id-ID"/>
        </w:rPr>
        <w:lastRenderedPageBreak/>
        <w:t>Mengevaluasi pengaruh utang perusahaan terhadap pengelolaan asetnya</w:t>
      </w:r>
      <w:r>
        <w:rPr>
          <w:rFonts w:ascii="Times New Roman" w:hAnsi="Times New Roman" w:cs="Times New Roman"/>
          <w:sz w:val="24"/>
          <w:szCs w:val="24"/>
          <w:lang w:val="id-ID"/>
        </w:rPr>
        <w:t>.</w:t>
      </w:r>
    </w:p>
    <w:p w14:paraId="533E34A2" w14:textId="77777777" w:rsidR="00B5424B" w:rsidRDefault="00B5424B" w:rsidP="00B5424B">
      <w:pPr>
        <w:pStyle w:val="ListParagraph"/>
        <w:numPr>
          <w:ilvl w:val="0"/>
          <w:numId w:val="36"/>
        </w:numPr>
        <w:spacing w:after="0" w:line="480" w:lineRule="auto"/>
        <w:jc w:val="both"/>
        <w:rPr>
          <w:rFonts w:ascii="Times New Roman" w:hAnsi="Times New Roman" w:cs="Times New Roman"/>
          <w:sz w:val="24"/>
          <w:szCs w:val="24"/>
          <w:lang w:val="id-ID"/>
        </w:rPr>
      </w:pPr>
      <w:r w:rsidRPr="00B04209">
        <w:rPr>
          <w:rFonts w:ascii="Times New Roman" w:hAnsi="Times New Roman" w:cs="Times New Roman"/>
          <w:sz w:val="24"/>
          <w:szCs w:val="24"/>
          <w:lang w:val="id-ID"/>
        </w:rPr>
        <w:t>Mengukur proporsi modal sendiri yang digunakan sebagai jaminan untuk pinjaman jangka panjang</w:t>
      </w:r>
      <w:r>
        <w:rPr>
          <w:rFonts w:ascii="Times New Roman" w:hAnsi="Times New Roman" w:cs="Times New Roman"/>
          <w:sz w:val="24"/>
          <w:szCs w:val="24"/>
          <w:lang w:val="id-ID"/>
        </w:rPr>
        <w:t>.</w:t>
      </w:r>
    </w:p>
    <w:p w14:paraId="14760C43" w14:textId="77777777" w:rsidR="00B5424B" w:rsidRDefault="00B5424B" w:rsidP="00B5424B">
      <w:pPr>
        <w:pStyle w:val="ListParagraph"/>
        <w:numPr>
          <w:ilvl w:val="0"/>
          <w:numId w:val="36"/>
        </w:numPr>
        <w:spacing w:after="0" w:line="480" w:lineRule="auto"/>
        <w:jc w:val="both"/>
        <w:rPr>
          <w:rFonts w:ascii="Times New Roman" w:hAnsi="Times New Roman" w:cs="Times New Roman"/>
          <w:sz w:val="24"/>
          <w:szCs w:val="24"/>
          <w:lang w:val="id-ID"/>
        </w:rPr>
      </w:pPr>
      <w:r w:rsidRPr="00B04209">
        <w:rPr>
          <w:rFonts w:ascii="Times New Roman" w:hAnsi="Times New Roman" w:cs="Times New Roman"/>
          <w:sz w:val="24"/>
          <w:szCs w:val="24"/>
          <w:lang w:val="id-ID"/>
        </w:rPr>
        <w:t>Menilai jumlah pinjaman yang akan segera jatuh tempo, membandingkannya dengan modal sendiri, dan aspek-aspek lainnya</w:t>
      </w:r>
      <w:r>
        <w:rPr>
          <w:rFonts w:ascii="Times New Roman" w:hAnsi="Times New Roman" w:cs="Times New Roman"/>
          <w:sz w:val="24"/>
          <w:szCs w:val="24"/>
          <w:lang w:val="id-ID"/>
        </w:rPr>
        <w:t>.</w:t>
      </w:r>
    </w:p>
    <w:p w14:paraId="0FC11EEA" w14:textId="77777777" w:rsidR="00B5424B" w:rsidRDefault="00B5424B" w:rsidP="00B5424B">
      <w:pPr>
        <w:spacing w:before="120" w:after="0" w:line="480" w:lineRule="auto"/>
        <w:ind w:left="720" w:firstLine="720"/>
        <w:jc w:val="both"/>
        <w:rPr>
          <w:rFonts w:ascii="Times New Roman" w:hAnsi="Times New Roman" w:cs="Times New Roman"/>
          <w:sz w:val="24"/>
          <w:szCs w:val="24"/>
          <w:lang w:val="id-ID"/>
        </w:rPr>
      </w:pPr>
      <w:r w:rsidRPr="009D1C48">
        <w:rPr>
          <w:rFonts w:ascii="Times New Roman" w:hAnsi="Times New Roman" w:cs="Times New Roman"/>
          <w:sz w:val="24"/>
          <w:szCs w:val="24"/>
          <w:lang w:val="id-ID"/>
        </w:rPr>
        <w:t xml:space="preserve">Perhitungan </w:t>
      </w:r>
      <w:r>
        <w:rPr>
          <w:rFonts w:ascii="Times New Roman" w:hAnsi="Times New Roman" w:cs="Times New Roman"/>
          <w:sz w:val="24"/>
          <w:szCs w:val="24"/>
          <w:lang w:val="id-ID"/>
        </w:rPr>
        <w:t>RBC</w:t>
      </w:r>
      <w:r w:rsidRPr="009D1C48">
        <w:rPr>
          <w:rFonts w:ascii="Times New Roman" w:hAnsi="Times New Roman" w:cs="Times New Roman"/>
          <w:sz w:val="24"/>
          <w:szCs w:val="24"/>
          <w:lang w:val="id-ID"/>
        </w:rPr>
        <w:t xml:space="preserve"> dilakukan oleh setiap perusahaan asuransi berdasarkan peraturan pemerintah, seperti yang tertuang dalam Keputusan DJLK Nomor 2 Kep.5314/LK/2004 tentang Perhitungan Batas Tingkat Solvabilitas.  Aturan ini menetapkan batas minimum tingkat solvabilitas yang mencakup dana untuk menanggulangi risiko kerugian yang mungkin terjadi akibat kesalahan dalam pengelolaan aset dan kewajiban.  Komponen-komponen dalam batas minimum tingkat solvabilitas ini dikenal sebagai </w:t>
      </w:r>
      <w:r w:rsidRPr="009D1C48">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w:t>
      </w:r>
    </w:p>
    <w:p w14:paraId="7ECBAFCD"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8F6767">
        <w:rPr>
          <w:rFonts w:ascii="Times New Roman" w:hAnsi="Times New Roman" w:cs="Times New Roman"/>
          <w:sz w:val="24"/>
          <w:szCs w:val="24"/>
          <w:lang w:val="id-ID"/>
        </w:rPr>
        <w:t xml:space="preserve">ntuk </w:t>
      </w:r>
      <w:r w:rsidRPr="00557338">
        <w:rPr>
          <w:rFonts w:ascii="Times New Roman" w:hAnsi="Times New Roman" w:cs="Times New Roman"/>
          <w:sz w:val="24"/>
          <w:szCs w:val="24"/>
          <w:lang w:val="id-ID"/>
        </w:rPr>
        <w:t>mengukur kinerja Risk Based Capital (RBC) suatu perusahaan asuransi, dapat digunakan rasio yang membandingkan tingkat solvabilitasnya. Tingkat solvabilitas ini mencerminkan selisih antara aset yang dimiliki perusahaan asuransi dengan kewajiban yang harus dipenuhi. Batas Tingkat Solvabilitas Minimum (BTSM) atau modal minimum berbasis risiko yang ditetapkan oleh perusahaan dapat bervariasi</w:t>
      </w:r>
      <w:r w:rsidRPr="008F6767">
        <w:rPr>
          <w:rFonts w:ascii="Times New Roman" w:hAnsi="Times New Roman" w:cs="Times New Roman"/>
          <w:sz w:val="24"/>
          <w:szCs w:val="24"/>
          <w:lang w:val="id-ID"/>
        </w:rPr>
        <w:t>. Hasil perhitungan RBC kemudian dikonversi menjadi persentase untuk analisis lebih lanjut.</w:t>
      </w:r>
    </w:p>
    <w:p w14:paraId="67243F89"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C734C0">
        <w:rPr>
          <w:rFonts w:ascii="Times New Roman" w:hAnsi="Times New Roman" w:cs="Times New Roman"/>
          <w:sz w:val="24"/>
          <w:szCs w:val="24"/>
          <w:lang w:val="id-ID"/>
        </w:rPr>
        <w:lastRenderedPageBreak/>
        <w:t>Sejak</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diberlakukannya</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Undang-Undang Nomor</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2</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tahun</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2014 tentang Perasuransian, metode perhitungan tingkat solvabilitas perusahaan asuransi menjadi lebih ketat.</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Beberapa faktor</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yang dapat memengaruhi tingkat</w:t>
      </w:r>
      <w:r>
        <w:rPr>
          <w:rFonts w:ascii="Times New Roman" w:hAnsi="Times New Roman" w:cs="Times New Roman"/>
          <w:sz w:val="24"/>
          <w:szCs w:val="24"/>
          <w:lang w:val="id-ID"/>
        </w:rPr>
        <w:t xml:space="preserve"> </w:t>
      </w:r>
      <w:r w:rsidRPr="00C734C0">
        <w:rPr>
          <w:rFonts w:ascii="Times New Roman" w:hAnsi="Times New Roman" w:cs="Times New Roman"/>
          <w:sz w:val="24"/>
          <w:szCs w:val="24"/>
          <w:lang w:val="id-ID"/>
        </w:rPr>
        <w:t>solvabilitas perusahaan asuransi</w:t>
      </w:r>
      <w:r>
        <w:rPr>
          <w:rFonts w:ascii="Times New Roman" w:hAnsi="Times New Roman" w:cs="Times New Roman"/>
          <w:sz w:val="24"/>
          <w:szCs w:val="24"/>
          <w:lang w:val="id-ID"/>
        </w:rPr>
        <w:t xml:space="preserve"> </w:t>
      </w:r>
      <w:r w:rsidRPr="0088570F">
        <w:rPr>
          <w:rFonts w:ascii="Times New Roman" w:hAnsi="Times New Roman" w:cs="Times New Roman"/>
          <w:sz w:val="24"/>
          <w:szCs w:val="24"/>
          <w:lang w:val="id-ID"/>
        </w:rPr>
        <w:t>termasuk</w:t>
      </w:r>
      <w:r>
        <w:rPr>
          <w:rFonts w:ascii="Times New Roman" w:hAnsi="Times New Roman" w:cs="Times New Roman"/>
          <w:sz w:val="24"/>
          <w:szCs w:val="24"/>
          <w:lang w:val="id-ID"/>
        </w:rPr>
        <w:t>: (OJK, 2022)</w:t>
      </w:r>
    </w:p>
    <w:p w14:paraId="74A6528B" w14:textId="77777777" w:rsidR="00B5424B" w:rsidRDefault="00B5424B" w:rsidP="00B5424B">
      <w:pPr>
        <w:pStyle w:val="ListParagraph"/>
        <w:numPr>
          <w:ilvl w:val="0"/>
          <w:numId w:val="3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BC71BD">
        <w:rPr>
          <w:rFonts w:ascii="Times New Roman" w:hAnsi="Times New Roman" w:cs="Times New Roman"/>
          <w:sz w:val="24"/>
          <w:szCs w:val="24"/>
          <w:lang w:val="id-ID"/>
        </w:rPr>
        <w:t xml:space="preserve">kuran </w:t>
      </w:r>
      <w:r>
        <w:rPr>
          <w:rFonts w:ascii="Times New Roman" w:hAnsi="Times New Roman" w:cs="Times New Roman"/>
          <w:sz w:val="24"/>
          <w:szCs w:val="24"/>
          <w:lang w:val="id-ID"/>
        </w:rPr>
        <w:t>aset</w:t>
      </w:r>
      <w:r w:rsidRPr="00BC71BD">
        <w:rPr>
          <w:rFonts w:ascii="Times New Roman" w:hAnsi="Times New Roman" w:cs="Times New Roman"/>
          <w:sz w:val="24"/>
          <w:szCs w:val="24"/>
          <w:lang w:val="id-ID"/>
        </w:rPr>
        <w:t xml:space="preserve"> yang diizinkan (</w:t>
      </w:r>
      <w:r w:rsidRPr="00BC71BD">
        <w:rPr>
          <w:rFonts w:ascii="Times New Roman" w:hAnsi="Times New Roman" w:cs="Times New Roman"/>
          <w:i/>
          <w:iCs/>
          <w:sz w:val="24"/>
          <w:szCs w:val="24"/>
          <w:lang w:val="id-ID"/>
        </w:rPr>
        <w:t>Admitted Assets</w:t>
      </w:r>
      <w:r w:rsidRPr="00BC71BD">
        <w:rPr>
          <w:rFonts w:ascii="Times New Roman" w:hAnsi="Times New Roman" w:cs="Times New Roman"/>
          <w:sz w:val="24"/>
          <w:szCs w:val="24"/>
          <w:lang w:val="id-ID"/>
        </w:rPr>
        <w:t xml:space="preserve">) yang dimiliki oleh perusahaan asuransi memainkan peran penting. </w:t>
      </w:r>
      <w:r>
        <w:rPr>
          <w:rFonts w:ascii="Times New Roman" w:hAnsi="Times New Roman" w:cs="Times New Roman"/>
          <w:sz w:val="24"/>
          <w:szCs w:val="24"/>
          <w:lang w:val="id-ID"/>
        </w:rPr>
        <w:t>Pada</w:t>
      </w:r>
      <w:r w:rsidRPr="00BC71BD">
        <w:rPr>
          <w:rFonts w:ascii="Times New Roman" w:hAnsi="Times New Roman" w:cs="Times New Roman"/>
          <w:sz w:val="24"/>
          <w:szCs w:val="24"/>
          <w:lang w:val="id-ID"/>
        </w:rPr>
        <w:t xml:space="preserve"> industri asuransi, terdapat perbedaan antara aktiva yang diizinkan dan </w:t>
      </w:r>
      <w:r>
        <w:rPr>
          <w:rFonts w:ascii="Times New Roman" w:hAnsi="Times New Roman" w:cs="Times New Roman"/>
          <w:sz w:val="24"/>
          <w:szCs w:val="24"/>
          <w:lang w:val="id-ID"/>
        </w:rPr>
        <w:t>tak</w:t>
      </w:r>
      <w:r w:rsidRPr="00BC71BD">
        <w:rPr>
          <w:rFonts w:ascii="Times New Roman" w:hAnsi="Times New Roman" w:cs="Times New Roman"/>
          <w:sz w:val="24"/>
          <w:szCs w:val="24"/>
          <w:lang w:val="id-ID"/>
        </w:rPr>
        <w:t xml:space="preserve"> diizinkan</w:t>
      </w:r>
      <w:r>
        <w:rPr>
          <w:rFonts w:ascii="Times New Roman" w:hAnsi="Times New Roman" w:cs="Times New Roman"/>
          <w:sz w:val="24"/>
          <w:szCs w:val="24"/>
          <w:lang w:val="id-ID"/>
        </w:rPr>
        <w:t>.</w:t>
      </w:r>
    </w:p>
    <w:p w14:paraId="2BB98E4A" w14:textId="77777777" w:rsidR="00B5424B" w:rsidRDefault="00B5424B" w:rsidP="00B5424B">
      <w:pPr>
        <w:pStyle w:val="ListParagraph"/>
        <w:numPr>
          <w:ilvl w:val="0"/>
          <w:numId w:val="37"/>
        </w:numPr>
        <w:spacing w:after="0" w:line="480" w:lineRule="auto"/>
        <w:jc w:val="both"/>
        <w:rPr>
          <w:rFonts w:ascii="Times New Roman" w:hAnsi="Times New Roman" w:cs="Times New Roman"/>
          <w:sz w:val="24"/>
          <w:szCs w:val="24"/>
          <w:lang w:val="id-ID"/>
        </w:rPr>
      </w:pPr>
      <w:r w:rsidRPr="00862125">
        <w:rPr>
          <w:rFonts w:ascii="Times New Roman" w:hAnsi="Times New Roman" w:cs="Times New Roman"/>
          <w:sz w:val="24"/>
          <w:szCs w:val="24"/>
          <w:lang w:val="id-ID"/>
        </w:rPr>
        <w:t>Tingkat solvabilitas perusahaan asuransi dipengaruhi oleh besarnya kewajiban yang harus ditanggung</w:t>
      </w:r>
      <w:r>
        <w:rPr>
          <w:rFonts w:ascii="Times New Roman" w:hAnsi="Times New Roman" w:cs="Times New Roman"/>
          <w:sz w:val="24"/>
          <w:szCs w:val="24"/>
          <w:lang w:val="id-ID"/>
        </w:rPr>
        <w:t>, berdampak pada</w:t>
      </w:r>
      <w:r w:rsidRPr="00A12ED9">
        <w:rPr>
          <w:rFonts w:ascii="Times New Roman" w:hAnsi="Times New Roman" w:cs="Times New Roman"/>
          <w:sz w:val="24"/>
          <w:szCs w:val="24"/>
          <w:lang w:val="id-ID"/>
        </w:rPr>
        <w:t xml:space="preserve"> tingkat solvabilitas</w:t>
      </w:r>
      <w:r>
        <w:rPr>
          <w:rFonts w:ascii="Times New Roman" w:hAnsi="Times New Roman" w:cs="Times New Roman"/>
          <w:sz w:val="24"/>
          <w:szCs w:val="24"/>
          <w:lang w:val="id-ID"/>
        </w:rPr>
        <w:t xml:space="preserve"> perusahaan</w:t>
      </w:r>
      <w:r w:rsidRPr="00A12ED9">
        <w:rPr>
          <w:rFonts w:ascii="Times New Roman" w:hAnsi="Times New Roman" w:cs="Times New Roman"/>
          <w:sz w:val="24"/>
          <w:szCs w:val="24"/>
          <w:lang w:val="id-ID"/>
        </w:rPr>
        <w:t>. Semakin besar kewajiban, semakin rendah tingkat solvabilitas</w:t>
      </w:r>
      <w:r>
        <w:rPr>
          <w:rFonts w:ascii="Times New Roman" w:hAnsi="Times New Roman" w:cs="Times New Roman"/>
          <w:sz w:val="24"/>
          <w:szCs w:val="24"/>
          <w:lang w:val="id-ID"/>
        </w:rPr>
        <w:t>nya.</w:t>
      </w:r>
    </w:p>
    <w:p w14:paraId="08948706" w14:textId="77777777" w:rsidR="00B5424B" w:rsidRDefault="00B5424B" w:rsidP="00B5424B">
      <w:pPr>
        <w:pStyle w:val="ListParagraph"/>
        <w:numPr>
          <w:ilvl w:val="0"/>
          <w:numId w:val="3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modal yang disetorkan oleh perusahaan asuransi juga memengaruhi tingkat solvabilitasnya.</w:t>
      </w:r>
    </w:p>
    <w:p w14:paraId="450CB85D" w14:textId="77777777" w:rsidR="00B5424B" w:rsidRPr="007B3B87" w:rsidRDefault="00B5424B" w:rsidP="00B5424B">
      <w:pPr>
        <w:spacing w:before="120" w:after="12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Stabilitas n</w:t>
      </w:r>
      <w:r w:rsidRPr="006A1F2F">
        <w:rPr>
          <w:rFonts w:ascii="Times New Roman" w:hAnsi="Times New Roman" w:cs="Times New Roman"/>
          <w:sz w:val="24"/>
          <w:szCs w:val="24"/>
          <w:lang w:val="id-ID"/>
        </w:rPr>
        <w:t xml:space="preserve">ilai solvabilitas dan profitabilitas </w:t>
      </w:r>
      <w:r>
        <w:rPr>
          <w:rFonts w:ascii="Times New Roman" w:hAnsi="Times New Roman" w:cs="Times New Roman"/>
          <w:sz w:val="24"/>
          <w:szCs w:val="24"/>
          <w:lang w:val="id-ID"/>
        </w:rPr>
        <w:t>penting untuk mempertahankan kepercayaan nasabah terhadap lembaga asuransi dalam mengelola risiko, dan meningkatkan laba perusahaan melalui penyerapan premi yang optimal</w:t>
      </w:r>
      <w:r w:rsidRPr="006A1F2F">
        <w:rPr>
          <w:rFonts w:ascii="Times New Roman" w:hAnsi="Times New Roman" w:cs="Times New Roman"/>
          <w:sz w:val="24"/>
          <w:szCs w:val="24"/>
          <w:lang w:val="id-ID"/>
        </w:rPr>
        <w:t>.</w:t>
      </w:r>
    </w:p>
    <w:p w14:paraId="140990B2" w14:textId="77777777" w:rsidR="00B5424B" w:rsidRPr="004576E5" w:rsidRDefault="00B5424B" w:rsidP="00B5424B">
      <w:pPr>
        <w:pStyle w:val="Heading3"/>
        <w:rPr>
          <w:i/>
          <w:iCs/>
        </w:rPr>
      </w:pPr>
      <w:r w:rsidRPr="004576E5">
        <w:rPr>
          <w:i/>
          <w:iCs/>
        </w:rPr>
        <w:t>Premium Growth</w:t>
      </w:r>
    </w:p>
    <w:p w14:paraId="4E00A606" w14:textId="77777777" w:rsidR="00B5424B" w:rsidRDefault="00B5424B" w:rsidP="00B5424B">
      <w:pPr>
        <w:pStyle w:val="ListParagraph"/>
        <w:spacing w:after="0" w:line="480" w:lineRule="auto"/>
        <w:ind w:firstLine="720"/>
        <w:jc w:val="both"/>
        <w:rPr>
          <w:rFonts w:ascii="Times New Roman" w:hAnsi="Times New Roman" w:cs="Times New Roman"/>
          <w:sz w:val="24"/>
          <w:szCs w:val="24"/>
          <w:lang w:val="id-ID"/>
        </w:rPr>
      </w:pPr>
      <w:r w:rsidRPr="00E41B7E">
        <w:rPr>
          <w:rFonts w:ascii="Times New Roman" w:hAnsi="Times New Roman" w:cs="Times New Roman"/>
          <w:sz w:val="24"/>
          <w:szCs w:val="24"/>
          <w:lang w:val="id-ID"/>
        </w:rPr>
        <w:t>Premi merupakan pembayaran yang dilakukan oleh pihak tertanggung kepada perusahaan asuransi sebagai imbalan atas jaminan perlindungan terhadap risiko kerugian, kerusakan, atau kehilangan keuntungan.</w:t>
      </w:r>
      <w:r>
        <w:rPr>
          <w:rFonts w:ascii="Times New Roman" w:hAnsi="Times New Roman" w:cs="Times New Roman"/>
          <w:sz w:val="24"/>
          <w:szCs w:val="24"/>
          <w:lang w:val="id-ID"/>
        </w:rPr>
        <w:t xml:space="preserve"> </w:t>
      </w:r>
      <w:r w:rsidRPr="00E41B7E">
        <w:rPr>
          <w:rFonts w:ascii="Times New Roman" w:hAnsi="Times New Roman" w:cs="Times New Roman"/>
          <w:sz w:val="24"/>
          <w:szCs w:val="24"/>
          <w:lang w:val="id-ID"/>
        </w:rPr>
        <w:t>Proses ini melibatkan transfer of risk, di mana tertanggung menyerahkan</w:t>
      </w:r>
      <w:r>
        <w:rPr>
          <w:rFonts w:ascii="Times New Roman" w:hAnsi="Times New Roman" w:cs="Times New Roman"/>
          <w:sz w:val="24"/>
          <w:szCs w:val="24"/>
          <w:lang w:val="id-ID"/>
        </w:rPr>
        <w:t xml:space="preserve"> </w:t>
      </w:r>
      <w:r w:rsidRPr="00E41B7E">
        <w:rPr>
          <w:rFonts w:ascii="Times New Roman" w:hAnsi="Times New Roman" w:cs="Times New Roman"/>
          <w:sz w:val="24"/>
          <w:szCs w:val="24"/>
          <w:lang w:val="id-ID"/>
        </w:rPr>
        <w:t>risiko kepada perusahaan asuransi melalui perjanjian</w:t>
      </w:r>
      <w:r>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fldChar w:fldCharType="begin" w:fldLock="1"/>
      </w:r>
      <w:r>
        <w:rPr>
          <w:rFonts w:ascii="Times New Roman" w:hAnsi="Times New Roman" w:cs="Times New Roman"/>
          <w:i/>
          <w:iCs/>
          <w:sz w:val="24"/>
          <w:szCs w:val="24"/>
          <w:lang w:val="id-ID"/>
        </w:rPr>
        <w:instrText>ADDIN CSL_CITATION {"citationItems":[{"id":"ITEM-1","itemData":{"ISBN":"979-20-8786-9","author":[{"dropping-particle":"","family":"Amrin","given":"Abdullah","non-dropping-particle":"","parse-names":false,"suffix":""}],"id":"ITEM-1","issued":{"date-parts":[["2006"]]},"publisher":"PT. Elex Media Komputindo","publisher-place":"Jakarta","title":"Asuransi Syariah: Keberadaan dan Kelebihannya di Tengah Asuransi Konvensional","type":"book"},"uris":["http://www.mendeley.com/documents/?uuid=0e48efa7-a1eb-4dc8-914c-2ccae8e34a5c"]}],"mendeley":{"formattedCitation":"(Amrin, 2006)","manualFormatting":"(Amrin, 2006: 108)","plainTextFormattedCitation":"(Amrin, 2006)","previouslyFormattedCitation":"(Amrin, 2006)"},"properties":{"noteIndex":0},"schema":"https://github.com/citation-style-language/schema/raw/master/csl-citation.json"}</w:instrText>
      </w:r>
      <w:r>
        <w:rPr>
          <w:rFonts w:ascii="Times New Roman" w:hAnsi="Times New Roman" w:cs="Times New Roman"/>
          <w:i/>
          <w:iCs/>
          <w:sz w:val="24"/>
          <w:szCs w:val="24"/>
          <w:lang w:val="id-ID"/>
        </w:rPr>
        <w:fldChar w:fldCharType="separate"/>
      </w:r>
      <w:r w:rsidRPr="00AE4390">
        <w:rPr>
          <w:rFonts w:ascii="Times New Roman" w:hAnsi="Times New Roman" w:cs="Times New Roman"/>
          <w:iCs/>
          <w:noProof/>
          <w:sz w:val="24"/>
          <w:szCs w:val="24"/>
          <w:lang w:val="id-ID"/>
        </w:rPr>
        <w:t xml:space="preserve">(Amrin, </w:t>
      </w:r>
      <w:r w:rsidRPr="00AE4390">
        <w:rPr>
          <w:rFonts w:ascii="Times New Roman" w:hAnsi="Times New Roman" w:cs="Times New Roman"/>
          <w:iCs/>
          <w:noProof/>
          <w:sz w:val="24"/>
          <w:szCs w:val="24"/>
          <w:lang w:val="id-ID"/>
        </w:rPr>
        <w:lastRenderedPageBreak/>
        <w:t>2006</w:t>
      </w:r>
      <w:r>
        <w:rPr>
          <w:rFonts w:ascii="Times New Roman" w:hAnsi="Times New Roman" w:cs="Times New Roman"/>
          <w:iCs/>
          <w:noProof/>
          <w:sz w:val="24"/>
          <w:szCs w:val="24"/>
          <w:lang w:val="id-ID"/>
        </w:rPr>
        <w:t>: 108</w:t>
      </w:r>
      <w:r w:rsidRPr="00AE4390">
        <w:rPr>
          <w:rFonts w:ascii="Times New Roman" w:hAnsi="Times New Roman" w:cs="Times New Roman"/>
          <w:iCs/>
          <w:noProof/>
          <w:sz w:val="24"/>
          <w:szCs w:val="24"/>
          <w:lang w:val="id-ID"/>
        </w:rPr>
        <w:t>)</w:t>
      </w:r>
      <w:r>
        <w:rPr>
          <w:rFonts w:ascii="Times New Roman" w:hAnsi="Times New Roman" w:cs="Times New Roman"/>
          <w:i/>
          <w:iCs/>
          <w:sz w:val="24"/>
          <w:szCs w:val="24"/>
          <w:lang w:val="id-ID"/>
        </w:rPr>
        <w:fldChar w:fldCharType="end"/>
      </w:r>
      <w:r>
        <w:rPr>
          <w:rFonts w:ascii="Times New Roman" w:hAnsi="Times New Roman" w:cs="Times New Roman"/>
          <w:sz w:val="24"/>
          <w:szCs w:val="24"/>
          <w:lang w:val="id-ID"/>
        </w:rPr>
        <w:t xml:space="preserve">. </w:t>
      </w:r>
      <w:r w:rsidRPr="00E329F2">
        <w:rPr>
          <w:rFonts w:ascii="Times New Roman" w:hAnsi="Times New Roman" w:cs="Times New Roman"/>
          <w:sz w:val="24"/>
          <w:szCs w:val="24"/>
          <w:lang w:val="id-ID"/>
        </w:rPr>
        <w:t xml:space="preserve">Dengan demikian, perusahaan asuransi bertanggung jawab untuk menanggung risiko tertanggung selama periode yang ditetapkan dalam polis. </w:t>
      </w:r>
      <w:r w:rsidRPr="00D61858">
        <w:rPr>
          <w:rFonts w:ascii="Times New Roman" w:hAnsi="Times New Roman" w:cs="Times New Roman"/>
          <w:sz w:val="24"/>
          <w:szCs w:val="24"/>
          <w:lang w:val="id-ID"/>
        </w:rPr>
        <w:t>Jika tertanggung mengalami kejadian yang tercakup dalam polis asuransi, perusahaan asuransi akan memberikan pembayaran klaim kepada pemegang polis.  Dana yang digunakan untuk pembayaran klaim berasal dari premi yang telah dibayarkan oleh tertanggung. Pendapatan perusahaan asuransi dari premi merupakan hasil penjualan polis asuransi selama periode waktu tertentu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{"citationItems":[{"id":"ITEM-1","itemData":{"DOI":"10.26593/jab.v18i1.5756.89-102","ISSN":"0216-1249","abstract":"Pada masa pandemi banyak perusahaan mengalami dampak dari pandemi tidak terkecuali perusahaan asuransi. Penelitian ini dilakukan dengan pendekatan kuantitatif dengan metode analisis regresi linear berganda dengan menggunakan software SPSS 23. Sampel pada penelitian ini ditentukan dengan metode purposive sampling dengan kriteria perusahaan asuransi umum yang terdaftar di Bursa Efek Indonesia yang melaporkan laporan keuangan interim pada Q1 2019 sampai Q3 2021, sehingga didapatkan sampel sebanyak 10 perusahaan. Data yang didapatkan dalam penelitian ini berupa data sekunder dengan mengunduh laporan keuangan interim perusahaan asuransi pada website Bursa Efek Indonesia. Pengujian hipotesis pada penelitian ini dilakukan dengan menggunakan uji t, dan uji sobel. Hasil penelitian ini menunjukkan bahwa rasio pertumbuhan premi dan risk based capital memiliki pengaruh terhadap return on assets. Kemudian rasio pertumbuhan premi dan risk based capital memiliki pengaruh terhadap rasio beban klaim, sementara rasio beban klaim tidak memiliki pengaruh terhadap return on assets dan rasio beban klaim dapat memediasi pengaruh rasio pertumbuhan premi dan risk based capital terhadap return on assets.","author":[{"dropping-particle":"","family":"William","given":"William","non-dropping-particle":"","parse-names":false,"suffix":""},{"dropping-particle":"","family":"Colline","given":"Fredella","non-dropping-particle":"","parse-names":false,"suffix":""}],"container-title":"Jurnal Administrasi Bisnis","id":"ITEM-1","issue":"1","issued":{"date-parts":[["2022"]]},"page":"89-102","title":"Analisis Rasio Pertumbuhan Premi Dan Risk Based Capital Terhadap Return on Assets Yang Dimediasi Oleh Rasio Beban Klaim Pada Perusahaan Asuransi","type":"article-journal","volume":"18"},"uris":["http://www.mendeley.com/documents/?uuid=f9f1351a-55b0-4b88-b458-a0b1facf8a6d"]}],"mendeley":{"formattedCitation":"(William &amp; Colline, 2022)","plainTextFormattedCitation":"(William &amp; Colline, 2022)","previouslyFormattedCitation":"(William &amp; Colline, 2022)"},"properties":{"noteIndex":0},"schema":"https://github.com/citation-style-language/schema/raw/master/csl-citation.json"}</w:instrText>
      </w:r>
      <w:r>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(William &amp; Colline,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09EE1836" w14:textId="77777777" w:rsidR="00B5424B" w:rsidRPr="006A6603" w:rsidRDefault="00B5424B" w:rsidP="00B5424B">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UU Nomor 40 tentang Perasuransian Tahun 2014 dijelaskan pada pasal 1 ayat 29, </w:t>
      </w:r>
      <w:r w:rsidRPr="00FC4E31">
        <w:rPr>
          <w:rFonts w:ascii="Times New Roman" w:hAnsi="Times New Roman" w:cs="Times New Roman"/>
          <w:sz w:val="24"/>
          <w:szCs w:val="24"/>
          <w:lang w:val="id-ID"/>
        </w:rPr>
        <w:t xml:space="preserve">premi didefinisikan sebagai jumlah </w:t>
      </w:r>
      <w:r>
        <w:rPr>
          <w:rFonts w:ascii="Times New Roman" w:hAnsi="Times New Roman" w:cs="Times New Roman"/>
          <w:sz w:val="24"/>
          <w:szCs w:val="24"/>
          <w:lang w:val="id-ID"/>
        </w:rPr>
        <w:t>dana</w:t>
      </w:r>
      <w:r w:rsidRPr="00FC4E31">
        <w:rPr>
          <w:rFonts w:ascii="Times New Roman" w:hAnsi="Times New Roman" w:cs="Times New Roman"/>
          <w:sz w:val="24"/>
          <w:szCs w:val="24"/>
          <w:lang w:val="id-ID"/>
        </w:rPr>
        <w:t xml:space="preserve"> yang telah </w:t>
      </w:r>
      <w:r>
        <w:rPr>
          <w:rFonts w:ascii="Times New Roman" w:hAnsi="Times New Roman" w:cs="Times New Roman"/>
          <w:sz w:val="24"/>
          <w:szCs w:val="24"/>
          <w:lang w:val="id-ID"/>
        </w:rPr>
        <w:t>disepakati</w:t>
      </w:r>
      <w:r w:rsidRPr="00FC4E31">
        <w:rPr>
          <w:rFonts w:ascii="Times New Roman" w:hAnsi="Times New Roman" w:cs="Times New Roman"/>
          <w:sz w:val="24"/>
          <w:szCs w:val="24"/>
          <w:lang w:val="id-ID"/>
        </w:rPr>
        <w:t xml:space="preserve"> </w:t>
      </w:r>
      <w:r>
        <w:rPr>
          <w:rFonts w:ascii="Times New Roman" w:hAnsi="Times New Roman" w:cs="Times New Roman"/>
          <w:sz w:val="24"/>
          <w:szCs w:val="24"/>
          <w:lang w:val="id-ID"/>
        </w:rPr>
        <w:t>antara</w:t>
      </w:r>
      <w:r w:rsidRPr="00FC4E31">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FC4E31">
        <w:rPr>
          <w:rFonts w:ascii="Times New Roman" w:hAnsi="Times New Roman" w:cs="Times New Roman"/>
          <w:sz w:val="24"/>
          <w:szCs w:val="24"/>
          <w:lang w:val="id-ID"/>
        </w:rPr>
        <w:t xml:space="preserve">erusahaan </w:t>
      </w:r>
      <w:r>
        <w:rPr>
          <w:rFonts w:ascii="Times New Roman" w:hAnsi="Times New Roman" w:cs="Times New Roman"/>
          <w:sz w:val="24"/>
          <w:szCs w:val="24"/>
          <w:lang w:val="id-ID"/>
        </w:rPr>
        <w:t>a</w:t>
      </w:r>
      <w:r w:rsidRPr="00FC4E31">
        <w:rPr>
          <w:rFonts w:ascii="Times New Roman" w:hAnsi="Times New Roman" w:cs="Times New Roman"/>
          <w:sz w:val="24"/>
          <w:szCs w:val="24"/>
          <w:lang w:val="id-ID"/>
        </w:rPr>
        <w:t xml:space="preserve">suransi atau </w:t>
      </w:r>
      <w:r>
        <w:rPr>
          <w:rFonts w:ascii="Times New Roman" w:hAnsi="Times New Roman" w:cs="Times New Roman"/>
          <w:sz w:val="24"/>
          <w:szCs w:val="24"/>
          <w:lang w:val="id-ID"/>
        </w:rPr>
        <w:t>r</w:t>
      </w:r>
      <w:r w:rsidRPr="00FC4E31">
        <w:rPr>
          <w:rFonts w:ascii="Times New Roman" w:hAnsi="Times New Roman" w:cs="Times New Roman"/>
          <w:sz w:val="24"/>
          <w:szCs w:val="24"/>
          <w:lang w:val="id-ID"/>
        </w:rPr>
        <w:t xml:space="preserve">easuransi dan </w:t>
      </w:r>
      <w:r>
        <w:rPr>
          <w:rFonts w:ascii="Times New Roman" w:hAnsi="Times New Roman" w:cs="Times New Roman"/>
          <w:sz w:val="24"/>
          <w:szCs w:val="24"/>
          <w:lang w:val="id-ID"/>
        </w:rPr>
        <w:t>dengan p</w:t>
      </w:r>
      <w:r w:rsidRPr="00FC4E31">
        <w:rPr>
          <w:rFonts w:ascii="Times New Roman" w:hAnsi="Times New Roman" w:cs="Times New Roman"/>
          <w:sz w:val="24"/>
          <w:szCs w:val="24"/>
          <w:lang w:val="id-ID"/>
        </w:rPr>
        <w:t xml:space="preserve">emegang </w:t>
      </w:r>
      <w:r>
        <w:rPr>
          <w:rFonts w:ascii="Times New Roman" w:hAnsi="Times New Roman" w:cs="Times New Roman"/>
          <w:sz w:val="24"/>
          <w:szCs w:val="24"/>
          <w:lang w:val="id-ID"/>
        </w:rPr>
        <w:t>p</w:t>
      </w:r>
      <w:r w:rsidRPr="00FC4E31">
        <w:rPr>
          <w:rFonts w:ascii="Times New Roman" w:hAnsi="Times New Roman" w:cs="Times New Roman"/>
          <w:sz w:val="24"/>
          <w:szCs w:val="24"/>
          <w:lang w:val="id-ID"/>
        </w:rPr>
        <w:t>olis</w:t>
      </w:r>
      <w:r>
        <w:rPr>
          <w:rFonts w:ascii="Times New Roman" w:hAnsi="Times New Roman" w:cs="Times New Roman"/>
          <w:sz w:val="24"/>
          <w:szCs w:val="24"/>
          <w:lang w:val="id-ID"/>
        </w:rPr>
        <w:t>, yang</w:t>
      </w:r>
      <w:r w:rsidRPr="00FC4E31">
        <w:rPr>
          <w:rFonts w:ascii="Times New Roman" w:hAnsi="Times New Roman" w:cs="Times New Roman"/>
          <w:sz w:val="24"/>
          <w:szCs w:val="24"/>
          <w:lang w:val="id-ID"/>
        </w:rPr>
        <w:t xml:space="preserve"> dibayarkan sesuai dengan perjanjian asuransi atau reasuransi. Premi juga dapat merupakan jumlah uang yang telah ditetapkan berdasarkan regulasi yang mengatur program asuransi </w:t>
      </w:r>
      <w:r>
        <w:rPr>
          <w:rFonts w:ascii="Times New Roman" w:hAnsi="Times New Roman" w:cs="Times New Roman"/>
          <w:sz w:val="24"/>
          <w:szCs w:val="24"/>
          <w:lang w:val="id-ID"/>
        </w:rPr>
        <w:t>tertentu, dan menjadi persyaratan untuk memperoleh manfaat dari program tersebut</w:t>
      </w:r>
      <w:r w:rsidRPr="00FC4E31">
        <w:rPr>
          <w:rFonts w:ascii="Times New Roman" w:hAnsi="Times New Roman" w:cs="Times New Roman"/>
          <w:sz w:val="24"/>
          <w:szCs w:val="24"/>
          <w:lang w:val="id-ID"/>
        </w:rPr>
        <w:t>.</w:t>
      </w:r>
    </w:p>
    <w:p w14:paraId="0E2395E7" w14:textId="77777777" w:rsidR="00B5424B" w:rsidRDefault="00B5424B" w:rsidP="00B5424B">
      <w:pPr>
        <w:pStyle w:val="ListParagraph"/>
        <w:tabs>
          <w:tab w:val="left" w:pos="6556"/>
        </w:tabs>
        <w:spacing w:after="0" w:line="480" w:lineRule="auto"/>
        <w:ind w:firstLine="720"/>
        <w:jc w:val="both"/>
        <w:rPr>
          <w:rFonts w:ascii="Times New Roman" w:hAnsi="Times New Roman" w:cs="Times New Roman"/>
          <w:sz w:val="24"/>
          <w:szCs w:val="24"/>
          <w:lang w:val="id-ID"/>
        </w:rPr>
      </w:pPr>
      <w:r w:rsidRPr="00D80C5C">
        <w:rPr>
          <w:rFonts w:ascii="Times New Roman" w:hAnsi="Times New Roman" w:cs="Times New Roman"/>
          <w:sz w:val="24"/>
          <w:szCs w:val="24"/>
          <w:lang w:val="id-ID"/>
        </w:rPr>
        <w:t>Premi asuransi merupakan kewajiban tertanggung kepada penanggung, yang dibayarkan secara berkala dalam jumlah tertentu. Besarnya premi ditentukan oleh faktor-faktor yang memengaruhi tingkat risiko dan nilai pertanggungan. Ketika risiko kerugian tinggi, premi yang dibayarkan juga akan lebih besar</w:t>
      </w:r>
      <w:r w:rsidRPr="00A276A3">
        <w:rPr>
          <w:rFonts w:ascii="Times New Roman" w:hAnsi="Times New Roman" w:cs="Times New Roman"/>
          <w:sz w:val="24"/>
          <w:szCs w:val="24"/>
          <w:lang w:val="id-ID"/>
        </w:rPr>
        <w:t xml:space="preserve">, premi yang harus dibayarkan juga akan lebih tinggi. Pihak penanggung juga mempertimbangkan </w:t>
      </w:r>
      <w:r>
        <w:rPr>
          <w:rFonts w:ascii="Times New Roman" w:hAnsi="Times New Roman" w:cs="Times New Roman"/>
          <w:sz w:val="24"/>
          <w:szCs w:val="24"/>
          <w:lang w:val="id-ID"/>
        </w:rPr>
        <w:t xml:space="preserve">berapa lama tertanggung membayar. Pembayaran premi asuransi dapat dilakukan secara </w:t>
      </w:r>
      <w:r>
        <w:rPr>
          <w:rFonts w:ascii="Times New Roman" w:hAnsi="Times New Roman" w:cs="Times New Roman"/>
          <w:sz w:val="24"/>
          <w:szCs w:val="24"/>
          <w:lang w:val="id-ID"/>
        </w:rPr>
        <w:lastRenderedPageBreak/>
        <w:t xml:space="preserve">bulanan, triwulan, semesteran, atau tahunan, tergantung pada perjanjian asuransi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-061-454-3","author":[{"dropping-particle":"","family":"Budisantoso","given":"Totok","non-dropping-particle":"","parse-names":false,"suffix":""},{"dropping-particle":"","family":"Nuritomo","given":"","non-dropping-particle":"","parse-names":false,"suffix":""}],"id":"ITEM-1","issued":{"date-parts":[["2018"]]},"publisher":"Penerbit Salemba Empat","publisher-place":"Jakarta","title":"Bank dan Lembaga Keuangan Lain Edisi Ketiga","type":"book"},"uris":["http://www.mendeley.com/documents/?uuid=68fdc52b-0ba5-4a8c-8f37-ca2834ed3e30"]}],"mendeley":{"formattedCitation":"(Budisantoso &amp; Nuritomo, 2018)","manualFormatting":"(Budisantoso &amp; Nuritomo, 2018: 241)","plainTextFormattedCitation":"(Budisantoso &amp; Nuritomo, 2018)","previouslyFormattedCitation":"(Budisantoso &amp; Nuritomo,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0A1FDF">
        <w:rPr>
          <w:rFonts w:ascii="Times New Roman" w:hAnsi="Times New Roman" w:cs="Times New Roman"/>
          <w:noProof/>
          <w:sz w:val="24"/>
          <w:szCs w:val="24"/>
          <w:lang w:val="id-ID"/>
        </w:rPr>
        <w:t>(Budisantoso &amp; Nuritomo, 2018</w:t>
      </w:r>
      <w:r>
        <w:rPr>
          <w:rFonts w:ascii="Times New Roman" w:hAnsi="Times New Roman" w:cs="Times New Roman"/>
          <w:noProof/>
          <w:sz w:val="24"/>
          <w:szCs w:val="24"/>
          <w:lang w:val="id-ID"/>
        </w:rPr>
        <w:t>: 241</w:t>
      </w:r>
      <w:r w:rsidRPr="000A1FD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063A80EF" w14:textId="77777777" w:rsidR="00B5424B" w:rsidRDefault="00B5424B" w:rsidP="00B5424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“Premi merupakan pembayaran yang dibayarkan oleh tertanggung kepada penanggung, sebagai kompensasi atas usaha perusahaan asuransi dalam mengalihkan risiko”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{"citationItems":[{"id":"ITEM-1","itemData":{"ISBN":"979-691-171-X","author":[{"dropping-particle":"","family":"Djojosoedarso","given":"Soeisno","non-dropping-particle":"","parse-names":false,"suffix":""}],"id":"ITEM-1","issued":{"date-parts":[["2003"]]},"publisher":"Penerbit Salemba Empat","publisher-place":"Jakarta","title":"Prinsip-Prinsip Manajemen Risiko dan Asuransi","type":"book"},"uris":["http://www.mendeley.com/documents/?uuid=7abccc3f-b66e-44f2-8cdf-5fb9ed48cdf0"]}],"mendeley":{"formattedCitation":"(Djojosoedarso, 2003)","manualFormatting":"(Djojosoedarso, 2003: 127)","plainTextFormattedCitation":"(Djojosoedarso, 2003)","previouslyFormattedCitation":"(Djojosoedarso, 2003)"},"properties":{"noteIndex":0},"schema":"https://github.com/citation-style-language/schema/raw/master/csl-citation.json"}</w:instrText>
      </w:r>
      <w:r>
        <w:rPr>
          <w:rFonts w:ascii="Times New Roman" w:hAnsi="Times New Roman" w:cs="Times New Roman"/>
          <w:sz w:val="24"/>
          <w:szCs w:val="24"/>
          <w:lang w:val="id-ID"/>
        </w:rPr>
        <w:fldChar w:fldCharType="separate"/>
      </w:r>
      <w:r w:rsidRPr="007E3560">
        <w:rPr>
          <w:rFonts w:ascii="Times New Roman" w:hAnsi="Times New Roman" w:cs="Times New Roman"/>
          <w:noProof/>
          <w:sz w:val="24"/>
          <w:szCs w:val="24"/>
          <w:lang w:val="id-ID"/>
        </w:rPr>
        <w:t>(Djojosoedarso, 2003</w:t>
      </w:r>
      <w:r>
        <w:rPr>
          <w:rFonts w:ascii="Times New Roman" w:hAnsi="Times New Roman" w:cs="Times New Roman"/>
          <w:noProof/>
          <w:sz w:val="24"/>
          <w:szCs w:val="24"/>
          <w:lang w:val="id-ID"/>
        </w:rPr>
        <w:t>: 127</w:t>
      </w:r>
      <w:r w:rsidRPr="007E3560">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Premi asuransi ditetapkan berdasarkan evaluasi risiko </w:t>
      </w:r>
      <w:r w:rsidRPr="001A778A">
        <w:rPr>
          <w:rFonts w:ascii="Times New Roman" w:hAnsi="Times New Roman" w:cs="Times New Roman"/>
          <w:i/>
          <w:iCs/>
          <w:sz w:val="24"/>
          <w:szCs w:val="24"/>
          <w:lang w:val="id-ID"/>
        </w:rPr>
        <w:t>underwriter</w:t>
      </w:r>
      <w:r>
        <w:rPr>
          <w:rFonts w:ascii="Times New Roman" w:hAnsi="Times New Roman" w:cs="Times New Roman"/>
          <w:sz w:val="24"/>
          <w:szCs w:val="24"/>
          <w:lang w:val="id-ID"/>
        </w:rPr>
        <w:t xml:space="preserve"> atau sesuai dengan permintaan dari calon pemegang polis. Sehingga, calon pemegang polis akan membayarkan premi sesuai dengan tingkat risiko yang terkait dengan situasi tertentu.</w:t>
      </w:r>
    </w:p>
    <w:p w14:paraId="0D710547" w14:textId="77777777" w:rsidR="00B5424B" w:rsidRPr="00EA4311" w:rsidRDefault="00B5424B" w:rsidP="00B5424B">
      <w:pPr>
        <w:pStyle w:val="ListParagraph"/>
        <w:tabs>
          <w:tab w:val="left" w:pos="6556"/>
        </w:tabs>
        <w:spacing w:after="0" w:line="480" w:lineRule="auto"/>
        <w:ind w:firstLine="720"/>
        <w:jc w:val="both"/>
        <w:rPr>
          <w:rFonts w:ascii="Times New Roman" w:hAnsi="Times New Roman" w:cs="Times New Roman"/>
          <w:sz w:val="24"/>
          <w:szCs w:val="24"/>
          <w:lang w:val="id-ID"/>
        </w:rPr>
      </w:pPr>
      <w:r w:rsidRPr="00EA4311">
        <w:rPr>
          <w:rFonts w:ascii="Times New Roman" w:hAnsi="Times New Roman" w:cs="Times New Roman"/>
          <w:sz w:val="24"/>
          <w:szCs w:val="24"/>
          <w:lang w:val="id-ID"/>
        </w:rPr>
        <w:t xml:space="preserve">Perusahaan akan memastikan bahwa pembayaran premi sebanding dengan risiko yang akan ditanggung pihak asuransi. Oleh karena itu, perjanjian tersebut tidak akan menyebabkan kerugian bagi salah satu pihak. Untuk asuransi lain selain asuransi jiwa, tarif premi akan dikalikan dengan nilai pertanggungan yang diinginkan </w:t>
      </w:r>
      <w:r>
        <w:rPr>
          <w:rFonts w:ascii="Times New Roman" w:hAnsi="Times New Roman" w:cs="Times New Roman"/>
          <w:sz w:val="24"/>
          <w:szCs w:val="24"/>
          <w:lang w:val="id-ID"/>
        </w:rPr>
        <w:t>saat</w:t>
      </w:r>
      <w:r w:rsidRPr="00EA4311">
        <w:rPr>
          <w:rFonts w:ascii="Times New Roman" w:hAnsi="Times New Roman" w:cs="Times New Roman"/>
          <w:sz w:val="24"/>
          <w:szCs w:val="24"/>
          <w:lang w:val="id-ID"/>
        </w:rPr>
        <w:t xml:space="preserve"> menentukan jumlah premi yang harus dibayar</w:t>
      </w:r>
      <w:r>
        <w:rPr>
          <w:rFonts w:ascii="Times New Roman" w:hAnsi="Times New Roman" w:cs="Times New Roman"/>
          <w:sz w:val="24"/>
          <w:szCs w:val="24"/>
          <w:lang w:val="id-ID"/>
        </w:rPr>
        <w:t>kan</w:t>
      </w:r>
      <w:r w:rsidRPr="00EA4311">
        <w:rPr>
          <w:rFonts w:ascii="Times New Roman" w:hAnsi="Times New Roman" w:cs="Times New Roman"/>
          <w:sz w:val="24"/>
          <w:szCs w:val="24"/>
          <w:lang w:val="id-ID"/>
        </w:rPr>
        <w:t xml:space="preserve">. Sedangkan, besaran premi </w:t>
      </w:r>
      <w:r>
        <w:rPr>
          <w:rFonts w:ascii="Times New Roman" w:hAnsi="Times New Roman" w:cs="Times New Roman"/>
          <w:sz w:val="24"/>
          <w:szCs w:val="24"/>
          <w:lang w:val="id-ID"/>
        </w:rPr>
        <w:t>dalam</w:t>
      </w:r>
      <w:r w:rsidRPr="00EA4311">
        <w:rPr>
          <w:rFonts w:ascii="Times New Roman" w:hAnsi="Times New Roman" w:cs="Times New Roman"/>
          <w:sz w:val="24"/>
          <w:szCs w:val="24"/>
          <w:lang w:val="id-ID"/>
        </w:rPr>
        <w:t xml:space="preserve"> asuransi jiwa biasanya ditetapkan oleh perusahaan asuransi. Selain itu, memiliki fungsi tambahan yaitu sebagai sarana untuk tabungan investasi dana, mencegah kerugian dan meminimalkan kerugian </w:t>
      </w:r>
      <w:r w:rsidRPr="00EA4311">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{"citationItems":[{"id":"ITEM-1","itemData":{"ISBN":"978-602-318-242-8","author":[{"dropping-particle":"","family":"Latumaerissa","given":"Julius R.","non-dropping-particle":"","parse-names":false,"suffix":""}],"id":"ITEM-1","issued":{"date-parts":[["2017"]]},"publisher":"Mitra Wacana Media","publisher-place":"Jakarta","title":"Bank dan Lembaga Keuangan Lain","type":"book"},"uris":["http://www.mendeley.com/documents/?uuid=a0ed83b7-ee22-4866-b9ff-c6741cfdf8ec"]}],"mendeley":{"formattedCitation":"(Latumaerissa, 2017)","manualFormatting":"(Latumaerissa, 2017: 636)","plainTextFormattedCitation":"(Latumaerissa, 2017)","previouslyFormattedCitation":"(Latumaerissa, 2017)"},"properties":{"noteIndex":0},"schema":"https://github.com/citation-style-language/schema/raw/master/csl-citation.json"}</w:instrText>
      </w:r>
      <w:r w:rsidRPr="00EA4311">
        <w:rPr>
          <w:rFonts w:ascii="Times New Roman" w:hAnsi="Times New Roman" w:cs="Times New Roman"/>
          <w:sz w:val="24"/>
          <w:szCs w:val="24"/>
          <w:lang w:val="id-ID"/>
        </w:rPr>
        <w:fldChar w:fldCharType="separate"/>
      </w:r>
      <w:r w:rsidRPr="00EA4311">
        <w:rPr>
          <w:rFonts w:ascii="Times New Roman" w:hAnsi="Times New Roman" w:cs="Times New Roman"/>
          <w:noProof/>
          <w:sz w:val="24"/>
          <w:szCs w:val="24"/>
          <w:lang w:val="id-ID"/>
        </w:rPr>
        <w:t>(Latumaerissa, 2017: 636)</w:t>
      </w:r>
      <w:r w:rsidRPr="00EA4311">
        <w:rPr>
          <w:rFonts w:ascii="Times New Roman" w:hAnsi="Times New Roman" w:cs="Times New Roman"/>
          <w:sz w:val="24"/>
          <w:szCs w:val="24"/>
          <w:lang w:val="id-ID"/>
        </w:rPr>
        <w:fldChar w:fldCharType="end"/>
      </w:r>
      <w:r w:rsidRPr="00EA4311">
        <w:rPr>
          <w:rFonts w:ascii="Times New Roman" w:hAnsi="Times New Roman" w:cs="Times New Roman"/>
          <w:sz w:val="24"/>
          <w:szCs w:val="24"/>
          <w:lang w:val="id-ID"/>
        </w:rPr>
        <w:t>.</w:t>
      </w:r>
    </w:p>
    <w:p w14:paraId="43E42DF7" w14:textId="77777777" w:rsidR="00B5424B" w:rsidRDefault="00B5424B" w:rsidP="00B5424B">
      <w:pPr>
        <w:pStyle w:val="ListParagraph"/>
        <w:tabs>
          <w:tab w:val="left" w:pos="6556"/>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menentukan besaran premi asuransi, penentuan tarif adalah hal yang paling penting. Tarif yang optimal adalah tarif yang mampu mencakup klaim, biaya asuransi, dan memberikan keuntungan bagi perusahaan. Penentuan tarif premi dalam asuransi dipengaruhi oleh tiga faktor utama, yakni: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{"citationItems":[{"id":"ITEM-1","itemData":{"ISBN":"979-20-8786-9","author":[{"dropping-particle":"","family":"Amrin","given":"Abdullah","non-dropping-particle":"","parse-names":false,"suffix":""}],"id":"ITEM-1","issued":{"date-parts":[["2006"]]},"publisher":"PT. Elex Media Komputindo","publisher-place":"Jakarta","title":"Asuransi Syariah: Keberadaan dan Kelebihannya di Tengah Asuransi Konvensional","type":"book"},"uris":["http://www.mendeley.com/documents/?uuid=0e48efa7-a1eb-4dc8-914c-2ccae8e34a5c"]}],"mendeley":{"formattedCitation":"(Amrin, 2006)","manualFormatting":"(Amrin, 2006: 108-109)","plainTextFormattedCitation":"(Amrin, 2006)","previouslyFormattedCitation":"(Amrin, 2006)"},"properties":{"noteIndex":0},"schema":"https://github.com/citation-style-language/schema/raw/master/csl-citation.json"}</w:instrText>
      </w:r>
      <w:r>
        <w:rPr>
          <w:rFonts w:ascii="Times New Roman" w:hAnsi="Times New Roman" w:cs="Times New Roman"/>
          <w:sz w:val="24"/>
          <w:szCs w:val="24"/>
          <w:lang w:val="id-ID"/>
        </w:rPr>
        <w:fldChar w:fldCharType="separate"/>
      </w:r>
      <w:r w:rsidRPr="004D4865">
        <w:rPr>
          <w:rFonts w:ascii="Times New Roman" w:hAnsi="Times New Roman" w:cs="Times New Roman"/>
          <w:noProof/>
          <w:sz w:val="24"/>
          <w:szCs w:val="24"/>
          <w:lang w:val="id-ID"/>
        </w:rPr>
        <w:t>(Amrin, 2006</w:t>
      </w:r>
      <w:r>
        <w:rPr>
          <w:rFonts w:ascii="Times New Roman" w:hAnsi="Times New Roman" w:cs="Times New Roman"/>
          <w:noProof/>
          <w:sz w:val="24"/>
          <w:szCs w:val="24"/>
          <w:lang w:val="id-ID"/>
        </w:rPr>
        <w:t>: 108-109</w:t>
      </w:r>
      <w:r w:rsidRPr="004D486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23C426E9" w14:textId="77777777" w:rsidR="00B5424B" w:rsidRDefault="00B5424B" w:rsidP="00B5424B">
      <w:pPr>
        <w:pStyle w:val="ListParagraph"/>
        <w:numPr>
          <w:ilvl w:val="0"/>
          <w:numId w:val="38"/>
        </w:numPr>
        <w:tabs>
          <w:tab w:val="left" w:pos="655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mortalitas</w:t>
      </w:r>
    </w:p>
    <w:p w14:paraId="37158BBE" w14:textId="77777777" w:rsidR="00B5424B" w:rsidRDefault="00B5424B" w:rsidP="00B5424B">
      <w:pPr>
        <w:pStyle w:val="ListParagraph"/>
        <w:numPr>
          <w:ilvl w:val="0"/>
          <w:numId w:val="38"/>
        </w:numPr>
        <w:tabs>
          <w:tab w:val="left" w:pos="655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Penerimaan bunga, dan</w:t>
      </w:r>
    </w:p>
    <w:p w14:paraId="509EBC5B" w14:textId="77777777" w:rsidR="00B5424B" w:rsidRPr="004B6319" w:rsidRDefault="00B5424B" w:rsidP="00B5424B">
      <w:pPr>
        <w:pStyle w:val="ListParagraph"/>
        <w:numPr>
          <w:ilvl w:val="0"/>
          <w:numId w:val="38"/>
        </w:numPr>
        <w:tabs>
          <w:tab w:val="left" w:pos="655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Biaya-biaya asuransi</w:t>
      </w:r>
    </w:p>
    <w:p w14:paraId="74ACE212" w14:textId="77777777" w:rsidR="00B5424B" w:rsidRPr="002112B1" w:rsidRDefault="00B5424B" w:rsidP="00B5424B">
      <w:pPr>
        <w:spacing w:before="120" w:after="0" w:line="480" w:lineRule="auto"/>
        <w:ind w:left="720" w:firstLine="720"/>
        <w:jc w:val="both"/>
        <w:rPr>
          <w:rFonts w:ascii="Times New Roman" w:hAnsi="Times New Roman" w:cs="Times New Roman"/>
          <w:sz w:val="24"/>
          <w:szCs w:val="24"/>
          <w:lang w:val="id-ID"/>
        </w:rPr>
      </w:pPr>
      <w:r w:rsidRPr="00425D60">
        <w:rPr>
          <w:rFonts w:ascii="Times New Roman" w:hAnsi="Times New Roman" w:cs="Times New Roman"/>
          <w:sz w:val="24"/>
          <w:szCs w:val="24"/>
          <w:lang w:val="id-ID"/>
        </w:rPr>
        <w:t>Keberhasilan produk asuransi jiwa baru bergantung pada bagaimana perusahaan asuransi mengelola hasil penetapan premi. Analisis pengalaman operasional aktual memungkinkan perusahaan untuk memvalidasi asumsi aktuaria dan menggunakannya sebagai dasar untuk pengembangan produk selanjutnya</w:t>
      </w:r>
      <w:r w:rsidRPr="002112B1">
        <w:rPr>
          <w:rFonts w:ascii="Times New Roman" w:hAnsi="Times New Roman" w:cs="Times New Roman"/>
          <w:sz w:val="24"/>
          <w:szCs w:val="24"/>
          <w:lang w:val="id-ID"/>
        </w:rPr>
        <w:t xml:space="preserve">. </w:t>
      </w:r>
      <w:r w:rsidRPr="004E032E">
        <w:rPr>
          <w:rFonts w:ascii="Times New Roman" w:hAnsi="Times New Roman" w:cs="Times New Roman"/>
          <w:sz w:val="24"/>
          <w:szCs w:val="24"/>
          <w:lang w:val="id-ID"/>
        </w:rPr>
        <w:t>Selama siklus penetapan premi asuransi jiwa, perusahaan akan menyelidiki penyebab perbedaan signifikan antara kinerja aktual produk dengan hasil yang diharapkan</w:t>
      </w:r>
      <w:r>
        <w:rPr>
          <w:rFonts w:ascii="Times New Roman" w:hAnsi="Times New Roman" w:cs="Times New Roman"/>
          <w:sz w:val="24"/>
          <w:szCs w:val="24"/>
          <w:lang w:val="id-ID"/>
        </w:rPr>
        <w:t xml:space="preserve"> </w:t>
      </w:r>
      <w:r w:rsidRPr="002112B1">
        <w:rPr>
          <w:rFonts w:ascii="Times New Roman" w:hAnsi="Times New Roman" w:cs="Times New Roman"/>
          <w:sz w:val="24"/>
          <w:szCs w:val="24"/>
          <w:lang w:val="id-ID"/>
        </w:rPr>
        <w:t>dan melakukan perbaikan jika memungkinkan. Perubahan dalam penetapan premi dapat mencakup perubahan harga hingga perubahan total pada struktur tarif produk asuransi.</w:t>
      </w:r>
    </w:p>
    <w:p w14:paraId="2769C5C6" w14:textId="77777777" w:rsidR="00B5424B" w:rsidRDefault="00B5424B" w:rsidP="00B5424B">
      <w:pPr>
        <w:pStyle w:val="ListParagraph"/>
        <w:spacing w:after="0" w:line="480" w:lineRule="auto"/>
        <w:ind w:firstLine="720"/>
        <w:jc w:val="both"/>
        <w:rPr>
          <w:rFonts w:ascii="Times New Roman" w:hAnsi="Times New Roman" w:cs="Times New Roman"/>
          <w:sz w:val="24"/>
          <w:szCs w:val="24"/>
          <w:lang w:val="id-ID"/>
        </w:rPr>
      </w:pPr>
      <w:r w:rsidRPr="00AA417A">
        <w:rPr>
          <w:rFonts w:ascii="Times New Roman" w:hAnsi="Times New Roman" w:cs="Times New Roman"/>
          <w:sz w:val="24"/>
          <w:szCs w:val="24"/>
          <w:lang w:val="id-ID"/>
        </w:rPr>
        <w:t>Premi yang diterima oleh perusahaan asuransi merupakan sumber pendapatan utama dan berperan penting dalam keberlangsungan bisnis perusahaan</w:t>
      </w:r>
      <w:r>
        <w:rPr>
          <w:rFonts w:ascii="Times New Roman" w:hAnsi="Times New Roman" w:cs="Times New Roman"/>
          <w:sz w:val="24"/>
          <w:szCs w:val="24"/>
          <w:lang w:val="id-ID"/>
        </w:rPr>
        <w:t xml:space="preserve">. </w:t>
      </w:r>
      <w:r w:rsidRPr="00AA417A">
        <w:rPr>
          <w:rFonts w:ascii="Times New Roman" w:hAnsi="Times New Roman" w:cs="Times New Roman"/>
          <w:sz w:val="24"/>
          <w:szCs w:val="24"/>
          <w:lang w:val="id-ID"/>
        </w:rPr>
        <w:t xml:space="preserve">Premi tidak hanya digunakan untuk menghasilkan keuntungan, tetapi juga dialokasikan untuk memenuhi </w:t>
      </w:r>
      <w:r>
        <w:rPr>
          <w:rFonts w:ascii="Times New Roman" w:hAnsi="Times New Roman" w:cs="Times New Roman"/>
          <w:sz w:val="24"/>
          <w:szCs w:val="24"/>
          <w:lang w:val="id-ID"/>
        </w:rPr>
        <w:t xml:space="preserve">tanggung jawabnya </w:t>
      </w:r>
      <w:r w:rsidRPr="00AA417A">
        <w:rPr>
          <w:rFonts w:ascii="Times New Roman" w:hAnsi="Times New Roman" w:cs="Times New Roman"/>
          <w:sz w:val="24"/>
          <w:szCs w:val="24"/>
          <w:lang w:val="id-ID"/>
        </w:rPr>
        <w:t xml:space="preserve">di masa </w:t>
      </w:r>
      <w:r>
        <w:rPr>
          <w:rFonts w:ascii="Times New Roman" w:hAnsi="Times New Roman" w:cs="Times New Roman"/>
          <w:sz w:val="24"/>
          <w:szCs w:val="24"/>
          <w:lang w:val="id-ID"/>
        </w:rPr>
        <w:t>mendatang. Sebagian premi yang dihasilkan akan disimpan menjadi cadangan premi supaya di masa depan perusahaan tak perlu merasa kesulitan pada saat membayar klaim. Kepercayaan nasabah terhadap perusahaan asuransi ditunjukkan oleh peningkatan premi.</w:t>
      </w:r>
    </w:p>
    <w:p w14:paraId="1FD512E0" w14:textId="77777777" w:rsidR="00B5424B" w:rsidRDefault="00B5424B" w:rsidP="00B5424B">
      <w:pPr>
        <w:pStyle w:val="ListParagraph"/>
        <w:spacing w:after="0" w:line="480" w:lineRule="auto"/>
        <w:ind w:firstLine="720"/>
        <w:jc w:val="both"/>
        <w:rPr>
          <w:rFonts w:ascii="Times New Roman" w:hAnsi="Times New Roman" w:cs="Times New Roman"/>
          <w:sz w:val="24"/>
          <w:szCs w:val="24"/>
          <w:lang w:val="id-ID"/>
        </w:rPr>
      </w:pPr>
      <w:r w:rsidRPr="008F293F">
        <w:rPr>
          <w:rFonts w:ascii="Times New Roman" w:hAnsi="Times New Roman" w:cs="Times New Roman"/>
          <w:i/>
          <w:iCs/>
          <w:sz w:val="24"/>
          <w:szCs w:val="24"/>
          <w:lang w:val="id-ID"/>
        </w:rPr>
        <w:t>Premium growth</w:t>
      </w:r>
      <w:r w:rsidRPr="00C70B5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(pertumbuhan premi) adalah </w:t>
      </w:r>
      <w:r w:rsidRPr="00C70B5B">
        <w:rPr>
          <w:rFonts w:ascii="Times New Roman" w:hAnsi="Times New Roman" w:cs="Times New Roman"/>
          <w:sz w:val="24"/>
          <w:szCs w:val="24"/>
          <w:lang w:val="id-ID"/>
        </w:rPr>
        <w:t xml:space="preserve">ukuran untuk </w:t>
      </w:r>
      <w:r>
        <w:rPr>
          <w:rFonts w:ascii="Times New Roman" w:hAnsi="Times New Roman" w:cs="Times New Roman"/>
          <w:sz w:val="24"/>
          <w:szCs w:val="24"/>
          <w:lang w:val="id-ID"/>
        </w:rPr>
        <w:t>menghitung seberapa besar potensi peningkatan atau penurunan harga suatu premi dari harga saat ini ke harga sebelumnya</w:t>
      </w:r>
      <w:r w:rsidRPr="00C70B5B">
        <w:rPr>
          <w:rFonts w:ascii="Times New Roman" w:hAnsi="Times New Roman" w:cs="Times New Roman"/>
          <w:sz w:val="24"/>
          <w:szCs w:val="24"/>
          <w:lang w:val="id-ID"/>
        </w:rPr>
        <w:t>.</w:t>
      </w:r>
      <w:r>
        <w:rPr>
          <w:rFonts w:ascii="Times New Roman" w:hAnsi="Times New Roman" w:cs="Times New Roman"/>
          <w:sz w:val="24"/>
          <w:szCs w:val="24"/>
          <w:lang w:val="id-ID"/>
        </w:rPr>
        <w:t xml:space="preserve"> Nilai </w:t>
      </w:r>
      <w:r w:rsidRPr="008A5E90">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dapat </w:t>
      </w:r>
      <w:r>
        <w:rPr>
          <w:rFonts w:ascii="Times New Roman" w:hAnsi="Times New Roman" w:cs="Times New Roman"/>
          <w:sz w:val="24"/>
          <w:szCs w:val="24"/>
          <w:lang w:val="id-ID"/>
        </w:rPr>
        <w:lastRenderedPageBreak/>
        <w:t xml:space="preserve">digunakan untuk memprediksi profitabilitas perusahaan asuransi jiwa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2020)","plainTextFormattedCitation":"(Nurrosis &amp; Rahayu, 2020)","previouslyFormattedCitation":"(Nurrosis &amp; Rahayu, 2020)"},"properties":{"noteIndex":0},"schema":"https://github.com/citation-style-language/schema/raw/master/csl-citation.json"}</w:instrText>
      </w:r>
      <w:r>
        <w:rPr>
          <w:rFonts w:ascii="Times New Roman" w:hAnsi="Times New Roman" w:cs="Times New Roman"/>
          <w:sz w:val="24"/>
          <w:szCs w:val="24"/>
          <w:lang w:val="id-ID"/>
        </w:rPr>
        <w:fldChar w:fldCharType="separate"/>
      </w:r>
      <w:r w:rsidRPr="00B76883">
        <w:rPr>
          <w:rFonts w:ascii="Times New Roman" w:hAnsi="Times New Roman" w:cs="Times New Roman"/>
          <w:noProof/>
          <w:sz w:val="24"/>
          <w:szCs w:val="24"/>
          <w:lang w:val="id-ID"/>
        </w:rPr>
        <w:t>(Nurrosis &amp; Rahayu,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Rasio pertumbuhan premi ialah rasio yang m</w:t>
      </w:r>
      <w:r w:rsidRPr="00F324FC">
        <w:rPr>
          <w:rFonts w:ascii="Times New Roman" w:hAnsi="Times New Roman" w:cs="Times New Roman"/>
          <w:sz w:val="24"/>
          <w:szCs w:val="24"/>
          <w:lang w:val="id-ID"/>
        </w:rPr>
        <w:t xml:space="preserve">enunjukkan seberapa besar perubahan pendapatan premi netto </w:t>
      </w:r>
      <w:r>
        <w:rPr>
          <w:rFonts w:ascii="Times New Roman" w:hAnsi="Times New Roman" w:cs="Times New Roman"/>
          <w:sz w:val="24"/>
          <w:szCs w:val="24"/>
          <w:lang w:val="id-ID"/>
        </w:rPr>
        <w:t xml:space="preserve">untuk periode </w:t>
      </w:r>
      <w:r w:rsidRPr="00F324FC">
        <w:rPr>
          <w:rFonts w:ascii="Times New Roman" w:hAnsi="Times New Roman" w:cs="Times New Roman"/>
          <w:sz w:val="24"/>
          <w:szCs w:val="24"/>
          <w:lang w:val="id-ID"/>
        </w:rPr>
        <w:t xml:space="preserve">tahun ini </w:t>
      </w:r>
      <w:r>
        <w:rPr>
          <w:rFonts w:ascii="Times New Roman" w:hAnsi="Times New Roman" w:cs="Times New Roman"/>
          <w:sz w:val="24"/>
          <w:szCs w:val="24"/>
          <w:lang w:val="id-ID"/>
        </w:rPr>
        <w:t>dan</w:t>
      </w:r>
      <w:r w:rsidRPr="00F324FC">
        <w:rPr>
          <w:rFonts w:ascii="Times New Roman" w:hAnsi="Times New Roman" w:cs="Times New Roman"/>
          <w:sz w:val="24"/>
          <w:szCs w:val="24"/>
          <w:lang w:val="id-ID"/>
        </w:rPr>
        <w:t xml:space="preserve"> tahun </w:t>
      </w:r>
      <w:r>
        <w:rPr>
          <w:rFonts w:ascii="Times New Roman" w:hAnsi="Times New Roman" w:cs="Times New Roman"/>
          <w:sz w:val="24"/>
          <w:szCs w:val="24"/>
          <w:lang w:val="id-ID"/>
        </w:rPr>
        <w:t xml:space="preserve">lalu, baik peningkatan atau justru menurun. Rasio ini dapat </w:t>
      </w:r>
      <w:r w:rsidRPr="00F94E52">
        <w:rPr>
          <w:rFonts w:ascii="Times New Roman" w:hAnsi="Times New Roman" w:cs="Times New Roman"/>
          <w:sz w:val="24"/>
          <w:szCs w:val="24"/>
          <w:lang w:val="id-ID"/>
        </w:rPr>
        <w:t xml:space="preserve">mencerminkan tingkat kestabilan </w:t>
      </w:r>
      <w:r>
        <w:rPr>
          <w:rFonts w:ascii="Times New Roman" w:hAnsi="Times New Roman" w:cs="Times New Roman"/>
          <w:sz w:val="24"/>
          <w:szCs w:val="24"/>
          <w:lang w:val="id-ID"/>
        </w:rPr>
        <w:t>operasional perusahaan dalam menghasilkan pendapatan premi</w:t>
      </w:r>
      <w:r w:rsidRPr="00F94E52">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3165F9">
        <w:rPr>
          <w:rFonts w:ascii="Times New Roman" w:hAnsi="Times New Roman" w:cs="Times New Roman"/>
          <w:sz w:val="24"/>
          <w:szCs w:val="24"/>
          <w:lang w:val="id-ID"/>
        </w:rPr>
        <w:t>Ketika menganalisis rasio pertumbuhan premi, penting untuk mempertimbangkan faktor-faktor yang menyebabkan fluktuasi atau perbedaan dalam rasio tersebut.</w:t>
      </w:r>
    </w:p>
    <w:p w14:paraId="4C41DBF6" w14:textId="77777777" w:rsidR="00B5424B" w:rsidRPr="00F94E52" w:rsidRDefault="00B5424B" w:rsidP="00B5424B">
      <w:pPr>
        <w:pStyle w:val="ListParagraph"/>
        <w:spacing w:after="0" w:line="480" w:lineRule="auto"/>
        <w:ind w:firstLine="720"/>
        <w:jc w:val="both"/>
        <w:rPr>
          <w:rFonts w:ascii="Times New Roman" w:hAnsi="Times New Roman" w:cs="Times New Roman"/>
          <w:sz w:val="24"/>
          <w:szCs w:val="24"/>
          <w:lang w:val="id-ID"/>
        </w:rPr>
      </w:pPr>
      <w:r w:rsidRPr="00766D92">
        <w:rPr>
          <w:rFonts w:ascii="Times New Roman" w:hAnsi="Times New Roman" w:cs="Times New Roman"/>
          <w:sz w:val="24"/>
          <w:szCs w:val="24"/>
          <w:lang w:val="id-ID"/>
        </w:rPr>
        <w:t>Rasio pertumbuhan premi minimal yang biasanya dianggap normal adalah setidaknya 23%</w:t>
      </w:r>
      <w:r>
        <w:rPr>
          <w:rFonts w:ascii="Times New Roman" w:hAnsi="Times New Roman" w:cs="Times New Roman"/>
          <w:sz w:val="24"/>
          <w:szCs w:val="24"/>
          <w:lang w:val="id-ID"/>
        </w:rPr>
        <w:t xml:space="preserve"> </w:t>
      </w:r>
      <w:r w:rsidRPr="00F94E52">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10.35313/jaief.v1i1.2386","author":[{"dropping-particle":"","family":"Awaliyah","given":"Hizrina","non-dropping-particle":"","parse-names":false,"suffix":""},{"dropping-particle":"","family":"Barnas","given":"Benny","non-dropping-particle":"","parse-names":false,"suffix":""}],"container-title":"Journal of Applied Islamic Economics and Finance","id":"ITEM-1","issue":"1","issued":{"date-parts":[["2020"]]},"page":"1-14","title":"Perbandingan Kinerja Keuangan Perusahaan Asuransi Syariah Berdasarkan Early Warning System dan Risk-Based Capital pada PT. Asuransi Jiwa Syariah Jasa Mitra Abadi Tbk Sebelum dan Sesudah Go Public Comparison of-financial performance of-sharia insurance com","type":"article-journal","volume":"1"},"uris":["http://www.mendeley.com/documents/?uuid=459aa79d-8bee-4887-928d-095978b8f6a1"]}],"mendeley":{"formattedCitation":"(Awaliyah &amp; Barnas, 2020)","plainTextFormattedCitation":"(Awaliyah &amp; Barnas, 2020)","previouslyFormattedCitation":"(Awaliyah &amp; Barnas, 2020)"},"properties":{"noteIndex":0},"schema":"https://github.com/citation-style-language/schema/raw/master/csl-citation.json"}</w:instrText>
      </w:r>
      <w:r w:rsidRPr="00F94E52">
        <w:rPr>
          <w:rFonts w:ascii="Times New Roman" w:hAnsi="Times New Roman" w:cs="Times New Roman"/>
          <w:sz w:val="24"/>
          <w:szCs w:val="24"/>
          <w:lang w:val="id-ID"/>
        </w:rPr>
        <w:fldChar w:fldCharType="separate"/>
      </w:r>
      <w:r w:rsidRPr="00F94E52">
        <w:rPr>
          <w:rFonts w:ascii="Times New Roman" w:hAnsi="Times New Roman" w:cs="Times New Roman"/>
          <w:noProof/>
          <w:sz w:val="24"/>
          <w:szCs w:val="24"/>
          <w:lang w:val="id-ID"/>
        </w:rPr>
        <w:t>(Awaliyah &amp; Barnas, 2020)</w:t>
      </w:r>
      <w:r w:rsidRPr="00F94E52">
        <w:rPr>
          <w:rFonts w:ascii="Times New Roman" w:hAnsi="Times New Roman" w:cs="Times New Roman"/>
          <w:sz w:val="24"/>
          <w:szCs w:val="24"/>
          <w:lang w:val="id-ID"/>
        </w:rPr>
        <w:fldChar w:fldCharType="end"/>
      </w:r>
      <w:r w:rsidRPr="00F94E52">
        <w:rPr>
          <w:rFonts w:ascii="Times New Roman" w:hAnsi="Times New Roman" w:cs="Times New Roman"/>
          <w:sz w:val="24"/>
          <w:szCs w:val="24"/>
          <w:lang w:val="id-ID"/>
        </w:rPr>
        <w:t>.</w:t>
      </w:r>
      <w:r w:rsidRPr="003C6C3D">
        <w:t xml:space="preserve"> </w:t>
      </w:r>
      <w:r w:rsidRPr="00373EAD">
        <w:rPr>
          <w:rFonts w:ascii="Times New Roman" w:hAnsi="Times New Roman" w:cs="Times New Roman"/>
          <w:sz w:val="24"/>
          <w:szCs w:val="24"/>
          <w:lang w:val="id-ID"/>
        </w:rPr>
        <w:t xml:space="preserve">Jika </w:t>
      </w:r>
      <w:r w:rsidRPr="006128E4">
        <w:rPr>
          <w:rFonts w:ascii="Times New Roman" w:hAnsi="Times New Roman" w:cs="Times New Roman"/>
          <w:i/>
          <w:iCs/>
          <w:sz w:val="24"/>
          <w:szCs w:val="24"/>
          <w:lang w:val="id-ID"/>
        </w:rPr>
        <w:t>premium growth</w:t>
      </w:r>
      <w:r w:rsidRPr="00373EAD">
        <w:rPr>
          <w:rFonts w:ascii="Times New Roman" w:hAnsi="Times New Roman" w:cs="Times New Roman"/>
          <w:sz w:val="24"/>
          <w:szCs w:val="24"/>
          <w:lang w:val="id-ID"/>
        </w:rPr>
        <w:t xml:space="preserve"> </w:t>
      </w:r>
      <w:r w:rsidRPr="00D97A46">
        <w:rPr>
          <w:rFonts w:ascii="Times New Roman" w:hAnsi="Times New Roman" w:cs="Times New Roman"/>
          <w:sz w:val="24"/>
          <w:szCs w:val="24"/>
          <w:lang w:val="id-ID"/>
        </w:rPr>
        <w:t xml:space="preserve">rendah, perusahaan mungkin tidak berkembang, tetapi dengan pertumbuhan premi yang tinggi, perusahaan dapat mencapai stabilitas yang lebih baik. Stabilitas ini dapat meningkatkan kemampuan perusahaan untuk meningkatkan profit melalui </w:t>
      </w:r>
      <w:r w:rsidRPr="00D97A46">
        <w:rPr>
          <w:rFonts w:ascii="Times New Roman" w:hAnsi="Times New Roman" w:cs="Times New Roman"/>
          <w:i/>
          <w:iCs/>
          <w:sz w:val="24"/>
          <w:szCs w:val="24"/>
          <w:lang w:val="id-ID"/>
        </w:rPr>
        <w:t>return on assets</w:t>
      </w:r>
      <w:r w:rsidRPr="00D97A46">
        <w:rPr>
          <w:rFonts w:ascii="Times New Roman" w:hAnsi="Times New Roman" w:cs="Times New Roman"/>
          <w:sz w:val="24"/>
          <w:szCs w:val="24"/>
          <w:lang w:val="id-ID"/>
        </w:rPr>
        <w:t>.</w:t>
      </w:r>
    </w:p>
    <w:p w14:paraId="15A05C3D" w14:textId="77777777" w:rsidR="00B5424B" w:rsidRPr="00DF0D10" w:rsidRDefault="00B5424B" w:rsidP="00B5424B">
      <w:pPr>
        <w:pStyle w:val="ListParagraph"/>
        <w:spacing w:after="0" w:line="480" w:lineRule="auto"/>
        <w:ind w:firstLine="720"/>
        <w:jc w:val="both"/>
        <w:rPr>
          <w:rFonts w:ascii="Times New Roman" w:hAnsi="Times New Roman" w:cs="Times New Roman"/>
          <w:sz w:val="24"/>
          <w:szCs w:val="24"/>
          <w:lang w:val="id-ID"/>
        </w:rPr>
      </w:pPr>
      <w:r w:rsidRPr="00C123C8">
        <w:rPr>
          <w:rFonts w:ascii="Times New Roman" w:hAnsi="Times New Roman" w:cs="Times New Roman"/>
          <w:sz w:val="24"/>
          <w:szCs w:val="24"/>
          <w:lang w:val="id-ID"/>
        </w:rPr>
        <w:t xml:space="preserve">Kinerja perusahaan tercermin dalam perolehan premi. Semakin tinggi tingkat kepercayaan nasabah </w:t>
      </w:r>
      <w:r>
        <w:rPr>
          <w:rFonts w:ascii="Times New Roman" w:hAnsi="Times New Roman" w:cs="Times New Roman"/>
          <w:sz w:val="24"/>
          <w:szCs w:val="24"/>
          <w:lang w:val="id-ID"/>
        </w:rPr>
        <w:t>kepada</w:t>
      </w:r>
      <w:r w:rsidRPr="00C123C8">
        <w:rPr>
          <w:rFonts w:ascii="Times New Roman" w:hAnsi="Times New Roman" w:cs="Times New Roman"/>
          <w:sz w:val="24"/>
          <w:szCs w:val="24"/>
          <w:lang w:val="id-ID"/>
        </w:rPr>
        <w:t xml:space="preserve"> perusahaan, semakin besar jumlah premi yang terkumpul.</w:t>
      </w:r>
      <w:r w:rsidRPr="00DF0D1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Lalu </w:t>
      </w:r>
      <w:r w:rsidRPr="00DF0D10">
        <w:rPr>
          <w:rFonts w:ascii="Times New Roman" w:hAnsi="Times New Roman" w:cs="Times New Roman"/>
          <w:sz w:val="24"/>
          <w:szCs w:val="24"/>
          <w:lang w:val="id-ID"/>
        </w:rPr>
        <w:t xml:space="preserve">Perusahaan asuransi </w:t>
      </w:r>
      <w:r>
        <w:rPr>
          <w:rFonts w:ascii="Times New Roman" w:hAnsi="Times New Roman" w:cs="Times New Roman"/>
          <w:sz w:val="24"/>
          <w:szCs w:val="24"/>
          <w:lang w:val="id-ID"/>
        </w:rPr>
        <w:t>akan</w:t>
      </w:r>
      <w:r w:rsidRPr="00DF0D10">
        <w:rPr>
          <w:rFonts w:ascii="Times New Roman" w:hAnsi="Times New Roman" w:cs="Times New Roman"/>
          <w:sz w:val="24"/>
          <w:szCs w:val="24"/>
          <w:lang w:val="id-ID"/>
        </w:rPr>
        <w:t xml:space="preserve"> mengelola premi </w:t>
      </w:r>
      <w:r>
        <w:rPr>
          <w:rFonts w:ascii="Times New Roman" w:hAnsi="Times New Roman" w:cs="Times New Roman"/>
          <w:sz w:val="24"/>
          <w:szCs w:val="24"/>
          <w:lang w:val="id-ID"/>
        </w:rPr>
        <w:t>untuk investasi dan cadangan pembayaran klaim</w:t>
      </w:r>
      <w:r w:rsidRPr="00DF0D10">
        <w:rPr>
          <w:rFonts w:ascii="Times New Roman" w:hAnsi="Times New Roman" w:cs="Times New Roman"/>
          <w:sz w:val="24"/>
          <w:szCs w:val="24"/>
          <w:lang w:val="id-ID"/>
        </w:rPr>
        <w:t xml:space="preserve">. Jika perusahaan berhasil meningkatkan pendapatannya, maka keuntungannya juga akan meningkat. Dengan keuntungan yang lebih tinggi, perusahaan dapat menambah modal yang dimilikinya </w:t>
      </w:r>
      <w:r w:rsidRPr="00DF0D10">
        <w:rPr>
          <w:rFonts w:ascii="Times New Roman" w:hAnsi="Times New Roman" w:cs="Times New Roman"/>
          <w:i/>
          <w:iCs/>
          <w:sz w:val="24"/>
          <w:szCs w:val="24"/>
          <w:lang w:val="id-ID"/>
        </w:rPr>
        <w:fldChar w:fldCharType="begin" w:fldLock="1"/>
      </w:r>
      <w:r w:rsidRPr="00DF0D10">
        <w:rPr>
          <w:rFonts w:ascii="Times New Roman" w:hAnsi="Times New Roman" w:cs="Times New Roman"/>
          <w:i/>
          <w:iCs/>
          <w:sz w:val="24"/>
          <w:szCs w:val="24"/>
          <w:lang w:val="id-ID"/>
        </w:rPr>
        <w:instrText>ADDIN CSL_CITATION {"citationItems":[{"id":"ITEM-1","itemData":{"DOI":"https://doi.org/10.35310/accruals.v2i2.13","author":[{"dropping-particle":"","family":"Agustin","given":"Fira","non-dropping-particle":"","parse-names":false,"suffix":""},{"dropping-particle":"","family":"Suangga","given":"Asri","non-dropping-particle":"","parse-names":false,"suffix":""},{"dropping-particle":"","family":"Sugiharto","given":"Bambang","non-dropping-particle":"","parse-names":false,"suffix":""}],"container-title":"Accounting Research Journal os Sutaatmadja (Accruals)","id":"ITEM-1","issue":"2","issued":{"date-parts":[["2018"]]},"page":"53-65","title":"Pengaruh Premium Growth Ratio, Risk Based Capital Dan Hasil Investasi Terhadap Profitabilitas Perusahaan Asuransi Umum Yang Terdaftar Di Bursa Efek Indonesia Tahun 2010-2014","type":"article-journal","volume":"2"},"uris":["http://www.mendeley.com/documents/?uuid=ff889d30-041c-30bd-ba12-cfdbe9c508b2"]}],"mendeley":{"formattedCitation":"(Agustin et al., 2018)","plainTextFormattedCitation":"(Agustin et al., 2018)","previouslyFormattedCitation":"(Agustin et al., 2018)"},"properties":{"noteIndex":0},"schema":"https://github.com/citation-style-language/schema/raw/master/csl-citation.json"}</w:instrText>
      </w:r>
      <w:r w:rsidRPr="00DF0D10">
        <w:rPr>
          <w:rFonts w:ascii="Times New Roman" w:hAnsi="Times New Roman" w:cs="Times New Roman"/>
          <w:i/>
          <w:iCs/>
          <w:sz w:val="24"/>
          <w:szCs w:val="24"/>
          <w:lang w:val="id-ID"/>
        </w:rPr>
        <w:fldChar w:fldCharType="separate"/>
      </w:r>
      <w:r w:rsidRPr="00DF0D10">
        <w:rPr>
          <w:rFonts w:ascii="Times New Roman" w:hAnsi="Times New Roman" w:cs="Times New Roman"/>
          <w:iCs/>
          <w:noProof/>
          <w:sz w:val="24"/>
          <w:szCs w:val="24"/>
          <w:lang w:val="id-ID"/>
        </w:rPr>
        <w:t xml:space="preserve">(Agustin </w:t>
      </w:r>
      <w:r w:rsidRPr="00DF0D10">
        <w:rPr>
          <w:rFonts w:ascii="Times New Roman" w:hAnsi="Times New Roman" w:cs="Times New Roman"/>
          <w:i/>
          <w:noProof/>
          <w:sz w:val="24"/>
          <w:szCs w:val="24"/>
          <w:lang w:val="id-ID"/>
        </w:rPr>
        <w:t>et al</w:t>
      </w:r>
      <w:r w:rsidRPr="00DF0D10">
        <w:rPr>
          <w:rFonts w:ascii="Times New Roman" w:hAnsi="Times New Roman" w:cs="Times New Roman"/>
          <w:iCs/>
          <w:noProof/>
          <w:sz w:val="24"/>
          <w:szCs w:val="24"/>
          <w:lang w:val="id-ID"/>
        </w:rPr>
        <w:t>., 2018)</w:t>
      </w:r>
      <w:r w:rsidRPr="00DF0D10">
        <w:rPr>
          <w:rFonts w:ascii="Times New Roman" w:hAnsi="Times New Roman" w:cs="Times New Roman"/>
          <w:i/>
          <w:iCs/>
          <w:sz w:val="24"/>
          <w:szCs w:val="24"/>
          <w:lang w:val="id-ID"/>
        </w:rPr>
        <w:fldChar w:fldCharType="end"/>
      </w:r>
      <w:r w:rsidRPr="00DF0D10">
        <w:rPr>
          <w:rFonts w:ascii="Times New Roman" w:hAnsi="Times New Roman" w:cs="Times New Roman"/>
          <w:sz w:val="24"/>
          <w:szCs w:val="24"/>
          <w:lang w:val="id-ID"/>
        </w:rPr>
        <w:t xml:space="preserve">. Hal ini akan berdampak pada peningkatan jumlah </w:t>
      </w:r>
      <w:r>
        <w:rPr>
          <w:rFonts w:ascii="Times New Roman" w:hAnsi="Times New Roman" w:cs="Times New Roman"/>
          <w:sz w:val="24"/>
          <w:szCs w:val="24"/>
          <w:lang w:val="id-ID"/>
        </w:rPr>
        <w:t>kekayaan</w:t>
      </w:r>
      <w:r w:rsidRPr="00DF0D10">
        <w:rPr>
          <w:rFonts w:ascii="Times New Roman" w:hAnsi="Times New Roman" w:cs="Times New Roman"/>
          <w:sz w:val="24"/>
          <w:szCs w:val="24"/>
          <w:lang w:val="id-ID"/>
        </w:rPr>
        <w:t xml:space="preserve"> yang dimiliki oleh </w:t>
      </w:r>
      <w:r w:rsidRPr="00DF0D10">
        <w:rPr>
          <w:rFonts w:ascii="Times New Roman" w:hAnsi="Times New Roman" w:cs="Times New Roman"/>
          <w:sz w:val="24"/>
          <w:szCs w:val="24"/>
          <w:lang w:val="id-ID"/>
        </w:rPr>
        <w:lastRenderedPageBreak/>
        <w:t xml:space="preserve">perusahaan. </w:t>
      </w:r>
      <w:r w:rsidRPr="000F7B2A">
        <w:rPr>
          <w:rFonts w:ascii="Times New Roman" w:hAnsi="Times New Roman" w:cs="Times New Roman"/>
          <w:sz w:val="24"/>
          <w:szCs w:val="24"/>
          <w:lang w:val="id-ID"/>
        </w:rPr>
        <w:t xml:space="preserve">Peningkatan </w:t>
      </w:r>
      <w:r w:rsidRPr="004F573B">
        <w:rPr>
          <w:rFonts w:ascii="Times New Roman" w:hAnsi="Times New Roman" w:cs="Times New Roman"/>
          <w:i/>
          <w:iCs/>
          <w:sz w:val="24"/>
          <w:szCs w:val="24"/>
          <w:lang w:val="id-ID"/>
        </w:rPr>
        <w:t>premium growth</w:t>
      </w:r>
      <w:r w:rsidRPr="000F7B2A">
        <w:rPr>
          <w:rFonts w:ascii="Times New Roman" w:hAnsi="Times New Roman" w:cs="Times New Roman"/>
          <w:sz w:val="24"/>
          <w:szCs w:val="24"/>
          <w:lang w:val="id-ID"/>
        </w:rPr>
        <w:t xml:space="preserve"> perusahaan yang baik menunjukkan kemajuan yang positif dalam pertumbuhan perusahaan.</w:t>
      </w:r>
    </w:p>
    <w:p w14:paraId="43FF4AE7" w14:textId="77777777" w:rsidR="00B5424B" w:rsidRPr="002B2420" w:rsidRDefault="00B5424B" w:rsidP="00B5424B">
      <w:pPr>
        <w:pStyle w:val="Heading3"/>
      </w:pPr>
      <w:r w:rsidRPr="002B2420">
        <w:t>Hasil Investasi</w:t>
      </w:r>
    </w:p>
    <w:p w14:paraId="33E96958"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Investasi adalah </w:t>
      </w:r>
      <w:r w:rsidRPr="002F6130">
        <w:rPr>
          <w:rFonts w:ascii="Times New Roman" w:hAnsi="Times New Roman" w:cs="Times New Roman"/>
          <w:sz w:val="24"/>
          <w:szCs w:val="24"/>
          <w:lang w:val="id-ID"/>
        </w:rPr>
        <w:t>proses yang dimulai dengan observasi, analisis, pengumpulan informasi, dan perencanaan bisnis untuk menanamkan modal atau menempatkan aset</w:t>
      </w:r>
      <w:r>
        <w:rPr>
          <w:rFonts w:ascii="Times New Roman" w:hAnsi="Times New Roman" w:cs="Times New Roman"/>
          <w:sz w:val="24"/>
          <w:szCs w:val="24"/>
          <w:lang w:val="id-ID"/>
        </w:rPr>
        <w:t xml:space="preserve">. </w:t>
      </w:r>
      <w:r w:rsidRPr="00DD025B">
        <w:rPr>
          <w:rFonts w:ascii="Times New Roman" w:hAnsi="Times New Roman" w:cs="Times New Roman"/>
          <w:sz w:val="24"/>
          <w:szCs w:val="24"/>
          <w:lang w:val="id-ID"/>
        </w:rPr>
        <w:t xml:space="preserve">Modal atau aset yang ditanamkan bisa berupa harta atau </w:t>
      </w:r>
      <w:r>
        <w:rPr>
          <w:rFonts w:ascii="Times New Roman" w:hAnsi="Times New Roman" w:cs="Times New Roman"/>
          <w:sz w:val="24"/>
          <w:szCs w:val="24"/>
          <w:lang w:val="id-ID"/>
        </w:rPr>
        <w:t>uang</w:t>
      </w:r>
      <w:r w:rsidRPr="00DD025B">
        <w:rPr>
          <w:rFonts w:ascii="Times New Roman" w:hAnsi="Times New Roman" w:cs="Times New Roman"/>
          <w:sz w:val="24"/>
          <w:szCs w:val="24"/>
          <w:lang w:val="id-ID"/>
        </w:rPr>
        <w:t xml:space="preserve"> dalam sektor yang strategis dengan tujuan untuk menghasilkan pendapatan dan meningkatkan nilai di masa mendatang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{"citationItems":[{"id":"ITEM-1","itemData":{"ISBN":"979-20-8786-9","author":[{"dropping-particle":"","family":"Amrin","given":"Abdullah","non-dropping-particle":"","parse-names":false,"suffix":""}],"id":"ITEM-1","issued":{"date-parts":[["2006"]]},"publisher":"PT. Elex Media Komputindo","publisher-place":"Jakarta","title":"Asuransi Syariah: Keberadaan dan Kelebihannya di Tengah Asuransi Konvensional","type":"book"},"uris":["http://www.mendeley.com/documents/?uuid=0e48efa7-a1eb-4dc8-914c-2ccae8e34a5c"]}],"mendeley":{"formattedCitation":"(Amrin, 2006)","manualFormatting":"(Amrin, 2006: 175)","plainTextFormattedCitation":"(Amrin, 2006)","previouslyFormattedCitation":"(Amrin, 2006)"},"properties":{"noteIndex":0},"schema":"https://github.com/citation-style-language/schema/raw/master/csl-citation.json"}</w:instrText>
      </w:r>
      <w:r>
        <w:rPr>
          <w:rFonts w:ascii="Times New Roman" w:hAnsi="Times New Roman" w:cs="Times New Roman"/>
          <w:sz w:val="24"/>
          <w:szCs w:val="24"/>
          <w:lang w:val="id-ID"/>
        </w:rPr>
        <w:fldChar w:fldCharType="separate"/>
      </w:r>
      <w:r w:rsidRPr="00547DD0">
        <w:rPr>
          <w:rFonts w:ascii="Times New Roman" w:hAnsi="Times New Roman" w:cs="Times New Roman"/>
          <w:noProof/>
          <w:sz w:val="24"/>
          <w:szCs w:val="24"/>
          <w:lang w:val="id-ID"/>
        </w:rPr>
        <w:t>(Amrin, 2006</w:t>
      </w:r>
      <w:r>
        <w:rPr>
          <w:rFonts w:ascii="Times New Roman" w:hAnsi="Times New Roman" w:cs="Times New Roman"/>
          <w:noProof/>
          <w:sz w:val="24"/>
          <w:szCs w:val="24"/>
          <w:lang w:val="id-ID"/>
        </w:rPr>
        <w:t>: 175</w:t>
      </w:r>
      <w:r w:rsidRPr="00547DD0">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1C7B1E40"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AC4DA2">
        <w:rPr>
          <w:rFonts w:ascii="Times New Roman" w:hAnsi="Times New Roman" w:cs="Times New Roman"/>
          <w:sz w:val="24"/>
          <w:szCs w:val="24"/>
          <w:lang w:val="id-ID"/>
        </w:rPr>
        <w:t xml:space="preserve">Investasi merupakan pengalihan konsumsi saat ini untuk dialokasikan ke aset produktif selama jangka waktu tertentu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-503-596-1","author":[{"dropping-particle":"","family":"Hartono","given":"Jogiyanto","non-dropping-particle":"","parse-names":false,"suffix":""}],"id":"ITEM-1","issued":{"date-parts":[["2015"]]},"publisher":"BPFE-Yogyakarta","publisher-place":"Yogyakarta","title":"Teori Portofolio dan Analisis Investasi","type":"book"},"uris":["http://www.mendeley.com/documents/?uuid=70b4f07e-2cd7-4889-b037-870ca92b3256"]}],"mendeley":{"formattedCitation":"(Hartono, 2015)","manualFormatting":"(Hartono, 2015: 5)","plainTextFormattedCitation":"(Hartono, 2015)","previouslyFormattedCitation":"(Hartono, 2015)"},"properties":{"noteIndex":0},"schema":"https://github.com/citation-style-language/schema/raw/master/csl-citation.json"}</w:instrText>
      </w:r>
      <w:r>
        <w:rPr>
          <w:rFonts w:ascii="Times New Roman" w:hAnsi="Times New Roman" w:cs="Times New Roman"/>
          <w:sz w:val="24"/>
          <w:szCs w:val="24"/>
          <w:lang w:val="id-ID"/>
        </w:rPr>
        <w:fldChar w:fldCharType="separate"/>
      </w:r>
      <w:r w:rsidRPr="0031383B">
        <w:rPr>
          <w:rFonts w:ascii="Times New Roman" w:hAnsi="Times New Roman" w:cs="Times New Roman"/>
          <w:noProof/>
          <w:sz w:val="24"/>
          <w:szCs w:val="24"/>
          <w:lang w:val="id-ID"/>
        </w:rPr>
        <w:t>(Hartono, 2015</w:t>
      </w:r>
      <w:r>
        <w:rPr>
          <w:rFonts w:ascii="Times New Roman" w:hAnsi="Times New Roman" w:cs="Times New Roman"/>
          <w:noProof/>
          <w:sz w:val="24"/>
          <w:szCs w:val="24"/>
          <w:lang w:val="id-ID"/>
        </w:rPr>
        <w:t>: 5</w:t>
      </w:r>
      <w:r w:rsidRPr="0031383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Investasi adalah tindakan komitmen terhadap dana atau sumber daya lain pada saat ini, dengan harapan mendapatkan profit di masa depan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{"citationItems":[{"id":"ITEM-1","itemData":{"ISBN":"978-979-21-2478-1","author":[{"dropping-particle":"","family":"Tandelilin","given":"Eduardus","non-dropping-particle":"","parse-names":false,"suffix":""}],"id":"ITEM-1","issued":{"date-parts":[["2017"]]},"publisher":"PT. Kanisius","publisher-place":"Yogyakarta","title":"Pasar Modal Manajemen Portofolio dan Investasi","type":"book"},"uris":["http://www.mendeley.com/documents/?uuid=8e1f3d68-7ed8-4c39-b943-7e55551656da"]}],"mendeley":{"formattedCitation":"(Tandelilin, 2017)","plainTextFormattedCitation":"(Tandelilin, 2017)","previouslyFormattedCitation":"(Tandelilin, 2017)"},"properties":{"noteIndex":0},"schema":"https://github.com/citation-style-language/schema/raw/master/csl-citation.json"}</w:instrText>
      </w:r>
      <w:r>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(Tandelilin,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Investor merupakan individu atau lembaga yang terlibat dalam kegiatan investasi dan umumnya ada dua hal pembeda, yaitu investor individual atau ritel dan investor institusional. Investasi sendiri dapat diartikan sebagai studi tentang bagaimana investor merencanakan, melaksanakan, dan mengevaluasi investasinya atau mengelola kesejahteraannya. Kesejahteraan yang dimaksudkan bersifat moneter (finansial) dan dapat dilihat dari pendapatan baik sekarang ataupun di masa mendatang.</w:t>
      </w:r>
    </w:p>
    <w:p w14:paraId="3A444974"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70292B">
        <w:rPr>
          <w:rFonts w:ascii="Times New Roman" w:hAnsi="Times New Roman" w:cs="Times New Roman"/>
          <w:sz w:val="24"/>
          <w:szCs w:val="24"/>
          <w:lang w:val="id-ID"/>
        </w:rPr>
        <w:t>Investor memiliki beragam opsi untuk mengalokasikan modal yang mereka miliki. Pilihan aset investasi meliputi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-7948-95-2","author":[{"dropping-particle":"","family":"Suteja","given":"Jaja","non-dropping-particle":"","parse-names":false,"suffix":""},{"dropping-particle":"","family":"Gunardi","given":"Ardi","non-dropping-particle":"","parse-names":false,"suffix":""}],"id":"ITEM-1","issued":{"date-parts":[["2016"]]},"publisher":"PT. Refika Aditama","publisher-place":"Bandung","title":"Manajemen Investasi dan Portofolio","type":"book"},"uris":["http://www.mendeley.com/documents/?uuid=74ef15ae-132c-41ae-a94a-27f85fcdfb05"]}],"mendeley":{"formattedCitation":"(Suteja &amp; Gunardi, 2016)","manualFormatting":"(Suteja &amp; Gunardi, 2016: 2)","plainTextFormattedCitation":"(Suteja &amp; Gunardi, 2016)","previouslyFormattedCitation":"(Suteja &amp; Gunardi,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027FDE">
        <w:rPr>
          <w:rFonts w:ascii="Times New Roman" w:hAnsi="Times New Roman" w:cs="Times New Roman"/>
          <w:noProof/>
          <w:sz w:val="24"/>
          <w:szCs w:val="24"/>
          <w:lang w:val="id-ID"/>
        </w:rPr>
        <w:t>(Suteja &amp; Gunardi, 2016</w:t>
      </w:r>
      <w:r>
        <w:rPr>
          <w:rFonts w:ascii="Times New Roman" w:hAnsi="Times New Roman" w:cs="Times New Roman"/>
          <w:noProof/>
          <w:sz w:val="24"/>
          <w:szCs w:val="24"/>
          <w:lang w:val="id-ID"/>
        </w:rPr>
        <w:t>: 2</w:t>
      </w:r>
      <w:r w:rsidRPr="00027FD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68C2B690" w14:textId="77777777" w:rsidR="00B5424B" w:rsidRDefault="00B5424B" w:rsidP="00B5424B">
      <w:pPr>
        <w:pStyle w:val="ListParagraph"/>
        <w:numPr>
          <w:ilvl w:val="0"/>
          <w:numId w:val="39"/>
        </w:numPr>
        <w:spacing w:after="0" w:line="480" w:lineRule="auto"/>
        <w:jc w:val="both"/>
        <w:rPr>
          <w:rFonts w:ascii="Times New Roman" w:hAnsi="Times New Roman" w:cs="Times New Roman"/>
          <w:sz w:val="24"/>
          <w:szCs w:val="24"/>
          <w:lang w:val="id-ID"/>
        </w:rPr>
      </w:pPr>
      <w:r w:rsidRPr="00BB08EC">
        <w:rPr>
          <w:rFonts w:ascii="Times New Roman" w:hAnsi="Times New Roman" w:cs="Times New Roman"/>
          <w:i/>
          <w:iCs/>
          <w:sz w:val="24"/>
          <w:szCs w:val="24"/>
          <w:lang w:val="id-ID"/>
        </w:rPr>
        <w:lastRenderedPageBreak/>
        <w:t>Real asset</w:t>
      </w:r>
      <w:r>
        <w:rPr>
          <w:rFonts w:ascii="Times New Roman" w:hAnsi="Times New Roman" w:cs="Times New Roman"/>
          <w:sz w:val="24"/>
          <w:szCs w:val="24"/>
          <w:lang w:val="id-ID"/>
        </w:rPr>
        <w:t>, merupakan aset yang menghasilkan pendapatan, seperti tanah, pabrik, bangunan, merek dagang, hak cipta, dan sebagainya.</w:t>
      </w:r>
    </w:p>
    <w:p w14:paraId="10E2A0D6" w14:textId="77777777" w:rsidR="00B5424B" w:rsidRPr="00F90AD7" w:rsidRDefault="00B5424B" w:rsidP="00B5424B">
      <w:pPr>
        <w:pStyle w:val="ListParagraph"/>
        <w:numPr>
          <w:ilvl w:val="0"/>
          <w:numId w:val="39"/>
        </w:numPr>
        <w:spacing w:after="0" w:line="480" w:lineRule="auto"/>
        <w:jc w:val="both"/>
        <w:rPr>
          <w:rFonts w:ascii="Times New Roman" w:hAnsi="Times New Roman" w:cs="Times New Roman"/>
          <w:sz w:val="24"/>
          <w:szCs w:val="24"/>
          <w:lang w:val="id-ID"/>
        </w:rPr>
      </w:pPr>
      <w:r w:rsidRPr="00BB08EC">
        <w:rPr>
          <w:rFonts w:ascii="Times New Roman" w:hAnsi="Times New Roman" w:cs="Times New Roman"/>
          <w:i/>
          <w:iCs/>
          <w:sz w:val="24"/>
          <w:szCs w:val="24"/>
          <w:lang w:val="id-ID"/>
        </w:rPr>
        <w:t>Finan</w:t>
      </w:r>
      <w:r>
        <w:rPr>
          <w:rFonts w:ascii="Times New Roman" w:hAnsi="Times New Roman" w:cs="Times New Roman"/>
          <w:i/>
          <w:iCs/>
          <w:sz w:val="24"/>
          <w:szCs w:val="24"/>
          <w:lang w:val="id-ID"/>
        </w:rPr>
        <w:t>c</w:t>
      </w:r>
      <w:r w:rsidRPr="00BB08EC">
        <w:rPr>
          <w:rFonts w:ascii="Times New Roman" w:hAnsi="Times New Roman" w:cs="Times New Roman"/>
          <w:i/>
          <w:iCs/>
          <w:sz w:val="24"/>
          <w:szCs w:val="24"/>
          <w:lang w:val="id-ID"/>
        </w:rPr>
        <w:t>ial asset</w:t>
      </w:r>
      <w:r>
        <w:rPr>
          <w:rFonts w:ascii="Times New Roman" w:hAnsi="Times New Roman" w:cs="Times New Roman"/>
          <w:sz w:val="24"/>
          <w:szCs w:val="24"/>
          <w:lang w:val="id-ID"/>
        </w:rPr>
        <w:t xml:space="preserve">, yaitu </w:t>
      </w:r>
      <w:r w:rsidRPr="00151F54">
        <w:rPr>
          <w:rFonts w:ascii="Times New Roman" w:hAnsi="Times New Roman" w:cs="Times New Roman"/>
          <w:sz w:val="24"/>
          <w:szCs w:val="24"/>
          <w:lang w:val="id-ID"/>
        </w:rPr>
        <w:t>adalah instrumen keuangan yang memberikan hak kepada pemiliknya</w:t>
      </w:r>
      <w:r>
        <w:rPr>
          <w:rFonts w:ascii="Times New Roman" w:hAnsi="Times New Roman" w:cs="Times New Roman"/>
          <w:sz w:val="24"/>
          <w:szCs w:val="24"/>
          <w:lang w:val="id-ID"/>
        </w:rPr>
        <w:t xml:space="preserve"> untuk mengklaim</w:t>
      </w:r>
      <w:r w:rsidRPr="00151F54">
        <w:rPr>
          <w:rFonts w:ascii="Times New Roman" w:hAnsi="Times New Roman" w:cs="Times New Roman"/>
          <w:sz w:val="24"/>
          <w:szCs w:val="24"/>
          <w:lang w:val="id-ID"/>
        </w:rPr>
        <w:t xml:space="preserve"> pendapatan atau aset yang dimiliki oleh </w:t>
      </w:r>
      <w:r>
        <w:rPr>
          <w:rFonts w:ascii="Times New Roman" w:hAnsi="Times New Roman" w:cs="Times New Roman"/>
          <w:sz w:val="24"/>
          <w:szCs w:val="24"/>
          <w:lang w:val="id-ID"/>
        </w:rPr>
        <w:t xml:space="preserve">si </w:t>
      </w:r>
      <w:r w:rsidRPr="00151F54">
        <w:rPr>
          <w:rFonts w:ascii="Times New Roman" w:hAnsi="Times New Roman" w:cs="Times New Roman"/>
          <w:sz w:val="24"/>
          <w:szCs w:val="24"/>
          <w:lang w:val="id-ID"/>
        </w:rPr>
        <w:t>penerbit aset keuanga</w:t>
      </w:r>
      <w:r>
        <w:rPr>
          <w:rFonts w:ascii="Times New Roman" w:hAnsi="Times New Roman" w:cs="Times New Roman"/>
          <w:sz w:val="24"/>
          <w:szCs w:val="24"/>
          <w:lang w:val="id-ID"/>
        </w:rPr>
        <w:t>n</w:t>
      </w:r>
      <w:r w:rsidRPr="00151F54">
        <w:rPr>
          <w:rFonts w:ascii="Times New Roman" w:hAnsi="Times New Roman" w:cs="Times New Roman"/>
          <w:sz w:val="24"/>
          <w:szCs w:val="24"/>
          <w:lang w:val="id-ID"/>
        </w:rPr>
        <w:t>. Contohnya meliputi saham, obligasi, kontrak berjangka,</w:t>
      </w:r>
      <w:r>
        <w:rPr>
          <w:rFonts w:ascii="Times New Roman" w:hAnsi="Times New Roman" w:cs="Times New Roman"/>
          <w:sz w:val="24"/>
          <w:szCs w:val="24"/>
          <w:lang w:val="id-ID"/>
        </w:rPr>
        <w:t xml:space="preserve"> opsi</w:t>
      </w:r>
      <w:r w:rsidRPr="00151F54">
        <w:rPr>
          <w:rFonts w:ascii="Times New Roman" w:hAnsi="Times New Roman" w:cs="Times New Roman"/>
          <w:sz w:val="24"/>
          <w:szCs w:val="24"/>
          <w:lang w:val="id-ID"/>
        </w:rPr>
        <w:t xml:space="preserve"> dan sejenisnya</w:t>
      </w:r>
      <w:r w:rsidRPr="00BB08EC">
        <w:rPr>
          <w:rFonts w:ascii="Times New Roman" w:hAnsi="Times New Roman" w:cs="Times New Roman"/>
          <w:sz w:val="24"/>
          <w:szCs w:val="24"/>
          <w:lang w:val="id-ID"/>
        </w:rPr>
        <w:t>.</w:t>
      </w:r>
    </w:p>
    <w:p w14:paraId="6140E225" w14:textId="77777777" w:rsidR="00B5424B" w:rsidRDefault="00B5424B" w:rsidP="00B5424B">
      <w:pPr>
        <w:spacing w:before="120"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Investasi pada aset keuangan dapat diklasifikasikan menjadi dua kategori, yakni:</w:t>
      </w:r>
    </w:p>
    <w:p w14:paraId="11308C52" w14:textId="77777777" w:rsidR="00B5424B" w:rsidRDefault="00B5424B" w:rsidP="00B5424B">
      <w:pPr>
        <w:pStyle w:val="ListParagraph"/>
        <w:numPr>
          <w:ilvl w:val="0"/>
          <w:numId w:val="4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Investasi Langsung</w:t>
      </w:r>
    </w:p>
    <w:p w14:paraId="0E83E854" w14:textId="77777777" w:rsidR="00B5424B" w:rsidRDefault="00B5424B" w:rsidP="00B5424B">
      <w:pPr>
        <w:spacing w:after="120" w:line="480" w:lineRule="auto"/>
        <w:ind w:left="1080"/>
        <w:jc w:val="both"/>
        <w:rPr>
          <w:rFonts w:ascii="Times New Roman" w:hAnsi="Times New Roman" w:cs="Times New Roman"/>
          <w:sz w:val="24"/>
          <w:szCs w:val="24"/>
          <w:lang w:val="id-ID"/>
        </w:rPr>
      </w:pPr>
      <w:r w:rsidRPr="007E30B1">
        <w:rPr>
          <w:rFonts w:ascii="Times New Roman" w:hAnsi="Times New Roman" w:cs="Times New Roman"/>
          <w:sz w:val="24"/>
          <w:szCs w:val="24"/>
          <w:lang w:val="id-ID"/>
        </w:rPr>
        <w:t>Investasi langsung melibatkan pembelian aset keuangan yang dapat diperdagangkan di pasar uang (</w:t>
      </w:r>
      <w:r w:rsidRPr="007E30B1">
        <w:rPr>
          <w:rFonts w:ascii="Times New Roman" w:hAnsi="Times New Roman" w:cs="Times New Roman"/>
          <w:i/>
          <w:iCs/>
          <w:sz w:val="24"/>
          <w:szCs w:val="24"/>
          <w:lang w:val="id-ID"/>
        </w:rPr>
        <w:t>money market</w:t>
      </w:r>
      <w:r w:rsidRPr="007E30B1">
        <w:rPr>
          <w:rFonts w:ascii="Times New Roman" w:hAnsi="Times New Roman" w:cs="Times New Roman"/>
          <w:sz w:val="24"/>
          <w:szCs w:val="24"/>
          <w:lang w:val="id-ID"/>
        </w:rPr>
        <w:t>), pasar modal (</w:t>
      </w:r>
      <w:r w:rsidRPr="007E30B1">
        <w:rPr>
          <w:rFonts w:ascii="Times New Roman" w:hAnsi="Times New Roman" w:cs="Times New Roman"/>
          <w:i/>
          <w:iCs/>
          <w:sz w:val="24"/>
          <w:szCs w:val="24"/>
          <w:lang w:val="id-ID"/>
        </w:rPr>
        <w:t>capital market</w:t>
      </w:r>
      <w:r w:rsidRPr="007E30B1">
        <w:rPr>
          <w:rFonts w:ascii="Times New Roman" w:hAnsi="Times New Roman" w:cs="Times New Roman"/>
          <w:sz w:val="24"/>
          <w:szCs w:val="24"/>
          <w:lang w:val="id-ID"/>
        </w:rPr>
        <w:t>) dan pasar turunan (</w:t>
      </w:r>
      <w:r w:rsidRPr="007E30B1">
        <w:rPr>
          <w:rFonts w:ascii="Times New Roman" w:hAnsi="Times New Roman" w:cs="Times New Roman"/>
          <w:i/>
          <w:iCs/>
          <w:sz w:val="24"/>
          <w:szCs w:val="24"/>
          <w:lang w:val="id-ID"/>
        </w:rPr>
        <w:t>derivative market</w:t>
      </w:r>
      <w:r w:rsidRPr="007E30B1">
        <w:rPr>
          <w:rFonts w:ascii="Times New Roman" w:hAnsi="Times New Roman" w:cs="Times New Roman"/>
          <w:sz w:val="24"/>
          <w:szCs w:val="24"/>
          <w:lang w:val="id-ID"/>
        </w:rPr>
        <w:t xml:space="preserve">). Di pasar uang, ini mencakup </w:t>
      </w:r>
      <w:r w:rsidRPr="007E30B1">
        <w:rPr>
          <w:rFonts w:ascii="Times New Roman" w:hAnsi="Times New Roman" w:cs="Times New Roman"/>
          <w:i/>
          <w:iCs/>
          <w:sz w:val="24"/>
          <w:szCs w:val="24"/>
          <w:lang w:val="id-ID"/>
        </w:rPr>
        <w:t>treasury bill</w:t>
      </w:r>
      <w:r w:rsidRPr="007E30B1">
        <w:rPr>
          <w:rFonts w:ascii="Times New Roman" w:hAnsi="Times New Roman" w:cs="Times New Roman"/>
          <w:sz w:val="24"/>
          <w:szCs w:val="24"/>
          <w:lang w:val="id-ID"/>
        </w:rPr>
        <w:t xml:space="preserve"> dan deposito yang dapat diperdagangkan. Di pasar modal, investasi langsung melibatkan saham</w:t>
      </w:r>
      <w:r>
        <w:rPr>
          <w:rFonts w:ascii="Times New Roman" w:hAnsi="Times New Roman" w:cs="Times New Roman"/>
          <w:sz w:val="24"/>
          <w:szCs w:val="24"/>
          <w:lang w:val="id-ID"/>
        </w:rPr>
        <w:t xml:space="preserve"> dan obligasi</w:t>
      </w:r>
      <w:r w:rsidRPr="007E30B1">
        <w:rPr>
          <w:rFonts w:ascii="Times New Roman" w:hAnsi="Times New Roman" w:cs="Times New Roman"/>
          <w:sz w:val="24"/>
          <w:szCs w:val="24"/>
          <w:lang w:val="id-ID"/>
        </w:rPr>
        <w:t>. Sementara di pasar turunan, investasi langsung melibatkan opsi (</w:t>
      </w:r>
      <w:r w:rsidRPr="007E30B1">
        <w:rPr>
          <w:rFonts w:ascii="Times New Roman" w:hAnsi="Times New Roman" w:cs="Times New Roman"/>
          <w:i/>
          <w:iCs/>
          <w:sz w:val="24"/>
          <w:szCs w:val="24"/>
          <w:lang w:val="id-ID"/>
        </w:rPr>
        <w:t>put</w:t>
      </w:r>
      <w:r w:rsidRPr="007E30B1">
        <w:rPr>
          <w:rFonts w:ascii="Times New Roman" w:hAnsi="Times New Roman" w:cs="Times New Roman"/>
          <w:sz w:val="24"/>
          <w:szCs w:val="24"/>
          <w:lang w:val="id-ID"/>
        </w:rPr>
        <w:t xml:space="preserve"> dan </w:t>
      </w:r>
      <w:r w:rsidRPr="007E30B1">
        <w:rPr>
          <w:rFonts w:ascii="Times New Roman" w:hAnsi="Times New Roman" w:cs="Times New Roman"/>
          <w:i/>
          <w:iCs/>
          <w:sz w:val="24"/>
          <w:szCs w:val="24"/>
          <w:lang w:val="id-ID"/>
        </w:rPr>
        <w:t>call</w:t>
      </w:r>
      <w:r w:rsidRPr="007E30B1">
        <w:rPr>
          <w:rFonts w:ascii="Times New Roman" w:hAnsi="Times New Roman" w:cs="Times New Roman"/>
          <w:sz w:val="24"/>
          <w:szCs w:val="24"/>
          <w:lang w:val="id-ID"/>
        </w:rPr>
        <w:t xml:space="preserve">), </w:t>
      </w:r>
      <w:r w:rsidRPr="007E30B1">
        <w:rPr>
          <w:rFonts w:ascii="Times New Roman" w:hAnsi="Times New Roman" w:cs="Times New Roman"/>
          <w:i/>
          <w:iCs/>
          <w:sz w:val="24"/>
          <w:szCs w:val="24"/>
          <w:lang w:val="id-ID"/>
        </w:rPr>
        <w:t>warrant</w:t>
      </w:r>
      <w:r w:rsidRPr="007E30B1">
        <w:rPr>
          <w:rFonts w:ascii="Times New Roman" w:hAnsi="Times New Roman" w:cs="Times New Roman"/>
          <w:sz w:val="24"/>
          <w:szCs w:val="24"/>
          <w:lang w:val="id-ID"/>
        </w:rPr>
        <w:t xml:space="preserve">, dan kontrak berjangka. </w:t>
      </w:r>
      <w:r w:rsidRPr="008C4AAA">
        <w:rPr>
          <w:rFonts w:ascii="Times New Roman" w:hAnsi="Times New Roman" w:cs="Times New Roman"/>
          <w:sz w:val="24"/>
          <w:szCs w:val="24"/>
          <w:lang w:val="id-ID"/>
        </w:rPr>
        <w:t xml:space="preserve">Aset keuangan yang tidak </w:t>
      </w:r>
      <w:r w:rsidRPr="008C4AAA">
        <w:rPr>
          <w:rFonts w:ascii="Times New Roman" w:hAnsi="Times New Roman" w:cs="Times New Roman"/>
          <w:i/>
          <w:iCs/>
          <w:sz w:val="24"/>
          <w:szCs w:val="24"/>
          <w:lang w:val="id-ID"/>
        </w:rPr>
        <w:t>likuid</w:t>
      </w:r>
      <w:r w:rsidRPr="008C4AAA">
        <w:rPr>
          <w:rFonts w:ascii="Times New Roman" w:hAnsi="Times New Roman" w:cs="Times New Roman"/>
          <w:sz w:val="24"/>
          <w:szCs w:val="24"/>
          <w:lang w:val="id-ID"/>
        </w:rPr>
        <w:t>, seperti tabungan dan sertifikat deposito, biasanya diperoleh melalui bank komersial</w:t>
      </w:r>
      <w:r w:rsidRPr="004C729F">
        <w:rPr>
          <w:rFonts w:ascii="Times New Roman" w:hAnsi="Times New Roman" w:cs="Times New Roman"/>
          <w:sz w:val="24"/>
          <w:szCs w:val="24"/>
          <w:lang w:val="id-ID"/>
        </w:rPr>
        <w:t>.</w:t>
      </w:r>
    </w:p>
    <w:p w14:paraId="75749D61" w14:textId="77777777" w:rsidR="00B5424B" w:rsidRDefault="00B5424B" w:rsidP="00B5424B">
      <w:pPr>
        <w:spacing w:after="120" w:line="480" w:lineRule="auto"/>
        <w:ind w:left="1080"/>
        <w:jc w:val="both"/>
        <w:rPr>
          <w:rFonts w:ascii="Times New Roman" w:hAnsi="Times New Roman" w:cs="Times New Roman"/>
          <w:sz w:val="24"/>
          <w:szCs w:val="24"/>
          <w:lang w:val="id-ID"/>
        </w:rPr>
      </w:pPr>
    </w:p>
    <w:p w14:paraId="15C67B4A" w14:textId="77777777" w:rsidR="00B5424B" w:rsidRPr="00E84648" w:rsidRDefault="00B5424B" w:rsidP="00B5424B">
      <w:pPr>
        <w:spacing w:after="120" w:line="480" w:lineRule="auto"/>
        <w:ind w:left="1080"/>
        <w:jc w:val="both"/>
        <w:rPr>
          <w:rFonts w:ascii="Times New Roman" w:hAnsi="Times New Roman" w:cs="Times New Roman"/>
          <w:sz w:val="24"/>
          <w:szCs w:val="24"/>
          <w:lang w:val="id-ID"/>
        </w:rPr>
      </w:pPr>
    </w:p>
    <w:p w14:paraId="7A7492D5" w14:textId="77777777" w:rsidR="00B5424B" w:rsidRDefault="00B5424B" w:rsidP="00B5424B">
      <w:pPr>
        <w:pStyle w:val="ListParagraph"/>
        <w:numPr>
          <w:ilvl w:val="0"/>
          <w:numId w:val="4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Investasi Tidak Langsung</w:t>
      </w:r>
    </w:p>
    <w:p w14:paraId="6531E41F" w14:textId="77777777" w:rsidR="00B5424B" w:rsidRDefault="00B5424B" w:rsidP="00B5424B">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Investor melakukan investasi tidak langsung yakni embeli surat berharga dari </w:t>
      </w:r>
      <w:r w:rsidRPr="008F596F">
        <w:rPr>
          <w:rFonts w:ascii="Times New Roman" w:hAnsi="Times New Roman" w:cs="Times New Roman"/>
          <w:i/>
          <w:iCs/>
          <w:sz w:val="24"/>
          <w:szCs w:val="24"/>
          <w:lang w:val="id-ID"/>
        </w:rPr>
        <w:t>investment company</w:t>
      </w:r>
      <w:r>
        <w:rPr>
          <w:rFonts w:ascii="Times New Roman" w:hAnsi="Times New Roman" w:cs="Times New Roman"/>
          <w:sz w:val="24"/>
          <w:szCs w:val="24"/>
          <w:lang w:val="id-ID"/>
        </w:rPr>
        <w:t>. Terdapat berbagai macam perusahaan investasi yang tersedia untuk dipilih yaitu sebagai berikut:</w:t>
      </w:r>
    </w:p>
    <w:p w14:paraId="46096515" w14:textId="77777777" w:rsidR="00B5424B" w:rsidRDefault="00B5424B" w:rsidP="00B5424B">
      <w:pPr>
        <w:pStyle w:val="ListParagraph"/>
        <w:numPr>
          <w:ilvl w:val="0"/>
          <w:numId w:val="41"/>
        </w:numPr>
        <w:spacing w:after="0" w:line="480" w:lineRule="auto"/>
        <w:jc w:val="both"/>
        <w:rPr>
          <w:rFonts w:ascii="Times New Roman" w:hAnsi="Times New Roman" w:cs="Times New Roman"/>
          <w:sz w:val="24"/>
          <w:szCs w:val="24"/>
          <w:lang w:val="id-ID"/>
        </w:rPr>
      </w:pPr>
      <w:r w:rsidRPr="008F596F">
        <w:rPr>
          <w:rFonts w:ascii="Times New Roman" w:hAnsi="Times New Roman" w:cs="Times New Roman"/>
          <w:i/>
          <w:iCs/>
          <w:sz w:val="24"/>
          <w:szCs w:val="24"/>
          <w:lang w:val="id-ID"/>
        </w:rPr>
        <w:t>Unit investment trust</w:t>
      </w:r>
      <w:r>
        <w:rPr>
          <w:rFonts w:ascii="Times New Roman" w:hAnsi="Times New Roman" w:cs="Times New Roman"/>
          <w:sz w:val="24"/>
          <w:szCs w:val="24"/>
          <w:lang w:val="id-ID"/>
        </w:rPr>
        <w:t xml:space="preserve"> yaitu perusahaan </w:t>
      </w:r>
      <w:r w:rsidRPr="00031C3C">
        <w:rPr>
          <w:rFonts w:ascii="Times New Roman" w:hAnsi="Times New Roman" w:cs="Times New Roman"/>
          <w:sz w:val="24"/>
          <w:szCs w:val="24"/>
          <w:lang w:val="id-ID"/>
        </w:rPr>
        <w:t xml:space="preserve">yang mengeluarkan portofolio yang terdiri dari obligasi dan dikelola oleh manajer investasi independen. Sertifikat portofolio dijual kepada investor dengan harga yang mencakup nilai total </w:t>
      </w:r>
      <w:r w:rsidRPr="00DF0E39">
        <w:rPr>
          <w:rFonts w:ascii="Times New Roman" w:hAnsi="Times New Roman" w:cs="Times New Roman"/>
          <w:i/>
          <w:iCs/>
          <w:sz w:val="24"/>
          <w:szCs w:val="24"/>
          <w:lang w:val="id-ID"/>
        </w:rPr>
        <w:t>asset</w:t>
      </w:r>
      <w:r>
        <w:rPr>
          <w:rFonts w:ascii="Times New Roman" w:hAnsi="Times New Roman" w:cs="Times New Roman"/>
          <w:i/>
          <w:iCs/>
          <w:sz w:val="24"/>
          <w:szCs w:val="24"/>
          <w:lang w:val="id-ID"/>
        </w:rPr>
        <w:t>s</w:t>
      </w:r>
      <w:r w:rsidRPr="00031C3C">
        <w:rPr>
          <w:rFonts w:ascii="Times New Roman" w:hAnsi="Times New Roman" w:cs="Times New Roman"/>
          <w:sz w:val="24"/>
          <w:szCs w:val="24"/>
          <w:lang w:val="id-ID"/>
        </w:rPr>
        <w:t xml:space="preserve"> dalam portofolio dan biaya</w:t>
      </w:r>
      <w:r>
        <w:rPr>
          <w:rFonts w:ascii="Times New Roman" w:hAnsi="Times New Roman" w:cs="Times New Roman"/>
          <w:sz w:val="24"/>
          <w:szCs w:val="24"/>
          <w:lang w:val="id-ID"/>
        </w:rPr>
        <w:t xml:space="preserve"> komisi.</w:t>
      </w:r>
    </w:p>
    <w:p w14:paraId="7177BF14" w14:textId="77777777" w:rsidR="00B5424B" w:rsidRDefault="00B5424B" w:rsidP="00B5424B">
      <w:pPr>
        <w:pStyle w:val="ListParagraph"/>
        <w:numPr>
          <w:ilvl w:val="0"/>
          <w:numId w:val="41"/>
        </w:numPr>
        <w:spacing w:after="0" w:line="480" w:lineRule="auto"/>
        <w:jc w:val="both"/>
        <w:rPr>
          <w:rFonts w:ascii="Times New Roman" w:hAnsi="Times New Roman" w:cs="Times New Roman"/>
          <w:sz w:val="24"/>
          <w:szCs w:val="24"/>
          <w:lang w:val="id-ID"/>
        </w:rPr>
      </w:pPr>
      <w:r w:rsidRPr="008F596F">
        <w:rPr>
          <w:rFonts w:ascii="Times New Roman" w:hAnsi="Times New Roman" w:cs="Times New Roman"/>
          <w:i/>
          <w:iCs/>
          <w:sz w:val="24"/>
          <w:szCs w:val="24"/>
          <w:lang w:val="id-ID"/>
        </w:rPr>
        <w:t>Close end investment companies</w:t>
      </w:r>
      <w:r>
        <w:rPr>
          <w:rFonts w:ascii="Times New Roman" w:hAnsi="Times New Roman" w:cs="Times New Roman"/>
          <w:sz w:val="24"/>
          <w:szCs w:val="24"/>
          <w:lang w:val="id-ID"/>
        </w:rPr>
        <w:t xml:space="preserve"> yaitu perusahaan hanya </w:t>
      </w:r>
      <w:r w:rsidRPr="00122D4E">
        <w:rPr>
          <w:rFonts w:ascii="Times New Roman" w:hAnsi="Times New Roman" w:cs="Times New Roman"/>
          <w:sz w:val="24"/>
          <w:szCs w:val="24"/>
          <w:lang w:val="id-ID"/>
        </w:rPr>
        <w:t xml:space="preserve">mengeluarkan sahamnya saat penawaran perdana (IPO) dan </w:t>
      </w:r>
      <w:r>
        <w:rPr>
          <w:rFonts w:ascii="Times New Roman" w:hAnsi="Times New Roman" w:cs="Times New Roman"/>
          <w:sz w:val="24"/>
          <w:szCs w:val="24"/>
          <w:lang w:val="id-ID"/>
        </w:rPr>
        <w:t>tak</w:t>
      </w:r>
      <w:r w:rsidRPr="00122D4E">
        <w:rPr>
          <w:rFonts w:ascii="Times New Roman" w:hAnsi="Times New Roman" w:cs="Times New Roman"/>
          <w:sz w:val="24"/>
          <w:szCs w:val="24"/>
          <w:lang w:val="id-ID"/>
        </w:rPr>
        <w:t xml:space="preserve"> melakukan penawaran saham tambahan</w:t>
      </w:r>
      <w:r>
        <w:rPr>
          <w:rFonts w:ascii="Times New Roman" w:hAnsi="Times New Roman" w:cs="Times New Roman"/>
          <w:sz w:val="24"/>
          <w:szCs w:val="24"/>
          <w:lang w:val="id-ID"/>
        </w:rPr>
        <w:t>.</w:t>
      </w:r>
    </w:p>
    <w:p w14:paraId="19EA440D" w14:textId="77777777" w:rsidR="00B5424B" w:rsidRPr="008F4EC8" w:rsidRDefault="00B5424B" w:rsidP="00B5424B">
      <w:pPr>
        <w:pStyle w:val="ListParagraph"/>
        <w:numPr>
          <w:ilvl w:val="0"/>
          <w:numId w:val="41"/>
        </w:numPr>
        <w:spacing w:after="0" w:line="480" w:lineRule="auto"/>
        <w:jc w:val="both"/>
        <w:rPr>
          <w:rFonts w:ascii="Times New Roman" w:hAnsi="Times New Roman" w:cs="Times New Roman"/>
          <w:sz w:val="24"/>
          <w:szCs w:val="24"/>
          <w:lang w:val="id-ID"/>
        </w:rPr>
      </w:pPr>
      <w:r w:rsidRPr="008F596F">
        <w:rPr>
          <w:rFonts w:ascii="Times New Roman" w:hAnsi="Times New Roman" w:cs="Times New Roman"/>
          <w:i/>
          <w:iCs/>
          <w:sz w:val="24"/>
          <w:szCs w:val="24"/>
          <w:lang w:val="id-ID"/>
        </w:rPr>
        <w:t>Open end investment companies</w:t>
      </w:r>
      <w:r>
        <w:rPr>
          <w:rFonts w:ascii="Times New Roman" w:hAnsi="Times New Roman" w:cs="Times New Roman"/>
          <w:sz w:val="24"/>
          <w:szCs w:val="24"/>
          <w:lang w:val="id-ID"/>
        </w:rPr>
        <w:t xml:space="preserve"> adalah perusahaan yang </w:t>
      </w:r>
      <w:r w:rsidRPr="006C36DA">
        <w:rPr>
          <w:rFonts w:ascii="Times New Roman" w:hAnsi="Times New Roman" w:cs="Times New Roman"/>
          <w:sz w:val="24"/>
          <w:szCs w:val="24"/>
          <w:lang w:val="id-ID"/>
        </w:rPr>
        <w:t xml:space="preserve">terus </w:t>
      </w:r>
      <w:r>
        <w:rPr>
          <w:rFonts w:ascii="Times New Roman" w:hAnsi="Times New Roman" w:cs="Times New Roman"/>
          <w:sz w:val="24"/>
          <w:szCs w:val="24"/>
          <w:lang w:val="id-ID"/>
        </w:rPr>
        <w:t>menerus menawarkan</w:t>
      </w:r>
      <w:r w:rsidRPr="006C36DA">
        <w:rPr>
          <w:rFonts w:ascii="Times New Roman" w:hAnsi="Times New Roman" w:cs="Times New Roman"/>
          <w:sz w:val="24"/>
          <w:szCs w:val="24"/>
          <w:lang w:val="id-ID"/>
        </w:rPr>
        <w:t xml:space="preserve"> saham baru kepada investor setelah IPO awal dan memberikan opsi bagi investor untuk menjual kembali saham mereka kepada perusahaan. Jenis perusahaan ini sering disebut sebagai reksadana </w:t>
      </w:r>
      <w:r>
        <w:rPr>
          <w:rFonts w:ascii="Times New Roman" w:hAnsi="Times New Roman" w:cs="Times New Roman"/>
          <w:sz w:val="24"/>
          <w:szCs w:val="24"/>
          <w:lang w:val="id-ID"/>
        </w:rPr>
        <w:t xml:space="preserve">atau </w:t>
      </w:r>
      <w:r w:rsidRPr="008F596F">
        <w:rPr>
          <w:rFonts w:ascii="Times New Roman" w:hAnsi="Times New Roman" w:cs="Times New Roman"/>
          <w:i/>
          <w:iCs/>
          <w:sz w:val="24"/>
          <w:szCs w:val="24"/>
          <w:lang w:val="id-ID"/>
        </w:rPr>
        <w:t>mutual fund</w:t>
      </w:r>
      <w:r>
        <w:rPr>
          <w:rFonts w:ascii="Times New Roman" w:hAnsi="Times New Roman" w:cs="Times New Roman"/>
          <w:sz w:val="24"/>
          <w:szCs w:val="24"/>
          <w:lang w:val="id-ID"/>
        </w:rPr>
        <w:t>.</w:t>
      </w:r>
    </w:p>
    <w:p w14:paraId="4B415BD9" w14:textId="77777777" w:rsidR="00B5424B" w:rsidRDefault="00B5424B" w:rsidP="00B5424B">
      <w:pPr>
        <w:spacing w:before="120"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banyak manfaat yang dapat diperoleh dari kegiatan investasi. Salah satunya adalah penyerapan tenaga kerja dan peningkatan </w:t>
      </w:r>
      <w:r w:rsidRPr="00F94936">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yang dihasilkan. Selain itu, investasi juga dapat menghemat devisa atau meningkatkan pemasukan devisa bagi negara. Hal yang pasti, jika kegiatan investasi meningkat, maka akan mendorong pertumbuhan ekonomi secara keseluruhan. Namun, penting untuk diingat bahwa investasi yang sehat adalah yang benar-benar menguntungkan secara ekonomis, bukan sekedar </w:t>
      </w:r>
      <w:r>
        <w:rPr>
          <w:rFonts w:ascii="Times New Roman" w:hAnsi="Times New Roman" w:cs="Times New Roman"/>
          <w:sz w:val="24"/>
          <w:szCs w:val="24"/>
          <w:lang w:val="id-ID"/>
        </w:rPr>
        <w:lastRenderedPageBreak/>
        <w:t xml:space="preserve">mendapatkan fasilitas yang sebenarnya tidak sehat bagi perekonomian negara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-8170-17-2","author":[{"dropping-particle":"","family":"Husnan","given":"Suad","non-dropping-particle":"","parse-names":false,"suffix":""},{"dropping-particle":"","family":"Muhammad","given":"Suwarsono","non-dropping-particle":"","parse-names":false,"suffix":""}],"id":"ITEM-1","issued":{"date-parts":[["2014"]]},"publisher":"UPP STIM YKPN","publisher-place":"Yogyakarta","title":"Studi Kelayakan Proyek Bisnis Edisi Kelima","type":"book"},"uris":["http://www.mendeley.com/documents/?uuid=ff8e3b44-a463-4519-b149-fd5083dc1b96"]}],"mendeley":{"formattedCitation":"(Husnan &amp; Muhammad, 2014)","manualFormatting":"(Husnan &amp; Muhammad, 2014: 7)","plainTextFormattedCitation":"(Husnan &amp; Muhammad, 2014)","previouslyFormattedCitation":"(Husnan &amp; Muhammad, 2014)"},"properties":{"noteIndex":0},"schema":"https://github.com/citation-style-language/schema/raw/master/csl-citation.json"}</w:instrText>
      </w:r>
      <w:r>
        <w:rPr>
          <w:rFonts w:ascii="Times New Roman" w:hAnsi="Times New Roman" w:cs="Times New Roman"/>
          <w:sz w:val="24"/>
          <w:szCs w:val="24"/>
          <w:lang w:val="id-ID"/>
        </w:rPr>
        <w:fldChar w:fldCharType="separate"/>
      </w:r>
      <w:r w:rsidRPr="003B0862">
        <w:rPr>
          <w:rFonts w:ascii="Times New Roman" w:hAnsi="Times New Roman" w:cs="Times New Roman"/>
          <w:noProof/>
          <w:sz w:val="24"/>
          <w:szCs w:val="24"/>
          <w:lang w:val="id-ID"/>
        </w:rPr>
        <w:t>(Husnan &amp; Muhammad, 2014</w:t>
      </w:r>
      <w:r>
        <w:rPr>
          <w:rFonts w:ascii="Times New Roman" w:hAnsi="Times New Roman" w:cs="Times New Roman"/>
          <w:noProof/>
          <w:sz w:val="24"/>
          <w:szCs w:val="24"/>
          <w:lang w:val="id-ID"/>
        </w:rPr>
        <w:t>: 7</w:t>
      </w:r>
      <w:r w:rsidRPr="003B086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256D655B"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0827A7">
        <w:rPr>
          <w:rFonts w:ascii="Times New Roman" w:hAnsi="Times New Roman" w:cs="Times New Roman"/>
          <w:sz w:val="24"/>
          <w:szCs w:val="24"/>
          <w:lang w:val="id-ID"/>
        </w:rPr>
        <w:t>Regulasi pemerintah mengatur kegiatan investasi yang dilakukan oleh perusahaan asuransi</w:t>
      </w:r>
      <w:r w:rsidRPr="00517311">
        <w:rPr>
          <w:rFonts w:ascii="Times New Roman" w:hAnsi="Times New Roman" w:cs="Times New Roman"/>
          <w:sz w:val="24"/>
          <w:szCs w:val="24"/>
          <w:lang w:val="id-ID"/>
        </w:rPr>
        <w:t>, seperti Undang-</w:t>
      </w:r>
      <w:r>
        <w:rPr>
          <w:rFonts w:ascii="Times New Roman" w:hAnsi="Times New Roman" w:cs="Times New Roman"/>
          <w:sz w:val="24"/>
          <w:szCs w:val="24"/>
          <w:lang w:val="id-ID"/>
        </w:rPr>
        <w:t>U</w:t>
      </w:r>
      <w:r w:rsidRPr="00517311">
        <w:rPr>
          <w:rFonts w:ascii="Times New Roman" w:hAnsi="Times New Roman" w:cs="Times New Roman"/>
          <w:sz w:val="24"/>
          <w:szCs w:val="24"/>
          <w:lang w:val="id-ID"/>
        </w:rPr>
        <w:t xml:space="preserve">ndang, Peraturan Menteri Keuangan, dan Peraturan </w:t>
      </w:r>
      <w:r>
        <w:rPr>
          <w:rFonts w:ascii="Times New Roman" w:hAnsi="Times New Roman" w:cs="Times New Roman"/>
          <w:sz w:val="24"/>
          <w:szCs w:val="24"/>
          <w:lang w:val="id-ID"/>
        </w:rPr>
        <w:t>OJK</w:t>
      </w:r>
      <w:r w:rsidRPr="0051731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Menurut </w:t>
      </w:r>
      <w:r w:rsidRPr="00517311">
        <w:rPr>
          <w:rFonts w:ascii="Times New Roman" w:hAnsi="Times New Roman" w:cs="Times New Roman"/>
          <w:sz w:val="24"/>
          <w:szCs w:val="24"/>
          <w:lang w:val="id-ID"/>
        </w:rPr>
        <w:t xml:space="preserve">Peraturan </w:t>
      </w:r>
      <w:r>
        <w:rPr>
          <w:rFonts w:ascii="Times New Roman" w:hAnsi="Times New Roman" w:cs="Times New Roman"/>
          <w:sz w:val="24"/>
          <w:szCs w:val="24"/>
          <w:lang w:val="id-ID"/>
        </w:rPr>
        <w:t>OJK</w:t>
      </w:r>
      <w:r w:rsidRPr="00517311">
        <w:rPr>
          <w:rFonts w:ascii="Times New Roman" w:hAnsi="Times New Roman" w:cs="Times New Roman"/>
          <w:sz w:val="24"/>
          <w:szCs w:val="24"/>
          <w:lang w:val="id-ID"/>
        </w:rPr>
        <w:t xml:space="preserve"> Nomor 71/POJK.05/2016, </w:t>
      </w:r>
      <w:r>
        <w:rPr>
          <w:rFonts w:ascii="Times New Roman" w:hAnsi="Times New Roman" w:cs="Times New Roman"/>
          <w:sz w:val="24"/>
          <w:szCs w:val="24"/>
          <w:lang w:val="id-ID"/>
        </w:rPr>
        <w:t>p</w:t>
      </w:r>
      <w:r w:rsidRPr="003C3E95">
        <w:rPr>
          <w:rFonts w:ascii="Times New Roman" w:hAnsi="Times New Roman" w:cs="Times New Roman"/>
          <w:sz w:val="24"/>
          <w:szCs w:val="24"/>
          <w:lang w:val="id-ID"/>
        </w:rPr>
        <w:t>rinsip kehati-hatian menjadi landasan wajib bagi perusahaan asuransi dalam mengelola investasi</w:t>
      </w:r>
      <w:r w:rsidRPr="00517311">
        <w:rPr>
          <w:rFonts w:ascii="Times New Roman" w:hAnsi="Times New Roman" w:cs="Times New Roman"/>
          <w:sz w:val="24"/>
          <w:szCs w:val="24"/>
          <w:lang w:val="id-ID"/>
        </w:rPr>
        <w:t>. Mereka hanya boleh mengalokasikan aset-aset mereka pada jenis instrumen investasi yang diizinkan oleh peraturan tersebut. Pembatasan ini bertujuan untuk mengurangi risiko dan kerugian yang mungkin dialami oleh perusahaan asuransi, serta mencapai hasil investasi yang stabil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merupakan penelitian kuantitatif yang bertujuan untuk mengetahui risk based capital, rasio investasi, rasio klaim dan rasio pertumbuhan premiterhadap profitabilitas. Populasi yang digunakan dalam penelitian ini adalah AsuransiKonvensional berjumlah 11 perusahaan yang terdaftar di Bursa Efek Indonesia (BEI) periode 2014-2019. Dengan menggunakan metode sampling jenuh dan memakai seluruh perusahaan asuransidengan periode penelitian enamtahun untuk memperoleh 66unit sampel. Analisis data diolah dengan menggunakan Microsoft excel2016. Pengujian hipotesis dilakukan menggunakan metode Analisis Regresi Data Panel dengan tingkat signifikansi sebesar 5% (0,05) yang dibantu dengan program E-views10. Hasil yang diperoleh oleh penelitian ini adalah (1) tidak ditemukan pengaruh signifikan antara risk based capitalterhadap profitabilitas, (2) terdapatpengaruh signifikan antara rasio investasiterhadap profitabilitas, (3) terdapatpengaruh signifikan antararasio klaim terhadap profitabilitas.(4) tidak ditemukan pengaruh signifikan atara rasio pertumbuhan premi terhadap profitabilitas","author":[{"dropping-particle":"","family":"Marsanto","given":"Shafira Andita Sarah","non-dropping-particle":"","parse-names":false,"suffix":""},{"dropping-particle":"","family":"Mulyantini","given":"Sri","non-dropping-particle":"","parse-names":false,"suffix":""},{"dropping-particle":"","family":"Fadila","given":"Ardhiani","non-dropping-particle":"","parse-names":false,"suffix":""}],"container-title":"Konferensi Riset Nasional Ekonomi, Manajemen, dan Akuntansi","id":"ITEM-1","issue":"1","issued":{"date-parts":[["2021"]]},"page":"1759-1773","title":"Pengaruh Tingkat Kesehatan Terhadap Profitabilitas Perusahaan Asuransi Yang Terdaftar Di Bursa Efek Indonesia","type":"article-journal","volume":"2"},"uris":["http://www.mendeley.com/documents/?uuid=21a7cbb0-a2c6-46e8-93d6-6fcc93ed3b39"]}],"mendeley":{"formattedCitation":"(Marsanto et al., 2021)","plainTextFormattedCitation":"(Marsanto et al., 2021)","previouslyFormattedCitation":"(Marsanto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1151CD">
        <w:rPr>
          <w:rFonts w:ascii="Times New Roman" w:hAnsi="Times New Roman" w:cs="Times New Roman"/>
          <w:noProof/>
          <w:sz w:val="24"/>
          <w:szCs w:val="24"/>
          <w:lang w:val="id-ID"/>
        </w:rPr>
        <w:t xml:space="preserve">(Marsanto </w:t>
      </w:r>
      <w:r w:rsidRPr="001151CD">
        <w:rPr>
          <w:rFonts w:ascii="Times New Roman" w:hAnsi="Times New Roman" w:cs="Times New Roman"/>
          <w:i/>
          <w:iCs/>
          <w:noProof/>
          <w:sz w:val="24"/>
          <w:szCs w:val="24"/>
          <w:lang w:val="id-ID"/>
        </w:rPr>
        <w:t>et al</w:t>
      </w:r>
      <w:r w:rsidRPr="001151CD">
        <w:rPr>
          <w:rFonts w:ascii="Times New Roman" w:hAnsi="Times New Roman" w:cs="Times New Roman"/>
          <w:noProof/>
          <w:sz w:val="24"/>
          <w:szCs w:val="24"/>
          <w:lang w:val="id-ID"/>
        </w:rPr>
        <w:t>., 2021)</w:t>
      </w:r>
      <w:r>
        <w:rPr>
          <w:rFonts w:ascii="Times New Roman" w:hAnsi="Times New Roman" w:cs="Times New Roman"/>
          <w:sz w:val="24"/>
          <w:szCs w:val="24"/>
          <w:lang w:val="id-ID"/>
        </w:rPr>
        <w:fldChar w:fldCharType="end"/>
      </w:r>
      <w:r w:rsidRPr="00517311">
        <w:rPr>
          <w:rFonts w:ascii="Times New Roman" w:hAnsi="Times New Roman" w:cs="Times New Roman"/>
          <w:sz w:val="24"/>
          <w:szCs w:val="24"/>
          <w:lang w:val="id-ID"/>
        </w:rPr>
        <w:t>.</w:t>
      </w:r>
    </w:p>
    <w:p w14:paraId="70D61F82"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“Sebagian pendapatan perusahaan asuransi berasal dari pendapatan investasi. Hasil premi yang didapatkan oleh perusahaan asuransi akan diolah (diinvestasikan) terlebih dahulu dan kemudian dibayarkan kepada pemegang polis asuransi”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{"citationItems":[{"id":"ITEM-1","itemData":{"ISBN":"978-602-128-630-2","author":[{"dropping-particle":"","family":"Hanafi","given":"Mamduh M","non-dropping-particle":"","parse-names":false,"suffix":""}],"id":"ITEM-1","issued":{"date-parts":[["2016"]]},"publisher":"UPP STIM YKPN","publisher-place":"Yogyakarta","title":"Manajemen Risiko Edisi Ketiga","type":"book"},"uris":["http://www.mendeley.com/documents/?uuid=39f1cf9b-852a-424f-827e-94d8163fddc1"]}],"mendeley":{"formattedCitation":"(Hanafi, 2016)","manualFormatting":"(Hanafi, 2016: 292)","plainTextFormattedCitation":"(Hanafi, 2016)","previouslyFormattedCitation":"(Hanafi,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C4446C">
        <w:rPr>
          <w:rFonts w:ascii="Times New Roman" w:hAnsi="Times New Roman" w:cs="Times New Roman"/>
          <w:noProof/>
          <w:sz w:val="24"/>
          <w:szCs w:val="24"/>
          <w:lang w:val="id-ID"/>
        </w:rPr>
        <w:t>(Hanafi, 2016</w:t>
      </w:r>
      <w:r>
        <w:rPr>
          <w:rFonts w:ascii="Times New Roman" w:hAnsi="Times New Roman" w:cs="Times New Roman"/>
          <w:noProof/>
          <w:sz w:val="24"/>
          <w:szCs w:val="24"/>
          <w:lang w:val="id-ID"/>
        </w:rPr>
        <w:t>: 292</w:t>
      </w:r>
      <w:r w:rsidRPr="00C4446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6183BB0E" w14:textId="77777777" w:rsidR="00B5424B" w:rsidRPr="009A7986" w:rsidRDefault="00B5424B" w:rsidP="00B5424B">
      <w:pPr>
        <w:spacing w:after="120" w:line="480" w:lineRule="auto"/>
        <w:ind w:left="720" w:firstLine="720"/>
        <w:jc w:val="both"/>
        <w:rPr>
          <w:rFonts w:ascii="Times New Roman" w:eastAsiaTheme="minorEastAsia" w:hAnsi="Times New Roman" w:cs="Times New Roman"/>
          <w:sz w:val="24"/>
          <w:szCs w:val="24"/>
          <w:lang w:val="id-ID"/>
        </w:rPr>
      </w:pPr>
      <w:r w:rsidRPr="00D42E5A">
        <w:rPr>
          <w:rFonts w:ascii="Times New Roman" w:hAnsi="Times New Roman" w:cs="Times New Roman"/>
          <w:sz w:val="24"/>
          <w:szCs w:val="24"/>
          <w:lang w:val="id-ID"/>
        </w:rPr>
        <w:t xml:space="preserve">Hasil investasi merupakan </w:t>
      </w:r>
      <w:r>
        <w:rPr>
          <w:rFonts w:ascii="Times New Roman" w:hAnsi="Times New Roman" w:cs="Times New Roman"/>
          <w:sz w:val="24"/>
          <w:szCs w:val="24"/>
          <w:lang w:val="id-ID"/>
        </w:rPr>
        <w:t>pendapatan</w:t>
      </w:r>
      <w:r w:rsidRPr="00D42E5A">
        <w:rPr>
          <w:rFonts w:ascii="Times New Roman" w:hAnsi="Times New Roman" w:cs="Times New Roman"/>
          <w:sz w:val="24"/>
          <w:szCs w:val="24"/>
          <w:lang w:val="id-ID"/>
        </w:rPr>
        <w:t xml:space="preserve"> dari </w:t>
      </w:r>
      <w:r>
        <w:rPr>
          <w:rFonts w:ascii="Times New Roman" w:hAnsi="Times New Roman" w:cs="Times New Roman"/>
          <w:sz w:val="24"/>
          <w:szCs w:val="24"/>
          <w:lang w:val="id-ID"/>
        </w:rPr>
        <w:t>operasional</w:t>
      </w:r>
      <w:r w:rsidRPr="00D42E5A">
        <w:rPr>
          <w:rFonts w:ascii="Times New Roman" w:hAnsi="Times New Roman" w:cs="Times New Roman"/>
          <w:sz w:val="24"/>
          <w:szCs w:val="24"/>
          <w:lang w:val="id-ID"/>
        </w:rPr>
        <w:t xml:space="preserve"> perusahaan asuransi yang menghasilkan uang dan dapat dibagikan kepada peserta asuransi. Perusahaan asuransi yang mampu menginvestasikan aset-asetnya dengan tepat dan efektif akan memperoleh hasil investasi yang </w:t>
      </w:r>
      <w:r>
        <w:rPr>
          <w:rFonts w:ascii="Times New Roman" w:hAnsi="Times New Roman" w:cs="Times New Roman"/>
          <w:sz w:val="24"/>
          <w:szCs w:val="24"/>
          <w:lang w:val="id-ID"/>
        </w:rPr>
        <w:t>menguntungkan</w:t>
      </w:r>
      <w:r w:rsidRPr="00D42E5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hal itu </w:t>
      </w:r>
      <w:r w:rsidRPr="00D42E5A">
        <w:rPr>
          <w:rFonts w:ascii="Times New Roman" w:hAnsi="Times New Roman" w:cs="Times New Roman"/>
          <w:sz w:val="24"/>
          <w:szCs w:val="24"/>
          <w:lang w:val="id-ID"/>
        </w:rPr>
        <w:t xml:space="preserve">memungkinkan perusahaan untuk </w:t>
      </w:r>
      <w:r>
        <w:rPr>
          <w:rFonts w:ascii="Times New Roman" w:hAnsi="Times New Roman" w:cs="Times New Roman"/>
          <w:sz w:val="24"/>
          <w:szCs w:val="24"/>
          <w:lang w:val="id-ID"/>
        </w:rPr>
        <w:t>meningkatkan</w:t>
      </w:r>
      <w:r w:rsidRPr="00D42E5A">
        <w:rPr>
          <w:rFonts w:ascii="Times New Roman" w:hAnsi="Times New Roman" w:cs="Times New Roman"/>
          <w:sz w:val="24"/>
          <w:szCs w:val="24"/>
          <w:lang w:val="id-ID"/>
        </w:rPr>
        <w:t xml:space="preserve"> jumlah aset yang dapat diinvestasikan </w:t>
      </w:r>
      <w:r>
        <w:rPr>
          <w:rFonts w:ascii="Times New Roman" w:hAnsi="Times New Roman" w:cs="Times New Roman"/>
          <w:sz w:val="24"/>
          <w:szCs w:val="24"/>
          <w:lang w:val="id-ID"/>
        </w:rPr>
        <w:t>ulang</w:t>
      </w:r>
      <w:r w:rsidRPr="00D42E5A">
        <w:rPr>
          <w:rFonts w:ascii="Times New Roman" w:hAnsi="Times New Roman" w:cs="Times New Roman"/>
          <w:sz w:val="24"/>
          <w:szCs w:val="24"/>
          <w:lang w:val="id-ID"/>
        </w:rPr>
        <w:t xml:space="preserve">. Hal ini akan meningkatkan kemampuan perusahaan dalam memberikan manfaat dan keuntungan kepada peserta asuransi. Selain itu, hasil investasi juga </w:t>
      </w:r>
      <w:r>
        <w:rPr>
          <w:rFonts w:ascii="Times New Roman" w:hAnsi="Times New Roman" w:cs="Times New Roman"/>
          <w:sz w:val="24"/>
          <w:szCs w:val="24"/>
          <w:lang w:val="id-ID"/>
        </w:rPr>
        <w:t xml:space="preserve">merupakan metrik </w:t>
      </w:r>
      <w:r w:rsidRPr="00D42E5A">
        <w:rPr>
          <w:rFonts w:ascii="Times New Roman" w:hAnsi="Times New Roman" w:cs="Times New Roman"/>
          <w:sz w:val="24"/>
          <w:szCs w:val="24"/>
          <w:lang w:val="id-ID"/>
        </w:rPr>
        <w:lastRenderedPageBreak/>
        <w:t xml:space="preserve">penting </w:t>
      </w:r>
      <w:r>
        <w:rPr>
          <w:rFonts w:ascii="Times New Roman" w:hAnsi="Times New Roman" w:cs="Times New Roman"/>
          <w:sz w:val="24"/>
          <w:szCs w:val="24"/>
          <w:lang w:val="id-ID"/>
        </w:rPr>
        <w:t>untuk</w:t>
      </w:r>
      <w:r w:rsidRPr="00D42E5A">
        <w:rPr>
          <w:rFonts w:ascii="Times New Roman" w:hAnsi="Times New Roman" w:cs="Times New Roman"/>
          <w:sz w:val="24"/>
          <w:szCs w:val="24"/>
          <w:lang w:val="id-ID"/>
        </w:rPr>
        <w:t xml:space="preserve"> menilai kinerja perusahaan, </w:t>
      </w:r>
      <w:r>
        <w:rPr>
          <w:rFonts w:ascii="Times New Roman" w:hAnsi="Times New Roman" w:cs="Times New Roman"/>
          <w:sz w:val="24"/>
          <w:szCs w:val="24"/>
          <w:lang w:val="id-ID"/>
        </w:rPr>
        <w:t>sebab</w:t>
      </w:r>
      <w:r w:rsidRPr="00D42E5A">
        <w:rPr>
          <w:rFonts w:ascii="Times New Roman" w:hAnsi="Times New Roman" w:cs="Times New Roman"/>
          <w:sz w:val="24"/>
          <w:szCs w:val="24"/>
          <w:lang w:val="id-ID"/>
        </w:rPr>
        <w:t xml:space="preserve"> semakin tinggi hasil investasi, </w:t>
      </w:r>
      <w:r>
        <w:rPr>
          <w:rFonts w:ascii="Times New Roman" w:hAnsi="Times New Roman" w:cs="Times New Roman"/>
          <w:sz w:val="24"/>
          <w:szCs w:val="24"/>
          <w:lang w:val="id-ID"/>
        </w:rPr>
        <w:t xml:space="preserve">maka </w:t>
      </w:r>
      <w:r w:rsidRPr="00D42E5A">
        <w:rPr>
          <w:rFonts w:ascii="Times New Roman" w:hAnsi="Times New Roman" w:cs="Times New Roman"/>
          <w:sz w:val="24"/>
          <w:szCs w:val="24"/>
          <w:lang w:val="id-ID"/>
        </w:rPr>
        <w:t>semakin b</w:t>
      </w:r>
      <w:r>
        <w:rPr>
          <w:rFonts w:ascii="Times New Roman" w:hAnsi="Times New Roman" w:cs="Times New Roman"/>
          <w:sz w:val="24"/>
          <w:szCs w:val="24"/>
          <w:lang w:val="id-ID"/>
        </w:rPr>
        <w:t xml:space="preserve">anyak </w:t>
      </w:r>
      <w:r w:rsidRPr="00D42E5A">
        <w:rPr>
          <w:rFonts w:ascii="Times New Roman" w:hAnsi="Times New Roman" w:cs="Times New Roman"/>
          <w:sz w:val="24"/>
          <w:szCs w:val="24"/>
          <w:lang w:val="id-ID"/>
        </w:rPr>
        <w:t xml:space="preserve">keuntungan yang </w:t>
      </w:r>
      <w:r>
        <w:rPr>
          <w:rFonts w:ascii="Times New Roman" w:hAnsi="Times New Roman" w:cs="Times New Roman"/>
          <w:sz w:val="24"/>
          <w:szCs w:val="24"/>
          <w:lang w:val="id-ID"/>
        </w:rPr>
        <w:t>didapatkan</w:t>
      </w:r>
      <w:r w:rsidRPr="00D42E5A">
        <w:rPr>
          <w:rFonts w:ascii="Times New Roman" w:hAnsi="Times New Roman" w:cs="Times New Roman"/>
          <w:sz w:val="24"/>
          <w:szCs w:val="24"/>
          <w:lang w:val="id-ID"/>
        </w:rPr>
        <w:t xml:space="preserve">. Dengan </w:t>
      </w:r>
      <w:r>
        <w:rPr>
          <w:rFonts w:ascii="Times New Roman" w:hAnsi="Times New Roman" w:cs="Times New Roman"/>
          <w:sz w:val="24"/>
          <w:szCs w:val="24"/>
          <w:lang w:val="id-ID"/>
        </w:rPr>
        <w:t>demikian</w:t>
      </w:r>
      <w:r w:rsidRPr="00D42E5A">
        <w:rPr>
          <w:rFonts w:ascii="Times New Roman" w:hAnsi="Times New Roman" w:cs="Times New Roman"/>
          <w:sz w:val="24"/>
          <w:szCs w:val="24"/>
          <w:lang w:val="id-ID"/>
        </w:rPr>
        <w:t xml:space="preserve">, hasil investasi yang baik </w:t>
      </w:r>
      <w:r>
        <w:rPr>
          <w:rFonts w:ascii="Times New Roman" w:hAnsi="Times New Roman" w:cs="Times New Roman"/>
          <w:sz w:val="24"/>
          <w:szCs w:val="24"/>
          <w:lang w:val="id-ID"/>
        </w:rPr>
        <w:t>menunjukkan</w:t>
      </w:r>
      <w:r w:rsidRPr="00D42E5A">
        <w:rPr>
          <w:rFonts w:ascii="Times New Roman" w:hAnsi="Times New Roman" w:cs="Times New Roman"/>
          <w:sz w:val="24"/>
          <w:szCs w:val="24"/>
          <w:lang w:val="id-ID"/>
        </w:rPr>
        <w:t xml:space="preserve"> kinerja perusahaan yang sehat dan prospektif, yang dapat mendorong peningkatan laba perusahaan.</w:t>
      </w:r>
    </w:p>
    <w:p w14:paraId="15ABF99B" w14:textId="77777777" w:rsidR="00B5424B" w:rsidRPr="003735DA" w:rsidRDefault="00B5424B" w:rsidP="00B5424B">
      <w:pPr>
        <w:pStyle w:val="Heading3"/>
      </w:pPr>
      <w:r w:rsidRPr="003735DA">
        <w:t>Beban Klaim</w:t>
      </w:r>
    </w:p>
    <w:p w14:paraId="019369E8"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Beban klaim mencakup pengeluaran terkait dengan uang nasabah, termasuk klaim yang telah disepakati, klaim yang sedang diproses, dan klaim yang belum dilaporkan namun telah terjadi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(Potalangi </w:t>
      </w:r>
      <w:r w:rsidRPr="004D4206">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Klaim adalah istilah umum yang digunakan pada industri asuransi. Ini merujuk pada permohonan yang diajukan oleh pihak yang diasuransikan kepada pihak perusahaan asuransi untuk memperoleh ganti rugi sesuai dengan kesepakatan yang sudah dibentuk. Dengan demikian, klaim merupakan metode dimana pemegang polis mengajukan </w:t>
      </w:r>
      <w:r w:rsidRPr="00F646D2">
        <w:rPr>
          <w:rFonts w:ascii="Times New Roman" w:hAnsi="Times New Roman" w:cs="Times New Roman"/>
          <w:sz w:val="24"/>
          <w:szCs w:val="24"/>
          <w:lang w:val="id-ID"/>
        </w:rPr>
        <w:t xml:space="preserve">permintaan </w:t>
      </w:r>
      <w:r>
        <w:rPr>
          <w:rFonts w:ascii="Times New Roman" w:hAnsi="Times New Roman" w:cs="Times New Roman"/>
          <w:sz w:val="24"/>
          <w:szCs w:val="24"/>
          <w:lang w:val="id-ID"/>
        </w:rPr>
        <w:t xml:space="preserve">untuk menerima </w:t>
      </w:r>
      <w:r w:rsidRPr="00F646D2">
        <w:rPr>
          <w:rFonts w:ascii="Times New Roman" w:hAnsi="Times New Roman" w:cs="Times New Roman"/>
          <w:sz w:val="24"/>
          <w:szCs w:val="24"/>
          <w:lang w:val="id-ID"/>
        </w:rPr>
        <w:t xml:space="preserve">pembayaran </w:t>
      </w:r>
      <w:r>
        <w:rPr>
          <w:rFonts w:ascii="Times New Roman" w:hAnsi="Times New Roman" w:cs="Times New Roman"/>
          <w:sz w:val="24"/>
          <w:szCs w:val="24"/>
          <w:lang w:val="id-ID"/>
        </w:rPr>
        <w:t>usai</w:t>
      </w:r>
      <w:r w:rsidRPr="00F646D2">
        <w:rPr>
          <w:rFonts w:ascii="Times New Roman" w:hAnsi="Times New Roman" w:cs="Times New Roman"/>
          <w:sz w:val="24"/>
          <w:szCs w:val="24"/>
          <w:lang w:val="id-ID"/>
        </w:rPr>
        <w:t xml:space="preserve"> memenuhi kewajiban mereka kepada perusahaan asuransi, seperti membayar premi sesuai perjanjian sebelumnya (Amrin, 2006: 121).</w:t>
      </w:r>
    </w:p>
    <w:p w14:paraId="0F529E69"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Klaim </w:t>
      </w:r>
      <w:r w:rsidRPr="003844BE">
        <w:rPr>
          <w:rFonts w:ascii="Times New Roman" w:hAnsi="Times New Roman" w:cs="Times New Roman"/>
          <w:sz w:val="24"/>
          <w:szCs w:val="24"/>
          <w:lang w:val="id-ID"/>
        </w:rPr>
        <w:t xml:space="preserve">adalah </w:t>
      </w:r>
      <w:r>
        <w:rPr>
          <w:rFonts w:ascii="Times New Roman" w:hAnsi="Times New Roman" w:cs="Times New Roman"/>
          <w:sz w:val="24"/>
          <w:szCs w:val="24"/>
          <w:lang w:val="id-ID"/>
        </w:rPr>
        <w:t xml:space="preserve">tahapan dimana pihak asuransi </w:t>
      </w:r>
      <w:r w:rsidRPr="003460D2">
        <w:rPr>
          <w:rFonts w:ascii="Times New Roman" w:hAnsi="Times New Roman" w:cs="Times New Roman"/>
          <w:sz w:val="24"/>
          <w:szCs w:val="24"/>
          <w:lang w:val="id-ID"/>
        </w:rPr>
        <w:t>menyelidiki, mengevaluasi, dan menyelesaikan permintaan kompensasi yang diajukan oleh pemegang polis</w:t>
      </w:r>
      <w:r>
        <w:rPr>
          <w:rFonts w:ascii="Times New Roman" w:hAnsi="Times New Roman" w:cs="Times New Roman"/>
          <w:sz w:val="24"/>
          <w:szCs w:val="24"/>
          <w:lang w:val="id-ID"/>
        </w:rPr>
        <w:t>. Perusahaan asuransi sering menerima bantuan dari perusahaan penilaian kerugian asuransi (</w:t>
      </w:r>
      <w:r w:rsidRPr="006607C0">
        <w:rPr>
          <w:rFonts w:ascii="Times New Roman" w:hAnsi="Times New Roman" w:cs="Times New Roman"/>
          <w:i/>
          <w:iCs/>
          <w:sz w:val="24"/>
          <w:szCs w:val="24"/>
          <w:lang w:val="id-ID"/>
        </w:rPr>
        <w:t>adjuster</w:t>
      </w:r>
      <w:r>
        <w:rPr>
          <w:rFonts w:ascii="Times New Roman" w:hAnsi="Times New Roman" w:cs="Times New Roman"/>
          <w:sz w:val="24"/>
          <w:szCs w:val="24"/>
          <w:lang w:val="id-ID"/>
        </w:rPr>
        <w:t xml:space="preserve">) untuk menentukan apakah risiko yang dialami tertanggung benar tercakup dalam polis dan berapa banyak risiko yang sesungguhnya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{"citationItems":[{"id":"ITEM-1","itemData":{"ISBN":"978-602-9324-82-2","author":[{"dropping-particle":"","family":"Sunyoto","given":"Danang","non-dropping-particle":"","parse-names":false,"suffix":""},{"dropping-particle":"","family":"Putri","given":"Wika Harisa","non-dropping-particle":"","parse-names":false,"suffix":""}],"id":"ITEM-1","issued":{"date-parts":[["2017"]]},"publisher":"CAPS (Center for Academic Publishing Service)","publisher-place":"Yogyakarta","title":"Manajemen Risiko dan Asuransi: tinjauan teoritis dan implementasinya","type":"book"},"uris":["http://www.mendeley.com/documents/?uuid=f3642a0e-6e1c-4d4e-90ec-47f13a0aa4a3"]}],"mendeley":{"formattedCitation":"(Sunyoto &amp; Putri, 2017)","manualFormatting":"(Sunyoto &amp; Putri, 2017: 112)","plainTextFormattedCitation":"(Sunyoto &amp; Putri, 2017)","previouslyFormattedCitation":"(Sunyoto &amp; Putri,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7311B1">
        <w:rPr>
          <w:rFonts w:ascii="Times New Roman" w:hAnsi="Times New Roman" w:cs="Times New Roman"/>
          <w:noProof/>
          <w:sz w:val="24"/>
          <w:szCs w:val="24"/>
          <w:lang w:val="id-ID"/>
        </w:rPr>
        <w:t>(Sunyoto &amp; Putri, 2017</w:t>
      </w:r>
      <w:r>
        <w:rPr>
          <w:rFonts w:ascii="Times New Roman" w:hAnsi="Times New Roman" w:cs="Times New Roman"/>
          <w:noProof/>
          <w:sz w:val="24"/>
          <w:szCs w:val="24"/>
          <w:lang w:val="id-ID"/>
        </w:rPr>
        <w:t>: 112</w:t>
      </w:r>
      <w:r w:rsidRPr="007311B1">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6F93CD4D" w14:textId="77777777" w:rsidR="00B5424B" w:rsidRDefault="00B5424B" w:rsidP="00B5424B">
      <w:pPr>
        <w:spacing w:after="0" w:line="480" w:lineRule="auto"/>
        <w:ind w:left="720" w:firstLine="720"/>
        <w:jc w:val="both"/>
      </w:pPr>
      <w:r>
        <w:rPr>
          <w:rFonts w:ascii="Times New Roman" w:hAnsi="Times New Roman" w:cs="Times New Roman"/>
          <w:sz w:val="24"/>
          <w:szCs w:val="24"/>
          <w:lang w:val="id-ID"/>
        </w:rPr>
        <w:lastRenderedPageBreak/>
        <w:t xml:space="preserve">Klaim merupakan bentuk kewajiban dari perusahaan asuransi untuk memberikan kompensasi kepada pemegang polis saat terjadinya risiko sesuai dengan ketentuan klaim yang telah disepakati pada awal pengajuan polis awal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{"citationItems":[{"id":"ITEM-1","itemData":{"DOI":"10.33319/yume.v5i2.16","ISSN":"2407-8778","abstract":"Penelitian ini terkait dengan perlidungan hukum tertanggung dalam pembayaran klaim polis asuransi jiwa, adapun rumusan masalah tersebut adalah bagaimana bentuk perlindungan hukum tertanggung dalam pembayaran klaim asuransi jiwa; bagaimana tanggung jawab perusahaan asuransi dalam pembayaran klaim asuransi jiwa; dan bagaimana bentuk penyelesaian sengketa yang terjadi antara pihak tertanggung dengan pihak penanggung dalam pembayaran klaim asuransi jiwa. Hasil dari penilitian tersebut adalah pertama, bentuk perlindungan hukum tertanggung dalam pembayaran klaim asuransi jiwa, apabila pihak penanggung wanprestasi berupa tidak melaksanakan prestasi sesuai dengan yang diperjanjikan dalam polis asuransi, yaitu tidak memberikan pembayaran klaim asuransi kepada pihak tertanggung sesuai dengan jumlah pertanggungan, maka tertanggung dapat melakukan upaya hukum berupa gugatan melalui pengadilan maupun menyelesaikan melalui mekanisme yang ada dalam polis asuransi jiwa. Kedua, tanggung jawab perusahaan asuransi dalam pembayaran klaim asuransi jiwa sudah diatur dalam beberapa ketentuan hukum baik dalam Undang-Undang Perlindungan Konsumen, Kitab Undang-Undang Hukum Perdata, Kitab Undang-Undang Hukum Dagang maupun dalam Undang-Undang Tentang Usaha Perasuransian.Tanggung jawab tersebut merupakan suatu tanggung jawab hukum yang lahir dari perjanjian asuransi jiwa. Adapun kewajiban kewajiban bagi pihak penanggung terhadap tertanggung adalah membayarkan klaim asuransi jiwa sesuai dengan jumlah pertanggungan yang tercantum dalam polis asuransi jiwa tersebut. Ketiga, bentuk penyelesaian sengketa antara tertanggung dengan penanggung dalam pembayaran klaim asuransi jiwa, pada prinsipnya prosedur penyelesaian sengketa antara tertanggung dengan penanggung dalam pembayaran klaim asuransi jiwa pada umumnya diselesaikan melalui lembaga arbitrase sesuai dengan klausula dalam polis, akan tetapi apabila dalam polis tersebut tidak ditentukan lembaga mana yang menyelesaikan sengketa maka dapat mengajukan upaya hukum di Pengadilan Negeri maupun lembaga penyelesaian sengketa di luar pengadilan. Kata Kunci: hukum, tertanggung, asuransi jiwa, dan pembayaran klaim","author":[{"dropping-particle":"","family":"Badruzaman","given":"Dudi","non-dropping-particle":"","parse-names":false,"suffix":""}],"container-title":"Yustisia Merdeka : Jurnal Ilmiah Hukum","id":"ITEM-1","issue":"2","issued":{"date-parts":[["2019"]]},"page":"91-114","title":"Perlindungan Hukum Tertanggung Dalam Pembayaran Klaim Asuransi Jiwa","type":"article-journal","volume":"5"},"uris":["http://www.mendeley.com/documents/?uuid=4460502b-b77d-4493-ac17-3693c17e39f6"]}],"mendeley":{"formattedCitation":"(Badruzaman, 2019)","plainTextFormattedCitation":"(Badruzaman, 2019)","previouslyFormattedCitation":"(Badruzaman, 2019)"},"properties":{"noteIndex":0},"schema":"https://github.com/citation-style-language/schema/raw/master/csl-citation.json"}</w:instrText>
      </w:r>
      <w:r>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(Badruzaman,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Rasio beban klaim yaitu suatu indikator </w:t>
      </w:r>
      <w:r w:rsidRPr="00594861">
        <w:rPr>
          <w:rFonts w:ascii="Times New Roman" w:hAnsi="Times New Roman" w:cs="Times New Roman"/>
          <w:i/>
          <w:iCs/>
          <w:sz w:val="24"/>
          <w:szCs w:val="24"/>
          <w:lang w:val="id-ID"/>
        </w:rPr>
        <w:t>early warning system</w:t>
      </w:r>
      <w:r>
        <w:rPr>
          <w:rFonts w:ascii="Times New Roman" w:hAnsi="Times New Roman" w:cs="Times New Roman"/>
          <w:sz w:val="24"/>
          <w:szCs w:val="24"/>
          <w:lang w:val="id-ID"/>
        </w:rPr>
        <w:t xml:space="preserve"> yang memperlihatkan kemampuan perusahaan asuransi dalam mengatasi kerugian yang terjadi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{"citationItems":[{"id":"ITEM-1","itemData":{"DOI":"10.30741/wiga.v8i1.232","ISSN":"2088-0944","abstract":"This study aims to examine the influence of the Early Warning System ratio which consist of surplus change ratio, claim load ratio, cost management ratio, liquidity ratio and premium growth ratio to financial solvency of sharia life insurance company in Indonesia period 2012 - 2016. The data used are secondary data obtained from the website of Asosiasi Asuransi Syariah Indonesia ( AASI ). Sampling technique used in this research is purposive sampling. The sample used in this research is 10 sharia life insurance companies . Hypothesis testing by using multiple linear regression analysis. The results of this study prove that financial solvency at the sharia fairyde 2012 - 2016, with an average value of 507.68% with a minimum financial solvency of 126.83 % and a maximum value of 2447.50 %. The variables that affect the financial solvency in this period of research are the ratio of claims expense and liquidity ratio which shows the negative and significant influence. Surplus change ratios, management expense ratios, the ratio of premium growth proved to be no significant effect on financial solvency . The ratio of Early Warning System in this study proved to have an effect on the financial solvency at the predictive ability level of 25.5% as shown in the adjusted R square value. Other variables not found in this research have influence to financial solvency equal to 74,5%.","author":[{"dropping-particle":"","family":"Ulfan","given":"Kris","non-dropping-particle":"","parse-names":false,"suffix":""},{"dropping-particle":"","family":"Sutriswanto","given":"Sutriswanto","non-dropping-particle":"","parse-names":false,"suffix":""},{"dropping-particle":"","family":"Apriyanto","given":"Gaguk","non-dropping-particle":"","parse-names":false,"suffix":""}],"container-title":"Wiga : Jurnal Penelitian Ilmu Ekonomi","id":"ITEM-1","issue":"1","issued":{"date-parts":[["2018"]]},"page":"12-23","title":"Analisis Pengaruh Rasio Early Warning System Terhadap Financial Solvency Pada Perusahaan Asuransi Jiwa Syariah Di Indonesia","type":"article-journal","volume":"8"},"uris":["http://www.mendeley.com/documents/?uuid=04690551-8fef-4a53-a7eb-1f186dc80a35"]}],"mendeley":{"formattedCitation":"(Ulfan et al., 2018)","plainTextFormattedCitation":"(Ulfan et al., 2018)","previouslyFormattedCitation":"(Ulfan et al., 2018)"},"properties":{"noteIndex":0},"schema":"https://github.com/citation-style-language/schema/raw/master/csl-citation.json"}</w:instrText>
      </w:r>
      <w:r>
        <w:rPr>
          <w:rFonts w:ascii="Times New Roman" w:hAnsi="Times New Roman" w:cs="Times New Roman"/>
          <w:sz w:val="24"/>
          <w:szCs w:val="24"/>
          <w:lang w:val="id-ID"/>
        </w:rPr>
        <w:fldChar w:fldCharType="separate"/>
      </w:r>
      <w:r w:rsidRPr="00B10DFE">
        <w:rPr>
          <w:rFonts w:ascii="Times New Roman" w:hAnsi="Times New Roman" w:cs="Times New Roman"/>
          <w:noProof/>
          <w:sz w:val="24"/>
          <w:szCs w:val="24"/>
          <w:lang w:val="id-ID"/>
        </w:rPr>
        <w:t xml:space="preserve">(Ulfan </w:t>
      </w:r>
      <w:r w:rsidRPr="00B10DFE">
        <w:rPr>
          <w:rFonts w:ascii="Times New Roman" w:hAnsi="Times New Roman" w:cs="Times New Roman"/>
          <w:i/>
          <w:iCs/>
          <w:noProof/>
          <w:sz w:val="24"/>
          <w:szCs w:val="24"/>
          <w:lang w:val="id-ID"/>
        </w:rPr>
        <w:t>et al</w:t>
      </w:r>
      <w:r w:rsidRPr="00B10DFE">
        <w:rPr>
          <w:rFonts w:ascii="Times New Roman" w:hAnsi="Times New Roman" w:cs="Times New Roman"/>
          <w:noProof/>
          <w:sz w:val="24"/>
          <w:szCs w:val="24"/>
          <w:lang w:val="id-ID"/>
        </w:rPr>
        <w:t>.,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Batas normal untuk rasio beban klaim yaitu </w:t>
      </w:r>
      <w:r w:rsidRPr="005C43FF">
        <w:rPr>
          <w:rFonts w:ascii="Times New Roman" w:hAnsi="Times New Roman" w:cs="Times New Roman"/>
          <w:i/>
          <w:iCs/>
          <w:sz w:val="24"/>
          <w:szCs w:val="24"/>
          <w:lang w:val="id-ID"/>
        </w:rPr>
        <w:t>maximum</w:t>
      </w:r>
      <w:r>
        <w:rPr>
          <w:rFonts w:ascii="Times New Roman" w:hAnsi="Times New Roman" w:cs="Times New Roman"/>
          <w:sz w:val="24"/>
          <w:szCs w:val="24"/>
          <w:lang w:val="id-ID"/>
        </w:rPr>
        <w:t xml:space="preserve"> 100%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10.35313/jaief.v1i1.2386","author":[{"dropping-particle":"","family":"Awaliyah","given":"Hizrina","non-dropping-particle":"","parse-names":false,"suffix":""},{"dropping-particle":"","family":"Barnas","given":"Benny","non-dropping-particle":"","parse-names":false,"suffix":""}],"container-title":"Journal of Applied Islamic Economics and Finance","id":"ITEM-1","issue":"1","issued":{"date-parts":[["2020"]]},"page":"1-14","title":"Perbandingan Kinerja Keuangan Perusahaan Asuransi Syariah Berdasarkan Early Warning System dan Risk-Based Capital pada PT. Asuransi Jiwa Syariah Jasa Mitra Abadi Tbk Sebelum dan Sesudah Go Public Comparison of-financial performance of-sharia insurance com","type":"article-journal","volume":"1"},"uris":["http://www.mendeley.com/documents/?uuid=459aa79d-8bee-4887-928d-095978b8f6a1"]}],"mendeley":{"formattedCitation":"(Awaliyah &amp; Barnas, 2020)","plainTextFormattedCitation":"(Awaliyah &amp; Barnas, 2020)","previouslyFormattedCitation":"(Awaliyah &amp; Barnas, 2020)"},"properties":{"noteIndex":0},"schema":"https://github.com/citation-style-language/schema/raw/master/csl-citation.json"}</w:instrText>
      </w:r>
      <w:r>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(Awaliyah &amp; Barnas,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1438004B"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J</w:t>
      </w:r>
      <w:r w:rsidRPr="00B76140">
        <w:rPr>
          <w:rFonts w:ascii="Times New Roman" w:hAnsi="Times New Roman" w:cs="Times New Roman"/>
          <w:sz w:val="24"/>
          <w:szCs w:val="24"/>
          <w:lang w:val="id-ID"/>
        </w:rPr>
        <w:t>ika</w:t>
      </w:r>
      <w:r>
        <w:rPr>
          <w:rFonts w:ascii="Times New Roman" w:hAnsi="Times New Roman" w:cs="Times New Roman"/>
          <w:sz w:val="24"/>
          <w:szCs w:val="24"/>
          <w:lang w:val="id-ID"/>
        </w:rPr>
        <w:t xml:space="preserve"> </w:t>
      </w:r>
      <w:r w:rsidRPr="00B76140">
        <w:rPr>
          <w:rFonts w:ascii="Times New Roman" w:hAnsi="Times New Roman" w:cs="Times New Roman"/>
          <w:sz w:val="24"/>
          <w:szCs w:val="24"/>
          <w:lang w:val="id-ID"/>
        </w:rPr>
        <w:t xml:space="preserve">rasio beban klaim tinggi, hal tersebut mengindikasikan adanya risiko dalam kondisi keuangan perusahaan, karena menunjukkan </w:t>
      </w:r>
      <w:r>
        <w:rPr>
          <w:rFonts w:ascii="Times New Roman" w:hAnsi="Times New Roman" w:cs="Times New Roman"/>
          <w:sz w:val="24"/>
          <w:szCs w:val="24"/>
          <w:lang w:val="id-ID"/>
        </w:rPr>
        <w:t>terjadinya</w:t>
      </w:r>
      <w:r w:rsidRPr="00B76140">
        <w:rPr>
          <w:rFonts w:ascii="Times New Roman" w:hAnsi="Times New Roman" w:cs="Times New Roman"/>
          <w:sz w:val="24"/>
          <w:szCs w:val="24"/>
          <w:lang w:val="id-ID"/>
        </w:rPr>
        <w:t xml:space="preserve"> masalah dalam proses </w:t>
      </w:r>
      <w:r w:rsidRPr="00594861">
        <w:rPr>
          <w:rFonts w:ascii="Times New Roman" w:hAnsi="Times New Roman" w:cs="Times New Roman"/>
          <w:i/>
          <w:iCs/>
          <w:sz w:val="24"/>
          <w:szCs w:val="24"/>
          <w:lang w:val="id-ID"/>
        </w:rPr>
        <w:t>underwriting</w:t>
      </w:r>
      <w:r w:rsidRPr="00B76140">
        <w:rPr>
          <w:rFonts w:ascii="Times New Roman" w:hAnsi="Times New Roman" w:cs="Times New Roman"/>
          <w:sz w:val="24"/>
          <w:szCs w:val="24"/>
          <w:lang w:val="id-ID"/>
        </w:rPr>
        <w:t xml:space="preserve"> dan penerimaan risiko yang buruk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type of research is an empirical study with multiple regression analysis techniques. Based on the results of the regression analysis, it was obtained that the tcount value of the claim expense ratio variable (-1.289) was greater than the - ttable value (-1.683), the tcount value of the agent's balance to surplus ratio variable (-2.685) was smaller than the -ttable value (-1.683) while the tcount of premium growth ratio variable (1.912) is greater than ttable value (1.683). Thus, the first hypothesis is rejected, while the second and third hypotheses are accepted. Based on the results of data analysis, it can be concluded that the claim expense ratio has a negative but insignificant effect on the share price of insurance companies listed on the Indonesia Stock Exchange in 2012-2015. The agent's balance to surplus ratio has a significant negative effect on the insurance company's stock price, and the premium growth ratio also has a significant positive effect on stock prices. Therefore, there is an implication that as an effort to continue to increase its share price, company management needs to prioritize policies regarding the agent's balance to surplus ratio and premium growth. Companies can perform periodic and consistent evaluation actions relating to direct premium receivables, own capital and net premiums, use their own capital proportionately and control operating costs more efficiently in order to increase the company's premium income and net profit.","author":[{"dropping-particle":"","family":"Widiyono","given":"Irfan Anggun","non-dropping-particle":"","parse-names":false,"suffix":""},{"dropping-particle":"","family":"K","given":"Dian Safitri Pantja","non-dropping-particle":"","parse-names":false,"suffix":""},{"dropping-particle":"","family":"Muntahanah","given":"Siti","non-dropping-particle":"","parse-names":false,"suffix":""}],"container-title":"Majalah Ilmiah Manajemen dan Bisnis","id":"ITEM-1","issue":"1","issued":{"date-parts":[["2017"]]},"page":"59-75","title":"Pengaruh Rasio-Rasio Early Warning System (EWS) Terhadap Harga Saham Perusahaan Asuransi Yang Terdaftar di Bursa Efek Indonesia Tahun 2012-2015","type":"article-journal","volume":"14"},"uris":["http://www.mendeley.com/documents/?uuid=13252399-b6ef-4c53-885a-05be91f2724b"]}],"mendeley":{"formattedCitation":"(Widiyono et al., 2017)","plainTextFormattedCitation":"(Widiyono et al., 2017)","previouslyFormattedCitation":"(Widiyono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661182">
        <w:rPr>
          <w:rFonts w:ascii="Times New Roman" w:hAnsi="Times New Roman" w:cs="Times New Roman"/>
          <w:noProof/>
          <w:sz w:val="24"/>
          <w:szCs w:val="24"/>
          <w:lang w:val="id-ID"/>
        </w:rPr>
        <w:t xml:space="preserve">(Widiyono </w:t>
      </w:r>
      <w:r w:rsidRPr="00E165DC">
        <w:rPr>
          <w:rFonts w:ascii="Times New Roman" w:hAnsi="Times New Roman" w:cs="Times New Roman"/>
          <w:i/>
          <w:iCs/>
          <w:noProof/>
          <w:sz w:val="24"/>
          <w:szCs w:val="24"/>
          <w:lang w:val="id-ID"/>
        </w:rPr>
        <w:t>et al</w:t>
      </w:r>
      <w:r w:rsidRPr="00661182">
        <w:rPr>
          <w:rFonts w:ascii="Times New Roman" w:hAnsi="Times New Roman" w:cs="Times New Roman"/>
          <w:noProof/>
          <w:sz w:val="24"/>
          <w:szCs w:val="24"/>
          <w:lang w:val="id-ID"/>
        </w:rPr>
        <w:t>., 2017)</w:t>
      </w:r>
      <w:r>
        <w:rPr>
          <w:rFonts w:ascii="Times New Roman" w:hAnsi="Times New Roman" w:cs="Times New Roman"/>
          <w:sz w:val="24"/>
          <w:szCs w:val="24"/>
          <w:lang w:val="id-ID"/>
        </w:rPr>
        <w:fldChar w:fldCharType="end"/>
      </w:r>
      <w:r w:rsidRPr="00B76140">
        <w:rPr>
          <w:rFonts w:ascii="Times New Roman" w:hAnsi="Times New Roman" w:cs="Times New Roman"/>
          <w:sz w:val="24"/>
          <w:szCs w:val="24"/>
          <w:lang w:val="id-ID"/>
        </w:rPr>
        <w:t xml:space="preserve">. Namun, tingginya rasio klaim juga dapat </w:t>
      </w:r>
      <w:r>
        <w:rPr>
          <w:rFonts w:ascii="Times New Roman" w:hAnsi="Times New Roman" w:cs="Times New Roman"/>
          <w:sz w:val="24"/>
          <w:szCs w:val="24"/>
          <w:lang w:val="id-ID"/>
        </w:rPr>
        <w:t>memperlihatkan</w:t>
      </w:r>
      <w:r w:rsidRPr="00B76140">
        <w:rPr>
          <w:rFonts w:ascii="Times New Roman" w:hAnsi="Times New Roman" w:cs="Times New Roman"/>
          <w:sz w:val="24"/>
          <w:szCs w:val="24"/>
          <w:lang w:val="id-ID"/>
        </w:rPr>
        <w:t xml:space="preserve"> bahwa</w:t>
      </w:r>
      <w:r>
        <w:rPr>
          <w:rFonts w:ascii="Times New Roman" w:hAnsi="Times New Roman" w:cs="Times New Roman"/>
          <w:sz w:val="24"/>
          <w:szCs w:val="24"/>
          <w:lang w:val="id-ID"/>
        </w:rPr>
        <w:t>sanya</w:t>
      </w:r>
      <w:r w:rsidRPr="00B76140">
        <w:rPr>
          <w:rFonts w:ascii="Times New Roman" w:hAnsi="Times New Roman" w:cs="Times New Roman"/>
          <w:sz w:val="24"/>
          <w:szCs w:val="24"/>
          <w:lang w:val="id-ID"/>
        </w:rPr>
        <w:t xml:space="preserve"> perusahaan asuransi dapat meningkatkan kesadaran masyarakat </w:t>
      </w:r>
      <w:r>
        <w:rPr>
          <w:rFonts w:ascii="Times New Roman" w:hAnsi="Times New Roman" w:cs="Times New Roman"/>
          <w:sz w:val="24"/>
          <w:szCs w:val="24"/>
          <w:lang w:val="id-ID"/>
        </w:rPr>
        <w:t>tentang</w:t>
      </w:r>
      <w:r w:rsidRPr="00B76140">
        <w:rPr>
          <w:rFonts w:ascii="Times New Roman" w:hAnsi="Times New Roman" w:cs="Times New Roman"/>
          <w:sz w:val="24"/>
          <w:szCs w:val="24"/>
          <w:lang w:val="id-ID"/>
        </w:rPr>
        <w:t xml:space="preserve"> pentingnya memiliki asuransi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{"citationItems":[{"id":"ITEM-1","itemData":{"DOI":"10.29407/jae.v6i2.15830","ISSN":"2721-9313","abstract":"The purpose of this research is to determine the effect of early warning systems (EWS) and good corporate governance (GCG) on the level of solvency. The indicators that used to measure EWS are the ratio of the change in surplus, the ratio of claim expenses, the ratio of management fees, the ratio of liquidity and the ratio of premium growth. Meanwhile, the indicators used to measure GCG are the size of the board of commissioners, the size of the board of directors and the size of the sharia supervisory board (SSB). The indicator used to measure the level of solvency is risk based capital (RBC). This research uses a quantitative research method with purposive sampling technique, which produces a sample of 14 sharia life insurance companies (consisting of 70 data) listed in the Financial Services Authority for the 2015-2019 period. This research has results that show that the ratio of changes in surplus, the ratio of claim expense, the ratio of management costs, the ratio of premium growth, and the size of SSB have no influence on the level of solvency. Meanwhile, the liquidity ratio, the size of the board of commissioners and the size of the board of directors have an influence on the level of solvency.","author":[{"dropping-particle":"","family":"Awrasya","given":"Julietta Fairuzar","non-dropping-particle":"","parse-names":false,"suffix":""},{"dropping-particle":"","family":"Kusumaningtias","given":"Rohmawati","non-dropping-particle":"","parse-names":false,"suffix":""}],"container-title":"Jae (Jurnal Akuntansi Dan Ekonomi)","id":"ITEM-1","issue":"2","issued":{"date-parts":[["2021"]]},"page":"13-26","title":"Pengaruh Rasio Early Warning System Dan Good Corporate Governance Terhadap Tingkat Solvabilitas Pada Asuransi Jiwa Syariah","type":"article-journal","volume":"6"},"uris":["http://www.mendeley.com/documents/?uuid=86fcf1d7-52fc-44f2-87a8-62d5b8afaedc"]}],"mendeley":{"formattedCitation":"(Awrasya &amp; Kusumaningtias, 2021)","plainTextFormattedCitation":"(Awrasya &amp; Kusumaningtias, 2021)","previouslyFormattedCitation":"(Awrasya &amp; Kusumaningtias, 2021)"},"properties":{"noteIndex":0},"schema":"https://github.com/citation-style-language/schema/raw/master/csl-citation.json"}</w:instrText>
      </w:r>
      <w:r>
        <w:rPr>
          <w:rFonts w:ascii="Times New Roman" w:hAnsi="Times New Roman" w:cs="Times New Roman"/>
          <w:sz w:val="24"/>
          <w:szCs w:val="24"/>
          <w:lang w:val="id-ID"/>
        </w:rPr>
        <w:fldChar w:fldCharType="separate"/>
      </w:r>
      <w:r w:rsidRPr="000A7844">
        <w:rPr>
          <w:rFonts w:ascii="Times New Roman" w:hAnsi="Times New Roman" w:cs="Times New Roman"/>
          <w:noProof/>
          <w:sz w:val="24"/>
          <w:szCs w:val="24"/>
          <w:lang w:val="id-ID"/>
        </w:rPr>
        <w:t>(Awrasya &amp; Kusumaningtias, 2021)</w:t>
      </w:r>
      <w:r>
        <w:rPr>
          <w:rFonts w:ascii="Times New Roman" w:hAnsi="Times New Roman" w:cs="Times New Roman"/>
          <w:sz w:val="24"/>
          <w:szCs w:val="24"/>
          <w:lang w:val="id-ID"/>
        </w:rPr>
        <w:fldChar w:fldCharType="end"/>
      </w:r>
      <w:r w:rsidRPr="00B76140">
        <w:rPr>
          <w:rFonts w:ascii="Times New Roman" w:hAnsi="Times New Roman" w:cs="Times New Roman"/>
          <w:sz w:val="24"/>
          <w:szCs w:val="24"/>
          <w:lang w:val="id-ID"/>
        </w:rPr>
        <w:t>.</w:t>
      </w:r>
    </w:p>
    <w:p w14:paraId="436FFC1C" w14:textId="77777777" w:rsidR="00B5424B" w:rsidRDefault="00B5424B" w:rsidP="00B5424B">
      <w:pPr>
        <w:spacing w:after="0" w:line="480" w:lineRule="auto"/>
        <w:ind w:left="720" w:firstLine="720"/>
        <w:jc w:val="both"/>
        <w:rPr>
          <w:rFonts w:ascii="Times New Roman" w:hAnsi="Times New Roman" w:cs="Times New Roman"/>
          <w:sz w:val="24"/>
          <w:szCs w:val="24"/>
          <w:lang w:val="id-ID"/>
        </w:rPr>
      </w:pPr>
      <w:r w:rsidRPr="00C06A75">
        <w:rPr>
          <w:rFonts w:ascii="Times New Roman" w:hAnsi="Times New Roman" w:cs="Times New Roman"/>
          <w:sz w:val="24"/>
          <w:szCs w:val="24"/>
          <w:lang w:val="id-ID"/>
        </w:rPr>
        <w:t xml:space="preserve">Untuk mengajukan klaim asuransi, diperlukan langkah-langkah dan prosedur tertentu agar klaim tersebut dianggap valid. Beberapa prosedur klaim </w:t>
      </w:r>
      <w:r>
        <w:rPr>
          <w:rFonts w:ascii="Times New Roman" w:hAnsi="Times New Roman" w:cs="Times New Roman"/>
          <w:sz w:val="24"/>
          <w:szCs w:val="24"/>
          <w:lang w:val="id-ID"/>
        </w:rPr>
        <w:t>termasuk:</w:t>
      </w:r>
    </w:p>
    <w:p w14:paraId="3A27A739" w14:textId="77777777" w:rsidR="00B5424B" w:rsidRDefault="00B5424B" w:rsidP="00B5424B">
      <w:pPr>
        <w:pStyle w:val="ListParagraph"/>
        <w:numPr>
          <w:ilvl w:val="0"/>
          <w:numId w:val="4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Pemberitahuan klaim. </w:t>
      </w:r>
      <w:r w:rsidRPr="00D92335">
        <w:rPr>
          <w:rFonts w:ascii="Times New Roman" w:hAnsi="Times New Roman" w:cs="Times New Roman"/>
          <w:sz w:val="24"/>
          <w:szCs w:val="24"/>
          <w:lang w:val="id-ID"/>
        </w:rPr>
        <w:t>Umumnya dilakukan secara lisan dengan dukungan laporan tertulis</w:t>
      </w:r>
      <w:r>
        <w:rPr>
          <w:rFonts w:ascii="Times New Roman" w:hAnsi="Times New Roman" w:cs="Times New Roman"/>
          <w:sz w:val="24"/>
          <w:szCs w:val="24"/>
          <w:lang w:val="id-ID"/>
        </w:rPr>
        <w:t>.</w:t>
      </w:r>
    </w:p>
    <w:p w14:paraId="1E470283" w14:textId="77777777" w:rsidR="00B5424B" w:rsidRDefault="00B5424B" w:rsidP="00B5424B">
      <w:pPr>
        <w:pStyle w:val="ListParagraph"/>
        <w:numPr>
          <w:ilvl w:val="0"/>
          <w:numId w:val="4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Bukti klaim kerugian. </w:t>
      </w:r>
      <w:r w:rsidRPr="00A27BE7">
        <w:rPr>
          <w:rFonts w:ascii="Times New Roman" w:hAnsi="Times New Roman" w:cs="Times New Roman"/>
          <w:sz w:val="24"/>
          <w:szCs w:val="24"/>
          <w:lang w:val="id-ID"/>
        </w:rPr>
        <w:t xml:space="preserve">Dilakukan dengan mengajukan klaim tertulis dan </w:t>
      </w:r>
      <w:r>
        <w:rPr>
          <w:rFonts w:ascii="Times New Roman" w:hAnsi="Times New Roman" w:cs="Times New Roman"/>
          <w:sz w:val="24"/>
          <w:szCs w:val="24"/>
          <w:lang w:val="id-ID"/>
        </w:rPr>
        <w:t>menggunakan</w:t>
      </w:r>
      <w:r w:rsidRPr="00A27BE7">
        <w:rPr>
          <w:rFonts w:ascii="Times New Roman" w:hAnsi="Times New Roman" w:cs="Times New Roman"/>
          <w:sz w:val="24"/>
          <w:szCs w:val="24"/>
          <w:lang w:val="id-ID"/>
        </w:rPr>
        <w:t xml:space="preserve"> formulir klaim standar yang sesuai dengan jenis asuransi</w:t>
      </w:r>
      <w:r>
        <w:rPr>
          <w:rFonts w:ascii="Times New Roman" w:hAnsi="Times New Roman" w:cs="Times New Roman"/>
          <w:sz w:val="24"/>
          <w:szCs w:val="24"/>
          <w:lang w:val="id-ID"/>
        </w:rPr>
        <w:t>.</w:t>
      </w:r>
    </w:p>
    <w:p w14:paraId="25381609" w14:textId="77777777" w:rsidR="00B5424B" w:rsidRDefault="00B5424B" w:rsidP="00B5424B">
      <w:pPr>
        <w:pStyle w:val="ListParagraph"/>
        <w:numPr>
          <w:ilvl w:val="0"/>
          <w:numId w:val="4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Investigasi. </w:t>
      </w:r>
      <w:r w:rsidRPr="00284856">
        <w:rPr>
          <w:rFonts w:ascii="Times New Roman" w:hAnsi="Times New Roman" w:cs="Times New Roman"/>
          <w:sz w:val="24"/>
          <w:szCs w:val="24"/>
          <w:lang w:val="id-ID"/>
        </w:rPr>
        <w:t>Melibatkan survei lapangan atau penunjukan</w:t>
      </w:r>
      <w:r>
        <w:rPr>
          <w:rFonts w:ascii="Times New Roman" w:hAnsi="Times New Roman" w:cs="Times New Roman"/>
          <w:sz w:val="24"/>
          <w:szCs w:val="24"/>
          <w:lang w:val="id-ID"/>
        </w:rPr>
        <w:t xml:space="preserve"> </w:t>
      </w:r>
      <w:r w:rsidRPr="00F20E4A">
        <w:rPr>
          <w:rFonts w:ascii="Times New Roman" w:hAnsi="Times New Roman" w:cs="Times New Roman"/>
          <w:i/>
          <w:iCs/>
          <w:sz w:val="24"/>
          <w:szCs w:val="24"/>
          <w:lang w:val="id-ID"/>
        </w:rPr>
        <w:t>independent adjuster</w:t>
      </w:r>
      <w:r>
        <w:rPr>
          <w:rFonts w:ascii="Times New Roman" w:hAnsi="Times New Roman" w:cs="Times New Roman"/>
          <w:sz w:val="24"/>
          <w:szCs w:val="24"/>
          <w:lang w:val="id-ID"/>
        </w:rPr>
        <w:t xml:space="preserve">, </w:t>
      </w:r>
      <w:r w:rsidRPr="003B6B39">
        <w:rPr>
          <w:rFonts w:ascii="Times New Roman" w:hAnsi="Times New Roman" w:cs="Times New Roman"/>
          <w:sz w:val="24"/>
          <w:szCs w:val="24"/>
          <w:lang w:val="id-ID"/>
        </w:rPr>
        <w:t>untuk menentukan apakah klaim dapat diklaim sesuai polis</w:t>
      </w:r>
      <w:r>
        <w:rPr>
          <w:rFonts w:ascii="Times New Roman" w:hAnsi="Times New Roman" w:cs="Times New Roman"/>
          <w:sz w:val="24"/>
          <w:szCs w:val="24"/>
          <w:lang w:val="id-ID"/>
        </w:rPr>
        <w:t>.</w:t>
      </w:r>
    </w:p>
    <w:p w14:paraId="73B224D1" w14:textId="77777777" w:rsidR="00B5424B" w:rsidRDefault="00B5424B" w:rsidP="00B5424B">
      <w:pPr>
        <w:pStyle w:val="ListParagraph"/>
        <w:numPr>
          <w:ilvl w:val="0"/>
          <w:numId w:val="4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Penyelesaian klaim. </w:t>
      </w:r>
      <w:r w:rsidRPr="003B6B39">
        <w:rPr>
          <w:rFonts w:ascii="Times New Roman" w:hAnsi="Times New Roman" w:cs="Times New Roman"/>
          <w:sz w:val="24"/>
          <w:szCs w:val="24"/>
          <w:lang w:val="id-ID"/>
        </w:rPr>
        <w:t xml:space="preserve">Tahap akhir melibatkan </w:t>
      </w:r>
      <w:r>
        <w:rPr>
          <w:rFonts w:ascii="Times New Roman" w:hAnsi="Times New Roman" w:cs="Times New Roman"/>
          <w:sz w:val="24"/>
          <w:szCs w:val="24"/>
          <w:lang w:val="id-ID"/>
        </w:rPr>
        <w:t>di mana pihak-pihak harus mencapai kesepakatan tentang jumlah kompensasinyang sesuai dengan peraturan yang berlaku, dan pembayaran klaim harus dilakukan dalam waktu 30 hari setelah persetujuan.</w:t>
      </w:r>
    </w:p>
    <w:p w14:paraId="143B660E" w14:textId="77777777" w:rsidR="00B5424B" w:rsidRPr="00D50EF8" w:rsidRDefault="00B5424B" w:rsidP="00B5424B">
      <w:pPr>
        <w:spacing w:before="120" w:after="0" w:line="480" w:lineRule="auto"/>
        <w:ind w:left="720" w:firstLine="720"/>
        <w:jc w:val="both"/>
        <w:rPr>
          <w:rFonts w:ascii="Times New Roman" w:hAnsi="Times New Roman" w:cs="Times New Roman"/>
          <w:sz w:val="24"/>
          <w:szCs w:val="24"/>
          <w:lang w:val="id-ID"/>
        </w:rPr>
      </w:pPr>
      <w:r w:rsidRPr="0063592B">
        <w:rPr>
          <w:rFonts w:ascii="Times New Roman" w:hAnsi="Times New Roman" w:cs="Times New Roman"/>
          <w:sz w:val="24"/>
          <w:szCs w:val="24"/>
          <w:lang w:val="id-ID"/>
        </w:rPr>
        <w:t xml:space="preserve">Selain itu, terdapat prosedur klaim yang sederhana yang disesuaikan oleh setiap perusahaan untuk memudahkan </w:t>
      </w:r>
      <w:r>
        <w:rPr>
          <w:rFonts w:ascii="Times New Roman" w:hAnsi="Times New Roman" w:cs="Times New Roman"/>
          <w:sz w:val="24"/>
          <w:szCs w:val="24"/>
          <w:lang w:val="id-ID"/>
        </w:rPr>
        <w:t>nasabah</w:t>
      </w:r>
      <w:r w:rsidRPr="0063592B">
        <w:rPr>
          <w:rFonts w:ascii="Times New Roman" w:hAnsi="Times New Roman" w:cs="Times New Roman"/>
          <w:sz w:val="24"/>
          <w:szCs w:val="24"/>
          <w:lang w:val="id-ID"/>
        </w:rPr>
        <w:t xml:space="preserve">. </w:t>
      </w:r>
      <w:r w:rsidRPr="00803686">
        <w:rPr>
          <w:rFonts w:ascii="Times New Roman" w:hAnsi="Times New Roman" w:cs="Times New Roman"/>
          <w:sz w:val="24"/>
          <w:szCs w:val="24"/>
          <w:lang w:val="id-ID"/>
        </w:rPr>
        <w:t>Dalam kontrak asuransi, kewajiban imbalan melibatkan pembayaran klaim oleh perusahaan. Ini berarti bahwa peserta harus membayar premi sebagai tertanggung dan perusahaan harus membayar klaim sebagai penanggung jika peserta mengalami kejadian atau jatuh tempo tertentu</w:t>
      </w:r>
      <w:r>
        <w:rPr>
          <w:rFonts w:ascii="Times New Roman" w:hAnsi="Times New Roman" w:cs="Times New Roman"/>
          <w:sz w:val="24"/>
          <w:szCs w:val="24"/>
          <w:lang w:val="id-ID"/>
        </w:rPr>
        <w:t>.</w:t>
      </w:r>
    </w:p>
    <w:p w14:paraId="45C6F1F0" w14:textId="77777777" w:rsidR="00B5424B" w:rsidRDefault="00B5424B" w:rsidP="00B5424B">
      <w:pPr>
        <w:spacing w:after="120" w:line="480" w:lineRule="auto"/>
        <w:ind w:left="720" w:firstLine="720"/>
        <w:jc w:val="both"/>
        <w:rPr>
          <w:rFonts w:ascii="Times New Roman" w:hAnsi="Times New Roman" w:cs="Times New Roman"/>
          <w:sz w:val="24"/>
          <w:szCs w:val="24"/>
          <w:lang w:val="id-ID"/>
        </w:rPr>
      </w:pPr>
      <w:r w:rsidRPr="00F646D2">
        <w:rPr>
          <w:rFonts w:ascii="Times New Roman" w:hAnsi="Times New Roman" w:cs="Times New Roman"/>
          <w:sz w:val="24"/>
          <w:szCs w:val="24"/>
          <w:lang w:val="id-ID"/>
        </w:rPr>
        <w:t xml:space="preserve">Perusahaan dapat mengetahui </w:t>
      </w:r>
      <w:r>
        <w:rPr>
          <w:rFonts w:ascii="Times New Roman" w:hAnsi="Times New Roman" w:cs="Times New Roman"/>
          <w:sz w:val="24"/>
          <w:szCs w:val="24"/>
          <w:lang w:val="id-ID"/>
        </w:rPr>
        <w:t>total</w:t>
      </w:r>
      <w:r w:rsidRPr="00F646D2">
        <w:rPr>
          <w:rFonts w:ascii="Times New Roman" w:hAnsi="Times New Roman" w:cs="Times New Roman"/>
          <w:sz w:val="24"/>
          <w:szCs w:val="24"/>
          <w:lang w:val="id-ID"/>
        </w:rPr>
        <w:t xml:space="preserve"> klaim yang telah </w:t>
      </w:r>
      <w:r>
        <w:rPr>
          <w:rFonts w:ascii="Times New Roman" w:hAnsi="Times New Roman" w:cs="Times New Roman"/>
          <w:sz w:val="24"/>
          <w:szCs w:val="24"/>
          <w:lang w:val="id-ID"/>
        </w:rPr>
        <w:t xml:space="preserve">dibayarkan </w:t>
      </w:r>
      <w:r w:rsidRPr="00F646D2">
        <w:rPr>
          <w:rFonts w:ascii="Times New Roman" w:hAnsi="Times New Roman" w:cs="Times New Roman"/>
          <w:sz w:val="24"/>
          <w:szCs w:val="24"/>
          <w:lang w:val="id-ID"/>
        </w:rPr>
        <w:t xml:space="preserve">sebagai </w:t>
      </w:r>
      <w:r>
        <w:rPr>
          <w:rFonts w:ascii="Times New Roman" w:hAnsi="Times New Roman" w:cs="Times New Roman"/>
          <w:sz w:val="24"/>
          <w:szCs w:val="24"/>
          <w:lang w:val="id-ID"/>
        </w:rPr>
        <w:t xml:space="preserve">hasil dari </w:t>
      </w:r>
      <w:r w:rsidRPr="00F646D2">
        <w:rPr>
          <w:rFonts w:ascii="Times New Roman" w:hAnsi="Times New Roman" w:cs="Times New Roman"/>
          <w:sz w:val="24"/>
          <w:szCs w:val="24"/>
          <w:lang w:val="id-ID"/>
        </w:rPr>
        <w:t xml:space="preserve">kerugian yang </w:t>
      </w:r>
      <w:r>
        <w:rPr>
          <w:rFonts w:ascii="Times New Roman" w:hAnsi="Times New Roman" w:cs="Times New Roman"/>
          <w:sz w:val="24"/>
          <w:szCs w:val="24"/>
          <w:lang w:val="id-ID"/>
        </w:rPr>
        <w:t>diderita</w:t>
      </w:r>
      <w:r w:rsidRPr="00F646D2">
        <w:rPr>
          <w:rFonts w:ascii="Times New Roman" w:hAnsi="Times New Roman" w:cs="Times New Roman"/>
          <w:sz w:val="24"/>
          <w:szCs w:val="24"/>
          <w:lang w:val="id-ID"/>
        </w:rPr>
        <w:t xml:space="preserve"> oleh pemegang polis. </w:t>
      </w:r>
      <w:r>
        <w:rPr>
          <w:rFonts w:ascii="Times New Roman" w:hAnsi="Times New Roman" w:cs="Times New Roman"/>
          <w:sz w:val="24"/>
          <w:szCs w:val="24"/>
          <w:lang w:val="id-ID"/>
        </w:rPr>
        <w:t>Dalam</w:t>
      </w:r>
      <w:r w:rsidRPr="00F646D2">
        <w:rPr>
          <w:rFonts w:ascii="Times New Roman" w:hAnsi="Times New Roman" w:cs="Times New Roman"/>
          <w:sz w:val="24"/>
          <w:szCs w:val="24"/>
          <w:lang w:val="id-ID"/>
        </w:rPr>
        <w:t xml:space="preserve"> perusahaan asuransi kerugian, rasio klaim diukur dengan membandingkan total klaim bruto yang diajukan dengan total premi bruto yang diterima. Rasio ini </w:t>
      </w:r>
      <w:r>
        <w:rPr>
          <w:rFonts w:ascii="Times New Roman" w:hAnsi="Times New Roman" w:cs="Times New Roman"/>
          <w:sz w:val="24"/>
          <w:szCs w:val="24"/>
          <w:lang w:val="id-ID"/>
        </w:rPr>
        <w:t>menunjukkan tingkat keberhasilan</w:t>
      </w:r>
      <w:r w:rsidRPr="00F646D2">
        <w:rPr>
          <w:rFonts w:ascii="Times New Roman" w:hAnsi="Times New Roman" w:cs="Times New Roman"/>
          <w:sz w:val="24"/>
          <w:szCs w:val="24"/>
          <w:lang w:val="id-ID"/>
        </w:rPr>
        <w:t xml:space="preserve"> klaim (</w:t>
      </w:r>
      <w:r w:rsidRPr="004A2BD4">
        <w:rPr>
          <w:rFonts w:ascii="Times New Roman" w:hAnsi="Times New Roman" w:cs="Times New Roman"/>
          <w:i/>
          <w:iCs/>
          <w:sz w:val="24"/>
          <w:szCs w:val="24"/>
          <w:lang w:val="id-ID"/>
        </w:rPr>
        <w:t>loss ratio</w:t>
      </w:r>
      <w:r w:rsidRPr="00F646D2">
        <w:rPr>
          <w:rFonts w:ascii="Times New Roman" w:hAnsi="Times New Roman" w:cs="Times New Roman"/>
          <w:sz w:val="24"/>
          <w:szCs w:val="24"/>
          <w:lang w:val="id-ID"/>
        </w:rPr>
        <w:t xml:space="preserve">) dan </w:t>
      </w:r>
      <w:r>
        <w:rPr>
          <w:rFonts w:ascii="Times New Roman" w:hAnsi="Times New Roman" w:cs="Times New Roman"/>
          <w:sz w:val="24"/>
          <w:szCs w:val="24"/>
          <w:lang w:val="id-ID"/>
        </w:rPr>
        <w:t>kemampuan perusahaan dalam menangani klaim dengan baik.</w:t>
      </w:r>
    </w:p>
    <w:p w14:paraId="5775DFC7" w14:textId="77777777" w:rsidR="00B5424B" w:rsidRPr="00DA7F42" w:rsidRDefault="00B5424B" w:rsidP="00581148">
      <w:pPr>
        <w:pStyle w:val="Heading2"/>
        <w:numPr>
          <w:ilvl w:val="0"/>
          <w:numId w:val="143"/>
        </w:numPr>
        <w:spacing w:after="0"/>
      </w:pPr>
      <w:r w:rsidRPr="00DA7F42">
        <w:t>Penelitian Terdahulu</w:t>
      </w:r>
    </w:p>
    <w:p w14:paraId="79ED76AC" w14:textId="61A06119" w:rsidR="00C822D5" w:rsidRDefault="00B5424B" w:rsidP="00B5424B">
      <w:pPr>
        <w:spacing w:after="0" w:line="480" w:lineRule="auto"/>
        <w:ind w:left="360" w:firstLine="720"/>
        <w:jc w:val="both"/>
        <w:rPr>
          <w:rFonts w:ascii="Times New Roman" w:hAnsi="Times New Roman" w:cs="Times New Roman"/>
          <w:sz w:val="24"/>
          <w:szCs w:val="24"/>
          <w:lang w:val="id-ID"/>
        </w:rPr>
      </w:pPr>
      <w:r w:rsidRPr="002B3A8D">
        <w:rPr>
          <w:rFonts w:ascii="Times New Roman" w:hAnsi="Times New Roman" w:cs="Times New Roman"/>
          <w:sz w:val="24"/>
          <w:szCs w:val="24"/>
          <w:lang w:val="id-ID"/>
        </w:rPr>
        <w:t xml:space="preserve">Penelitian terdahulu adalah deskripsi singkat dari studi sebelumnya yang telah dilakukan dengan topik atau tema serupa dengan </w:t>
      </w:r>
      <w:r>
        <w:rPr>
          <w:rFonts w:ascii="Times New Roman" w:hAnsi="Times New Roman" w:cs="Times New Roman"/>
          <w:sz w:val="24"/>
          <w:szCs w:val="24"/>
          <w:lang w:val="id-ID"/>
        </w:rPr>
        <w:t>hasil temuan</w:t>
      </w:r>
      <w:r w:rsidRPr="002B3A8D">
        <w:rPr>
          <w:rFonts w:ascii="Times New Roman" w:hAnsi="Times New Roman" w:cs="Times New Roman"/>
          <w:sz w:val="24"/>
          <w:szCs w:val="24"/>
          <w:lang w:val="id-ID"/>
        </w:rPr>
        <w:t xml:space="preserve"> yang akan dilakukan oleh peneliti </w:t>
      </w:r>
      <w:r>
        <w:rPr>
          <w:rFonts w:ascii="Times New Roman" w:hAnsi="Times New Roman" w:cs="Times New Roman"/>
          <w:sz w:val="24"/>
          <w:szCs w:val="24"/>
          <w:lang w:val="id-ID"/>
        </w:rPr>
        <w:t>sekarang</w:t>
      </w:r>
      <w:r w:rsidRPr="002B3A8D">
        <w:rPr>
          <w:rFonts w:ascii="Times New Roman" w:hAnsi="Times New Roman" w:cs="Times New Roman"/>
          <w:sz w:val="24"/>
          <w:szCs w:val="24"/>
          <w:lang w:val="id-ID"/>
        </w:rPr>
        <w:t xml:space="preserve">. Hasil dari penelitian sebelumnya sangat relevan dengan topik penelitian ini, </w:t>
      </w:r>
      <w:r>
        <w:rPr>
          <w:rFonts w:ascii="Times New Roman" w:hAnsi="Times New Roman" w:cs="Times New Roman"/>
          <w:sz w:val="24"/>
          <w:szCs w:val="24"/>
          <w:lang w:val="id-ID"/>
        </w:rPr>
        <w:t>yakni</w:t>
      </w:r>
      <w:r w:rsidRPr="002B3A8D">
        <w:rPr>
          <w:rFonts w:ascii="Times New Roman" w:hAnsi="Times New Roman" w:cs="Times New Roman"/>
          <w:sz w:val="24"/>
          <w:szCs w:val="24"/>
          <w:lang w:val="id-ID"/>
        </w:rPr>
        <w:t xml:space="preserve"> </w:t>
      </w:r>
      <w:r>
        <w:rPr>
          <w:rFonts w:ascii="Times New Roman" w:hAnsi="Times New Roman" w:cs="Times New Roman"/>
          <w:sz w:val="24"/>
          <w:szCs w:val="24"/>
          <w:lang w:val="id-ID"/>
        </w:rPr>
        <w:t>berkaitan dengan</w:t>
      </w:r>
      <w:r w:rsidRPr="002B3A8D">
        <w:rPr>
          <w:rFonts w:ascii="Times New Roman" w:hAnsi="Times New Roman" w:cs="Times New Roman"/>
          <w:sz w:val="24"/>
          <w:szCs w:val="24"/>
          <w:lang w:val="id-ID"/>
        </w:rPr>
        <w:t xml:space="preserve"> profitabilitas </w:t>
      </w:r>
      <w:r w:rsidRPr="002B3A8D">
        <w:rPr>
          <w:rFonts w:ascii="Times New Roman" w:hAnsi="Times New Roman" w:cs="Times New Roman"/>
          <w:sz w:val="24"/>
          <w:szCs w:val="24"/>
          <w:lang w:val="id-ID"/>
        </w:rPr>
        <w:lastRenderedPageBreak/>
        <w:t xml:space="preserve">perusahaan asuransi jiwa di Indonesia. Berikut </w:t>
      </w:r>
      <w:r>
        <w:rPr>
          <w:rFonts w:ascii="Times New Roman" w:hAnsi="Times New Roman" w:cs="Times New Roman"/>
          <w:sz w:val="24"/>
          <w:szCs w:val="24"/>
          <w:lang w:val="id-ID"/>
        </w:rPr>
        <w:t>sejumlah</w:t>
      </w:r>
      <w:r w:rsidRPr="002B3A8D">
        <w:rPr>
          <w:rFonts w:ascii="Times New Roman" w:hAnsi="Times New Roman" w:cs="Times New Roman"/>
          <w:sz w:val="24"/>
          <w:szCs w:val="24"/>
          <w:lang w:val="id-ID"/>
        </w:rPr>
        <w:t xml:space="preserve"> temuan dari penelitian terdahulu yang menjadi acuan bagi peneliti</w:t>
      </w:r>
      <w:r>
        <w:rPr>
          <w:rFonts w:ascii="Times New Roman" w:hAnsi="Times New Roman" w:cs="Times New Roman"/>
          <w:sz w:val="24"/>
          <w:szCs w:val="24"/>
          <w:lang w:val="id-ID"/>
        </w:rPr>
        <w:t>:</w:t>
      </w:r>
    </w:p>
    <w:p w14:paraId="7A4FA646" w14:textId="297EA52E" w:rsidR="0099649D" w:rsidRDefault="00BF6D8A" w:rsidP="00D87A75">
      <w:pPr>
        <w:pStyle w:val="Heading4"/>
        <w:numPr>
          <w:ilvl w:val="0"/>
          <w:numId w:val="0"/>
        </w:numPr>
        <w:spacing w:after="0" w:line="276" w:lineRule="auto"/>
        <w:ind w:left="720"/>
        <w:jc w:val="center"/>
      </w:pPr>
      <w:r>
        <w:t>Tabel</w:t>
      </w:r>
      <w:r w:rsidR="009F21A5">
        <w:t xml:space="preserve"> </w:t>
      </w:r>
      <w:r w:rsidR="00EF03E4">
        <w:t>1</w:t>
      </w:r>
    </w:p>
    <w:p w14:paraId="12BED92F" w14:textId="595DB630" w:rsidR="00C97AF4" w:rsidRPr="00543826" w:rsidRDefault="001815BA" w:rsidP="00D87A75">
      <w:pPr>
        <w:pStyle w:val="Heading4"/>
        <w:numPr>
          <w:ilvl w:val="0"/>
          <w:numId w:val="0"/>
        </w:numPr>
        <w:spacing w:after="0" w:line="360" w:lineRule="auto"/>
        <w:ind w:left="720"/>
        <w:jc w:val="center"/>
      </w:pPr>
      <w:r>
        <w:t>Penelitian Terdahulu</w:t>
      </w:r>
    </w:p>
    <w:tbl>
      <w:tblPr>
        <w:tblStyle w:val="TableGrid"/>
        <w:tblW w:w="9525" w:type="dxa"/>
        <w:tblInd w:w="-318" w:type="dxa"/>
        <w:tblLayout w:type="fixed"/>
        <w:tblLook w:val="04A0" w:firstRow="1" w:lastRow="0" w:firstColumn="1" w:lastColumn="0" w:noHBand="0" w:noVBand="1"/>
      </w:tblPr>
      <w:tblGrid>
        <w:gridCol w:w="567"/>
        <w:gridCol w:w="1701"/>
        <w:gridCol w:w="1701"/>
        <w:gridCol w:w="1531"/>
        <w:gridCol w:w="1757"/>
        <w:gridCol w:w="2268"/>
      </w:tblGrid>
      <w:tr w:rsidR="00B5424B" w14:paraId="7DB81659" w14:textId="77777777" w:rsidTr="00C908A3">
        <w:tc>
          <w:tcPr>
            <w:tcW w:w="567" w:type="dxa"/>
            <w:vAlign w:val="center"/>
          </w:tcPr>
          <w:p w14:paraId="030CFC77" w14:textId="77777777" w:rsidR="00B5424B" w:rsidRPr="008B6C6F" w:rsidRDefault="00B5424B" w:rsidP="00C908A3">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1701" w:type="dxa"/>
          </w:tcPr>
          <w:p w14:paraId="243E1143" w14:textId="77777777" w:rsidR="00B5424B"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Penulis</w:t>
            </w:r>
          </w:p>
          <w:p w14:paraId="7C28FB60" w14:textId="77777777" w:rsidR="00B5424B"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dan</w:t>
            </w:r>
          </w:p>
          <w:p w14:paraId="4B408005" w14:textId="77777777" w:rsidR="00B5424B" w:rsidRPr="008B6C6F"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Tahun</w:t>
            </w:r>
          </w:p>
        </w:tc>
        <w:tc>
          <w:tcPr>
            <w:tcW w:w="1701" w:type="dxa"/>
            <w:vAlign w:val="center"/>
          </w:tcPr>
          <w:p w14:paraId="047C1A42" w14:textId="77777777" w:rsidR="00B5424B" w:rsidRPr="008B6C6F"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Judul Penelitian</w:t>
            </w:r>
          </w:p>
        </w:tc>
        <w:tc>
          <w:tcPr>
            <w:tcW w:w="1531" w:type="dxa"/>
            <w:vAlign w:val="center"/>
          </w:tcPr>
          <w:p w14:paraId="280812AC" w14:textId="77777777" w:rsidR="00B5424B" w:rsidRPr="008B6C6F"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Teknik Analisis</w:t>
            </w:r>
          </w:p>
        </w:tc>
        <w:tc>
          <w:tcPr>
            <w:tcW w:w="1757" w:type="dxa"/>
            <w:vAlign w:val="center"/>
          </w:tcPr>
          <w:p w14:paraId="58C108E7" w14:textId="77777777" w:rsidR="00B5424B" w:rsidRPr="008B6C6F"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Hasil Penelitian</w:t>
            </w:r>
          </w:p>
        </w:tc>
        <w:tc>
          <w:tcPr>
            <w:tcW w:w="2268" w:type="dxa"/>
          </w:tcPr>
          <w:p w14:paraId="007F7D82" w14:textId="77777777" w:rsidR="00B5424B"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Persamaan</w:t>
            </w:r>
          </w:p>
          <w:p w14:paraId="35FE93CF" w14:textId="77777777" w:rsidR="00B5424B"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Dan</w:t>
            </w:r>
          </w:p>
          <w:p w14:paraId="02792CCB" w14:textId="77777777" w:rsidR="00B5424B" w:rsidRPr="008B6C6F" w:rsidRDefault="00B5424B" w:rsidP="00C908A3">
            <w:pPr>
              <w:spacing w:line="276" w:lineRule="auto"/>
              <w:jc w:val="center"/>
              <w:rPr>
                <w:rFonts w:ascii="Times New Roman" w:hAnsi="Times New Roman" w:cs="Times New Roman"/>
                <w:b/>
                <w:bCs/>
                <w:sz w:val="24"/>
                <w:szCs w:val="24"/>
                <w:lang w:val="id-ID"/>
              </w:rPr>
            </w:pPr>
            <w:r w:rsidRPr="008B6C6F">
              <w:rPr>
                <w:rFonts w:ascii="Times New Roman" w:hAnsi="Times New Roman" w:cs="Times New Roman"/>
                <w:b/>
                <w:bCs/>
                <w:sz w:val="24"/>
                <w:szCs w:val="24"/>
                <w:lang w:val="id-ID"/>
              </w:rPr>
              <w:t>Perbedaan</w:t>
            </w:r>
          </w:p>
        </w:tc>
      </w:tr>
      <w:tr w:rsidR="00B5424B" w14:paraId="54F2B8A0" w14:textId="77777777" w:rsidTr="00C908A3">
        <w:tc>
          <w:tcPr>
            <w:tcW w:w="567" w:type="dxa"/>
          </w:tcPr>
          <w:p w14:paraId="1A3E53CA" w14:textId="77777777" w:rsidR="00B5424B" w:rsidRPr="00CF712F"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642135BC"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Fira Agustin, Asri Suangga, Bambang Sugiharto (2018).</w:t>
            </w:r>
          </w:p>
          <w:p w14:paraId="691766D4" w14:textId="77777777" w:rsidR="00B5424B" w:rsidRDefault="00B5424B" w:rsidP="00C908A3">
            <w:pPr>
              <w:spacing w:line="276" w:lineRule="auto"/>
              <w:rPr>
                <w:rFonts w:ascii="Times New Roman" w:hAnsi="Times New Roman" w:cs="Times New Roman"/>
                <w:sz w:val="24"/>
                <w:szCs w:val="24"/>
                <w:lang w:val="id-ID"/>
              </w:rPr>
            </w:pPr>
          </w:p>
          <w:p w14:paraId="41D0C4AF" w14:textId="77777777" w:rsidR="00B5424B" w:rsidRPr="00D236C3" w:rsidRDefault="00B5424B" w:rsidP="00C908A3">
            <w:pPr>
              <w:spacing w:line="276" w:lineRule="auto"/>
              <w:rPr>
                <w:rFonts w:ascii="Times New Roman" w:hAnsi="Times New Roman" w:cs="Times New Roman"/>
                <w:sz w:val="24"/>
                <w:szCs w:val="24"/>
                <w:lang w:val="id-ID"/>
              </w:rPr>
            </w:pPr>
            <w:hyperlink r:id="rId22" w:history="1">
              <w:r w:rsidRPr="00125286">
                <w:rPr>
                  <w:rStyle w:val="Hyperlink"/>
                  <w:rFonts w:ascii="Times New Roman" w:hAnsi="Times New Roman" w:cs="Times New Roman"/>
                  <w:noProof/>
                  <w:sz w:val="24"/>
                  <w:szCs w:val="24"/>
                </w:rPr>
                <w:t>https://doi.org/https://doi.org/10.35310/accruals.v2i2.13</w:t>
              </w:r>
            </w:hyperlink>
            <w:r>
              <w:rPr>
                <w:rFonts w:ascii="Times New Roman" w:hAnsi="Times New Roman" w:cs="Times New Roman"/>
                <w:noProof/>
                <w:sz w:val="24"/>
                <w:szCs w:val="24"/>
                <w:lang w:val="id-ID"/>
              </w:rPr>
              <w:t xml:space="preserve"> </w:t>
            </w:r>
          </w:p>
        </w:tc>
        <w:tc>
          <w:tcPr>
            <w:tcW w:w="1701" w:type="dxa"/>
          </w:tcPr>
          <w:p w14:paraId="0116361C"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Pengaruh </w:t>
            </w:r>
            <w:r w:rsidRPr="004A4F21">
              <w:rPr>
                <w:rFonts w:ascii="Times New Roman" w:hAnsi="Times New Roman" w:cs="Times New Roman"/>
                <w:i/>
                <w:iCs/>
                <w:sz w:val="24"/>
                <w:szCs w:val="24"/>
                <w:lang w:val="id-ID"/>
              </w:rPr>
              <w:t>Premium Growth Ratio</w:t>
            </w:r>
            <w:r>
              <w:rPr>
                <w:rFonts w:ascii="Times New Roman" w:hAnsi="Times New Roman" w:cs="Times New Roman"/>
                <w:sz w:val="24"/>
                <w:szCs w:val="24"/>
                <w:lang w:val="id-ID"/>
              </w:rPr>
              <w:t xml:space="preserve">, </w:t>
            </w:r>
            <w:r w:rsidRPr="004A4F21">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dan Hasil Investasi Terhadap Profitabilitas Perusahaan Asuransi Umum yang Terdaftar di Bursa Efek Indonesia Tahun</w:t>
            </w:r>
          </w:p>
          <w:p w14:paraId="4C267D0E"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2010-2014.</w:t>
            </w:r>
          </w:p>
        </w:tc>
        <w:tc>
          <w:tcPr>
            <w:tcW w:w="1531" w:type="dxa"/>
          </w:tcPr>
          <w:p w14:paraId="7B98545B"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tc>
        <w:tc>
          <w:tcPr>
            <w:tcW w:w="1757" w:type="dxa"/>
          </w:tcPr>
          <w:p w14:paraId="1DE91D4C" w14:textId="77777777" w:rsidR="00B5424B" w:rsidRPr="007E6E39" w:rsidRDefault="00B5424B" w:rsidP="00C908A3">
            <w:pPr>
              <w:spacing w:line="276" w:lineRule="auto"/>
              <w:rPr>
                <w:rFonts w:ascii="Times New Roman" w:hAnsi="Times New Roman" w:cs="Times New Roman"/>
                <w:i/>
                <w:iCs/>
                <w:sz w:val="24"/>
                <w:szCs w:val="24"/>
                <w:lang w:val="id-ID"/>
              </w:rPr>
            </w:pPr>
            <w:r>
              <w:rPr>
                <w:rFonts w:ascii="Times New Roman" w:hAnsi="Times New Roman" w:cs="Times New Roman"/>
                <w:sz w:val="24"/>
                <w:szCs w:val="24"/>
                <w:lang w:val="id-ID"/>
              </w:rPr>
              <w:t xml:space="preserve">Secara parsial untuk </w:t>
            </w:r>
            <w:r w:rsidRPr="004A4F21">
              <w:rPr>
                <w:rFonts w:ascii="Times New Roman" w:hAnsi="Times New Roman" w:cs="Times New Roman"/>
                <w:i/>
                <w:iCs/>
                <w:sz w:val="24"/>
                <w:szCs w:val="24"/>
                <w:lang w:val="id-ID"/>
              </w:rPr>
              <w:t>premium growth ratio</w:t>
            </w:r>
            <w:r>
              <w:rPr>
                <w:rFonts w:ascii="Times New Roman" w:hAnsi="Times New Roman" w:cs="Times New Roman"/>
                <w:sz w:val="24"/>
                <w:szCs w:val="24"/>
                <w:lang w:val="id-ID"/>
              </w:rPr>
              <w:t xml:space="preserve"> dan </w:t>
            </w:r>
            <w:r w:rsidRPr="004A4F21">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dalam penelitian ini tidak berpengaruh terhadap profitabilitas. Dan hasil investasi berpengaruh terhadap profitabilitas. Secara simultan </w:t>
            </w:r>
            <w:r>
              <w:rPr>
                <w:rFonts w:ascii="Times New Roman" w:hAnsi="Times New Roman" w:cs="Times New Roman"/>
                <w:i/>
                <w:iCs/>
                <w:sz w:val="24"/>
                <w:szCs w:val="24"/>
                <w:lang w:val="id-ID"/>
              </w:rPr>
              <w:t>p</w:t>
            </w:r>
            <w:r w:rsidRPr="004A4F21">
              <w:rPr>
                <w:rFonts w:ascii="Times New Roman" w:hAnsi="Times New Roman" w:cs="Times New Roman"/>
                <w:i/>
                <w:iCs/>
                <w:sz w:val="24"/>
                <w:szCs w:val="24"/>
                <w:lang w:val="id-ID"/>
              </w:rPr>
              <w:t xml:space="preserve">remium </w:t>
            </w:r>
            <w:r>
              <w:rPr>
                <w:rFonts w:ascii="Times New Roman" w:hAnsi="Times New Roman" w:cs="Times New Roman"/>
                <w:i/>
                <w:iCs/>
                <w:sz w:val="24"/>
                <w:szCs w:val="24"/>
                <w:lang w:val="id-ID"/>
              </w:rPr>
              <w:t>g</w:t>
            </w:r>
            <w:r w:rsidRPr="004A4F21">
              <w:rPr>
                <w:rFonts w:ascii="Times New Roman" w:hAnsi="Times New Roman" w:cs="Times New Roman"/>
                <w:i/>
                <w:iCs/>
                <w:sz w:val="24"/>
                <w:szCs w:val="24"/>
                <w:lang w:val="id-ID"/>
              </w:rPr>
              <w:t xml:space="preserve">rowth </w:t>
            </w:r>
            <w:r>
              <w:rPr>
                <w:rFonts w:ascii="Times New Roman" w:hAnsi="Times New Roman" w:cs="Times New Roman"/>
                <w:i/>
                <w:iCs/>
                <w:sz w:val="24"/>
                <w:szCs w:val="24"/>
                <w:lang w:val="id-ID"/>
              </w:rPr>
              <w:t>r</w:t>
            </w:r>
            <w:r w:rsidRPr="004A4F21">
              <w:rPr>
                <w:rFonts w:ascii="Times New Roman" w:hAnsi="Times New Roman" w:cs="Times New Roman"/>
                <w:i/>
                <w:iCs/>
                <w:sz w:val="24"/>
                <w:szCs w:val="24"/>
                <w:lang w:val="id-ID"/>
              </w:rPr>
              <w:t>atio</w:t>
            </w:r>
            <w:r>
              <w:rPr>
                <w:rFonts w:ascii="Times New Roman" w:hAnsi="Times New Roman" w:cs="Times New Roman"/>
                <w:sz w:val="24"/>
                <w:szCs w:val="24"/>
                <w:lang w:val="id-ID"/>
              </w:rPr>
              <w:t>, r</w:t>
            </w:r>
            <w:r w:rsidRPr="004A4F21">
              <w:rPr>
                <w:rFonts w:ascii="Times New Roman" w:hAnsi="Times New Roman" w:cs="Times New Roman"/>
                <w:i/>
                <w:iCs/>
                <w:sz w:val="24"/>
                <w:szCs w:val="24"/>
                <w:lang w:val="id-ID"/>
              </w:rPr>
              <w:t xml:space="preserve">isk </w:t>
            </w:r>
            <w:r>
              <w:rPr>
                <w:rFonts w:ascii="Times New Roman" w:hAnsi="Times New Roman" w:cs="Times New Roman"/>
                <w:i/>
                <w:iCs/>
                <w:sz w:val="24"/>
                <w:szCs w:val="24"/>
                <w:lang w:val="id-ID"/>
              </w:rPr>
              <w:t>b</w:t>
            </w:r>
            <w:r w:rsidRPr="004A4F21">
              <w:rPr>
                <w:rFonts w:ascii="Times New Roman" w:hAnsi="Times New Roman" w:cs="Times New Roman"/>
                <w:i/>
                <w:iCs/>
                <w:sz w:val="24"/>
                <w:szCs w:val="24"/>
                <w:lang w:val="id-ID"/>
              </w:rPr>
              <w:t xml:space="preserve">ased </w:t>
            </w:r>
            <w:r>
              <w:rPr>
                <w:rFonts w:ascii="Times New Roman" w:hAnsi="Times New Roman" w:cs="Times New Roman"/>
                <w:i/>
                <w:iCs/>
                <w:sz w:val="24"/>
                <w:szCs w:val="24"/>
                <w:lang w:val="id-ID"/>
              </w:rPr>
              <w:t>c</w:t>
            </w:r>
            <w:r w:rsidRPr="004A4F21">
              <w:rPr>
                <w:rFonts w:ascii="Times New Roman" w:hAnsi="Times New Roman" w:cs="Times New Roman"/>
                <w:i/>
                <w:iCs/>
                <w:sz w:val="24"/>
                <w:szCs w:val="24"/>
                <w:lang w:val="id-ID"/>
              </w:rPr>
              <w:t>apital</w:t>
            </w:r>
            <w:r>
              <w:rPr>
                <w:rFonts w:ascii="Times New Roman" w:hAnsi="Times New Roman" w:cs="Times New Roman"/>
                <w:sz w:val="24"/>
                <w:szCs w:val="24"/>
                <w:lang w:val="id-ID"/>
              </w:rPr>
              <w:t xml:space="preserve"> dan hasil investasi berpengaruh terhadap profitabilitas.</w:t>
            </w:r>
          </w:p>
        </w:tc>
        <w:tc>
          <w:tcPr>
            <w:tcW w:w="2268" w:type="dxa"/>
          </w:tcPr>
          <w:p w14:paraId="1315B85D" w14:textId="77777777" w:rsidR="00B5424B" w:rsidRDefault="00B5424B" w:rsidP="00C908A3">
            <w:pPr>
              <w:spacing w:line="276" w:lineRule="auto"/>
              <w:rPr>
                <w:rFonts w:ascii="Times New Roman" w:hAnsi="Times New Roman" w:cs="Times New Roman"/>
                <w:sz w:val="24"/>
                <w:szCs w:val="24"/>
                <w:lang w:val="id-ID"/>
              </w:rPr>
            </w:pPr>
            <w:r w:rsidRPr="006553D7">
              <w:rPr>
                <w:rFonts w:ascii="Times New Roman" w:hAnsi="Times New Roman" w:cs="Times New Roman"/>
                <w:b/>
                <w:bCs/>
                <w:sz w:val="24"/>
                <w:szCs w:val="24"/>
                <w:lang w:val="id-ID"/>
              </w:rPr>
              <w:t>Persamaan</w:t>
            </w:r>
            <w:r>
              <w:rPr>
                <w:rFonts w:ascii="Times New Roman" w:hAnsi="Times New Roman" w:cs="Times New Roman"/>
                <w:sz w:val="24"/>
                <w:szCs w:val="24"/>
                <w:lang w:val="id-ID"/>
              </w:rPr>
              <w:t>:</w:t>
            </w:r>
          </w:p>
          <w:p w14:paraId="434E93C3" w14:textId="77777777" w:rsidR="00B5424B" w:rsidRPr="009D32DF" w:rsidRDefault="00B5424B" w:rsidP="00B5424B">
            <w:pPr>
              <w:pStyle w:val="ListParagraph"/>
              <w:numPr>
                <w:ilvl w:val="0"/>
                <w:numId w:val="4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050D4E">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w:t>
            </w:r>
            <w:r w:rsidRPr="00050D4E">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dan hasil investasi.</w:t>
            </w:r>
          </w:p>
          <w:p w14:paraId="388780B9" w14:textId="77777777" w:rsidR="00B5424B" w:rsidRPr="009D32DF" w:rsidRDefault="00B5424B" w:rsidP="00B5424B">
            <w:pPr>
              <w:pStyle w:val="ListParagraph"/>
              <w:numPr>
                <w:ilvl w:val="0"/>
                <w:numId w:val="4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adalah profitabilitas.</w:t>
            </w:r>
          </w:p>
          <w:p w14:paraId="41620DBA" w14:textId="77777777" w:rsidR="00B5424B" w:rsidRPr="001601D8" w:rsidRDefault="00B5424B" w:rsidP="00B5424B">
            <w:pPr>
              <w:pStyle w:val="ListParagraph"/>
              <w:numPr>
                <w:ilvl w:val="0"/>
                <w:numId w:val="4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69B56E36" w14:textId="77777777" w:rsidR="00B5424B" w:rsidRDefault="00B5424B" w:rsidP="00C908A3">
            <w:pPr>
              <w:spacing w:line="276" w:lineRule="auto"/>
              <w:rPr>
                <w:rFonts w:ascii="Times New Roman" w:hAnsi="Times New Roman" w:cs="Times New Roman"/>
                <w:b/>
                <w:bCs/>
                <w:sz w:val="24"/>
                <w:szCs w:val="24"/>
                <w:lang w:val="id-ID"/>
              </w:rPr>
            </w:pPr>
          </w:p>
          <w:p w14:paraId="7051FF0E" w14:textId="77777777" w:rsidR="00B5424B" w:rsidRDefault="00B5424B" w:rsidP="00C908A3">
            <w:pPr>
              <w:spacing w:line="276" w:lineRule="auto"/>
              <w:rPr>
                <w:rFonts w:ascii="Times New Roman" w:hAnsi="Times New Roman" w:cs="Times New Roman"/>
                <w:sz w:val="24"/>
                <w:szCs w:val="24"/>
                <w:lang w:val="id-ID"/>
              </w:rPr>
            </w:pPr>
            <w:r w:rsidRPr="007B6AA9">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14B2BC71" w14:textId="77777777" w:rsidR="00B5424B"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perusahaan asuransi umum yang terdaftar di BEI tahun</w:t>
            </w:r>
          </w:p>
          <w:p w14:paraId="27F3F45F" w14:textId="77777777" w:rsidR="00B5424B" w:rsidRPr="00C761FC" w:rsidRDefault="00B5424B" w:rsidP="00C908A3">
            <w:pPr>
              <w:pStyle w:val="ListParagraph"/>
              <w:spacing w:line="276" w:lineRule="auto"/>
              <w:ind w:left="360"/>
              <w:rPr>
                <w:rFonts w:ascii="Times New Roman" w:hAnsi="Times New Roman" w:cs="Times New Roman"/>
                <w:sz w:val="24"/>
                <w:szCs w:val="24"/>
                <w:lang w:val="id-ID"/>
              </w:rPr>
            </w:pPr>
            <w:r>
              <w:rPr>
                <w:rFonts w:ascii="Times New Roman" w:hAnsi="Times New Roman" w:cs="Times New Roman"/>
                <w:sz w:val="24"/>
                <w:szCs w:val="24"/>
                <w:lang w:val="id-ID"/>
              </w:rPr>
              <w:t>2010-2014.</w:t>
            </w:r>
          </w:p>
        </w:tc>
      </w:tr>
      <w:tr w:rsidR="00B5424B" w14:paraId="733F9C96" w14:textId="77777777" w:rsidTr="00C908A3">
        <w:tc>
          <w:tcPr>
            <w:tcW w:w="567" w:type="dxa"/>
          </w:tcPr>
          <w:p w14:paraId="7EA1C357" w14:textId="77777777" w:rsidR="00B5424B" w:rsidRPr="00CF712F"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1ECFCC0E"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Diazmi Sabilla Nurrosis, Sri Rahayu (2020).</w:t>
            </w:r>
          </w:p>
          <w:p w14:paraId="24D3FAD9" w14:textId="77777777" w:rsidR="00B5424B" w:rsidRDefault="00B5424B" w:rsidP="00C908A3">
            <w:pPr>
              <w:spacing w:line="276" w:lineRule="auto"/>
              <w:rPr>
                <w:rFonts w:ascii="Times New Roman" w:hAnsi="Times New Roman" w:cs="Times New Roman"/>
                <w:sz w:val="24"/>
                <w:szCs w:val="24"/>
                <w:lang w:val="id-ID"/>
              </w:rPr>
            </w:pPr>
          </w:p>
          <w:p w14:paraId="734B0E6D" w14:textId="77777777" w:rsidR="00B5424B" w:rsidRPr="005F2EBE" w:rsidRDefault="00B5424B" w:rsidP="00C908A3">
            <w:pPr>
              <w:spacing w:line="276" w:lineRule="auto"/>
              <w:rPr>
                <w:rFonts w:ascii="Times New Roman" w:hAnsi="Times New Roman" w:cs="Times New Roman"/>
                <w:sz w:val="24"/>
                <w:szCs w:val="24"/>
                <w:lang w:val="id-ID"/>
              </w:rPr>
            </w:pPr>
            <w:hyperlink r:id="rId23" w:history="1">
              <w:r w:rsidRPr="00125286">
                <w:rPr>
                  <w:rStyle w:val="Hyperlink"/>
                  <w:rFonts w:ascii="Times New Roman" w:hAnsi="Times New Roman" w:cs="Times New Roman"/>
                  <w:noProof/>
                  <w:sz w:val="24"/>
                  <w:szCs w:val="24"/>
                </w:rPr>
                <w:t>https://openlibrarypublications</w:t>
              </w:r>
              <w:r w:rsidRPr="00125286">
                <w:rPr>
                  <w:rStyle w:val="Hyperlink"/>
                  <w:rFonts w:ascii="Times New Roman" w:hAnsi="Times New Roman" w:cs="Times New Roman"/>
                  <w:noProof/>
                  <w:sz w:val="24"/>
                  <w:szCs w:val="24"/>
                </w:rPr>
                <w:lastRenderedPageBreak/>
                <w:t>.telkomuniversity.ac.id/index.php/management/article/view/11585/11450</w:t>
              </w:r>
            </w:hyperlink>
            <w:r>
              <w:rPr>
                <w:rFonts w:ascii="Times New Roman" w:hAnsi="Times New Roman" w:cs="Times New Roman"/>
                <w:noProof/>
                <w:sz w:val="24"/>
                <w:szCs w:val="24"/>
                <w:lang w:val="id-ID"/>
              </w:rPr>
              <w:t xml:space="preserve"> </w:t>
            </w:r>
          </w:p>
        </w:tc>
        <w:tc>
          <w:tcPr>
            <w:tcW w:w="1701" w:type="dxa"/>
          </w:tcPr>
          <w:p w14:paraId="21756343"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Pengaruh </w:t>
            </w:r>
            <w:r w:rsidRPr="006A028F">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6A028F">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dan Beban Klaim Terhadap Profitabilitas </w:t>
            </w:r>
            <w:r>
              <w:rPr>
                <w:rFonts w:ascii="Times New Roman" w:hAnsi="Times New Roman" w:cs="Times New Roman"/>
                <w:sz w:val="24"/>
                <w:szCs w:val="24"/>
                <w:lang w:val="id-ID"/>
              </w:rPr>
              <w:lastRenderedPageBreak/>
              <w:t>(Studi Kasus pada Perusahaan Asuransi Jiwa yang Terdaftar di OJK Tahun 2013-2018).</w:t>
            </w:r>
          </w:p>
        </w:tc>
        <w:tc>
          <w:tcPr>
            <w:tcW w:w="1531" w:type="dxa"/>
          </w:tcPr>
          <w:p w14:paraId="2F6DB7F7"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Analisis regresi data panel.</w:t>
            </w:r>
          </w:p>
        </w:tc>
        <w:tc>
          <w:tcPr>
            <w:tcW w:w="1757" w:type="dxa"/>
          </w:tcPr>
          <w:p w14:paraId="1F37422B"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menunjukkan bahwa secara parsial </w:t>
            </w:r>
            <w:r w:rsidRPr="00F16653">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dan </w:t>
            </w:r>
            <w:r w:rsidRPr="00F16653">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berpengaruh positif dan signifikan terhadap profitabilitas.</w:t>
            </w:r>
          </w:p>
          <w:p w14:paraId="25F23162"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Beban klaim berpengaruh negatif dan signifikan terhadap profitabilitas.</w:t>
            </w:r>
          </w:p>
          <w:p w14:paraId="575D3432"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Secara simultan </w:t>
            </w:r>
            <w:r w:rsidRPr="00F16653">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F16653">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dan beban klaim berpengaruh signifikan terhadap profitabilitas.</w:t>
            </w:r>
          </w:p>
        </w:tc>
        <w:tc>
          <w:tcPr>
            <w:tcW w:w="2268" w:type="dxa"/>
          </w:tcPr>
          <w:p w14:paraId="2DA859D3" w14:textId="77777777" w:rsidR="00B5424B" w:rsidRDefault="00B5424B" w:rsidP="00C908A3">
            <w:pPr>
              <w:spacing w:line="276" w:lineRule="auto"/>
              <w:rPr>
                <w:rFonts w:ascii="Times New Roman" w:hAnsi="Times New Roman" w:cs="Times New Roman"/>
                <w:sz w:val="24"/>
                <w:szCs w:val="24"/>
                <w:lang w:val="id-ID"/>
              </w:rPr>
            </w:pPr>
            <w:r w:rsidRPr="00CE51D0">
              <w:rPr>
                <w:rFonts w:ascii="Times New Roman" w:hAnsi="Times New Roman" w:cs="Times New Roman"/>
                <w:b/>
                <w:bCs/>
                <w:sz w:val="24"/>
                <w:szCs w:val="24"/>
                <w:lang w:val="id-ID"/>
              </w:rPr>
              <w:lastRenderedPageBreak/>
              <w:t>Persamaan</w:t>
            </w:r>
            <w:r>
              <w:rPr>
                <w:rFonts w:ascii="Times New Roman" w:hAnsi="Times New Roman" w:cs="Times New Roman"/>
                <w:sz w:val="24"/>
                <w:szCs w:val="24"/>
                <w:lang w:val="id-ID"/>
              </w:rPr>
              <w:t>:</w:t>
            </w:r>
          </w:p>
          <w:p w14:paraId="2E8AD091" w14:textId="77777777" w:rsidR="00B5424B"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2208DE">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2208DE">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dan beban klaim.</w:t>
            </w:r>
          </w:p>
          <w:p w14:paraId="1E700725" w14:textId="77777777" w:rsidR="00B5424B"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dependen adalah profitabilitas.</w:t>
            </w:r>
          </w:p>
          <w:p w14:paraId="4ACEE052" w14:textId="77777777" w:rsidR="00B5424B"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perusahaan asuransi jiwa yang terdaftar di OJK.</w:t>
            </w:r>
          </w:p>
          <w:p w14:paraId="7D80875F" w14:textId="77777777" w:rsidR="00B5424B" w:rsidRDefault="00B5424B" w:rsidP="00C908A3">
            <w:pPr>
              <w:rPr>
                <w:rFonts w:ascii="Times New Roman" w:hAnsi="Times New Roman" w:cs="Times New Roman"/>
                <w:sz w:val="24"/>
                <w:szCs w:val="24"/>
                <w:lang w:val="id-ID"/>
              </w:rPr>
            </w:pPr>
          </w:p>
          <w:p w14:paraId="46D642B2" w14:textId="77777777" w:rsidR="00B5424B" w:rsidRDefault="00B5424B" w:rsidP="00C908A3">
            <w:pPr>
              <w:spacing w:line="276" w:lineRule="auto"/>
              <w:rPr>
                <w:rFonts w:ascii="Times New Roman" w:hAnsi="Times New Roman" w:cs="Times New Roman"/>
                <w:sz w:val="24"/>
                <w:szCs w:val="24"/>
                <w:lang w:val="id-ID"/>
              </w:rPr>
            </w:pPr>
            <w:r w:rsidRPr="00B663C1">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24C971D2" w14:textId="77777777" w:rsidR="00B5424B" w:rsidRDefault="00B5424B" w:rsidP="00B5424B">
            <w:pPr>
              <w:pStyle w:val="ListParagraph"/>
              <w:numPr>
                <w:ilvl w:val="0"/>
                <w:numId w:val="49"/>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Terdapat pada penelitian tahun 2013-2018.</w:t>
            </w:r>
          </w:p>
          <w:p w14:paraId="5F203FE2" w14:textId="77777777" w:rsidR="00B5424B" w:rsidRPr="00020C2A" w:rsidRDefault="00B5424B" w:rsidP="00B5424B">
            <w:pPr>
              <w:pStyle w:val="ListParagraph"/>
              <w:numPr>
                <w:ilvl w:val="0"/>
                <w:numId w:val="49"/>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data panel.</w:t>
            </w:r>
          </w:p>
        </w:tc>
      </w:tr>
      <w:tr w:rsidR="00B5424B" w14:paraId="4D1BB0D5" w14:textId="77777777" w:rsidTr="00C908A3">
        <w:tc>
          <w:tcPr>
            <w:tcW w:w="567" w:type="dxa"/>
          </w:tcPr>
          <w:p w14:paraId="6A671E60" w14:textId="77777777" w:rsidR="00B5424B" w:rsidRPr="00CF712F"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11053AB2"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Tadese Haile Wolde, Abiy Getahun Kolech, Mengistu Deyassa Dadi (2020)</w:t>
            </w:r>
          </w:p>
          <w:p w14:paraId="10A96EC5" w14:textId="77777777" w:rsidR="00B5424B" w:rsidRDefault="00B5424B" w:rsidP="00C908A3">
            <w:pPr>
              <w:spacing w:line="276" w:lineRule="auto"/>
              <w:rPr>
                <w:rFonts w:ascii="Times New Roman" w:hAnsi="Times New Roman" w:cs="Times New Roman"/>
                <w:sz w:val="24"/>
                <w:szCs w:val="24"/>
                <w:lang w:val="id-ID"/>
              </w:rPr>
            </w:pPr>
          </w:p>
          <w:p w14:paraId="4F0B4692" w14:textId="77777777" w:rsidR="00B5424B" w:rsidRDefault="00B5424B" w:rsidP="00C908A3">
            <w:pPr>
              <w:spacing w:line="276" w:lineRule="auto"/>
              <w:rPr>
                <w:rFonts w:ascii="Times New Roman" w:hAnsi="Times New Roman" w:cs="Times New Roman"/>
                <w:sz w:val="24"/>
                <w:szCs w:val="24"/>
                <w:lang w:val="id-ID"/>
              </w:rPr>
            </w:pPr>
          </w:p>
          <w:p w14:paraId="7E9F220E" w14:textId="77777777" w:rsidR="00B5424B" w:rsidRDefault="00B5424B" w:rsidP="00C908A3">
            <w:pPr>
              <w:spacing w:line="276" w:lineRule="auto"/>
              <w:rPr>
                <w:rFonts w:ascii="Times New Roman" w:hAnsi="Times New Roman" w:cs="Times New Roman"/>
                <w:sz w:val="24"/>
                <w:szCs w:val="24"/>
                <w:lang w:val="id-ID"/>
              </w:rPr>
            </w:pPr>
          </w:p>
          <w:p w14:paraId="39EA7D2E" w14:textId="77777777" w:rsidR="00B5424B" w:rsidRDefault="00B5424B" w:rsidP="00C908A3">
            <w:pPr>
              <w:spacing w:line="276" w:lineRule="auto"/>
              <w:rPr>
                <w:rFonts w:ascii="Times New Roman" w:hAnsi="Times New Roman" w:cs="Times New Roman"/>
                <w:sz w:val="24"/>
                <w:szCs w:val="24"/>
                <w:lang w:val="id-ID"/>
              </w:rPr>
            </w:pPr>
            <w:hyperlink r:id="rId24" w:history="1">
              <w:r w:rsidRPr="009473C9">
                <w:rPr>
                  <w:rStyle w:val="Hyperlink"/>
                  <w:rFonts w:ascii="Times New Roman" w:hAnsi="Times New Roman" w:cs="Times New Roman"/>
                  <w:sz w:val="24"/>
                  <w:szCs w:val="24"/>
                  <w:lang w:val="id-ID"/>
                </w:rPr>
                <w:t>https://www.jital.org/index.php/jital/article/view/198</w:t>
              </w:r>
            </w:hyperlink>
            <w:r>
              <w:rPr>
                <w:rFonts w:ascii="Times New Roman" w:hAnsi="Times New Roman" w:cs="Times New Roman"/>
                <w:sz w:val="24"/>
                <w:szCs w:val="24"/>
                <w:lang w:val="id-ID"/>
              </w:rPr>
              <w:t xml:space="preserve"> </w:t>
            </w:r>
          </w:p>
        </w:tc>
        <w:tc>
          <w:tcPr>
            <w:tcW w:w="1701" w:type="dxa"/>
          </w:tcPr>
          <w:p w14:paraId="73D11E8E" w14:textId="77777777" w:rsidR="00B5424B" w:rsidRPr="00FA668C" w:rsidRDefault="00B5424B" w:rsidP="00C908A3">
            <w:pPr>
              <w:spacing w:line="276" w:lineRule="auto"/>
              <w:rPr>
                <w:rFonts w:ascii="Times New Roman" w:hAnsi="Times New Roman" w:cs="Times New Roman"/>
                <w:i/>
                <w:iCs/>
                <w:sz w:val="24"/>
                <w:szCs w:val="24"/>
                <w:lang w:val="id-ID"/>
              </w:rPr>
            </w:pPr>
            <w:r w:rsidRPr="00FA668C">
              <w:rPr>
                <w:rFonts w:ascii="Times New Roman" w:hAnsi="Times New Roman" w:cs="Times New Roman"/>
                <w:i/>
                <w:iCs/>
                <w:sz w:val="24"/>
                <w:szCs w:val="24"/>
                <w:lang w:val="id-ID"/>
              </w:rPr>
              <w:t>Factors Affecting Profitability Of Insurance Companies In Ethiopia</w:t>
            </w:r>
          </w:p>
        </w:tc>
        <w:tc>
          <w:tcPr>
            <w:tcW w:w="1531" w:type="dxa"/>
          </w:tcPr>
          <w:p w14:paraId="388E2D6A"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tc>
        <w:tc>
          <w:tcPr>
            <w:tcW w:w="1757" w:type="dxa"/>
          </w:tcPr>
          <w:p w14:paraId="417110DA"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menunjukkan bahwa </w:t>
            </w:r>
            <w:r w:rsidRPr="00F374F2">
              <w:rPr>
                <w:rFonts w:ascii="Times New Roman" w:hAnsi="Times New Roman" w:cs="Times New Roman"/>
                <w:sz w:val="24"/>
                <w:szCs w:val="24"/>
                <w:lang w:val="id-ID"/>
              </w:rPr>
              <w:t>likuiditas, kecukupan modal, PDB nyata serta nilai tukar yang nyata</w:t>
            </w:r>
            <w:r>
              <w:rPr>
                <w:rFonts w:ascii="Times New Roman" w:hAnsi="Times New Roman" w:cs="Times New Roman"/>
                <w:sz w:val="24"/>
                <w:szCs w:val="24"/>
                <w:lang w:val="id-ID"/>
              </w:rPr>
              <w:t xml:space="preserve"> berpengaruh positif dan signifikan terhadap ROA (profitabilitas). Sebaliknya, </w:t>
            </w:r>
            <w:r w:rsidRPr="001A5C24">
              <w:rPr>
                <w:rFonts w:ascii="Times New Roman" w:hAnsi="Times New Roman" w:cs="Times New Roman"/>
                <w:i/>
                <w:iCs/>
                <w:sz w:val="24"/>
                <w:szCs w:val="24"/>
                <w:lang w:val="id-ID"/>
              </w:rPr>
              <w:t>leverage</w:t>
            </w:r>
            <w:r w:rsidRPr="002E4509">
              <w:rPr>
                <w:rFonts w:ascii="Times New Roman" w:hAnsi="Times New Roman" w:cs="Times New Roman"/>
                <w:sz w:val="24"/>
                <w:szCs w:val="24"/>
                <w:lang w:val="id-ID"/>
              </w:rPr>
              <w:t xml:space="preserve">, risiko penjaminan emisi, pertumbuhan </w:t>
            </w:r>
            <w:r w:rsidRPr="002E4509">
              <w:rPr>
                <w:rFonts w:ascii="Times New Roman" w:hAnsi="Times New Roman" w:cs="Times New Roman"/>
                <w:sz w:val="24"/>
                <w:szCs w:val="24"/>
                <w:lang w:val="id-ID"/>
              </w:rPr>
              <w:lastRenderedPageBreak/>
              <w:t>premi</w:t>
            </w:r>
            <w:r>
              <w:rPr>
                <w:rFonts w:ascii="Times New Roman" w:hAnsi="Times New Roman" w:cs="Times New Roman"/>
                <w:sz w:val="24"/>
                <w:szCs w:val="24"/>
                <w:lang w:val="id-ID"/>
              </w:rPr>
              <w:t xml:space="preserve"> berpengaruh negatif dan signifikan terhadap ROA. Selain itu, usia dan ukuran berpengaruh positif dan tidak signifikan terhadap ROA. Lalu pada variabel inflasi berpengaruh negatif dan tidak signifikan terhadap ROA.</w:t>
            </w:r>
          </w:p>
        </w:tc>
        <w:tc>
          <w:tcPr>
            <w:tcW w:w="2268" w:type="dxa"/>
          </w:tcPr>
          <w:p w14:paraId="29A050C4" w14:textId="77777777" w:rsidR="00B5424B" w:rsidRDefault="00B5424B" w:rsidP="00C908A3">
            <w:pPr>
              <w:spacing w:line="276"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Persamaan:</w:t>
            </w:r>
          </w:p>
          <w:p w14:paraId="06473351" w14:textId="77777777" w:rsidR="00B5424B" w:rsidRDefault="00B5424B" w:rsidP="00B5424B">
            <w:pPr>
              <w:pStyle w:val="ListParagraph"/>
              <w:numPr>
                <w:ilvl w:val="0"/>
                <w:numId w:val="13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independen yaitu pertumbuhan premi.</w:t>
            </w:r>
          </w:p>
          <w:p w14:paraId="7488622B" w14:textId="77777777" w:rsidR="00B5424B" w:rsidRPr="001601D8" w:rsidRDefault="00B5424B" w:rsidP="00B5424B">
            <w:pPr>
              <w:pStyle w:val="ListParagraph"/>
              <w:numPr>
                <w:ilvl w:val="0"/>
                <w:numId w:val="13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adalah profitabilitas.</w:t>
            </w:r>
          </w:p>
          <w:p w14:paraId="2F2B1138" w14:textId="77777777" w:rsidR="00B5424B" w:rsidRDefault="00B5424B" w:rsidP="00B5424B">
            <w:pPr>
              <w:pStyle w:val="ListParagraph"/>
              <w:numPr>
                <w:ilvl w:val="0"/>
                <w:numId w:val="13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22406617" w14:textId="77777777" w:rsidR="00B5424B" w:rsidRDefault="00B5424B" w:rsidP="00C908A3">
            <w:pPr>
              <w:spacing w:line="276" w:lineRule="auto"/>
              <w:rPr>
                <w:rFonts w:ascii="Times New Roman" w:hAnsi="Times New Roman" w:cs="Times New Roman"/>
                <w:sz w:val="24"/>
                <w:szCs w:val="24"/>
                <w:lang w:val="id-ID"/>
              </w:rPr>
            </w:pPr>
          </w:p>
          <w:p w14:paraId="1B99448B" w14:textId="77777777" w:rsidR="00B5424B" w:rsidRDefault="00B5424B" w:rsidP="00C908A3">
            <w:pPr>
              <w:spacing w:line="276" w:lineRule="auto"/>
              <w:rPr>
                <w:rFonts w:ascii="Times New Roman" w:hAnsi="Times New Roman" w:cs="Times New Roman"/>
                <w:b/>
                <w:bCs/>
                <w:sz w:val="24"/>
                <w:szCs w:val="24"/>
                <w:lang w:val="id-ID"/>
              </w:rPr>
            </w:pPr>
            <w:r w:rsidRPr="008D3F23">
              <w:rPr>
                <w:rFonts w:ascii="Times New Roman" w:hAnsi="Times New Roman" w:cs="Times New Roman"/>
                <w:b/>
                <w:bCs/>
                <w:sz w:val="24"/>
                <w:szCs w:val="24"/>
                <w:lang w:val="id-ID"/>
              </w:rPr>
              <w:t>Perbedaan:</w:t>
            </w:r>
          </w:p>
          <w:p w14:paraId="61E74736" w14:textId="77777777" w:rsidR="00B5424B" w:rsidRDefault="00B5424B" w:rsidP="00B5424B">
            <w:pPr>
              <w:pStyle w:val="ListParagraph"/>
              <w:numPr>
                <w:ilvl w:val="0"/>
                <w:numId w:val="13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6F1BCF">
              <w:rPr>
                <w:rFonts w:ascii="Times New Roman" w:hAnsi="Times New Roman" w:cs="Times New Roman"/>
                <w:sz w:val="24"/>
                <w:szCs w:val="24"/>
                <w:lang w:val="id-ID"/>
              </w:rPr>
              <w:t xml:space="preserve">likuiditas, kecukupan modal, PDB nyata serta nilai </w:t>
            </w:r>
            <w:r w:rsidRPr="006F1BCF">
              <w:rPr>
                <w:rFonts w:ascii="Times New Roman" w:hAnsi="Times New Roman" w:cs="Times New Roman"/>
                <w:sz w:val="24"/>
                <w:szCs w:val="24"/>
                <w:lang w:val="id-ID"/>
              </w:rPr>
              <w:lastRenderedPageBreak/>
              <w:t>tukar yang nyata</w:t>
            </w:r>
            <w:r>
              <w:rPr>
                <w:rFonts w:ascii="Times New Roman" w:hAnsi="Times New Roman" w:cs="Times New Roman"/>
                <w:sz w:val="24"/>
                <w:szCs w:val="24"/>
                <w:lang w:val="id-ID"/>
              </w:rPr>
              <w:t>,</w:t>
            </w:r>
            <w:r>
              <w:t xml:space="preserve"> </w:t>
            </w:r>
            <w:r w:rsidRPr="000C75E4">
              <w:rPr>
                <w:rFonts w:ascii="Times New Roman" w:hAnsi="Times New Roman" w:cs="Times New Roman"/>
                <w:i/>
                <w:iCs/>
                <w:sz w:val="24"/>
                <w:szCs w:val="24"/>
                <w:lang w:val="id-ID"/>
              </w:rPr>
              <w:t>leverage</w:t>
            </w:r>
            <w:r w:rsidRPr="00BA718A">
              <w:rPr>
                <w:rFonts w:ascii="Times New Roman" w:hAnsi="Times New Roman" w:cs="Times New Roman"/>
                <w:sz w:val="24"/>
                <w:szCs w:val="24"/>
                <w:lang w:val="id-ID"/>
              </w:rPr>
              <w:t>, risiko penjaminan emisi,</w:t>
            </w:r>
            <w:r>
              <w:rPr>
                <w:rFonts w:ascii="Times New Roman" w:hAnsi="Times New Roman" w:cs="Times New Roman"/>
                <w:sz w:val="24"/>
                <w:szCs w:val="24"/>
                <w:lang w:val="id-ID"/>
              </w:rPr>
              <w:t xml:space="preserve"> usia, ukuran, dan inflasi.</w:t>
            </w:r>
          </w:p>
          <w:p w14:paraId="00A3BDBC" w14:textId="77777777" w:rsidR="00B5424B" w:rsidRDefault="00B5424B" w:rsidP="00B5424B">
            <w:pPr>
              <w:pStyle w:val="ListParagraph"/>
              <w:numPr>
                <w:ilvl w:val="0"/>
                <w:numId w:val="13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Penelitian pada perusahaan asuransi di Ethiopia Periode </w:t>
            </w:r>
            <w:r w:rsidRPr="009750D5">
              <w:rPr>
                <w:rFonts w:ascii="Times New Roman" w:hAnsi="Times New Roman" w:cs="Times New Roman"/>
                <w:sz w:val="24"/>
                <w:szCs w:val="24"/>
                <w:lang w:val="id-ID"/>
              </w:rPr>
              <w:t>2014-2018.</w:t>
            </w:r>
          </w:p>
          <w:p w14:paraId="24B283FB" w14:textId="77777777" w:rsidR="00B5424B" w:rsidRDefault="00B5424B" w:rsidP="00C908A3">
            <w:pPr>
              <w:spacing w:line="276" w:lineRule="auto"/>
              <w:rPr>
                <w:rFonts w:ascii="Times New Roman" w:hAnsi="Times New Roman" w:cs="Times New Roman"/>
                <w:sz w:val="24"/>
                <w:szCs w:val="24"/>
                <w:lang w:val="id-ID"/>
              </w:rPr>
            </w:pPr>
          </w:p>
          <w:p w14:paraId="6F7DEDE1" w14:textId="77777777" w:rsidR="00B5424B" w:rsidRPr="001601D8" w:rsidRDefault="00B5424B" w:rsidP="00C908A3">
            <w:pPr>
              <w:spacing w:line="276" w:lineRule="auto"/>
              <w:rPr>
                <w:rFonts w:ascii="Times New Roman" w:hAnsi="Times New Roman" w:cs="Times New Roman"/>
                <w:sz w:val="24"/>
                <w:szCs w:val="24"/>
                <w:lang w:val="id-ID"/>
              </w:rPr>
            </w:pPr>
          </w:p>
        </w:tc>
      </w:tr>
      <w:tr w:rsidR="00B5424B" w14:paraId="64B85AA8" w14:textId="77777777" w:rsidTr="00C908A3">
        <w:tc>
          <w:tcPr>
            <w:tcW w:w="567" w:type="dxa"/>
          </w:tcPr>
          <w:p w14:paraId="3A5BC6C0" w14:textId="77777777" w:rsidR="00B5424B" w:rsidRPr="00952CF6"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6DE498C0"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Laila Nursalamah, Zulpahmi, Faizal Ridwan Zamzany (2021).</w:t>
            </w:r>
          </w:p>
          <w:p w14:paraId="75C4F841" w14:textId="77777777" w:rsidR="00B5424B" w:rsidRDefault="00B5424B" w:rsidP="00C908A3">
            <w:pPr>
              <w:spacing w:line="276" w:lineRule="auto"/>
              <w:rPr>
                <w:rFonts w:ascii="Times New Roman" w:hAnsi="Times New Roman" w:cs="Times New Roman"/>
                <w:sz w:val="24"/>
                <w:szCs w:val="24"/>
                <w:lang w:val="id-ID"/>
              </w:rPr>
            </w:pPr>
          </w:p>
          <w:p w14:paraId="2074D538" w14:textId="77777777" w:rsidR="00B5424B" w:rsidRPr="00271ED7" w:rsidRDefault="00B5424B" w:rsidP="00C908A3">
            <w:pPr>
              <w:spacing w:line="276" w:lineRule="auto"/>
              <w:rPr>
                <w:rFonts w:ascii="Times New Roman" w:hAnsi="Times New Roman" w:cs="Times New Roman"/>
                <w:sz w:val="24"/>
                <w:szCs w:val="24"/>
                <w:lang w:val="id-ID"/>
              </w:rPr>
            </w:pPr>
            <w:hyperlink r:id="rId25" w:history="1">
              <w:r w:rsidRPr="00125286">
                <w:rPr>
                  <w:rStyle w:val="Hyperlink"/>
                  <w:rFonts w:ascii="Times New Roman" w:hAnsi="Times New Roman" w:cs="Times New Roman"/>
                  <w:noProof/>
                  <w:sz w:val="24"/>
                  <w:szCs w:val="24"/>
                </w:rPr>
                <w:t>https://doi.org/10.22236/alurban</w:t>
              </w:r>
            </w:hyperlink>
            <w:r>
              <w:rPr>
                <w:rFonts w:ascii="Times New Roman" w:hAnsi="Times New Roman" w:cs="Times New Roman"/>
                <w:noProof/>
                <w:sz w:val="24"/>
                <w:szCs w:val="24"/>
                <w:lang w:val="id-ID"/>
              </w:rPr>
              <w:t xml:space="preserve"> </w:t>
            </w:r>
          </w:p>
        </w:tc>
        <w:tc>
          <w:tcPr>
            <w:tcW w:w="1701" w:type="dxa"/>
          </w:tcPr>
          <w:p w14:paraId="3D2485B5"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Tingkat Premi, Klaim dan </w:t>
            </w:r>
            <w:r w:rsidRPr="006A028F">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(RBC) Berpengaruh Terhadap Profitabilitas Perusahaan Asuransi Syariah.</w:t>
            </w:r>
          </w:p>
        </w:tc>
        <w:tc>
          <w:tcPr>
            <w:tcW w:w="1531" w:type="dxa"/>
          </w:tcPr>
          <w:p w14:paraId="3D2A4BB8"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p w14:paraId="1AA798F4" w14:textId="77777777" w:rsidR="00B5424B" w:rsidRPr="00436E94" w:rsidRDefault="00B5424B" w:rsidP="00C908A3">
            <w:pPr>
              <w:spacing w:line="276" w:lineRule="auto"/>
              <w:rPr>
                <w:rFonts w:ascii="Times New Roman" w:hAnsi="Times New Roman" w:cs="Times New Roman"/>
                <w:sz w:val="24"/>
                <w:szCs w:val="24"/>
                <w:lang w:val="id-ID"/>
              </w:rPr>
            </w:pPr>
          </w:p>
        </w:tc>
        <w:tc>
          <w:tcPr>
            <w:tcW w:w="1757" w:type="dxa"/>
          </w:tcPr>
          <w:p w14:paraId="2AA38A94"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menunjukkan bahwa </w:t>
            </w:r>
            <w:r w:rsidRPr="00BE14A9">
              <w:rPr>
                <w:rFonts w:ascii="Times New Roman" w:hAnsi="Times New Roman" w:cs="Times New Roman"/>
                <w:sz w:val="24"/>
                <w:szCs w:val="24"/>
                <w:lang w:val="id-ID"/>
              </w:rPr>
              <w:t>secara parsial tingkat premi</w:t>
            </w:r>
            <w:r>
              <w:rPr>
                <w:rFonts w:ascii="Times New Roman" w:hAnsi="Times New Roman" w:cs="Times New Roman"/>
                <w:sz w:val="24"/>
                <w:szCs w:val="24"/>
                <w:lang w:val="id-ID"/>
              </w:rPr>
              <w:t xml:space="preserve"> dan </w:t>
            </w:r>
            <w:r w:rsidRPr="004658B7">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(rbc)</w:t>
            </w:r>
            <w:r w:rsidRPr="00BE14A9">
              <w:rPr>
                <w:rFonts w:ascii="Times New Roman" w:hAnsi="Times New Roman" w:cs="Times New Roman"/>
                <w:sz w:val="24"/>
                <w:szCs w:val="24"/>
                <w:lang w:val="id-ID"/>
              </w:rPr>
              <w:t xml:space="preserve"> berpengaruh negatif dan signifikan terhadap profitabilitas,</w:t>
            </w:r>
            <w:r>
              <w:rPr>
                <w:rFonts w:ascii="Times New Roman" w:hAnsi="Times New Roman" w:cs="Times New Roman"/>
                <w:sz w:val="24"/>
                <w:szCs w:val="24"/>
                <w:lang w:val="id-ID"/>
              </w:rPr>
              <w:t xml:space="preserve"> sedangkan </w:t>
            </w:r>
            <w:r w:rsidRPr="00BE14A9">
              <w:rPr>
                <w:rFonts w:ascii="Times New Roman" w:hAnsi="Times New Roman" w:cs="Times New Roman"/>
                <w:sz w:val="24"/>
                <w:szCs w:val="24"/>
                <w:lang w:val="id-ID"/>
              </w:rPr>
              <w:t>klaim berpengaruh positif dan signifikan terhadap profitabilitas.</w:t>
            </w:r>
            <w:r>
              <w:rPr>
                <w:rFonts w:ascii="Times New Roman" w:hAnsi="Times New Roman" w:cs="Times New Roman"/>
                <w:sz w:val="24"/>
                <w:szCs w:val="24"/>
                <w:lang w:val="id-ID"/>
              </w:rPr>
              <w:t xml:space="preserve"> </w:t>
            </w:r>
            <w:r w:rsidRPr="00BE14A9">
              <w:rPr>
                <w:rFonts w:ascii="Times New Roman" w:hAnsi="Times New Roman" w:cs="Times New Roman"/>
                <w:sz w:val="24"/>
                <w:szCs w:val="24"/>
                <w:lang w:val="id-ID"/>
              </w:rPr>
              <w:t xml:space="preserve">Secara simultan variabel tingkat premi, klaim dan </w:t>
            </w:r>
            <w:r w:rsidRPr="00BC495B">
              <w:rPr>
                <w:rFonts w:ascii="Times New Roman" w:hAnsi="Times New Roman" w:cs="Times New Roman"/>
                <w:i/>
                <w:iCs/>
                <w:sz w:val="24"/>
                <w:szCs w:val="24"/>
                <w:lang w:val="id-ID"/>
              </w:rPr>
              <w:t xml:space="preserve">risk based </w:t>
            </w:r>
            <w:r w:rsidRPr="00BC495B">
              <w:rPr>
                <w:rFonts w:ascii="Times New Roman" w:hAnsi="Times New Roman" w:cs="Times New Roman"/>
                <w:i/>
                <w:iCs/>
                <w:sz w:val="24"/>
                <w:szCs w:val="24"/>
                <w:lang w:val="id-ID"/>
              </w:rPr>
              <w:lastRenderedPageBreak/>
              <w:t>capital</w:t>
            </w:r>
            <w:r w:rsidRPr="00BE14A9">
              <w:rPr>
                <w:rFonts w:ascii="Times New Roman" w:hAnsi="Times New Roman" w:cs="Times New Roman"/>
                <w:sz w:val="24"/>
                <w:szCs w:val="24"/>
                <w:lang w:val="id-ID"/>
              </w:rPr>
              <w:t xml:space="preserve"> (rbc) berpengaruh signifikan terhadap profitabilitas.</w:t>
            </w:r>
          </w:p>
        </w:tc>
        <w:tc>
          <w:tcPr>
            <w:tcW w:w="2268" w:type="dxa"/>
          </w:tcPr>
          <w:p w14:paraId="5F08239C" w14:textId="77777777" w:rsidR="00B5424B" w:rsidRDefault="00B5424B" w:rsidP="00C908A3">
            <w:pPr>
              <w:spacing w:line="276" w:lineRule="auto"/>
              <w:rPr>
                <w:rFonts w:ascii="Times New Roman" w:hAnsi="Times New Roman" w:cs="Times New Roman"/>
                <w:sz w:val="24"/>
                <w:szCs w:val="24"/>
                <w:lang w:val="id-ID"/>
              </w:rPr>
            </w:pPr>
            <w:r w:rsidRPr="00D441F9">
              <w:rPr>
                <w:rFonts w:ascii="Times New Roman" w:hAnsi="Times New Roman" w:cs="Times New Roman"/>
                <w:b/>
                <w:bCs/>
                <w:sz w:val="24"/>
                <w:szCs w:val="24"/>
                <w:lang w:val="id-ID"/>
              </w:rPr>
              <w:lastRenderedPageBreak/>
              <w:t>Persamaan</w:t>
            </w:r>
            <w:r>
              <w:rPr>
                <w:rFonts w:ascii="Times New Roman" w:hAnsi="Times New Roman" w:cs="Times New Roman"/>
                <w:sz w:val="24"/>
                <w:szCs w:val="24"/>
                <w:lang w:val="id-ID"/>
              </w:rPr>
              <w:t>:</w:t>
            </w:r>
          </w:p>
          <w:p w14:paraId="564AFB53" w14:textId="77777777" w:rsidR="00B5424B" w:rsidRPr="002A7069" w:rsidRDefault="00B5424B" w:rsidP="00B5424B">
            <w:pPr>
              <w:pStyle w:val="ListParagraph"/>
              <w:numPr>
                <w:ilvl w:val="0"/>
                <w:numId w:val="5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klaim dan </w:t>
            </w:r>
            <w:r w:rsidRPr="00BC495B">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(rbc).</w:t>
            </w:r>
          </w:p>
          <w:p w14:paraId="15988F53" w14:textId="77777777" w:rsidR="00B5424B" w:rsidRDefault="00B5424B" w:rsidP="00B5424B">
            <w:pPr>
              <w:pStyle w:val="ListParagraph"/>
              <w:numPr>
                <w:ilvl w:val="0"/>
                <w:numId w:val="5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adalah profitabilitas.</w:t>
            </w:r>
          </w:p>
          <w:p w14:paraId="18BF1369" w14:textId="77777777" w:rsidR="00B5424B" w:rsidRDefault="00B5424B" w:rsidP="00B5424B">
            <w:pPr>
              <w:pStyle w:val="ListParagraph"/>
              <w:numPr>
                <w:ilvl w:val="0"/>
                <w:numId w:val="5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755855B8" w14:textId="77777777" w:rsidR="00B5424B" w:rsidRDefault="00B5424B" w:rsidP="00C908A3">
            <w:pPr>
              <w:spacing w:line="276" w:lineRule="auto"/>
              <w:rPr>
                <w:rFonts w:ascii="Times New Roman" w:hAnsi="Times New Roman" w:cs="Times New Roman"/>
                <w:sz w:val="24"/>
                <w:szCs w:val="24"/>
                <w:lang w:val="id-ID"/>
              </w:rPr>
            </w:pPr>
          </w:p>
          <w:p w14:paraId="58DD64FC" w14:textId="77777777" w:rsidR="00B5424B" w:rsidRPr="00440687" w:rsidRDefault="00B5424B" w:rsidP="00C908A3">
            <w:pPr>
              <w:spacing w:line="276" w:lineRule="auto"/>
              <w:rPr>
                <w:rFonts w:ascii="Times New Roman" w:hAnsi="Times New Roman" w:cs="Times New Roman"/>
                <w:sz w:val="24"/>
                <w:szCs w:val="24"/>
                <w:lang w:val="id-ID"/>
              </w:rPr>
            </w:pPr>
          </w:p>
          <w:p w14:paraId="4077FC2D" w14:textId="77777777" w:rsidR="00B5424B" w:rsidRDefault="00B5424B" w:rsidP="00C908A3">
            <w:pPr>
              <w:spacing w:line="276" w:lineRule="auto"/>
              <w:rPr>
                <w:rFonts w:ascii="Times New Roman" w:hAnsi="Times New Roman" w:cs="Times New Roman"/>
                <w:sz w:val="24"/>
                <w:szCs w:val="24"/>
                <w:lang w:val="id-ID"/>
              </w:rPr>
            </w:pPr>
            <w:r w:rsidRPr="00703376">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56122203" w14:textId="77777777" w:rsidR="00B5424B" w:rsidRDefault="00B5424B" w:rsidP="00B5424B">
            <w:pPr>
              <w:pStyle w:val="ListParagraph"/>
              <w:numPr>
                <w:ilvl w:val="0"/>
                <w:numId w:val="51"/>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independen adalah tingkat premi.</w:t>
            </w:r>
          </w:p>
          <w:p w14:paraId="10AFBADD" w14:textId="77777777" w:rsidR="00B5424B" w:rsidRDefault="00B5424B" w:rsidP="00B5424B">
            <w:pPr>
              <w:pStyle w:val="ListParagraph"/>
              <w:numPr>
                <w:ilvl w:val="0"/>
                <w:numId w:val="51"/>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perusahaan asuransi syariah periode</w:t>
            </w:r>
          </w:p>
          <w:p w14:paraId="40A067BB" w14:textId="77777777" w:rsidR="00B5424B" w:rsidRPr="000176F1" w:rsidRDefault="00B5424B" w:rsidP="00C908A3">
            <w:pPr>
              <w:pStyle w:val="ListParagraph"/>
              <w:spacing w:line="276" w:lineRule="auto"/>
              <w:ind w:left="360"/>
              <w:rPr>
                <w:rFonts w:ascii="Times New Roman" w:hAnsi="Times New Roman" w:cs="Times New Roman"/>
                <w:sz w:val="24"/>
                <w:szCs w:val="24"/>
                <w:lang w:val="id-ID"/>
              </w:rPr>
            </w:pPr>
            <w:r>
              <w:rPr>
                <w:rFonts w:ascii="Times New Roman" w:hAnsi="Times New Roman" w:cs="Times New Roman"/>
                <w:sz w:val="24"/>
                <w:szCs w:val="24"/>
                <w:lang w:val="id-ID"/>
              </w:rPr>
              <w:lastRenderedPageBreak/>
              <w:t>2015-2019.</w:t>
            </w:r>
          </w:p>
        </w:tc>
      </w:tr>
      <w:tr w:rsidR="00B5424B" w14:paraId="2BF7FE4A" w14:textId="77777777" w:rsidTr="00C908A3">
        <w:tc>
          <w:tcPr>
            <w:tcW w:w="567" w:type="dxa"/>
          </w:tcPr>
          <w:p w14:paraId="0F7AC430" w14:textId="77777777" w:rsidR="00B5424B" w:rsidRPr="00952CF6"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73C52127"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Retno Setyaningsih, Yunita Zanaria, Ana Septiani (2021).</w:t>
            </w:r>
          </w:p>
          <w:p w14:paraId="6C95CC74" w14:textId="77777777" w:rsidR="00B5424B" w:rsidRDefault="00B5424B" w:rsidP="00C908A3">
            <w:pPr>
              <w:spacing w:line="276" w:lineRule="auto"/>
              <w:rPr>
                <w:rFonts w:ascii="Times New Roman" w:hAnsi="Times New Roman" w:cs="Times New Roman"/>
                <w:sz w:val="24"/>
                <w:szCs w:val="24"/>
                <w:lang w:val="id-ID"/>
              </w:rPr>
            </w:pPr>
          </w:p>
          <w:p w14:paraId="49D15E93" w14:textId="77777777" w:rsidR="00B5424B" w:rsidRPr="00B37613" w:rsidRDefault="00B5424B" w:rsidP="00C908A3">
            <w:pPr>
              <w:widowControl w:val="0"/>
              <w:autoSpaceDE w:val="0"/>
              <w:autoSpaceDN w:val="0"/>
              <w:adjustRightInd w:val="0"/>
              <w:spacing w:line="240" w:lineRule="atLeast"/>
              <w:rPr>
                <w:rFonts w:ascii="Times New Roman" w:hAnsi="Times New Roman" w:cs="Times New Roman"/>
                <w:noProof/>
                <w:sz w:val="24"/>
                <w:szCs w:val="24"/>
                <w:lang w:val="id-ID"/>
              </w:rPr>
            </w:pPr>
            <w:hyperlink r:id="rId26" w:history="1">
              <w:r w:rsidRPr="00A4021B">
                <w:rPr>
                  <w:rStyle w:val="Hyperlink"/>
                  <w:rFonts w:ascii="Times New Roman" w:hAnsi="Times New Roman" w:cs="Times New Roman"/>
                  <w:noProof/>
                  <w:sz w:val="24"/>
                  <w:szCs w:val="24"/>
                </w:rPr>
                <w:t>https://doi.org/10.24127/akuntansi.v2i1.901</w:t>
              </w:r>
            </w:hyperlink>
            <w:r>
              <w:rPr>
                <w:rFonts w:ascii="Times New Roman" w:hAnsi="Times New Roman" w:cs="Times New Roman"/>
                <w:noProof/>
                <w:sz w:val="24"/>
                <w:szCs w:val="24"/>
                <w:lang w:val="id-ID"/>
              </w:rPr>
              <w:t xml:space="preserve"> </w:t>
            </w:r>
          </w:p>
          <w:p w14:paraId="0025FE8E" w14:textId="77777777" w:rsidR="00B5424B" w:rsidRDefault="00B5424B" w:rsidP="00C908A3">
            <w:pPr>
              <w:spacing w:line="276" w:lineRule="auto"/>
              <w:rPr>
                <w:rFonts w:ascii="Times New Roman" w:hAnsi="Times New Roman" w:cs="Times New Roman"/>
                <w:sz w:val="24"/>
                <w:szCs w:val="24"/>
                <w:lang w:val="id-ID"/>
              </w:rPr>
            </w:pPr>
          </w:p>
        </w:tc>
        <w:tc>
          <w:tcPr>
            <w:tcW w:w="1701" w:type="dxa"/>
          </w:tcPr>
          <w:p w14:paraId="4CA33632" w14:textId="77777777" w:rsidR="00B5424B" w:rsidRDefault="00B5424B" w:rsidP="00C908A3">
            <w:pPr>
              <w:spacing w:line="276" w:lineRule="auto"/>
              <w:rPr>
                <w:rFonts w:ascii="Times New Roman" w:hAnsi="Times New Roman" w:cs="Times New Roman"/>
                <w:sz w:val="24"/>
                <w:szCs w:val="24"/>
                <w:lang w:val="id-ID"/>
              </w:rPr>
            </w:pPr>
            <w:r w:rsidRPr="00E05A35">
              <w:rPr>
                <w:rFonts w:ascii="Times New Roman" w:hAnsi="Times New Roman" w:cs="Times New Roman"/>
                <w:sz w:val="24"/>
                <w:szCs w:val="24"/>
                <w:lang w:val="id-ID"/>
              </w:rPr>
              <w:t>Pengaruh</w:t>
            </w:r>
            <w:r>
              <w:rPr>
                <w:rFonts w:ascii="Times New Roman" w:hAnsi="Times New Roman" w:cs="Times New Roman"/>
                <w:sz w:val="24"/>
                <w:szCs w:val="24"/>
                <w:lang w:val="id-ID"/>
              </w:rPr>
              <w:t xml:space="preserve"> Pendapatan Premi, Hasil Investasi, Hasil </w:t>
            </w:r>
            <w:r w:rsidRPr="00B729A0">
              <w:rPr>
                <w:rFonts w:ascii="Times New Roman" w:hAnsi="Times New Roman" w:cs="Times New Roman"/>
                <w:i/>
                <w:iCs/>
                <w:sz w:val="24"/>
                <w:szCs w:val="24"/>
                <w:lang w:val="id-ID"/>
              </w:rPr>
              <w:t>Underwriting</w:t>
            </w:r>
            <w:r>
              <w:rPr>
                <w:rFonts w:ascii="Times New Roman" w:hAnsi="Times New Roman" w:cs="Times New Roman"/>
                <w:sz w:val="24"/>
                <w:szCs w:val="24"/>
                <w:lang w:val="id-ID"/>
              </w:rPr>
              <w:t xml:space="preserve"> dan </w:t>
            </w:r>
            <w:r w:rsidRPr="00B729A0">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Terhadap Profitabilitas Perusahaan Asuransi (Study Empiris Pada Perusahaan Asuransi Yang Terdaftar di Bursa Efek Indonesia Periode</w:t>
            </w:r>
          </w:p>
          <w:p w14:paraId="2C63073D"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2012-2019).</w:t>
            </w:r>
          </w:p>
          <w:p w14:paraId="6E1986AD" w14:textId="77777777" w:rsidR="00B5424B" w:rsidRDefault="00B5424B" w:rsidP="00C908A3">
            <w:pPr>
              <w:spacing w:line="276" w:lineRule="auto"/>
              <w:rPr>
                <w:rFonts w:ascii="Times New Roman" w:hAnsi="Times New Roman" w:cs="Times New Roman"/>
                <w:sz w:val="24"/>
                <w:szCs w:val="24"/>
                <w:lang w:val="id-ID"/>
              </w:rPr>
            </w:pPr>
          </w:p>
        </w:tc>
        <w:tc>
          <w:tcPr>
            <w:tcW w:w="1531" w:type="dxa"/>
          </w:tcPr>
          <w:p w14:paraId="64507AAE"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tc>
        <w:tc>
          <w:tcPr>
            <w:tcW w:w="1757" w:type="dxa"/>
          </w:tcPr>
          <w:p w14:paraId="7E7F4B56" w14:textId="77777777" w:rsidR="00B5424B" w:rsidRDefault="00B5424B" w:rsidP="00C908A3">
            <w:pPr>
              <w:spacing w:line="276" w:lineRule="auto"/>
              <w:rPr>
                <w:rFonts w:ascii="Times New Roman" w:hAnsi="Times New Roman" w:cs="Times New Roman"/>
                <w:sz w:val="24"/>
                <w:szCs w:val="24"/>
                <w:lang w:val="id-ID"/>
              </w:rPr>
            </w:pPr>
            <w:r w:rsidRPr="00244EAA">
              <w:rPr>
                <w:rFonts w:ascii="Times New Roman" w:hAnsi="Times New Roman" w:cs="Times New Roman"/>
                <w:sz w:val="24"/>
                <w:szCs w:val="24"/>
                <w:lang w:val="id-ID"/>
              </w:rPr>
              <w:t xml:space="preserve">Hasil analisis penelitian </w:t>
            </w:r>
            <w:r>
              <w:rPr>
                <w:rFonts w:ascii="Times New Roman" w:hAnsi="Times New Roman" w:cs="Times New Roman"/>
                <w:sz w:val="24"/>
                <w:szCs w:val="24"/>
                <w:lang w:val="id-ID"/>
              </w:rPr>
              <w:t xml:space="preserve">menunjukkan </w:t>
            </w:r>
            <w:r w:rsidRPr="00244EAA">
              <w:rPr>
                <w:rFonts w:ascii="Times New Roman" w:hAnsi="Times New Roman" w:cs="Times New Roman"/>
                <w:sz w:val="24"/>
                <w:szCs w:val="24"/>
                <w:lang w:val="id-ID"/>
              </w:rPr>
              <w:t xml:space="preserve">bahwa </w:t>
            </w:r>
            <w:r>
              <w:rPr>
                <w:rFonts w:ascii="Times New Roman" w:hAnsi="Times New Roman" w:cs="Times New Roman"/>
                <w:sz w:val="24"/>
                <w:szCs w:val="24"/>
                <w:lang w:val="id-ID"/>
              </w:rPr>
              <w:t xml:space="preserve">pendapatan premi dan hasil </w:t>
            </w:r>
            <w:r w:rsidRPr="00196491">
              <w:rPr>
                <w:rFonts w:ascii="Times New Roman" w:hAnsi="Times New Roman" w:cs="Times New Roman"/>
                <w:i/>
                <w:iCs/>
                <w:sz w:val="24"/>
                <w:szCs w:val="24"/>
                <w:lang w:val="id-ID"/>
              </w:rPr>
              <w:t>underwriting</w:t>
            </w:r>
            <w:r>
              <w:rPr>
                <w:rFonts w:ascii="Times New Roman" w:hAnsi="Times New Roman" w:cs="Times New Roman"/>
                <w:sz w:val="24"/>
                <w:szCs w:val="24"/>
                <w:lang w:val="id-ID"/>
              </w:rPr>
              <w:t xml:space="preserve"> secara parsial</w:t>
            </w:r>
            <w:r w:rsidRPr="00244EAA">
              <w:rPr>
                <w:rFonts w:ascii="Times New Roman" w:hAnsi="Times New Roman" w:cs="Times New Roman"/>
                <w:sz w:val="24"/>
                <w:szCs w:val="24"/>
                <w:lang w:val="id-ID"/>
              </w:rPr>
              <w:t xml:space="preserve"> bepengaruh signifikan terhadap profitabilitas,</w:t>
            </w:r>
          </w:p>
          <w:p w14:paraId="747A122F"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Sedangkan hasil investasi dan </w:t>
            </w:r>
            <w:r>
              <w:rPr>
                <w:rFonts w:ascii="Times New Roman" w:hAnsi="Times New Roman" w:cs="Times New Roman"/>
                <w:i/>
                <w:iCs/>
                <w:sz w:val="24"/>
                <w:szCs w:val="24"/>
                <w:lang w:val="id-ID"/>
              </w:rPr>
              <w:t>r</w:t>
            </w:r>
            <w:r w:rsidRPr="00593295">
              <w:rPr>
                <w:rFonts w:ascii="Times New Roman" w:hAnsi="Times New Roman" w:cs="Times New Roman"/>
                <w:i/>
                <w:iCs/>
                <w:sz w:val="24"/>
                <w:szCs w:val="24"/>
                <w:lang w:val="id-ID"/>
              </w:rPr>
              <w:t xml:space="preserve">isk </w:t>
            </w:r>
            <w:r>
              <w:rPr>
                <w:rFonts w:ascii="Times New Roman" w:hAnsi="Times New Roman" w:cs="Times New Roman"/>
                <w:i/>
                <w:iCs/>
                <w:sz w:val="24"/>
                <w:szCs w:val="24"/>
                <w:lang w:val="id-ID"/>
              </w:rPr>
              <w:t>b</w:t>
            </w:r>
            <w:r w:rsidRPr="00593295">
              <w:rPr>
                <w:rFonts w:ascii="Times New Roman" w:hAnsi="Times New Roman" w:cs="Times New Roman"/>
                <w:i/>
                <w:iCs/>
                <w:sz w:val="24"/>
                <w:szCs w:val="24"/>
                <w:lang w:val="id-ID"/>
              </w:rPr>
              <w:t xml:space="preserve">ased </w:t>
            </w:r>
            <w:r>
              <w:rPr>
                <w:rFonts w:ascii="Times New Roman" w:hAnsi="Times New Roman" w:cs="Times New Roman"/>
                <w:i/>
                <w:iCs/>
                <w:sz w:val="24"/>
                <w:szCs w:val="24"/>
                <w:lang w:val="id-ID"/>
              </w:rPr>
              <w:t>c</w:t>
            </w:r>
            <w:r w:rsidRPr="00593295">
              <w:rPr>
                <w:rFonts w:ascii="Times New Roman" w:hAnsi="Times New Roman" w:cs="Times New Roman"/>
                <w:i/>
                <w:iCs/>
                <w:sz w:val="24"/>
                <w:szCs w:val="24"/>
                <w:lang w:val="id-ID"/>
              </w:rPr>
              <w:t>apital</w:t>
            </w:r>
            <w:r>
              <w:rPr>
                <w:rFonts w:ascii="Times New Roman" w:hAnsi="Times New Roman" w:cs="Times New Roman"/>
                <w:sz w:val="24"/>
                <w:szCs w:val="24"/>
                <w:lang w:val="id-ID"/>
              </w:rPr>
              <w:t xml:space="preserve"> </w:t>
            </w:r>
            <w:r w:rsidRPr="00244EAA">
              <w:rPr>
                <w:rFonts w:ascii="Times New Roman" w:hAnsi="Times New Roman" w:cs="Times New Roman"/>
                <w:sz w:val="24"/>
                <w:szCs w:val="24"/>
                <w:lang w:val="id-ID"/>
              </w:rPr>
              <w:t>tidak berpengaruh signifikan terhadap profitabilitas</w:t>
            </w:r>
            <w:r>
              <w:rPr>
                <w:rFonts w:ascii="Times New Roman" w:hAnsi="Times New Roman" w:cs="Times New Roman"/>
                <w:sz w:val="24"/>
                <w:szCs w:val="24"/>
                <w:lang w:val="id-ID"/>
              </w:rPr>
              <w:t xml:space="preserve">. Serta pendapatan premi, hasil investasi, hasil </w:t>
            </w:r>
            <w:r w:rsidRPr="00E85696">
              <w:rPr>
                <w:rFonts w:ascii="Times New Roman" w:hAnsi="Times New Roman" w:cs="Times New Roman"/>
                <w:i/>
                <w:iCs/>
                <w:sz w:val="24"/>
                <w:szCs w:val="24"/>
                <w:lang w:val="id-ID"/>
              </w:rPr>
              <w:t>underwriting</w:t>
            </w:r>
            <w:r>
              <w:rPr>
                <w:rFonts w:ascii="Times New Roman" w:hAnsi="Times New Roman" w:cs="Times New Roman"/>
                <w:sz w:val="24"/>
                <w:szCs w:val="24"/>
                <w:lang w:val="id-ID"/>
              </w:rPr>
              <w:t xml:space="preserve"> dan </w:t>
            </w:r>
            <w:r w:rsidRPr="00E85696">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secara simultan berpengaruh terhadap profitabilitas.</w:t>
            </w:r>
          </w:p>
        </w:tc>
        <w:tc>
          <w:tcPr>
            <w:tcW w:w="2268" w:type="dxa"/>
          </w:tcPr>
          <w:p w14:paraId="0A187D4E" w14:textId="77777777" w:rsidR="00B5424B" w:rsidRDefault="00B5424B" w:rsidP="00C908A3">
            <w:pPr>
              <w:spacing w:line="276" w:lineRule="auto"/>
              <w:rPr>
                <w:rFonts w:ascii="Times New Roman" w:hAnsi="Times New Roman" w:cs="Times New Roman"/>
                <w:sz w:val="24"/>
                <w:szCs w:val="24"/>
                <w:lang w:val="id-ID"/>
              </w:rPr>
            </w:pPr>
            <w:r w:rsidRPr="0082014C">
              <w:rPr>
                <w:rFonts w:ascii="Times New Roman" w:hAnsi="Times New Roman" w:cs="Times New Roman"/>
                <w:b/>
                <w:bCs/>
                <w:sz w:val="24"/>
                <w:szCs w:val="24"/>
                <w:lang w:val="id-ID"/>
              </w:rPr>
              <w:t>Persamaan</w:t>
            </w:r>
            <w:r>
              <w:rPr>
                <w:rFonts w:ascii="Times New Roman" w:hAnsi="Times New Roman" w:cs="Times New Roman"/>
                <w:sz w:val="24"/>
                <w:szCs w:val="24"/>
                <w:lang w:val="id-ID"/>
              </w:rPr>
              <w:t>:</w:t>
            </w:r>
          </w:p>
          <w:p w14:paraId="688BBFEC" w14:textId="77777777" w:rsidR="00B5424B" w:rsidRPr="001256FD"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adalah hasil investasi dan </w:t>
            </w:r>
            <w:r w:rsidRPr="004A203D">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w:t>
            </w:r>
          </w:p>
          <w:p w14:paraId="544EAF7A" w14:textId="77777777" w:rsidR="00B5424B" w:rsidRPr="00B50AC6"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yaitu profitabilitas.</w:t>
            </w:r>
          </w:p>
          <w:p w14:paraId="69AEC6FD" w14:textId="77777777" w:rsidR="00B5424B"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7114D8C9" w14:textId="77777777" w:rsidR="00B5424B" w:rsidRDefault="00B5424B" w:rsidP="00C908A3">
            <w:pPr>
              <w:spacing w:line="276" w:lineRule="auto"/>
              <w:rPr>
                <w:rFonts w:ascii="Times New Roman" w:hAnsi="Times New Roman" w:cs="Times New Roman"/>
                <w:sz w:val="24"/>
                <w:szCs w:val="24"/>
                <w:lang w:val="id-ID"/>
              </w:rPr>
            </w:pPr>
          </w:p>
          <w:p w14:paraId="47CD810B" w14:textId="77777777" w:rsidR="00B5424B" w:rsidRDefault="00B5424B" w:rsidP="00C908A3">
            <w:pPr>
              <w:spacing w:line="276" w:lineRule="auto"/>
              <w:rPr>
                <w:rFonts w:ascii="Times New Roman" w:hAnsi="Times New Roman" w:cs="Times New Roman"/>
                <w:sz w:val="24"/>
                <w:szCs w:val="24"/>
                <w:lang w:val="id-ID"/>
              </w:rPr>
            </w:pPr>
            <w:r w:rsidRPr="002D2A69">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31DC5DBC" w14:textId="77777777" w:rsidR="00B5424B" w:rsidRPr="00440687"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adalah pendapatan premi dan hasil </w:t>
            </w:r>
            <w:r w:rsidRPr="00144E8C">
              <w:rPr>
                <w:rFonts w:ascii="Times New Roman" w:hAnsi="Times New Roman" w:cs="Times New Roman"/>
                <w:i/>
                <w:iCs/>
                <w:sz w:val="24"/>
                <w:szCs w:val="24"/>
                <w:lang w:val="id-ID"/>
              </w:rPr>
              <w:t>underwriting</w:t>
            </w:r>
            <w:r>
              <w:rPr>
                <w:rFonts w:ascii="Times New Roman" w:hAnsi="Times New Roman" w:cs="Times New Roman"/>
                <w:sz w:val="24"/>
                <w:szCs w:val="24"/>
                <w:lang w:val="id-ID"/>
              </w:rPr>
              <w:t>.</w:t>
            </w:r>
          </w:p>
          <w:p w14:paraId="6E04CDDC" w14:textId="77777777" w:rsidR="00B5424B" w:rsidRDefault="00B5424B" w:rsidP="00B5424B">
            <w:pPr>
              <w:pStyle w:val="ListParagraph"/>
              <w:numPr>
                <w:ilvl w:val="0"/>
                <w:numId w:val="4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perusahaan asuransi yang terdaftar di BEI periode</w:t>
            </w:r>
          </w:p>
          <w:p w14:paraId="495A6596" w14:textId="77777777" w:rsidR="00B5424B" w:rsidRPr="004A4468" w:rsidRDefault="00B5424B" w:rsidP="00C908A3">
            <w:pPr>
              <w:pStyle w:val="ListParagraph"/>
              <w:spacing w:line="276" w:lineRule="auto"/>
              <w:ind w:left="360"/>
              <w:rPr>
                <w:rFonts w:ascii="Times New Roman" w:hAnsi="Times New Roman" w:cs="Times New Roman"/>
                <w:sz w:val="24"/>
                <w:szCs w:val="24"/>
                <w:lang w:val="id-ID"/>
              </w:rPr>
            </w:pPr>
            <w:r w:rsidRPr="004A4468">
              <w:rPr>
                <w:rFonts w:ascii="Times New Roman" w:hAnsi="Times New Roman" w:cs="Times New Roman"/>
                <w:sz w:val="24"/>
                <w:szCs w:val="24"/>
                <w:lang w:val="id-ID"/>
              </w:rPr>
              <w:t>2012-2019.</w:t>
            </w:r>
          </w:p>
        </w:tc>
      </w:tr>
      <w:tr w:rsidR="00B5424B" w14:paraId="7A3058FE" w14:textId="77777777" w:rsidTr="00C908A3">
        <w:tc>
          <w:tcPr>
            <w:tcW w:w="567" w:type="dxa"/>
          </w:tcPr>
          <w:p w14:paraId="63E32BB5" w14:textId="77777777" w:rsidR="00B5424B" w:rsidRPr="00952CF6"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1D109BE4"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Shafira Andita Sarah Marsanto, Sri Mulyantini, </w:t>
            </w:r>
            <w:r>
              <w:rPr>
                <w:rFonts w:ascii="Times New Roman" w:hAnsi="Times New Roman" w:cs="Times New Roman"/>
                <w:sz w:val="24"/>
                <w:szCs w:val="24"/>
                <w:lang w:val="id-ID"/>
              </w:rPr>
              <w:lastRenderedPageBreak/>
              <w:t>Ardhiani Fadila (2021).</w:t>
            </w:r>
          </w:p>
          <w:p w14:paraId="21394B34" w14:textId="77777777" w:rsidR="00B5424B" w:rsidRDefault="00B5424B" w:rsidP="00C908A3">
            <w:pPr>
              <w:spacing w:line="276" w:lineRule="auto"/>
              <w:rPr>
                <w:rFonts w:ascii="Times New Roman" w:hAnsi="Times New Roman" w:cs="Times New Roman"/>
                <w:sz w:val="24"/>
                <w:szCs w:val="24"/>
                <w:lang w:val="id-ID"/>
              </w:rPr>
            </w:pPr>
          </w:p>
          <w:p w14:paraId="2E06C768" w14:textId="77777777" w:rsidR="00B5424B" w:rsidRDefault="00B5424B" w:rsidP="00C908A3">
            <w:pPr>
              <w:spacing w:line="276" w:lineRule="auto"/>
              <w:rPr>
                <w:rFonts w:ascii="Times New Roman" w:hAnsi="Times New Roman" w:cs="Times New Roman"/>
                <w:sz w:val="24"/>
                <w:szCs w:val="24"/>
                <w:lang w:val="id-ID"/>
              </w:rPr>
            </w:pPr>
          </w:p>
          <w:p w14:paraId="551CBF7D" w14:textId="77777777" w:rsidR="00B5424B" w:rsidRDefault="00B5424B" w:rsidP="00C908A3">
            <w:pPr>
              <w:spacing w:line="276" w:lineRule="auto"/>
              <w:rPr>
                <w:rFonts w:ascii="Times New Roman" w:hAnsi="Times New Roman" w:cs="Times New Roman"/>
                <w:sz w:val="24"/>
                <w:szCs w:val="24"/>
                <w:lang w:val="id-ID"/>
              </w:rPr>
            </w:pPr>
          </w:p>
          <w:p w14:paraId="4AEB0F07" w14:textId="77777777" w:rsidR="00B5424B" w:rsidRDefault="00B5424B" w:rsidP="00C908A3">
            <w:pPr>
              <w:spacing w:line="276" w:lineRule="auto"/>
              <w:rPr>
                <w:rFonts w:ascii="Times New Roman" w:hAnsi="Times New Roman" w:cs="Times New Roman"/>
                <w:sz w:val="24"/>
                <w:szCs w:val="24"/>
                <w:lang w:val="id-ID"/>
              </w:rPr>
            </w:pPr>
          </w:p>
          <w:p w14:paraId="36AC599C" w14:textId="77777777" w:rsidR="00B5424B" w:rsidRDefault="00B5424B" w:rsidP="00C908A3">
            <w:pPr>
              <w:spacing w:line="276" w:lineRule="auto"/>
              <w:rPr>
                <w:rFonts w:ascii="Times New Roman" w:hAnsi="Times New Roman" w:cs="Times New Roman"/>
                <w:sz w:val="24"/>
                <w:szCs w:val="24"/>
                <w:lang w:val="id-ID"/>
              </w:rPr>
            </w:pPr>
          </w:p>
          <w:p w14:paraId="0CF675E4" w14:textId="77777777" w:rsidR="00B5424B" w:rsidRPr="00271ED7" w:rsidRDefault="00B5424B" w:rsidP="00C908A3">
            <w:pPr>
              <w:spacing w:line="276" w:lineRule="auto"/>
              <w:rPr>
                <w:rFonts w:ascii="Times New Roman" w:hAnsi="Times New Roman" w:cs="Times New Roman"/>
                <w:sz w:val="24"/>
                <w:szCs w:val="24"/>
                <w:lang w:val="id-ID"/>
              </w:rPr>
            </w:pPr>
            <w:hyperlink r:id="rId27" w:history="1">
              <w:r w:rsidRPr="00125286">
                <w:rPr>
                  <w:rStyle w:val="Hyperlink"/>
                  <w:rFonts w:ascii="Times New Roman" w:hAnsi="Times New Roman" w:cs="Times New Roman"/>
                  <w:noProof/>
                  <w:sz w:val="24"/>
                  <w:szCs w:val="24"/>
                </w:rPr>
                <w:t>https://conference.upnvj.ac.id/index.php/korelasi/article/view/1235/898</w:t>
              </w:r>
            </w:hyperlink>
            <w:r>
              <w:rPr>
                <w:rFonts w:ascii="Times New Roman" w:hAnsi="Times New Roman" w:cs="Times New Roman"/>
                <w:noProof/>
                <w:sz w:val="24"/>
                <w:szCs w:val="24"/>
                <w:lang w:val="id-ID"/>
              </w:rPr>
              <w:t xml:space="preserve"> </w:t>
            </w:r>
          </w:p>
        </w:tc>
        <w:tc>
          <w:tcPr>
            <w:tcW w:w="1701" w:type="dxa"/>
          </w:tcPr>
          <w:p w14:paraId="6615527D"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Pengaruh Tingkat Kesehatan Terhadap </w:t>
            </w:r>
            <w:r>
              <w:rPr>
                <w:rFonts w:ascii="Times New Roman" w:hAnsi="Times New Roman" w:cs="Times New Roman"/>
                <w:sz w:val="24"/>
                <w:szCs w:val="24"/>
                <w:lang w:val="id-ID"/>
              </w:rPr>
              <w:lastRenderedPageBreak/>
              <w:t>Profitabilitas Perusahaan Asuransi yang Terdaftar di Bursa Efek Indonesia.</w:t>
            </w:r>
          </w:p>
        </w:tc>
        <w:tc>
          <w:tcPr>
            <w:tcW w:w="1531" w:type="dxa"/>
          </w:tcPr>
          <w:p w14:paraId="5B0A7B1F"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Analisis regresi data panel.</w:t>
            </w:r>
          </w:p>
        </w:tc>
        <w:tc>
          <w:tcPr>
            <w:tcW w:w="1757" w:type="dxa"/>
          </w:tcPr>
          <w:p w14:paraId="3C223BD0"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menunjukkan bahwa </w:t>
            </w:r>
            <w:r w:rsidRPr="009F685E">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dan rasio pertumbuhan premi tidak berpengaruh signifikan terhadap profitabilitas.</w:t>
            </w:r>
          </w:p>
          <w:p w14:paraId="085D7574"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Sedangkan rasio investasi dan rasio klaim berpengaruh signifikan terhadap profitabilitas.</w:t>
            </w:r>
          </w:p>
        </w:tc>
        <w:tc>
          <w:tcPr>
            <w:tcW w:w="2268" w:type="dxa"/>
          </w:tcPr>
          <w:p w14:paraId="046FA349"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b/>
                <w:bCs/>
                <w:sz w:val="24"/>
                <w:szCs w:val="24"/>
                <w:lang w:val="id-ID"/>
              </w:rPr>
              <w:lastRenderedPageBreak/>
              <w:t>Persamaan</w:t>
            </w:r>
            <w:r>
              <w:rPr>
                <w:rFonts w:ascii="Times New Roman" w:hAnsi="Times New Roman" w:cs="Times New Roman"/>
                <w:sz w:val="24"/>
                <w:szCs w:val="24"/>
                <w:lang w:val="id-ID"/>
              </w:rPr>
              <w:t>:</w:t>
            </w:r>
          </w:p>
          <w:p w14:paraId="49D7C737" w14:textId="77777777" w:rsidR="00B5424B" w:rsidRPr="001256FD" w:rsidRDefault="00B5424B" w:rsidP="00B5424B">
            <w:pPr>
              <w:pStyle w:val="ListParagraph"/>
              <w:numPr>
                <w:ilvl w:val="0"/>
                <w:numId w:val="51"/>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875755">
              <w:rPr>
                <w:rFonts w:ascii="Times New Roman" w:hAnsi="Times New Roman" w:cs="Times New Roman"/>
                <w:i/>
                <w:iCs/>
                <w:sz w:val="24"/>
                <w:szCs w:val="24"/>
                <w:lang w:val="id-ID"/>
              </w:rPr>
              <w:t xml:space="preserve">risk based </w:t>
            </w:r>
            <w:r w:rsidRPr="00875755">
              <w:rPr>
                <w:rFonts w:ascii="Times New Roman" w:hAnsi="Times New Roman" w:cs="Times New Roman"/>
                <w:i/>
                <w:iCs/>
                <w:sz w:val="24"/>
                <w:szCs w:val="24"/>
                <w:lang w:val="id-ID"/>
              </w:rPr>
              <w:lastRenderedPageBreak/>
              <w:t>capital</w:t>
            </w:r>
            <w:r>
              <w:rPr>
                <w:rFonts w:ascii="Times New Roman" w:hAnsi="Times New Roman" w:cs="Times New Roman"/>
                <w:sz w:val="24"/>
                <w:szCs w:val="24"/>
                <w:lang w:val="id-ID"/>
              </w:rPr>
              <w:t>, rasio investasi, rasio klaim dan rasio pertumbuhan premi (</w:t>
            </w:r>
            <w:r w:rsidRPr="008F1B93">
              <w:rPr>
                <w:rFonts w:ascii="Times New Roman" w:hAnsi="Times New Roman" w:cs="Times New Roman"/>
                <w:i/>
                <w:iCs/>
                <w:sz w:val="24"/>
                <w:szCs w:val="24"/>
                <w:lang w:val="id-ID"/>
              </w:rPr>
              <w:t>premium growth ratio</w:t>
            </w:r>
            <w:r>
              <w:rPr>
                <w:rFonts w:ascii="Times New Roman" w:hAnsi="Times New Roman" w:cs="Times New Roman"/>
                <w:sz w:val="24"/>
                <w:szCs w:val="24"/>
                <w:lang w:val="id-ID"/>
              </w:rPr>
              <w:t>).</w:t>
            </w:r>
          </w:p>
          <w:p w14:paraId="76025C73" w14:textId="77777777" w:rsidR="00B5424B" w:rsidRDefault="00B5424B" w:rsidP="00B5424B">
            <w:pPr>
              <w:pStyle w:val="ListParagraph"/>
              <w:numPr>
                <w:ilvl w:val="0"/>
                <w:numId w:val="51"/>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adalah profitabilitas.</w:t>
            </w:r>
          </w:p>
          <w:p w14:paraId="53A18EF4" w14:textId="77777777" w:rsidR="00B5424B" w:rsidRPr="00B50AC6" w:rsidRDefault="00B5424B" w:rsidP="00C908A3">
            <w:pPr>
              <w:rPr>
                <w:rFonts w:ascii="Times New Roman" w:hAnsi="Times New Roman" w:cs="Times New Roman"/>
                <w:sz w:val="24"/>
                <w:szCs w:val="24"/>
                <w:lang w:val="id-ID"/>
              </w:rPr>
            </w:pPr>
          </w:p>
          <w:p w14:paraId="77F6051F"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342F7857" w14:textId="77777777" w:rsidR="00B5424B" w:rsidRDefault="00B5424B" w:rsidP="00B5424B">
            <w:pPr>
              <w:pStyle w:val="ListParagraph"/>
              <w:numPr>
                <w:ilvl w:val="0"/>
                <w:numId w:val="56"/>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perusahaan asuransi yang terdaftar di BEI periode</w:t>
            </w:r>
          </w:p>
          <w:p w14:paraId="1C2861AC" w14:textId="77777777" w:rsidR="00B5424B" w:rsidRDefault="00B5424B" w:rsidP="00C908A3">
            <w:pPr>
              <w:pStyle w:val="ListParagraph"/>
              <w:spacing w:line="276" w:lineRule="auto"/>
              <w:ind w:left="360"/>
              <w:rPr>
                <w:rFonts w:ascii="Times New Roman" w:hAnsi="Times New Roman" w:cs="Times New Roman"/>
                <w:sz w:val="24"/>
                <w:szCs w:val="24"/>
                <w:lang w:val="id-ID"/>
              </w:rPr>
            </w:pPr>
            <w:r>
              <w:rPr>
                <w:rFonts w:ascii="Times New Roman" w:hAnsi="Times New Roman" w:cs="Times New Roman"/>
                <w:sz w:val="24"/>
                <w:szCs w:val="24"/>
                <w:lang w:val="id-ID"/>
              </w:rPr>
              <w:t>2014-2019.</w:t>
            </w:r>
          </w:p>
          <w:p w14:paraId="5437C293" w14:textId="77777777" w:rsidR="00B5424B" w:rsidRPr="0034492B" w:rsidRDefault="00B5424B" w:rsidP="00B5424B">
            <w:pPr>
              <w:pStyle w:val="ListParagraph"/>
              <w:numPr>
                <w:ilvl w:val="0"/>
                <w:numId w:val="56"/>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data panel.</w:t>
            </w:r>
          </w:p>
        </w:tc>
      </w:tr>
      <w:tr w:rsidR="00B5424B" w14:paraId="68E9886F" w14:textId="77777777" w:rsidTr="00C908A3">
        <w:tc>
          <w:tcPr>
            <w:tcW w:w="567" w:type="dxa"/>
          </w:tcPr>
          <w:p w14:paraId="2BD2EF14" w14:textId="77777777" w:rsidR="00B5424B" w:rsidRPr="00952CF6"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562A8DD5"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Islam Abdeljawad, Layth Dwaikat, Ghassan Oweidat (2022).</w:t>
            </w:r>
          </w:p>
          <w:p w14:paraId="39900DBB" w14:textId="77777777" w:rsidR="00B5424B" w:rsidRDefault="00B5424B" w:rsidP="00C908A3">
            <w:pPr>
              <w:spacing w:line="276" w:lineRule="auto"/>
              <w:rPr>
                <w:rFonts w:ascii="Times New Roman" w:hAnsi="Times New Roman" w:cs="Times New Roman"/>
                <w:noProof/>
                <w:sz w:val="24"/>
                <w:szCs w:val="24"/>
              </w:rPr>
            </w:pPr>
          </w:p>
          <w:p w14:paraId="666B813E" w14:textId="77777777" w:rsidR="00B5424B" w:rsidRPr="00A82B5C" w:rsidRDefault="00B5424B" w:rsidP="00C908A3">
            <w:pPr>
              <w:spacing w:line="276" w:lineRule="auto"/>
              <w:rPr>
                <w:rFonts w:ascii="Times New Roman" w:hAnsi="Times New Roman" w:cs="Times New Roman"/>
                <w:sz w:val="24"/>
                <w:szCs w:val="24"/>
                <w:lang w:val="id-ID"/>
              </w:rPr>
            </w:pPr>
            <w:hyperlink r:id="rId28" w:history="1">
              <w:r w:rsidRPr="00125286">
                <w:rPr>
                  <w:rStyle w:val="Hyperlink"/>
                  <w:rFonts w:ascii="Times New Roman" w:hAnsi="Times New Roman" w:cs="Times New Roman"/>
                  <w:noProof/>
                  <w:sz w:val="24"/>
                  <w:szCs w:val="24"/>
                </w:rPr>
                <w:t>https://doi.org/10.2139/ssrn.3533345</w:t>
              </w:r>
            </w:hyperlink>
            <w:r>
              <w:rPr>
                <w:rFonts w:ascii="Times New Roman" w:hAnsi="Times New Roman" w:cs="Times New Roman"/>
                <w:noProof/>
                <w:sz w:val="24"/>
                <w:szCs w:val="24"/>
                <w:lang w:val="id-ID"/>
              </w:rPr>
              <w:t xml:space="preserve"> </w:t>
            </w:r>
          </w:p>
        </w:tc>
        <w:tc>
          <w:tcPr>
            <w:tcW w:w="1701" w:type="dxa"/>
          </w:tcPr>
          <w:p w14:paraId="454A1E36" w14:textId="77777777" w:rsidR="00B5424B" w:rsidRPr="0003592E" w:rsidRDefault="00B5424B" w:rsidP="00C908A3">
            <w:pPr>
              <w:spacing w:line="276" w:lineRule="auto"/>
              <w:rPr>
                <w:rFonts w:ascii="Times New Roman" w:hAnsi="Times New Roman" w:cs="Times New Roman"/>
                <w:i/>
                <w:iCs/>
                <w:sz w:val="24"/>
                <w:szCs w:val="24"/>
                <w:lang w:val="id-ID"/>
              </w:rPr>
            </w:pPr>
            <w:r w:rsidRPr="0003592E">
              <w:rPr>
                <w:rFonts w:ascii="Times New Roman" w:hAnsi="Times New Roman" w:cs="Times New Roman"/>
                <w:i/>
                <w:iCs/>
                <w:sz w:val="24"/>
                <w:szCs w:val="24"/>
                <w:lang w:val="id-ID"/>
              </w:rPr>
              <w:t>The Determinant of Profitability of Insurance Companies in Palestine.</w:t>
            </w:r>
          </w:p>
        </w:tc>
        <w:tc>
          <w:tcPr>
            <w:tcW w:w="1531" w:type="dxa"/>
          </w:tcPr>
          <w:p w14:paraId="4775CCAB"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tc>
        <w:tc>
          <w:tcPr>
            <w:tcW w:w="1757" w:type="dxa"/>
          </w:tcPr>
          <w:p w14:paraId="0D3987CD"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menunjukkan bahwa </w:t>
            </w:r>
            <w:r w:rsidRPr="00F309E2">
              <w:rPr>
                <w:rFonts w:ascii="Times New Roman" w:hAnsi="Times New Roman" w:cs="Times New Roman"/>
                <w:i/>
                <w:iCs/>
                <w:sz w:val="24"/>
                <w:szCs w:val="24"/>
                <w:lang w:val="id-ID"/>
              </w:rPr>
              <w:t>liquidity</w:t>
            </w:r>
            <w:r>
              <w:rPr>
                <w:rFonts w:ascii="Times New Roman" w:hAnsi="Times New Roman" w:cs="Times New Roman"/>
                <w:sz w:val="24"/>
                <w:szCs w:val="24"/>
                <w:lang w:val="id-ID"/>
              </w:rPr>
              <w:t xml:space="preserve">, </w:t>
            </w:r>
            <w:r w:rsidRPr="00F309E2">
              <w:rPr>
                <w:rFonts w:ascii="Times New Roman" w:hAnsi="Times New Roman" w:cs="Times New Roman"/>
                <w:i/>
                <w:iCs/>
                <w:sz w:val="24"/>
                <w:szCs w:val="24"/>
                <w:lang w:val="id-ID"/>
              </w:rPr>
              <w:t>company size</w:t>
            </w:r>
            <w:r>
              <w:rPr>
                <w:rFonts w:ascii="Times New Roman" w:hAnsi="Times New Roman" w:cs="Times New Roman"/>
                <w:sz w:val="24"/>
                <w:szCs w:val="24"/>
                <w:lang w:val="id-ID"/>
              </w:rPr>
              <w:t xml:space="preserve"> dan </w:t>
            </w:r>
            <w:r w:rsidRPr="00F309E2">
              <w:rPr>
                <w:rFonts w:ascii="Times New Roman" w:hAnsi="Times New Roman" w:cs="Times New Roman"/>
                <w:i/>
                <w:iCs/>
                <w:sz w:val="24"/>
                <w:szCs w:val="24"/>
                <w:lang w:val="id-ID"/>
              </w:rPr>
              <w:t>growth</w:t>
            </w:r>
            <w:r>
              <w:rPr>
                <w:rFonts w:ascii="Times New Roman" w:hAnsi="Times New Roman" w:cs="Times New Roman"/>
                <w:sz w:val="24"/>
                <w:szCs w:val="24"/>
                <w:lang w:val="id-ID"/>
              </w:rPr>
              <w:t xml:space="preserve"> berpengaruh positif dan signifikan terhadap profitabilitas. </w:t>
            </w:r>
            <w:r w:rsidRPr="00F309E2">
              <w:rPr>
                <w:rFonts w:ascii="Times New Roman" w:hAnsi="Times New Roman" w:cs="Times New Roman"/>
                <w:i/>
                <w:iCs/>
                <w:sz w:val="24"/>
                <w:szCs w:val="24"/>
                <w:lang w:val="id-ID"/>
              </w:rPr>
              <w:t>Share of motor insurance claims</w:t>
            </w:r>
            <w:r>
              <w:rPr>
                <w:rFonts w:ascii="Times New Roman" w:hAnsi="Times New Roman" w:cs="Times New Roman"/>
                <w:sz w:val="24"/>
                <w:szCs w:val="24"/>
                <w:lang w:val="id-ID"/>
              </w:rPr>
              <w:t xml:space="preserve"> berpengaruh negatif dan signifikan terhadap profitabilitas.</w:t>
            </w:r>
          </w:p>
          <w:p w14:paraId="731B887B"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Sedangkan </w:t>
            </w:r>
            <w:r w:rsidRPr="0003592E">
              <w:rPr>
                <w:rFonts w:ascii="Times New Roman" w:hAnsi="Times New Roman" w:cs="Times New Roman"/>
                <w:i/>
                <w:iCs/>
                <w:sz w:val="24"/>
                <w:szCs w:val="24"/>
                <w:lang w:val="id-ID"/>
              </w:rPr>
              <w:t>leverage</w:t>
            </w:r>
            <w:r>
              <w:rPr>
                <w:rFonts w:ascii="Times New Roman" w:hAnsi="Times New Roman" w:cs="Times New Roman"/>
                <w:sz w:val="24"/>
                <w:szCs w:val="24"/>
                <w:lang w:val="id-ID"/>
              </w:rPr>
              <w:t xml:space="preserve"> dan </w:t>
            </w:r>
            <w:r w:rsidRPr="00F309E2">
              <w:rPr>
                <w:rFonts w:ascii="Times New Roman" w:hAnsi="Times New Roman" w:cs="Times New Roman"/>
                <w:i/>
                <w:iCs/>
                <w:sz w:val="24"/>
                <w:szCs w:val="24"/>
                <w:lang w:val="id-ID"/>
              </w:rPr>
              <w:t>claim</w:t>
            </w:r>
            <w:r>
              <w:rPr>
                <w:rFonts w:ascii="Times New Roman" w:hAnsi="Times New Roman" w:cs="Times New Roman"/>
                <w:i/>
                <w:iCs/>
                <w:sz w:val="24"/>
                <w:szCs w:val="24"/>
                <w:lang w:val="id-ID"/>
              </w:rPr>
              <w:t>s</w:t>
            </w:r>
            <w:r w:rsidRPr="00F309E2">
              <w:rPr>
                <w:rFonts w:ascii="Times New Roman" w:hAnsi="Times New Roman" w:cs="Times New Roman"/>
                <w:i/>
                <w:iCs/>
                <w:sz w:val="24"/>
                <w:szCs w:val="24"/>
                <w:lang w:val="id-ID"/>
              </w:rPr>
              <w:t xml:space="preserve"> ratio</w:t>
            </w:r>
            <w:r>
              <w:rPr>
                <w:rFonts w:ascii="Times New Roman" w:hAnsi="Times New Roman" w:cs="Times New Roman"/>
                <w:sz w:val="24"/>
                <w:szCs w:val="24"/>
                <w:lang w:val="id-ID"/>
              </w:rPr>
              <w:t xml:space="preserve"> tidak berpengaruh terhadap profitabilitas.</w:t>
            </w:r>
          </w:p>
          <w:p w14:paraId="024FBBB1" w14:textId="77777777" w:rsidR="00B5424B" w:rsidRDefault="00B5424B" w:rsidP="00C908A3">
            <w:pPr>
              <w:spacing w:line="276" w:lineRule="auto"/>
              <w:rPr>
                <w:rFonts w:ascii="Times New Roman" w:hAnsi="Times New Roman" w:cs="Times New Roman"/>
                <w:sz w:val="24"/>
                <w:szCs w:val="24"/>
                <w:lang w:val="id-ID"/>
              </w:rPr>
            </w:pPr>
          </w:p>
        </w:tc>
        <w:tc>
          <w:tcPr>
            <w:tcW w:w="2268" w:type="dxa"/>
          </w:tcPr>
          <w:p w14:paraId="47E02315" w14:textId="77777777" w:rsidR="00B5424B" w:rsidRDefault="00B5424B" w:rsidP="00C908A3">
            <w:pPr>
              <w:spacing w:line="276"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Persamaan:</w:t>
            </w:r>
          </w:p>
          <w:p w14:paraId="7CAEB5CB" w14:textId="77777777" w:rsidR="00B5424B" w:rsidRDefault="00B5424B" w:rsidP="00B5424B">
            <w:pPr>
              <w:pStyle w:val="ListParagraph"/>
              <w:numPr>
                <w:ilvl w:val="0"/>
                <w:numId w:val="6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F309E2">
              <w:rPr>
                <w:rFonts w:ascii="Times New Roman" w:hAnsi="Times New Roman" w:cs="Times New Roman"/>
                <w:i/>
                <w:iCs/>
                <w:sz w:val="24"/>
                <w:szCs w:val="24"/>
                <w:lang w:val="id-ID"/>
              </w:rPr>
              <w:t>growth</w:t>
            </w:r>
            <w:r>
              <w:rPr>
                <w:rFonts w:ascii="Times New Roman" w:hAnsi="Times New Roman" w:cs="Times New Roman"/>
                <w:sz w:val="24"/>
                <w:szCs w:val="24"/>
                <w:lang w:val="id-ID"/>
              </w:rPr>
              <w:t xml:space="preserve"> dan </w:t>
            </w:r>
            <w:r w:rsidRPr="00F309E2">
              <w:rPr>
                <w:rFonts w:ascii="Times New Roman" w:hAnsi="Times New Roman" w:cs="Times New Roman"/>
                <w:i/>
                <w:iCs/>
                <w:sz w:val="24"/>
                <w:szCs w:val="24"/>
                <w:lang w:val="id-ID"/>
              </w:rPr>
              <w:t>claims ratio</w:t>
            </w:r>
            <w:r>
              <w:rPr>
                <w:rFonts w:ascii="Times New Roman" w:hAnsi="Times New Roman" w:cs="Times New Roman"/>
                <w:sz w:val="24"/>
                <w:szCs w:val="24"/>
                <w:lang w:val="id-ID"/>
              </w:rPr>
              <w:t>.</w:t>
            </w:r>
          </w:p>
          <w:p w14:paraId="5581236E" w14:textId="77777777" w:rsidR="00B5424B" w:rsidRDefault="00B5424B" w:rsidP="00B5424B">
            <w:pPr>
              <w:pStyle w:val="ListParagraph"/>
              <w:numPr>
                <w:ilvl w:val="0"/>
                <w:numId w:val="6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adalah profitabilitas.</w:t>
            </w:r>
          </w:p>
          <w:p w14:paraId="5639285F" w14:textId="77777777" w:rsidR="00B5424B" w:rsidRPr="00C10091" w:rsidRDefault="00B5424B" w:rsidP="00B5424B">
            <w:pPr>
              <w:pStyle w:val="ListParagraph"/>
              <w:numPr>
                <w:ilvl w:val="0"/>
                <w:numId w:val="6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69CEB68D" w14:textId="77777777" w:rsidR="00B5424B" w:rsidRPr="006B1E44" w:rsidRDefault="00B5424B" w:rsidP="00C908A3">
            <w:pPr>
              <w:spacing w:line="276" w:lineRule="auto"/>
              <w:rPr>
                <w:rFonts w:ascii="Times New Roman" w:hAnsi="Times New Roman" w:cs="Times New Roman"/>
                <w:sz w:val="24"/>
                <w:szCs w:val="24"/>
                <w:lang w:val="id-ID"/>
              </w:rPr>
            </w:pPr>
            <w:r w:rsidRPr="00732AE8">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3A3E2A98" w14:textId="77777777" w:rsidR="00B5424B" w:rsidRPr="001601D8" w:rsidRDefault="00B5424B" w:rsidP="00B5424B">
            <w:pPr>
              <w:pStyle w:val="ListParagraph"/>
              <w:numPr>
                <w:ilvl w:val="0"/>
                <w:numId w:val="6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(X) yang digunakan dalam penelitian yaitu </w:t>
            </w:r>
            <w:r w:rsidRPr="00F175BD">
              <w:rPr>
                <w:rFonts w:ascii="Times New Roman" w:hAnsi="Times New Roman" w:cs="Times New Roman"/>
                <w:i/>
                <w:iCs/>
                <w:sz w:val="24"/>
                <w:szCs w:val="24"/>
                <w:lang w:val="id-ID"/>
              </w:rPr>
              <w:t>liquidity</w:t>
            </w:r>
            <w:r>
              <w:rPr>
                <w:rFonts w:ascii="Times New Roman" w:hAnsi="Times New Roman" w:cs="Times New Roman"/>
                <w:sz w:val="24"/>
                <w:szCs w:val="24"/>
                <w:lang w:val="id-ID"/>
              </w:rPr>
              <w:t xml:space="preserve">, </w:t>
            </w:r>
            <w:r w:rsidRPr="00F175BD">
              <w:rPr>
                <w:rFonts w:ascii="Times New Roman" w:hAnsi="Times New Roman" w:cs="Times New Roman"/>
                <w:i/>
                <w:iCs/>
                <w:sz w:val="24"/>
                <w:szCs w:val="24"/>
                <w:lang w:val="id-ID"/>
              </w:rPr>
              <w:t>company size</w:t>
            </w:r>
            <w:r>
              <w:rPr>
                <w:rFonts w:ascii="Times New Roman" w:hAnsi="Times New Roman" w:cs="Times New Roman"/>
                <w:sz w:val="24"/>
                <w:szCs w:val="24"/>
                <w:lang w:val="id-ID"/>
              </w:rPr>
              <w:t xml:space="preserve">, </w:t>
            </w:r>
            <w:r w:rsidRPr="0003592E">
              <w:rPr>
                <w:rFonts w:ascii="Times New Roman" w:hAnsi="Times New Roman" w:cs="Times New Roman"/>
                <w:i/>
                <w:iCs/>
                <w:sz w:val="24"/>
                <w:szCs w:val="24"/>
                <w:lang w:val="id-ID"/>
              </w:rPr>
              <w:t>leverage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dan </w:t>
            </w:r>
            <w:r w:rsidRPr="0056347C">
              <w:rPr>
                <w:rFonts w:ascii="Times New Roman" w:hAnsi="Times New Roman" w:cs="Times New Roman"/>
                <w:i/>
                <w:iCs/>
                <w:sz w:val="24"/>
                <w:szCs w:val="24"/>
                <w:lang w:val="id-ID"/>
              </w:rPr>
              <w:t xml:space="preserve">share of motor </w:t>
            </w:r>
            <w:r w:rsidRPr="0056347C">
              <w:rPr>
                <w:rFonts w:ascii="Times New Roman" w:hAnsi="Times New Roman" w:cs="Times New Roman"/>
                <w:i/>
                <w:iCs/>
                <w:sz w:val="24"/>
                <w:szCs w:val="24"/>
                <w:lang w:val="id-ID"/>
              </w:rPr>
              <w:lastRenderedPageBreak/>
              <w:t>insurance</w:t>
            </w:r>
            <w:r>
              <w:rPr>
                <w:rFonts w:ascii="Times New Roman" w:hAnsi="Times New Roman" w:cs="Times New Roman"/>
                <w:i/>
                <w:iCs/>
                <w:sz w:val="24"/>
                <w:szCs w:val="24"/>
                <w:lang w:val="id-ID"/>
              </w:rPr>
              <w:t xml:space="preserve"> claims</w:t>
            </w:r>
            <w:r>
              <w:rPr>
                <w:rFonts w:ascii="Times New Roman" w:hAnsi="Times New Roman" w:cs="Times New Roman"/>
                <w:sz w:val="24"/>
                <w:szCs w:val="24"/>
                <w:lang w:val="id-ID"/>
              </w:rPr>
              <w:t>.</w:t>
            </w:r>
          </w:p>
          <w:p w14:paraId="7DF4EE38" w14:textId="77777777" w:rsidR="00B5424B" w:rsidRDefault="00B5424B" w:rsidP="00B5424B">
            <w:pPr>
              <w:pStyle w:val="ListParagraph"/>
              <w:numPr>
                <w:ilvl w:val="0"/>
                <w:numId w:val="60"/>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Penelitian pada perusahaan asuransi di Palestina </w:t>
            </w:r>
            <w:r w:rsidRPr="00951372">
              <w:rPr>
                <w:rFonts w:ascii="Times New Roman" w:hAnsi="Times New Roman" w:cs="Times New Roman"/>
                <w:sz w:val="24"/>
                <w:szCs w:val="24"/>
                <w:lang w:val="id-ID"/>
              </w:rPr>
              <w:t>periode</w:t>
            </w:r>
          </w:p>
          <w:p w14:paraId="3863D4DA" w14:textId="77777777" w:rsidR="00B5424B" w:rsidRPr="00695442" w:rsidRDefault="00B5424B" w:rsidP="00C908A3">
            <w:pPr>
              <w:pStyle w:val="ListParagraph"/>
              <w:spacing w:line="276" w:lineRule="auto"/>
              <w:ind w:left="360"/>
              <w:rPr>
                <w:rFonts w:ascii="Times New Roman" w:hAnsi="Times New Roman" w:cs="Times New Roman"/>
                <w:sz w:val="24"/>
                <w:szCs w:val="24"/>
                <w:lang w:val="id-ID"/>
              </w:rPr>
            </w:pPr>
            <w:r w:rsidRPr="00951372">
              <w:rPr>
                <w:rFonts w:ascii="Times New Roman" w:hAnsi="Times New Roman" w:cs="Times New Roman"/>
                <w:sz w:val="24"/>
                <w:szCs w:val="24"/>
                <w:lang w:val="id-ID"/>
              </w:rPr>
              <w:t>2006-2018</w:t>
            </w:r>
            <w:r>
              <w:rPr>
                <w:rFonts w:ascii="Times New Roman" w:hAnsi="Times New Roman" w:cs="Times New Roman"/>
                <w:sz w:val="24"/>
                <w:szCs w:val="24"/>
                <w:lang w:val="id-ID"/>
              </w:rPr>
              <w:t>.</w:t>
            </w:r>
          </w:p>
        </w:tc>
      </w:tr>
      <w:tr w:rsidR="00B5424B" w14:paraId="29D6ADED" w14:textId="77777777" w:rsidTr="00C908A3">
        <w:tc>
          <w:tcPr>
            <w:tcW w:w="567" w:type="dxa"/>
          </w:tcPr>
          <w:p w14:paraId="6223F0F9" w14:textId="77777777" w:rsidR="00B5424B" w:rsidRPr="00F235BB"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17E07AD1"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Patrick Immanuel Sinaga, Nur Khusniyah Indrawati (2022).</w:t>
            </w:r>
          </w:p>
          <w:p w14:paraId="19D46F28" w14:textId="77777777" w:rsidR="00B5424B" w:rsidRDefault="00B5424B" w:rsidP="00C908A3">
            <w:pPr>
              <w:spacing w:line="276" w:lineRule="auto"/>
              <w:rPr>
                <w:rFonts w:ascii="Times New Roman" w:hAnsi="Times New Roman" w:cs="Times New Roman"/>
                <w:sz w:val="24"/>
                <w:szCs w:val="24"/>
                <w:lang w:val="id-ID"/>
              </w:rPr>
            </w:pPr>
          </w:p>
          <w:p w14:paraId="05B91319" w14:textId="77777777" w:rsidR="00B5424B" w:rsidRPr="009B3EA3" w:rsidRDefault="00B5424B" w:rsidP="00C908A3">
            <w:pPr>
              <w:widowControl w:val="0"/>
              <w:autoSpaceDE w:val="0"/>
              <w:autoSpaceDN w:val="0"/>
              <w:adjustRightInd w:val="0"/>
              <w:spacing w:after="160"/>
              <w:rPr>
                <w:rFonts w:ascii="Times New Roman" w:hAnsi="Times New Roman" w:cs="Times New Roman"/>
                <w:noProof/>
                <w:sz w:val="24"/>
                <w:szCs w:val="24"/>
                <w:lang w:val="id-ID"/>
              </w:rPr>
            </w:pPr>
            <w:hyperlink r:id="rId29" w:history="1">
              <w:r w:rsidRPr="00125286">
                <w:rPr>
                  <w:rStyle w:val="Hyperlink"/>
                  <w:rFonts w:ascii="Times New Roman" w:hAnsi="Times New Roman" w:cs="Times New Roman"/>
                  <w:noProof/>
                  <w:sz w:val="24"/>
                  <w:szCs w:val="24"/>
                </w:rPr>
                <w:t>https://jmrk.ub.ac.id/index.php/jmrk/article/view/4/7</w:t>
              </w:r>
            </w:hyperlink>
            <w:r>
              <w:rPr>
                <w:rFonts w:ascii="Times New Roman" w:hAnsi="Times New Roman" w:cs="Times New Roman"/>
                <w:noProof/>
                <w:sz w:val="24"/>
                <w:szCs w:val="24"/>
                <w:lang w:val="id-ID"/>
              </w:rPr>
              <w:t xml:space="preserve"> </w:t>
            </w:r>
          </w:p>
          <w:p w14:paraId="281E5716" w14:textId="77777777" w:rsidR="00B5424B" w:rsidRDefault="00B5424B" w:rsidP="00C908A3">
            <w:pPr>
              <w:spacing w:line="276" w:lineRule="auto"/>
              <w:rPr>
                <w:rFonts w:ascii="Times New Roman" w:hAnsi="Times New Roman" w:cs="Times New Roman"/>
                <w:sz w:val="24"/>
                <w:szCs w:val="24"/>
                <w:lang w:val="id-ID"/>
              </w:rPr>
            </w:pPr>
          </w:p>
        </w:tc>
        <w:tc>
          <w:tcPr>
            <w:tcW w:w="1701" w:type="dxa"/>
          </w:tcPr>
          <w:p w14:paraId="2EFFB8E4" w14:textId="77777777" w:rsidR="00B5424B" w:rsidRDefault="00B5424B" w:rsidP="00C908A3">
            <w:pPr>
              <w:spacing w:line="276" w:lineRule="auto"/>
              <w:rPr>
                <w:rFonts w:ascii="Times New Roman" w:hAnsi="Times New Roman" w:cs="Times New Roman"/>
                <w:sz w:val="24"/>
                <w:szCs w:val="24"/>
                <w:lang w:val="id-ID"/>
              </w:rPr>
            </w:pPr>
            <w:r w:rsidRPr="00985C28">
              <w:rPr>
                <w:rFonts w:ascii="Times New Roman" w:hAnsi="Times New Roman" w:cs="Times New Roman"/>
                <w:i/>
                <w:iCs/>
                <w:sz w:val="24"/>
                <w:szCs w:val="24"/>
                <w:lang w:val="id-ID"/>
              </w:rPr>
              <w:t>Leverage</w:t>
            </w:r>
            <w:r>
              <w:rPr>
                <w:rFonts w:ascii="Times New Roman" w:hAnsi="Times New Roman" w:cs="Times New Roman"/>
                <w:sz w:val="24"/>
                <w:szCs w:val="24"/>
                <w:lang w:val="id-ID"/>
              </w:rPr>
              <w:t xml:space="preserve">, </w:t>
            </w:r>
            <w:r w:rsidRPr="00985C28">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985C28">
              <w:rPr>
                <w:rFonts w:ascii="Times New Roman" w:hAnsi="Times New Roman" w:cs="Times New Roman"/>
                <w:i/>
                <w:iCs/>
                <w:sz w:val="24"/>
                <w:szCs w:val="24"/>
                <w:lang w:val="id-ID"/>
              </w:rPr>
              <w:t>Underwriting Result</w:t>
            </w:r>
            <w:r>
              <w:rPr>
                <w:rFonts w:ascii="Times New Roman" w:hAnsi="Times New Roman" w:cs="Times New Roman"/>
                <w:sz w:val="24"/>
                <w:szCs w:val="24"/>
                <w:lang w:val="id-ID"/>
              </w:rPr>
              <w:t xml:space="preserve"> dan Profitabilitas Perusahaan Asuransi di Indonesia.</w:t>
            </w:r>
          </w:p>
        </w:tc>
        <w:tc>
          <w:tcPr>
            <w:tcW w:w="1531" w:type="dxa"/>
          </w:tcPr>
          <w:p w14:paraId="2364CAC3"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tc>
        <w:tc>
          <w:tcPr>
            <w:tcW w:w="1757" w:type="dxa"/>
          </w:tcPr>
          <w:p w14:paraId="6CC35CB3"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menunjukkan bahwa </w:t>
            </w:r>
            <w:r w:rsidRPr="007231B2">
              <w:rPr>
                <w:rFonts w:ascii="Times New Roman" w:hAnsi="Times New Roman" w:cs="Times New Roman"/>
                <w:i/>
                <w:iCs/>
                <w:sz w:val="24"/>
                <w:szCs w:val="24"/>
                <w:lang w:val="id-ID"/>
              </w:rPr>
              <w:t>leverage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berpengaruh positif dan signifikan terhadap profitabilitas.</w:t>
            </w:r>
          </w:p>
          <w:p w14:paraId="1DC83245" w14:textId="77777777" w:rsidR="00B5424B" w:rsidRDefault="00B5424B" w:rsidP="00C908A3">
            <w:pPr>
              <w:spacing w:line="276" w:lineRule="auto"/>
              <w:rPr>
                <w:rFonts w:ascii="Times New Roman" w:hAnsi="Times New Roman" w:cs="Times New Roman"/>
                <w:sz w:val="24"/>
                <w:szCs w:val="24"/>
                <w:lang w:val="id-ID"/>
              </w:rPr>
            </w:pPr>
            <w:r w:rsidRPr="007231B2">
              <w:rPr>
                <w:rFonts w:ascii="Times New Roman" w:hAnsi="Times New Roman" w:cs="Times New Roman"/>
                <w:sz w:val="24"/>
                <w:szCs w:val="24"/>
                <w:lang w:val="id-ID"/>
              </w:rPr>
              <w:t xml:space="preserve">Sedangkan </w:t>
            </w:r>
            <w:r w:rsidRPr="007231B2">
              <w:rPr>
                <w:rFonts w:ascii="Times New Roman" w:hAnsi="Times New Roman" w:cs="Times New Roman"/>
                <w:i/>
                <w:iCs/>
                <w:sz w:val="24"/>
                <w:szCs w:val="24"/>
                <w:lang w:val="id-ID"/>
              </w:rPr>
              <w:t>risk based capital</w:t>
            </w:r>
            <w:r w:rsidRPr="007231B2">
              <w:rPr>
                <w:rFonts w:ascii="Times New Roman" w:hAnsi="Times New Roman" w:cs="Times New Roman"/>
                <w:sz w:val="24"/>
                <w:szCs w:val="24"/>
                <w:lang w:val="id-ID"/>
              </w:rPr>
              <w:t xml:space="preserve"> dan </w:t>
            </w:r>
            <w:r w:rsidRPr="007231B2">
              <w:rPr>
                <w:rFonts w:ascii="Times New Roman" w:hAnsi="Times New Roman" w:cs="Times New Roman"/>
                <w:i/>
                <w:iCs/>
                <w:sz w:val="24"/>
                <w:szCs w:val="24"/>
                <w:lang w:val="id-ID"/>
              </w:rPr>
              <w:t>underwriting result</w:t>
            </w:r>
            <w:r w:rsidRPr="007231B2">
              <w:rPr>
                <w:rFonts w:ascii="Times New Roman" w:hAnsi="Times New Roman" w:cs="Times New Roman"/>
                <w:sz w:val="24"/>
                <w:szCs w:val="24"/>
                <w:lang w:val="id-ID"/>
              </w:rPr>
              <w:t xml:space="preserve"> tidak berpengaruh terhadap profitabilitas</w:t>
            </w:r>
            <w:r>
              <w:rPr>
                <w:rFonts w:ascii="Times New Roman" w:hAnsi="Times New Roman" w:cs="Times New Roman"/>
                <w:sz w:val="24"/>
                <w:szCs w:val="24"/>
                <w:lang w:val="id-ID"/>
              </w:rPr>
              <w:t>.</w:t>
            </w:r>
          </w:p>
        </w:tc>
        <w:tc>
          <w:tcPr>
            <w:tcW w:w="2268" w:type="dxa"/>
          </w:tcPr>
          <w:p w14:paraId="243D42A1" w14:textId="77777777" w:rsidR="00B5424B" w:rsidRDefault="00B5424B" w:rsidP="00C908A3">
            <w:pPr>
              <w:spacing w:line="276" w:lineRule="auto"/>
              <w:rPr>
                <w:rFonts w:ascii="Times New Roman" w:hAnsi="Times New Roman" w:cs="Times New Roman"/>
                <w:sz w:val="24"/>
                <w:szCs w:val="24"/>
                <w:lang w:val="id-ID"/>
              </w:rPr>
            </w:pPr>
            <w:r w:rsidRPr="00314C3A">
              <w:rPr>
                <w:rFonts w:ascii="Times New Roman" w:hAnsi="Times New Roman" w:cs="Times New Roman"/>
                <w:b/>
                <w:bCs/>
                <w:sz w:val="24"/>
                <w:szCs w:val="24"/>
                <w:lang w:val="id-ID"/>
              </w:rPr>
              <w:t>Persamaan</w:t>
            </w:r>
            <w:r>
              <w:rPr>
                <w:rFonts w:ascii="Times New Roman" w:hAnsi="Times New Roman" w:cs="Times New Roman"/>
                <w:sz w:val="24"/>
                <w:szCs w:val="24"/>
                <w:lang w:val="id-ID"/>
              </w:rPr>
              <w:t>:</w:t>
            </w:r>
          </w:p>
          <w:p w14:paraId="5D31F1DA" w14:textId="77777777" w:rsidR="00B5424B" w:rsidRDefault="00B5424B" w:rsidP="00B5424B">
            <w:pPr>
              <w:pStyle w:val="ListParagraph"/>
              <w:numPr>
                <w:ilvl w:val="0"/>
                <w:numId w:val="51"/>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4871AA">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w:t>
            </w:r>
          </w:p>
          <w:p w14:paraId="60183074" w14:textId="77777777" w:rsidR="00B5424B" w:rsidRPr="004871AA" w:rsidRDefault="00B5424B" w:rsidP="00B5424B">
            <w:pPr>
              <w:pStyle w:val="ListParagraph"/>
              <w:numPr>
                <w:ilvl w:val="0"/>
                <w:numId w:val="51"/>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dependen adalah </w:t>
            </w:r>
            <w:r w:rsidRPr="004871AA">
              <w:rPr>
                <w:rFonts w:ascii="Times New Roman" w:hAnsi="Times New Roman" w:cs="Times New Roman"/>
                <w:sz w:val="24"/>
                <w:szCs w:val="24"/>
                <w:lang w:val="id-ID"/>
              </w:rPr>
              <w:t>profitabilitas.</w:t>
            </w:r>
          </w:p>
          <w:p w14:paraId="1B07C070" w14:textId="77777777" w:rsidR="00B5424B" w:rsidRPr="00223D54" w:rsidRDefault="00B5424B" w:rsidP="00B5424B">
            <w:pPr>
              <w:pStyle w:val="ListParagraph"/>
              <w:numPr>
                <w:ilvl w:val="0"/>
                <w:numId w:val="51"/>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136E4A8D" w14:textId="77777777" w:rsidR="00B5424B" w:rsidRDefault="00B5424B" w:rsidP="00C908A3">
            <w:pPr>
              <w:rPr>
                <w:rFonts w:ascii="Times New Roman" w:hAnsi="Times New Roman" w:cs="Times New Roman"/>
                <w:sz w:val="24"/>
                <w:szCs w:val="24"/>
                <w:lang w:val="id-ID"/>
              </w:rPr>
            </w:pPr>
          </w:p>
          <w:p w14:paraId="092ED01A" w14:textId="77777777" w:rsidR="00B5424B" w:rsidRDefault="00B5424B" w:rsidP="00C908A3">
            <w:pPr>
              <w:spacing w:line="276" w:lineRule="auto"/>
              <w:rPr>
                <w:rFonts w:ascii="Times New Roman" w:hAnsi="Times New Roman" w:cs="Times New Roman"/>
                <w:sz w:val="24"/>
                <w:szCs w:val="24"/>
                <w:lang w:val="id-ID"/>
              </w:rPr>
            </w:pPr>
            <w:r w:rsidRPr="008515B3">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63F236DB" w14:textId="77777777" w:rsidR="00B5424B" w:rsidRPr="00DA5D05" w:rsidRDefault="00B5424B" w:rsidP="00B5424B">
            <w:pPr>
              <w:pStyle w:val="ListParagraph"/>
              <w:numPr>
                <w:ilvl w:val="0"/>
                <w:numId w:val="52"/>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3C3841">
              <w:rPr>
                <w:rFonts w:ascii="Times New Roman" w:hAnsi="Times New Roman" w:cs="Times New Roman"/>
                <w:i/>
                <w:iCs/>
                <w:sz w:val="24"/>
                <w:szCs w:val="24"/>
                <w:lang w:val="id-ID"/>
              </w:rPr>
              <w:t>leverage</w:t>
            </w:r>
            <w:r>
              <w:rPr>
                <w:rFonts w:ascii="Times New Roman" w:hAnsi="Times New Roman" w:cs="Times New Roman"/>
                <w:sz w:val="24"/>
                <w:szCs w:val="24"/>
                <w:lang w:val="id-ID"/>
              </w:rPr>
              <w:t xml:space="preserve"> dan </w:t>
            </w:r>
            <w:r w:rsidRPr="003C3841">
              <w:rPr>
                <w:rFonts w:ascii="Times New Roman" w:hAnsi="Times New Roman" w:cs="Times New Roman"/>
                <w:i/>
                <w:iCs/>
                <w:sz w:val="24"/>
                <w:szCs w:val="24"/>
                <w:lang w:val="id-ID"/>
              </w:rPr>
              <w:t>underwriting result</w:t>
            </w:r>
            <w:r>
              <w:rPr>
                <w:rFonts w:ascii="Times New Roman" w:hAnsi="Times New Roman" w:cs="Times New Roman"/>
                <w:sz w:val="24"/>
                <w:szCs w:val="24"/>
                <w:lang w:val="id-ID"/>
              </w:rPr>
              <w:t>.</w:t>
            </w:r>
          </w:p>
          <w:p w14:paraId="5E2F5F5A" w14:textId="77777777" w:rsidR="00B5424B" w:rsidRDefault="00B5424B" w:rsidP="00B5424B">
            <w:pPr>
              <w:pStyle w:val="ListParagraph"/>
              <w:numPr>
                <w:ilvl w:val="0"/>
                <w:numId w:val="52"/>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perusahaan asuransi yang terdaftar di BEI periode</w:t>
            </w:r>
          </w:p>
          <w:p w14:paraId="5A69D9D5" w14:textId="77777777" w:rsidR="00B5424B" w:rsidRPr="00020C2A" w:rsidRDefault="00B5424B" w:rsidP="00C908A3">
            <w:pPr>
              <w:pStyle w:val="ListParagraph"/>
              <w:spacing w:line="276" w:lineRule="auto"/>
              <w:ind w:left="360"/>
              <w:rPr>
                <w:rFonts w:ascii="Times New Roman" w:hAnsi="Times New Roman" w:cs="Times New Roman"/>
                <w:sz w:val="24"/>
                <w:szCs w:val="24"/>
                <w:lang w:val="id-ID"/>
              </w:rPr>
            </w:pPr>
            <w:r>
              <w:rPr>
                <w:rFonts w:ascii="Times New Roman" w:hAnsi="Times New Roman" w:cs="Times New Roman"/>
                <w:sz w:val="24"/>
                <w:szCs w:val="24"/>
                <w:lang w:val="id-ID"/>
              </w:rPr>
              <w:t>2016-2020.</w:t>
            </w:r>
          </w:p>
        </w:tc>
      </w:tr>
      <w:tr w:rsidR="00B5424B" w14:paraId="32DDE5B4" w14:textId="77777777" w:rsidTr="00C908A3">
        <w:tc>
          <w:tcPr>
            <w:tcW w:w="567" w:type="dxa"/>
          </w:tcPr>
          <w:p w14:paraId="2BDB2601" w14:textId="77777777" w:rsidR="00B5424B" w:rsidRPr="006D676B"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114DC417"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Sarah Steviani (2022).</w:t>
            </w:r>
          </w:p>
          <w:p w14:paraId="6F686405" w14:textId="77777777" w:rsidR="00B5424B" w:rsidRDefault="00B5424B" w:rsidP="00C908A3">
            <w:pPr>
              <w:spacing w:line="276" w:lineRule="auto"/>
              <w:rPr>
                <w:rFonts w:ascii="Times New Roman" w:hAnsi="Times New Roman" w:cs="Times New Roman"/>
                <w:sz w:val="24"/>
                <w:szCs w:val="24"/>
                <w:lang w:val="id-ID"/>
              </w:rPr>
            </w:pPr>
          </w:p>
          <w:p w14:paraId="12D20077" w14:textId="77777777" w:rsidR="00B5424B" w:rsidRDefault="00B5424B" w:rsidP="00C908A3">
            <w:pPr>
              <w:spacing w:line="276" w:lineRule="auto"/>
              <w:rPr>
                <w:rFonts w:ascii="Times New Roman" w:hAnsi="Times New Roman" w:cs="Times New Roman"/>
                <w:sz w:val="24"/>
                <w:szCs w:val="24"/>
                <w:lang w:val="id-ID"/>
              </w:rPr>
            </w:pPr>
            <w:hyperlink r:id="rId30" w:history="1">
              <w:r w:rsidRPr="00125286">
                <w:rPr>
                  <w:rStyle w:val="Hyperlink"/>
                  <w:rFonts w:ascii="Times New Roman" w:hAnsi="Times New Roman" w:cs="Times New Roman"/>
                  <w:sz w:val="24"/>
                  <w:szCs w:val="24"/>
                  <w:lang w:val="id-ID"/>
                </w:rPr>
                <w:t>https://doi.org/10.61769/jabs.v7i2.599</w:t>
              </w:r>
            </w:hyperlink>
            <w:r>
              <w:rPr>
                <w:rFonts w:ascii="Times New Roman" w:hAnsi="Times New Roman" w:cs="Times New Roman"/>
                <w:sz w:val="24"/>
                <w:szCs w:val="24"/>
                <w:lang w:val="id-ID"/>
              </w:rPr>
              <w:t xml:space="preserve"> </w:t>
            </w:r>
          </w:p>
        </w:tc>
        <w:tc>
          <w:tcPr>
            <w:tcW w:w="1701" w:type="dxa"/>
          </w:tcPr>
          <w:p w14:paraId="1D689765" w14:textId="77777777" w:rsidR="00B5424B" w:rsidRDefault="00B5424B" w:rsidP="00C908A3">
            <w:pPr>
              <w:spacing w:line="276" w:lineRule="auto"/>
              <w:rPr>
                <w:rFonts w:ascii="Times New Roman" w:hAnsi="Times New Roman" w:cs="Times New Roman"/>
                <w:sz w:val="24"/>
                <w:szCs w:val="24"/>
                <w:lang w:val="id-ID"/>
              </w:rPr>
            </w:pPr>
            <w:r w:rsidRPr="00CB44C4">
              <w:rPr>
                <w:rFonts w:ascii="Times New Roman" w:hAnsi="Times New Roman" w:cs="Times New Roman"/>
                <w:sz w:val="24"/>
                <w:szCs w:val="24"/>
                <w:lang w:val="id-ID"/>
              </w:rPr>
              <w:t xml:space="preserve">Pengaruh </w:t>
            </w:r>
            <w:r w:rsidRPr="002073F1">
              <w:rPr>
                <w:rFonts w:ascii="Times New Roman" w:hAnsi="Times New Roman" w:cs="Times New Roman"/>
                <w:i/>
                <w:iCs/>
                <w:sz w:val="24"/>
                <w:szCs w:val="24"/>
                <w:lang w:val="id-ID"/>
              </w:rPr>
              <w:t>Risk Based Capital</w:t>
            </w:r>
            <w:r w:rsidRPr="00CB44C4">
              <w:rPr>
                <w:rFonts w:ascii="Times New Roman" w:hAnsi="Times New Roman" w:cs="Times New Roman"/>
                <w:sz w:val="24"/>
                <w:szCs w:val="24"/>
                <w:lang w:val="id-ID"/>
              </w:rPr>
              <w:t xml:space="preserve">, Premi Neto, </w:t>
            </w:r>
            <w:r>
              <w:rPr>
                <w:rFonts w:ascii="Times New Roman" w:hAnsi="Times New Roman" w:cs="Times New Roman"/>
                <w:sz w:val="24"/>
                <w:szCs w:val="24"/>
                <w:lang w:val="id-ID"/>
              </w:rPr>
              <w:t>d</w:t>
            </w:r>
            <w:r w:rsidRPr="00CB44C4">
              <w:rPr>
                <w:rFonts w:ascii="Times New Roman" w:hAnsi="Times New Roman" w:cs="Times New Roman"/>
                <w:sz w:val="24"/>
                <w:szCs w:val="24"/>
                <w:lang w:val="id-ID"/>
              </w:rPr>
              <w:t>an Likuiditas Terhadap Profitabilitas Perusahaan Asuransi Jiwa</w:t>
            </w:r>
            <w:r>
              <w:rPr>
                <w:rFonts w:ascii="Times New Roman" w:hAnsi="Times New Roman" w:cs="Times New Roman"/>
                <w:sz w:val="24"/>
                <w:szCs w:val="24"/>
                <w:lang w:val="id-ID"/>
              </w:rPr>
              <w:t>.</w:t>
            </w:r>
          </w:p>
        </w:tc>
        <w:tc>
          <w:tcPr>
            <w:tcW w:w="1531" w:type="dxa"/>
          </w:tcPr>
          <w:p w14:paraId="5084C014"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tc>
        <w:tc>
          <w:tcPr>
            <w:tcW w:w="1757" w:type="dxa"/>
          </w:tcPr>
          <w:p w14:paraId="0FC9968F"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menunjukkan bahwa </w:t>
            </w:r>
            <w:r w:rsidRPr="002073F1">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berpengaruh terhadap profitabilitas, hasil penelitian </w:t>
            </w:r>
            <w:r>
              <w:rPr>
                <w:rFonts w:ascii="Times New Roman" w:hAnsi="Times New Roman" w:cs="Times New Roman"/>
                <w:sz w:val="24"/>
                <w:szCs w:val="24"/>
                <w:lang w:val="id-ID"/>
              </w:rPr>
              <w:lastRenderedPageBreak/>
              <w:t>premi neto dan likuiditas menunjukkan tidak berpengaruh terhadap profitabilitas.</w:t>
            </w:r>
          </w:p>
          <w:p w14:paraId="43A1B6E1"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Secara simultan variabel </w:t>
            </w:r>
            <w:r w:rsidRPr="00287B6C">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premi neto dan likuiditas berpengaruh terhadap profitabilitas.</w:t>
            </w:r>
          </w:p>
        </w:tc>
        <w:tc>
          <w:tcPr>
            <w:tcW w:w="2268" w:type="dxa"/>
          </w:tcPr>
          <w:p w14:paraId="2DF1A1CB" w14:textId="77777777" w:rsidR="00B5424B" w:rsidRDefault="00B5424B" w:rsidP="00C908A3">
            <w:pPr>
              <w:spacing w:line="276" w:lineRule="auto"/>
              <w:rPr>
                <w:rFonts w:ascii="Times New Roman" w:hAnsi="Times New Roman" w:cs="Times New Roman"/>
                <w:sz w:val="24"/>
                <w:szCs w:val="24"/>
                <w:lang w:val="id-ID"/>
              </w:rPr>
            </w:pPr>
            <w:r w:rsidRPr="00C0609B">
              <w:rPr>
                <w:rFonts w:ascii="Times New Roman" w:hAnsi="Times New Roman" w:cs="Times New Roman"/>
                <w:b/>
                <w:bCs/>
                <w:sz w:val="24"/>
                <w:szCs w:val="24"/>
                <w:lang w:val="id-ID"/>
              </w:rPr>
              <w:lastRenderedPageBreak/>
              <w:t>Persamaan</w:t>
            </w:r>
            <w:r>
              <w:rPr>
                <w:rFonts w:ascii="Times New Roman" w:hAnsi="Times New Roman" w:cs="Times New Roman"/>
                <w:sz w:val="24"/>
                <w:szCs w:val="24"/>
                <w:lang w:val="id-ID"/>
              </w:rPr>
              <w:t>:</w:t>
            </w:r>
          </w:p>
          <w:p w14:paraId="29D8AA3C" w14:textId="77777777" w:rsidR="00B5424B" w:rsidRDefault="00B5424B" w:rsidP="00B5424B">
            <w:pPr>
              <w:pStyle w:val="ListParagraph"/>
              <w:numPr>
                <w:ilvl w:val="0"/>
                <w:numId w:val="54"/>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yaitu </w:t>
            </w:r>
            <w:r w:rsidRPr="000A72E2">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w:t>
            </w:r>
          </w:p>
          <w:p w14:paraId="78079031" w14:textId="77777777" w:rsidR="00B5424B" w:rsidRDefault="00B5424B" w:rsidP="00B5424B">
            <w:pPr>
              <w:pStyle w:val="ListParagraph"/>
              <w:numPr>
                <w:ilvl w:val="0"/>
                <w:numId w:val="54"/>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dependen adalah </w:t>
            </w:r>
            <w:r w:rsidRPr="00F54ED4">
              <w:rPr>
                <w:rFonts w:ascii="Times New Roman" w:hAnsi="Times New Roman" w:cs="Times New Roman"/>
                <w:sz w:val="24"/>
                <w:szCs w:val="24"/>
                <w:lang w:val="id-ID"/>
              </w:rPr>
              <w:t>profitabilitas</w:t>
            </w:r>
            <w:r>
              <w:rPr>
                <w:rFonts w:ascii="Times New Roman" w:hAnsi="Times New Roman" w:cs="Times New Roman"/>
                <w:sz w:val="24"/>
                <w:szCs w:val="24"/>
                <w:lang w:val="id-ID"/>
              </w:rPr>
              <w:t>.</w:t>
            </w:r>
          </w:p>
          <w:p w14:paraId="5533A42E" w14:textId="77777777" w:rsidR="00B5424B" w:rsidRPr="00182BD7" w:rsidRDefault="00B5424B" w:rsidP="00B5424B">
            <w:pPr>
              <w:pStyle w:val="ListParagraph"/>
              <w:numPr>
                <w:ilvl w:val="0"/>
                <w:numId w:val="54"/>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pada perusahaan asuransi jiwa.</w:t>
            </w:r>
          </w:p>
          <w:p w14:paraId="392E66A2" w14:textId="77777777" w:rsidR="00B5424B" w:rsidRPr="00223D54" w:rsidRDefault="00B5424B" w:rsidP="00B5424B">
            <w:pPr>
              <w:pStyle w:val="ListParagraph"/>
              <w:numPr>
                <w:ilvl w:val="0"/>
                <w:numId w:val="54"/>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44241A3C" w14:textId="77777777" w:rsidR="00B5424B" w:rsidRDefault="00B5424B" w:rsidP="00C908A3">
            <w:pPr>
              <w:rPr>
                <w:rFonts w:ascii="Times New Roman" w:hAnsi="Times New Roman" w:cs="Times New Roman"/>
                <w:sz w:val="24"/>
                <w:szCs w:val="24"/>
                <w:lang w:val="id-ID"/>
              </w:rPr>
            </w:pPr>
          </w:p>
          <w:p w14:paraId="380F5148" w14:textId="77777777" w:rsidR="00B5424B" w:rsidRDefault="00B5424B" w:rsidP="00C908A3">
            <w:pPr>
              <w:spacing w:line="276" w:lineRule="auto"/>
              <w:rPr>
                <w:rFonts w:ascii="Times New Roman" w:hAnsi="Times New Roman" w:cs="Times New Roman"/>
                <w:sz w:val="24"/>
                <w:szCs w:val="24"/>
                <w:lang w:val="id-ID"/>
              </w:rPr>
            </w:pPr>
            <w:r w:rsidRPr="00D80D53">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3EADF6B2" w14:textId="77777777" w:rsidR="00B5424B" w:rsidRPr="00DA5D05" w:rsidRDefault="00B5424B" w:rsidP="00B5424B">
            <w:pPr>
              <w:pStyle w:val="ListParagraph"/>
              <w:numPr>
                <w:ilvl w:val="0"/>
                <w:numId w:val="54"/>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independen yaitu likuiditas dan premi neto.</w:t>
            </w:r>
          </w:p>
        </w:tc>
      </w:tr>
      <w:tr w:rsidR="00B5424B" w14:paraId="414439FF" w14:textId="77777777" w:rsidTr="00C908A3">
        <w:tc>
          <w:tcPr>
            <w:tcW w:w="567" w:type="dxa"/>
          </w:tcPr>
          <w:p w14:paraId="05C1F878" w14:textId="77777777" w:rsidR="00B5424B" w:rsidRPr="00770B5F"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7D65D168"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Steven Putra Tanujaya, Widhi Ariestianti Rochdianingrum (2023).</w:t>
            </w:r>
          </w:p>
          <w:p w14:paraId="461F7D5D" w14:textId="77777777" w:rsidR="00B5424B" w:rsidRDefault="00B5424B" w:rsidP="00C908A3">
            <w:pPr>
              <w:spacing w:line="276" w:lineRule="auto"/>
              <w:rPr>
                <w:rFonts w:ascii="Times New Roman" w:hAnsi="Times New Roman" w:cs="Times New Roman"/>
                <w:sz w:val="24"/>
                <w:szCs w:val="24"/>
                <w:lang w:val="id-ID"/>
              </w:rPr>
            </w:pPr>
          </w:p>
          <w:p w14:paraId="411938EB" w14:textId="77777777" w:rsidR="00B5424B" w:rsidRDefault="00B5424B" w:rsidP="00C908A3">
            <w:pPr>
              <w:spacing w:line="276" w:lineRule="auto"/>
              <w:rPr>
                <w:rFonts w:ascii="Times New Roman" w:hAnsi="Times New Roman" w:cs="Times New Roman"/>
                <w:sz w:val="24"/>
                <w:szCs w:val="24"/>
                <w:lang w:val="id-ID"/>
              </w:rPr>
            </w:pPr>
            <w:hyperlink r:id="rId31" w:history="1">
              <w:r w:rsidRPr="00125286">
                <w:rPr>
                  <w:rStyle w:val="Hyperlink"/>
                  <w:rFonts w:ascii="Times New Roman" w:hAnsi="Times New Roman" w:cs="Times New Roman"/>
                  <w:sz w:val="24"/>
                  <w:szCs w:val="24"/>
                  <w:lang w:val="id-ID"/>
                </w:rPr>
                <w:t>https://doi.org/10.24034/jimbis.v2i1.5866</w:t>
              </w:r>
            </w:hyperlink>
            <w:r>
              <w:rPr>
                <w:rFonts w:ascii="Times New Roman" w:hAnsi="Times New Roman" w:cs="Times New Roman"/>
                <w:sz w:val="24"/>
                <w:szCs w:val="24"/>
                <w:lang w:val="id-ID"/>
              </w:rPr>
              <w:t xml:space="preserve"> </w:t>
            </w:r>
          </w:p>
          <w:p w14:paraId="7FA96AEE" w14:textId="77777777" w:rsidR="00B5424B" w:rsidRDefault="00B5424B" w:rsidP="00C908A3">
            <w:pPr>
              <w:spacing w:line="276" w:lineRule="auto"/>
              <w:rPr>
                <w:rFonts w:ascii="Times New Roman" w:hAnsi="Times New Roman" w:cs="Times New Roman"/>
                <w:sz w:val="24"/>
                <w:szCs w:val="24"/>
                <w:lang w:val="id-ID"/>
              </w:rPr>
            </w:pPr>
          </w:p>
          <w:p w14:paraId="21782B51" w14:textId="77777777" w:rsidR="00B5424B" w:rsidRDefault="00B5424B" w:rsidP="00C908A3">
            <w:pPr>
              <w:spacing w:line="276" w:lineRule="auto"/>
              <w:rPr>
                <w:rFonts w:ascii="Times New Roman" w:hAnsi="Times New Roman" w:cs="Times New Roman"/>
                <w:sz w:val="24"/>
                <w:szCs w:val="24"/>
                <w:lang w:val="id-ID"/>
              </w:rPr>
            </w:pPr>
          </w:p>
        </w:tc>
        <w:tc>
          <w:tcPr>
            <w:tcW w:w="1701" w:type="dxa"/>
          </w:tcPr>
          <w:p w14:paraId="1A2289D6"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Pengaruh Solvabilitas, Premi dan Beban Klaim Terhadap Profitabilitas Perusahaan Asuransi yang Terdaftar di BEI.</w:t>
            </w:r>
          </w:p>
        </w:tc>
        <w:tc>
          <w:tcPr>
            <w:tcW w:w="1531" w:type="dxa"/>
          </w:tcPr>
          <w:p w14:paraId="3A0E8E31"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p>
        </w:tc>
        <w:tc>
          <w:tcPr>
            <w:tcW w:w="1757" w:type="dxa"/>
          </w:tcPr>
          <w:p w14:paraId="5B71B129"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Hasil penelitian menunjukkan bahwa solvabilitas dan premi tidak berpengaruh signifikan terhadap profitabilitas.</w:t>
            </w:r>
          </w:p>
          <w:p w14:paraId="33A6570C"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Sedangkan beban klaim berpengaruh negatif dan signifikan terhadap profitabilitas.</w:t>
            </w:r>
          </w:p>
        </w:tc>
        <w:tc>
          <w:tcPr>
            <w:tcW w:w="2268" w:type="dxa"/>
          </w:tcPr>
          <w:p w14:paraId="0F664972" w14:textId="77777777" w:rsidR="00B5424B" w:rsidRDefault="00B5424B" w:rsidP="00C908A3">
            <w:pPr>
              <w:spacing w:line="276" w:lineRule="auto"/>
              <w:rPr>
                <w:rFonts w:ascii="Times New Roman" w:hAnsi="Times New Roman" w:cs="Times New Roman"/>
                <w:sz w:val="24"/>
                <w:szCs w:val="24"/>
                <w:lang w:val="id-ID"/>
              </w:rPr>
            </w:pPr>
            <w:r w:rsidRPr="00535E1E">
              <w:rPr>
                <w:rFonts w:ascii="Times New Roman" w:hAnsi="Times New Roman" w:cs="Times New Roman"/>
                <w:b/>
                <w:bCs/>
                <w:sz w:val="24"/>
                <w:szCs w:val="24"/>
                <w:lang w:val="id-ID"/>
              </w:rPr>
              <w:t>Persamaan</w:t>
            </w:r>
            <w:r>
              <w:rPr>
                <w:rFonts w:ascii="Times New Roman" w:hAnsi="Times New Roman" w:cs="Times New Roman"/>
                <w:sz w:val="24"/>
                <w:szCs w:val="24"/>
                <w:lang w:val="id-ID"/>
              </w:rPr>
              <w:t>:</w:t>
            </w:r>
          </w:p>
          <w:p w14:paraId="621C44F9" w14:textId="77777777" w:rsidR="00B5424B" w:rsidRPr="0090657D" w:rsidRDefault="00B5424B" w:rsidP="00B5424B">
            <w:pPr>
              <w:pStyle w:val="ListParagraph"/>
              <w:numPr>
                <w:ilvl w:val="0"/>
                <w:numId w:val="53"/>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independen adalah solvabilitas dan beban klaim.</w:t>
            </w:r>
          </w:p>
          <w:p w14:paraId="718EE4E3" w14:textId="77777777" w:rsidR="00B5424B" w:rsidRDefault="00B5424B" w:rsidP="00B5424B">
            <w:pPr>
              <w:pStyle w:val="ListParagraph"/>
              <w:numPr>
                <w:ilvl w:val="0"/>
                <w:numId w:val="53"/>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yaitu profitabilitas.</w:t>
            </w:r>
          </w:p>
          <w:p w14:paraId="11EFCFE7" w14:textId="77777777" w:rsidR="00B5424B" w:rsidRDefault="00B5424B" w:rsidP="00B5424B">
            <w:pPr>
              <w:pStyle w:val="ListParagraph"/>
              <w:numPr>
                <w:ilvl w:val="0"/>
                <w:numId w:val="53"/>
              </w:numPr>
              <w:spacing w:line="276" w:lineRule="auto"/>
              <w:rPr>
                <w:rFonts w:ascii="Times New Roman" w:hAnsi="Times New Roman" w:cs="Times New Roman"/>
                <w:sz w:val="24"/>
                <w:szCs w:val="24"/>
                <w:lang w:val="id-ID"/>
              </w:rPr>
            </w:pPr>
            <w:r w:rsidRPr="00B70210">
              <w:rPr>
                <w:rFonts w:ascii="Times New Roman" w:hAnsi="Times New Roman" w:cs="Times New Roman"/>
                <w:sz w:val="24"/>
                <w:szCs w:val="24"/>
                <w:lang w:val="id-ID"/>
              </w:rPr>
              <w:t>Teknik analisis</w:t>
            </w:r>
            <w:r>
              <w:rPr>
                <w:rFonts w:ascii="Times New Roman" w:hAnsi="Times New Roman" w:cs="Times New Roman"/>
                <w:sz w:val="24"/>
                <w:szCs w:val="24"/>
                <w:lang w:val="id-ID"/>
              </w:rPr>
              <w:t xml:space="preserve"> </w:t>
            </w:r>
            <w:r w:rsidRPr="00B70210">
              <w:rPr>
                <w:rFonts w:ascii="Times New Roman" w:hAnsi="Times New Roman" w:cs="Times New Roman"/>
                <w:sz w:val="24"/>
                <w:szCs w:val="24"/>
                <w:lang w:val="id-ID"/>
              </w:rPr>
              <w:t>regresi linier berganda.</w:t>
            </w:r>
          </w:p>
          <w:p w14:paraId="38079913" w14:textId="77777777" w:rsidR="00B5424B" w:rsidRDefault="00B5424B" w:rsidP="00C908A3">
            <w:pPr>
              <w:rPr>
                <w:rFonts w:ascii="Times New Roman" w:hAnsi="Times New Roman" w:cs="Times New Roman"/>
                <w:sz w:val="24"/>
                <w:szCs w:val="24"/>
                <w:lang w:val="id-ID"/>
              </w:rPr>
            </w:pPr>
          </w:p>
          <w:p w14:paraId="168844AC" w14:textId="77777777" w:rsidR="00B5424B" w:rsidRDefault="00B5424B" w:rsidP="00C908A3">
            <w:pPr>
              <w:spacing w:line="276" w:lineRule="auto"/>
              <w:rPr>
                <w:rFonts w:ascii="Times New Roman" w:hAnsi="Times New Roman" w:cs="Times New Roman"/>
                <w:sz w:val="24"/>
                <w:szCs w:val="24"/>
                <w:lang w:val="id-ID"/>
              </w:rPr>
            </w:pPr>
            <w:r w:rsidRPr="00F01D53">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04BF3B00" w14:textId="77777777" w:rsidR="00B5424B" w:rsidRPr="0034492B" w:rsidRDefault="00B5424B" w:rsidP="00B5424B">
            <w:pPr>
              <w:pStyle w:val="ListParagraph"/>
              <w:numPr>
                <w:ilvl w:val="0"/>
                <w:numId w:val="55"/>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independen yaitu premi.</w:t>
            </w:r>
          </w:p>
          <w:p w14:paraId="3747318A" w14:textId="77777777" w:rsidR="00B5424B" w:rsidRPr="00F01D53" w:rsidRDefault="00B5424B" w:rsidP="00B5424B">
            <w:pPr>
              <w:pStyle w:val="ListParagraph"/>
              <w:numPr>
                <w:ilvl w:val="0"/>
                <w:numId w:val="55"/>
              </w:numPr>
              <w:spacing w:line="276" w:lineRule="auto"/>
              <w:rPr>
                <w:rFonts w:ascii="Times New Roman" w:hAnsi="Times New Roman" w:cs="Times New Roman"/>
                <w:sz w:val="24"/>
                <w:szCs w:val="24"/>
                <w:lang w:val="id-ID"/>
              </w:rPr>
            </w:pPr>
            <w:r w:rsidRPr="00F01D53">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pada </w:t>
            </w:r>
            <w:r w:rsidRPr="00F01D53">
              <w:rPr>
                <w:rFonts w:ascii="Times New Roman" w:hAnsi="Times New Roman" w:cs="Times New Roman"/>
                <w:sz w:val="24"/>
                <w:szCs w:val="24"/>
                <w:lang w:val="id-ID"/>
              </w:rPr>
              <w:t>perusahaan asuransi yang terdaftar di BEI</w:t>
            </w:r>
            <w:r>
              <w:rPr>
                <w:rFonts w:ascii="Times New Roman" w:hAnsi="Times New Roman" w:cs="Times New Roman"/>
                <w:sz w:val="24"/>
                <w:szCs w:val="24"/>
                <w:lang w:val="id-ID"/>
              </w:rPr>
              <w:t>.</w:t>
            </w:r>
          </w:p>
        </w:tc>
      </w:tr>
      <w:tr w:rsidR="00B5424B" w14:paraId="3554D9AF" w14:textId="77777777" w:rsidTr="00C908A3">
        <w:tc>
          <w:tcPr>
            <w:tcW w:w="567" w:type="dxa"/>
          </w:tcPr>
          <w:p w14:paraId="7171D4AF" w14:textId="77777777" w:rsidR="00B5424B" w:rsidRPr="00770B5F"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36F930BD"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Vivi Novitasari, Henny Ritha (2023).</w:t>
            </w:r>
          </w:p>
          <w:p w14:paraId="10CFA38C" w14:textId="77777777" w:rsidR="00B5424B" w:rsidRDefault="00B5424B" w:rsidP="00C908A3">
            <w:pPr>
              <w:spacing w:line="276" w:lineRule="auto"/>
              <w:rPr>
                <w:rFonts w:ascii="Times New Roman" w:hAnsi="Times New Roman" w:cs="Times New Roman"/>
                <w:sz w:val="24"/>
                <w:szCs w:val="24"/>
                <w:lang w:val="id-ID"/>
              </w:rPr>
            </w:pPr>
          </w:p>
          <w:p w14:paraId="08C1E005" w14:textId="77777777" w:rsidR="00B5424B" w:rsidRPr="00ED28E7" w:rsidRDefault="00B5424B" w:rsidP="00C908A3">
            <w:pPr>
              <w:spacing w:line="276" w:lineRule="auto"/>
              <w:rPr>
                <w:rFonts w:ascii="Times New Roman" w:hAnsi="Times New Roman" w:cs="Times New Roman"/>
                <w:sz w:val="24"/>
                <w:szCs w:val="24"/>
                <w:lang w:val="id-ID"/>
              </w:rPr>
            </w:pPr>
            <w:hyperlink r:id="rId32" w:history="1">
              <w:r w:rsidRPr="00125286">
                <w:rPr>
                  <w:rStyle w:val="Hyperlink"/>
                  <w:rFonts w:ascii="Times New Roman" w:hAnsi="Times New Roman" w:cs="Times New Roman"/>
                  <w:noProof/>
                  <w:sz w:val="24"/>
                  <w:szCs w:val="24"/>
                </w:rPr>
                <w:t>https://doi.org/10.34012/jebim.v4i2.3325</w:t>
              </w:r>
            </w:hyperlink>
            <w:r>
              <w:rPr>
                <w:rFonts w:ascii="Times New Roman" w:hAnsi="Times New Roman" w:cs="Times New Roman"/>
                <w:noProof/>
                <w:sz w:val="24"/>
                <w:szCs w:val="24"/>
                <w:lang w:val="id-ID"/>
              </w:rPr>
              <w:t xml:space="preserve"> </w:t>
            </w:r>
          </w:p>
        </w:tc>
        <w:tc>
          <w:tcPr>
            <w:tcW w:w="1701" w:type="dxa"/>
          </w:tcPr>
          <w:p w14:paraId="10BBCF19" w14:textId="77777777" w:rsidR="00B5424B" w:rsidRDefault="00B5424B" w:rsidP="00C908A3">
            <w:pPr>
              <w:spacing w:line="276" w:lineRule="auto"/>
              <w:rPr>
                <w:rFonts w:ascii="Times New Roman" w:hAnsi="Times New Roman" w:cs="Times New Roman"/>
                <w:sz w:val="24"/>
                <w:szCs w:val="24"/>
                <w:lang w:val="id-ID"/>
              </w:rPr>
            </w:pPr>
            <w:r w:rsidRPr="00E62B24">
              <w:rPr>
                <w:rFonts w:ascii="Times New Roman" w:hAnsi="Times New Roman" w:cs="Times New Roman"/>
                <w:sz w:val="24"/>
                <w:szCs w:val="24"/>
                <w:lang w:val="id-ID"/>
              </w:rPr>
              <w:lastRenderedPageBreak/>
              <w:t xml:space="preserve">Pengaruh Pertumbuhan Premi, Hasil </w:t>
            </w:r>
            <w:r w:rsidRPr="00E62B24">
              <w:rPr>
                <w:rFonts w:ascii="Times New Roman" w:hAnsi="Times New Roman" w:cs="Times New Roman"/>
                <w:i/>
                <w:iCs/>
                <w:sz w:val="24"/>
                <w:szCs w:val="24"/>
                <w:lang w:val="id-ID"/>
              </w:rPr>
              <w:t>Underwriting</w:t>
            </w:r>
            <w:r w:rsidRPr="00E62B24">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d</w:t>
            </w:r>
            <w:r w:rsidRPr="00E62B24">
              <w:rPr>
                <w:rFonts w:ascii="Times New Roman" w:hAnsi="Times New Roman" w:cs="Times New Roman"/>
                <w:sz w:val="24"/>
                <w:szCs w:val="24"/>
                <w:lang w:val="id-ID"/>
              </w:rPr>
              <w:t xml:space="preserve">an </w:t>
            </w:r>
            <w:r w:rsidRPr="00E62B24">
              <w:rPr>
                <w:rFonts w:ascii="Times New Roman" w:hAnsi="Times New Roman" w:cs="Times New Roman"/>
                <w:i/>
                <w:iCs/>
                <w:sz w:val="24"/>
                <w:szCs w:val="24"/>
                <w:lang w:val="id-ID"/>
              </w:rPr>
              <w:t>Risk Based Capital</w:t>
            </w:r>
            <w:r w:rsidRPr="00E62B24">
              <w:rPr>
                <w:rFonts w:ascii="Times New Roman" w:hAnsi="Times New Roman" w:cs="Times New Roman"/>
                <w:sz w:val="24"/>
                <w:szCs w:val="24"/>
                <w:lang w:val="id-ID"/>
              </w:rPr>
              <w:t xml:space="preserve"> Terhadap Profitabilitas </w:t>
            </w:r>
            <w:r>
              <w:rPr>
                <w:rFonts w:ascii="Times New Roman" w:hAnsi="Times New Roman" w:cs="Times New Roman"/>
                <w:sz w:val="24"/>
                <w:szCs w:val="24"/>
                <w:lang w:val="id-ID"/>
              </w:rPr>
              <w:t>PT.</w:t>
            </w:r>
            <w:r w:rsidRPr="00E62B24">
              <w:rPr>
                <w:rFonts w:ascii="Times New Roman" w:hAnsi="Times New Roman" w:cs="Times New Roman"/>
                <w:sz w:val="24"/>
                <w:szCs w:val="24"/>
                <w:lang w:val="id-ID"/>
              </w:rPr>
              <w:t xml:space="preserve"> Asuransi Ramayana Tbk. 2011</w:t>
            </w:r>
            <w:r>
              <w:rPr>
                <w:rFonts w:ascii="Times New Roman" w:hAnsi="Times New Roman" w:cs="Times New Roman"/>
                <w:sz w:val="24"/>
                <w:szCs w:val="24"/>
                <w:lang w:val="id-ID"/>
              </w:rPr>
              <w:t>-</w:t>
            </w:r>
            <w:r w:rsidRPr="00E62B24">
              <w:rPr>
                <w:rFonts w:ascii="Times New Roman" w:hAnsi="Times New Roman" w:cs="Times New Roman"/>
                <w:sz w:val="24"/>
                <w:szCs w:val="24"/>
                <w:lang w:val="id-ID"/>
              </w:rPr>
              <w:t>2020</w:t>
            </w:r>
            <w:r>
              <w:rPr>
                <w:rFonts w:ascii="Times New Roman" w:hAnsi="Times New Roman" w:cs="Times New Roman"/>
                <w:sz w:val="24"/>
                <w:szCs w:val="24"/>
                <w:lang w:val="id-ID"/>
              </w:rPr>
              <w:t>.</w:t>
            </w:r>
          </w:p>
        </w:tc>
        <w:tc>
          <w:tcPr>
            <w:tcW w:w="1531" w:type="dxa"/>
          </w:tcPr>
          <w:p w14:paraId="1004BD2A"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Analisis regresi linier berganda.</w:t>
            </w:r>
          </w:p>
        </w:tc>
        <w:tc>
          <w:tcPr>
            <w:tcW w:w="1757" w:type="dxa"/>
          </w:tcPr>
          <w:p w14:paraId="20D9A7E3" w14:textId="77777777" w:rsidR="00B5424B" w:rsidRDefault="00B5424B" w:rsidP="00C908A3">
            <w:pPr>
              <w:spacing w:line="276" w:lineRule="auto"/>
              <w:rPr>
                <w:rFonts w:ascii="Times New Roman" w:hAnsi="Times New Roman" w:cs="Times New Roman"/>
                <w:sz w:val="24"/>
                <w:szCs w:val="24"/>
                <w:lang w:val="id-ID"/>
              </w:rPr>
            </w:pPr>
            <w:r w:rsidRPr="003D2D54">
              <w:rPr>
                <w:rFonts w:ascii="Times New Roman" w:hAnsi="Times New Roman" w:cs="Times New Roman"/>
                <w:sz w:val="24"/>
                <w:szCs w:val="24"/>
                <w:lang w:val="id-ID"/>
              </w:rPr>
              <w:t>Hasil penelitian menunjukkan bahwa</w:t>
            </w:r>
            <w:r>
              <w:rPr>
                <w:rFonts w:ascii="Times New Roman" w:hAnsi="Times New Roman" w:cs="Times New Roman"/>
                <w:sz w:val="24"/>
                <w:szCs w:val="24"/>
                <w:lang w:val="id-ID"/>
              </w:rPr>
              <w:t xml:space="preserve"> secara parsial</w:t>
            </w:r>
            <w:r w:rsidRPr="003D2D54">
              <w:rPr>
                <w:rFonts w:ascii="Times New Roman" w:hAnsi="Times New Roman" w:cs="Times New Roman"/>
                <w:sz w:val="24"/>
                <w:szCs w:val="24"/>
                <w:lang w:val="id-ID"/>
              </w:rPr>
              <w:t xml:space="preserve"> </w:t>
            </w:r>
            <w:r>
              <w:rPr>
                <w:rFonts w:ascii="Times New Roman" w:hAnsi="Times New Roman" w:cs="Times New Roman"/>
                <w:sz w:val="24"/>
                <w:szCs w:val="24"/>
                <w:lang w:val="id-ID"/>
              </w:rPr>
              <w:t>h</w:t>
            </w:r>
            <w:r w:rsidRPr="00A84637">
              <w:rPr>
                <w:rFonts w:ascii="Times New Roman" w:hAnsi="Times New Roman" w:cs="Times New Roman"/>
                <w:sz w:val="24"/>
                <w:szCs w:val="24"/>
                <w:lang w:val="id-ID"/>
              </w:rPr>
              <w:t xml:space="preserve">asil </w:t>
            </w:r>
            <w:r w:rsidRPr="009632B8">
              <w:rPr>
                <w:rFonts w:ascii="Times New Roman" w:hAnsi="Times New Roman" w:cs="Times New Roman"/>
                <w:i/>
                <w:iCs/>
                <w:sz w:val="24"/>
                <w:szCs w:val="24"/>
                <w:lang w:val="id-ID"/>
              </w:rPr>
              <w:lastRenderedPageBreak/>
              <w:t>underwriting</w:t>
            </w:r>
            <w:r w:rsidRPr="00A84637">
              <w:rPr>
                <w:rFonts w:ascii="Times New Roman" w:hAnsi="Times New Roman" w:cs="Times New Roman"/>
                <w:sz w:val="24"/>
                <w:szCs w:val="24"/>
                <w:lang w:val="id-ID"/>
              </w:rPr>
              <w:t xml:space="preserve"> dan </w:t>
            </w:r>
            <w:r w:rsidRPr="009632B8">
              <w:rPr>
                <w:rFonts w:ascii="Times New Roman" w:hAnsi="Times New Roman" w:cs="Times New Roman"/>
                <w:i/>
                <w:iCs/>
                <w:sz w:val="24"/>
                <w:szCs w:val="24"/>
                <w:lang w:val="id-ID"/>
              </w:rPr>
              <w:t>risk based capital</w:t>
            </w:r>
            <w:r w:rsidRPr="00A84637">
              <w:rPr>
                <w:rFonts w:ascii="Times New Roman" w:hAnsi="Times New Roman" w:cs="Times New Roman"/>
                <w:sz w:val="24"/>
                <w:szCs w:val="24"/>
                <w:lang w:val="id-ID"/>
              </w:rPr>
              <w:t xml:space="preserve"> berpengaruh signifikan terhadap profitabilitas, sedangkan pertumbuhan premi tidak berpengaruh signifikan terhadap profitabilitas</w:t>
            </w:r>
            <w:r>
              <w:rPr>
                <w:rFonts w:ascii="Times New Roman" w:hAnsi="Times New Roman" w:cs="Times New Roman"/>
                <w:sz w:val="24"/>
                <w:szCs w:val="24"/>
                <w:lang w:val="id-ID"/>
              </w:rPr>
              <w:t>.</w:t>
            </w:r>
          </w:p>
          <w:p w14:paraId="590A68B5"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Secara simultan </w:t>
            </w:r>
            <w:r w:rsidRPr="003D2D54">
              <w:rPr>
                <w:rFonts w:ascii="Times New Roman" w:hAnsi="Times New Roman" w:cs="Times New Roman"/>
                <w:sz w:val="24"/>
                <w:szCs w:val="24"/>
                <w:lang w:val="id-ID"/>
              </w:rPr>
              <w:t xml:space="preserve">variabel independen pertumbuhan premi, hasil </w:t>
            </w:r>
            <w:r w:rsidRPr="009632B8">
              <w:rPr>
                <w:rFonts w:ascii="Times New Roman" w:hAnsi="Times New Roman" w:cs="Times New Roman"/>
                <w:i/>
                <w:iCs/>
                <w:sz w:val="24"/>
                <w:szCs w:val="24"/>
                <w:lang w:val="id-ID"/>
              </w:rPr>
              <w:t>underwriting</w:t>
            </w:r>
            <w:r w:rsidRPr="003D2D54">
              <w:rPr>
                <w:rFonts w:ascii="Times New Roman" w:hAnsi="Times New Roman" w:cs="Times New Roman"/>
                <w:sz w:val="24"/>
                <w:szCs w:val="24"/>
                <w:lang w:val="id-ID"/>
              </w:rPr>
              <w:t xml:space="preserve">, </w:t>
            </w:r>
            <w:r w:rsidRPr="009632B8">
              <w:rPr>
                <w:rFonts w:ascii="Times New Roman" w:hAnsi="Times New Roman" w:cs="Times New Roman"/>
                <w:i/>
                <w:iCs/>
                <w:sz w:val="24"/>
                <w:szCs w:val="24"/>
                <w:lang w:val="id-ID"/>
              </w:rPr>
              <w:t>dan risk based capital</w:t>
            </w:r>
            <w:r w:rsidRPr="003D2D54">
              <w:rPr>
                <w:rFonts w:ascii="Times New Roman" w:hAnsi="Times New Roman" w:cs="Times New Roman"/>
                <w:sz w:val="24"/>
                <w:szCs w:val="24"/>
                <w:lang w:val="id-ID"/>
              </w:rPr>
              <w:t xml:space="preserve"> berpengaruh</w:t>
            </w:r>
            <w:r>
              <w:rPr>
                <w:rFonts w:ascii="Times New Roman" w:hAnsi="Times New Roman" w:cs="Times New Roman"/>
                <w:sz w:val="24"/>
                <w:szCs w:val="24"/>
                <w:lang w:val="id-ID"/>
              </w:rPr>
              <w:t xml:space="preserve"> </w:t>
            </w:r>
            <w:r w:rsidRPr="003D2D54">
              <w:rPr>
                <w:rFonts w:ascii="Times New Roman" w:hAnsi="Times New Roman" w:cs="Times New Roman"/>
                <w:sz w:val="24"/>
                <w:szCs w:val="24"/>
                <w:lang w:val="id-ID"/>
              </w:rPr>
              <w:t>terhadap profitabilitas</w:t>
            </w:r>
            <w:r>
              <w:rPr>
                <w:rFonts w:ascii="Times New Roman" w:hAnsi="Times New Roman" w:cs="Times New Roman"/>
                <w:sz w:val="24"/>
                <w:szCs w:val="24"/>
                <w:lang w:val="id-ID"/>
              </w:rPr>
              <w:t>.</w:t>
            </w:r>
          </w:p>
        </w:tc>
        <w:tc>
          <w:tcPr>
            <w:tcW w:w="2268" w:type="dxa"/>
          </w:tcPr>
          <w:p w14:paraId="7F5FDF43"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b/>
                <w:bCs/>
                <w:sz w:val="24"/>
                <w:szCs w:val="24"/>
                <w:lang w:val="id-ID"/>
              </w:rPr>
              <w:lastRenderedPageBreak/>
              <w:t>Persamaan</w:t>
            </w:r>
            <w:r>
              <w:rPr>
                <w:rFonts w:ascii="Times New Roman" w:hAnsi="Times New Roman" w:cs="Times New Roman"/>
                <w:sz w:val="24"/>
                <w:szCs w:val="24"/>
                <w:lang w:val="id-ID"/>
              </w:rPr>
              <w:t>:</w:t>
            </w:r>
          </w:p>
          <w:p w14:paraId="1C0502AE" w14:textId="77777777" w:rsidR="00B5424B" w:rsidRDefault="00B5424B" w:rsidP="00B5424B">
            <w:pPr>
              <w:pStyle w:val="ListParagraph"/>
              <w:numPr>
                <w:ilvl w:val="0"/>
                <w:numId w:val="5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adalah </w:t>
            </w:r>
            <w:r>
              <w:rPr>
                <w:rFonts w:ascii="Times New Roman" w:hAnsi="Times New Roman" w:cs="Times New Roman"/>
                <w:sz w:val="24"/>
                <w:szCs w:val="24"/>
                <w:lang w:val="id-ID"/>
              </w:rPr>
              <w:lastRenderedPageBreak/>
              <w:t xml:space="preserve">pertumbuhan premi dan </w:t>
            </w:r>
            <w:r w:rsidRPr="00F82197">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w:t>
            </w:r>
          </w:p>
          <w:p w14:paraId="07449213" w14:textId="77777777" w:rsidR="00B5424B" w:rsidRPr="001600E5" w:rsidRDefault="00B5424B" w:rsidP="00B5424B">
            <w:pPr>
              <w:pStyle w:val="ListParagraph"/>
              <w:numPr>
                <w:ilvl w:val="0"/>
                <w:numId w:val="5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yaitu profitabilitas.</w:t>
            </w:r>
          </w:p>
          <w:p w14:paraId="6CA4939A" w14:textId="77777777" w:rsidR="00B5424B" w:rsidRPr="00695442" w:rsidRDefault="00B5424B" w:rsidP="00B5424B">
            <w:pPr>
              <w:pStyle w:val="ListParagraph"/>
              <w:numPr>
                <w:ilvl w:val="0"/>
                <w:numId w:val="5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linier berganda.</w:t>
            </w:r>
          </w:p>
          <w:p w14:paraId="00BF7DB3" w14:textId="77777777" w:rsidR="00B5424B" w:rsidRDefault="00B5424B" w:rsidP="00C908A3">
            <w:pPr>
              <w:spacing w:line="276" w:lineRule="auto"/>
              <w:rPr>
                <w:rFonts w:ascii="Times New Roman" w:hAnsi="Times New Roman" w:cs="Times New Roman"/>
                <w:b/>
                <w:bCs/>
                <w:sz w:val="24"/>
                <w:szCs w:val="24"/>
                <w:lang w:val="id-ID"/>
              </w:rPr>
            </w:pPr>
          </w:p>
          <w:p w14:paraId="4D45EE27" w14:textId="77777777" w:rsidR="00B5424B" w:rsidRDefault="00B5424B" w:rsidP="00C908A3">
            <w:pPr>
              <w:spacing w:line="276" w:lineRule="auto"/>
              <w:rPr>
                <w:rFonts w:ascii="Times New Roman" w:hAnsi="Times New Roman" w:cs="Times New Roman"/>
                <w:sz w:val="24"/>
                <w:szCs w:val="24"/>
                <w:lang w:val="id-ID"/>
              </w:rPr>
            </w:pPr>
            <w:r w:rsidRPr="00B2046C">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0ECE3BDE" w14:textId="77777777" w:rsidR="00B5424B" w:rsidRDefault="00B5424B" w:rsidP="00B5424B">
            <w:pPr>
              <w:pStyle w:val="ListParagraph"/>
              <w:numPr>
                <w:ilvl w:val="0"/>
                <w:numId w:val="5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adalah hasil </w:t>
            </w:r>
            <w:r w:rsidRPr="00424C00">
              <w:rPr>
                <w:rFonts w:ascii="Times New Roman" w:hAnsi="Times New Roman" w:cs="Times New Roman"/>
                <w:i/>
                <w:iCs/>
                <w:sz w:val="24"/>
                <w:szCs w:val="24"/>
                <w:lang w:val="id-ID"/>
              </w:rPr>
              <w:t>underwriting</w:t>
            </w:r>
            <w:r>
              <w:rPr>
                <w:rFonts w:ascii="Times New Roman" w:hAnsi="Times New Roman" w:cs="Times New Roman"/>
                <w:sz w:val="24"/>
                <w:szCs w:val="24"/>
                <w:lang w:val="id-ID"/>
              </w:rPr>
              <w:t>.</w:t>
            </w:r>
          </w:p>
          <w:p w14:paraId="18DB6F98" w14:textId="77777777" w:rsidR="00B5424B" w:rsidRPr="0034492B" w:rsidRDefault="00B5424B" w:rsidP="00B5424B">
            <w:pPr>
              <w:pStyle w:val="ListParagraph"/>
              <w:numPr>
                <w:ilvl w:val="0"/>
                <w:numId w:val="57"/>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PT. Asuransi Ramayana Tbk. 2011-2020.</w:t>
            </w:r>
          </w:p>
        </w:tc>
      </w:tr>
      <w:tr w:rsidR="00B5424B" w14:paraId="3F92B75D" w14:textId="77777777" w:rsidTr="00C908A3">
        <w:tc>
          <w:tcPr>
            <w:tcW w:w="567" w:type="dxa"/>
          </w:tcPr>
          <w:p w14:paraId="132FE2A6" w14:textId="77777777" w:rsidR="00B5424B" w:rsidRPr="006B478A" w:rsidRDefault="00B5424B" w:rsidP="00B5424B">
            <w:pPr>
              <w:pStyle w:val="ListParagraph"/>
              <w:numPr>
                <w:ilvl w:val="0"/>
                <w:numId w:val="46"/>
              </w:numPr>
              <w:spacing w:line="276" w:lineRule="auto"/>
              <w:rPr>
                <w:rFonts w:ascii="Times New Roman" w:hAnsi="Times New Roman" w:cs="Times New Roman"/>
                <w:sz w:val="24"/>
                <w:szCs w:val="24"/>
                <w:lang w:val="id-ID"/>
              </w:rPr>
            </w:pPr>
          </w:p>
        </w:tc>
        <w:tc>
          <w:tcPr>
            <w:tcW w:w="1701" w:type="dxa"/>
          </w:tcPr>
          <w:p w14:paraId="2F16A624"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Hendy Satria, Putri Dwi Novrina, Riska Erviolita, Vanisa Meifari (2024).</w:t>
            </w:r>
          </w:p>
          <w:p w14:paraId="12F07086" w14:textId="77777777" w:rsidR="00B5424B" w:rsidRDefault="00B5424B" w:rsidP="00C908A3">
            <w:pPr>
              <w:spacing w:line="276" w:lineRule="auto"/>
              <w:rPr>
                <w:rFonts w:ascii="Times New Roman" w:hAnsi="Times New Roman" w:cs="Times New Roman"/>
                <w:sz w:val="24"/>
                <w:szCs w:val="24"/>
                <w:lang w:val="id-ID"/>
              </w:rPr>
            </w:pPr>
          </w:p>
          <w:p w14:paraId="2D19760F" w14:textId="77777777" w:rsidR="00B5424B" w:rsidRPr="00E63389" w:rsidRDefault="00B5424B" w:rsidP="00C908A3">
            <w:pPr>
              <w:widowControl w:val="0"/>
              <w:autoSpaceDE w:val="0"/>
              <w:autoSpaceDN w:val="0"/>
              <w:adjustRightInd w:val="0"/>
              <w:spacing w:after="160"/>
              <w:rPr>
                <w:rFonts w:ascii="Times New Roman" w:hAnsi="Times New Roman" w:cs="Times New Roman"/>
                <w:noProof/>
                <w:sz w:val="24"/>
                <w:szCs w:val="24"/>
                <w:lang w:val="id-ID"/>
              </w:rPr>
            </w:pPr>
            <w:hyperlink r:id="rId33" w:history="1">
              <w:r w:rsidRPr="00125286">
                <w:rPr>
                  <w:rStyle w:val="Hyperlink"/>
                  <w:rFonts w:ascii="Times New Roman" w:hAnsi="Times New Roman" w:cs="Times New Roman"/>
                  <w:noProof/>
                  <w:sz w:val="24"/>
                  <w:szCs w:val="24"/>
                </w:rPr>
                <w:t>https://bajangjournal.com/index.php/JIRK/article/view/7270/5669</w:t>
              </w:r>
            </w:hyperlink>
            <w:r>
              <w:rPr>
                <w:rFonts w:ascii="Times New Roman" w:hAnsi="Times New Roman" w:cs="Times New Roman"/>
                <w:noProof/>
                <w:sz w:val="24"/>
                <w:szCs w:val="24"/>
                <w:lang w:val="id-ID"/>
              </w:rPr>
              <w:t xml:space="preserve"> </w:t>
            </w:r>
          </w:p>
          <w:p w14:paraId="44D2EBD3" w14:textId="77777777" w:rsidR="00B5424B" w:rsidRDefault="00B5424B" w:rsidP="00C908A3">
            <w:pPr>
              <w:spacing w:line="276" w:lineRule="auto"/>
              <w:rPr>
                <w:rFonts w:ascii="Times New Roman" w:hAnsi="Times New Roman" w:cs="Times New Roman"/>
                <w:sz w:val="24"/>
                <w:szCs w:val="24"/>
                <w:lang w:val="id-ID"/>
              </w:rPr>
            </w:pPr>
          </w:p>
        </w:tc>
        <w:tc>
          <w:tcPr>
            <w:tcW w:w="1701" w:type="dxa"/>
          </w:tcPr>
          <w:p w14:paraId="6AADD757" w14:textId="77777777" w:rsidR="00B5424B" w:rsidRDefault="00B5424B" w:rsidP="00C908A3">
            <w:pPr>
              <w:spacing w:line="276" w:lineRule="auto"/>
              <w:rPr>
                <w:rFonts w:ascii="Times New Roman" w:hAnsi="Times New Roman" w:cs="Times New Roman"/>
                <w:sz w:val="24"/>
                <w:szCs w:val="24"/>
                <w:lang w:val="id-ID"/>
              </w:rPr>
            </w:pPr>
            <w:r w:rsidRPr="000D4882">
              <w:rPr>
                <w:rFonts w:ascii="Times New Roman" w:hAnsi="Times New Roman" w:cs="Times New Roman"/>
                <w:sz w:val="24"/>
                <w:szCs w:val="24"/>
                <w:lang w:val="id-ID"/>
              </w:rPr>
              <w:t xml:space="preserve">Pengaruh Hasil </w:t>
            </w:r>
            <w:r w:rsidRPr="00C97AF4">
              <w:rPr>
                <w:rFonts w:ascii="Times New Roman" w:hAnsi="Times New Roman" w:cs="Times New Roman"/>
                <w:i/>
                <w:iCs/>
                <w:sz w:val="24"/>
                <w:szCs w:val="24"/>
                <w:lang w:val="id-ID"/>
              </w:rPr>
              <w:t>Underwriting</w:t>
            </w:r>
            <w:r w:rsidRPr="000D4882">
              <w:rPr>
                <w:rFonts w:ascii="Times New Roman" w:hAnsi="Times New Roman" w:cs="Times New Roman"/>
                <w:sz w:val="24"/>
                <w:szCs w:val="24"/>
                <w:lang w:val="id-ID"/>
              </w:rPr>
              <w:t xml:space="preserve">, </w:t>
            </w:r>
            <w:r w:rsidRPr="000D4882">
              <w:rPr>
                <w:rFonts w:ascii="Times New Roman" w:hAnsi="Times New Roman" w:cs="Times New Roman"/>
                <w:i/>
                <w:iCs/>
                <w:sz w:val="24"/>
                <w:szCs w:val="24"/>
                <w:lang w:val="id-ID"/>
              </w:rPr>
              <w:t>Risk Based Capital</w:t>
            </w:r>
            <w:r w:rsidRPr="000D4882">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Pr="000D4882">
              <w:rPr>
                <w:rFonts w:ascii="Times New Roman" w:hAnsi="Times New Roman" w:cs="Times New Roman"/>
                <w:sz w:val="24"/>
                <w:szCs w:val="24"/>
                <w:lang w:val="id-ID"/>
              </w:rPr>
              <w:t xml:space="preserve">an Pembayaran Klaim Terhadap Profitabilitas Perusahaan Asuransi Jiwa Yang Terdaftar </w:t>
            </w:r>
            <w:r>
              <w:rPr>
                <w:rFonts w:ascii="Times New Roman" w:hAnsi="Times New Roman" w:cs="Times New Roman"/>
                <w:sz w:val="24"/>
                <w:szCs w:val="24"/>
                <w:lang w:val="id-ID"/>
              </w:rPr>
              <w:t>d</w:t>
            </w:r>
            <w:r w:rsidRPr="000D4882">
              <w:rPr>
                <w:rFonts w:ascii="Times New Roman" w:hAnsi="Times New Roman" w:cs="Times New Roman"/>
                <w:sz w:val="24"/>
                <w:szCs w:val="24"/>
                <w:lang w:val="id-ID"/>
              </w:rPr>
              <w:t>i Otoritas Jasa Keuangan (</w:t>
            </w:r>
            <w:r>
              <w:rPr>
                <w:rFonts w:ascii="Times New Roman" w:hAnsi="Times New Roman" w:cs="Times New Roman"/>
                <w:sz w:val="24"/>
                <w:szCs w:val="24"/>
                <w:lang w:val="id-ID"/>
              </w:rPr>
              <w:t>OJK</w:t>
            </w:r>
            <w:r w:rsidRPr="000D4882">
              <w:rPr>
                <w:rFonts w:ascii="Times New Roman" w:hAnsi="Times New Roman" w:cs="Times New Roman"/>
                <w:sz w:val="24"/>
                <w:szCs w:val="24"/>
                <w:lang w:val="id-ID"/>
              </w:rPr>
              <w:t>) Periode 2019-2021</w:t>
            </w:r>
            <w:r>
              <w:rPr>
                <w:rFonts w:ascii="Times New Roman" w:hAnsi="Times New Roman" w:cs="Times New Roman"/>
                <w:sz w:val="24"/>
                <w:szCs w:val="24"/>
                <w:lang w:val="id-ID"/>
              </w:rPr>
              <w:t>.</w:t>
            </w:r>
          </w:p>
        </w:tc>
        <w:tc>
          <w:tcPr>
            <w:tcW w:w="1531" w:type="dxa"/>
          </w:tcPr>
          <w:p w14:paraId="2A2B0EB5"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Analisis regresi data panel dan analisis regresi linier berganda.</w:t>
            </w:r>
          </w:p>
        </w:tc>
        <w:tc>
          <w:tcPr>
            <w:tcW w:w="1757" w:type="dxa"/>
          </w:tcPr>
          <w:p w14:paraId="50DFF106" w14:textId="77777777" w:rsidR="00B5424B" w:rsidRDefault="00B5424B" w:rsidP="00C908A3">
            <w:pPr>
              <w:spacing w:line="276" w:lineRule="auto"/>
              <w:rPr>
                <w:rFonts w:ascii="Times New Roman" w:hAnsi="Times New Roman" w:cs="Times New Roman"/>
                <w:sz w:val="24"/>
                <w:szCs w:val="24"/>
                <w:lang w:val="id-ID"/>
              </w:rPr>
            </w:pPr>
            <w:r w:rsidRPr="0023528C">
              <w:rPr>
                <w:rFonts w:ascii="Times New Roman" w:hAnsi="Times New Roman" w:cs="Times New Roman"/>
                <w:sz w:val="24"/>
                <w:szCs w:val="24"/>
                <w:lang w:val="id-ID"/>
              </w:rPr>
              <w:t xml:space="preserve">Hasil penelitian ini menunjukkan bahwa hasil </w:t>
            </w:r>
            <w:r w:rsidRPr="0023528C">
              <w:rPr>
                <w:rFonts w:ascii="Times New Roman" w:hAnsi="Times New Roman" w:cs="Times New Roman"/>
                <w:i/>
                <w:iCs/>
                <w:sz w:val="24"/>
                <w:szCs w:val="24"/>
                <w:lang w:val="id-ID"/>
              </w:rPr>
              <w:t>underwriting</w:t>
            </w:r>
            <w:r w:rsidRPr="0023528C">
              <w:rPr>
                <w:rFonts w:ascii="Times New Roman" w:hAnsi="Times New Roman" w:cs="Times New Roman"/>
                <w:sz w:val="24"/>
                <w:szCs w:val="24"/>
                <w:lang w:val="id-ID"/>
              </w:rPr>
              <w:t xml:space="preserve"> berpengaruh secara negatif dan signifikan terhadap profitabilitas.</w:t>
            </w:r>
          </w:p>
          <w:p w14:paraId="3A2E40A8" w14:textId="77777777" w:rsidR="00B5424B" w:rsidRDefault="00B5424B" w:rsidP="00C908A3">
            <w:pPr>
              <w:spacing w:line="276" w:lineRule="auto"/>
              <w:rPr>
                <w:rFonts w:ascii="Times New Roman" w:hAnsi="Times New Roman" w:cs="Times New Roman"/>
                <w:sz w:val="24"/>
                <w:szCs w:val="24"/>
                <w:lang w:val="id-ID"/>
              </w:rPr>
            </w:pPr>
            <w:r w:rsidRPr="0023528C">
              <w:rPr>
                <w:rFonts w:ascii="Times New Roman" w:hAnsi="Times New Roman" w:cs="Times New Roman"/>
                <w:sz w:val="24"/>
                <w:szCs w:val="24"/>
                <w:lang w:val="id-ID"/>
              </w:rPr>
              <w:t xml:space="preserve">Sementara, </w:t>
            </w:r>
            <w:r w:rsidRPr="0023528C">
              <w:rPr>
                <w:rFonts w:ascii="Times New Roman" w:hAnsi="Times New Roman" w:cs="Times New Roman"/>
                <w:i/>
                <w:iCs/>
                <w:sz w:val="24"/>
                <w:szCs w:val="24"/>
                <w:lang w:val="id-ID"/>
              </w:rPr>
              <w:t>risk based capital</w:t>
            </w:r>
            <w:r w:rsidRPr="0023528C">
              <w:rPr>
                <w:rFonts w:ascii="Times New Roman" w:hAnsi="Times New Roman" w:cs="Times New Roman"/>
                <w:sz w:val="24"/>
                <w:szCs w:val="24"/>
                <w:lang w:val="id-ID"/>
              </w:rPr>
              <w:t xml:space="preserve"> dan pembayaran klaim </w:t>
            </w:r>
            <w:r w:rsidRPr="0023528C">
              <w:rPr>
                <w:rFonts w:ascii="Times New Roman" w:hAnsi="Times New Roman" w:cs="Times New Roman"/>
                <w:sz w:val="24"/>
                <w:szCs w:val="24"/>
                <w:lang w:val="id-ID"/>
              </w:rPr>
              <w:lastRenderedPageBreak/>
              <w:t>berpengaruh secara positif dan signifikan terhadap profitabilitas</w:t>
            </w:r>
            <w:r>
              <w:rPr>
                <w:rFonts w:ascii="Times New Roman" w:hAnsi="Times New Roman" w:cs="Times New Roman"/>
                <w:sz w:val="24"/>
                <w:szCs w:val="24"/>
                <w:lang w:val="id-ID"/>
              </w:rPr>
              <w:t>.</w:t>
            </w:r>
          </w:p>
          <w:p w14:paraId="1B733FD4" w14:textId="77777777" w:rsidR="00B5424B" w:rsidRDefault="00B5424B" w:rsidP="00C908A3">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Secara simultan hasil </w:t>
            </w:r>
            <w:r w:rsidRPr="006D6656">
              <w:rPr>
                <w:rFonts w:ascii="Times New Roman" w:hAnsi="Times New Roman" w:cs="Times New Roman"/>
                <w:i/>
                <w:iCs/>
                <w:sz w:val="24"/>
                <w:szCs w:val="24"/>
                <w:lang w:val="id-ID"/>
              </w:rPr>
              <w:t>underwriting</w:t>
            </w:r>
            <w:r>
              <w:rPr>
                <w:rFonts w:ascii="Times New Roman" w:hAnsi="Times New Roman" w:cs="Times New Roman"/>
                <w:sz w:val="24"/>
                <w:szCs w:val="24"/>
                <w:lang w:val="id-ID"/>
              </w:rPr>
              <w:t xml:space="preserve">, </w:t>
            </w:r>
            <w:r w:rsidRPr="006D6656">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dan pembayaran klaim berpengaruh terhadap profitabilitas.</w:t>
            </w:r>
          </w:p>
        </w:tc>
        <w:tc>
          <w:tcPr>
            <w:tcW w:w="2268" w:type="dxa"/>
          </w:tcPr>
          <w:p w14:paraId="2F6476D7" w14:textId="77777777" w:rsidR="00B5424B" w:rsidRDefault="00B5424B" w:rsidP="00C908A3">
            <w:pPr>
              <w:spacing w:line="276" w:lineRule="auto"/>
              <w:rPr>
                <w:rFonts w:ascii="Times New Roman" w:hAnsi="Times New Roman" w:cs="Times New Roman"/>
                <w:sz w:val="24"/>
                <w:szCs w:val="24"/>
                <w:lang w:val="id-ID"/>
              </w:rPr>
            </w:pPr>
            <w:r w:rsidRPr="00C97AF4">
              <w:rPr>
                <w:rFonts w:ascii="Times New Roman" w:hAnsi="Times New Roman" w:cs="Times New Roman"/>
                <w:b/>
                <w:bCs/>
                <w:sz w:val="24"/>
                <w:szCs w:val="24"/>
                <w:lang w:val="id-ID"/>
              </w:rPr>
              <w:lastRenderedPageBreak/>
              <w:t>Persamaan</w:t>
            </w:r>
            <w:r>
              <w:rPr>
                <w:rFonts w:ascii="Times New Roman" w:hAnsi="Times New Roman" w:cs="Times New Roman"/>
                <w:sz w:val="24"/>
                <w:szCs w:val="24"/>
                <w:lang w:val="id-ID"/>
              </w:rPr>
              <w:t>:</w:t>
            </w:r>
          </w:p>
          <w:p w14:paraId="3C2FF33E" w14:textId="77777777" w:rsidR="00B5424B" w:rsidRDefault="00B5424B" w:rsidP="00B5424B">
            <w:pPr>
              <w:pStyle w:val="ListParagraph"/>
              <w:numPr>
                <w:ilvl w:val="0"/>
                <w:numId w:val="5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independen adalah risk based capital dan pembayaran klaim.</w:t>
            </w:r>
          </w:p>
          <w:p w14:paraId="169362E6" w14:textId="77777777" w:rsidR="00B5424B" w:rsidRPr="00AB75E2" w:rsidRDefault="00B5424B" w:rsidP="00B5424B">
            <w:pPr>
              <w:pStyle w:val="ListParagraph"/>
              <w:numPr>
                <w:ilvl w:val="0"/>
                <w:numId w:val="5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Variabel dependen yaitu profitabilitas.</w:t>
            </w:r>
          </w:p>
          <w:p w14:paraId="2F45CF12" w14:textId="77777777" w:rsidR="00B5424B" w:rsidRDefault="00B5424B" w:rsidP="00B5424B">
            <w:pPr>
              <w:pStyle w:val="ListParagraph"/>
              <w:numPr>
                <w:ilvl w:val="0"/>
                <w:numId w:val="5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perusahaan asuransi jiwa yang terdaftar di OJK.</w:t>
            </w:r>
          </w:p>
          <w:p w14:paraId="2425C440" w14:textId="77777777" w:rsidR="00B5424B" w:rsidRDefault="00B5424B" w:rsidP="00B5424B">
            <w:pPr>
              <w:pStyle w:val="ListParagraph"/>
              <w:numPr>
                <w:ilvl w:val="0"/>
                <w:numId w:val="58"/>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Teknik analisis regresi linier berganda.</w:t>
            </w:r>
          </w:p>
          <w:p w14:paraId="57E69581" w14:textId="77777777" w:rsidR="00B5424B" w:rsidRPr="00695442" w:rsidRDefault="00B5424B" w:rsidP="00C908A3">
            <w:pPr>
              <w:spacing w:line="276" w:lineRule="auto"/>
              <w:rPr>
                <w:rFonts w:ascii="Times New Roman" w:hAnsi="Times New Roman" w:cs="Times New Roman"/>
                <w:sz w:val="24"/>
                <w:szCs w:val="24"/>
                <w:lang w:val="id-ID"/>
              </w:rPr>
            </w:pPr>
          </w:p>
          <w:p w14:paraId="44024FED" w14:textId="77777777" w:rsidR="00B5424B" w:rsidRDefault="00B5424B" w:rsidP="00C908A3">
            <w:pPr>
              <w:spacing w:line="276" w:lineRule="auto"/>
              <w:rPr>
                <w:rFonts w:ascii="Times New Roman" w:hAnsi="Times New Roman" w:cs="Times New Roman"/>
                <w:sz w:val="24"/>
                <w:szCs w:val="24"/>
                <w:lang w:val="id-ID"/>
              </w:rPr>
            </w:pPr>
            <w:r w:rsidRPr="00C97AF4">
              <w:rPr>
                <w:rFonts w:ascii="Times New Roman" w:hAnsi="Times New Roman" w:cs="Times New Roman"/>
                <w:b/>
                <w:bCs/>
                <w:sz w:val="24"/>
                <w:szCs w:val="24"/>
                <w:lang w:val="id-ID"/>
              </w:rPr>
              <w:t>Perbedaan</w:t>
            </w:r>
            <w:r>
              <w:rPr>
                <w:rFonts w:ascii="Times New Roman" w:hAnsi="Times New Roman" w:cs="Times New Roman"/>
                <w:sz w:val="24"/>
                <w:szCs w:val="24"/>
                <w:lang w:val="id-ID"/>
              </w:rPr>
              <w:t>:</w:t>
            </w:r>
          </w:p>
          <w:p w14:paraId="27C11DAD" w14:textId="77777777" w:rsidR="00B5424B" w:rsidRDefault="00B5424B" w:rsidP="00B5424B">
            <w:pPr>
              <w:pStyle w:val="ListParagraph"/>
              <w:numPr>
                <w:ilvl w:val="0"/>
                <w:numId w:val="59"/>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adalah hasil </w:t>
            </w:r>
            <w:r w:rsidRPr="006358B0">
              <w:rPr>
                <w:rFonts w:ascii="Times New Roman" w:hAnsi="Times New Roman" w:cs="Times New Roman"/>
                <w:i/>
                <w:iCs/>
                <w:sz w:val="24"/>
                <w:szCs w:val="24"/>
                <w:lang w:val="id-ID"/>
              </w:rPr>
              <w:t>underwriting</w:t>
            </w:r>
            <w:r>
              <w:rPr>
                <w:rFonts w:ascii="Times New Roman" w:hAnsi="Times New Roman" w:cs="Times New Roman"/>
                <w:sz w:val="24"/>
                <w:szCs w:val="24"/>
                <w:lang w:val="id-ID"/>
              </w:rPr>
              <w:t>.</w:t>
            </w:r>
          </w:p>
          <w:p w14:paraId="369C42E0" w14:textId="77777777" w:rsidR="00B5424B" w:rsidRDefault="00B5424B" w:rsidP="00B5424B">
            <w:pPr>
              <w:pStyle w:val="ListParagraph"/>
              <w:numPr>
                <w:ilvl w:val="0"/>
                <w:numId w:val="59"/>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Penelitian pada periode</w:t>
            </w:r>
          </w:p>
          <w:p w14:paraId="23BE5ABA" w14:textId="77777777" w:rsidR="00B5424B" w:rsidRDefault="00B5424B" w:rsidP="00C908A3">
            <w:pPr>
              <w:pStyle w:val="ListParagraph"/>
              <w:spacing w:line="276" w:lineRule="auto"/>
              <w:ind w:left="360"/>
              <w:rPr>
                <w:rFonts w:ascii="Times New Roman" w:hAnsi="Times New Roman" w:cs="Times New Roman"/>
                <w:sz w:val="24"/>
                <w:szCs w:val="24"/>
                <w:lang w:val="id-ID"/>
              </w:rPr>
            </w:pPr>
            <w:r>
              <w:rPr>
                <w:rFonts w:ascii="Times New Roman" w:hAnsi="Times New Roman" w:cs="Times New Roman"/>
                <w:sz w:val="24"/>
                <w:szCs w:val="24"/>
                <w:lang w:val="id-ID"/>
              </w:rPr>
              <w:t>2019-2021.</w:t>
            </w:r>
          </w:p>
          <w:p w14:paraId="58AB52C2" w14:textId="77777777" w:rsidR="00B5424B" w:rsidRPr="00616AEC" w:rsidRDefault="00B5424B" w:rsidP="00B5424B">
            <w:pPr>
              <w:pStyle w:val="ListParagraph"/>
              <w:numPr>
                <w:ilvl w:val="0"/>
                <w:numId w:val="59"/>
              </w:num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regresi data panel.</w:t>
            </w:r>
          </w:p>
        </w:tc>
      </w:tr>
    </w:tbl>
    <w:p w14:paraId="422C9A83" w14:textId="77777777" w:rsidR="00E94083" w:rsidRDefault="00E94083" w:rsidP="00A04226">
      <w:pPr>
        <w:spacing w:after="120" w:line="480" w:lineRule="auto"/>
        <w:jc w:val="both"/>
        <w:rPr>
          <w:rFonts w:ascii="Times New Roman" w:hAnsi="Times New Roman" w:cs="Times New Roman"/>
          <w:sz w:val="24"/>
          <w:szCs w:val="24"/>
          <w:lang w:val="id-ID"/>
        </w:rPr>
      </w:pPr>
    </w:p>
    <w:p w14:paraId="31A235BC" w14:textId="77777777" w:rsidR="00581148" w:rsidRPr="004D1C35" w:rsidRDefault="00581148" w:rsidP="00581148">
      <w:pPr>
        <w:pStyle w:val="Heading2"/>
        <w:spacing w:after="0"/>
      </w:pPr>
      <w:r w:rsidRPr="004D1C35">
        <w:t>Kerangka Pemikiran Konseptual</w:t>
      </w:r>
    </w:p>
    <w:p w14:paraId="36F42A11" w14:textId="77777777" w:rsidR="00581148" w:rsidRDefault="00581148" w:rsidP="00581148">
      <w:pPr>
        <w:spacing w:after="0" w:line="480" w:lineRule="auto"/>
        <w:ind w:left="360" w:firstLine="720"/>
        <w:jc w:val="both"/>
        <w:rPr>
          <w:rFonts w:ascii="Times New Roman" w:hAnsi="Times New Roman" w:cs="Times New Roman"/>
          <w:sz w:val="24"/>
          <w:szCs w:val="24"/>
          <w:lang w:val="id-ID"/>
        </w:rPr>
      </w:pPr>
      <w:r w:rsidRPr="00091818">
        <w:rPr>
          <w:rFonts w:ascii="Times New Roman" w:hAnsi="Times New Roman" w:cs="Times New Roman"/>
          <w:sz w:val="24"/>
          <w:szCs w:val="24"/>
          <w:lang w:val="id-ID"/>
        </w:rPr>
        <w:t xml:space="preserve">Kerangka berpikir </w:t>
      </w:r>
      <w:r>
        <w:rPr>
          <w:rFonts w:ascii="Times New Roman" w:hAnsi="Times New Roman" w:cs="Times New Roman"/>
          <w:sz w:val="24"/>
          <w:szCs w:val="24"/>
          <w:lang w:val="id-ID"/>
        </w:rPr>
        <w:t>ialah</w:t>
      </w:r>
      <w:r w:rsidRPr="00091818">
        <w:rPr>
          <w:rFonts w:ascii="Times New Roman" w:hAnsi="Times New Roman" w:cs="Times New Roman"/>
          <w:sz w:val="24"/>
          <w:szCs w:val="24"/>
          <w:lang w:val="id-ID"/>
        </w:rPr>
        <w:t xml:space="preserve"> </w:t>
      </w:r>
      <w:r>
        <w:rPr>
          <w:rFonts w:ascii="Times New Roman" w:hAnsi="Times New Roman" w:cs="Times New Roman"/>
          <w:sz w:val="24"/>
          <w:szCs w:val="24"/>
          <w:lang w:val="id-ID"/>
        </w:rPr>
        <w:t>suatu</w:t>
      </w:r>
      <w:r w:rsidRPr="007549A9">
        <w:rPr>
          <w:rFonts w:ascii="Times New Roman" w:hAnsi="Times New Roman" w:cs="Times New Roman"/>
          <w:sz w:val="24"/>
          <w:szCs w:val="24"/>
          <w:lang w:val="id-ID"/>
        </w:rPr>
        <w:t xml:space="preserve"> model konseptual memperlihatkan keterkaitan antara teori dan faktor-faktor yang dianggap vital dalam suatu permasalahan</w:t>
      </w:r>
      <w:r w:rsidRPr="00091818">
        <w:rPr>
          <w:rFonts w:ascii="Times New Roman" w:hAnsi="Times New Roman" w:cs="Times New Roman"/>
          <w:sz w:val="24"/>
          <w:szCs w:val="24"/>
          <w:lang w:val="id-ID"/>
        </w:rPr>
        <w:t xml:space="preserve">. Kerangka berpikir yang efektif akan </w:t>
      </w:r>
      <w:r>
        <w:rPr>
          <w:rFonts w:ascii="Times New Roman" w:hAnsi="Times New Roman" w:cs="Times New Roman"/>
          <w:sz w:val="24"/>
          <w:szCs w:val="24"/>
          <w:lang w:val="id-ID"/>
        </w:rPr>
        <w:t>menerangkan</w:t>
      </w:r>
      <w:r w:rsidRPr="00091818">
        <w:rPr>
          <w:rFonts w:ascii="Times New Roman" w:hAnsi="Times New Roman" w:cs="Times New Roman"/>
          <w:sz w:val="24"/>
          <w:szCs w:val="24"/>
          <w:lang w:val="id-ID"/>
        </w:rPr>
        <w:t xml:space="preserve"> secara </w:t>
      </w:r>
      <w:r>
        <w:rPr>
          <w:rFonts w:ascii="Times New Roman" w:hAnsi="Times New Roman" w:cs="Times New Roman"/>
          <w:sz w:val="24"/>
          <w:szCs w:val="24"/>
          <w:lang w:val="id-ID"/>
        </w:rPr>
        <w:t>konseptual</w:t>
      </w:r>
      <w:r w:rsidRPr="00091818">
        <w:rPr>
          <w:rFonts w:ascii="Times New Roman" w:hAnsi="Times New Roman" w:cs="Times New Roman"/>
          <w:sz w:val="24"/>
          <w:szCs w:val="24"/>
          <w:lang w:val="id-ID"/>
        </w:rPr>
        <w:t xml:space="preserve"> bagaimana </w:t>
      </w:r>
      <w:r>
        <w:rPr>
          <w:rFonts w:ascii="Times New Roman" w:hAnsi="Times New Roman" w:cs="Times New Roman"/>
          <w:sz w:val="24"/>
          <w:szCs w:val="24"/>
          <w:lang w:val="id-ID"/>
        </w:rPr>
        <w:t xml:space="preserve">hubungan antara </w:t>
      </w:r>
      <w:r w:rsidRPr="00091818">
        <w:rPr>
          <w:rFonts w:ascii="Times New Roman" w:hAnsi="Times New Roman" w:cs="Times New Roman"/>
          <w:sz w:val="24"/>
          <w:szCs w:val="24"/>
          <w:lang w:val="id-ID"/>
        </w:rPr>
        <w:t xml:space="preserve">variabel yang akan </w:t>
      </w:r>
      <w:r>
        <w:rPr>
          <w:rFonts w:ascii="Times New Roman" w:hAnsi="Times New Roman" w:cs="Times New Roman"/>
          <w:sz w:val="24"/>
          <w:szCs w:val="24"/>
          <w:lang w:val="id-ID"/>
        </w:rPr>
        <w:t>diselidiki</w:t>
      </w:r>
      <w:r w:rsidRPr="00091818">
        <w:rPr>
          <w:rFonts w:ascii="Times New Roman" w:hAnsi="Times New Roman" w:cs="Times New Roman"/>
          <w:sz w:val="24"/>
          <w:szCs w:val="24"/>
          <w:lang w:val="id-ID"/>
        </w:rPr>
        <w:t xml:space="preserve"> saling terkait. Dengan kata lain, kerangka berpikir perlu menjelaskan </w:t>
      </w:r>
      <w:r>
        <w:rPr>
          <w:rFonts w:ascii="Times New Roman" w:hAnsi="Times New Roman" w:cs="Times New Roman"/>
          <w:sz w:val="24"/>
          <w:szCs w:val="24"/>
          <w:lang w:val="id-ID"/>
        </w:rPr>
        <w:t>mengenai keterkaitan</w:t>
      </w:r>
      <w:r w:rsidRPr="00091818">
        <w:rPr>
          <w:rFonts w:ascii="Times New Roman" w:hAnsi="Times New Roman" w:cs="Times New Roman"/>
          <w:sz w:val="24"/>
          <w:szCs w:val="24"/>
          <w:lang w:val="id-ID"/>
        </w:rPr>
        <w:t xml:space="preserve"> antara variabel</w:t>
      </w:r>
      <w:r>
        <w:rPr>
          <w:rFonts w:ascii="Times New Roman" w:hAnsi="Times New Roman" w:cs="Times New Roman"/>
          <w:sz w:val="24"/>
          <w:szCs w:val="24"/>
          <w:lang w:val="id-ID"/>
        </w:rPr>
        <w:t xml:space="preserve"> independen </w:t>
      </w:r>
      <w:r w:rsidRPr="00091818">
        <w:rPr>
          <w:rFonts w:ascii="Times New Roman" w:hAnsi="Times New Roman" w:cs="Times New Roman"/>
          <w:sz w:val="24"/>
          <w:szCs w:val="24"/>
          <w:lang w:val="id-ID"/>
        </w:rPr>
        <w:t>dan variabel</w:t>
      </w:r>
      <w:r>
        <w:rPr>
          <w:rFonts w:ascii="Times New Roman" w:hAnsi="Times New Roman" w:cs="Times New Roman"/>
          <w:sz w:val="24"/>
          <w:szCs w:val="24"/>
          <w:lang w:val="id-ID"/>
        </w:rPr>
        <w:t xml:space="preserve"> dependen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-289-533-6","author":[{"dropping-particle":"","family":"Sugiyono","given":"","non-dropping-particle":"","parse-names":false,"suffix":""}],"id":"ITEM-1","issued":{"date-parts":[["2019"]]},"publisher":"Alfabeta","publisher-place":"Bandung","title":"Metode Penelitian Kuantitatif Kualitatif dan R&amp;D","type":"book"},"uris":["http://www.mendeley.com/documents/?uuid=c2ac905c-7201-45fb-b0ba-ee92b5b5dfc2"]}],"mendeley":{"formattedCitation":"(Sugiyono, 2019)","manualFormatting":"(Sugiyono, 2019: 95)","plainTextFormattedCitation":"(Sugiyono,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lang w:val="id-ID"/>
        </w:rPr>
        <w:fldChar w:fldCharType="separate"/>
      </w:r>
      <w:r w:rsidRPr="003F2CC0">
        <w:rPr>
          <w:rFonts w:ascii="Times New Roman" w:hAnsi="Times New Roman" w:cs="Times New Roman"/>
          <w:noProof/>
          <w:sz w:val="24"/>
          <w:szCs w:val="24"/>
          <w:lang w:val="id-ID"/>
        </w:rPr>
        <w:t>(Sugiyono, 2019</w:t>
      </w:r>
      <w:r>
        <w:rPr>
          <w:rFonts w:ascii="Times New Roman" w:hAnsi="Times New Roman" w:cs="Times New Roman"/>
          <w:noProof/>
          <w:sz w:val="24"/>
          <w:szCs w:val="24"/>
          <w:lang w:val="id-ID"/>
        </w:rPr>
        <w:t>: 95</w:t>
      </w:r>
      <w:r w:rsidRPr="003F2CC0">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091818">
        <w:rPr>
          <w:rFonts w:ascii="Times New Roman" w:hAnsi="Times New Roman" w:cs="Times New Roman"/>
          <w:sz w:val="24"/>
          <w:szCs w:val="24"/>
          <w:lang w:val="id-ID"/>
        </w:rPr>
        <w:t>.</w:t>
      </w:r>
      <w:r>
        <w:rPr>
          <w:rFonts w:ascii="Times New Roman" w:hAnsi="Times New Roman" w:cs="Times New Roman"/>
          <w:sz w:val="24"/>
          <w:szCs w:val="24"/>
          <w:lang w:val="id-ID"/>
        </w:rPr>
        <w:t xml:space="preserve"> Kerangka teoritis akan memberikan dasar konseptual bagi penelitian, dan kerangka teoritis adalah mengidentifikasikan p</w:t>
      </w:r>
      <w:r w:rsidRPr="00220F08">
        <w:rPr>
          <w:rFonts w:ascii="Times New Roman" w:hAnsi="Times New Roman" w:cs="Times New Roman"/>
          <w:sz w:val="24"/>
          <w:szCs w:val="24"/>
          <w:lang w:val="id-ID"/>
        </w:rPr>
        <w:t xml:space="preserve">emahaman mendalam tentang variabel dan jenis-jenisnya menjadi kunci dalam memahami jaringan hubungan antar variabel yang krusial bagi studi terhadap situasi masalah apa pun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{"citationItems":[{"id":"ITEM-1","itemData":{"ISBN":"979-691-315-1","author":[{"dropping-particle":"","family":"Sekaran","given":"Uma","non-dropping-particle":"","parse-names":false,"suffix":""}],"id":"ITEM-1","issued":{"date-parts":[["2016"]]},"publisher":"Penerbit Salemba Empat","publisher-place":"Jakarta","title":"Metodologi Penelitian Untuk Bisnis","type":"book"},"uris":["http://www.mendeley.com/documents/?uuid=94d1b20f-d774-4385-8e6d-94bb38e664e9"]}],"mendeley":{"formattedCitation":"(Sekaran, 2016)","manualFormatting":"(Sekaran, 2016: 128)","plainTextFormattedCitation":"(Sekaran, 2016)","previouslyFormattedCitation":"(Sekaran, 2016)"},"properties":{"noteIndex":0},"schema":"https://github.com/citation-style-language/schema/raw/master/csl-citation.json"}</w:instrText>
      </w:r>
      <w:r>
        <w:rPr>
          <w:rFonts w:ascii="Times New Roman" w:hAnsi="Times New Roman" w:cs="Times New Roman"/>
          <w:sz w:val="24"/>
          <w:szCs w:val="24"/>
          <w:lang w:val="id-ID"/>
        </w:rPr>
        <w:fldChar w:fldCharType="separate"/>
      </w:r>
      <w:r w:rsidRPr="00A52C1E">
        <w:rPr>
          <w:rFonts w:ascii="Times New Roman" w:hAnsi="Times New Roman" w:cs="Times New Roman"/>
          <w:noProof/>
          <w:sz w:val="24"/>
          <w:szCs w:val="24"/>
          <w:lang w:val="id-ID"/>
        </w:rPr>
        <w:t>(Sekaran, 2016</w:t>
      </w:r>
      <w:r>
        <w:rPr>
          <w:rFonts w:ascii="Times New Roman" w:hAnsi="Times New Roman" w:cs="Times New Roman"/>
          <w:noProof/>
          <w:sz w:val="24"/>
          <w:szCs w:val="24"/>
          <w:lang w:val="id-ID"/>
        </w:rPr>
        <w:t>: 128</w:t>
      </w:r>
      <w:r w:rsidRPr="00A52C1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4FFE8D91" w14:textId="77777777" w:rsidR="00581148" w:rsidRDefault="00581148" w:rsidP="00581148">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Secara singkat, </w:t>
      </w:r>
      <w:r w:rsidRPr="00F53407">
        <w:rPr>
          <w:rFonts w:ascii="Times New Roman" w:hAnsi="Times New Roman" w:cs="Times New Roman"/>
          <w:sz w:val="24"/>
          <w:szCs w:val="24"/>
          <w:lang w:val="id-ID"/>
        </w:rPr>
        <w:t>Kerangka teoritis menjabarkan hubungan timbal balik antar variabel yang dianggap penting untuk mengungkap secara menyeluruh situasi yang akan diteliti</w:t>
      </w:r>
      <w:r>
        <w:rPr>
          <w:rFonts w:ascii="Times New Roman" w:hAnsi="Times New Roman" w:cs="Times New Roman"/>
          <w:sz w:val="24"/>
          <w:szCs w:val="24"/>
          <w:lang w:val="id-ID"/>
        </w:rPr>
        <w:t xml:space="preserve">. Penyusunan kerangka yang berkonsep akan membantu kita untuk menghipotesiskan dan menguji hubungan tertentu. Berdasarkan pernyataan tersebut, maka dapat dirumuskan kerangka pemikiran konseptual dari judul penelitian ini yaitu pengaruh </w:t>
      </w:r>
      <w:r w:rsidRPr="00A51A63">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A51A63">
        <w:rPr>
          <w:rFonts w:ascii="Times New Roman" w:hAnsi="Times New Roman" w:cs="Times New Roman"/>
          <w:i/>
          <w:iCs/>
          <w:sz w:val="24"/>
          <w:szCs w:val="24"/>
          <w:lang w:val="id-ID"/>
        </w:rPr>
        <w:t>premium growth</w:t>
      </w:r>
      <w:r>
        <w:rPr>
          <w:rFonts w:ascii="Times New Roman" w:hAnsi="Times New Roman" w:cs="Times New Roman"/>
          <w:sz w:val="24"/>
          <w:szCs w:val="24"/>
          <w:lang w:val="id-ID"/>
        </w:rPr>
        <w:t>, hasil investasi, dan beban klaim terhadap profitabilitas perusahaan asuransi jiwa di indonesia periode 2019-2023. Hubungan tersebut dapat diuraikan sebagai berikut:</w:t>
      </w:r>
    </w:p>
    <w:p w14:paraId="7389C0C6" w14:textId="77777777" w:rsidR="00581148" w:rsidRPr="003C50FA" w:rsidRDefault="00581148" w:rsidP="00581148">
      <w:pPr>
        <w:pStyle w:val="Heading3"/>
        <w:numPr>
          <w:ilvl w:val="0"/>
          <w:numId w:val="72"/>
        </w:numPr>
      </w:pPr>
      <w:r w:rsidRPr="003C50FA">
        <w:t xml:space="preserve">Pengaruh </w:t>
      </w:r>
      <w:r w:rsidRPr="00147F3C">
        <w:rPr>
          <w:i/>
          <w:iCs/>
        </w:rPr>
        <w:t>Risk Based Capital</w:t>
      </w:r>
      <w:r w:rsidRPr="003C50FA">
        <w:t xml:space="preserve"> Terhadap Profitabilitas</w:t>
      </w:r>
    </w:p>
    <w:p w14:paraId="06B5689D" w14:textId="77777777" w:rsidR="00581148" w:rsidRDefault="00581148" w:rsidP="00581148">
      <w:pPr>
        <w:spacing w:after="0" w:line="480" w:lineRule="auto"/>
        <w:ind w:left="720" w:firstLine="720"/>
        <w:jc w:val="both"/>
        <w:rPr>
          <w:rFonts w:ascii="Times New Roman" w:hAnsi="Times New Roman" w:cs="Times New Roman"/>
          <w:sz w:val="24"/>
          <w:szCs w:val="24"/>
          <w:lang w:val="id-ID"/>
        </w:rPr>
      </w:pPr>
      <w:r w:rsidRPr="006956B0">
        <w:rPr>
          <w:rFonts w:ascii="Times New Roman" w:hAnsi="Times New Roman" w:cs="Times New Roman"/>
          <w:i/>
          <w:iCs/>
          <w:sz w:val="24"/>
          <w:szCs w:val="24"/>
          <w:lang w:val="id-ID"/>
        </w:rPr>
        <w:t>Risk Based Capital</w:t>
      </w:r>
      <w:r w:rsidRPr="006956B0">
        <w:rPr>
          <w:rFonts w:ascii="Times New Roman" w:hAnsi="Times New Roman" w:cs="Times New Roman"/>
          <w:sz w:val="24"/>
          <w:szCs w:val="24"/>
          <w:lang w:val="id-ID"/>
        </w:rPr>
        <w:t xml:space="preserve"> adalah </w:t>
      </w:r>
      <w:r w:rsidRPr="001A7390">
        <w:rPr>
          <w:rFonts w:ascii="Times New Roman" w:hAnsi="Times New Roman" w:cs="Times New Roman"/>
          <w:sz w:val="24"/>
          <w:szCs w:val="24"/>
          <w:lang w:val="id-ID"/>
        </w:rPr>
        <w:t xml:space="preserve">indikator yang menunjukkan tingkat </w:t>
      </w:r>
      <w:r>
        <w:rPr>
          <w:rFonts w:ascii="Times New Roman" w:hAnsi="Times New Roman" w:cs="Times New Roman"/>
          <w:sz w:val="24"/>
          <w:szCs w:val="24"/>
          <w:lang w:val="id-ID"/>
        </w:rPr>
        <w:t>ketahanan</w:t>
      </w:r>
      <w:r w:rsidRPr="001A7390">
        <w:rPr>
          <w:rFonts w:ascii="Times New Roman" w:hAnsi="Times New Roman" w:cs="Times New Roman"/>
          <w:sz w:val="24"/>
          <w:szCs w:val="24"/>
          <w:lang w:val="id-ID"/>
        </w:rPr>
        <w:t xml:space="preserve"> finansial </w:t>
      </w:r>
      <w:r>
        <w:rPr>
          <w:rFonts w:ascii="Times New Roman" w:hAnsi="Times New Roman" w:cs="Times New Roman"/>
          <w:sz w:val="24"/>
          <w:szCs w:val="24"/>
          <w:lang w:val="id-ID"/>
        </w:rPr>
        <w:t>dan</w:t>
      </w:r>
      <w:r w:rsidRPr="001A7390">
        <w:rPr>
          <w:rFonts w:ascii="Times New Roman" w:hAnsi="Times New Roman" w:cs="Times New Roman"/>
          <w:sz w:val="24"/>
          <w:szCs w:val="24"/>
          <w:lang w:val="id-ID"/>
        </w:rPr>
        <w:t xml:space="preserve"> kesehatan suatu perusahaan asuransi. Semakin tinggi persentase rasio </w:t>
      </w:r>
      <w:r>
        <w:rPr>
          <w:rFonts w:ascii="Times New Roman" w:hAnsi="Times New Roman" w:cs="Times New Roman"/>
          <w:sz w:val="24"/>
          <w:szCs w:val="24"/>
          <w:lang w:val="id-ID"/>
        </w:rPr>
        <w:t>RBC</w:t>
      </w:r>
      <w:r w:rsidRPr="001A7390">
        <w:rPr>
          <w:rFonts w:ascii="Times New Roman" w:hAnsi="Times New Roman" w:cs="Times New Roman"/>
          <w:sz w:val="24"/>
          <w:szCs w:val="24"/>
          <w:lang w:val="id-ID"/>
        </w:rPr>
        <w:t xml:space="preserve">, semakin </w:t>
      </w:r>
      <w:r>
        <w:rPr>
          <w:rFonts w:ascii="Times New Roman" w:hAnsi="Times New Roman" w:cs="Times New Roman"/>
          <w:sz w:val="24"/>
          <w:szCs w:val="24"/>
          <w:lang w:val="id-ID"/>
        </w:rPr>
        <w:t>baik keadaan</w:t>
      </w:r>
      <w:r w:rsidRPr="001A7390">
        <w:rPr>
          <w:rFonts w:ascii="Times New Roman" w:hAnsi="Times New Roman" w:cs="Times New Roman"/>
          <w:sz w:val="24"/>
          <w:szCs w:val="24"/>
          <w:lang w:val="id-ID"/>
        </w:rPr>
        <w:t xml:space="preserve"> finansial perusahaan tersebut</w:t>
      </w:r>
      <w:r>
        <w:rPr>
          <w:rFonts w:ascii="Times New Roman" w:hAnsi="Times New Roman" w:cs="Times New Roman"/>
          <w:sz w:val="24"/>
          <w:szCs w:val="24"/>
          <w:lang w:val="id-ID"/>
        </w:rPr>
        <w:t xml:space="preserve">. </w:t>
      </w:r>
      <w:r w:rsidRPr="00624003">
        <w:rPr>
          <w:rFonts w:ascii="Times New Roman" w:hAnsi="Times New Roman" w:cs="Times New Roman"/>
          <w:sz w:val="24"/>
          <w:szCs w:val="24"/>
          <w:lang w:val="id-ID"/>
        </w:rPr>
        <w:t xml:space="preserve">RBC bertujuan </w:t>
      </w:r>
      <w:r w:rsidRPr="004D11FA">
        <w:rPr>
          <w:rFonts w:ascii="Times New Roman" w:hAnsi="Times New Roman" w:cs="Times New Roman"/>
          <w:sz w:val="24"/>
          <w:szCs w:val="24"/>
          <w:lang w:val="id-ID"/>
        </w:rPr>
        <w:t>untuk memastikan tingkat keamanan yang diberikan perusahaan asuransi kepada pemegang polis, sehingga membangun kepercayaan yang kuat di mata masyarakat. Kepercayaan yang tinggi ini diharapkan dapat mendorong minat masyarakat terhadap program asuransi, yang pada akhirnya akan berujung pada peningkatan profitabilitas perusahaan</w:t>
      </w:r>
      <w:r w:rsidRPr="00624003">
        <w:rPr>
          <w:rFonts w:ascii="Times New Roman" w:hAnsi="Times New Roman" w:cs="Times New Roman"/>
          <w:sz w:val="24"/>
          <w:szCs w:val="24"/>
          <w:lang w:val="id-ID"/>
        </w:rPr>
        <w:t>.</w:t>
      </w:r>
    </w:p>
    <w:p w14:paraId="787B0C19" w14:textId="77777777" w:rsidR="00581148" w:rsidRDefault="00581148" w:rsidP="00581148">
      <w:pPr>
        <w:pStyle w:val="ListParagraph"/>
        <w:spacing w:after="0" w:line="480" w:lineRule="auto"/>
        <w:ind w:firstLine="720"/>
        <w:jc w:val="both"/>
        <w:rPr>
          <w:rFonts w:ascii="Times New Roman" w:hAnsi="Times New Roman" w:cs="Times New Roman"/>
          <w:sz w:val="24"/>
          <w:szCs w:val="24"/>
          <w:lang w:val="id-ID"/>
        </w:rPr>
      </w:pPr>
      <w:r w:rsidRPr="00A24D23">
        <w:rPr>
          <w:rFonts w:ascii="Times New Roman" w:hAnsi="Times New Roman" w:cs="Times New Roman"/>
          <w:i/>
          <w:iCs/>
          <w:sz w:val="24"/>
          <w:szCs w:val="24"/>
          <w:lang w:val="id-ID"/>
        </w:rPr>
        <w:t>Risk Based Capital</w:t>
      </w:r>
      <w:r w:rsidRPr="00A24D23">
        <w:rPr>
          <w:rFonts w:ascii="Times New Roman" w:hAnsi="Times New Roman" w:cs="Times New Roman"/>
          <w:sz w:val="24"/>
          <w:szCs w:val="24"/>
          <w:lang w:val="id-ID"/>
        </w:rPr>
        <w:t xml:space="preserve"> (RBC) </w:t>
      </w:r>
      <w:r>
        <w:rPr>
          <w:rFonts w:ascii="Times New Roman" w:hAnsi="Times New Roman" w:cs="Times New Roman"/>
          <w:sz w:val="24"/>
          <w:szCs w:val="24"/>
          <w:lang w:val="id-ID"/>
        </w:rPr>
        <w:t xml:space="preserve">menjadi </w:t>
      </w:r>
      <w:r w:rsidRPr="004C60E4">
        <w:rPr>
          <w:rFonts w:ascii="Times New Roman" w:hAnsi="Times New Roman" w:cs="Times New Roman"/>
          <w:sz w:val="24"/>
          <w:szCs w:val="24"/>
          <w:lang w:val="id-ID"/>
        </w:rPr>
        <w:t xml:space="preserve">metode yang </w:t>
      </w:r>
      <w:r>
        <w:rPr>
          <w:rFonts w:ascii="Times New Roman" w:hAnsi="Times New Roman" w:cs="Times New Roman"/>
          <w:sz w:val="24"/>
          <w:szCs w:val="24"/>
          <w:lang w:val="id-ID"/>
        </w:rPr>
        <w:t>diandalkan</w:t>
      </w:r>
      <w:r w:rsidRPr="004C60E4">
        <w:rPr>
          <w:rFonts w:ascii="Times New Roman" w:hAnsi="Times New Roman" w:cs="Times New Roman"/>
          <w:sz w:val="24"/>
          <w:szCs w:val="24"/>
          <w:lang w:val="id-ID"/>
        </w:rPr>
        <w:t xml:space="preserve"> untuk </w:t>
      </w:r>
      <w:r>
        <w:rPr>
          <w:rFonts w:ascii="Times New Roman" w:hAnsi="Times New Roman" w:cs="Times New Roman"/>
          <w:sz w:val="24"/>
          <w:szCs w:val="24"/>
          <w:lang w:val="id-ID"/>
        </w:rPr>
        <w:t>mengukur stabilitas</w:t>
      </w:r>
      <w:r w:rsidRPr="004C60E4">
        <w:rPr>
          <w:rFonts w:ascii="Times New Roman" w:hAnsi="Times New Roman" w:cs="Times New Roman"/>
          <w:sz w:val="24"/>
          <w:szCs w:val="24"/>
          <w:lang w:val="id-ID"/>
        </w:rPr>
        <w:t xml:space="preserve"> keuangan perusahaan asuransi di Indonesia, dengan fokus pada kemampuan </w:t>
      </w:r>
      <w:r>
        <w:rPr>
          <w:rFonts w:ascii="Times New Roman" w:hAnsi="Times New Roman" w:cs="Times New Roman"/>
          <w:sz w:val="24"/>
          <w:szCs w:val="24"/>
          <w:lang w:val="id-ID"/>
        </w:rPr>
        <w:t>perusahaan</w:t>
      </w:r>
      <w:r w:rsidRPr="004C60E4">
        <w:rPr>
          <w:rFonts w:ascii="Times New Roman" w:hAnsi="Times New Roman" w:cs="Times New Roman"/>
          <w:sz w:val="24"/>
          <w:szCs w:val="24"/>
          <w:lang w:val="id-ID"/>
        </w:rPr>
        <w:t xml:space="preserve"> untuk memenuhi kewajiban kepada para tertanggung.</w:t>
      </w:r>
      <w:r w:rsidRPr="00372574">
        <w:t xml:space="preserve"> </w:t>
      </w:r>
      <w:r w:rsidRPr="00372574">
        <w:rPr>
          <w:rFonts w:ascii="Times New Roman" w:hAnsi="Times New Roman" w:cs="Times New Roman"/>
          <w:sz w:val="24"/>
          <w:szCs w:val="24"/>
          <w:lang w:val="id-ID"/>
        </w:rPr>
        <w:t>Peraturan Menteri Keuangan No</w:t>
      </w:r>
      <w:r>
        <w:rPr>
          <w:rFonts w:ascii="Times New Roman" w:hAnsi="Times New Roman" w:cs="Times New Roman"/>
          <w:sz w:val="24"/>
          <w:szCs w:val="24"/>
          <w:lang w:val="id-ID"/>
        </w:rPr>
        <w:t>mor</w:t>
      </w:r>
      <w:r w:rsidRPr="00372574">
        <w:rPr>
          <w:rFonts w:ascii="Times New Roman" w:hAnsi="Times New Roman" w:cs="Times New Roman"/>
          <w:sz w:val="24"/>
          <w:szCs w:val="24"/>
          <w:lang w:val="id-ID"/>
        </w:rPr>
        <w:t xml:space="preserve"> 53/PMK.10/2012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menegaskan bahwa industri asuransi diwajibkan memiliki solvabilitas minimum yaitu 120% dari modal minimum </w:t>
      </w:r>
      <w:r w:rsidRPr="004D0058">
        <w:rPr>
          <w:rFonts w:ascii="Times New Roman" w:hAnsi="Times New Roman" w:cs="Times New Roman"/>
          <w:sz w:val="24"/>
          <w:szCs w:val="24"/>
          <w:lang w:val="id-ID"/>
        </w:rPr>
        <w:t xml:space="preserve">berbasis risiko, yang dikenal sebagai </w:t>
      </w:r>
      <w:r w:rsidRPr="004D0058">
        <w:rPr>
          <w:rFonts w:ascii="Times New Roman" w:hAnsi="Times New Roman" w:cs="Times New Roman"/>
          <w:i/>
          <w:iCs/>
          <w:sz w:val="24"/>
          <w:szCs w:val="24"/>
          <w:lang w:val="id-ID"/>
        </w:rPr>
        <w:t>Risk Based Capital</w:t>
      </w:r>
      <w:r w:rsidRPr="00DB41A7">
        <w:rPr>
          <w:rFonts w:ascii="Times New Roman" w:hAnsi="Times New Roman" w:cs="Times New Roman"/>
          <w:sz w:val="24"/>
          <w:szCs w:val="24"/>
          <w:lang w:val="id-ID"/>
        </w:rPr>
        <w:t xml:space="preserve"> </w:t>
      </w:r>
      <w:r w:rsidRPr="00DB41A7">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sidRPr="00DB41A7">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(Potalangi </w:t>
      </w:r>
      <w:r w:rsidRPr="008D64C4">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2022)</w:t>
      </w:r>
      <w:r w:rsidRPr="00DB41A7">
        <w:rPr>
          <w:rFonts w:ascii="Times New Roman" w:hAnsi="Times New Roman" w:cs="Times New Roman"/>
          <w:sz w:val="24"/>
          <w:szCs w:val="24"/>
          <w:lang w:val="id-ID"/>
        </w:rPr>
        <w:fldChar w:fldCharType="end"/>
      </w:r>
      <w:r w:rsidRPr="00DB41A7">
        <w:rPr>
          <w:rFonts w:ascii="Times New Roman" w:hAnsi="Times New Roman" w:cs="Times New Roman"/>
          <w:sz w:val="24"/>
          <w:szCs w:val="24"/>
          <w:lang w:val="id-ID"/>
        </w:rPr>
        <w:t>.</w:t>
      </w:r>
      <w:r w:rsidRPr="0071624E">
        <w:rPr>
          <w:rFonts w:ascii="Times New Roman" w:hAnsi="Times New Roman" w:cs="Times New Roman"/>
          <w:sz w:val="24"/>
          <w:szCs w:val="24"/>
          <w:lang w:val="id-ID"/>
        </w:rPr>
        <w:t xml:space="preserve"> </w:t>
      </w:r>
      <w:r w:rsidRPr="00DB41A7">
        <w:rPr>
          <w:rFonts w:ascii="Times New Roman" w:hAnsi="Times New Roman" w:cs="Times New Roman"/>
          <w:sz w:val="24"/>
          <w:szCs w:val="24"/>
          <w:lang w:val="id-ID"/>
        </w:rPr>
        <w:t xml:space="preserve">Jadi, </w:t>
      </w:r>
      <w:r w:rsidRPr="00A24D23">
        <w:rPr>
          <w:rFonts w:ascii="Times New Roman" w:hAnsi="Times New Roman" w:cs="Times New Roman"/>
          <w:sz w:val="24"/>
          <w:szCs w:val="24"/>
          <w:lang w:val="id-ID"/>
        </w:rPr>
        <w:t xml:space="preserve">semakin </w:t>
      </w:r>
      <w:r>
        <w:rPr>
          <w:rFonts w:ascii="Times New Roman" w:hAnsi="Times New Roman" w:cs="Times New Roman"/>
          <w:sz w:val="24"/>
          <w:szCs w:val="24"/>
          <w:lang w:val="id-ID"/>
        </w:rPr>
        <w:t>tinggi tingkat</w:t>
      </w:r>
      <w:r w:rsidRPr="00A24D23">
        <w:rPr>
          <w:rFonts w:ascii="Times New Roman" w:hAnsi="Times New Roman" w:cs="Times New Roman"/>
          <w:sz w:val="24"/>
          <w:szCs w:val="24"/>
          <w:lang w:val="id-ID"/>
        </w:rPr>
        <w:t xml:space="preserve"> </w:t>
      </w:r>
      <w:r>
        <w:rPr>
          <w:rFonts w:ascii="Times New Roman" w:hAnsi="Times New Roman" w:cs="Times New Roman"/>
          <w:sz w:val="24"/>
          <w:szCs w:val="24"/>
          <w:lang w:val="id-ID"/>
        </w:rPr>
        <w:t>RBC</w:t>
      </w:r>
      <w:r w:rsidRPr="00A24D23">
        <w:rPr>
          <w:rFonts w:ascii="Times New Roman" w:hAnsi="Times New Roman" w:cs="Times New Roman"/>
          <w:sz w:val="24"/>
          <w:szCs w:val="24"/>
          <w:lang w:val="id-ID"/>
        </w:rPr>
        <w:t xml:space="preserve">, semakin </w:t>
      </w:r>
      <w:r>
        <w:rPr>
          <w:rFonts w:ascii="Times New Roman" w:hAnsi="Times New Roman" w:cs="Times New Roman"/>
          <w:sz w:val="24"/>
          <w:szCs w:val="24"/>
          <w:lang w:val="id-ID"/>
        </w:rPr>
        <w:t>kuat</w:t>
      </w:r>
      <w:r w:rsidRPr="00A24D23">
        <w:rPr>
          <w:rFonts w:ascii="Times New Roman" w:hAnsi="Times New Roman" w:cs="Times New Roman"/>
          <w:sz w:val="24"/>
          <w:szCs w:val="24"/>
          <w:lang w:val="id-ID"/>
        </w:rPr>
        <w:t xml:space="preserve"> kondisi </w:t>
      </w:r>
      <w:r>
        <w:rPr>
          <w:rFonts w:ascii="Times New Roman" w:hAnsi="Times New Roman" w:cs="Times New Roman"/>
          <w:sz w:val="24"/>
          <w:szCs w:val="24"/>
          <w:lang w:val="id-ID"/>
        </w:rPr>
        <w:t>keuangan</w:t>
      </w:r>
      <w:r w:rsidRPr="00A24D23">
        <w:rPr>
          <w:rFonts w:ascii="Times New Roman" w:hAnsi="Times New Roman" w:cs="Times New Roman"/>
          <w:sz w:val="24"/>
          <w:szCs w:val="24"/>
          <w:lang w:val="id-ID"/>
        </w:rPr>
        <w:t xml:space="preserve"> perusahaan </w:t>
      </w:r>
      <w:r w:rsidRPr="00DB41A7">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development of insurance services makes incsurance an important pillar in finance, therefore the government has set health requirements set out in kepmen number 424/kmk.","author":[{"dropping-particle":"","family":"Anggara","given":"Gugun","non-dropping-particle":"","parse-names":false,"suffix":""},{"dropping-particle":"","family":"Soegiarto","given":"Eddy","non-dropping-particle":"","parse-names":false,"suffix":""},{"dropping-particle":"","family":"Masithoh","given":"Rina","non-dropping-particle":"","parse-names":false,"suffix":""}],"container-title":"Ekonomia","id":"ITEM-1","issue":"3","issued":{"date-parts":[["2022"]]},"page":"184-191","title":"Analisis Risk Based Capital untuk Menilai Kinerja Keuangan pada PT. Lippo General Insurance Tbk Tahun 2014-2018","type":"article-journal","volume":"10"},"uris":["http://www.mendeley.com/documents/?uuid=11c28e1c-b147-4fd9-8157-e7ad0448eede"]}],"mendeley":{"formattedCitation":"(Anggara et al., 2022)","plainTextFormattedCitation":"(Anggara et al., 2022)","previouslyFormattedCitation":"(Anggara et al., 2022)"},"properties":{"noteIndex":0},"schema":"https://github.com/citation-style-language/schema/raw/master/csl-citation.json"}</w:instrText>
      </w:r>
      <w:r w:rsidRPr="00DB41A7">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(Anggara </w:t>
      </w:r>
      <w:r w:rsidRPr="008D64C4">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2022)</w:t>
      </w:r>
      <w:r w:rsidRPr="00DB41A7">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238C1CB6" w14:textId="77777777" w:rsidR="00581148" w:rsidRPr="004A0857" w:rsidRDefault="00581148" w:rsidP="00581148">
      <w:pPr>
        <w:spacing w:after="120" w:line="480" w:lineRule="auto"/>
        <w:ind w:left="720" w:firstLine="720"/>
        <w:jc w:val="both"/>
        <w:rPr>
          <w:rFonts w:ascii="Times New Roman" w:hAnsi="Times New Roman" w:cs="Times New Roman"/>
          <w:sz w:val="24"/>
          <w:szCs w:val="24"/>
          <w:lang w:val="id-ID"/>
        </w:rPr>
      </w:pPr>
      <w:r w:rsidRPr="004A0857">
        <w:rPr>
          <w:rFonts w:ascii="Times New Roman" w:hAnsi="Times New Roman" w:cs="Times New Roman"/>
          <w:sz w:val="24"/>
          <w:szCs w:val="24"/>
          <w:lang w:val="id-ID"/>
        </w:rPr>
        <w:t xml:space="preserve">Dalam penelitian Sarah (2022) </w:t>
      </w:r>
      <w:r>
        <w:rPr>
          <w:rFonts w:ascii="Times New Roman" w:hAnsi="Times New Roman" w:cs="Times New Roman"/>
          <w:sz w:val="24"/>
          <w:szCs w:val="24"/>
          <w:lang w:val="id-ID"/>
        </w:rPr>
        <w:t>menyatakan</w:t>
      </w:r>
      <w:r w:rsidRPr="004A0857">
        <w:rPr>
          <w:rFonts w:ascii="Times New Roman" w:hAnsi="Times New Roman" w:cs="Times New Roman"/>
          <w:sz w:val="24"/>
          <w:szCs w:val="24"/>
          <w:lang w:val="id-ID"/>
        </w:rPr>
        <w:t xml:space="preserve"> bahwa </w:t>
      </w:r>
      <w:r w:rsidRPr="004A0857">
        <w:rPr>
          <w:rFonts w:ascii="Times New Roman" w:hAnsi="Times New Roman" w:cs="Times New Roman"/>
          <w:i/>
          <w:iCs/>
          <w:sz w:val="24"/>
          <w:szCs w:val="24"/>
          <w:lang w:val="id-ID"/>
        </w:rPr>
        <w:t>risk based capital</w:t>
      </w:r>
      <w:r w:rsidRPr="004A085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berpengaruh </w:t>
      </w:r>
      <w:r w:rsidRPr="004A0857">
        <w:rPr>
          <w:rFonts w:ascii="Times New Roman" w:hAnsi="Times New Roman" w:cs="Times New Roman"/>
          <w:sz w:val="24"/>
          <w:szCs w:val="24"/>
          <w:lang w:val="id-ID"/>
        </w:rPr>
        <w:t xml:space="preserve">signifikan terhadap profitabilitas. Hasil </w:t>
      </w:r>
      <w:r>
        <w:rPr>
          <w:rFonts w:ascii="Times New Roman" w:hAnsi="Times New Roman" w:cs="Times New Roman"/>
          <w:sz w:val="24"/>
          <w:szCs w:val="24"/>
          <w:lang w:val="id-ID"/>
        </w:rPr>
        <w:t>tersebut</w:t>
      </w:r>
      <w:r w:rsidRPr="004A0857">
        <w:rPr>
          <w:rFonts w:ascii="Times New Roman" w:hAnsi="Times New Roman" w:cs="Times New Roman"/>
          <w:sz w:val="24"/>
          <w:szCs w:val="24"/>
          <w:lang w:val="id-ID"/>
        </w:rPr>
        <w:t xml:space="preserve"> memiliki kesamaan pada penelitian yang </w:t>
      </w:r>
      <w:r>
        <w:rPr>
          <w:rFonts w:ascii="Times New Roman" w:hAnsi="Times New Roman" w:cs="Times New Roman"/>
          <w:sz w:val="24"/>
          <w:szCs w:val="24"/>
          <w:lang w:val="id-ID"/>
        </w:rPr>
        <w:t>dilaksanakan</w:t>
      </w:r>
      <w:r w:rsidRPr="004A0857">
        <w:rPr>
          <w:rFonts w:ascii="Times New Roman" w:hAnsi="Times New Roman" w:cs="Times New Roman"/>
          <w:sz w:val="24"/>
          <w:szCs w:val="24"/>
          <w:lang w:val="id-ID"/>
        </w:rPr>
        <w:t xml:space="preserve"> oleh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{"citationItems":[{"id":"ITEM-1","itemData":{"DOI":"10.34012/jebim.v4i2.3325","abstract":"Penelitian ini bertujuan untuk menganalisis pengaruh pertumbuhan premi, Hasil underwriting dan risk based capital terhadap profitabilitas PT. Asuransi Ramayana Tbk. 2011-2020. Data yang digunakan dalam penelitian ini adalah data sekunder yaitu laporan keuangan PT Asuransi Ramayana Tbk 2011-2020. Teknik analisis yang digunakan adalah regresi linear berganda. Metode pengumpulan data penelitian ini adalah metode dokumentasi yaitu studi kepustakaan. Hasil penelitian menunjukkan bahwa variabel independen pertumbuhan premi, hasil underwriting, dan risk based capital berpengaruh secara simultan terhadap profitabilitas PT Asuransi Ramayana Tbk 2011-2020. Hasil underwriting dan risk based capital berpengaruh signifikan terhadap profitabilitas, sedangkan pertumbuhan premi tidak berpengaruh signifikan terhadap profitabilitas PT Asuransi Ramayana Tbk 2011-2020.","author":[{"dropping-particle":"","family":"Novitasari","given":"Vivi","non-dropping-particle":"","parse-names":false,"suffix":""},{"dropping-particle":"","family":"Ritha","given":"Henny","non-dropping-particle":"","parse-names":false,"suffix":""}],"container-title":"Jurnal Ekonomi Bisnis Manajemen Prima","id":"ITEM-1","issue":"2","issued":{"date-parts":[["2023"]]},"page":"36-47","title":"Pengaruh Pertumbuhan Premi, Hasil Underwriting dan Risk Based Capital Terhadap Profitabilitas PT. Asuransi Ramayana Tbk. 2011-2020","type":"article-journal","volume":"4"},"uris":["http://www.mendeley.com/documents/?uuid=4141cfd7-fcc6-486d-b3fb-830257a1801e"]}],"mendeley":{"formattedCitation":"(Novitasari &amp; Ritha, 2023)","manualFormatting":"Novitasari (2023)","plainTextFormattedCitation":"(Novitasari &amp; Ritha, 2023)","previouslyFormattedCitation":"(Novitasari &amp; Ritha, 2023)"},"properties":{"noteIndex":0},"schema":"https://github.com/citation-style-language/schema/raw/master/csl-citation.json"}</w:instrText>
      </w:r>
      <w:r>
        <w:rPr>
          <w:rFonts w:ascii="Times New Roman" w:hAnsi="Times New Roman" w:cs="Times New Roman"/>
          <w:sz w:val="24"/>
          <w:szCs w:val="24"/>
          <w:lang w:val="id-ID"/>
        </w:rPr>
        <w:fldChar w:fldCharType="separate"/>
      </w:r>
      <w:r w:rsidRPr="004A5B34">
        <w:rPr>
          <w:rFonts w:ascii="Times New Roman" w:hAnsi="Times New Roman" w:cs="Times New Roman"/>
          <w:noProof/>
          <w:sz w:val="24"/>
          <w:szCs w:val="24"/>
          <w:lang w:val="id-ID"/>
        </w:rPr>
        <w:t xml:space="preserve">Novitasari </w:t>
      </w:r>
      <w:r>
        <w:rPr>
          <w:rFonts w:ascii="Times New Roman" w:hAnsi="Times New Roman" w:cs="Times New Roman"/>
          <w:noProof/>
          <w:sz w:val="24"/>
          <w:szCs w:val="24"/>
          <w:lang w:val="id-ID"/>
        </w:rPr>
        <w:t>(</w:t>
      </w:r>
      <w:r w:rsidRPr="004A5B34">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w:t>
      </w:r>
      <w:r w:rsidRPr="004A0857">
        <w:rPr>
          <w:rFonts w:ascii="Times New Roman" w:hAnsi="Times New Roman" w:cs="Times New Roman"/>
          <w:sz w:val="24"/>
          <w:szCs w:val="24"/>
          <w:lang w:val="id-ID"/>
        </w:rPr>
        <w:t xml:space="preserve"> </w:t>
      </w:r>
      <w:r w:rsidRPr="004A0857">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{"citationItems":[{"id":"ITEM-1","itemData":{"author":[{"dropping-particle":"","family":"Satria","given":"Hendy","non-dropping-particle":"","parse-names":false,"suffix":""},{"dropping-particle":"","family":"Novrina","given":"Putri Dwi","non-dropping-particle":"","parse-names":false,"suffix":""},{"dropping-particle":"","family":"Erviolita","given":"Riska","non-dropping-particle":"","parse-names":false,"suffix":""},{"dropping-particle":"","family":"Meifari","given":"Vanisa","non-dropping-particle":"","parse-names":false,"suffix":""}],"container-title":"Journal pf Innovation Research and Knowledge","id":"ITEM-1","issue":"8","issued":{"date-parts":[["2024"]]},"page":"1531-1544","title":"Pengaruh Hasil Underwriting, Risk Based Capital dan Pembayaran Klaim Terhadap profitabilitas Perusahaan Asuransi Jiwa Yang Terdaftar di Otoritas Jasa Keuangan (OJK) Periode 2019-2021","type":"article-journal","volume":"3"},"uris":["http://www.mendeley.com/documents/?uuid=771b5993-e79a-47e5-a0bf-196e910d0af9"]}],"mendeley":{"formattedCitation":"(Satria et al., 2024)","manualFormatting":"Satria et al., (2024)","plainTextFormattedCitation":"(Satria et al., 2024)","previouslyFormattedCitation":"(Satria et al., 2024)"},"properties":{"noteIndex":0},"schema":"https://github.com/citation-style-language/schema/raw/master/csl-citation.json"}</w:instrText>
      </w:r>
      <w:r w:rsidRPr="004A0857">
        <w:rPr>
          <w:rFonts w:ascii="Times New Roman" w:hAnsi="Times New Roman" w:cs="Times New Roman"/>
          <w:sz w:val="24"/>
          <w:szCs w:val="24"/>
          <w:lang w:val="id-ID"/>
        </w:rPr>
        <w:fldChar w:fldCharType="separate"/>
      </w:r>
      <w:r w:rsidRPr="004A0857">
        <w:rPr>
          <w:rFonts w:ascii="Times New Roman" w:hAnsi="Times New Roman" w:cs="Times New Roman"/>
          <w:noProof/>
          <w:sz w:val="24"/>
          <w:szCs w:val="24"/>
          <w:lang w:val="id-ID"/>
        </w:rPr>
        <w:t xml:space="preserve">Satria </w:t>
      </w:r>
      <w:r w:rsidRPr="004A0857">
        <w:rPr>
          <w:rFonts w:ascii="Times New Roman" w:hAnsi="Times New Roman" w:cs="Times New Roman"/>
          <w:i/>
          <w:iCs/>
          <w:noProof/>
          <w:sz w:val="24"/>
          <w:szCs w:val="24"/>
          <w:lang w:val="id-ID"/>
        </w:rPr>
        <w:t>et al</w:t>
      </w:r>
      <w:r w:rsidRPr="004A0857">
        <w:rPr>
          <w:rFonts w:ascii="Times New Roman" w:hAnsi="Times New Roman" w:cs="Times New Roman"/>
          <w:noProof/>
          <w:sz w:val="24"/>
          <w:szCs w:val="24"/>
          <w:lang w:val="id-ID"/>
        </w:rPr>
        <w:t>., (2024)</w:t>
      </w:r>
      <w:r w:rsidRPr="004A0857">
        <w:rPr>
          <w:rFonts w:ascii="Times New Roman" w:hAnsi="Times New Roman" w:cs="Times New Roman"/>
          <w:sz w:val="24"/>
          <w:szCs w:val="24"/>
          <w:lang w:val="id-ID"/>
        </w:rPr>
        <w:fldChar w:fldCharType="end"/>
      </w:r>
      <w:r w:rsidRPr="004A0857">
        <w:rPr>
          <w:rFonts w:ascii="Times New Roman" w:hAnsi="Times New Roman" w:cs="Times New Roman"/>
          <w:sz w:val="24"/>
          <w:szCs w:val="24"/>
          <w:lang w:val="id-ID"/>
        </w:rPr>
        <w:t xml:space="preserve"> menunjukkan </w:t>
      </w:r>
      <w:r>
        <w:rPr>
          <w:rFonts w:ascii="Times New Roman" w:hAnsi="Times New Roman" w:cs="Times New Roman"/>
          <w:sz w:val="24"/>
          <w:szCs w:val="24"/>
          <w:lang w:val="id-ID"/>
        </w:rPr>
        <w:t xml:space="preserve">bahwa </w:t>
      </w:r>
      <w:r w:rsidRPr="00F719F6">
        <w:rPr>
          <w:rFonts w:ascii="Times New Roman" w:hAnsi="Times New Roman" w:cs="Times New Roman"/>
          <w:i/>
          <w:iCs/>
          <w:sz w:val="24"/>
          <w:szCs w:val="24"/>
          <w:lang w:val="id-ID"/>
        </w:rPr>
        <w:t>risk based capital</w:t>
      </w:r>
      <w:r w:rsidRPr="00D93C52">
        <w:rPr>
          <w:rFonts w:ascii="Times New Roman" w:hAnsi="Times New Roman" w:cs="Times New Roman"/>
          <w:sz w:val="24"/>
          <w:szCs w:val="24"/>
          <w:lang w:val="id-ID"/>
        </w:rPr>
        <w:t xml:space="preserve"> </w:t>
      </w:r>
      <w:r>
        <w:rPr>
          <w:rFonts w:ascii="Times New Roman" w:hAnsi="Times New Roman" w:cs="Times New Roman"/>
          <w:sz w:val="24"/>
          <w:szCs w:val="24"/>
          <w:lang w:val="id-ID"/>
        </w:rPr>
        <w:t>memiliki pengaruh yang</w:t>
      </w:r>
      <w:r w:rsidRPr="00D93C52">
        <w:rPr>
          <w:rFonts w:ascii="Times New Roman" w:hAnsi="Times New Roman" w:cs="Times New Roman"/>
          <w:sz w:val="24"/>
          <w:szCs w:val="24"/>
          <w:lang w:val="id-ID"/>
        </w:rPr>
        <w:t xml:space="preserve"> signifikan terhadap profitabilitas karena ketika nilai RBC tetap, pertanggungan asuransi terbatas oleh modal perusahaan dan risiko tinggi dihindari, sehingga modal dapat dioptimalkan untuk meningkatkan profit.</w:t>
      </w:r>
    </w:p>
    <w:p w14:paraId="51362EE2" w14:textId="77777777" w:rsidR="00581148" w:rsidRPr="00C947B9" w:rsidRDefault="00581148" w:rsidP="00581148">
      <w:pPr>
        <w:pStyle w:val="Heading3"/>
        <w:numPr>
          <w:ilvl w:val="0"/>
          <w:numId w:val="72"/>
        </w:numPr>
      </w:pPr>
      <w:r w:rsidRPr="00990120">
        <w:t xml:space="preserve">Pengaruh </w:t>
      </w:r>
      <w:r w:rsidRPr="00147F3C">
        <w:rPr>
          <w:i/>
          <w:iCs/>
        </w:rPr>
        <w:t>Premium Growth</w:t>
      </w:r>
      <w:r w:rsidRPr="00990120">
        <w:t xml:space="preserve"> Terhadap Profitabilitas</w:t>
      </w:r>
    </w:p>
    <w:p w14:paraId="26B179DB" w14:textId="77777777" w:rsidR="00581148" w:rsidRDefault="00581148" w:rsidP="00581148">
      <w:pPr>
        <w:pStyle w:val="ListParagraph"/>
        <w:spacing w:after="0" w:line="480" w:lineRule="auto"/>
        <w:ind w:firstLine="720"/>
        <w:jc w:val="both"/>
        <w:rPr>
          <w:rFonts w:ascii="Times New Roman" w:hAnsi="Times New Roman" w:cs="Times New Roman"/>
          <w:sz w:val="24"/>
          <w:szCs w:val="24"/>
          <w:lang w:val="id-ID"/>
        </w:rPr>
      </w:pPr>
      <w:r w:rsidRPr="00A24D23">
        <w:rPr>
          <w:rFonts w:ascii="Times New Roman" w:hAnsi="Times New Roman" w:cs="Times New Roman"/>
          <w:sz w:val="24"/>
          <w:szCs w:val="24"/>
          <w:lang w:val="id-ID"/>
        </w:rPr>
        <w:t xml:space="preserve">Rasio pertumbuhan premi adalah rasio yang menunjukkan </w:t>
      </w:r>
      <w:r>
        <w:rPr>
          <w:rFonts w:ascii="Times New Roman" w:hAnsi="Times New Roman" w:cs="Times New Roman"/>
          <w:sz w:val="24"/>
          <w:szCs w:val="24"/>
          <w:lang w:val="id-ID"/>
        </w:rPr>
        <w:t>seberapa banyak volume premi ber</w:t>
      </w:r>
      <w:r w:rsidRPr="00A24D23">
        <w:rPr>
          <w:rFonts w:ascii="Times New Roman" w:hAnsi="Times New Roman" w:cs="Times New Roman"/>
          <w:sz w:val="24"/>
          <w:szCs w:val="24"/>
          <w:lang w:val="id-ID"/>
        </w:rPr>
        <w:t>sih</w:t>
      </w:r>
      <w:r>
        <w:rPr>
          <w:rFonts w:ascii="Times New Roman" w:hAnsi="Times New Roman" w:cs="Times New Roman"/>
          <w:sz w:val="24"/>
          <w:szCs w:val="24"/>
          <w:lang w:val="id-ID"/>
        </w:rPr>
        <w:t xml:space="preserve"> meningkat atau menurun</w:t>
      </w:r>
      <w:r w:rsidRPr="00A24D23">
        <w:rPr>
          <w:rFonts w:ascii="Times New Roman" w:hAnsi="Times New Roman" w:cs="Times New Roman"/>
          <w:sz w:val="24"/>
          <w:szCs w:val="24"/>
          <w:lang w:val="id-ID"/>
        </w:rPr>
        <w:t>, menjelaskan bahwa tingkat aktivitas bisnis perusahaan tidak stabil. Jika pendapatan perusahaan meningkat, keuntungan juga akan meningkat</w:t>
      </w:r>
      <w:r>
        <w:rPr>
          <w:rFonts w:ascii="Times New Roman" w:hAnsi="Times New Roman" w:cs="Times New Roman"/>
          <w:sz w:val="24"/>
          <w:szCs w:val="24"/>
        </w:rPr>
        <w:t xml:space="preserve"> </w:t>
      </w:r>
      <w:r w:rsidRPr="00A24D2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{"citationItems":[{"id":"ITEM-1","itemData":{"ISSN":"2614-851X","abstract":"Abstrak The company seeks to increase the RBC ratio in order to meet regulatory requirements. The uncontrolled claims ratio shows the company's failure to manage the risks it receives so that it will have an impact on increasing premium income. The company is able to generate commensurate premium growth and increase its premium income. The analytical technique used in this research is a comparative descriptive analysis technique. Primary data were collected and obtained through interviews and observations while secondary data were obtained from literature related to the research topic. Risk Based Capital, Claims Ratio, Premium Growth Ratio, Investment Ratio, and Premium Income are used as research objects.The results show that the claims ratio, premium growth and investment ratio have no effect on premium income at PT Prudential Life Assurance. Risk Base Capital has an effect on premium income at PT Prudential Life Assurance. Risk Base Capital, claims ratio, premium growth and investment ratio have no effect on premium income at PT Prudential Life Assurance.","author":[{"dropping-particle":"","family":"Melviana","given":"","non-dropping-particle":"","parse-names":false,"suffix":""},{"dropping-particle":"","family":"Goh","given":"Thomas","non-dropping-particle":"","parse-names":false,"suffix":""},{"dropping-particle":"","family":"Elidawati","given":"","non-dropping-particle":"","parse-names":false,"suffix":""},{"dropping-particle":"","family":"Sagala","given":"Edison","non-dropping-particle":"","parse-names":false,"suffix":""}],"container-title":"Economics and Digital Business Review","id":"ITEM-1","issue":"2","issued":{"date-parts":[["2023"]]},"page":"563-569","title":"Effect Of Risk Based Capital, Claims Ratio, Premium Growth Ratio And Investment Ratio On Premium Income In PT. Prudential Life Assurance","type":"article-journal","volume":"5"},"uris":["http://www.mendeley.com/documents/?uuid=c6478198-f4d1-40ca-8618-bfe860f3568c"]}],"mendeley":{"formattedCitation":"(Melviana et al., 2023)","plainTextFormattedCitation":"(Melviana et al., 2023)","previouslyFormattedCitation":"(Melviana et al., 2023)"},"properties":{"noteIndex":0},"schema":"https://github.com/citation-style-language/schema/raw/master/csl-citation.json"}</w:instrText>
      </w:r>
      <w:r w:rsidRPr="00A24D23">
        <w:rPr>
          <w:rFonts w:ascii="Times New Roman" w:hAnsi="Times New Roman" w:cs="Times New Roman"/>
          <w:sz w:val="24"/>
          <w:szCs w:val="24"/>
          <w:lang w:val="id-ID"/>
        </w:rPr>
        <w:fldChar w:fldCharType="separate"/>
      </w:r>
      <w:r w:rsidRPr="00D30A30">
        <w:rPr>
          <w:rFonts w:ascii="Times New Roman" w:hAnsi="Times New Roman" w:cs="Times New Roman"/>
          <w:noProof/>
          <w:sz w:val="24"/>
          <w:szCs w:val="24"/>
          <w:lang w:val="id-ID"/>
        </w:rPr>
        <w:t xml:space="preserve">(Melviana </w:t>
      </w:r>
      <w:r w:rsidRPr="00C11291">
        <w:rPr>
          <w:rFonts w:ascii="Times New Roman" w:hAnsi="Times New Roman" w:cs="Times New Roman"/>
          <w:i/>
          <w:iCs/>
          <w:noProof/>
          <w:sz w:val="24"/>
          <w:szCs w:val="24"/>
          <w:lang w:val="id-ID"/>
        </w:rPr>
        <w:t>et al</w:t>
      </w:r>
      <w:r w:rsidRPr="00D30A30">
        <w:rPr>
          <w:rFonts w:ascii="Times New Roman" w:hAnsi="Times New Roman" w:cs="Times New Roman"/>
          <w:noProof/>
          <w:sz w:val="24"/>
          <w:szCs w:val="24"/>
          <w:lang w:val="id-ID"/>
        </w:rPr>
        <w:t>., 2023)</w:t>
      </w:r>
      <w:r w:rsidRPr="00A24D23">
        <w:rPr>
          <w:rFonts w:ascii="Times New Roman" w:hAnsi="Times New Roman" w:cs="Times New Roman"/>
          <w:sz w:val="24"/>
          <w:szCs w:val="24"/>
          <w:lang w:val="id-ID"/>
        </w:rPr>
        <w:fldChar w:fldCharType="end"/>
      </w:r>
      <w:r w:rsidRPr="00C70B5B">
        <w:rPr>
          <w:rFonts w:ascii="Times New Roman" w:hAnsi="Times New Roman" w:cs="Times New Roman"/>
          <w:sz w:val="24"/>
          <w:szCs w:val="24"/>
          <w:lang w:val="id-ID"/>
        </w:rPr>
        <w:t>.</w:t>
      </w:r>
    </w:p>
    <w:p w14:paraId="019C93AA" w14:textId="77777777" w:rsidR="00581148" w:rsidRDefault="00581148" w:rsidP="00581148">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r w:rsidRPr="000E22D4">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dapat digunakan untuk memprediksi profitabilitas suatu perusahaan asuransi jiwa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2020)","plainTextFormattedCitation":"(Nurrosis &amp; Rahayu, 2020)","previouslyFormattedCitation":"(Nurrosis &amp; Rahayu, 2020)"},"properties":{"noteIndex":0},"schema":"https://github.com/citation-style-language/schema/raw/master/csl-citation.json"}</w:instrText>
      </w:r>
      <w:r>
        <w:rPr>
          <w:rFonts w:ascii="Times New Roman" w:hAnsi="Times New Roman" w:cs="Times New Roman"/>
          <w:sz w:val="24"/>
          <w:szCs w:val="24"/>
          <w:lang w:val="id-ID"/>
        </w:rPr>
        <w:fldChar w:fldCharType="separate"/>
      </w:r>
      <w:r w:rsidRPr="00B76883">
        <w:rPr>
          <w:rFonts w:ascii="Times New Roman" w:hAnsi="Times New Roman" w:cs="Times New Roman"/>
          <w:noProof/>
          <w:sz w:val="24"/>
          <w:szCs w:val="24"/>
          <w:lang w:val="id-ID"/>
        </w:rPr>
        <w:t>(Nurrosis &amp; Rahayu,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Rasio ini juga dapat </w:t>
      </w:r>
      <w:r w:rsidRPr="00F94E52">
        <w:rPr>
          <w:rFonts w:ascii="Times New Roman" w:hAnsi="Times New Roman" w:cs="Times New Roman"/>
          <w:sz w:val="24"/>
          <w:szCs w:val="24"/>
          <w:lang w:val="id-ID"/>
        </w:rPr>
        <w:t xml:space="preserve">mencerminkan tingkat kestabilan </w:t>
      </w:r>
      <w:r>
        <w:rPr>
          <w:rFonts w:ascii="Times New Roman" w:hAnsi="Times New Roman" w:cs="Times New Roman"/>
          <w:sz w:val="24"/>
          <w:szCs w:val="24"/>
          <w:lang w:val="id-ID"/>
        </w:rPr>
        <w:t>operasional perusahaan dalam menghasilkan pendapatan premi</w:t>
      </w:r>
      <w:r w:rsidRPr="00F94E52">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3165F9">
        <w:rPr>
          <w:rFonts w:ascii="Times New Roman" w:hAnsi="Times New Roman" w:cs="Times New Roman"/>
          <w:sz w:val="24"/>
          <w:szCs w:val="24"/>
          <w:lang w:val="id-ID"/>
        </w:rPr>
        <w:t xml:space="preserve">Ketika menganalisis </w:t>
      </w:r>
      <w:r w:rsidRPr="003165F9">
        <w:rPr>
          <w:rFonts w:ascii="Times New Roman" w:hAnsi="Times New Roman" w:cs="Times New Roman"/>
          <w:sz w:val="24"/>
          <w:szCs w:val="24"/>
          <w:lang w:val="id-ID"/>
        </w:rPr>
        <w:lastRenderedPageBreak/>
        <w:t>rasio pertumbuhan premi, penting untuk mempertimbangkan faktor-faktor yang menyebabkan fluktuasi atau perbedaan dalam rasio tersebut.</w:t>
      </w:r>
    </w:p>
    <w:p w14:paraId="6ED990B6" w14:textId="77777777" w:rsidR="00581148" w:rsidRPr="00DF0D10" w:rsidRDefault="00581148" w:rsidP="00581148">
      <w:pPr>
        <w:pStyle w:val="ListParagraph"/>
        <w:spacing w:after="0" w:line="480" w:lineRule="auto"/>
        <w:ind w:firstLine="720"/>
        <w:jc w:val="both"/>
        <w:rPr>
          <w:rFonts w:ascii="Times New Roman" w:hAnsi="Times New Roman" w:cs="Times New Roman"/>
          <w:sz w:val="24"/>
          <w:szCs w:val="24"/>
          <w:lang w:val="id-ID"/>
        </w:rPr>
      </w:pPr>
      <w:r w:rsidRPr="00C123C8">
        <w:rPr>
          <w:rFonts w:ascii="Times New Roman" w:hAnsi="Times New Roman" w:cs="Times New Roman"/>
          <w:sz w:val="24"/>
          <w:szCs w:val="24"/>
          <w:lang w:val="id-ID"/>
        </w:rPr>
        <w:t xml:space="preserve">Kinerja perusahaan tercermin dalam </w:t>
      </w:r>
      <w:r>
        <w:rPr>
          <w:rFonts w:ascii="Times New Roman" w:hAnsi="Times New Roman" w:cs="Times New Roman"/>
          <w:sz w:val="24"/>
          <w:szCs w:val="24"/>
          <w:lang w:val="id-ID"/>
        </w:rPr>
        <w:t>jumlah</w:t>
      </w:r>
      <w:r w:rsidRPr="00C123C8">
        <w:rPr>
          <w:rFonts w:ascii="Times New Roman" w:hAnsi="Times New Roman" w:cs="Times New Roman"/>
          <w:sz w:val="24"/>
          <w:szCs w:val="24"/>
          <w:lang w:val="id-ID"/>
        </w:rPr>
        <w:t xml:space="preserve"> premi</w:t>
      </w:r>
      <w:r>
        <w:rPr>
          <w:rFonts w:ascii="Times New Roman" w:hAnsi="Times New Roman" w:cs="Times New Roman"/>
          <w:sz w:val="24"/>
          <w:szCs w:val="24"/>
          <w:lang w:val="id-ID"/>
        </w:rPr>
        <w:t xml:space="preserve"> yang berhasil dikumpulkan</w:t>
      </w:r>
      <w:r w:rsidRPr="00C123C8">
        <w:rPr>
          <w:rFonts w:ascii="Times New Roman" w:hAnsi="Times New Roman" w:cs="Times New Roman"/>
          <w:sz w:val="24"/>
          <w:szCs w:val="24"/>
          <w:lang w:val="id-ID"/>
        </w:rPr>
        <w:t xml:space="preserve">. Semakin tinggi tingkat kepercayaan nasabah terhadap perusahaan, semakin besar </w:t>
      </w:r>
      <w:r>
        <w:rPr>
          <w:rFonts w:ascii="Times New Roman" w:hAnsi="Times New Roman" w:cs="Times New Roman"/>
          <w:sz w:val="24"/>
          <w:szCs w:val="24"/>
          <w:lang w:val="id-ID"/>
        </w:rPr>
        <w:t>perolehan</w:t>
      </w:r>
      <w:r w:rsidRPr="00C123C8">
        <w:rPr>
          <w:rFonts w:ascii="Times New Roman" w:hAnsi="Times New Roman" w:cs="Times New Roman"/>
          <w:sz w:val="24"/>
          <w:szCs w:val="24"/>
          <w:lang w:val="id-ID"/>
        </w:rPr>
        <w:t xml:space="preserve"> premi.</w:t>
      </w:r>
      <w:r w:rsidRPr="00DF0D1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Lalu </w:t>
      </w:r>
      <w:r w:rsidRPr="00DF0D10">
        <w:rPr>
          <w:rFonts w:ascii="Times New Roman" w:hAnsi="Times New Roman" w:cs="Times New Roman"/>
          <w:sz w:val="24"/>
          <w:szCs w:val="24"/>
          <w:lang w:val="id-ID"/>
        </w:rPr>
        <w:t xml:space="preserve">Perusahaan asuransi </w:t>
      </w:r>
      <w:r>
        <w:rPr>
          <w:rFonts w:ascii="Times New Roman" w:hAnsi="Times New Roman" w:cs="Times New Roman"/>
          <w:sz w:val="24"/>
          <w:szCs w:val="24"/>
          <w:lang w:val="id-ID"/>
        </w:rPr>
        <w:t>akan</w:t>
      </w:r>
      <w:r w:rsidRPr="00DF0D10">
        <w:rPr>
          <w:rFonts w:ascii="Times New Roman" w:hAnsi="Times New Roman" w:cs="Times New Roman"/>
          <w:sz w:val="24"/>
          <w:szCs w:val="24"/>
          <w:lang w:val="id-ID"/>
        </w:rPr>
        <w:t xml:space="preserve"> mengelola premi </w:t>
      </w:r>
      <w:r>
        <w:rPr>
          <w:rFonts w:ascii="Times New Roman" w:hAnsi="Times New Roman" w:cs="Times New Roman"/>
          <w:sz w:val="24"/>
          <w:szCs w:val="24"/>
          <w:lang w:val="id-ID"/>
        </w:rPr>
        <w:t>untuk investasi dan cadangan pembayaran klaim</w:t>
      </w:r>
      <w:r w:rsidRPr="00DF0D10">
        <w:rPr>
          <w:rFonts w:ascii="Times New Roman" w:hAnsi="Times New Roman" w:cs="Times New Roman"/>
          <w:sz w:val="24"/>
          <w:szCs w:val="24"/>
          <w:lang w:val="id-ID"/>
        </w:rPr>
        <w:t xml:space="preserve">. Jika perusahaan berhasil meningkatkan pendapatannya, maka keuntungannya juga akan meningkat. Dengan keuntungan yang lebih tinggi, perusahaan dapat menambah modal yang dimilikinya </w:t>
      </w:r>
      <w:r w:rsidRPr="00DF0D10">
        <w:rPr>
          <w:rFonts w:ascii="Times New Roman" w:hAnsi="Times New Roman" w:cs="Times New Roman"/>
          <w:i/>
          <w:iCs/>
          <w:sz w:val="24"/>
          <w:szCs w:val="24"/>
          <w:lang w:val="id-ID"/>
        </w:rPr>
        <w:fldChar w:fldCharType="begin" w:fldLock="1"/>
      </w:r>
      <w:r w:rsidRPr="00DF0D10">
        <w:rPr>
          <w:rFonts w:ascii="Times New Roman" w:hAnsi="Times New Roman" w:cs="Times New Roman"/>
          <w:i/>
          <w:iCs/>
          <w:sz w:val="24"/>
          <w:szCs w:val="24"/>
          <w:lang w:val="id-ID"/>
        </w:rPr>
        <w:instrText>ADDIN CSL_CITATION {"citationItems":[{"id":"ITEM-1","itemData":{"DOI":"https://doi.org/10.35310/accruals.v2i2.13","author":[{"dropping-particle":"","family":"Agustin","given":"Fira","non-dropping-particle":"","parse-names":false,"suffix":""},{"dropping-particle":"","family":"Suangga","given":"Asri","non-dropping-particle":"","parse-names":false,"suffix":""},{"dropping-particle":"","family":"Sugiharto","given":"Bambang","non-dropping-particle":"","parse-names":false,"suffix":""}],"container-title":"Accounting Research Journal os Sutaatmadja (Accruals)","id":"ITEM-1","issue":"2","issued":{"date-parts":[["2018"]]},"page":"53-65","title":"Pengaruh Premium Growth Ratio, Risk Based Capital Dan Hasil Investasi Terhadap Profitabilitas Perusahaan Asuransi Umum Yang Terdaftar Di Bursa Efek Indonesia Tahun 2010-2014","type":"article-journal","volume":"2"},"uris":["http://www.mendeley.com/documents/?uuid=ff889d30-041c-30bd-ba12-cfdbe9c508b2"]}],"mendeley":{"formattedCitation":"(Agustin et al., 2018)","plainTextFormattedCitation":"(Agustin et al., 2018)","previouslyFormattedCitation":"(Agustin et al., 2018)"},"properties":{"noteIndex":0},"schema":"https://github.com/citation-style-language/schema/raw/master/csl-citation.json"}</w:instrText>
      </w:r>
      <w:r w:rsidRPr="00DF0D10">
        <w:rPr>
          <w:rFonts w:ascii="Times New Roman" w:hAnsi="Times New Roman" w:cs="Times New Roman"/>
          <w:i/>
          <w:iCs/>
          <w:sz w:val="24"/>
          <w:szCs w:val="24"/>
          <w:lang w:val="id-ID"/>
        </w:rPr>
        <w:fldChar w:fldCharType="separate"/>
      </w:r>
      <w:r w:rsidRPr="00DF0D10">
        <w:rPr>
          <w:rFonts w:ascii="Times New Roman" w:hAnsi="Times New Roman" w:cs="Times New Roman"/>
          <w:iCs/>
          <w:noProof/>
          <w:sz w:val="24"/>
          <w:szCs w:val="24"/>
          <w:lang w:val="id-ID"/>
        </w:rPr>
        <w:t xml:space="preserve">(Agustin </w:t>
      </w:r>
      <w:r w:rsidRPr="00DF0D10">
        <w:rPr>
          <w:rFonts w:ascii="Times New Roman" w:hAnsi="Times New Roman" w:cs="Times New Roman"/>
          <w:i/>
          <w:noProof/>
          <w:sz w:val="24"/>
          <w:szCs w:val="24"/>
          <w:lang w:val="id-ID"/>
        </w:rPr>
        <w:t>et al</w:t>
      </w:r>
      <w:r w:rsidRPr="00DF0D10">
        <w:rPr>
          <w:rFonts w:ascii="Times New Roman" w:hAnsi="Times New Roman" w:cs="Times New Roman"/>
          <w:iCs/>
          <w:noProof/>
          <w:sz w:val="24"/>
          <w:szCs w:val="24"/>
          <w:lang w:val="id-ID"/>
        </w:rPr>
        <w:t>., 2018)</w:t>
      </w:r>
      <w:r w:rsidRPr="00DF0D10">
        <w:rPr>
          <w:rFonts w:ascii="Times New Roman" w:hAnsi="Times New Roman" w:cs="Times New Roman"/>
          <w:i/>
          <w:iCs/>
          <w:sz w:val="24"/>
          <w:szCs w:val="24"/>
          <w:lang w:val="id-ID"/>
        </w:rPr>
        <w:fldChar w:fldCharType="end"/>
      </w:r>
      <w:r w:rsidRPr="00DF0D10">
        <w:rPr>
          <w:rFonts w:ascii="Times New Roman" w:hAnsi="Times New Roman" w:cs="Times New Roman"/>
          <w:sz w:val="24"/>
          <w:szCs w:val="24"/>
          <w:lang w:val="id-ID"/>
        </w:rPr>
        <w:t xml:space="preserve">. Hal ini akan berdampak pada peningkatan jumlah </w:t>
      </w:r>
      <w:r w:rsidRPr="00213DE4">
        <w:rPr>
          <w:rFonts w:ascii="Times New Roman" w:hAnsi="Times New Roman" w:cs="Times New Roman"/>
          <w:i/>
          <w:iCs/>
          <w:sz w:val="24"/>
          <w:szCs w:val="24"/>
          <w:lang w:val="id-ID"/>
        </w:rPr>
        <w:t>assets</w:t>
      </w:r>
      <w:r w:rsidRPr="00DF0D10">
        <w:rPr>
          <w:rFonts w:ascii="Times New Roman" w:hAnsi="Times New Roman" w:cs="Times New Roman"/>
          <w:sz w:val="24"/>
          <w:szCs w:val="24"/>
          <w:lang w:val="id-ID"/>
        </w:rPr>
        <w:t xml:space="preserve"> yang dimiliki oleh perusahaan. </w:t>
      </w:r>
      <w:r w:rsidRPr="000F7B2A">
        <w:rPr>
          <w:rFonts w:ascii="Times New Roman" w:hAnsi="Times New Roman" w:cs="Times New Roman"/>
          <w:sz w:val="24"/>
          <w:szCs w:val="24"/>
          <w:lang w:val="id-ID"/>
        </w:rPr>
        <w:t xml:space="preserve">Peningkatan </w:t>
      </w:r>
      <w:r w:rsidRPr="009A7F0E">
        <w:rPr>
          <w:rFonts w:ascii="Times New Roman" w:hAnsi="Times New Roman" w:cs="Times New Roman"/>
          <w:i/>
          <w:iCs/>
          <w:sz w:val="24"/>
          <w:szCs w:val="24"/>
          <w:lang w:val="id-ID"/>
        </w:rPr>
        <w:t>premium growth</w:t>
      </w:r>
      <w:r w:rsidRPr="000F7B2A">
        <w:rPr>
          <w:rFonts w:ascii="Times New Roman" w:hAnsi="Times New Roman" w:cs="Times New Roman"/>
          <w:sz w:val="24"/>
          <w:szCs w:val="24"/>
          <w:lang w:val="id-ID"/>
        </w:rPr>
        <w:t xml:space="preserve"> perusahaan yang baik menunjukkan kemajuan yang positif dalam pertumbuhan perusahaan</w:t>
      </w:r>
      <w:r w:rsidRPr="00DF0D10">
        <w:rPr>
          <w:rFonts w:ascii="Times New Roman" w:hAnsi="Times New Roman" w:cs="Times New Roman"/>
          <w:sz w:val="24"/>
          <w:szCs w:val="24"/>
          <w:lang w:val="id-ID"/>
        </w:rPr>
        <w:t>.</w:t>
      </w:r>
    </w:p>
    <w:p w14:paraId="2B91798D" w14:textId="77777777" w:rsidR="00581148" w:rsidRPr="00884286" w:rsidRDefault="00581148" w:rsidP="00581148">
      <w:pPr>
        <w:spacing w:after="12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2020)","manualFormatting":"Nurrosis &amp; Rahayu (2020)","plainTextFormattedCitation":"(Nurrosis &amp; Rahayu, 2020)","previouslyFormattedCitation":"(Nurrosis &amp; Rahayu, 2020)"},"properties":{"noteIndex":0},"schema":"https://github.com/citation-style-language/schema/raw/master/csl-citation.json"}</w:instrText>
      </w:r>
      <w:r>
        <w:rPr>
          <w:rFonts w:ascii="Times New Roman" w:hAnsi="Times New Roman" w:cs="Times New Roman"/>
          <w:sz w:val="24"/>
          <w:szCs w:val="24"/>
          <w:lang w:val="id-ID"/>
        </w:rPr>
        <w:fldChar w:fldCharType="separate"/>
      </w:r>
      <w:r w:rsidRPr="00C50970">
        <w:rPr>
          <w:rFonts w:ascii="Times New Roman" w:hAnsi="Times New Roman" w:cs="Times New Roman"/>
          <w:noProof/>
          <w:sz w:val="24"/>
          <w:szCs w:val="24"/>
          <w:lang w:val="id-ID"/>
        </w:rPr>
        <w:t xml:space="preserve">Nurrosis &amp; Rahayu </w:t>
      </w:r>
      <w:r>
        <w:rPr>
          <w:rFonts w:ascii="Times New Roman" w:hAnsi="Times New Roman" w:cs="Times New Roman"/>
          <w:noProof/>
          <w:sz w:val="24"/>
          <w:szCs w:val="24"/>
          <w:lang w:val="id-ID"/>
        </w:rPr>
        <w:t>(</w:t>
      </w:r>
      <w:r w:rsidRPr="00C50970">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{"citationItems":[{"id":"ITEM-1","itemData":{"DOI":"10.2139/ssrn.3533345","ISSN":"23118962","abstract":"This study aimed to examine the factors that affect the profitability of insurance companies in Palestine. Unbalanced panel data was utilized from seven insurance companies operating in Palestine from 2006 to 2018 to estimate a linear model between determinants theoretically expected to affect performance and the profitability of insurance firms. Findings revealed that size, growth and liquidity significantly positively affect the insurance firm’s profitability while motor claims, on the other hand, have a significant negative effect on the insurance company’s profitability. Other factors including claims ratio and leverage ratio have no significant effect on profitability of insurance firms. The main implications of these results are that Palestinian insurance companies should diversify their insurance portfolio away from motor insurance and keep higher liquidity levels to enhance profitability. Further, some insurance companies are recommended to merge with other companies to increase size and to gain economies of scale.","author":[{"dropping-particle":"","family":"Abdeljawad","given":"Islam","non-dropping-particle":"","parse-names":false,"suffix":""},{"dropping-particle":"","family":"Dwaikat","given":"Layth","non-dropping-particle":"","parse-names":false,"suffix":""},{"dropping-particle":"","family":"Oweidat","given":"Ghassan","non-dropping-particle":"","parse-names":false,"suffix":""}],"container-title":"An-Najah Univ. J. Res. (Humanities)","id":"ITEM-1","issue":"2","issued":{"date-parts":[["2022"]]},"page":"439-468","title":"The Determinants of Profitability of Insurance Companies in Palestine","type":"article-journal","volume":"36"},"uris":["http://www.mendeley.com/documents/?uuid=c6e9618b-e638-4cf5-8968-ce129806268d"]}],"mendeley":{"formattedCitation":"(Abdeljawad et al., 2022)","manualFormatting":"Abdeljawad et al., (2022)","plainTextFormattedCitation":"(Abdeljawad et al., 2022)","previouslyFormattedCitation":"(Abdeljawad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B94285">
        <w:rPr>
          <w:rFonts w:ascii="Times New Roman" w:hAnsi="Times New Roman" w:cs="Times New Roman"/>
          <w:noProof/>
          <w:sz w:val="24"/>
          <w:szCs w:val="24"/>
          <w:lang w:val="id-ID"/>
        </w:rPr>
        <w:t xml:space="preserve">Abdeljawad </w:t>
      </w:r>
      <w:r w:rsidRPr="00B94285">
        <w:rPr>
          <w:rFonts w:ascii="Times New Roman" w:hAnsi="Times New Roman" w:cs="Times New Roman"/>
          <w:i/>
          <w:iCs/>
          <w:noProof/>
          <w:sz w:val="24"/>
          <w:szCs w:val="24"/>
          <w:lang w:val="id-ID"/>
        </w:rPr>
        <w:t>et al</w:t>
      </w:r>
      <w:r w:rsidRPr="00B94285">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B94285">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mengungkapkan bahwa </w:t>
      </w:r>
      <w:r w:rsidRPr="000C613C">
        <w:rPr>
          <w:rFonts w:ascii="Times New Roman" w:hAnsi="Times New Roman" w:cs="Times New Roman"/>
          <w:i/>
          <w:iCs/>
          <w:sz w:val="24"/>
          <w:szCs w:val="24"/>
          <w:lang w:val="id-ID"/>
        </w:rPr>
        <w:t>premium growth</w:t>
      </w:r>
      <w:r w:rsidRPr="001D6D20">
        <w:rPr>
          <w:rFonts w:ascii="Times New Roman" w:hAnsi="Times New Roman" w:cs="Times New Roman"/>
          <w:sz w:val="24"/>
          <w:szCs w:val="24"/>
          <w:lang w:val="id-ID"/>
        </w:rPr>
        <w:t xml:space="preserve"> secara positif dan signifikan memengaruhi profitabilitas. Ketika </w:t>
      </w:r>
      <w:r w:rsidRPr="000C613C">
        <w:rPr>
          <w:rFonts w:ascii="Times New Roman" w:hAnsi="Times New Roman" w:cs="Times New Roman"/>
          <w:i/>
          <w:iCs/>
          <w:sz w:val="24"/>
          <w:szCs w:val="24"/>
          <w:lang w:val="id-ID"/>
        </w:rPr>
        <w:t>premium growth</w:t>
      </w:r>
      <w:r w:rsidRPr="001D6D20">
        <w:rPr>
          <w:rFonts w:ascii="Times New Roman" w:hAnsi="Times New Roman" w:cs="Times New Roman"/>
          <w:sz w:val="24"/>
          <w:szCs w:val="24"/>
          <w:lang w:val="id-ID"/>
        </w:rPr>
        <w:t xml:space="preserve"> </w:t>
      </w:r>
      <w:r>
        <w:rPr>
          <w:rFonts w:ascii="Times New Roman" w:hAnsi="Times New Roman" w:cs="Times New Roman"/>
          <w:sz w:val="24"/>
          <w:szCs w:val="24"/>
          <w:lang w:val="id-ID"/>
        </w:rPr>
        <w:t>mengalami peningkatan</w:t>
      </w:r>
      <w:r w:rsidRPr="001D6D20">
        <w:rPr>
          <w:rFonts w:ascii="Times New Roman" w:hAnsi="Times New Roman" w:cs="Times New Roman"/>
          <w:sz w:val="24"/>
          <w:szCs w:val="24"/>
          <w:lang w:val="id-ID"/>
        </w:rPr>
        <w:t xml:space="preserve">, maka profitabilitas akan </w:t>
      </w:r>
      <w:r>
        <w:rPr>
          <w:rFonts w:ascii="Times New Roman" w:hAnsi="Times New Roman" w:cs="Times New Roman"/>
          <w:sz w:val="24"/>
          <w:szCs w:val="24"/>
          <w:lang w:val="id-ID"/>
        </w:rPr>
        <w:t>naik</w:t>
      </w:r>
      <w:r w:rsidRPr="001D6D20">
        <w:rPr>
          <w:rFonts w:ascii="Times New Roman" w:hAnsi="Times New Roman" w:cs="Times New Roman"/>
          <w:sz w:val="24"/>
          <w:szCs w:val="24"/>
          <w:lang w:val="id-ID"/>
        </w:rPr>
        <w:t xml:space="preserve">. Sebaliknya, </w:t>
      </w:r>
      <w:r>
        <w:rPr>
          <w:rFonts w:ascii="Times New Roman" w:hAnsi="Times New Roman" w:cs="Times New Roman"/>
          <w:sz w:val="24"/>
          <w:szCs w:val="24"/>
          <w:lang w:val="id-ID"/>
        </w:rPr>
        <w:t>apabila</w:t>
      </w:r>
      <w:r w:rsidRPr="001D6D20">
        <w:rPr>
          <w:rFonts w:ascii="Times New Roman" w:hAnsi="Times New Roman" w:cs="Times New Roman"/>
          <w:sz w:val="24"/>
          <w:szCs w:val="24"/>
          <w:lang w:val="id-ID"/>
        </w:rPr>
        <w:t xml:space="preserve"> </w:t>
      </w:r>
      <w:r w:rsidRPr="000C613C">
        <w:rPr>
          <w:rFonts w:ascii="Times New Roman" w:hAnsi="Times New Roman" w:cs="Times New Roman"/>
          <w:i/>
          <w:iCs/>
          <w:sz w:val="24"/>
          <w:szCs w:val="24"/>
          <w:lang w:val="id-ID"/>
        </w:rPr>
        <w:t>premium growth</w:t>
      </w:r>
      <w:r w:rsidRPr="001D6D20">
        <w:rPr>
          <w:rFonts w:ascii="Times New Roman" w:hAnsi="Times New Roman" w:cs="Times New Roman"/>
          <w:sz w:val="24"/>
          <w:szCs w:val="24"/>
          <w:lang w:val="id-ID"/>
        </w:rPr>
        <w:t xml:space="preserve"> </w:t>
      </w:r>
      <w:r>
        <w:rPr>
          <w:rFonts w:ascii="Times New Roman" w:hAnsi="Times New Roman" w:cs="Times New Roman"/>
          <w:sz w:val="24"/>
          <w:szCs w:val="24"/>
          <w:lang w:val="id-ID"/>
        </w:rPr>
        <w:t>turun</w:t>
      </w:r>
      <w:r w:rsidRPr="001D6D20">
        <w:rPr>
          <w:rFonts w:ascii="Times New Roman" w:hAnsi="Times New Roman" w:cs="Times New Roman"/>
          <w:sz w:val="24"/>
          <w:szCs w:val="24"/>
          <w:lang w:val="id-ID"/>
        </w:rPr>
        <w:t>, profitabilitas juga akan mengalami penurunan</w:t>
      </w:r>
      <w:r>
        <w:rPr>
          <w:rFonts w:ascii="Times New Roman" w:hAnsi="Times New Roman" w:cs="Times New Roman"/>
          <w:sz w:val="24"/>
          <w:szCs w:val="24"/>
          <w:lang w:val="id-ID"/>
        </w:rPr>
        <w:t>.</w:t>
      </w:r>
    </w:p>
    <w:p w14:paraId="06F0D6BD" w14:textId="77777777" w:rsidR="00581148" w:rsidRPr="00990120" w:rsidRDefault="00581148" w:rsidP="00581148">
      <w:pPr>
        <w:pStyle w:val="Heading3"/>
        <w:numPr>
          <w:ilvl w:val="0"/>
          <w:numId w:val="73"/>
        </w:numPr>
        <w:ind w:left="723"/>
      </w:pPr>
      <w:r w:rsidRPr="00990120">
        <w:t>Pengaruh Hasil Investasi Terhadap Profitabilitas</w:t>
      </w:r>
    </w:p>
    <w:p w14:paraId="606AD332" w14:textId="77777777" w:rsidR="00581148" w:rsidRPr="00084B18" w:rsidRDefault="00581148" w:rsidP="00581148">
      <w:pPr>
        <w:pStyle w:val="ListParagraph"/>
        <w:spacing w:after="0" w:line="480" w:lineRule="auto"/>
        <w:ind w:firstLine="720"/>
        <w:jc w:val="both"/>
      </w:pPr>
      <w:r>
        <w:rPr>
          <w:rFonts w:ascii="Times New Roman" w:hAnsi="Times New Roman" w:cs="Times New Roman"/>
          <w:sz w:val="24"/>
          <w:szCs w:val="24"/>
          <w:lang w:val="id-ID"/>
        </w:rPr>
        <w:t xml:space="preserve">Investasi adalah </w:t>
      </w:r>
      <w:r w:rsidRPr="002F6130">
        <w:rPr>
          <w:rFonts w:ascii="Times New Roman" w:hAnsi="Times New Roman" w:cs="Times New Roman"/>
          <w:sz w:val="24"/>
          <w:szCs w:val="24"/>
          <w:lang w:val="id-ID"/>
        </w:rPr>
        <w:t>proses yang dimulai dengan observasi, analisis, pengumpulan informasi, dan perencanaan bisnis untuk menanamkan modal atau menempatkan aset</w:t>
      </w:r>
      <w:r w:rsidRPr="00CE23CD">
        <w:rPr>
          <w:rFonts w:ascii="Times New Roman" w:hAnsi="Times New Roman" w:cs="Times New Roman"/>
          <w:sz w:val="24"/>
          <w:szCs w:val="24"/>
          <w:lang w:val="id-ID"/>
        </w:rPr>
        <w:t xml:space="preserve"> </w:t>
      </w:r>
      <w:r w:rsidRPr="00CE23CD">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{"citationItems":[{"id":"ITEM-1","itemData":{"ISBN":"979-20-8786-9","author":[{"dropping-particle":"","family":"Amrin","given":"Abdullah","non-dropping-particle":"","parse-names":false,"suffix":""}],"id":"ITEM-1","issued":{"date-parts":[["2006"]]},"publisher":"PT. Elex Media Komputindo","publisher-place":"Jakarta","title":"Asuransi Syariah: Keberadaan dan Kelebihannya di Tengah Asuransi Konvensional","type":"book"},"uris":["http://www.mendeley.com/documents/?uuid=0e48efa7-a1eb-4dc8-914c-2ccae8e34a5c"]}],"mendeley":{"formattedCitation":"(Amrin, 2006)","manualFormatting":"(Amrin, 2006: 175)","plainTextFormattedCitation":"(Amrin, 2006)","previouslyFormattedCitation":"(Amrin, 2006)"},"properties":{"noteIndex":0},"schema":"https://github.com/citation-style-language/schema/raw/master/csl-citation.json"}</w:instrText>
      </w:r>
      <w:r w:rsidRPr="00CE23CD">
        <w:rPr>
          <w:rFonts w:ascii="Times New Roman" w:hAnsi="Times New Roman" w:cs="Times New Roman"/>
          <w:sz w:val="24"/>
          <w:szCs w:val="24"/>
          <w:lang w:val="id-ID"/>
        </w:rPr>
        <w:fldChar w:fldCharType="separate"/>
      </w:r>
      <w:r w:rsidRPr="00CE23CD">
        <w:rPr>
          <w:rFonts w:ascii="Times New Roman" w:hAnsi="Times New Roman" w:cs="Times New Roman"/>
          <w:noProof/>
          <w:sz w:val="24"/>
          <w:szCs w:val="24"/>
          <w:lang w:val="id-ID"/>
        </w:rPr>
        <w:t>(Amrin, 2006: 175)</w:t>
      </w:r>
      <w:r w:rsidRPr="00CE23CD">
        <w:rPr>
          <w:rFonts w:ascii="Times New Roman" w:hAnsi="Times New Roman" w:cs="Times New Roman"/>
          <w:sz w:val="24"/>
          <w:szCs w:val="24"/>
          <w:lang w:val="id-ID"/>
        </w:rPr>
        <w:fldChar w:fldCharType="end"/>
      </w:r>
      <w:r w:rsidRPr="00CE23C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084B18">
        <w:rPr>
          <w:rFonts w:ascii="Times New Roman" w:hAnsi="Times New Roman" w:cs="Times New Roman"/>
          <w:sz w:val="24"/>
          <w:szCs w:val="24"/>
          <w:lang w:val="id-ID"/>
        </w:rPr>
        <w:t xml:space="preserve">Dalam kegiatan investasi perusahaan asuransi, hasil investasi dapat mengalami fluktuasi nilai yang dapat berdampak pada keuntungan atau kerugian. Sebagian dana yang </w:t>
      </w:r>
      <w:r w:rsidRPr="00084B18">
        <w:rPr>
          <w:rFonts w:ascii="Times New Roman" w:hAnsi="Times New Roman" w:cs="Times New Roman"/>
          <w:sz w:val="24"/>
          <w:szCs w:val="24"/>
          <w:lang w:val="id-ID"/>
        </w:rPr>
        <w:lastRenderedPageBreak/>
        <w:t xml:space="preserve">diinvestasikan juga akan digunakan untuk membayar klaim di masa </w:t>
      </w:r>
      <w:r>
        <w:rPr>
          <w:rFonts w:ascii="Times New Roman" w:hAnsi="Times New Roman" w:cs="Times New Roman"/>
          <w:sz w:val="24"/>
          <w:szCs w:val="24"/>
          <w:lang w:val="id-ID"/>
        </w:rPr>
        <w:t>mendatang</w:t>
      </w:r>
      <w:r w:rsidRPr="00084B18">
        <w:rPr>
          <w:rFonts w:ascii="Times New Roman" w:hAnsi="Times New Roman" w:cs="Times New Roman"/>
          <w:sz w:val="24"/>
          <w:szCs w:val="24"/>
          <w:lang w:val="id-ID"/>
        </w:rPr>
        <w:t xml:space="preserve">. </w:t>
      </w:r>
      <w:r>
        <w:rPr>
          <w:rFonts w:ascii="Times New Roman" w:hAnsi="Times New Roman" w:cs="Times New Roman"/>
          <w:sz w:val="24"/>
          <w:szCs w:val="24"/>
          <w:lang w:val="id-ID"/>
        </w:rPr>
        <w:t>Dengan demikian</w:t>
      </w:r>
      <w:r w:rsidRPr="00084B18">
        <w:rPr>
          <w:rFonts w:ascii="Times New Roman" w:hAnsi="Times New Roman" w:cs="Times New Roman"/>
          <w:sz w:val="24"/>
          <w:szCs w:val="24"/>
          <w:lang w:val="id-ID"/>
        </w:rPr>
        <w:t xml:space="preserve">, </w:t>
      </w:r>
      <w:r>
        <w:rPr>
          <w:rFonts w:ascii="Times New Roman" w:hAnsi="Times New Roman" w:cs="Times New Roman"/>
          <w:sz w:val="24"/>
          <w:szCs w:val="24"/>
          <w:lang w:val="id-ID"/>
        </w:rPr>
        <w:t>maksud dari</w:t>
      </w:r>
      <w:r w:rsidRPr="00084B18">
        <w:rPr>
          <w:rFonts w:ascii="Times New Roman" w:hAnsi="Times New Roman" w:cs="Times New Roman"/>
          <w:sz w:val="24"/>
          <w:szCs w:val="24"/>
          <w:lang w:val="id-ID"/>
        </w:rPr>
        <w:t xml:space="preserve"> investasi perusahaan asuransi </w:t>
      </w:r>
      <w:r>
        <w:rPr>
          <w:rFonts w:ascii="Times New Roman" w:hAnsi="Times New Roman" w:cs="Times New Roman"/>
          <w:sz w:val="24"/>
          <w:szCs w:val="24"/>
          <w:lang w:val="id-ID"/>
        </w:rPr>
        <w:t>yaitu</w:t>
      </w:r>
      <w:r w:rsidRPr="00084B18">
        <w:rPr>
          <w:rFonts w:ascii="Times New Roman" w:hAnsi="Times New Roman" w:cs="Times New Roman"/>
          <w:sz w:val="24"/>
          <w:szCs w:val="24"/>
          <w:lang w:val="id-ID"/>
        </w:rPr>
        <w:t xml:space="preserve"> untuk mencapai keamanan agar dapat memenuhi kewajiban klaim dengan baik </w:t>
      </w:r>
      <w:r w:rsidRPr="00084B18">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{"citationItems":[{"id":"ITEM-1","itemData":{"DOI":"10.59141/comserva.v2i5.321","ISSN":"2798-5652","abstract":"This study aims to examine whether the effect of premium income, the effect of investment returns, the effect of claim expenses on profits in Life Insurance companies registered with the Financial Services Authority (OJK). This study uses a descriptive research type quantitative approach, which is measured using multiple linear regression-based methods with SPSS 25. The population of this study is a conventional life insurance company registered with the Financial Services Authority (OJK) from 2015 to 2019. The sample was determined based on purposive sampling method, with a total sample of 25 life insurance companies. The data used in this study is secondary data. The data collection technique uses the documentation method through the official website www.ojk.go.id. The results of the study prove that (1) premium income has a significant positive effect on the profits of life insurance companies listed on the Financial Services Authority (OJK) for the 2015-2019 period, (2) investment returns have a significant positive effect on the profits of life insurance companies listed on the Financial Services Authority (OJK) for the 2015-2019 period, (3) claim expenses have a significant negative effect on the profits of life insurance companies listed on the Financial Services Authority (OJK) for the 2015-2019 period.","author":[{"dropping-particle":"","family":"Desirella","given":"","non-dropping-particle":"","parse-names":false,"suffix":""}],"container-title":"Comserva Indonesian Jurnal of Community Services and Development","id":"ITEM-1","issue":"5","issued":{"date-parts":[["2022"]]},"page":"289-296","title":"Analisis Pengaruh Pendapatan Premi, Hasil Investasi dan Beban Klaim Terhadap Laba Perusahaan Asuransi Jiwa di Indonesia","type":"article-journal","volume":"2"},"uris":["http://www.mendeley.com/documents/?uuid=8b1bb25a-f6db-421c-97b0-05ea9b6f17e8"]}],"mendeley":{"formattedCitation":"(Desirella, 2022)","plainTextFormattedCitation":"(Desirella, 2022)","previouslyFormattedCitation":"(Desirella, 2022)"},"properties":{"noteIndex":0},"schema":"https://github.com/citation-style-language/schema/raw/master/csl-citation.json"}</w:instrText>
      </w:r>
      <w:r w:rsidRPr="00084B18">
        <w:rPr>
          <w:rFonts w:ascii="Times New Roman" w:hAnsi="Times New Roman" w:cs="Times New Roman"/>
          <w:sz w:val="24"/>
          <w:szCs w:val="24"/>
          <w:lang w:val="id-ID"/>
        </w:rPr>
        <w:fldChar w:fldCharType="separate"/>
      </w:r>
      <w:r w:rsidRPr="00084B18">
        <w:rPr>
          <w:rFonts w:ascii="Times New Roman" w:hAnsi="Times New Roman" w:cs="Times New Roman"/>
          <w:noProof/>
          <w:sz w:val="24"/>
          <w:szCs w:val="24"/>
          <w:lang w:val="id-ID"/>
        </w:rPr>
        <w:t>(Desirella, 2022)</w:t>
      </w:r>
      <w:r w:rsidRPr="00084B18">
        <w:rPr>
          <w:rFonts w:ascii="Times New Roman" w:hAnsi="Times New Roman" w:cs="Times New Roman"/>
          <w:sz w:val="24"/>
          <w:szCs w:val="24"/>
          <w:lang w:val="id-ID"/>
        </w:rPr>
        <w:fldChar w:fldCharType="end"/>
      </w:r>
      <w:r w:rsidRPr="00084B18">
        <w:rPr>
          <w:rFonts w:ascii="Times New Roman" w:hAnsi="Times New Roman" w:cs="Times New Roman"/>
          <w:sz w:val="24"/>
          <w:szCs w:val="24"/>
          <w:lang w:val="id-ID"/>
        </w:rPr>
        <w:t>.</w:t>
      </w:r>
    </w:p>
    <w:p w14:paraId="7D350A64" w14:textId="77777777" w:rsidR="00581148" w:rsidRDefault="00581148" w:rsidP="00581148">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“Sebagian pendapatan perusahaan asuransi berasal dari pendapatan investasi. Hasil premi yang didapatkan oleh perusahaan asuransi akan diolah (diinvestasikan) terlebih dahulu dan kemudian dibayarkan kepada pemegang polis asuransi”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{"citationItems":[{"id":"ITEM-1","itemData":{"ISBN":"978-602-128-630-2","author":[{"dropping-particle":"","family":"Hanafi","given":"Mamduh M","non-dropping-particle":"","parse-names":false,"suffix":""}],"id":"ITEM-1","issued":{"date-parts":[["2016"]]},"publisher":"UPP STIM YKPN","publisher-place":"Yogyakarta","title":"Manajemen Risiko Edisi Ketiga","type":"book"},"uris":["http://www.mendeley.com/documents/?uuid=39f1cf9b-852a-424f-827e-94d8163fddc1"]}],"mendeley":{"formattedCitation":"(Hanafi, 2016)","manualFormatting":"(Hanafi, 2016: 292)","plainTextFormattedCitation":"(Hanafi, 2016)","previouslyFormattedCitation":"(Hanafi,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C4446C">
        <w:rPr>
          <w:rFonts w:ascii="Times New Roman" w:hAnsi="Times New Roman" w:cs="Times New Roman"/>
          <w:noProof/>
          <w:sz w:val="24"/>
          <w:szCs w:val="24"/>
          <w:lang w:val="id-ID"/>
        </w:rPr>
        <w:t>(Hanafi, 2016</w:t>
      </w:r>
      <w:r>
        <w:rPr>
          <w:rFonts w:ascii="Times New Roman" w:hAnsi="Times New Roman" w:cs="Times New Roman"/>
          <w:noProof/>
          <w:sz w:val="24"/>
          <w:szCs w:val="24"/>
          <w:lang w:val="id-ID"/>
        </w:rPr>
        <w:t>: 292</w:t>
      </w:r>
      <w:r w:rsidRPr="00C4446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6DC8760" w14:textId="77777777" w:rsidR="00581148" w:rsidRPr="009A7986" w:rsidRDefault="00581148" w:rsidP="00581148">
      <w:pPr>
        <w:spacing w:after="0" w:line="480" w:lineRule="auto"/>
        <w:ind w:left="720" w:firstLine="720"/>
        <w:jc w:val="both"/>
        <w:rPr>
          <w:rFonts w:ascii="Times New Roman" w:eastAsiaTheme="minorEastAsia" w:hAnsi="Times New Roman" w:cs="Times New Roman"/>
          <w:sz w:val="24"/>
          <w:szCs w:val="24"/>
          <w:lang w:val="id-ID"/>
        </w:rPr>
      </w:pPr>
      <w:r w:rsidRPr="00D42E5A">
        <w:rPr>
          <w:rFonts w:ascii="Times New Roman" w:hAnsi="Times New Roman" w:cs="Times New Roman"/>
          <w:sz w:val="24"/>
          <w:szCs w:val="24"/>
          <w:lang w:val="id-ID"/>
        </w:rPr>
        <w:t xml:space="preserve">Hasil investasi merupakan </w:t>
      </w:r>
      <w:r>
        <w:rPr>
          <w:rFonts w:ascii="Times New Roman" w:hAnsi="Times New Roman" w:cs="Times New Roman"/>
          <w:sz w:val="24"/>
          <w:szCs w:val="24"/>
          <w:lang w:val="id-ID"/>
        </w:rPr>
        <w:t>pendapatan</w:t>
      </w:r>
      <w:r w:rsidRPr="00D42E5A">
        <w:rPr>
          <w:rFonts w:ascii="Times New Roman" w:hAnsi="Times New Roman" w:cs="Times New Roman"/>
          <w:sz w:val="24"/>
          <w:szCs w:val="24"/>
          <w:lang w:val="id-ID"/>
        </w:rPr>
        <w:t xml:space="preserve"> dari </w:t>
      </w:r>
      <w:r>
        <w:rPr>
          <w:rFonts w:ascii="Times New Roman" w:hAnsi="Times New Roman" w:cs="Times New Roman"/>
          <w:sz w:val="24"/>
          <w:szCs w:val="24"/>
          <w:lang w:val="id-ID"/>
        </w:rPr>
        <w:t>operasional</w:t>
      </w:r>
      <w:r w:rsidRPr="00D42E5A">
        <w:rPr>
          <w:rFonts w:ascii="Times New Roman" w:hAnsi="Times New Roman" w:cs="Times New Roman"/>
          <w:sz w:val="24"/>
          <w:szCs w:val="24"/>
          <w:lang w:val="id-ID"/>
        </w:rPr>
        <w:t xml:space="preserve"> perusahaan asuransi yang menghasilkan uang dan dapat dibagikan kepada peserta asuransi. Perusahaan asuransi yang mampu menginvestasikan aset-asetnya dengan tepat dan efektif akan memperoleh hasil investasi yang </w:t>
      </w:r>
      <w:r>
        <w:rPr>
          <w:rFonts w:ascii="Times New Roman" w:hAnsi="Times New Roman" w:cs="Times New Roman"/>
          <w:sz w:val="24"/>
          <w:szCs w:val="24"/>
          <w:lang w:val="id-ID"/>
        </w:rPr>
        <w:t>menguntungkan</w:t>
      </w:r>
      <w:r w:rsidRPr="00D42E5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hal itu </w:t>
      </w:r>
      <w:r w:rsidRPr="00D42E5A">
        <w:rPr>
          <w:rFonts w:ascii="Times New Roman" w:hAnsi="Times New Roman" w:cs="Times New Roman"/>
          <w:sz w:val="24"/>
          <w:szCs w:val="24"/>
          <w:lang w:val="id-ID"/>
        </w:rPr>
        <w:t xml:space="preserve">memungkinkan perusahaan untuk </w:t>
      </w:r>
      <w:r>
        <w:rPr>
          <w:rFonts w:ascii="Times New Roman" w:hAnsi="Times New Roman" w:cs="Times New Roman"/>
          <w:sz w:val="24"/>
          <w:szCs w:val="24"/>
          <w:lang w:val="id-ID"/>
        </w:rPr>
        <w:t>meningkatkan</w:t>
      </w:r>
      <w:r w:rsidRPr="00D42E5A">
        <w:rPr>
          <w:rFonts w:ascii="Times New Roman" w:hAnsi="Times New Roman" w:cs="Times New Roman"/>
          <w:sz w:val="24"/>
          <w:szCs w:val="24"/>
          <w:lang w:val="id-ID"/>
        </w:rPr>
        <w:t xml:space="preserve"> jumlah aset yang dapat diinvestasikan </w:t>
      </w:r>
      <w:r>
        <w:rPr>
          <w:rFonts w:ascii="Times New Roman" w:hAnsi="Times New Roman" w:cs="Times New Roman"/>
          <w:sz w:val="24"/>
          <w:szCs w:val="24"/>
          <w:lang w:val="id-ID"/>
        </w:rPr>
        <w:t>ulang</w:t>
      </w:r>
      <w:r w:rsidRPr="00F65360">
        <w:rPr>
          <w:rFonts w:ascii="Times New Roman" w:hAnsi="Times New Roman" w:cs="Times New Roman"/>
          <w:sz w:val="24"/>
          <w:szCs w:val="24"/>
          <w:lang w:val="id-ID"/>
        </w:rPr>
        <w:t xml:space="preserve">. Hal ini akan meningkatkan kemampuan perusahaan dalam memberikan manfaat dan keuntungan kepada peserta asuransi. </w:t>
      </w:r>
      <w:r w:rsidRPr="00D42E5A">
        <w:rPr>
          <w:rFonts w:ascii="Times New Roman" w:hAnsi="Times New Roman" w:cs="Times New Roman"/>
          <w:sz w:val="24"/>
          <w:szCs w:val="24"/>
          <w:lang w:val="id-ID"/>
        </w:rPr>
        <w:t xml:space="preserve">Selain itu, hasil investasi juga </w:t>
      </w:r>
      <w:r>
        <w:rPr>
          <w:rFonts w:ascii="Times New Roman" w:hAnsi="Times New Roman" w:cs="Times New Roman"/>
          <w:sz w:val="24"/>
          <w:szCs w:val="24"/>
          <w:lang w:val="id-ID"/>
        </w:rPr>
        <w:t xml:space="preserve">merupakan metrik </w:t>
      </w:r>
      <w:r w:rsidRPr="00D42E5A">
        <w:rPr>
          <w:rFonts w:ascii="Times New Roman" w:hAnsi="Times New Roman" w:cs="Times New Roman"/>
          <w:sz w:val="24"/>
          <w:szCs w:val="24"/>
          <w:lang w:val="id-ID"/>
        </w:rPr>
        <w:t xml:space="preserve">penting </w:t>
      </w:r>
      <w:r>
        <w:rPr>
          <w:rFonts w:ascii="Times New Roman" w:hAnsi="Times New Roman" w:cs="Times New Roman"/>
          <w:sz w:val="24"/>
          <w:szCs w:val="24"/>
          <w:lang w:val="id-ID"/>
        </w:rPr>
        <w:t>untuk</w:t>
      </w:r>
      <w:r w:rsidRPr="00D42E5A">
        <w:rPr>
          <w:rFonts w:ascii="Times New Roman" w:hAnsi="Times New Roman" w:cs="Times New Roman"/>
          <w:sz w:val="24"/>
          <w:szCs w:val="24"/>
          <w:lang w:val="id-ID"/>
        </w:rPr>
        <w:t xml:space="preserve"> menilai kinerja perusahaan, </w:t>
      </w:r>
      <w:r>
        <w:rPr>
          <w:rFonts w:ascii="Times New Roman" w:hAnsi="Times New Roman" w:cs="Times New Roman"/>
          <w:sz w:val="24"/>
          <w:szCs w:val="24"/>
          <w:lang w:val="id-ID"/>
        </w:rPr>
        <w:t>sebab</w:t>
      </w:r>
      <w:r w:rsidRPr="00D42E5A">
        <w:rPr>
          <w:rFonts w:ascii="Times New Roman" w:hAnsi="Times New Roman" w:cs="Times New Roman"/>
          <w:sz w:val="24"/>
          <w:szCs w:val="24"/>
          <w:lang w:val="id-ID"/>
        </w:rPr>
        <w:t xml:space="preserve"> semakin tinggi hasil investasi, </w:t>
      </w:r>
      <w:r>
        <w:rPr>
          <w:rFonts w:ascii="Times New Roman" w:hAnsi="Times New Roman" w:cs="Times New Roman"/>
          <w:sz w:val="24"/>
          <w:szCs w:val="24"/>
          <w:lang w:val="id-ID"/>
        </w:rPr>
        <w:t xml:space="preserve">maka </w:t>
      </w:r>
      <w:r w:rsidRPr="00D42E5A">
        <w:rPr>
          <w:rFonts w:ascii="Times New Roman" w:hAnsi="Times New Roman" w:cs="Times New Roman"/>
          <w:sz w:val="24"/>
          <w:szCs w:val="24"/>
          <w:lang w:val="id-ID"/>
        </w:rPr>
        <w:t>semakin b</w:t>
      </w:r>
      <w:r>
        <w:rPr>
          <w:rFonts w:ascii="Times New Roman" w:hAnsi="Times New Roman" w:cs="Times New Roman"/>
          <w:sz w:val="24"/>
          <w:szCs w:val="24"/>
          <w:lang w:val="id-ID"/>
        </w:rPr>
        <w:t xml:space="preserve">anyak </w:t>
      </w:r>
      <w:r w:rsidRPr="00D42E5A">
        <w:rPr>
          <w:rFonts w:ascii="Times New Roman" w:hAnsi="Times New Roman" w:cs="Times New Roman"/>
          <w:sz w:val="24"/>
          <w:szCs w:val="24"/>
          <w:lang w:val="id-ID"/>
        </w:rPr>
        <w:t xml:space="preserve">keuntungan yang </w:t>
      </w:r>
      <w:r>
        <w:rPr>
          <w:rFonts w:ascii="Times New Roman" w:hAnsi="Times New Roman" w:cs="Times New Roman"/>
          <w:sz w:val="24"/>
          <w:szCs w:val="24"/>
          <w:lang w:val="id-ID"/>
        </w:rPr>
        <w:t>didapatkan</w:t>
      </w:r>
      <w:r w:rsidRPr="00D42E5A">
        <w:rPr>
          <w:rFonts w:ascii="Times New Roman" w:hAnsi="Times New Roman" w:cs="Times New Roman"/>
          <w:sz w:val="24"/>
          <w:szCs w:val="24"/>
          <w:lang w:val="id-ID"/>
        </w:rPr>
        <w:t xml:space="preserve">. Dengan </w:t>
      </w:r>
      <w:r>
        <w:rPr>
          <w:rFonts w:ascii="Times New Roman" w:hAnsi="Times New Roman" w:cs="Times New Roman"/>
          <w:sz w:val="24"/>
          <w:szCs w:val="24"/>
          <w:lang w:val="id-ID"/>
        </w:rPr>
        <w:t>demikian</w:t>
      </w:r>
      <w:r w:rsidRPr="00D42E5A">
        <w:rPr>
          <w:rFonts w:ascii="Times New Roman" w:hAnsi="Times New Roman" w:cs="Times New Roman"/>
          <w:sz w:val="24"/>
          <w:szCs w:val="24"/>
          <w:lang w:val="id-ID"/>
        </w:rPr>
        <w:t xml:space="preserve">, hasil investasi yang baik </w:t>
      </w:r>
      <w:r>
        <w:rPr>
          <w:rFonts w:ascii="Times New Roman" w:hAnsi="Times New Roman" w:cs="Times New Roman"/>
          <w:sz w:val="24"/>
          <w:szCs w:val="24"/>
          <w:lang w:val="id-ID"/>
        </w:rPr>
        <w:t>menunjukkan</w:t>
      </w:r>
      <w:r w:rsidRPr="00D42E5A">
        <w:rPr>
          <w:rFonts w:ascii="Times New Roman" w:hAnsi="Times New Roman" w:cs="Times New Roman"/>
          <w:sz w:val="24"/>
          <w:szCs w:val="24"/>
          <w:lang w:val="id-ID"/>
        </w:rPr>
        <w:t xml:space="preserve"> kinerja perusahaan yang sehat dan prospektif, yang dapat mendorong peningkatan laba perusahaan.</w:t>
      </w:r>
    </w:p>
    <w:p w14:paraId="05426132" w14:textId="77777777" w:rsidR="00581148" w:rsidRPr="00F65360" w:rsidRDefault="00581148" w:rsidP="00581148">
      <w:pPr>
        <w:spacing w:after="12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10.35310/accruals.v2i2.13","author":[{"dropping-particle":"","family":"Agustin","given":"Fira","non-dropping-particle":"","parse-names":false,"suffix":""},{"dropping-particle":"","family":"Suangga","given":"Asri","non-dropping-particle":"","parse-names":false,"suffix":""},{"dropping-particle":"","family":"Sugiharto","given":"Bambang","non-dropping-particle":"","parse-names":false,"suffix":""}],"container-title":"Accounting Research Journal os Sutaatmadja (Accruals)","id":"ITEM-1","issue":"2","issued":{"date-parts":[["2018"]]},"page":"53-65","title":"Pengaruh Premium Growth Ratio, Risk Based Capital Dan Hasil Investasi Terhadap Profitabilitas Perusahaan Asuransi Umum Yang Terdaftar Di Bursa Efek Indonesia Tahun 2010-2014","type":"article-journal","volume":"2"},"uris":["http://www.mendeley.com/documents/?uuid=ff889d30-041c-30bd-ba12-cfdbe9c508b2"]}],"mendeley":{"formattedCitation":"(Agustin et al., 2018)","manualFormatting":"Agustin et al., (2018)","plainTextFormattedCitation":"(Agustin et al., 2018)","previouslyFormattedCitation":"(Agustin et al., 2018)"},"properties":{"noteIndex":0},"schema":"https://github.com/citation-style-language/schema/raw/master/csl-citation.json"}</w:instrText>
      </w:r>
      <w:r>
        <w:rPr>
          <w:rFonts w:ascii="Times New Roman" w:hAnsi="Times New Roman" w:cs="Times New Roman"/>
          <w:sz w:val="24"/>
          <w:szCs w:val="24"/>
          <w:lang w:val="id-ID"/>
        </w:rPr>
        <w:fldChar w:fldCharType="separate"/>
      </w:r>
      <w:r w:rsidRPr="00505770">
        <w:rPr>
          <w:rFonts w:ascii="Times New Roman" w:hAnsi="Times New Roman" w:cs="Times New Roman"/>
          <w:noProof/>
          <w:sz w:val="24"/>
          <w:szCs w:val="24"/>
          <w:lang w:val="id-ID"/>
        </w:rPr>
        <w:t xml:space="preserve">Agustin </w:t>
      </w:r>
      <w:r w:rsidRPr="00820B22">
        <w:rPr>
          <w:rFonts w:ascii="Times New Roman" w:hAnsi="Times New Roman" w:cs="Times New Roman"/>
          <w:i/>
          <w:iCs/>
          <w:noProof/>
          <w:sz w:val="24"/>
          <w:szCs w:val="24"/>
          <w:lang w:val="id-ID"/>
        </w:rPr>
        <w:t>et al</w:t>
      </w:r>
      <w:r w:rsidRPr="00505770">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505770">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ditemukan bahwa hasil investasi berhubungan dengan tigkat profitabilitas. Pernyataan ini juga terdapat kesamaan pada hasil temuan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merupakan penelitian kuantitatif yang bertujuan untuk mengetahui risk based capital, rasio investasi, rasio klaim dan rasio pertumbuhan premiterhadap profitabilitas. Populasi yang digunakan dalam penelitian ini adalah AsuransiKonvensional berjumlah 11 perusahaan yang terdaftar di Bursa Efek Indonesia (BEI) periode 2014-2019. Dengan menggunakan metode sampling jenuh dan memakai seluruh perusahaan asuransidengan periode penelitian enamtahun untuk memperoleh 66unit sampel. Analisis data diolah dengan menggunakan Microsoft excel2016. Pengujian hipotesis dilakukan menggunakan metode Analisis Regresi Data Panel dengan tingkat signifikansi sebesar 5% (0,05) yang dibantu dengan program E-views10. Hasil yang diperoleh oleh penelitian ini adalah (1) tidak ditemukan pengaruh signifikan antara risk based capitalterhadap profitabilitas, (2) terdapatpengaruh signifikan antara rasio investasiterhadap profitabilitas, (3) terdapatpengaruh signifikan antararasio klaim terhadap profitabilitas.(4) tidak ditemukan pengaruh signifikan atara rasio pertumbuhan premi terhadap profitabilitas","author":[{"dropping-particle":"","family":"Marsanto","given":"Shafira Andita Sarah","non-dropping-particle":"","parse-names":false,"suffix":""},{"dropping-particle":"","family":"Mulyantini","given":"Sri","non-dropping-particle":"","parse-names":false,"suffix":""},{"dropping-particle":"","family":"Fadila","given":"Ardhiani","non-dropping-particle":"","parse-names":false,"suffix":""}],"container-title":"Konferensi Riset Nasional Ekonomi, Manajemen, dan Akuntansi","id":"ITEM-1","issue":"1","issued":{"date-parts":[["2021"]]},"page":"1759-1773","title":"Pengaruh Tingkat Kesehatan Terhadap Profitabilitas Perusahaan Asuransi Yang Terdaftar Di Bursa Efek Indonesia","type":"article-journal","volume":"2"},"uris":["http://www.mendeley.com/documents/?uuid=21a7cbb0-a2c6-46e8-93d6-6fcc93ed3b39"]}],"mendeley":{"formattedCitation":"(Marsanto et al., 2021)","manualFormatting":"Marsanto et al., (2021)","plainTextFormattedCitation":"(Marsanto et al., 2021)","previouslyFormattedCitation":"(Marsanto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D65585">
        <w:rPr>
          <w:rFonts w:ascii="Times New Roman" w:hAnsi="Times New Roman" w:cs="Times New Roman"/>
          <w:noProof/>
          <w:sz w:val="24"/>
          <w:szCs w:val="24"/>
          <w:lang w:val="id-ID"/>
        </w:rPr>
        <w:t xml:space="preserve">Marsanto </w:t>
      </w:r>
      <w:r w:rsidRPr="00690A42">
        <w:rPr>
          <w:rFonts w:ascii="Times New Roman" w:hAnsi="Times New Roman" w:cs="Times New Roman"/>
          <w:i/>
          <w:iCs/>
          <w:noProof/>
          <w:sz w:val="24"/>
          <w:szCs w:val="24"/>
          <w:lang w:val="id-ID"/>
        </w:rPr>
        <w:t>et al</w:t>
      </w:r>
      <w:r w:rsidRPr="00D65585">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D65585">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menunjukkan </w:t>
      </w:r>
      <w:r>
        <w:rPr>
          <w:rFonts w:ascii="Times New Roman" w:hAnsi="Times New Roman" w:cs="Times New Roman"/>
          <w:sz w:val="24"/>
          <w:szCs w:val="24"/>
          <w:lang w:val="id-ID"/>
        </w:rPr>
        <w:lastRenderedPageBreak/>
        <w:t xml:space="preserve">hasil investasi terdapat pengaruh positif signifikan pada profitabilitas. </w:t>
      </w:r>
      <w:r w:rsidRPr="006F4A9B">
        <w:rPr>
          <w:rFonts w:ascii="Times New Roman" w:hAnsi="Times New Roman" w:cs="Times New Roman"/>
          <w:sz w:val="24"/>
          <w:szCs w:val="24"/>
          <w:lang w:val="id-ID"/>
        </w:rPr>
        <w:t xml:space="preserve">Peningkatan </w:t>
      </w:r>
      <w:r>
        <w:rPr>
          <w:rFonts w:ascii="Times New Roman" w:hAnsi="Times New Roman" w:cs="Times New Roman"/>
          <w:sz w:val="24"/>
          <w:szCs w:val="24"/>
          <w:lang w:val="id-ID"/>
        </w:rPr>
        <w:t>jumlah</w:t>
      </w:r>
      <w:r w:rsidRPr="006F4A9B">
        <w:rPr>
          <w:rFonts w:ascii="Times New Roman" w:hAnsi="Times New Roman" w:cs="Times New Roman"/>
          <w:sz w:val="24"/>
          <w:szCs w:val="24"/>
          <w:lang w:val="id-ID"/>
        </w:rPr>
        <w:t xml:space="preserve"> investasi yang dihasilkan oleh perusahaan asuransi memiliki dampak positif pada kesehatan dan profitabilitas perusahaan. Hasil investasi berperan penting dalam menentukan laba perusahaan asuransi.</w:t>
      </w:r>
      <w:r>
        <w:rPr>
          <w:rFonts w:ascii="Times New Roman" w:hAnsi="Times New Roman" w:cs="Times New Roman"/>
          <w:sz w:val="24"/>
          <w:szCs w:val="24"/>
          <w:lang w:val="id-ID"/>
        </w:rPr>
        <w:t xml:space="preserve"> Keuntungan</w:t>
      </w:r>
      <w:r w:rsidRPr="006F4A9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perusahaan asuransi cenderung </w:t>
      </w:r>
      <w:r w:rsidRPr="006F4A9B">
        <w:rPr>
          <w:rFonts w:ascii="Times New Roman" w:hAnsi="Times New Roman" w:cs="Times New Roman"/>
          <w:sz w:val="24"/>
          <w:szCs w:val="24"/>
          <w:lang w:val="id-ID"/>
        </w:rPr>
        <w:t>meningkat</w:t>
      </w:r>
      <w:r>
        <w:rPr>
          <w:rFonts w:ascii="Times New Roman" w:hAnsi="Times New Roman" w:cs="Times New Roman"/>
          <w:sz w:val="24"/>
          <w:szCs w:val="24"/>
          <w:lang w:val="id-ID"/>
        </w:rPr>
        <w:t xml:space="preserve"> seiring dengan peningkatan hasil investasi</w:t>
      </w:r>
      <w:r w:rsidRPr="006F4A9B">
        <w:rPr>
          <w:rFonts w:ascii="Times New Roman" w:hAnsi="Times New Roman" w:cs="Times New Roman"/>
          <w:sz w:val="24"/>
          <w:szCs w:val="24"/>
          <w:lang w:val="id-ID"/>
        </w:rPr>
        <w:t>.</w:t>
      </w:r>
    </w:p>
    <w:p w14:paraId="5E975D41" w14:textId="77777777" w:rsidR="00581148" w:rsidRPr="0087321D" w:rsidRDefault="00581148" w:rsidP="00581148">
      <w:pPr>
        <w:pStyle w:val="Heading3"/>
        <w:numPr>
          <w:ilvl w:val="0"/>
          <w:numId w:val="74"/>
        </w:numPr>
        <w:ind w:left="723"/>
      </w:pPr>
      <w:r w:rsidRPr="0087321D">
        <w:t>Pengaruh Beban Klaim Terhadap Profitabilitas</w:t>
      </w:r>
    </w:p>
    <w:p w14:paraId="6FE17940" w14:textId="77777777" w:rsidR="00581148" w:rsidRDefault="00581148" w:rsidP="00581148">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Beban klaim mencakup pengeluaran berkaitan langsung dengan uang nasabah, termasuk klaim yang telah disepakati, klaim yang sedang diproses, dan klaim yang belum dilaporkan namun telah terjadi </w:t>
      </w:r>
      <w:r w:rsidRPr="009C2C79">
        <w:rPr>
          <w:rFonts w:ascii="Times New Roman" w:hAnsi="Times New Roman" w:cs="Times New Roman"/>
          <w:sz w:val="24"/>
          <w:szCs w:val="24"/>
          <w:lang w:val="id-ID"/>
        </w:rPr>
        <w:fldChar w:fldCharType="begin" w:fldLock="1"/>
      </w:r>
      <w:r w:rsidRPr="009C2C79">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sidRPr="009C2C79">
        <w:rPr>
          <w:rFonts w:ascii="Times New Roman" w:hAnsi="Times New Roman" w:cs="Times New Roman"/>
          <w:sz w:val="24"/>
          <w:szCs w:val="24"/>
          <w:lang w:val="id-ID"/>
        </w:rPr>
        <w:fldChar w:fldCharType="separate"/>
      </w:r>
      <w:r w:rsidRPr="009C2C79">
        <w:rPr>
          <w:rFonts w:ascii="Times New Roman" w:hAnsi="Times New Roman" w:cs="Times New Roman"/>
          <w:noProof/>
          <w:sz w:val="24"/>
          <w:szCs w:val="24"/>
          <w:lang w:val="id-ID"/>
        </w:rPr>
        <w:t xml:space="preserve">(Potalangi </w:t>
      </w:r>
      <w:r w:rsidRPr="004D4206">
        <w:rPr>
          <w:rFonts w:ascii="Times New Roman" w:hAnsi="Times New Roman" w:cs="Times New Roman"/>
          <w:i/>
          <w:iCs/>
          <w:noProof/>
          <w:sz w:val="24"/>
          <w:szCs w:val="24"/>
          <w:lang w:val="id-ID"/>
        </w:rPr>
        <w:t>et al</w:t>
      </w:r>
      <w:r w:rsidRPr="009C2C79">
        <w:rPr>
          <w:rFonts w:ascii="Times New Roman" w:hAnsi="Times New Roman" w:cs="Times New Roman"/>
          <w:noProof/>
          <w:sz w:val="24"/>
          <w:szCs w:val="24"/>
          <w:lang w:val="id-ID"/>
        </w:rPr>
        <w:t>., 2022)</w:t>
      </w:r>
      <w:r w:rsidRPr="009C2C79">
        <w:rPr>
          <w:rFonts w:ascii="Times New Roman" w:hAnsi="Times New Roman" w:cs="Times New Roman"/>
          <w:sz w:val="24"/>
          <w:szCs w:val="24"/>
          <w:lang w:val="id-ID"/>
        </w:rPr>
        <w:fldChar w:fldCharType="end"/>
      </w:r>
      <w:r w:rsidRPr="009C2C7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Klaim adalah istilah umum yang digunakan pada industri asuransi. Ini merujuk pada permohonan yang diajukan oleh pihak yang diasuransikan kepada pihak perusahaan asuransi untuk memperoleh ganti rugi sesuai dengan kesepakatan yang sudah dibentuk. Dengan demikian, klaim merupakan metode dimana pemegang polis mengajukan </w:t>
      </w:r>
      <w:r w:rsidRPr="00F646D2">
        <w:rPr>
          <w:rFonts w:ascii="Times New Roman" w:hAnsi="Times New Roman" w:cs="Times New Roman"/>
          <w:sz w:val="24"/>
          <w:szCs w:val="24"/>
          <w:lang w:val="id-ID"/>
        </w:rPr>
        <w:t xml:space="preserve">permintaan </w:t>
      </w:r>
      <w:r>
        <w:rPr>
          <w:rFonts w:ascii="Times New Roman" w:hAnsi="Times New Roman" w:cs="Times New Roman"/>
          <w:sz w:val="24"/>
          <w:szCs w:val="24"/>
          <w:lang w:val="id-ID"/>
        </w:rPr>
        <w:t xml:space="preserve">untuk menerima </w:t>
      </w:r>
      <w:r w:rsidRPr="00F646D2">
        <w:rPr>
          <w:rFonts w:ascii="Times New Roman" w:hAnsi="Times New Roman" w:cs="Times New Roman"/>
          <w:sz w:val="24"/>
          <w:szCs w:val="24"/>
          <w:lang w:val="id-ID"/>
        </w:rPr>
        <w:t xml:space="preserve">pembayaran </w:t>
      </w:r>
      <w:r>
        <w:rPr>
          <w:rFonts w:ascii="Times New Roman" w:hAnsi="Times New Roman" w:cs="Times New Roman"/>
          <w:sz w:val="24"/>
          <w:szCs w:val="24"/>
          <w:lang w:val="id-ID"/>
        </w:rPr>
        <w:t>usai</w:t>
      </w:r>
      <w:r w:rsidRPr="00F646D2">
        <w:rPr>
          <w:rFonts w:ascii="Times New Roman" w:hAnsi="Times New Roman" w:cs="Times New Roman"/>
          <w:sz w:val="24"/>
          <w:szCs w:val="24"/>
          <w:lang w:val="id-ID"/>
        </w:rPr>
        <w:t xml:space="preserve"> memenuhi kewajiban mereka kepada perusahaan asuransi, seperti membayar premi sesuai perjanjian sebelumnya </w:t>
      </w:r>
      <w:r w:rsidRPr="009C2C79">
        <w:rPr>
          <w:rFonts w:ascii="Times New Roman" w:hAnsi="Times New Roman" w:cs="Times New Roman"/>
          <w:sz w:val="24"/>
          <w:szCs w:val="24"/>
          <w:lang w:val="id-ID"/>
        </w:rPr>
        <w:t>(Amrin, 2006: 121).</w:t>
      </w:r>
    </w:p>
    <w:p w14:paraId="37F58902" w14:textId="77777777" w:rsidR="00581148" w:rsidRDefault="00581148" w:rsidP="00581148">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J</w:t>
      </w:r>
      <w:r w:rsidRPr="00B76140">
        <w:rPr>
          <w:rFonts w:ascii="Times New Roman" w:hAnsi="Times New Roman" w:cs="Times New Roman"/>
          <w:sz w:val="24"/>
          <w:szCs w:val="24"/>
          <w:lang w:val="id-ID"/>
        </w:rPr>
        <w:t>ika</w:t>
      </w:r>
      <w:r>
        <w:rPr>
          <w:rFonts w:ascii="Times New Roman" w:hAnsi="Times New Roman" w:cs="Times New Roman"/>
          <w:sz w:val="24"/>
          <w:szCs w:val="24"/>
          <w:lang w:val="id-ID"/>
        </w:rPr>
        <w:t xml:space="preserve"> </w:t>
      </w:r>
      <w:r w:rsidRPr="00B76140">
        <w:rPr>
          <w:rFonts w:ascii="Times New Roman" w:hAnsi="Times New Roman" w:cs="Times New Roman"/>
          <w:sz w:val="24"/>
          <w:szCs w:val="24"/>
          <w:lang w:val="id-ID"/>
        </w:rPr>
        <w:t xml:space="preserve">rasio beban klaim tinggi, hal tersebut mengindikasikan adanya risiko dalam kondisi keuangan perusahaan, karena menunjukkan </w:t>
      </w:r>
      <w:r>
        <w:rPr>
          <w:rFonts w:ascii="Times New Roman" w:hAnsi="Times New Roman" w:cs="Times New Roman"/>
          <w:sz w:val="24"/>
          <w:szCs w:val="24"/>
          <w:lang w:val="id-ID"/>
        </w:rPr>
        <w:t xml:space="preserve">terjadinya </w:t>
      </w:r>
      <w:r w:rsidRPr="00B76140">
        <w:rPr>
          <w:rFonts w:ascii="Times New Roman" w:hAnsi="Times New Roman" w:cs="Times New Roman"/>
          <w:sz w:val="24"/>
          <w:szCs w:val="24"/>
          <w:lang w:val="id-ID"/>
        </w:rPr>
        <w:t xml:space="preserve">masalah dalam proses </w:t>
      </w:r>
      <w:r w:rsidRPr="00594861">
        <w:rPr>
          <w:rFonts w:ascii="Times New Roman" w:hAnsi="Times New Roman" w:cs="Times New Roman"/>
          <w:i/>
          <w:iCs/>
          <w:sz w:val="24"/>
          <w:szCs w:val="24"/>
          <w:lang w:val="id-ID"/>
        </w:rPr>
        <w:t>underwriting</w:t>
      </w:r>
      <w:r w:rsidRPr="00B76140">
        <w:rPr>
          <w:rFonts w:ascii="Times New Roman" w:hAnsi="Times New Roman" w:cs="Times New Roman"/>
          <w:sz w:val="24"/>
          <w:szCs w:val="24"/>
          <w:lang w:val="id-ID"/>
        </w:rPr>
        <w:t xml:space="preserve"> dan penerimaan risiko yang buruk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type of research is an empirical study with multiple regression analysis techniques. Based on the results of the regression analysis, it was obtained that the tcount value of the claim expense ratio variable (-1.289) was greater than the - ttable value (-1.683), the tcount value of the agent's balance to surplus ratio variable (-2.685) was smaller than the -ttable value (-1.683) while the tcount of premium growth ratio variable (1.912) is greater than ttable value (1.683). Thus, the first hypothesis is rejected, while the second and third hypotheses are accepted. Based on the results of data analysis, it can be concluded that the claim expense ratio has a negative but insignificant effect on the share price of insurance companies listed on the Indonesia Stock Exchange in 2012-2015. The agent's balance to surplus ratio has a significant negative effect on the insurance company's stock price, and the premium growth ratio also has a significant positive effect on stock prices. Therefore, there is an implication that as an effort to continue to increase its share price, company management needs to prioritize policies regarding the agent's balance to surplus ratio and premium growth. Companies can perform periodic and consistent evaluation actions relating to direct premium receivables, own capital and net premiums, use their own capital proportionately and control operating costs more efficiently in order to increase the company's premium income and net profit.","author":[{"dropping-particle":"","family":"Widiyono","given":"Irfan Anggun","non-dropping-particle":"","parse-names":false,"suffix":""},{"dropping-particle":"","family":"K","given":"Dian Safitri Pantja","non-dropping-particle":"","parse-names":false,"suffix":""},{"dropping-particle":"","family":"Muntahanah","given":"Siti","non-dropping-particle":"","parse-names":false,"suffix":""}],"container-title":"Majalah Ilmiah Manajemen dan Bisnis","id":"ITEM-1","issue":"1","issued":{"date-parts":[["2017"]]},"page":"59-75","title":"Pengaruh Rasio-Rasio Early Warning System (EWS) Terhadap Harga Saham Perusahaan Asuransi Yang Terdaftar di Bursa Efek Indonesia Tahun 2012-2015","type":"article-journal","volume":"14"},"uris":["http://www.mendeley.com/documents/?uuid=13252399-b6ef-4c53-885a-05be91f2724b"]}],"mendeley":{"formattedCitation":"(Widiyono et al., 2017)","plainTextFormattedCitation":"(Widiyono et al., 2017)","previouslyFormattedCitation":"(Widiyono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661182">
        <w:rPr>
          <w:rFonts w:ascii="Times New Roman" w:hAnsi="Times New Roman" w:cs="Times New Roman"/>
          <w:noProof/>
          <w:sz w:val="24"/>
          <w:szCs w:val="24"/>
          <w:lang w:val="id-ID"/>
        </w:rPr>
        <w:t xml:space="preserve">(Widiyono </w:t>
      </w:r>
      <w:r w:rsidRPr="00E165DC">
        <w:rPr>
          <w:rFonts w:ascii="Times New Roman" w:hAnsi="Times New Roman" w:cs="Times New Roman"/>
          <w:i/>
          <w:iCs/>
          <w:noProof/>
          <w:sz w:val="24"/>
          <w:szCs w:val="24"/>
          <w:lang w:val="id-ID"/>
        </w:rPr>
        <w:t>et al</w:t>
      </w:r>
      <w:r w:rsidRPr="00661182">
        <w:rPr>
          <w:rFonts w:ascii="Times New Roman" w:hAnsi="Times New Roman" w:cs="Times New Roman"/>
          <w:noProof/>
          <w:sz w:val="24"/>
          <w:szCs w:val="24"/>
          <w:lang w:val="id-ID"/>
        </w:rPr>
        <w:t>., 2017)</w:t>
      </w:r>
      <w:r>
        <w:rPr>
          <w:rFonts w:ascii="Times New Roman" w:hAnsi="Times New Roman" w:cs="Times New Roman"/>
          <w:sz w:val="24"/>
          <w:szCs w:val="24"/>
          <w:lang w:val="id-ID"/>
        </w:rPr>
        <w:fldChar w:fldCharType="end"/>
      </w:r>
      <w:r w:rsidRPr="00B76140">
        <w:rPr>
          <w:rFonts w:ascii="Times New Roman" w:hAnsi="Times New Roman" w:cs="Times New Roman"/>
          <w:sz w:val="24"/>
          <w:szCs w:val="24"/>
          <w:lang w:val="id-ID"/>
        </w:rPr>
        <w:t xml:space="preserve">. Namun, tingginya </w:t>
      </w:r>
      <w:r>
        <w:rPr>
          <w:rFonts w:ascii="Times New Roman" w:hAnsi="Times New Roman" w:cs="Times New Roman"/>
          <w:sz w:val="24"/>
          <w:szCs w:val="24"/>
          <w:lang w:val="id-ID"/>
        </w:rPr>
        <w:t>biaya klaim</w:t>
      </w:r>
      <w:r w:rsidRPr="00B76140">
        <w:rPr>
          <w:rFonts w:ascii="Times New Roman" w:hAnsi="Times New Roman" w:cs="Times New Roman"/>
          <w:sz w:val="24"/>
          <w:szCs w:val="24"/>
          <w:lang w:val="id-ID"/>
        </w:rPr>
        <w:t xml:space="preserve"> juga dapat </w:t>
      </w:r>
      <w:r>
        <w:rPr>
          <w:rFonts w:ascii="Times New Roman" w:hAnsi="Times New Roman" w:cs="Times New Roman"/>
          <w:sz w:val="24"/>
          <w:szCs w:val="24"/>
          <w:lang w:val="id-ID"/>
        </w:rPr>
        <w:t>membuktikan</w:t>
      </w:r>
      <w:r w:rsidRPr="00B76140">
        <w:rPr>
          <w:rFonts w:ascii="Times New Roman" w:hAnsi="Times New Roman" w:cs="Times New Roman"/>
          <w:sz w:val="24"/>
          <w:szCs w:val="24"/>
          <w:lang w:val="id-ID"/>
        </w:rPr>
        <w:t xml:space="preserve"> </w:t>
      </w:r>
      <w:r>
        <w:rPr>
          <w:rFonts w:ascii="Times New Roman" w:hAnsi="Times New Roman" w:cs="Times New Roman"/>
          <w:sz w:val="24"/>
          <w:szCs w:val="24"/>
          <w:lang w:val="id-ID"/>
        </w:rPr>
        <w:t>jika</w:t>
      </w:r>
      <w:r w:rsidRPr="00B76140">
        <w:rPr>
          <w:rFonts w:ascii="Times New Roman" w:hAnsi="Times New Roman" w:cs="Times New Roman"/>
          <w:sz w:val="24"/>
          <w:szCs w:val="24"/>
          <w:lang w:val="id-ID"/>
        </w:rPr>
        <w:t xml:space="preserve"> perusahaan asuransi </w:t>
      </w:r>
      <w:r>
        <w:rPr>
          <w:rFonts w:ascii="Times New Roman" w:hAnsi="Times New Roman" w:cs="Times New Roman"/>
          <w:sz w:val="24"/>
          <w:szCs w:val="24"/>
          <w:lang w:val="id-ID"/>
        </w:rPr>
        <w:t xml:space="preserve">memiliki potensi untuk </w:t>
      </w:r>
      <w:r w:rsidRPr="00B76140">
        <w:rPr>
          <w:rFonts w:ascii="Times New Roman" w:hAnsi="Times New Roman" w:cs="Times New Roman"/>
          <w:sz w:val="24"/>
          <w:szCs w:val="24"/>
          <w:lang w:val="id-ID"/>
        </w:rPr>
        <w:lastRenderedPageBreak/>
        <w:t xml:space="preserve">meningkatkan </w:t>
      </w:r>
      <w:r>
        <w:rPr>
          <w:rFonts w:ascii="Times New Roman" w:hAnsi="Times New Roman" w:cs="Times New Roman"/>
          <w:sz w:val="24"/>
          <w:szCs w:val="24"/>
          <w:lang w:val="id-ID"/>
        </w:rPr>
        <w:t>pemahaman</w:t>
      </w:r>
      <w:r w:rsidRPr="00B76140">
        <w:rPr>
          <w:rFonts w:ascii="Times New Roman" w:hAnsi="Times New Roman" w:cs="Times New Roman"/>
          <w:sz w:val="24"/>
          <w:szCs w:val="24"/>
          <w:lang w:val="id-ID"/>
        </w:rPr>
        <w:t xml:space="preserve"> masyarakat </w:t>
      </w:r>
      <w:r>
        <w:rPr>
          <w:rFonts w:ascii="Times New Roman" w:hAnsi="Times New Roman" w:cs="Times New Roman"/>
          <w:sz w:val="24"/>
          <w:szCs w:val="24"/>
          <w:lang w:val="id-ID"/>
        </w:rPr>
        <w:t>tentang manfaat</w:t>
      </w:r>
      <w:r w:rsidRPr="00B76140">
        <w:rPr>
          <w:rFonts w:ascii="Times New Roman" w:hAnsi="Times New Roman" w:cs="Times New Roman"/>
          <w:sz w:val="24"/>
          <w:szCs w:val="24"/>
          <w:lang w:val="id-ID"/>
        </w:rPr>
        <w:t xml:space="preserve"> memiliki asuransi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{"citationItems":[{"id":"ITEM-1","itemData":{"DOI":"10.29407/jae.v6i2.15830","ISSN":"2721-9313","abstract":"The purpose of this research is to determine the effect of early warning systems (EWS) and good corporate governance (GCG) on the level of solvency. The indicators that used to measure EWS are the ratio of the change in surplus, the ratio of claim expenses, the ratio of management fees, the ratio of liquidity and the ratio of premium growth. Meanwhile, the indicators used to measure GCG are the size of the board of commissioners, the size of the board of directors and the size of the sharia supervisory board (SSB). The indicator used to measure the level of solvency is risk based capital (RBC). This research uses a quantitative research method with purposive sampling technique, which produces a sample of 14 sharia life insurance companies (consisting of 70 data) listed in the Financial Services Authority for the 2015-2019 period. This research has results that show that the ratio of changes in surplus, the ratio of claim expense, the ratio of management costs, the ratio of premium growth, and the size of SSB have no influence on the level of solvency. Meanwhile, the liquidity ratio, the size of the board of commissioners and the size of the board of directors have an influence on the level of solvency.","author":[{"dropping-particle":"","family":"Awrasya","given":"Julietta Fairuzar","non-dropping-particle":"","parse-names":false,"suffix":""},{"dropping-particle":"","family":"Kusumaningtias","given":"Rohmawati","non-dropping-particle":"","parse-names":false,"suffix":""}],"container-title":"Jae (Jurnal Akuntansi Dan Ekonomi)","id":"ITEM-1","issue":"2","issued":{"date-parts":[["2021"]]},"page":"13-26","title":"Pengaruh Rasio Early Warning System Dan Good Corporate Governance Terhadap Tingkat Solvabilitas Pada Asuransi Jiwa Syariah","type":"article-journal","volume":"6"},"uris":["http://www.mendeley.com/documents/?uuid=86fcf1d7-52fc-44f2-87a8-62d5b8afaedc"]}],"mendeley":{"formattedCitation":"(Awrasya &amp; Kusumaningtias, 2021)","plainTextFormattedCitation":"(Awrasya &amp; Kusumaningtias, 2021)","previouslyFormattedCitation":"(Awrasya &amp; Kusumaningtias, 2021)"},"properties":{"noteIndex":0},"schema":"https://github.com/citation-style-language/schema/raw/master/csl-citation.json"}</w:instrText>
      </w:r>
      <w:r>
        <w:rPr>
          <w:rFonts w:ascii="Times New Roman" w:hAnsi="Times New Roman" w:cs="Times New Roman"/>
          <w:sz w:val="24"/>
          <w:szCs w:val="24"/>
          <w:lang w:val="id-ID"/>
        </w:rPr>
        <w:fldChar w:fldCharType="separate"/>
      </w:r>
      <w:r w:rsidRPr="000A7844">
        <w:rPr>
          <w:rFonts w:ascii="Times New Roman" w:hAnsi="Times New Roman" w:cs="Times New Roman"/>
          <w:noProof/>
          <w:sz w:val="24"/>
          <w:szCs w:val="24"/>
          <w:lang w:val="id-ID"/>
        </w:rPr>
        <w:t>(Awrasya &amp; Kusumaningtias, 2021)</w:t>
      </w:r>
      <w:r>
        <w:rPr>
          <w:rFonts w:ascii="Times New Roman" w:hAnsi="Times New Roman" w:cs="Times New Roman"/>
          <w:sz w:val="24"/>
          <w:szCs w:val="24"/>
          <w:lang w:val="id-ID"/>
        </w:rPr>
        <w:fldChar w:fldCharType="end"/>
      </w:r>
      <w:r w:rsidRPr="00B76140">
        <w:rPr>
          <w:rFonts w:ascii="Times New Roman" w:hAnsi="Times New Roman" w:cs="Times New Roman"/>
          <w:sz w:val="24"/>
          <w:szCs w:val="24"/>
          <w:lang w:val="id-ID"/>
        </w:rPr>
        <w:t>.</w:t>
      </w:r>
    </w:p>
    <w:p w14:paraId="6195D5D6" w14:textId="77777777" w:rsidR="00581148" w:rsidRDefault="00581148" w:rsidP="00581148">
      <w:pPr>
        <w:spacing w:after="120" w:line="480" w:lineRule="auto"/>
        <w:ind w:left="720" w:firstLine="720"/>
        <w:jc w:val="both"/>
        <w:rPr>
          <w:rFonts w:ascii="Times New Roman" w:hAnsi="Times New Roman" w:cs="Times New Roman"/>
          <w:sz w:val="24"/>
          <w:szCs w:val="24"/>
          <w:lang w:val="id-ID"/>
        </w:rPr>
      </w:pPr>
      <w:r w:rsidRPr="00983046">
        <w:rPr>
          <w:rFonts w:ascii="Times New Roman" w:hAnsi="Times New Roman" w:cs="Times New Roman"/>
          <w:sz w:val="24"/>
          <w:szCs w:val="24"/>
          <w:lang w:val="id-ID"/>
        </w:rPr>
        <w:t xml:space="preserve">Pada penelitian </w:t>
      </w:r>
      <w:r w:rsidRPr="00983046">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merupakan penelitian kuantitatif yang bertujuan untuk mengetahui risk based capital, rasio investasi, rasio klaim dan rasio pertumbuhan premiterhadap profitabilitas. Populasi yang digunakan dalam penelitian ini adalah AsuransiKonvensional berjumlah 11 perusahaan yang terdaftar di Bursa Efek Indonesia (BEI) periode 2014-2019. Dengan menggunakan metode sampling jenuh dan memakai seluruh perusahaan asuransidengan periode penelitian enamtahun untuk memperoleh 66unit sampel. Analisis data diolah dengan menggunakan Microsoft excel2016. Pengujian hipotesis dilakukan menggunakan metode Analisis Regresi Data Panel dengan tingkat signifikansi sebesar 5% (0,05) yang dibantu dengan program E-views10. Hasil yang diperoleh oleh penelitian ini adalah (1) tidak ditemukan pengaruh signifikan antara risk based capitalterhadap profitabilitas, (2) terdapatpengaruh signifikan antara rasio investasiterhadap profitabilitas, (3) terdapatpengaruh signifikan antararasio klaim terhadap profitabilitas.(4) tidak ditemukan pengaruh signifikan atara rasio pertumbuhan premi terhadap profitabilitas","author":[{"dropping-particle":"","family":"Marsanto","given":"Shafira Andita Sarah","non-dropping-particle":"","parse-names":false,"suffix":""},{"dropping-particle":"","family":"Mulyantini","given":"Sri","non-dropping-particle":"","parse-names":false,"suffix":""},{"dropping-particle":"","family":"Fadila","given":"Ardhiani","non-dropping-particle":"","parse-names":false,"suffix":""}],"container-title":"Konferensi Riset Nasional Ekonomi, Manajemen, dan Akuntansi","id":"ITEM-1","issue":"1","issued":{"date-parts":[["2021"]]},"page":"1759-1773","title":"Pengaruh Tingkat Kesehatan Terhadap Profitabilitas Perusahaan Asuransi Yang Terdaftar Di Bursa Efek Indonesia","type":"article-journal","volume":"2"},"uris":["http://www.mendeley.com/documents/?uuid=21a7cbb0-a2c6-46e8-93d6-6fcc93ed3b39"]}],"mendeley":{"formattedCitation":"(Marsanto et al., 2021)","manualFormatting":"Marsanto et al., (2021)","plainTextFormattedCitation":"(Marsanto et al., 2021)","previouslyFormattedCitation":"(Marsanto et al., 2021)"},"properties":{"noteIndex":0},"schema":"https://github.com/citation-style-language/schema/raw/master/csl-citation.json"}</w:instrText>
      </w:r>
      <w:r w:rsidRPr="00983046">
        <w:rPr>
          <w:rFonts w:ascii="Times New Roman" w:hAnsi="Times New Roman" w:cs="Times New Roman"/>
          <w:sz w:val="24"/>
          <w:szCs w:val="24"/>
          <w:lang w:val="id-ID"/>
        </w:rPr>
        <w:fldChar w:fldCharType="separate"/>
      </w:r>
      <w:r w:rsidRPr="00983046">
        <w:rPr>
          <w:rFonts w:ascii="Times New Roman" w:hAnsi="Times New Roman" w:cs="Times New Roman"/>
          <w:noProof/>
          <w:sz w:val="24"/>
          <w:szCs w:val="24"/>
          <w:lang w:val="id-ID"/>
        </w:rPr>
        <w:t xml:space="preserve">Marsanto </w:t>
      </w:r>
      <w:r w:rsidRPr="007F6086">
        <w:rPr>
          <w:rFonts w:ascii="Times New Roman" w:hAnsi="Times New Roman" w:cs="Times New Roman"/>
          <w:i/>
          <w:iCs/>
          <w:noProof/>
          <w:sz w:val="24"/>
          <w:szCs w:val="24"/>
          <w:lang w:val="id-ID"/>
        </w:rPr>
        <w:t>et al</w:t>
      </w:r>
      <w:r w:rsidRPr="0098304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983046">
        <w:rPr>
          <w:rFonts w:ascii="Times New Roman" w:hAnsi="Times New Roman" w:cs="Times New Roman"/>
          <w:noProof/>
          <w:sz w:val="24"/>
          <w:szCs w:val="24"/>
          <w:lang w:val="id-ID"/>
        </w:rPr>
        <w:t>2021)</w:t>
      </w:r>
      <w:r w:rsidRPr="00983046">
        <w:rPr>
          <w:rFonts w:ascii="Times New Roman" w:hAnsi="Times New Roman" w:cs="Times New Roman"/>
          <w:sz w:val="24"/>
          <w:szCs w:val="24"/>
          <w:lang w:val="id-ID"/>
        </w:rPr>
        <w:fldChar w:fldCharType="end"/>
      </w:r>
      <w:r w:rsidRPr="00983046">
        <w:rPr>
          <w:rFonts w:ascii="Times New Roman" w:hAnsi="Times New Roman" w:cs="Times New Roman"/>
          <w:sz w:val="24"/>
          <w:szCs w:val="24"/>
          <w:lang w:val="id-ID"/>
        </w:rPr>
        <w:t xml:space="preserve"> menunjukkan rasio klaim </w:t>
      </w:r>
      <w:r>
        <w:rPr>
          <w:rFonts w:ascii="Times New Roman" w:hAnsi="Times New Roman" w:cs="Times New Roman"/>
          <w:sz w:val="24"/>
          <w:szCs w:val="24"/>
          <w:lang w:val="id-ID"/>
        </w:rPr>
        <w:t xml:space="preserve">mempunyai pengaruh </w:t>
      </w:r>
      <w:r w:rsidRPr="00983046">
        <w:rPr>
          <w:rFonts w:ascii="Times New Roman" w:hAnsi="Times New Roman" w:cs="Times New Roman"/>
          <w:sz w:val="24"/>
          <w:szCs w:val="24"/>
          <w:lang w:val="id-ID"/>
        </w:rPr>
        <w:t xml:space="preserve">signifikan terhadap profitabilitas. </w:t>
      </w:r>
      <w:r>
        <w:rPr>
          <w:rFonts w:ascii="Times New Roman" w:hAnsi="Times New Roman" w:cs="Times New Roman"/>
          <w:sz w:val="24"/>
          <w:szCs w:val="24"/>
          <w:lang w:val="id-ID"/>
        </w:rPr>
        <w:t xml:space="preserve">Temuan </w:t>
      </w:r>
      <w:r w:rsidRPr="00983046">
        <w:rPr>
          <w:rFonts w:ascii="Times New Roman" w:hAnsi="Times New Roman" w:cs="Times New Roman"/>
          <w:sz w:val="24"/>
          <w:szCs w:val="24"/>
          <w:lang w:val="id-ID"/>
        </w:rPr>
        <w:t xml:space="preserve">ini </w:t>
      </w:r>
      <w:r>
        <w:rPr>
          <w:rFonts w:ascii="Times New Roman" w:hAnsi="Times New Roman" w:cs="Times New Roman"/>
          <w:sz w:val="24"/>
          <w:szCs w:val="24"/>
          <w:lang w:val="id-ID"/>
        </w:rPr>
        <w:t>selaras</w:t>
      </w:r>
      <w:r w:rsidRPr="00983046">
        <w:rPr>
          <w:rFonts w:ascii="Times New Roman" w:hAnsi="Times New Roman" w:cs="Times New Roman"/>
          <w:sz w:val="24"/>
          <w:szCs w:val="24"/>
          <w:lang w:val="id-ID"/>
        </w:rPr>
        <w:t xml:space="preserve"> dengan </w:t>
      </w:r>
      <w:r w:rsidRPr="00983046">
        <w:rPr>
          <w:rFonts w:ascii="Times New Roman" w:hAnsi="Times New Roman" w:cs="Times New Roman"/>
          <w:sz w:val="24"/>
          <w:szCs w:val="24"/>
          <w:lang w:val="id-ID"/>
        </w:rPr>
        <w:fldChar w:fldCharType="begin" w:fldLock="1"/>
      </w:r>
      <w:r w:rsidRPr="00983046">
        <w:rPr>
          <w:rFonts w:ascii="Times New Roman" w:hAnsi="Times New Roman" w:cs="Times New Roman"/>
          <w:sz w:val="24"/>
          <w:szCs w:val="24"/>
          <w:lang w:val="id-ID"/>
        </w:rPr>
        <w:instrText>ADDIN CSL_CITATION {"citationItems":[{"id":"ITEM-1","itemData":{"DOI":"10.22236/alurban","abstract":"The purpose of this study is to find out the efforts of BMT to survive the Covid-19 pandemic. Methods: This study used a literature review with a descriptive approach and triangulation analysis techniques. The results showed the characteristics of BMT in the middle society still exist even though in times of crisis, the level of public confidence in BMT providing alternative financing, government policies has focus on saving Islamic financial institutions, the existence of BMT development policies are liquidity is a priority, monitoring of deposits liquidity, and controlling lending or financing as efforts BMT surviving liquidity supporting, relaxation, social safety nets, task force handling the impact of Covid-19 in the Islamic microfinance sector, deposit insurance microfinance institution (LPS), supervision and effective reporting, digital business ecosystem by human touch and technology","author":[{"dropping-particle":"","family":"Nursalamah","given":"Laila","non-dropping-particle":"","parse-names":false,"suffix":""},{"dropping-particle":"","family":"Zulpahmi","given":"","non-dropping-particle":"","parse-names":false,"suffix":""},{"dropping-particle":"","family":"Zamzany","given":"Faizal Ridwan","non-dropping-particle":"","parse-names":false,"suffix":""}],"container-title":"Al-Urban: Jurnal Ekonomi Syariah dan Filantropfi Islam","id":"ITEM-1","issue":"1","issued":{"date-parts":[["2021"]]},"page":"1-9","title":"Tingkat Premi, Klaim dan Risk Based Capital (RBC) Berpengaruh Terhadap Profitabilitas Perusahaan Asuransi Syariah.","type":"article-journal","volume":"5"},"uris":["http://www.mendeley.com/documents/?uuid=6c101377-854e-4ce3-ad10-954bbde39802"]}],"mendeley":{"formattedCitation":"(Nursalamah et al., 2021)","manualFormatting":"Nursalamah et al., (2021)","plainTextFormattedCitation":"(Nursalamah et al., 2021)","previouslyFormattedCitation":"(Nursalamah et al., 2021)"},"properties":{"noteIndex":0},"schema":"https://github.com/citation-style-language/schema/raw/master/csl-citation.json"}</w:instrText>
      </w:r>
      <w:r w:rsidRPr="00983046">
        <w:rPr>
          <w:rFonts w:ascii="Times New Roman" w:hAnsi="Times New Roman" w:cs="Times New Roman"/>
          <w:sz w:val="24"/>
          <w:szCs w:val="24"/>
          <w:lang w:val="id-ID"/>
        </w:rPr>
        <w:fldChar w:fldCharType="separate"/>
      </w:r>
      <w:r w:rsidRPr="00983046">
        <w:rPr>
          <w:rFonts w:ascii="Times New Roman" w:hAnsi="Times New Roman" w:cs="Times New Roman"/>
          <w:noProof/>
          <w:sz w:val="24"/>
          <w:szCs w:val="24"/>
          <w:lang w:val="id-ID"/>
        </w:rPr>
        <w:t xml:space="preserve">Nursalamah </w:t>
      </w:r>
      <w:r w:rsidRPr="00983046">
        <w:rPr>
          <w:rFonts w:ascii="Times New Roman" w:hAnsi="Times New Roman" w:cs="Times New Roman"/>
          <w:i/>
          <w:iCs/>
          <w:noProof/>
          <w:sz w:val="24"/>
          <w:szCs w:val="24"/>
          <w:lang w:val="id-ID"/>
        </w:rPr>
        <w:t>et</w:t>
      </w:r>
      <w:r>
        <w:rPr>
          <w:rFonts w:ascii="Times New Roman" w:hAnsi="Times New Roman" w:cs="Times New Roman"/>
          <w:i/>
          <w:iCs/>
          <w:noProof/>
          <w:sz w:val="24"/>
          <w:szCs w:val="24"/>
          <w:lang w:val="id-ID"/>
        </w:rPr>
        <w:t xml:space="preserve"> </w:t>
      </w:r>
      <w:r w:rsidRPr="00983046">
        <w:rPr>
          <w:rFonts w:ascii="Times New Roman" w:hAnsi="Times New Roman" w:cs="Times New Roman"/>
          <w:i/>
          <w:iCs/>
          <w:noProof/>
          <w:sz w:val="24"/>
          <w:szCs w:val="24"/>
          <w:lang w:val="id-ID"/>
        </w:rPr>
        <w:t>al</w:t>
      </w:r>
      <w:r w:rsidRPr="00983046">
        <w:rPr>
          <w:rFonts w:ascii="Times New Roman" w:hAnsi="Times New Roman" w:cs="Times New Roman"/>
          <w:noProof/>
          <w:sz w:val="24"/>
          <w:szCs w:val="24"/>
          <w:lang w:val="id-ID"/>
        </w:rPr>
        <w:t>., (2021)</w:t>
      </w:r>
      <w:r w:rsidRPr="00983046">
        <w:rPr>
          <w:rFonts w:ascii="Times New Roman" w:hAnsi="Times New Roman" w:cs="Times New Roman"/>
          <w:sz w:val="24"/>
          <w:szCs w:val="24"/>
          <w:lang w:val="id-ID"/>
        </w:rPr>
        <w:fldChar w:fldCharType="end"/>
      </w:r>
      <w:r w:rsidRPr="00983046">
        <w:rPr>
          <w:rFonts w:ascii="Times New Roman" w:hAnsi="Times New Roman" w:cs="Times New Roman"/>
          <w:sz w:val="24"/>
          <w:szCs w:val="24"/>
          <w:lang w:val="id-ID"/>
        </w:rPr>
        <w:t xml:space="preserve"> </w:t>
      </w:r>
      <w:r>
        <w:rPr>
          <w:rFonts w:ascii="Times New Roman" w:hAnsi="Times New Roman" w:cs="Times New Roman"/>
          <w:sz w:val="24"/>
          <w:szCs w:val="24"/>
          <w:lang w:val="id-ID"/>
        </w:rPr>
        <w:t>mengungkapkan</w:t>
      </w:r>
      <w:r w:rsidRPr="00983046">
        <w:rPr>
          <w:rFonts w:ascii="Times New Roman" w:hAnsi="Times New Roman" w:cs="Times New Roman"/>
          <w:sz w:val="24"/>
          <w:szCs w:val="24"/>
          <w:lang w:val="id-ID"/>
        </w:rPr>
        <w:t xml:space="preserve"> </w:t>
      </w:r>
      <w:r>
        <w:rPr>
          <w:rFonts w:ascii="Times New Roman" w:hAnsi="Times New Roman" w:cs="Times New Roman"/>
          <w:sz w:val="24"/>
          <w:szCs w:val="24"/>
          <w:lang w:val="id-ID"/>
        </w:rPr>
        <w:t>jika</w:t>
      </w:r>
      <w:r w:rsidRPr="00983046">
        <w:rPr>
          <w:rFonts w:ascii="Times New Roman" w:hAnsi="Times New Roman" w:cs="Times New Roman"/>
          <w:sz w:val="24"/>
          <w:szCs w:val="24"/>
          <w:lang w:val="id-ID"/>
        </w:rPr>
        <w:t xml:space="preserve"> klaim </w:t>
      </w:r>
      <w:r>
        <w:rPr>
          <w:rFonts w:ascii="Times New Roman" w:hAnsi="Times New Roman" w:cs="Times New Roman"/>
          <w:sz w:val="24"/>
          <w:szCs w:val="24"/>
          <w:lang w:val="id-ID"/>
        </w:rPr>
        <w:t>mempunyai pengaruh</w:t>
      </w:r>
      <w:r w:rsidRPr="00983046">
        <w:rPr>
          <w:rFonts w:ascii="Times New Roman" w:hAnsi="Times New Roman" w:cs="Times New Roman"/>
          <w:sz w:val="24"/>
          <w:szCs w:val="24"/>
          <w:lang w:val="id-ID"/>
        </w:rPr>
        <w:t xml:space="preserve"> positif signifikan </w:t>
      </w:r>
      <w:r>
        <w:rPr>
          <w:rFonts w:ascii="Times New Roman" w:hAnsi="Times New Roman" w:cs="Times New Roman"/>
          <w:sz w:val="24"/>
          <w:szCs w:val="24"/>
          <w:lang w:val="id-ID"/>
        </w:rPr>
        <w:t>pada tingkat</w:t>
      </w:r>
      <w:r w:rsidRPr="00983046">
        <w:rPr>
          <w:rFonts w:ascii="Times New Roman" w:hAnsi="Times New Roman" w:cs="Times New Roman"/>
          <w:sz w:val="24"/>
          <w:szCs w:val="24"/>
          <w:lang w:val="id-ID"/>
        </w:rPr>
        <w:t xml:space="preserve"> profitabilitas</w:t>
      </w:r>
      <w:r>
        <w:rPr>
          <w:rFonts w:ascii="Times New Roman" w:hAnsi="Times New Roman" w:cs="Times New Roman"/>
          <w:sz w:val="24"/>
          <w:szCs w:val="24"/>
          <w:lang w:val="id-ID"/>
        </w:rPr>
        <w:t>, karena k</w:t>
      </w:r>
      <w:r w:rsidRPr="009D626D">
        <w:rPr>
          <w:rFonts w:ascii="Times New Roman" w:hAnsi="Times New Roman" w:cs="Times New Roman"/>
          <w:sz w:val="24"/>
          <w:szCs w:val="24"/>
          <w:lang w:val="id-ID"/>
        </w:rPr>
        <w:t xml:space="preserve">enaikan jumlah klaim mengindikasikan peningkatan kemampuan perusahaan asuransi dalam menangani klaim dari tertanggung, yang dapat menciptakan citra positif dan menarik minat masyarakat untuk mengasuransikan diri </w:t>
      </w:r>
      <w:r>
        <w:rPr>
          <w:rFonts w:ascii="Times New Roman" w:hAnsi="Times New Roman" w:cs="Times New Roman"/>
          <w:sz w:val="24"/>
          <w:szCs w:val="24"/>
          <w:lang w:val="id-ID"/>
        </w:rPr>
        <w:t>di</w:t>
      </w:r>
      <w:r w:rsidRPr="009D626D">
        <w:rPr>
          <w:rFonts w:ascii="Times New Roman" w:hAnsi="Times New Roman" w:cs="Times New Roman"/>
          <w:sz w:val="24"/>
          <w:szCs w:val="24"/>
          <w:lang w:val="id-ID"/>
        </w:rPr>
        <w:t xml:space="preserve"> perusahaan tersebut.</w:t>
      </w:r>
      <w:r w:rsidRPr="008A1894">
        <w:rPr>
          <w:rFonts w:ascii="Times New Roman" w:hAnsi="Times New Roman" w:cs="Times New Roman"/>
          <w:sz w:val="24"/>
          <w:szCs w:val="24"/>
          <w:lang w:val="id-ID"/>
        </w:rPr>
        <w:t xml:space="preserve"> </w:t>
      </w:r>
      <w:r>
        <w:rPr>
          <w:rFonts w:ascii="Times New Roman" w:hAnsi="Times New Roman" w:cs="Times New Roman"/>
          <w:sz w:val="24"/>
          <w:szCs w:val="24"/>
          <w:lang w:val="id-ID"/>
        </w:rPr>
        <w:t>sehingga</w:t>
      </w:r>
      <w:r w:rsidRPr="008A1894">
        <w:rPr>
          <w:rFonts w:ascii="Times New Roman" w:hAnsi="Times New Roman" w:cs="Times New Roman"/>
          <w:sz w:val="24"/>
          <w:szCs w:val="24"/>
          <w:lang w:val="id-ID"/>
        </w:rPr>
        <w:t xml:space="preserve">, perusahaan </w:t>
      </w:r>
      <w:r>
        <w:rPr>
          <w:rFonts w:ascii="Times New Roman" w:hAnsi="Times New Roman" w:cs="Times New Roman"/>
          <w:sz w:val="24"/>
          <w:szCs w:val="24"/>
          <w:lang w:val="id-ID"/>
        </w:rPr>
        <w:t>mempunyai</w:t>
      </w:r>
      <w:r w:rsidRPr="008A1894">
        <w:rPr>
          <w:rFonts w:ascii="Times New Roman" w:hAnsi="Times New Roman" w:cs="Times New Roman"/>
          <w:sz w:val="24"/>
          <w:szCs w:val="24"/>
          <w:lang w:val="id-ID"/>
        </w:rPr>
        <w:t xml:space="preserve"> kesempatan </w:t>
      </w:r>
      <w:r>
        <w:rPr>
          <w:rFonts w:ascii="Times New Roman" w:hAnsi="Times New Roman" w:cs="Times New Roman"/>
          <w:sz w:val="24"/>
          <w:szCs w:val="24"/>
          <w:lang w:val="id-ID"/>
        </w:rPr>
        <w:t>dalam</w:t>
      </w:r>
      <w:r w:rsidRPr="008A1894">
        <w:rPr>
          <w:rFonts w:ascii="Times New Roman" w:hAnsi="Times New Roman" w:cs="Times New Roman"/>
          <w:sz w:val="24"/>
          <w:szCs w:val="24"/>
          <w:lang w:val="id-ID"/>
        </w:rPr>
        <w:t xml:space="preserve"> mendapatkan </w:t>
      </w:r>
      <w:r>
        <w:rPr>
          <w:rFonts w:ascii="Times New Roman" w:hAnsi="Times New Roman" w:cs="Times New Roman"/>
          <w:sz w:val="24"/>
          <w:szCs w:val="24"/>
          <w:lang w:val="id-ID"/>
        </w:rPr>
        <w:t>profit</w:t>
      </w:r>
      <w:r w:rsidRPr="008A1894">
        <w:rPr>
          <w:rFonts w:ascii="Times New Roman" w:hAnsi="Times New Roman" w:cs="Times New Roman"/>
          <w:sz w:val="24"/>
          <w:szCs w:val="24"/>
          <w:lang w:val="id-ID"/>
        </w:rPr>
        <w:t xml:space="preserve"> yang diinginkan.</w:t>
      </w:r>
    </w:p>
    <w:p w14:paraId="4C3950DA" w14:textId="77777777" w:rsidR="00581148" w:rsidRPr="00FF5333" w:rsidRDefault="00581148" w:rsidP="00581148">
      <w:pPr>
        <w:pStyle w:val="Heading3"/>
        <w:numPr>
          <w:ilvl w:val="0"/>
          <w:numId w:val="133"/>
        </w:numPr>
        <w:ind w:left="723"/>
      </w:pPr>
      <w:r w:rsidRPr="00FF5333">
        <w:t xml:space="preserve">Pengaruh </w:t>
      </w:r>
      <w:r w:rsidRPr="00FF5333">
        <w:rPr>
          <w:i/>
          <w:iCs/>
        </w:rPr>
        <w:t>Risk Based Capital</w:t>
      </w:r>
      <w:r w:rsidRPr="00FF5333">
        <w:t xml:space="preserve">, </w:t>
      </w:r>
      <w:r w:rsidRPr="00FF5333">
        <w:rPr>
          <w:i/>
          <w:iCs/>
        </w:rPr>
        <w:t>Premium Growth</w:t>
      </w:r>
      <w:r w:rsidRPr="00FF5333">
        <w:t>, Hasil Investasi dan Beban Klaim Terhadap Profitabilitas</w:t>
      </w:r>
    </w:p>
    <w:p w14:paraId="4DDF9A6E" w14:textId="77777777" w:rsidR="00581148" w:rsidRDefault="00581148" w:rsidP="00581148">
      <w:pPr>
        <w:spacing w:after="0" w:line="480" w:lineRule="auto"/>
        <w:ind w:left="720" w:firstLine="720"/>
        <w:jc w:val="both"/>
        <w:rPr>
          <w:rFonts w:ascii="Times New Roman" w:hAnsi="Times New Roman" w:cs="Times New Roman"/>
          <w:sz w:val="24"/>
          <w:szCs w:val="24"/>
          <w:lang w:val="id-ID"/>
        </w:rPr>
      </w:pPr>
      <w:r w:rsidRPr="00EC6F3C">
        <w:rPr>
          <w:rFonts w:ascii="Times New Roman" w:hAnsi="Times New Roman" w:cs="Times New Roman"/>
          <w:sz w:val="24"/>
          <w:szCs w:val="24"/>
          <w:lang w:val="id-ID"/>
        </w:rPr>
        <w:t>Profitabilitas adalah cerminan kemampuan perusahaan dalam menghasilkan</w:t>
      </w:r>
      <w:r>
        <w:rPr>
          <w:rFonts w:ascii="Times New Roman" w:hAnsi="Times New Roman" w:cs="Times New Roman"/>
          <w:sz w:val="24"/>
          <w:szCs w:val="24"/>
          <w:lang w:val="id-ID"/>
        </w:rPr>
        <w:t xml:space="preserve"> </w:t>
      </w:r>
      <w:r w:rsidRPr="00EC6F3C">
        <w:rPr>
          <w:rFonts w:ascii="Times New Roman" w:hAnsi="Times New Roman" w:cs="Times New Roman"/>
          <w:sz w:val="24"/>
          <w:szCs w:val="24"/>
          <w:lang w:val="id-ID"/>
        </w:rPr>
        <w:t>keuntungan,</w:t>
      </w:r>
      <w:r>
        <w:rPr>
          <w:rFonts w:ascii="Times New Roman" w:hAnsi="Times New Roman" w:cs="Times New Roman"/>
          <w:sz w:val="24"/>
          <w:szCs w:val="24"/>
          <w:lang w:val="id-ID"/>
        </w:rPr>
        <w:t xml:space="preserve"> </w:t>
      </w:r>
      <w:r w:rsidRPr="00EC6F3C">
        <w:rPr>
          <w:rFonts w:ascii="Times New Roman" w:hAnsi="Times New Roman" w:cs="Times New Roman"/>
          <w:sz w:val="24"/>
          <w:szCs w:val="24"/>
          <w:lang w:val="id-ID"/>
        </w:rPr>
        <w:t>sekaligus</w:t>
      </w:r>
      <w:r>
        <w:rPr>
          <w:rFonts w:ascii="Times New Roman" w:hAnsi="Times New Roman" w:cs="Times New Roman"/>
          <w:sz w:val="24"/>
          <w:szCs w:val="24"/>
          <w:lang w:val="id-ID"/>
        </w:rPr>
        <w:t xml:space="preserve"> </w:t>
      </w:r>
      <w:r w:rsidRPr="00EC6F3C">
        <w:rPr>
          <w:rFonts w:ascii="Times New Roman" w:hAnsi="Times New Roman" w:cs="Times New Roman"/>
          <w:sz w:val="24"/>
          <w:szCs w:val="24"/>
          <w:lang w:val="id-ID"/>
        </w:rPr>
        <w:t>barometer</w:t>
      </w:r>
      <w:r>
        <w:rPr>
          <w:rFonts w:ascii="Times New Roman" w:hAnsi="Times New Roman" w:cs="Times New Roman"/>
          <w:sz w:val="24"/>
          <w:szCs w:val="24"/>
          <w:lang w:val="id-ID"/>
        </w:rPr>
        <w:t xml:space="preserve"> </w:t>
      </w:r>
      <w:r w:rsidRPr="00EC6F3C">
        <w:rPr>
          <w:rFonts w:ascii="Times New Roman" w:hAnsi="Times New Roman" w:cs="Times New Roman"/>
          <w:sz w:val="24"/>
          <w:szCs w:val="24"/>
          <w:lang w:val="id-ID"/>
        </w:rPr>
        <w:t>efisiensi</w:t>
      </w:r>
      <w:r>
        <w:rPr>
          <w:rFonts w:ascii="Times New Roman" w:hAnsi="Times New Roman" w:cs="Times New Roman"/>
          <w:sz w:val="24"/>
          <w:szCs w:val="24"/>
          <w:lang w:val="id-ID"/>
        </w:rPr>
        <w:t xml:space="preserve"> </w:t>
      </w:r>
      <w:r w:rsidRPr="00EC6F3C">
        <w:rPr>
          <w:rFonts w:ascii="Times New Roman" w:hAnsi="Times New Roman" w:cs="Times New Roman"/>
          <w:sz w:val="24"/>
          <w:szCs w:val="24"/>
          <w:lang w:val="id-ID"/>
        </w:rPr>
        <w:t>manajemen dalam</w:t>
      </w:r>
      <w:r>
        <w:rPr>
          <w:rFonts w:ascii="Times New Roman" w:hAnsi="Times New Roman" w:cs="Times New Roman"/>
          <w:sz w:val="24"/>
          <w:szCs w:val="24"/>
          <w:lang w:val="id-ID"/>
        </w:rPr>
        <w:t xml:space="preserve"> </w:t>
      </w:r>
      <w:r w:rsidRPr="00EC6F3C">
        <w:rPr>
          <w:rFonts w:ascii="Times New Roman" w:hAnsi="Times New Roman" w:cs="Times New Roman"/>
          <w:sz w:val="24"/>
          <w:szCs w:val="24"/>
          <w:lang w:val="id-ID"/>
        </w:rPr>
        <w:t>mengelola</w:t>
      </w:r>
      <w:r>
        <w:rPr>
          <w:rFonts w:ascii="Times New Roman" w:hAnsi="Times New Roman" w:cs="Times New Roman"/>
          <w:sz w:val="24"/>
          <w:szCs w:val="24"/>
          <w:lang w:val="id-ID"/>
        </w:rPr>
        <w:t xml:space="preserve"> </w:t>
      </w:r>
      <w:r w:rsidRPr="00EC6F3C">
        <w:rPr>
          <w:rFonts w:ascii="Times New Roman" w:hAnsi="Times New Roman" w:cs="Times New Roman"/>
          <w:sz w:val="24"/>
          <w:szCs w:val="24"/>
          <w:lang w:val="id-ID"/>
        </w:rPr>
        <w:t>operasional perusahaan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{"citationItems":[{"id":"ITEM-1","itemData":{"ISBN":"978-602-425-945-7","author":[{"dropping-particle":"","family":"Kasmir","given":"","non-dropping-particle":"","parse-names":false,"suffix":""}],"id":"ITEM-1","issued":{"date-parts":[["2021"]]},"publisher":"PT. RajaGrafindo Persada","publisher-place":"Jakarta","title":"Analisis Laporan Keuangan","type":"book"},"uris":["http://www.mendeley.com/documents/?uuid=356a3024-46ea-42d6-b93b-b10152c353af"]}],"mendeley":{"formattedCitation":"(Kasmir, 2021)","manualFormatting":"(Kasmir, 2021: 198)","plainTextFormattedCitation":"(Kasmir, 2021)","previouslyFormattedCitation":"(Kasmir, 2021)"},"properties":{"noteIndex":0},"schema":"https://github.com/citation-style-language/schema/raw/master/csl-citation.json"}</w:instrText>
      </w:r>
      <w:r>
        <w:rPr>
          <w:rFonts w:ascii="Times New Roman" w:hAnsi="Times New Roman" w:cs="Times New Roman"/>
          <w:sz w:val="24"/>
          <w:szCs w:val="24"/>
          <w:lang w:val="id-ID"/>
        </w:rPr>
        <w:fldChar w:fldCharType="separate"/>
      </w:r>
      <w:r w:rsidRPr="007015CD">
        <w:rPr>
          <w:rFonts w:ascii="Times New Roman" w:hAnsi="Times New Roman" w:cs="Times New Roman"/>
          <w:noProof/>
          <w:sz w:val="24"/>
          <w:szCs w:val="24"/>
          <w:lang w:val="id-ID"/>
        </w:rPr>
        <w:t>(Kasmir, 2021</w:t>
      </w:r>
      <w:r>
        <w:rPr>
          <w:rFonts w:ascii="Times New Roman" w:hAnsi="Times New Roman" w:cs="Times New Roman"/>
          <w:noProof/>
          <w:sz w:val="24"/>
          <w:szCs w:val="24"/>
          <w:lang w:val="id-ID"/>
        </w:rPr>
        <w:t>: 198</w:t>
      </w:r>
      <w:r w:rsidRPr="007015C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Keuntungan yang dihasilkan oleh perusahaan sangat bergantung pada perusahaan dalam mengelola aset dan liabilitas yang dimilikinya. Untuk mencegah terjadinya penurunan profitabilitas yang signifikan, maka perusahaan asuransi jiwa harus tahu apa yang memengaruhi profitabilitas perusahaan. Beberapa faktor yang memengaruhi profitabilitas diantaranya yaitu </w:t>
      </w:r>
      <w:r w:rsidRPr="0001464B">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01464B">
        <w:rPr>
          <w:rFonts w:ascii="Times New Roman" w:hAnsi="Times New Roman" w:cs="Times New Roman"/>
          <w:i/>
          <w:iCs/>
          <w:sz w:val="24"/>
          <w:szCs w:val="24"/>
          <w:lang w:val="id-ID"/>
        </w:rPr>
        <w:t>Premium Growth</w:t>
      </w:r>
      <w:r>
        <w:rPr>
          <w:rFonts w:ascii="Times New Roman" w:hAnsi="Times New Roman" w:cs="Times New Roman"/>
          <w:sz w:val="24"/>
          <w:szCs w:val="24"/>
          <w:lang w:val="id-ID"/>
        </w:rPr>
        <w:t>, Hasil Investasi dan Beban Klaim.</w:t>
      </w:r>
    </w:p>
    <w:p w14:paraId="163442A2" w14:textId="77777777" w:rsidR="00581148" w:rsidRPr="004A0857" w:rsidRDefault="00581148" w:rsidP="00581148">
      <w:pPr>
        <w:spacing w:after="0" w:line="480" w:lineRule="auto"/>
        <w:ind w:left="720" w:firstLine="720"/>
        <w:jc w:val="both"/>
        <w:rPr>
          <w:rFonts w:ascii="Times New Roman" w:hAnsi="Times New Roman" w:cs="Times New Roman"/>
          <w:sz w:val="24"/>
          <w:szCs w:val="24"/>
          <w:lang w:val="id-ID"/>
        </w:rPr>
      </w:pPr>
      <w:r w:rsidRPr="00412FFB">
        <w:rPr>
          <w:rFonts w:ascii="Times New Roman" w:hAnsi="Times New Roman" w:cs="Times New Roman"/>
          <w:i/>
          <w:iCs/>
          <w:sz w:val="24"/>
          <w:szCs w:val="24"/>
          <w:lang w:val="id-ID"/>
        </w:rPr>
        <w:lastRenderedPageBreak/>
        <w:t>Risk Based Capital</w:t>
      </w:r>
      <w:r>
        <w:rPr>
          <w:rFonts w:ascii="Times New Roman" w:hAnsi="Times New Roman" w:cs="Times New Roman"/>
          <w:sz w:val="24"/>
          <w:szCs w:val="24"/>
          <w:lang w:val="id-ID"/>
        </w:rPr>
        <w:t xml:space="preserve"> </w:t>
      </w:r>
      <w:r w:rsidRPr="000E2E55">
        <w:rPr>
          <w:rFonts w:ascii="Times New Roman" w:hAnsi="Times New Roman" w:cs="Times New Roman"/>
          <w:sz w:val="24"/>
          <w:szCs w:val="24"/>
          <w:lang w:val="id-ID"/>
        </w:rPr>
        <w:t>merupakan indikator yang mengukur kesehatan keuangan perusahaan asuransi dengan mempertimbangkan kemampuan modal perusahaan dalam menghadapi potensi kerugian di industri asuransi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543FAC">
        <w:rPr>
          <w:rFonts w:ascii="Times New Roman" w:hAnsi="Times New Roman" w:cs="Times New Roman"/>
          <w:noProof/>
          <w:sz w:val="24"/>
          <w:szCs w:val="24"/>
          <w:lang w:val="id-ID"/>
        </w:rPr>
        <w:t xml:space="preserve">(Potalangi </w:t>
      </w:r>
      <w:r w:rsidRPr="00FC4EB1">
        <w:rPr>
          <w:rFonts w:ascii="Times New Roman" w:hAnsi="Times New Roman" w:cs="Times New Roman"/>
          <w:i/>
          <w:iCs/>
          <w:noProof/>
          <w:sz w:val="24"/>
          <w:szCs w:val="24"/>
          <w:lang w:val="id-ID"/>
        </w:rPr>
        <w:t>et al</w:t>
      </w:r>
      <w:r w:rsidRPr="00543FAC">
        <w:rPr>
          <w:rFonts w:ascii="Times New Roman" w:hAnsi="Times New Roman" w:cs="Times New Roman"/>
          <w:noProof/>
          <w:sz w:val="24"/>
          <w:szCs w:val="24"/>
          <w:lang w:val="id-ID"/>
        </w:rPr>
        <w:t>.,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RBC merupakan indikator penting untuk menilai kemampuan perusahaan dalam menghadapi risiko, yang pada gilirannya dapat memengaruhi keuntungan yang dihasilkan. Hal ini disebabkan </w:t>
      </w:r>
      <w:r w:rsidRPr="00D93C52">
        <w:rPr>
          <w:rFonts w:ascii="Times New Roman" w:hAnsi="Times New Roman" w:cs="Times New Roman"/>
          <w:sz w:val="24"/>
          <w:szCs w:val="24"/>
          <w:lang w:val="id-ID"/>
        </w:rPr>
        <w:t>karena ketika nilai RBC tetap, pertanggungan asuransi terbatas oleh modal perusahaan dan risiko tinggi dihindari, sehingga modal dapat dioptimalkan untuk meningkatkan profit.</w:t>
      </w:r>
    </w:p>
    <w:p w14:paraId="6DECFE11" w14:textId="77777777" w:rsidR="00581148" w:rsidRDefault="00581148" w:rsidP="00581148">
      <w:pPr>
        <w:spacing w:after="0" w:line="480" w:lineRule="auto"/>
        <w:ind w:left="720" w:firstLine="720"/>
        <w:jc w:val="both"/>
        <w:rPr>
          <w:rFonts w:ascii="Times New Roman" w:hAnsi="Times New Roman" w:cs="Times New Roman"/>
          <w:sz w:val="24"/>
          <w:szCs w:val="24"/>
          <w:lang w:val="id-ID"/>
        </w:rPr>
      </w:pPr>
      <w:r w:rsidRPr="000649EC">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atau pertumbuhan premi adalah </w:t>
      </w:r>
      <w:r w:rsidRPr="00C70B5B">
        <w:rPr>
          <w:rFonts w:ascii="Times New Roman" w:hAnsi="Times New Roman" w:cs="Times New Roman"/>
          <w:sz w:val="24"/>
          <w:szCs w:val="24"/>
          <w:lang w:val="id-ID"/>
        </w:rPr>
        <w:t xml:space="preserve">ukuran untuk </w:t>
      </w:r>
      <w:r>
        <w:rPr>
          <w:rFonts w:ascii="Times New Roman" w:hAnsi="Times New Roman" w:cs="Times New Roman"/>
          <w:sz w:val="24"/>
          <w:szCs w:val="24"/>
          <w:lang w:val="id-ID"/>
        </w:rPr>
        <w:t xml:space="preserve">menghitung seberapa besar potensi peningkatan atau penurunan harga suatu premi dari harga saat ini ke harga sebelumnya. Nilai </w:t>
      </w:r>
      <w:r w:rsidRPr="00AC3FC1">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dapat digunakan untuk memprediksi profitabilitas suatu perusahaan asuransi jiwa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2020)","plainTextFormattedCitation":"(Nurrosis &amp; Rahayu, 2020)","previouslyFormattedCitation":"(Nurrosis &amp; Rahayu, 2020)"},"properties":{"noteIndex":0},"schema":"https://github.com/citation-style-language/schema/raw/master/csl-citation.json"}</w:instrText>
      </w:r>
      <w:r>
        <w:rPr>
          <w:rFonts w:ascii="Times New Roman" w:hAnsi="Times New Roman" w:cs="Times New Roman"/>
          <w:sz w:val="24"/>
          <w:szCs w:val="24"/>
          <w:lang w:val="id-ID"/>
        </w:rPr>
        <w:fldChar w:fldCharType="separate"/>
      </w:r>
      <w:r w:rsidRPr="000649EC">
        <w:rPr>
          <w:rFonts w:ascii="Times New Roman" w:hAnsi="Times New Roman" w:cs="Times New Roman"/>
          <w:noProof/>
          <w:sz w:val="24"/>
          <w:szCs w:val="24"/>
          <w:lang w:val="id-ID"/>
        </w:rPr>
        <w:t>(Nurrosis &amp; Rahayu,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5B0C5D">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yang tinggi dapat meningkatkan pendapatan perusahaan, namun juga dapat meningkatkan risiko dan menurunkan profitabilitas jika tidak diimbangi dengan manajemen risiko yang baik.</w:t>
      </w:r>
    </w:p>
    <w:p w14:paraId="37DBBB60" w14:textId="77777777" w:rsidR="00581148" w:rsidRDefault="00581148" w:rsidP="00581148">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Investasi merupakan hasil dari kegiatan menanam modal yang bertujuan untuk menghasilkan keuntungan bagi pengelola dana dan peserta asuransi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{"citationItems":[{"id":"ITEM-1","itemData":{"DOI":"https://doi.org/10.5281/zenodo.7272940","abstract":"The activity that the researcher carried out was to examine how a life insurance company is affected by risk based capital (RBC) and also investment returns. It was found that these two factors had a significant impact on the company's business profits. This study uses a targeted sampling technique with the author making several criteria that have been adjusted. The author uses the classical assumption test to analyze the data. This test is used to test whether the multiple linear regression analysis with the SPSS program is appropriate. Tests show that companies with high levels of investment and risk-based capital (RBC) tend to perform better than companies with lower levels of RBC. Which means that there is a positive relationship between the independent variable and the dependent variable on the profit of life insurance companies at OJK in 2017-2018. Health insurance companies must maintain their level of health in order to provide their customers with the best possible service. Keywords: investment, RBC and profit","author":[{"dropping-particle":"","family":"Mubarokah","given":"Isro’iyatul","non-dropping-particle":"","parse-names":false,"suffix":""},{"dropping-particle":"","family":"Pebriany","given":"Nestianty Yeca","non-dropping-particle":"","parse-names":false,"suffix":""}],"container-title":"Ilmiah Wahana Pendidikan","id":"ITEM-1","issue":"21","issued":{"date-parts":[["2022"]]},"page":"181-190","title":"Pengaruh Risk Based Capital (Rbc) dan Hasil Investasi Terhadap Laba Perusahaan Asuransi Jiwa Yang Terdaftar di Ojk Periode 2017-2020","type":"article-journal","volume":"8"},"uris":["http://www.mendeley.com/documents/?uuid=6ff4880f-8172-415a-bdec-39e3224a4199"]}],"mendeley":{"formattedCitation":"(Mubarokah &amp; Pebriany, 2022)","plainTextFormattedCitation":"(Mubarokah &amp; Pebriany, 2022)","previouslyFormattedCitation":"(Mubarokah &amp; Pebriany, 2022)"},"properties":{"noteIndex":0},"schema":"https://github.com/citation-style-language/schema/raw/master/csl-citation.json"}</w:instrText>
      </w:r>
      <w:r>
        <w:rPr>
          <w:rFonts w:ascii="Times New Roman" w:hAnsi="Times New Roman" w:cs="Times New Roman"/>
          <w:sz w:val="24"/>
          <w:szCs w:val="24"/>
          <w:lang w:val="id-ID"/>
        </w:rPr>
        <w:fldChar w:fldCharType="separate"/>
      </w:r>
      <w:r w:rsidRPr="00230BBB">
        <w:rPr>
          <w:rFonts w:ascii="Times New Roman" w:hAnsi="Times New Roman" w:cs="Times New Roman"/>
          <w:noProof/>
          <w:sz w:val="24"/>
          <w:szCs w:val="24"/>
          <w:lang w:val="id-ID"/>
        </w:rPr>
        <w:t>(Mubarokah &amp; Pebriany,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Pada sisi lain, p</w:t>
      </w:r>
      <w:r w:rsidRPr="00A24D23">
        <w:rPr>
          <w:rFonts w:ascii="Times New Roman" w:hAnsi="Times New Roman" w:cs="Times New Roman"/>
          <w:sz w:val="24"/>
          <w:szCs w:val="24"/>
          <w:lang w:val="id-ID"/>
        </w:rPr>
        <w:t>erusahaan</w:t>
      </w:r>
      <w:r>
        <w:rPr>
          <w:rFonts w:ascii="Times New Roman" w:hAnsi="Times New Roman" w:cs="Times New Roman"/>
          <w:sz w:val="24"/>
          <w:szCs w:val="24"/>
          <w:lang w:val="id-ID"/>
        </w:rPr>
        <w:t xml:space="preserve"> </w:t>
      </w:r>
      <w:r w:rsidRPr="00A24D23">
        <w:rPr>
          <w:rFonts w:ascii="Times New Roman" w:hAnsi="Times New Roman" w:cs="Times New Roman"/>
          <w:sz w:val="24"/>
          <w:szCs w:val="24"/>
          <w:lang w:val="id-ID"/>
        </w:rPr>
        <w:t xml:space="preserve">asuransi </w:t>
      </w:r>
      <w:r>
        <w:rPr>
          <w:rFonts w:ascii="Times New Roman" w:hAnsi="Times New Roman" w:cs="Times New Roman"/>
          <w:sz w:val="24"/>
          <w:szCs w:val="24"/>
          <w:lang w:val="id-ID"/>
        </w:rPr>
        <w:t>mengandalkan</w:t>
      </w:r>
      <w:r w:rsidRPr="00A24D23">
        <w:rPr>
          <w:rFonts w:ascii="Times New Roman" w:hAnsi="Times New Roman" w:cs="Times New Roman"/>
          <w:sz w:val="24"/>
          <w:szCs w:val="24"/>
          <w:lang w:val="id-ID"/>
        </w:rPr>
        <w:t xml:space="preserve"> hasil investasi untuk </w:t>
      </w:r>
      <w:r>
        <w:rPr>
          <w:rFonts w:ascii="Times New Roman" w:hAnsi="Times New Roman" w:cs="Times New Roman"/>
          <w:sz w:val="24"/>
          <w:szCs w:val="24"/>
          <w:lang w:val="id-ID"/>
        </w:rPr>
        <w:t xml:space="preserve">mengatasi beban klaim yang tinggi, sehingga investasi menjadi faktor krusial dalam kelangsungan operasional perusahaan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{"citationItems":[{"id":"ITEM-1","itemData":{"DOI":"10.37194/jpmb.v2i2.45","abstract":"Penelitian ini dilakukan untuk menguji pengaruh Pendapatan Premium, Beban Klaim, Investasi, Risk Based Capital (RBC) terhadap laba perusahaan (ROA). Pendapatan Premium (PP), Beban Klaim (BK), Hasil Investasi (HI), dan Modal Berbasis Risiko (RBC) digunakan sebagai variabel independen yang diperkirakan berdampak pada laba perusahaan (ROA) sebagai variabel dependen. Penelitian ini dilakukan pada perusahaan asuransi umum yang terdaftar di Bursa Efek untuk periode 2012-2017. Data yang diperoleh merupakan data sekunder yang bersumber dari website Bursa Efek Indonesia. Teknik pengambilan sampel menggunakan metode Purposive Sampling sehingga hanya terdapat 8 perusahaan asuransi yang terdaftar di Bursa Efek untuk periode 2012-2017 yang dapat digunakan dalam penelitian ini. Teknik analisis data yang digunakan dalam penelitian ini yaitu analisis regresi berganda. Hasil penelitian ini menunjukkan Penghasilan Premium (PP) berpengaruh positif terhadap laba perusahaan (ROA), Beban Klaim (BK) berpengaruh negatif terhadap laba perusahaan (ROA), Investasi (HI) tidak berpengaruh terhadap laba perusahaan (ROA), dan Risk Based Capital (RBC) berpengaruh positif terhadap laba perusahaan (ROA)","author":[{"dropping-particle":"","family":"Maharani","given":"Puteri","non-dropping-particle":"","parse-names":false,"suffix":""},{"dropping-particle":"","family":"Ferli","given":"Ossi","non-dropping-particle":"","parse-names":false,"suffix":""}],"container-title":"Jurnal Pasar Modal dan Bisnis","id":"ITEM-1","issue":"2","issued":{"date-parts":[["2020"]]},"page":"155-166","title":"Laba Perusahaan Asuransi Umum di Bursa Efek Indonesia Dipengaruhi oleh Pendapatan Premi, Beban Klaim, dan Risk Based Capital","type":"article-journal","volume":"2"},"uris":["http://www.mendeley.com/documents/?uuid=b1d9e83b-80d8-4919-8cbc-f2840e783043"]}],"mendeley":{"formattedCitation":"(Maharani &amp; Ferli, 2020)","plainTextFormattedCitation":"(Maharani &amp; Ferli, 2020)","previouslyFormattedCitation":"(Maharani &amp; Ferli, 2020)"},"properties":{"noteIndex":0},"schema":"https://github.com/citation-style-language/schema/raw/master/csl-citation.json"}</w:instrText>
      </w:r>
      <w:r>
        <w:rPr>
          <w:rFonts w:ascii="Times New Roman" w:hAnsi="Times New Roman" w:cs="Times New Roman"/>
          <w:sz w:val="24"/>
          <w:szCs w:val="24"/>
          <w:lang w:val="id-ID"/>
        </w:rPr>
        <w:fldChar w:fldCharType="separate"/>
      </w:r>
      <w:r w:rsidRPr="00E21A43">
        <w:rPr>
          <w:rFonts w:ascii="Times New Roman" w:hAnsi="Times New Roman" w:cs="Times New Roman"/>
          <w:noProof/>
          <w:sz w:val="24"/>
          <w:szCs w:val="24"/>
          <w:lang w:val="id-ID"/>
        </w:rPr>
        <w:t>(Maharani &amp; Ferli,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Hasil investasi berperan penting </w:t>
      </w:r>
      <w:r>
        <w:rPr>
          <w:rFonts w:ascii="Times New Roman" w:hAnsi="Times New Roman" w:cs="Times New Roman"/>
          <w:sz w:val="24"/>
          <w:szCs w:val="24"/>
          <w:lang w:val="id-ID"/>
        </w:rPr>
        <w:lastRenderedPageBreak/>
        <w:t>dalam menentukan laba perusahaan asuransi. Hasil investasi yang baik dapat memberikan kontribusi positif terhadap profitabilitas melalui penghasilan investasi tambahan. Keuntungan</w:t>
      </w:r>
      <w:r w:rsidRPr="006F4A9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perusahaan asuransi cenderung </w:t>
      </w:r>
      <w:r w:rsidRPr="006F4A9B">
        <w:rPr>
          <w:rFonts w:ascii="Times New Roman" w:hAnsi="Times New Roman" w:cs="Times New Roman"/>
          <w:sz w:val="24"/>
          <w:szCs w:val="24"/>
          <w:lang w:val="id-ID"/>
        </w:rPr>
        <w:t>meningkat</w:t>
      </w:r>
      <w:r>
        <w:rPr>
          <w:rFonts w:ascii="Times New Roman" w:hAnsi="Times New Roman" w:cs="Times New Roman"/>
          <w:sz w:val="24"/>
          <w:szCs w:val="24"/>
          <w:lang w:val="id-ID"/>
        </w:rPr>
        <w:t xml:space="preserve"> seiring dengan peningkatan hasil investasi.</w:t>
      </w:r>
    </w:p>
    <w:p w14:paraId="03B02C9E" w14:textId="77777777" w:rsidR="00581148" w:rsidRDefault="00581148" w:rsidP="00581148">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Beban Klaim merujuk pada permohonan yang diajukan oleh pihak yang diasuransikan kepada pihak perusahaan asuransi untuk memperoleh ganti rugi sesuai dengan kesepakatan yang telah dibuat sebelumnya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{"citationItems":[{"id":"ITEM-1","itemData":{"ISBN":"979-20-8786-9","author":[{"dropping-particle":"","family":"Amrin","given":"Abdullah","non-dropping-particle":"","parse-names":false,"suffix":""}],"id":"ITEM-1","issued":{"date-parts":[["2006"]]},"publisher":"PT. Elex Media Komputindo","publisher-place":"Jakarta","title":"Asuransi Syariah: Keberadaan dan Kelebihannya di Tengah Asuransi Konvensional","type":"book"},"uris":["http://www.mendeley.com/documents/?uuid=0e48efa7-a1eb-4dc8-914c-2ccae8e34a5c"]}],"mendeley":{"formattedCitation":"(Amrin, 2006)","manualFormatting":"(Amrin, 2006: 121)","plainTextFormattedCitation":"(Amrin, 2006)","previouslyFormattedCitation":"(Amrin, 2006)"},"properties":{"noteIndex":0},"schema":"https://github.com/citation-style-language/schema/raw/master/csl-citation.json"}</w:instrText>
      </w:r>
      <w:r>
        <w:rPr>
          <w:rFonts w:ascii="Times New Roman" w:hAnsi="Times New Roman" w:cs="Times New Roman"/>
          <w:sz w:val="24"/>
          <w:szCs w:val="24"/>
          <w:lang w:val="id-ID"/>
        </w:rPr>
        <w:fldChar w:fldCharType="separate"/>
      </w:r>
      <w:r w:rsidRPr="000D0C3D">
        <w:rPr>
          <w:rFonts w:ascii="Times New Roman" w:hAnsi="Times New Roman" w:cs="Times New Roman"/>
          <w:noProof/>
          <w:sz w:val="24"/>
          <w:szCs w:val="24"/>
          <w:lang w:val="id-ID"/>
        </w:rPr>
        <w:t>(Amrin, 2006</w:t>
      </w:r>
      <w:r>
        <w:rPr>
          <w:rFonts w:ascii="Times New Roman" w:hAnsi="Times New Roman" w:cs="Times New Roman"/>
          <w:noProof/>
          <w:sz w:val="24"/>
          <w:szCs w:val="24"/>
          <w:lang w:val="id-ID"/>
        </w:rPr>
        <w:t>: 121</w:t>
      </w:r>
      <w:r w:rsidRPr="000D0C3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Jika rasio beban klaim tinggi, hal tersebut mengindikasikan adanya risiko dalam kondisi keuangan perusahaan, karena menunjukkan terjadinya masalah dalam proses </w:t>
      </w:r>
      <w:r w:rsidRPr="00285529">
        <w:rPr>
          <w:rFonts w:ascii="Times New Roman" w:hAnsi="Times New Roman" w:cs="Times New Roman"/>
          <w:i/>
          <w:iCs/>
          <w:sz w:val="24"/>
          <w:szCs w:val="24"/>
          <w:lang w:val="id-ID"/>
        </w:rPr>
        <w:t>underwriting</w:t>
      </w:r>
      <w:r>
        <w:rPr>
          <w:rFonts w:ascii="Times New Roman" w:hAnsi="Times New Roman" w:cs="Times New Roman"/>
          <w:sz w:val="24"/>
          <w:szCs w:val="24"/>
          <w:lang w:val="id-ID"/>
        </w:rPr>
        <w:t xml:space="preserve"> dan penerimaan risiko yang buruk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type of research is an empirical study with multiple regression analysis techniques. Based on the results of the regression analysis, it was obtained that the tcount value of the claim expense ratio variable (-1.289) was greater than the - ttable value (-1.683), the tcount value of the agent's balance to surplus ratio variable (-2.685) was smaller than the -ttable value (-1.683) while the tcount of premium growth ratio variable (1.912) is greater than ttable value (1.683). Thus, the first hypothesis is rejected, while the second and third hypotheses are accepted. Based on the results of data analysis, it can be concluded that the claim expense ratio has a negative but insignificant effect on the share price of insurance companies listed on the Indonesia Stock Exchange in 2012-2015. The agent's balance to surplus ratio has a significant negative effect on the insurance company's stock price, and the premium growth ratio also has a significant positive effect on stock prices. Therefore, there is an implication that as an effort to continue to increase its share price, company management needs to prioritize policies regarding the agent's balance to surplus ratio and premium growth. Companies can perform periodic and consistent evaluation actions relating to direct premium receivables, own capital and net premiums, use their own capital proportionately and control operating costs more efficiently in order to increase the company's premium income and net profit.","author":[{"dropping-particle":"","family":"Widiyono","given":"Irfan Anggun","non-dropping-particle":"","parse-names":false,"suffix":""},{"dropping-particle":"","family":"K","given":"Dian Safitri Pantja","non-dropping-particle":"","parse-names":false,"suffix":""},{"dropping-particle":"","family":"Muntahanah","given":"Siti","non-dropping-particle":"","parse-names":false,"suffix":""}],"container-title":"Majalah Ilmiah Manajemen dan Bisnis","id":"ITEM-1","issue":"1","issued":{"date-parts":[["2017"]]},"page":"59-75","title":"Pengaruh Rasio-Rasio Early Warning System (EWS) Terhadap Harga Saham Perusahaan Asuransi Yang Terdaftar di Bursa Efek Indonesia Tahun 2012-2015","type":"article-journal","volume":"14"},"uris":["http://www.mendeley.com/documents/?uuid=13252399-b6ef-4c53-885a-05be91f2724b"]}],"mendeley":{"formattedCitation":"(Widiyono et al., 2017)","plainTextFormattedCitation":"(Widiyono et al., 2017)","previouslyFormattedCitation":"(Widiyono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2A16A9">
        <w:rPr>
          <w:rFonts w:ascii="Times New Roman" w:hAnsi="Times New Roman" w:cs="Times New Roman"/>
          <w:noProof/>
          <w:sz w:val="24"/>
          <w:szCs w:val="24"/>
          <w:lang w:val="id-ID"/>
        </w:rPr>
        <w:t xml:space="preserve">(Widiyono </w:t>
      </w:r>
      <w:r w:rsidRPr="002A16A9">
        <w:rPr>
          <w:rFonts w:ascii="Times New Roman" w:hAnsi="Times New Roman" w:cs="Times New Roman"/>
          <w:i/>
          <w:iCs/>
          <w:noProof/>
          <w:sz w:val="24"/>
          <w:szCs w:val="24"/>
          <w:lang w:val="id-ID"/>
        </w:rPr>
        <w:t>et al</w:t>
      </w:r>
      <w:r w:rsidRPr="002A16A9">
        <w:rPr>
          <w:rFonts w:ascii="Times New Roman" w:hAnsi="Times New Roman" w:cs="Times New Roman"/>
          <w:noProof/>
          <w:sz w:val="24"/>
          <w:szCs w:val="24"/>
          <w:lang w:val="id-ID"/>
        </w:rPr>
        <w:t>.,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B76140">
        <w:rPr>
          <w:rFonts w:ascii="Times New Roman" w:hAnsi="Times New Roman" w:cs="Times New Roman"/>
          <w:sz w:val="24"/>
          <w:szCs w:val="24"/>
          <w:lang w:val="id-ID"/>
        </w:rPr>
        <w:t xml:space="preserve">Namun, tingginya rasio klaim juga dapat </w:t>
      </w:r>
      <w:r>
        <w:rPr>
          <w:rFonts w:ascii="Times New Roman" w:hAnsi="Times New Roman" w:cs="Times New Roman"/>
          <w:sz w:val="24"/>
          <w:szCs w:val="24"/>
          <w:lang w:val="id-ID"/>
        </w:rPr>
        <w:t>memperlihatkan</w:t>
      </w:r>
      <w:r w:rsidRPr="00B76140">
        <w:rPr>
          <w:rFonts w:ascii="Times New Roman" w:hAnsi="Times New Roman" w:cs="Times New Roman"/>
          <w:sz w:val="24"/>
          <w:szCs w:val="24"/>
          <w:lang w:val="id-ID"/>
        </w:rPr>
        <w:t xml:space="preserve"> bahwa</w:t>
      </w:r>
      <w:r>
        <w:rPr>
          <w:rFonts w:ascii="Times New Roman" w:hAnsi="Times New Roman" w:cs="Times New Roman"/>
          <w:sz w:val="24"/>
          <w:szCs w:val="24"/>
          <w:lang w:val="id-ID"/>
        </w:rPr>
        <w:t>sanya</w:t>
      </w:r>
      <w:r w:rsidRPr="00B76140">
        <w:rPr>
          <w:rFonts w:ascii="Times New Roman" w:hAnsi="Times New Roman" w:cs="Times New Roman"/>
          <w:sz w:val="24"/>
          <w:szCs w:val="24"/>
          <w:lang w:val="id-ID"/>
        </w:rPr>
        <w:t xml:space="preserve"> perusahaan asuransi dapat meningkatkan kesadaran masyarakat </w:t>
      </w:r>
      <w:r>
        <w:rPr>
          <w:rFonts w:ascii="Times New Roman" w:hAnsi="Times New Roman" w:cs="Times New Roman"/>
          <w:sz w:val="24"/>
          <w:szCs w:val="24"/>
          <w:lang w:val="id-ID"/>
        </w:rPr>
        <w:t>tentang</w:t>
      </w:r>
      <w:r w:rsidRPr="00B76140">
        <w:rPr>
          <w:rFonts w:ascii="Times New Roman" w:hAnsi="Times New Roman" w:cs="Times New Roman"/>
          <w:sz w:val="24"/>
          <w:szCs w:val="24"/>
          <w:lang w:val="id-ID"/>
        </w:rPr>
        <w:t xml:space="preserve"> pentingnya memiliki asuransi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{"citationItems":[{"id":"ITEM-1","itemData":{"DOI":"10.29407/jae.v6i2.15830","ISSN":"2721-9313","abstract":"The purpose of this research is to determine the effect of early warning systems (EWS) and good corporate governance (GCG) on the level of solvency. The indicators that used to measure EWS are the ratio of the change in surplus, the ratio of claim expenses, the ratio of management fees, the ratio of liquidity and the ratio of premium growth. Meanwhile, the indicators used to measure GCG are the size of the board of commissioners, the size of the board of directors and the size of the sharia supervisory board (SSB). The indicator used to measure the level of solvency is risk based capital (RBC). This research uses a quantitative research method with purposive sampling technique, which produces a sample of 14 sharia life insurance companies (consisting of 70 data) listed in the Financial Services Authority for the 2015-2019 period. This research has results that show that the ratio of changes in surplus, the ratio of claim expense, the ratio of management costs, the ratio of premium growth, and the size of SSB have no influence on the level of solvency. Meanwhile, the liquidity ratio, the size of the board of commissioners and the size of the board of directors have an influence on the level of solvency.","author":[{"dropping-particle":"","family":"Awrasya","given":"Julietta Fairuzar","non-dropping-particle":"","parse-names":false,"suffix":""},{"dropping-particle":"","family":"Kusumaningtias","given":"Rohmawati","non-dropping-particle":"","parse-names":false,"suffix":""}],"container-title":"Jae (Jurnal Akuntansi Dan Ekonomi)","id":"ITEM-1","issue":"2","issued":{"date-parts":[["2021"]]},"page":"13-26","title":"Pengaruh Rasio Early Warning System Dan Good Corporate Governance Terhadap Tingkat Solvabilitas Pada Asuransi Jiwa Syariah","type":"article-journal","volume":"6"},"uris":["http://www.mendeley.com/documents/?uuid=86fcf1d7-52fc-44f2-87a8-62d5b8afaedc"]}],"mendeley":{"formattedCitation":"(Awrasya &amp; Kusumaningtias, 2021)","plainTextFormattedCitation":"(Awrasya &amp; Kusumaningtias, 2021)","previouslyFormattedCitation":"(Awrasya &amp; Kusumaningtias, 2021)"},"properties":{"noteIndex":0},"schema":"https://github.com/citation-style-language/schema/raw/master/csl-citation.json"}</w:instrText>
      </w:r>
      <w:r>
        <w:rPr>
          <w:rFonts w:ascii="Times New Roman" w:hAnsi="Times New Roman" w:cs="Times New Roman"/>
          <w:sz w:val="24"/>
          <w:szCs w:val="24"/>
          <w:lang w:val="id-ID"/>
        </w:rPr>
        <w:fldChar w:fldCharType="separate"/>
      </w:r>
      <w:r w:rsidRPr="00461D57">
        <w:rPr>
          <w:rFonts w:ascii="Times New Roman" w:hAnsi="Times New Roman" w:cs="Times New Roman"/>
          <w:noProof/>
          <w:sz w:val="24"/>
          <w:szCs w:val="24"/>
          <w:lang w:val="id-ID"/>
        </w:rPr>
        <w:t>(Awrasya &amp; Kusumaningtias,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Beban klaim yang tinggi dapat mengurangi keuntungan yang diperoleh dari premi yang dibayarkan oleh nasabah (pemegang polis), memberikan tekanan pada profitabilitas dengan meningkatkan biaya operasional.</w:t>
      </w:r>
    </w:p>
    <w:p w14:paraId="18AC5B9A" w14:textId="77777777" w:rsidR="00581148" w:rsidRPr="007C4042" w:rsidRDefault="00581148" w:rsidP="00581148">
      <w:pPr>
        <w:spacing w:after="12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Oleh karena itu, untuk mencapai profitabilitas yang optimal, perusahaan asuransi perlu menjaga keseimbangan antara tingkat </w:t>
      </w:r>
      <w:r w:rsidRPr="007B7627">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yang sesuai, </w:t>
      </w:r>
      <w:r w:rsidRPr="00C779DA">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yang stabil, hasil investasi yang menguntungkan, dan pengendalian beban klaim agar dapat mencapai keuntungan yang berkelanjutan. Dalam industri asuransi, profitabilitas dapat dihitung dengan menggunakan rasio profitabilitas, salah satunya </w:t>
      </w:r>
      <w:r>
        <w:rPr>
          <w:rFonts w:ascii="Times New Roman" w:hAnsi="Times New Roman" w:cs="Times New Roman"/>
          <w:sz w:val="24"/>
          <w:szCs w:val="24"/>
          <w:lang w:val="id-ID"/>
        </w:rPr>
        <w:lastRenderedPageBreak/>
        <w:t>adalah return on assets, yang menunjukkan seberapa baik sutau perusahaan menghasilkan profit dari aktivitas operasionalnya.</w:t>
      </w:r>
    </w:p>
    <w:p w14:paraId="2742F13F" w14:textId="77777777" w:rsidR="00581148" w:rsidRPr="00B96709" w:rsidRDefault="00581148" w:rsidP="00581148">
      <w:pPr>
        <w:pStyle w:val="ListParagraph"/>
        <w:spacing w:after="0" w:line="480" w:lineRule="auto"/>
        <w:ind w:left="360" w:firstLine="720"/>
        <w:jc w:val="both"/>
        <w:rPr>
          <w:rFonts w:ascii="Times New Roman" w:hAnsi="Times New Roman" w:cs="Times New Roman"/>
          <w:noProof/>
          <w:sz w:val="24"/>
          <w:szCs w:val="24"/>
          <w:lang w:val="id-ID"/>
        </w:rPr>
      </w:pPr>
      <w:r w:rsidRPr="007C417E">
        <w:rPr>
          <w:rFonts w:ascii="Times New Roman" w:hAnsi="Times New Roman" w:cs="Times New Roman"/>
          <w:noProof/>
          <w:sz w:val="24"/>
          <w:szCs w:val="24"/>
          <w:lang w:val="id-ID"/>
        </w:rPr>
        <w:t xml:space="preserve">Dengan merujuk pada teori yang ada, penelitian sebelumnya, dan keterkaitan antara variabel penelitian yang </w:t>
      </w:r>
      <w:r>
        <w:rPr>
          <w:rFonts w:ascii="Times New Roman" w:hAnsi="Times New Roman" w:cs="Times New Roman"/>
          <w:noProof/>
          <w:sz w:val="24"/>
          <w:szCs w:val="24"/>
          <w:lang w:val="id-ID"/>
        </w:rPr>
        <w:t>sebelumnya telah</w:t>
      </w:r>
      <w:r w:rsidRPr="007C417E">
        <w:rPr>
          <w:rFonts w:ascii="Times New Roman" w:hAnsi="Times New Roman" w:cs="Times New Roman"/>
          <w:noProof/>
          <w:sz w:val="24"/>
          <w:szCs w:val="24"/>
          <w:lang w:val="id-ID"/>
        </w:rPr>
        <w:t xml:space="preserve"> dijelaskan, </w:t>
      </w:r>
      <w:r>
        <w:rPr>
          <w:rFonts w:ascii="Times New Roman" w:hAnsi="Times New Roman" w:cs="Times New Roman"/>
          <w:noProof/>
          <w:sz w:val="24"/>
          <w:szCs w:val="24"/>
          <w:lang w:val="id-ID"/>
        </w:rPr>
        <w:t>sehingga</w:t>
      </w:r>
      <w:r w:rsidRPr="007C417E">
        <w:rPr>
          <w:rFonts w:ascii="Times New Roman" w:hAnsi="Times New Roman" w:cs="Times New Roman"/>
          <w:noProof/>
          <w:sz w:val="24"/>
          <w:szCs w:val="24"/>
          <w:lang w:val="id-ID"/>
        </w:rPr>
        <w:t xml:space="preserve"> kerangka pemikiran </w:t>
      </w:r>
      <w:r>
        <w:rPr>
          <w:rFonts w:ascii="Times New Roman" w:hAnsi="Times New Roman" w:cs="Times New Roman"/>
          <w:noProof/>
          <w:sz w:val="24"/>
          <w:szCs w:val="24"/>
          <w:lang w:val="id-ID"/>
        </w:rPr>
        <w:t>pada</w:t>
      </w:r>
      <w:r w:rsidRPr="007C417E">
        <w:rPr>
          <w:rFonts w:ascii="Times New Roman" w:hAnsi="Times New Roman" w:cs="Times New Roman"/>
          <w:noProof/>
          <w:sz w:val="24"/>
          <w:szCs w:val="24"/>
          <w:lang w:val="id-ID"/>
        </w:rPr>
        <w:t xml:space="preserve"> penelitian dapat diilustrasikan sebagai berikut</w:t>
      </w:r>
      <w:r w:rsidRPr="00FA0BBB">
        <w:rPr>
          <w:rFonts w:ascii="Times New Roman" w:hAnsi="Times New Roman" w:cs="Times New Roman"/>
          <w:noProof/>
          <w:sz w:val="24"/>
          <w:szCs w:val="24"/>
          <w:lang w:val="id-ID"/>
        </w:rPr>
        <w:t>:</w:t>
      </w:r>
    </w:p>
    <w:p w14:paraId="4E2DD09B" w14:textId="194978C0" w:rsidR="00581148" w:rsidRPr="00B96709" w:rsidRDefault="003F558C" w:rsidP="00581148">
      <w:pPr>
        <w:spacing w:after="0" w:line="480" w:lineRule="auto"/>
        <w:jc w:val="both"/>
        <w:rPr>
          <w:rFonts w:ascii="Times New Roman" w:hAnsi="Times New Roman" w:cs="Times New Roman"/>
          <w:noProof/>
          <w:sz w:val="24"/>
          <w:szCs w:val="24"/>
          <w:lang w:val="id-ID"/>
        </w:rPr>
      </w:pPr>
      <w:r>
        <w:rPr>
          <w:noProof/>
          <w:lang w:val="id-ID"/>
        </w:rPr>
        <mc:AlternateContent>
          <mc:Choice Requires="wps">
            <w:drawing>
              <wp:anchor distT="0" distB="0" distL="114300" distR="114300" simplePos="0" relativeHeight="251694080" behindDoc="0" locked="0" layoutInCell="1" allowOverlap="1" wp14:anchorId="40D69FA6" wp14:editId="44CAA88E">
                <wp:simplePos x="0" y="0"/>
                <wp:positionH relativeFrom="column">
                  <wp:posOffset>-89408</wp:posOffset>
                </wp:positionH>
                <wp:positionV relativeFrom="paragraph">
                  <wp:posOffset>133033</wp:posOffset>
                </wp:positionV>
                <wp:extent cx="2124710" cy="2362200"/>
                <wp:effectExtent l="12700" t="11430" r="5715" b="762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2362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D0CDB" id="Rectangle 45" o:spid="_x0000_s1026" style="position:absolute;margin-left:-7.05pt;margin-top:10.5pt;width:167.3pt;height:1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" filled="f">
                <v:stroke dashstyle="dash"/>
              </v:rect>
            </w:pict>
          </mc:Fallback>
        </mc:AlternateContent>
      </w:r>
      <w:r w:rsidR="003245C2">
        <w:rPr>
          <w:noProof/>
          <w:lang w:val="id-ID"/>
        </w:rPr>
        <mc:AlternateContent>
          <mc:Choice Requires="wps">
            <w:drawing>
              <wp:anchor distT="0" distB="0" distL="114300" distR="114300" simplePos="0" relativeHeight="251681792" behindDoc="0" locked="0" layoutInCell="1" allowOverlap="1" wp14:anchorId="7A8E187F" wp14:editId="57D696BA">
                <wp:simplePos x="0" y="0"/>
                <wp:positionH relativeFrom="column">
                  <wp:posOffset>1505585</wp:posOffset>
                </wp:positionH>
                <wp:positionV relativeFrom="paragraph">
                  <wp:posOffset>257175</wp:posOffset>
                </wp:positionV>
                <wp:extent cx="457200" cy="266700"/>
                <wp:effectExtent l="2540" t="3810" r="0" b="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30B71" w14:textId="77777777" w:rsidR="00581148" w:rsidRPr="00CB5DD1" w:rsidRDefault="00581148" w:rsidP="00581148">
                            <w:pPr>
                              <w:rPr>
                                <w:rFonts w:ascii="Times New Roman" w:hAnsi="Times New Roman" w:cs="Times New Roman"/>
                                <w:sz w:val="24"/>
                                <w:szCs w:val="24"/>
                                <w:lang w:val="id-ID"/>
                              </w:rPr>
                            </w:pPr>
                            <w:r>
                              <w:rPr>
                                <w:rFonts w:ascii="Times New Roman" w:hAnsi="Times New Roman" w:cs="Times New Roman"/>
                                <w:sz w:val="24"/>
                                <w:szCs w:val="24"/>
                                <w:lang w:val="id-ID"/>
                              </w:rPr>
                              <w:t>H1</w:t>
                            </w:r>
                          </w:p>
                          <w:p w14:paraId="36AABCA7" w14:textId="77777777" w:rsidR="00581148" w:rsidRDefault="00581148" w:rsidP="00581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187F" id="_x0000_t202" coordsize="21600,21600" o:spt="202" path="m,l,21600r21600,l21600,xe">
                <v:stroke joinstyle="miter"/>
                <v:path gradientshapeok="t" o:connecttype="rect"/>
              </v:shapetype>
              <v:shape id="Text Box 33" o:spid="_x0000_s1026" type="#_x0000_t202" style="position:absolute;left:0;text-align:left;margin-left:118.55pt;margin-top:20.25pt;width:36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" stroked="f">
                <v:textbox>
                  <w:txbxContent>
                    <w:p w14:paraId="35130B71" w14:textId="77777777" w:rsidR="00581148" w:rsidRPr="00CB5DD1" w:rsidRDefault="00581148" w:rsidP="00581148">
                      <w:pPr>
                        <w:rPr>
                          <w:rFonts w:ascii="Times New Roman" w:hAnsi="Times New Roman" w:cs="Times New Roman"/>
                          <w:sz w:val="24"/>
                          <w:szCs w:val="24"/>
                          <w:lang w:val="id-ID"/>
                        </w:rPr>
                      </w:pPr>
                      <w:r>
                        <w:rPr>
                          <w:rFonts w:ascii="Times New Roman" w:hAnsi="Times New Roman" w:cs="Times New Roman"/>
                          <w:sz w:val="24"/>
                          <w:szCs w:val="24"/>
                          <w:lang w:val="id-ID"/>
                        </w:rPr>
                        <w:t>H1</w:t>
                      </w:r>
                    </w:p>
                    <w:p w14:paraId="36AABCA7" w14:textId="77777777" w:rsidR="00581148" w:rsidRDefault="00581148" w:rsidP="00581148"/>
                  </w:txbxContent>
                </v:textbox>
              </v:shape>
            </w:pict>
          </mc:Fallback>
        </mc:AlternateContent>
      </w:r>
      <w:r w:rsidR="003245C2">
        <w:rPr>
          <w:noProof/>
          <w:lang w:val="id-ID"/>
        </w:rPr>
        <mc:AlternateContent>
          <mc:Choice Requires="wps">
            <w:drawing>
              <wp:anchor distT="0" distB="0" distL="114300" distR="114300" simplePos="0" relativeHeight="251693056" behindDoc="1" locked="0" layoutInCell="1" allowOverlap="1" wp14:anchorId="384EC489" wp14:editId="6C469334">
                <wp:simplePos x="0" y="0"/>
                <wp:positionH relativeFrom="column">
                  <wp:posOffset>125095</wp:posOffset>
                </wp:positionH>
                <wp:positionV relativeFrom="paragraph">
                  <wp:posOffset>247650</wp:posOffset>
                </wp:positionV>
                <wp:extent cx="1370965" cy="495300"/>
                <wp:effectExtent l="12700" t="13335" r="6985" b="5715"/>
                <wp:wrapThrough wrapText="bothSides">
                  <wp:wrapPolygon edited="0">
                    <wp:start x="-150" y="-415"/>
                    <wp:lineTo x="-150" y="21600"/>
                    <wp:lineTo x="21750" y="21600"/>
                    <wp:lineTo x="21750" y="-415"/>
                    <wp:lineTo x="-150" y="-415"/>
                  </wp:wrapPolygon>
                </wp:wrapThrough>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95300"/>
                        </a:xfrm>
                        <a:prstGeom prst="rect">
                          <a:avLst/>
                        </a:prstGeom>
                        <a:solidFill>
                          <a:srgbClr val="FFFFFF"/>
                        </a:solidFill>
                        <a:ln w="9525">
                          <a:solidFill>
                            <a:srgbClr val="000000"/>
                          </a:solidFill>
                          <a:miter lim="800000"/>
                          <a:headEnd/>
                          <a:tailEnd/>
                        </a:ln>
                      </wps:spPr>
                      <wps:txbx>
                        <w:txbxContent>
                          <w:p w14:paraId="4F141AE6" w14:textId="77777777" w:rsidR="00581148" w:rsidRPr="00183A01" w:rsidRDefault="00581148" w:rsidP="00581148">
                            <w:pPr>
                              <w:spacing w:after="0"/>
                              <w:jc w:val="center"/>
                              <w:rPr>
                                <w:rFonts w:ascii="Times New Roman" w:hAnsi="Times New Roman" w:cs="Times New Roman"/>
                                <w:i/>
                                <w:iCs/>
                                <w:sz w:val="24"/>
                                <w:szCs w:val="24"/>
                                <w:lang w:val="id-ID"/>
                              </w:rPr>
                            </w:pPr>
                            <w:r w:rsidRPr="00183A01">
                              <w:rPr>
                                <w:rFonts w:ascii="Times New Roman" w:hAnsi="Times New Roman" w:cs="Times New Roman"/>
                                <w:i/>
                                <w:iCs/>
                                <w:sz w:val="24"/>
                                <w:szCs w:val="24"/>
                                <w:lang w:val="id-ID"/>
                              </w:rPr>
                              <w:t>Risk Based Capital</w:t>
                            </w:r>
                          </w:p>
                          <w:p w14:paraId="5158C74A"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sidRPr="00142DE1">
                              <w:rPr>
                                <w:rFonts w:ascii="Times New Roman" w:hAnsi="Times New Roman" w:cs="Times New Roman"/>
                                <w:sz w:val="24"/>
                                <w:szCs w:val="24"/>
                                <w:vertAlign w:val="subscript"/>
                                <w:lang w:val="id-ID"/>
                              </w:rPr>
                              <w:t>1</w:t>
                            </w:r>
                            <w:r w:rsidRPr="00142DE1">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C489" id="Text Box 44" o:spid="_x0000_s1027" type="#_x0000_t202" style="position:absolute;left:0;text-align:left;margin-left:9.85pt;margin-top:19.5pt;width:107.95pt;height:3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">
                <v:textbox>
                  <w:txbxContent>
                    <w:p w14:paraId="4F141AE6" w14:textId="77777777" w:rsidR="00581148" w:rsidRPr="00183A01" w:rsidRDefault="00581148" w:rsidP="00581148">
                      <w:pPr>
                        <w:spacing w:after="0"/>
                        <w:jc w:val="center"/>
                        <w:rPr>
                          <w:rFonts w:ascii="Times New Roman" w:hAnsi="Times New Roman" w:cs="Times New Roman"/>
                          <w:i/>
                          <w:iCs/>
                          <w:sz w:val="24"/>
                          <w:szCs w:val="24"/>
                          <w:lang w:val="id-ID"/>
                        </w:rPr>
                      </w:pPr>
                      <w:r w:rsidRPr="00183A01">
                        <w:rPr>
                          <w:rFonts w:ascii="Times New Roman" w:hAnsi="Times New Roman" w:cs="Times New Roman"/>
                          <w:i/>
                          <w:iCs/>
                          <w:sz w:val="24"/>
                          <w:szCs w:val="24"/>
                          <w:lang w:val="id-ID"/>
                        </w:rPr>
                        <w:t>Risk Based Capital</w:t>
                      </w:r>
                    </w:p>
                    <w:p w14:paraId="5158C74A"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sidRPr="00142DE1">
                        <w:rPr>
                          <w:rFonts w:ascii="Times New Roman" w:hAnsi="Times New Roman" w:cs="Times New Roman"/>
                          <w:sz w:val="24"/>
                          <w:szCs w:val="24"/>
                          <w:vertAlign w:val="subscript"/>
                          <w:lang w:val="id-ID"/>
                        </w:rPr>
                        <w:t>1</w:t>
                      </w:r>
                      <w:r w:rsidRPr="00142DE1">
                        <w:rPr>
                          <w:rFonts w:ascii="Times New Roman" w:hAnsi="Times New Roman" w:cs="Times New Roman"/>
                          <w:sz w:val="24"/>
                          <w:szCs w:val="24"/>
                          <w:lang w:val="id-ID"/>
                        </w:rPr>
                        <w:t>)</w:t>
                      </w:r>
                    </w:p>
                  </w:txbxContent>
                </v:textbox>
                <w10:wrap type="through"/>
              </v:shape>
            </w:pict>
          </mc:Fallback>
        </mc:AlternateContent>
      </w:r>
    </w:p>
    <w:p w14:paraId="4EA8B887" w14:textId="783BA74C" w:rsidR="00581148" w:rsidRDefault="003F558C" w:rsidP="00581148">
      <w:pPr>
        <w:pStyle w:val="ListParagraph"/>
        <w:spacing w:after="0" w:line="480" w:lineRule="auto"/>
        <w:ind w:left="360"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86912" behindDoc="0" locked="0" layoutInCell="1" allowOverlap="1" wp14:anchorId="04B78205" wp14:editId="3972BC07">
                <wp:simplePos x="0" y="0"/>
                <wp:positionH relativeFrom="column">
                  <wp:posOffset>1397127</wp:posOffset>
                </wp:positionH>
                <wp:positionV relativeFrom="paragraph">
                  <wp:posOffset>137160</wp:posOffset>
                </wp:positionV>
                <wp:extent cx="2052955" cy="861060"/>
                <wp:effectExtent l="12065" t="13335" r="40005" b="59055"/>
                <wp:wrapNone/>
                <wp:docPr id="3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861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B9ECF" id="_x0000_t32" coordsize="21600,21600" o:spt="32" o:oned="t" path="m,l21600,21600e" filled="f">
                <v:path arrowok="t" fillok="f" o:connecttype="none"/>
                <o:lock v:ext="edit" shapetype="t"/>
              </v:shapetype>
              <v:shape id="AutoShape 38" o:spid="_x0000_s1026" type="#_x0000_t32" style="position:absolute;margin-left:110pt;margin-top:10.8pt;width:161.65pt;height:6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37B09A0" wp14:editId="3C0EFDE1">
                <wp:simplePos x="0" y="0"/>
                <wp:positionH relativeFrom="column">
                  <wp:posOffset>1999043</wp:posOffset>
                </wp:positionH>
                <wp:positionV relativeFrom="paragraph">
                  <wp:posOffset>12383</wp:posOffset>
                </wp:positionV>
                <wp:extent cx="864235" cy="3420110"/>
                <wp:effectExtent l="0" t="39687" r="67627" b="410528"/>
                <wp:wrapNone/>
                <wp:docPr id="26" name="Connector: Elbow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864235" cy="3420110"/>
                        </a:xfrm>
                        <a:prstGeom prst="bentConnector3">
                          <a:avLst>
                            <a:gd name="adj1" fmla="val -44324"/>
                          </a:avLst>
                        </a:prstGeom>
                        <a:noFill/>
                        <a:ln w="9525">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A202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6" o:spid="_x0000_s1026" type="#_x0000_t34" style="position:absolute;margin-left:157.4pt;margin-top:1pt;width:68.05pt;height:269.3pt;rotation:90;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" adj="-9574" strokecolor="black [3213]">
                <v:stroke dashstyle="dash" endarrow="block"/>
              </v:shape>
            </w:pict>
          </mc:Fallback>
        </mc:AlternateContent>
      </w:r>
    </w:p>
    <w:p w14:paraId="39BBF44D" w14:textId="4B4B1AA7" w:rsidR="00581148" w:rsidRDefault="003F558C" w:rsidP="00581148">
      <w:pPr>
        <w:pStyle w:val="ListParagraph"/>
        <w:spacing w:after="0" w:line="480" w:lineRule="auto"/>
        <w:ind w:left="360"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82816" behindDoc="0" locked="0" layoutInCell="1" allowOverlap="1" wp14:anchorId="0F039DB6" wp14:editId="728A6D76">
                <wp:simplePos x="0" y="0"/>
                <wp:positionH relativeFrom="column">
                  <wp:posOffset>1507490</wp:posOffset>
                </wp:positionH>
                <wp:positionV relativeFrom="paragraph">
                  <wp:posOffset>48641</wp:posOffset>
                </wp:positionV>
                <wp:extent cx="495300" cy="266700"/>
                <wp:effectExtent l="2540" t="1905"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244A3" w14:textId="77777777" w:rsidR="00581148" w:rsidRPr="004C006B" w:rsidRDefault="00581148" w:rsidP="00581148">
                            <w:pPr>
                              <w:rPr>
                                <w:rFonts w:ascii="Times New Roman" w:hAnsi="Times New Roman" w:cs="Times New Roman"/>
                                <w:sz w:val="24"/>
                                <w:szCs w:val="24"/>
                                <w:lang w:val="id-ID"/>
                              </w:rPr>
                            </w:pPr>
                            <w:r w:rsidRPr="004C006B">
                              <w:rPr>
                                <w:rFonts w:ascii="Times New Roman" w:hAnsi="Times New Roman" w:cs="Times New Roman"/>
                                <w:sz w:val="24"/>
                                <w:szCs w:val="24"/>
                                <w:lang w:val="id-ID"/>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9DB6" id="Text Box 34" o:spid="_x0000_s1028" type="#_x0000_t202" style="position:absolute;left:0;text-align:left;margin-left:118.7pt;margin-top:3.85pt;width:39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" stroked="f">
                <v:textbox>
                  <w:txbxContent>
                    <w:p w14:paraId="55E244A3" w14:textId="77777777" w:rsidR="00581148" w:rsidRPr="004C006B" w:rsidRDefault="00581148" w:rsidP="00581148">
                      <w:pPr>
                        <w:rPr>
                          <w:rFonts w:ascii="Times New Roman" w:hAnsi="Times New Roman" w:cs="Times New Roman"/>
                          <w:sz w:val="24"/>
                          <w:szCs w:val="24"/>
                          <w:lang w:val="id-ID"/>
                        </w:rPr>
                      </w:pPr>
                      <w:r w:rsidRPr="004C006B">
                        <w:rPr>
                          <w:rFonts w:ascii="Times New Roman" w:hAnsi="Times New Roman" w:cs="Times New Roman"/>
                          <w:sz w:val="24"/>
                          <w:szCs w:val="24"/>
                          <w:lang w:val="id-ID"/>
                        </w:rPr>
                        <w:t>H2</w:t>
                      </w:r>
                    </w:p>
                  </w:txbxContent>
                </v:textbox>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56195" behindDoc="0" locked="0" layoutInCell="1" allowOverlap="1" wp14:anchorId="513EF92D" wp14:editId="21B6FAE7">
                <wp:simplePos x="0" y="0"/>
                <wp:positionH relativeFrom="column">
                  <wp:posOffset>1397000</wp:posOffset>
                </wp:positionH>
                <wp:positionV relativeFrom="paragraph">
                  <wp:posOffset>327914</wp:posOffset>
                </wp:positionV>
                <wp:extent cx="2052955" cy="304800"/>
                <wp:effectExtent l="12065" t="7620" r="30480" b="59055"/>
                <wp:wrapNone/>
                <wp:docPr id="2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8FEAF" id="AutoShape 39" o:spid="_x0000_s1026" type="#_x0000_t32" style="position:absolute;margin-left:110pt;margin-top:25.8pt;width:161.65pt;height:24pt;z-index:251656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">
                <v:stroke endarrow="block"/>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78720" behindDoc="1" locked="0" layoutInCell="1" allowOverlap="1" wp14:anchorId="7F66F280" wp14:editId="72574F56">
                <wp:simplePos x="0" y="0"/>
                <wp:positionH relativeFrom="column">
                  <wp:posOffset>135763</wp:posOffset>
                </wp:positionH>
                <wp:positionV relativeFrom="paragraph">
                  <wp:posOffset>127635</wp:posOffset>
                </wp:positionV>
                <wp:extent cx="1370965" cy="495300"/>
                <wp:effectExtent l="12700" t="13335" r="6985" b="5715"/>
                <wp:wrapThrough wrapText="bothSides">
                  <wp:wrapPolygon edited="0">
                    <wp:start x="-150" y="-415"/>
                    <wp:lineTo x="-150" y="21600"/>
                    <wp:lineTo x="21750" y="21600"/>
                    <wp:lineTo x="21750" y="-415"/>
                    <wp:lineTo x="-150" y="-415"/>
                  </wp:wrapPolygon>
                </wp:wrapThrough>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95300"/>
                        </a:xfrm>
                        <a:prstGeom prst="rect">
                          <a:avLst/>
                        </a:prstGeom>
                        <a:solidFill>
                          <a:srgbClr val="FFFFFF"/>
                        </a:solidFill>
                        <a:ln w="9525">
                          <a:solidFill>
                            <a:srgbClr val="000000"/>
                          </a:solidFill>
                          <a:miter lim="800000"/>
                          <a:headEnd/>
                          <a:tailEnd/>
                        </a:ln>
                      </wps:spPr>
                      <wps:txbx>
                        <w:txbxContent>
                          <w:p w14:paraId="394F3F1E" w14:textId="77777777" w:rsidR="00581148" w:rsidRPr="00183A01" w:rsidRDefault="00581148" w:rsidP="00581148">
                            <w:pPr>
                              <w:spacing w:after="0"/>
                              <w:jc w:val="center"/>
                              <w:rPr>
                                <w:rFonts w:ascii="Times New Roman" w:hAnsi="Times New Roman" w:cs="Times New Roman"/>
                                <w:i/>
                                <w:iCs/>
                                <w:sz w:val="24"/>
                                <w:szCs w:val="24"/>
                                <w:lang w:val="id-ID"/>
                              </w:rPr>
                            </w:pPr>
                            <w:r w:rsidRPr="00183A01">
                              <w:rPr>
                                <w:rFonts w:ascii="Times New Roman" w:hAnsi="Times New Roman" w:cs="Times New Roman"/>
                                <w:i/>
                                <w:iCs/>
                                <w:sz w:val="24"/>
                                <w:szCs w:val="24"/>
                                <w:lang w:val="id-ID"/>
                              </w:rPr>
                              <w:t>Premium Growth</w:t>
                            </w:r>
                          </w:p>
                          <w:p w14:paraId="30353658"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142DE1">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F280" id="Text Box 30" o:spid="_x0000_s1029" type="#_x0000_t202" style="position:absolute;left:0;text-align:left;margin-left:10.7pt;margin-top:10.05pt;width:107.95pt;height: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">
                <v:textbox>
                  <w:txbxContent>
                    <w:p w14:paraId="394F3F1E" w14:textId="77777777" w:rsidR="00581148" w:rsidRPr="00183A01" w:rsidRDefault="00581148" w:rsidP="00581148">
                      <w:pPr>
                        <w:spacing w:after="0"/>
                        <w:jc w:val="center"/>
                        <w:rPr>
                          <w:rFonts w:ascii="Times New Roman" w:hAnsi="Times New Roman" w:cs="Times New Roman"/>
                          <w:i/>
                          <w:iCs/>
                          <w:sz w:val="24"/>
                          <w:szCs w:val="24"/>
                          <w:lang w:val="id-ID"/>
                        </w:rPr>
                      </w:pPr>
                      <w:r w:rsidRPr="00183A01">
                        <w:rPr>
                          <w:rFonts w:ascii="Times New Roman" w:hAnsi="Times New Roman" w:cs="Times New Roman"/>
                          <w:i/>
                          <w:iCs/>
                          <w:sz w:val="24"/>
                          <w:szCs w:val="24"/>
                          <w:lang w:val="id-ID"/>
                        </w:rPr>
                        <w:t>Premium Growth</w:t>
                      </w:r>
                    </w:p>
                    <w:p w14:paraId="30353658"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142DE1">
                        <w:rPr>
                          <w:rFonts w:ascii="Times New Roman" w:hAnsi="Times New Roman" w:cs="Times New Roman"/>
                          <w:sz w:val="24"/>
                          <w:szCs w:val="24"/>
                          <w:lang w:val="id-ID"/>
                        </w:rPr>
                        <w:t>)</w:t>
                      </w:r>
                    </w:p>
                  </w:txbxContent>
                </v:textbox>
                <w10:wrap type="through"/>
              </v:shape>
            </w:pict>
          </mc:Fallback>
        </mc:AlternateContent>
      </w:r>
    </w:p>
    <w:p w14:paraId="7A97FEF8" w14:textId="30268B0A" w:rsidR="00581148" w:rsidRDefault="003F558C" w:rsidP="00581148">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83840" behindDoc="0" locked="0" layoutInCell="1" allowOverlap="1" wp14:anchorId="18C602D2" wp14:editId="72F2FF4B">
                <wp:simplePos x="0" y="0"/>
                <wp:positionH relativeFrom="column">
                  <wp:posOffset>1544320</wp:posOffset>
                </wp:positionH>
                <wp:positionV relativeFrom="paragraph">
                  <wp:posOffset>211455</wp:posOffset>
                </wp:positionV>
                <wp:extent cx="495300" cy="266700"/>
                <wp:effectExtent l="2540" t="3810" r="0" b="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00A7D" w14:textId="77777777" w:rsidR="00581148" w:rsidRPr="004C006B" w:rsidRDefault="00581148" w:rsidP="00581148">
                            <w:pPr>
                              <w:rPr>
                                <w:rFonts w:ascii="Times New Roman" w:hAnsi="Times New Roman" w:cs="Times New Roman"/>
                                <w:sz w:val="24"/>
                                <w:szCs w:val="24"/>
                                <w:lang w:val="id-ID"/>
                              </w:rPr>
                            </w:pPr>
                            <w:r w:rsidRPr="004C006B">
                              <w:rPr>
                                <w:rFonts w:ascii="Times New Roman" w:hAnsi="Times New Roman" w:cs="Times New Roman"/>
                                <w:sz w:val="24"/>
                                <w:szCs w:val="24"/>
                                <w:lang w:val="id-ID"/>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602D2" id="Text Box 35" o:spid="_x0000_s1030" type="#_x0000_t202" style="position:absolute;left:0;text-align:left;margin-left:121.6pt;margin-top:16.65pt;width:39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kkBwIAAPc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" stroked="f">
                <v:textbox>
                  <w:txbxContent>
                    <w:p w14:paraId="64700A7D" w14:textId="77777777" w:rsidR="00581148" w:rsidRPr="004C006B" w:rsidRDefault="00581148" w:rsidP="00581148">
                      <w:pPr>
                        <w:rPr>
                          <w:rFonts w:ascii="Times New Roman" w:hAnsi="Times New Roman" w:cs="Times New Roman"/>
                          <w:sz w:val="24"/>
                          <w:szCs w:val="24"/>
                          <w:lang w:val="id-ID"/>
                        </w:rPr>
                      </w:pPr>
                      <w:r w:rsidRPr="004C006B">
                        <w:rPr>
                          <w:rFonts w:ascii="Times New Roman" w:hAnsi="Times New Roman" w:cs="Times New Roman"/>
                          <w:sz w:val="24"/>
                          <w:szCs w:val="24"/>
                          <w:lang w:val="id-ID"/>
                        </w:rPr>
                        <w:t>H3</w:t>
                      </w:r>
                    </w:p>
                  </w:txbxContent>
                </v:textbox>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55170" behindDoc="0" locked="0" layoutInCell="1" allowOverlap="1" wp14:anchorId="6B16C471" wp14:editId="08A7A1DF">
                <wp:simplePos x="0" y="0"/>
                <wp:positionH relativeFrom="column">
                  <wp:posOffset>1394079</wp:posOffset>
                </wp:positionH>
                <wp:positionV relativeFrom="paragraph">
                  <wp:posOffset>295275</wp:posOffset>
                </wp:positionV>
                <wp:extent cx="2052955" cy="899160"/>
                <wp:effectExtent l="12065" t="55245" r="40005" b="7620"/>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955"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D0D5A" id="AutoShape 41" o:spid="_x0000_s1026" type="#_x0000_t32" style="position:absolute;margin-left:109.75pt;margin-top:23.25pt;width:161.65pt;height:70.8pt;flip:y;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">
                <v:stroke endarrow="block"/>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57220" behindDoc="0" locked="0" layoutInCell="1" allowOverlap="1" wp14:anchorId="2B720BE4" wp14:editId="5F6AC872">
                <wp:simplePos x="0" y="0"/>
                <wp:positionH relativeFrom="column">
                  <wp:posOffset>1397127</wp:posOffset>
                </wp:positionH>
                <wp:positionV relativeFrom="paragraph">
                  <wp:posOffset>282638</wp:posOffset>
                </wp:positionV>
                <wp:extent cx="2052955" cy="304800"/>
                <wp:effectExtent l="12065" t="55245" r="30480" b="11430"/>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95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97CC6" id="AutoShape 40" o:spid="_x0000_s1026" type="#_x0000_t32" style="position:absolute;margin-left:110pt;margin-top:22.25pt;width:161.65pt;height:24pt;flip:y;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">
                <v:stroke endarrow="block"/>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85888" behindDoc="0" locked="0" layoutInCell="1" allowOverlap="1" wp14:anchorId="77EA1AE5" wp14:editId="18CBE247">
                <wp:simplePos x="0" y="0"/>
                <wp:positionH relativeFrom="column">
                  <wp:posOffset>3453130</wp:posOffset>
                </wp:positionH>
                <wp:positionV relativeFrom="paragraph">
                  <wp:posOffset>12065</wp:posOffset>
                </wp:positionV>
                <wp:extent cx="1363980" cy="556260"/>
                <wp:effectExtent l="7620" t="7620" r="9525" b="762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56260"/>
                        </a:xfrm>
                        <a:prstGeom prst="rect">
                          <a:avLst/>
                        </a:prstGeom>
                        <a:solidFill>
                          <a:srgbClr val="FFFFFF"/>
                        </a:solidFill>
                        <a:ln w="9525">
                          <a:solidFill>
                            <a:srgbClr val="000000"/>
                          </a:solidFill>
                          <a:miter lim="800000"/>
                          <a:headEnd/>
                          <a:tailEnd/>
                        </a:ln>
                      </wps:spPr>
                      <wps:txbx>
                        <w:txbxContent>
                          <w:p w14:paraId="04729CA6" w14:textId="77777777" w:rsidR="00581148" w:rsidRDefault="00581148" w:rsidP="00581148">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Profitabilitas</w:t>
                            </w:r>
                          </w:p>
                          <w:p w14:paraId="3BF03524" w14:textId="77777777" w:rsidR="00581148" w:rsidRPr="008D3DE9" w:rsidRDefault="00581148" w:rsidP="00581148">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1AE5" id="Text Box 37" o:spid="_x0000_s1031" type="#_x0000_t202" style="position:absolute;left:0;text-align:left;margin-left:271.9pt;margin-top:.95pt;width:107.4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">
                <v:textbox>
                  <w:txbxContent>
                    <w:p w14:paraId="04729CA6" w14:textId="77777777" w:rsidR="00581148" w:rsidRDefault="00581148" w:rsidP="00581148">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Profitabilitas</w:t>
                      </w:r>
                    </w:p>
                    <w:p w14:paraId="3BF03524" w14:textId="77777777" w:rsidR="00581148" w:rsidRPr="008D3DE9" w:rsidRDefault="00581148" w:rsidP="00581148">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w:t>
                      </w:r>
                    </w:p>
                  </w:txbxContent>
                </v:textbox>
              </v:shape>
            </w:pict>
          </mc:Fallback>
        </mc:AlternateContent>
      </w:r>
    </w:p>
    <w:p w14:paraId="341D577F" w14:textId="72800455" w:rsidR="00581148" w:rsidRDefault="003245C2" w:rsidP="00581148">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80768" behindDoc="1" locked="0" layoutInCell="1" allowOverlap="1" wp14:anchorId="1AFAA12D" wp14:editId="2D901124">
                <wp:simplePos x="0" y="0"/>
                <wp:positionH relativeFrom="column">
                  <wp:posOffset>125095</wp:posOffset>
                </wp:positionH>
                <wp:positionV relativeFrom="paragraph">
                  <wp:posOffset>569595</wp:posOffset>
                </wp:positionV>
                <wp:extent cx="1370965" cy="495300"/>
                <wp:effectExtent l="12700" t="13335" r="6985" b="5715"/>
                <wp:wrapThrough wrapText="bothSides">
                  <wp:wrapPolygon edited="0">
                    <wp:start x="-150" y="-415"/>
                    <wp:lineTo x="-150" y="21600"/>
                    <wp:lineTo x="21750" y="21600"/>
                    <wp:lineTo x="21750" y="-415"/>
                    <wp:lineTo x="-150" y="-415"/>
                  </wp:wrapPolygon>
                </wp:wrapThrough>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95300"/>
                        </a:xfrm>
                        <a:prstGeom prst="rect">
                          <a:avLst/>
                        </a:prstGeom>
                        <a:solidFill>
                          <a:srgbClr val="FFFFFF"/>
                        </a:solidFill>
                        <a:ln w="9525">
                          <a:solidFill>
                            <a:srgbClr val="000000"/>
                          </a:solidFill>
                          <a:miter lim="800000"/>
                          <a:headEnd/>
                          <a:tailEnd/>
                        </a:ln>
                      </wps:spPr>
                      <wps:txbx>
                        <w:txbxContent>
                          <w:p w14:paraId="17B68C6F" w14:textId="77777777" w:rsidR="00581148" w:rsidRPr="00142DE1" w:rsidRDefault="00581148" w:rsidP="0058114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Beban Klaim</w:t>
                            </w:r>
                          </w:p>
                          <w:p w14:paraId="51363DB6"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sidRPr="00142DE1">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A12D" id="Text Box 32" o:spid="_x0000_s1032" type="#_x0000_t202" style="position:absolute;left:0;text-align:left;margin-left:9.85pt;margin-top:44.85pt;width:107.95pt;height: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">
                <v:textbox>
                  <w:txbxContent>
                    <w:p w14:paraId="17B68C6F" w14:textId="77777777" w:rsidR="00581148" w:rsidRPr="00142DE1" w:rsidRDefault="00581148" w:rsidP="0058114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Beban Klaim</w:t>
                      </w:r>
                    </w:p>
                    <w:p w14:paraId="51363DB6"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sidRPr="00142DE1">
                        <w:rPr>
                          <w:rFonts w:ascii="Times New Roman" w:hAnsi="Times New Roman" w:cs="Times New Roman"/>
                          <w:sz w:val="24"/>
                          <w:szCs w:val="24"/>
                          <w:lang w:val="id-ID"/>
                        </w:rPr>
                        <w:t>)</w:t>
                      </w:r>
                    </w:p>
                  </w:txbxContent>
                </v:textbox>
                <w10:wrap type="through"/>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79744" behindDoc="1" locked="0" layoutInCell="1" allowOverlap="1" wp14:anchorId="1C05F86B" wp14:editId="615FC192">
                <wp:simplePos x="0" y="0"/>
                <wp:positionH relativeFrom="column">
                  <wp:posOffset>125095</wp:posOffset>
                </wp:positionH>
                <wp:positionV relativeFrom="paragraph">
                  <wp:posOffset>9525</wp:posOffset>
                </wp:positionV>
                <wp:extent cx="1370965" cy="495300"/>
                <wp:effectExtent l="12700" t="5715" r="6985" b="13335"/>
                <wp:wrapThrough wrapText="bothSides">
                  <wp:wrapPolygon edited="0">
                    <wp:start x="-150" y="-415"/>
                    <wp:lineTo x="-150" y="21600"/>
                    <wp:lineTo x="21750" y="21600"/>
                    <wp:lineTo x="21750" y="-415"/>
                    <wp:lineTo x="-150" y="-415"/>
                  </wp:wrapPolygon>
                </wp:wrapThrough>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95300"/>
                        </a:xfrm>
                        <a:prstGeom prst="rect">
                          <a:avLst/>
                        </a:prstGeom>
                        <a:solidFill>
                          <a:srgbClr val="FFFFFF"/>
                        </a:solidFill>
                        <a:ln w="9525">
                          <a:solidFill>
                            <a:srgbClr val="000000"/>
                          </a:solidFill>
                          <a:miter lim="800000"/>
                          <a:headEnd/>
                          <a:tailEnd/>
                        </a:ln>
                      </wps:spPr>
                      <wps:txbx>
                        <w:txbxContent>
                          <w:p w14:paraId="28EA6295" w14:textId="77777777" w:rsidR="00581148" w:rsidRPr="00142DE1" w:rsidRDefault="00581148" w:rsidP="0058114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Hasil Investsi</w:t>
                            </w:r>
                          </w:p>
                          <w:p w14:paraId="42D4C472"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sidRPr="00142DE1">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F86B" id="Text Box 31" o:spid="_x0000_s1033" type="#_x0000_t202" style="position:absolute;left:0;text-align:left;margin-left:9.85pt;margin-top:.75pt;width:107.95pt;height:3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">
                <v:textbox>
                  <w:txbxContent>
                    <w:p w14:paraId="28EA6295" w14:textId="77777777" w:rsidR="00581148" w:rsidRPr="00142DE1" w:rsidRDefault="00581148" w:rsidP="00581148">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Hasil Investsi</w:t>
                      </w:r>
                    </w:p>
                    <w:p w14:paraId="42D4C472" w14:textId="77777777" w:rsidR="00581148" w:rsidRPr="00142DE1" w:rsidRDefault="00581148" w:rsidP="00581148">
                      <w:pPr>
                        <w:spacing w:after="0"/>
                        <w:jc w:val="center"/>
                        <w:rPr>
                          <w:rFonts w:ascii="Times New Roman" w:hAnsi="Times New Roman" w:cs="Times New Roman"/>
                          <w:sz w:val="24"/>
                          <w:szCs w:val="24"/>
                          <w:lang w:val="id-ID"/>
                        </w:rPr>
                      </w:pPr>
                      <w:r w:rsidRPr="00142DE1">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sidRPr="00142DE1">
                        <w:rPr>
                          <w:rFonts w:ascii="Times New Roman" w:hAnsi="Times New Roman" w:cs="Times New Roman"/>
                          <w:sz w:val="24"/>
                          <w:szCs w:val="24"/>
                          <w:lang w:val="id-ID"/>
                        </w:rPr>
                        <w:t>)</w:t>
                      </w:r>
                    </w:p>
                  </w:txbxContent>
                </v:textbox>
                <w10:wrap type="through"/>
              </v:shape>
            </w:pict>
          </mc:Fallback>
        </mc:AlternateContent>
      </w:r>
    </w:p>
    <w:p w14:paraId="64B27016" w14:textId="51B0BACD" w:rsidR="00581148" w:rsidRDefault="003F558C" w:rsidP="00581148">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84864" behindDoc="0" locked="0" layoutInCell="1" allowOverlap="1" wp14:anchorId="022D3298" wp14:editId="2F9D2657">
                <wp:simplePos x="0" y="0"/>
                <wp:positionH relativeFrom="column">
                  <wp:posOffset>1541653</wp:posOffset>
                </wp:positionH>
                <wp:positionV relativeFrom="paragraph">
                  <wp:posOffset>90932</wp:posOffset>
                </wp:positionV>
                <wp:extent cx="495300" cy="266700"/>
                <wp:effectExtent l="3810" t="3810" r="0" b="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37FB2" w14:textId="77777777" w:rsidR="00581148" w:rsidRPr="004C006B" w:rsidRDefault="00581148" w:rsidP="00581148">
                            <w:pPr>
                              <w:rPr>
                                <w:rFonts w:ascii="Times New Roman" w:hAnsi="Times New Roman" w:cs="Times New Roman"/>
                                <w:sz w:val="24"/>
                                <w:szCs w:val="24"/>
                                <w:lang w:val="id-ID"/>
                              </w:rPr>
                            </w:pPr>
                            <w:r w:rsidRPr="004C006B">
                              <w:rPr>
                                <w:rFonts w:ascii="Times New Roman" w:hAnsi="Times New Roman" w:cs="Times New Roman"/>
                                <w:sz w:val="24"/>
                                <w:szCs w:val="24"/>
                                <w:lang w:val="id-ID"/>
                              </w:rPr>
                              <w:t>H4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3298" id="Text Box 36" o:spid="_x0000_s1034" type="#_x0000_t202" style="position:absolute;left:0;text-align:left;margin-left:121.4pt;margin-top:7.15pt;width:3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" filled="f" stroked="f">
                <v:textbox>
                  <w:txbxContent>
                    <w:p w14:paraId="09337FB2" w14:textId="77777777" w:rsidR="00581148" w:rsidRPr="004C006B" w:rsidRDefault="00581148" w:rsidP="00581148">
                      <w:pPr>
                        <w:rPr>
                          <w:rFonts w:ascii="Times New Roman" w:hAnsi="Times New Roman" w:cs="Times New Roman"/>
                          <w:sz w:val="24"/>
                          <w:szCs w:val="24"/>
                          <w:lang w:val="id-ID"/>
                        </w:rPr>
                      </w:pPr>
                      <w:r w:rsidRPr="004C006B">
                        <w:rPr>
                          <w:rFonts w:ascii="Times New Roman" w:hAnsi="Times New Roman" w:cs="Times New Roman"/>
                          <w:sz w:val="24"/>
                          <w:szCs w:val="24"/>
                          <w:lang w:val="id-ID"/>
                        </w:rPr>
                        <w:t>H4</w:t>
                      </w:r>
                    </w:p>
                  </w:txbxContent>
                </v:textbox>
              </v:shape>
            </w:pict>
          </mc:Fallback>
        </mc:AlternateContent>
      </w:r>
    </w:p>
    <w:p w14:paraId="2C82EABD" w14:textId="6A707104" w:rsidR="00581148" w:rsidRDefault="00581148" w:rsidP="00581148">
      <w:pPr>
        <w:spacing w:after="0" w:line="240" w:lineRule="auto"/>
        <w:jc w:val="both"/>
        <w:rPr>
          <w:rFonts w:ascii="Times New Roman" w:hAnsi="Times New Roman" w:cs="Times New Roman"/>
          <w:sz w:val="24"/>
          <w:szCs w:val="24"/>
          <w:lang w:val="id-ID"/>
        </w:rPr>
      </w:pPr>
    </w:p>
    <w:p w14:paraId="357419F8" w14:textId="6D159D0D" w:rsidR="00581148" w:rsidRDefault="003F558C" w:rsidP="00581148">
      <w:pPr>
        <w:spacing w:after="0" w:line="240" w:lineRule="auto"/>
        <w:jc w:val="both"/>
        <w:rPr>
          <w:noProof/>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92032" behindDoc="0" locked="0" layoutInCell="1" allowOverlap="1" wp14:anchorId="2C17ECC6" wp14:editId="7ACAE730">
                <wp:simplePos x="0" y="0"/>
                <wp:positionH relativeFrom="column">
                  <wp:posOffset>2337562</wp:posOffset>
                </wp:positionH>
                <wp:positionV relativeFrom="paragraph">
                  <wp:posOffset>17780</wp:posOffset>
                </wp:positionV>
                <wp:extent cx="373380" cy="301625"/>
                <wp:effectExtent l="0" t="1905" r="0" b="1270"/>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12CD7" w14:textId="77777777" w:rsidR="00581148" w:rsidRPr="00510097" w:rsidRDefault="00581148" w:rsidP="00581148">
                            <w:pPr>
                              <w:rPr>
                                <w:rFonts w:ascii="Times New Roman" w:hAnsi="Times New Roman" w:cs="Times New Roman"/>
                                <w:sz w:val="24"/>
                                <w:szCs w:val="24"/>
                                <w:lang w:val="id-ID"/>
                              </w:rPr>
                            </w:pPr>
                            <w:r>
                              <w:rPr>
                                <w:rFonts w:ascii="Times New Roman" w:hAnsi="Times New Roman" w:cs="Times New Roman"/>
                                <w:sz w:val="24"/>
                                <w:szCs w:val="24"/>
                                <w:lang w:val="id-ID"/>
                              </w:rPr>
                              <w:t>H5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ECC6" id="Text Box 43" o:spid="_x0000_s1035" type="#_x0000_t202" style="position:absolute;left:0;text-align:left;margin-left:184.05pt;margin-top:1.4pt;width:29.4pt;height:2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" stroked="f">
                <v:textbox>
                  <w:txbxContent>
                    <w:p w14:paraId="77812CD7" w14:textId="77777777" w:rsidR="00581148" w:rsidRPr="00510097" w:rsidRDefault="00581148" w:rsidP="00581148">
                      <w:pPr>
                        <w:rPr>
                          <w:rFonts w:ascii="Times New Roman" w:hAnsi="Times New Roman" w:cs="Times New Roman"/>
                          <w:sz w:val="24"/>
                          <w:szCs w:val="24"/>
                          <w:lang w:val="id-ID"/>
                        </w:rPr>
                      </w:pPr>
                      <w:r>
                        <w:rPr>
                          <w:rFonts w:ascii="Times New Roman" w:hAnsi="Times New Roman" w:cs="Times New Roman"/>
                          <w:sz w:val="24"/>
                          <w:szCs w:val="24"/>
                          <w:lang w:val="id-ID"/>
                        </w:rPr>
                        <w:t>H5</w:t>
                      </w:r>
                    </w:p>
                  </w:txbxContent>
                </v:textbox>
              </v:shape>
            </w:pict>
          </mc:Fallback>
        </mc:AlternateContent>
      </w:r>
    </w:p>
    <w:p w14:paraId="4215199B" w14:textId="77777777" w:rsidR="00581148" w:rsidRPr="004A1005" w:rsidRDefault="00581148" w:rsidP="00581148">
      <w:pPr>
        <w:spacing w:after="0" w:line="240" w:lineRule="auto"/>
        <w:jc w:val="both"/>
        <w:rPr>
          <w:rFonts w:ascii="Times New Roman" w:hAnsi="Times New Roman" w:cs="Times New Roman"/>
          <w:noProof/>
          <w:sz w:val="24"/>
          <w:szCs w:val="24"/>
          <w:lang w:val="id-ID"/>
        </w:rPr>
      </w:pPr>
    </w:p>
    <w:p w14:paraId="53DB0C2D" w14:textId="77777777" w:rsidR="003F558C" w:rsidRDefault="003F558C" w:rsidP="00581148">
      <w:pPr>
        <w:pStyle w:val="Heading4"/>
        <w:numPr>
          <w:ilvl w:val="0"/>
          <w:numId w:val="0"/>
        </w:numPr>
        <w:spacing w:after="0" w:line="360" w:lineRule="auto"/>
        <w:jc w:val="center"/>
      </w:pPr>
    </w:p>
    <w:p w14:paraId="5BA0925C" w14:textId="77777777" w:rsidR="003F558C" w:rsidRDefault="003F558C" w:rsidP="00581148">
      <w:pPr>
        <w:pStyle w:val="Heading4"/>
        <w:numPr>
          <w:ilvl w:val="0"/>
          <w:numId w:val="0"/>
        </w:numPr>
        <w:spacing w:after="0" w:line="360" w:lineRule="auto"/>
        <w:jc w:val="center"/>
      </w:pPr>
    </w:p>
    <w:p w14:paraId="3E843955" w14:textId="156EEDAC" w:rsidR="00581148" w:rsidRPr="00733EA0" w:rsidRDefault="00581148" w:rsidP="00581148">
      <w:pPr>
        <w:pStyle w:val="Heading4"/>
        <w:numPr>
          <w:ilvl w:val="0"/>
          <w:numId w:val="0"/>
        </w:numPr>
        <w:spacing w:after="0" w:line="360" w:lineRule="auto"/>
        <w:jc w:val="center"/>
      </w:pPr>
      <w:r w:rsidRPr="00733EA0">
        <w:t xml:space="preserve">Gambar </w:t>
      </w:r>
      <w:r>
        <w:t>2</w:t>
      </w:r>
    </w:p>
    <w:p w14:paraId="71984C8A" w14:textId="77777777" w:rsidR="00581148" w:rsidRDefault="00581148" w:rsidP="00581148">
      <w:pPr>
        <w:pStyle w:val="Heading4"/>
        <w:numPr>
          <w:ilvl w:val="0"/>
          <w:numId w:val="0"/>
        </w:numPr>
        <w:spacing w:after="0" w:line="360" w:lineRule="auto"/>
        <w:ind w:left="360"/>
        <w:jc w:val="center"/>
      </w:pPr>
      <w:r w:rsidRPr="00733EA0">
        <w:t>Kerangka Konseptual</w:t>
      </w:r>
    </w:p>
    <w:p w14:paraId="7ABD4217" w14:textId="77777777" w:rsidR="00581148" w:rsidRPr="00733EA0" w:rsidRDefault="00581148" w:rsidP="00581148">
      <w:pPr>
        <w:spacing w:line="360" w:lineRule="auto"/>
        <w:jc w:val="center"/>
        <w:rPr>
          <w:rFonts w:ascii="Times New Roman" w:hAnsi="Times New Roman" w:cs="Times New Roman"/>
          <w:b/>
          <w:bCs/>
          <w:sz w:val="24"/>
          <w:szCs w:val="24"/>
          <w:lang w:val="id-ID"/>
        </w:rPr>
      </w:pPr>
    </w:p>
    <w:p w14:paraId="499D6537" w14:textId="77777777" w:rsidR="00581148" w:rsidRPr="00B62E62" w:rsidRDefault="00581148" w:rsidP="00581148">
      <w:pPr>
        <w:spacing w:after="0" w:line="360" w:lineRule="auto"/>
        <w:ind w:left="720"/>
        <w:jc w:val="both"/>
        <w:rPr>
          <w:rFonts w:ascii="Times New Roman" w:hAnsi="Times New Roman" w:cs="Times New Roman"/>
          <w:b/>
          <w:bCs/>
          <w:sz w:val="24"/>
          <w:szCs w:val="24"/>
          <w:lang w:val="id-ID"/>
        </w:rPr>
      </w:pPr>
      <w:r w:rsidRPr="00B62E62">
        <w:rPr>
          <w:rFonts w:ascii="Times New Roman" w:hAnsi="Times New Roman" w:cs="Times New Roman"/>
          <w:b/>
          <w:bCs/>
          <w:sz w:val="24"/>
          <w:szCs w:val="24"/>
          <w:lang w:val="id-ID"/>
        </w:rPr>
        <w:t>Keterangan</w:t>
      </w:r>
    </w:p>
    <w:p w14:paraId="3640C85F" w14:textId="20F07DFB" w:rsidR="00581148" w:rsidRPr="00B62E62" w:rsidRDefault="003245C2" w:rsidP="00581148">
      <w:pPr>
        <w:spacing w:after="0" w:line="480" w:lineRule="auto"/>
        <w:ind w:left="720"/>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rPr>
        <mc:AlternateContent>
          <mc:Choice Requires="wps">
            <w:drawing>
              <wp:anchor distT="0" distB="0" distL="114300" distR="114300" simplePos="0" relativeHeight="251676672" behindDoc="0" locked="0" layoutInCell="1" allowOverlap="1" wp14:anchorId="2CE341D8" wp14:editId="6BCFE0D0">
                <wp:simplePos x="0" y="0"/>
                <wp:positionH relativeFrom="column">
                  <wp:posOffset>482600</wp:posOffset>
                </wp:positionH>
                <wp:positionV relativeFrom="paragraph">
                  <wp:posOffset>95885</wp:posOffset>
                </wp:positionV>
                <wp:extent cx="1080135" cy="0"/>
                <wp:effectExtent l="8255" t="60960" r="16510" b="5334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A2FD5" id="AutoShape 28" o:spid="_x0000_s1026" type="#_x0000_t32" style="position:absolute;margin-left:38pt;margin-top:7.55pt;width:85.05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">
                <v:stroke endarrow="block"/>
              </v:shape>
            </w:pict>
          </mc:Fallback>
        </mc:AlternateContent>
      </w:r>
      <w:r w:rsidR="00581148" w:rsidRPr="00B62E62">
        <w:rPr>
          <w:rFonts w:ascii="Times New Roman" w:hAnsi="Times New Roman" w:cs="Times New Roman"/>
          <w:b/>
          <w:bCs/>
          <w:sz w:val="24"/>
          <w:szCs w:val="24"/>
          <w:lang w:val="id-ID"/>
        </w:rPr>
        <w:tab/>
      </w:r>
      <w:r w:rsidR="00581148" w:rsidRPr="00B62E62">
        <w:rPr>
          <w:rFonts w:ascii="Times New Roman" w:hAnsi="Times New Roman" w:cs="Times New Roman"/>
          <w:b/>
          <w:bCs/>
          <w:sz w:val="24"/>
          <w:szCs w:val="24"/>
          <w:lang w:val="id-ID"/>
        </w:rPr>
        <w:tab/>
      </w:r>
      <w:r w:rsidR="00581148" w:rsidRPr="00B62E62">
        <w:rPr>
          <w:rFonts w:ascii="Times New Roman" w:hAnsi="Times New Roman" w:cs="Times New Roman"/>
          <w:b/>
          <w:bCs/>
          <w:sz w:val="24"/>
          <w:szCs w:val="24"/>
          <w:lang w:val="id-ID"/>
        </w:rPr>
        <w:tab/>
        <w:t>: Garis Pengaruh Parsial</w:t>
      </w:r>
    </w:p>
    <w:p w14:paraId="6E53B2BC" w14:textId="4CBCF766" w:rsidR="00581148" w:rsidRPr="000D2139" w:rsidRDefault="003245C2" w:rsidP="00581148">
      <w:pPr>
        <w:spacing w:line="480" w:lineRule="auto"/>
        <w:ind w:left="720"/>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rPr>
        <mc:AlternateContent>
          <mc:Choice Requires="wps">
            <w:drawing>
              <wp:anchor distT="0" distB="0" distL="114300" distR="114300" simplePos="0" relativeHeight="251677696" behindDoc="0" locked="0" layoutInCell="1" allowOverlap="1" wp14:anchorId="2561D41C" wp14:editId="53B7C993">
                <wp:simplePos x="0" y="0"/>
                <wp:positionH relativeFrom="column">
                  <wp:posOffset>482600</wp:posOffset>
                </wp:positionH>
                <wp:positionV relativeFrom="paragraph">
                  <wp:posOffset>95885</wp:posOffset>
                </wp:positionV>
                <wp:extent cx="1080135" cy="0"/>
                <wp:effectExtent l="8255" t="59055" r="16510" b="5524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A4421" id="AutoShape 29" o:spid="_x0000_s1026" type="#_x0000_t32" style="position:absolute;margin-left:38pt;margin-top:7.55pt;width:85.05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">
                <v:stroke dashstyle="dash" endarrow="block"/>
              </v:shape>
            </w:pict>
          </mc:Fallback>
        </mc:AlternateContent>
      </w:r>
      <w:r w:rsidR="00581148" w:rsidRPr="00B62E62">
        <w:rPr>
          <w:rFonts w:ascii="Times New Roman" w:hAnsi="Times New Roman" w:cs="Times New Roman"/>
          <w:b/>
          <w:bCs/>
          <w:sz w:val="24"/>
          <w:szCs w:val="24"/>
          <w:lang w:val="id-ID"/>
        </w:rPr>
        <w:tab/>
      </w:r>
      <w:r w:rsidR="00581148" w:rsidRPr="00B62E62">
        <w:rPr>
          <w:rFonts w:ascii="Times New Roman" w:hAnsi="Times New Roman" w:cs="Times New Roman"/>
          <w:b/>
          <w:bCs/>
          <w:sz w:val="24"/>
          <w:szCs w:val="24"/>
          <w:lang w:val="id-ID"/>
        </w:rPr>
        <w:tab/>
      </w:r>
      <w:r w:rsidR="00581148" w:rsidRPr="00B62E62">
        <w:rPr>
          <w:rFonts w:ascii="Times New Roman" w:hAnsi="Times New Roman" w:cs="Times New Roman"/>
          <w:b/>
          <w:bCs/>
          <w:sz w:val="24"/>
          <w:szCs w:val="24"/>
          <w:lang w:val="id-ID"/>
        </w:rPr>
        <w:tab/>
        <w:t>: Garis Pengaruh Simultan</w:t>
      </w:r>
    </w:p>
    <w:p w14:paraId="32ECC027" w14:textId="3A1BBA13" w:rsidR="00581148" w:rsidRPr="00C65981" w:rsidRDefault="00581148" w:rsidP="003F558C">
      <w:pPr>
        <w:spacing w:after="120" w:line="480" w:lineRule="auto"/>
        <w:ind w:left="284" w:firstLine="720"/>
        <w:jc w:val="both"/>
        <w:rPr>
          <w:rFonts w:ascii="Times New Roman" w:hAnsi="Times New Roman" w:cs="Times New Roman"/>
          <w:sz w:val="24"/>
          <w:szCs w:val="24"/>
          <w:lang w:val="id-ID"/>
        </w:rPr>
      </w:pPr>
      <w:r w:rsidRPr="00C65981">
        <w:rPr>
          <w:rFonts w:ascii="Times New Roman" w:hAnsi="Times New Roman" w:cs="Times New Roman"/>
          <w:sz w:val="24"/>
          <w:szCs w:val="24"/>
          <w:lang w:val="id-ID"/>
        </w:rPr>
        <w:t>Berdasarkan gambar kerangka konseptual di</w:t>
      </w:r>
      <w:r>
        <w:rPr>
          <w:rFonts w:ascii="Times New Roman" w:hAnsi="Times New Roman" w:cs="Times New Roman"/>
          <w:sz w:val="24"/>
          <w:szCs w:val="24"/>
          <w:lang w:val="id-ID"/>
        </w:rPr>
        <w:t xml:space="preserve"> </w:t>
      </w:r>
      <w:r w:rsidRPr="00C65981">
        <w:rPr>
          <w:rFonts w:ascii="Times New Roman" w:hAnsi="Times New Roman" w:cs="Times New Roman"/>
          <w:sz w:val="24"/>
          <w:szCs w:val="24"/>
          <w:lang w:val="id-ID"/>
        </w:rPr>
        <w:t xml:space="preserve">atas, dapat dijelaskan bahwa ada pengaruh antara </w:t>
      </w:r>
      <w:r w:rsidRPr="00C65981">
        <w:rPr>
          <w:rFonts w:ascii="Times New Roman" w:hAnsi="Times New Roman" w:cs="Times New Roman"/>
          <w:i/>
          <w:iCs/>
          <w:sz w:val="24"/>
          <w:szCs w:val="24"/>
          <w:lang w:val="id-ID"/>
        </w:rPr>
        <w:t>Risk Based Capital</w:t>
      </w:r>
      <w:r w:rsidRPr="00C65981">
        <w:rPr>
          <w:rFonts w:ascii="Times New Roman" w:hAnsi="Times New Roman" w:cs="Times New Roman"/>
          <w:sz w:val="24"/>
          <w:szCs w:val="24"/>
          <w:lang w:val="id-ID"/>
        </w:rPr>
        <w:t xml:space="preserve"> (X</w:t>
      </w:r>
      <w:r w:rsidRPr="00C65981">
        <w:rPr>
          <w:rFonts w:ascii="Times New Roman" w:hAnsi="Times New Roman" w:cs="Times New Roman"/>
          <w:sz w:val="24"/>
          <w:szCs w:val="24"/>
          <w:vertAlign w:val="subscript"/>
          <w:lang w:val="id-ID"/>
        </w:rPr>
        <w:t>1</w:t>
      </w:r>
      <w:r w:rsidRPr="00C65981">
        <w:rPr>
          <w:rFonts w:ascii="Times New Roman" w:hAnsi="Times New Roman" w:cs="Times New Roman"/>
          <w:sz w:val="24"/>
          <w:szCs w:val="24"/>
          <w:lang w:val="id-ID"/>
        </w:rPr>
        <w:t xml:space="preserve">), </w:t>
      </w:r>
      <w:r w:rsidRPr="00C65981">
        <w:rPr>
          <w:rFonts w:ascii="Times New Roman" w:hAnsi="Times New Roman" w:cs="Times New Roman"/>
          <w:i/>
          <w:iCs/>
          <w:sz w:val="24"/>
          <w:szCs w:val="24"/>
          <w:lang w:val="id-ID"/>
        </w:rPr>
        <w:t>Premium Growth</w:t>
      </w:r>
      <w:r w:rsidRPr="00C65981">
        <w:rPr>
          <w:rFonts w:ascii="Times New Roman" w:hAnsi="Times New Roman" w:cs="Times New Roman"/>
          <w:sz w:val="24"/>
          <w:szCs w:val="24"/>
          <w:lang w:val="id-ID"/>
        </w:rPr>
        <w:t xml:space="preserve"> (X</w:t>
      </w:r>
      <w:r w:rsidRPr="00C65981">
        <w:rPr>
          <w:rFonts w:ascii="Times New Roman" w:hAnsi="Times New Roman" w:cs="Times New Roman"/>
          <w:sz w:val="24"/>
          <w:szCs w:val="24"/>
          <w:vertAlign w:val="subscript"/>
          <w:lang w:val="id-ID"/>
        </w:rPr>
        <w:t>2</w:t>
      </w:r>
      <w:r w:rsidRPr="00C65981">
        <w:rPr>
          <w:rFonts w:ascii="Times New Roman" w:hAnsi="Times New Roman" w:cs="Times New Roman"/>
          <w:sz w:val="24"/>
          <w:szCs w:val="24"/>
          <w:lang w:val="id-ID"/>
        </w:rPr>
        <w:t>), Hasil Investasi (X</w:t>
      </w:r>
      <w:r w:rsidRPr="00C65981">
        <w:rPr>
          <w:rFonts w:ascii="Times New Roman" w:hAnsi="Times New Roman" w:cs="Times New Roman"/>
          <w:sz w:val="24"/>
          <w:szCs w:val="24"/>
          <w:vertAlign w:val="subscript"/>
          <w:lang w:val="id-ID"/>
        </w:rPr>
        <w:t>3</w:t>
      </w:r>
      <w:r w:rsidRPr="00C65981">
        <w:rPr>
          <w:rFonts w:ascii="Times New Roman" w:hAnsi="Times New Roman" w:cs="Times New Roman"/>
          <w:sz w:val="24"/>
          <w:szCs w:val="24"/>
          <w:lang w:val="id-ID"/>
        </w:rPr>
        <w:t>) dan Beban Klaim (X</w:t>
      </w:r>
      <w:r w:rsidRPr="00C65981">
        <w:rPr>
          <w:rFonts w:ascii="Times New Roman" w:hAnsi="Times New Roman" w:cs="Times New Roman"/>
          <w:sz w:val="24"/>
          <w:szCs w:val="24"/>
          <w:vertAlign w:val="subscript"/>
          <w:lang w:val="id-ID"/>
        </w:rPr>
        <w:t>4</w:t>
      </w:r>
      <w:r w:rsidRPr="00C65981">
        <w:rPr>
          <w:rFonts w:ascii="Times New Roman" w:hAnsi="Times New Roman" w:cs="Times New Roman"/>
          <w:sz w:val="24"/>
          <w:szCs w:val="24"/>
          <w:lang w:val="id-ID"/>
        </w:rPr>
        <w:t>) terhadap Profitabilitas (Y).</w:t>
      </w:r>
    </w:p>
    <w:p w14:paraId="4BA1568F" w14:textId="77777777" w:rsidR="00581148" w:rsidRPr="00EF3F11" w:rsidRDefault="00581148" w:rsidP="00581148">
      <w:pPr>
        <w:pStyle w:val="Heading2"/>
        <w:spacing w:after="120"/>
      </w:pPr>
      <w:r w:rsidRPr="006667CF">
        <w:lastRenderedPageBreak/>
        <w:t>Hipotesis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283"/>
        <w:gridCol w:w="6690"/>
      </w:tblGrid>
      <w:tr w:rsidR="00581148" w:rsidRPr="00EF3F11" w14:paraId="1A7C3E77" w14:textId="77777777" w:rsidTr="00C908A3">
        <w:trPr>
          <w:trHeight w:val="567"/>
        </w:trPr>
        <w:tc>
          <w:tcPr>
            <w:tcW w:w="510" w:type="dxa"/>
          </w:tcPr>
          <w:p w14:paraId="078293CE"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H1</w:t>
            </w:r>
          </w:p>
        </w:tc>
        <w:tc>
          <w:tcPr>
            <w:tcW w:w="283" w:type="dxa"/>
          </w:tcPr>
          <w:p w14:paraId="376CEFDF"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690" w:type="dxa"/>
          </w:tcPr>
          <w:p w14:paraId="693B1407" w14:textId="77777777" w:rsidR="00581148" w:rsidRPr="00EF3F11" w:rsidRDefault="00581148" w:rsidP="00C908A3">
            <w:pPr>
              <w:spacing w:line="480" w:lineRule="auto"/>
              <w:jc w:val="both"/>
              <w:rPr>
                <w:rFonts w:ascii="Times New Roman" w:hAnsi="Times New Roman" w:cs="Times New Roman"/>
                <w:sz w:val="24"/>
                <w:szCs w:val="24"/>
                <w:lang w:val="id-ID"/>
              </w:rPr>
            </w:pPr>
            <w:r w:rsidRPr="00845D0F">
              <w:rPr>
                <w:rFonts w:ascii="Times New Roman" w:hAnsi="Times New Roman" w:cs="Times New Roman"/>
                <w:i/>
                <w:iCs/>
                <w:sz w:val="24"/>
                <w:szCs w:val="24"/>
                <w:lang w:val="id-ID"/>
              </w:rPr>
              <w:t>Risk based capital</w:t>
            </w:r>
            <w:r w:rsidRPr="00845D0F">
              <w:rPr>
                <w:rFonts w:ascii="Times New Roman" w:hAnsi="Times New Roman" w:cs="Times New Roman"/>
                <w:sz w:val="24"/>
                <w:szCs w:val="24"/>
                <w:lang w:val="id-ID"/>
              </w:rPr>
              <w:t xml:space="preserve"> berpengaruh</w:t>
            </w:r>
            <w:r>
              <w:rPr>
                <w:rFonts w:ascii="Times New Roman" w:hAnsi="Times New Roman" w:cs="Times New Roman"/>
                <w:sz w:val="24"/>
                <w:szCs w:val="24"/>
                <w:lang w:val="id-ID"/>
              </w:rPr>
              <w:t xml:space="preserve"> </w:t>
            </w:r>
            <w:r w:rsidRPr="00845D0F">
              <w:rPr>
                <w:rFonts w:ascii="Times New Roman" w:hAnsi="Times New Roman" w:cs="Times New Roman"/>
                <w:sz w:val="24"/>
                <w:szCs w:val="24"/>
                <w:lang w:val="id-ID"/>
              </w:rPr>
              <w:t>terhadap profitabilitas pada</w:t>
            </w:r>
            <w:r>
              <w:rPr>
                <w:rFonts w:ascii="Times New Roman" w:hAnsi="Times New Roman" w:cs="Times New Roman"/>
                <w:sz w:val="24"/>
                <w:szCs w:val="24"/>
                <w:lang w:val="id-ID"/>
              </w:rPr>
              <w:t xml:space="preserve"> perusahaan </w:t>
            </w:r>
            <w:r w:rsidRPr="000C393A">
              <w:rPr>
                <w:rFonts w:ascii="Times New Roman" w:hAnsi="Times New Roman" w:cs="Times New Roman"/>
                <w:sz w:val="24"/>
                <w:szCs w:val="24"/>
                <w:lang w:val="id-ID"/>
              </w:rPr>
              <w:t>asuransi jiwa di Indonesia periode 2019-2023.</w:t>
            </w:r>
          </w:p>
        </w:tc>
      </w:tr>
      <w:tr w:rsidR="00581148" w:rsidRPr="00EF3F11" w14:paraId="5261CD98" w14:textId="77777777" w:rsidTr="00C908A3">
        <w:tc>
          <w:tcPr>
            <w:tcW w:w="510" w:type="dxa"/>
          </w:tcPr>
          <w:p w14:paraId="2B75209E"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H2</w:t>
            </w:r>
          </w:p>
        </w:tc>
        <w:tc>
          <w:tcPr>
            <w:tcW w:w="283" w:type="dxa"/>
          </w:tcPr>
          <w:p w14:paraId="47710884"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690" w:type="dxa"/>
          </w:tcPr>
          <w:p w14:paraId="566095DB"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i/>
                <w:iCs/>
                <w:sz w:val="24"/>
                <w:szCs w:val="24"/>
                <w:lang w:val="id-ID"/>
              </w:rPr>
              <w:t>P</w:t>
            </w:r>
            <w:r w:rsidRPr="00FA5A1C">
              <w:rPr>
                <w:rFonts w:ascii="Times New Roman" w:hAnsi="Times New Roman" w:cs="Times New Roman"/>
                <w:i/>
                <w:iCs/>
                <w:sz w:val="24"/>
                <w:szCs w:val="24"/>
                <w:lang w:val="id-ID"/>
              </w:rPr>
              <w:t>remium growth</w:t>
            </w:r>
            <w:r>
              <w:rPr>
                <w:rFonts w:ascii="Times New Roman" w:hAnsi="Times New Roman" w:cs="Times New Roman"/>
                <w:sz w:val="24"/>
                <w:szCs w:val="24"/>
                <w:lang w:val="id-ID"/>
              </w:rPr>
              <w:t xml:space="preserve"> berpengaruh terhadap profitabilitas pada perusahaan asuransi jiwa di Indonesia periode 2019-2023.</w:t>
            </w:r>
          </w:p>
        </w:tc>
      </w:tr>
      <w:tr w:rsidR="00581148" w:rsidRPr="00EF3F11" w14:paraId="7536ADDF" w14:textId="77777777" w:rsidTr="00C908A3">
        <w:tc>
          <w:tcPr>
            <w:tcW w:w="510" w:type="dxa"/>
          </w:tcPr>
          <w:p w14:paraId="0D1934A9"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H3</w:t>
            </w:r>
          </w:p>
        </w:tc>
        <w:tc>
          <w:tcPr>
            <w:tcW w:w="283" w:type="dxa"/>
          </w:tcPr>
          <w:p w14:paraId="1B05F537"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690" w:type="dxa"/>
          </w:tcPr>
          <w:p w14:paraId="4E9CECD6"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investasi berpengaruh terhadap profitabilitas pada perusahaan asuransi jiwa di Indonesia periode 2019-2023.</w:t>
            </w:r>
          </w:p>
        </w:tc>
      </w:tr>
      <w:tr w:rsidR="00581148" w:rsidRPr="00EF3F11" w14:paraId="0DD3911F" w14:textId="77777777" w:rsidTr="00C908A3">
        <w:tc>
          <w:tcPr>
            <w:tcW w:w="510" w:type="dxa"/>
          </w:tcPr>
          <w:p w14:paraId="4DB945F0"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H4</w:t>
            </w:r>
          </w:p>
        </w:tc>
        <w:tc>
          <w:tcPr>
            <w:tcW w:w="283" w:type="dxa"/>
          </w:tcPr>
          <w:p w14:paraId="57BCE0D4"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690" w:type="dxa"/>
          </w:tcPr>
          <w:p w14:paraId="0409FA4A" w14:textId="77777777" w:rsidR="00581148" w:rsidRPr="00EF3F11"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Beban klaim berpengaruh terhadap profitabilitas pada perusahaan asuransi jiwa di Indonesia periode 2019-2023.</w:t>
            </w:r>
          </w:p>
        </w:tc>
      </w:tr>
      <w:tr w:rsidR="00581148" w:rsidRPr="00EF3F11" w14:paraId="0541C876" w14:textId="77777777" w:rsidTr="00C908A3">
        <w:tc>
          <w:tcPr>
            <w:tcW w:w="510" w:type="dxa"/>
          </w:tcPr>
          <w:p w14:paraId="08731A7F" w14:textId="77777777" w:rsidR="00581148"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H5</w:t>
            </w:r>
          </w:p>
        </w:tc>
        <w:tc>
          <w:tcPr>
            <w:tcW w:w="283" w:type="dxa"/>
          </w:tcPr>
          <w:p w14:paraId="42CC3182" w14:textId="77777777" w:rsidR="00581148" w:rsidRDefault="00581148"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690" w:type="dxa"/>
          </w:tcPr>
          <w:p w14:paraId="2E942AFC" w14:textId="77777777" w:rsidR="00581148" w:rsidRDefault="00581148" w:rsidP="00C908A3">
            <w:pPr>
              <w:spacing w:line="480" w:lineRule="auto"/>
              <w:jc w:val="both"/>
              <w:rPr>
                <w:rFonts w:ascii="Times New Roman" w:hAnsi="Times New Roman" w:cs="Times New Roman"/>
                <w:sz w:val="24"/>
                <w:szCs w:val="24"/>
                <w:lang w:val="id-ID"/>
              </w:rPr>
            </w:pPr>
            <w:r w:rsidRPr="008B4ACD">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8B4ACD">
              <w:rPr>
                <w:rFonts w:ascii="Times New Roman" w:hAnsi="Times New Roman" w:cs="Times New Roman"/>
                <w:i/>
                <w:iCs/>
                <w:sz w:val="24"/>
                <w:szCs w:val="24"/>
                <w:lang w:val="id-ID"/>
              </w:rPr>
              <w:t>premium growth</w:t>
            </w:r>
            <w:r>
              <w:rPr>
                <w:rFonts w:ascii="Times New Roman" w:hAnsi="Times New Roman" w:cs="Times New Roman"/>
                <w:sz w:val="24"/>
                <w:szCs w:val="24"/>
                <w:lang w:val="id-ID"/>
              </w:rPr>
              <w:t>, hasil investasi dan beban klaim secara simultan berpengaruh terhadap profitabilitas pada perusahaan asuransi jiwa di Indonesia periode 2019-2023.</w:t>
            </w:r>
          </w:p>
        </w:tc>
      </w:tr>
    </w:tbl>
    <w:p w14:paraId="2D21D157" w14:textId="53535555" w:rsidR="000B7C71" w:rsidRDefault="000B7C71" w:rsidP="00032B2A">
      <w:pPr>
        <w:spacing w:after="0" w:line="480" w:lineRule="auto"/>
        <w:jc w:val="both"/>
        <w:rPr>
          <w:rFonts w:ascii="Times New Roman" w:hAnsi="Times New Roman" w:cs="Times New Roman"/>
          <w:sz w:val="24"/>
          <w:szCs w:val="24"/>
          <w:lang w:val="id-ID"/>
        </w:rPr>
      </w:pPr>
    </w:p>
    <w:p w14:paraId="310CC003" w14:textId="77777777" w:rsidR="009746E2" w:rsidRDefault="009746E2" w:rsidP="009746E2">
      <w:pPr>
        <w:spacing w:after="0" w:line="480" w:lineRule="auto"/>
        <w:jc w:val="both"/>
        <w:rPr>
          <w:rFonts w:ascii="Times New Roman" w:hAnsi="Times New Roman" w:cs="Times New Roman"/>
          <w:sz w:val="24"/>
          <w:szCs w:val="24"/>
          <w:lang w:val="id-ID"/>
        </w:rPr>
      </w:pPr>
    </w:p>
    <w:p w14:paraId="61F90BD3" w14:textId="77777777" w:rsidR="00401228" w:rsidRDefault="00401228" w:rsidP="009746E2">
      <w:pPr>
        <w:spacing w:after="0" w:line="480" w:lineRule="auto"/>
        <w:jc w:val="both"/>
        <w:rPr>
          <w:rFonts w:ascii="Times New Roman" w:hAnsi="Times New Roman" w:cs="Times New Roman"/>
          <w:sz w:val="24"/>
          <w:szCs w:val="24"/>
          <w:lang w:val="id-ID"/>
        </w:rPr>
      </w:pPr>
    </w:p>
    <w:p w14:paraId="147D7A67" w14:textId="77777777" w:rsidR="00401228" w:rsidRDefault="00401228" w:rsidP="009746E2">
      <w:pPr>
        <w:spacing w:after="0" w:line="480" w:lineRule="auto"/>
        <w:jc w:val="both"/>
        <w:rPr>
          <w:rFonts w:ascii="Times New Roman" w:hAnsi="Times New Roman" w:cs="Times New Roman"/>
          <w:sz w:val="24"/>
          <w:szCs w:val="24"/>
          <w:lang w:val="id-ID"/>
        </w:rPr>
      </w:pPr>
    </w:p>
    <w:p w14:paraId="535BD901" w14:textId="77777777" w:rsidR="009746E2" w:rsidRDefault="009746E2" w:rsidP="009746E2">
      <w:pPr>
        <w:spacing w:after="0" w:line="480" w:lineRule="auto"/>
        <w:jc w:val="both"/>
        <w:rPr>
          <w:rFonts w:ascii="Times New Roman" w:hAnsi="Times New Roman" w:cs="Times New Roman"/>
          <w:sz w:val="24"/>
          <w:szCs w:val="24"/>
          <w:lang w:val="id-ID"/>
        </w:rPr>
      </w:pPr>
    </w:p>
    <w:p w14:paraId="228A3BCD" w14:textId="77777777" w:rsidR="00435D86" w:rsidRDefault="00435D86" w:rsidP="00435D86">
      <w:pPr>
        <w:spacing w:after="0" w:line="480" w:lineRule="auto"/>
        <w:jc w:val="center"/>
        <w:rPr>
          <w:rFonts w:ascii="Times New Roman" w:hAnsi="Times New Roman" w:cs="Times New Roman"/>
          <w:b/>
          <w:bCs/>
          <w:sz w:val="24"/>
          <w:szCs w:val="24"/>
        </w:rPr>
        <w:sectPr w:rsidR="00435D86" w:rsidSect="0079631C">
          <w:headerReference w:type="default" r:id="rId34"/>
          <w:footerReference w:type="default" r:id="rId35"/>
          <w:headerReference w:type="first" r:id="rId36"/>
          <w:footerReference w:type="first" r:id="rId37"/>
          <w:pgSz w:w="11906" w:h="16838" w:code="9"/>
          <w:pgMar w:top="2268" w:right="1701" w:bottom="1701" w:left="2268" w:header="720" w:footer="720" w:gutter="0"/>
          <w:pgNumType w:start="12"/>
          <w:cols w:space="720"/>
          <w:titlePg/>
          <w:docGrid w:linePitch="360"/>
        </w:sectPr>
      </w:pPr>
    </w:p>
    <w:p w14:paraId="252BA677" w14:textId="77777777" w:rsidR="00581148" w:rsidRPr="00886CD9" w:rsidRDefault="00581148" w:rsidP="00581148">
      <w:pPr>
        <w:pStyle w:val="Heading1"/>
        <w:spacing w:after="0" w:line="480" w:lineRule="auto"/>
      </w:pPr>
      <w:r w:rsidRPr="00886CD9">
        <w:lastRenderedPageBreak/>
        <w:t>BAB III</w:t>
      </w:r>
    </w:p>
    <w:p w14:paraId="169DE432" w14:textId="77777777" w:rsidR="00581148" w:rsidRPr="00886CD9" w:rsidRDefault="00581148" w:rsidP="00581148">
      <w:pPr>
        <w:pStyle w:val="Heading1"/>
        <w:spacing w:line="480" w:lineRule="auto"/>
      </w:pPr>
      <w:r w:rsidRPr="00886CD9">
        <w:t>METODE PENELITIAN</w:t>
      </w:r>
    </w:p>
    <w:p w14:paraId="42481826" w14:textId="77777777" w:rsidR="00581148" w:rsidRPr="002136D1" w:rsidRDefault="00581148" w:rsidP="00581148">
      <w:pPr>
        <w:pStyle w:val="Heading2"/>
        <w:numPr>
          <w:ilvl w:val="0"/>
          <w:numId w:val="141"/>
        </w:numPr>
        <w:spacing w:after="0"/>
      </w:pPr>
      <w:r w:rsidRPr="002136D1">
        <w:t>Jenis Penelitian</w:t>
      </w:r>
    </w:p>
    <w:p w14:paraId="62D3364E" w14:textId="77777777" w:rsidR="00581148" w:rsidRDefault="00581148" w:rsidP="00581148">
      <w:pPr>
        <w:spacing w:after="0" w:line="480" w:lineRule="auto"/>
        <w:ind w:left="360" w:firstLine="720"/>
        <w:jc w:val="both"/>
        <w:rPr>
          <w:rFonts w:ascii="Times New Roman" w:hAnsi="Times New Roman" w:cs="Times New Roman"/>
          <w:sz w:val="24"/>
          <w:szCs w:val="24"/>
          <w:lang w:val="id-ID"/>
        </w:rPr>
      </w:pPr>
      <w:r w:rsidRPr="002B7908">
        <w:rPr>
          <w:rFonts w:ascii="Times New Roman" w:hAnsi="Times New Roman" w:cs="Times New Roman"/>
          <w:sz w:val="24"/>
          <w:szCs w:val="24"/>
          <w:lang w:val="id-ID"/>
        </w:rPr>
        <w:t xml:space="preserve">Penelitian ini </w:t>
      </w:r>
      <w:r>
        <w:rPr>
          <w:rFonts w:ascii="Times New Roman" w:hAnsi="Times New Roman" w:cs="Times New Roman"/>
          <w:sz w:val="24"/>
          <w:szCs w:val="24"/>
          <w:lang w:val="id-ID"/>
        </w:rPr>
        <w:t>menerapkan</w:t>
      </w:r>
      <w:r w:rsidRPr="002B790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pendekatan </w:t>
      </w:r>
      <w:r w:rsidRPr="002B7908">
        <w:rPr>
          <w:rFonts w:ascii="Times New Roman" w:hAnsi="Times New Roman" w:cs="Times New Roman"/>
          <w:sz w:val="24"/>
          <w:szCs w:val="24"/>
          <w:lang w:val="id-ID"/>
        </w:rPr>
        <w:t xml:space="preserve">kuantitatif, </w:t>
      </w:r>
      <w:r>
        <w:rPr>
          <w:rFonts w:ascii="Times New Roman" w:hAnsi="Times New Roman" w:cs="Times New Roman"/>
          <w:sz w:val="24"/>
          <w:szCs w:val="24"/>
          <w:lang w:val="id-ID"/>
        </w:rPr>
        <w:t xml:space="preserve">yang menunjukkan atau mengukur fenomena dengan data numerik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{"citationItems":[{"id":"ITEM-1","itemData":{"ISBN":"978-979-29-6737-1","author":[{"dropping-particle":"","family":"Suliyanto","given":"","non-dropping-particle":"","parse-names":false,"suffix":""}],"id":"ITEM-1","issued":{"date-parts":[["2018"]]},"publisher":"Penerbit Andi","publisher-place":"Yogyakarta","title":"Metode Penelitian Bisnis Untuk Skripsi, Tesis, dan Disertasi","type":"book"},"uris":["http://www.mendeley.com/documents/?uuid=61582f6c-5f7a-49ed-a6fc-f8e63b3856cd"]}],"mendeley":{"formattedCitation":"(Suliyanto, 2018)","manualFormatting":"(Suliyanto, 2018: 125)","plainTextFormattedCitation":"(Suliyanto,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123FCE">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 125</w:t>
      </w:r>
      <w:r w:rsidRPr="00123FC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6D463F">
        <w:rPr>
          <w:rFonts w:ascii="Times New Roman" w:hAnsi="Times New Roman" w:cs="Times New Roman"/>
          <w:sz w:val="24"/>
          <w:szCs w:val="24"/>
          <w:lang w:val="id-ID"/>
        </w:rPr>
        <w:t xml:space="preserve">Penelitian kuantitatif, yang didasarkan pada paradigma positivisme, digunakan untuk menyelidiki populasi atau sampel tertentu, menggunakan instrumen penelitian, dan menganalisis data secara kuantitatif dan statistik. Tujuan penelitian ini adalah untuk menguji hipotesis yang telah dibuat sebelumnya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-289-533-6","author":[{"dropping-particle":"","family":"Sugiyono","given":"","non-dropping-particle":"","parse-names":false,"suffix":""}],"id":"ITEM-1","issued":{"date-parts":[["2019"]]},"publisher":"Alfabeta","publisher-place":"Bandung","title":"Metode Penelitian Kuantitatif Kualitatif dan R&amp;D","type":"book"},"uris":["http://www.mendeley.com/documents/?uuid=c2ac905c-7201-45fb-b0ba-ee92b5b5dfc2"]}],"mendeley":{"formattedCitation":"(Sugiyono, 2019)","manualFormatting":"(Sugiyono, 2019: 16)","plainTextFormattedCitation":"(Sugiyono,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lang w:val="id-ID"/>
        </w:rPr>
        <w:fldChar w:fldCharType="separate"/>
      </w:r>
      <w:r w:rsidRPr="002B7908">
        <w:rPr>
          <w:rFonts w:ascii="Times New Roman" w:hAnsi="Times New Roman" w:cs="Times New Roman"/>
          <w:noProof/>
          <w:sz w:val="24"/>
          <w:szCs w:val="24"/>
          <w:lang w:val="id-ID"/>
        </w:rPr>
        <w:t>(Sugiyono, 2019</w:t>
      </w:r>
      <w:r>
        <w:rPr>
          <w:rFonts w:ascii="Times New Roman" w:hAnsi="Times New Roman" w:cs="Times New Roman"/>
          <w:noProof/>
          <w:sz w:val="24"/>
          <w:szCs w:val="24"/>
          <w:lang w:val="id-ID"/>
        </w:rPr>
        <w:t>: 16</w:t>
      </w:r>
      <w:r w:rsidRPr="002B790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5BD739A2" w14:textId="77777777" w:rsidR="00581148" w:rsidRDefault="00581148" w:rsidP="00581148">
      <w:pPr>
        <w:spacing w:line="480" w:lineRule="auto"/>
        <w:ind w:left="360" w:firstLine="720"/>
        <w:jc w:val="both"/>
        <w:rPr>
          <w:rFonts w:ascii="Times New Roman" w:hAnsi="Times New Roman" w:cs="Times New Roman"/>
          <w:sz w:val="24"/>
          <w:szCs w:val="24"/>
          <w:lang w:val="id-ID"/>
        </w:rPr>
      </w:pPr>
      <w:r w:rsidRPr="00576F0C">
        <w:rPr>
          <w:rFonts w:ascii="Times New Roman" w:hAnsi="Times New Roman" w:cs="Times New Roman"/>
          <w:sz w:val="24"/>
          <w:szCs w:val="24"/>
          <w:lang w:val="id-ID"/>
        </w:rPr>
        <w:t xml:space="preserve">Penelitian ini </w:t>
      </w:r>
      <w:r>
        <w:rPr>
          <w:rFonts w:ascii="Times New Roman" w:hAnsi="Times New Roman" w:cs="Times New Roman"/>
          <w:sz w:val="24"/>
          <w:szCs w:val="24"/>
          <w:lang w:val="id-ID"/>
        </w:rPr>
        <w:t>menggunakan</w:t>
      </w:r>
      <w:r w:rsidRPr="00576F0C">
        <w:rPr>
          <w:rFonts w:ascii="Times New Roman" w:hAnsi="Times New Roman" w:cs="Times New Roman"/>
          <w:sz w:val="24"/>
          <w:szCs w:val="24"/>
          <w:lang w:val="id-ID"/>
        </w:rPr>
        <w:t xml:space="preserve"> data sekunder, yaitu data yang diperoleh dari sumber yang tidak langsung melibatkan subjek penelitian, sebagai sumber informasi utama</w:t>
      </w:r>
      <w:r>
        <w:rPr>
          <w:rFonts w:ascii="Times New Roman" w:hAnsi="Times New Roman" w:cs="Times New Roman"/>
          <w:sz w:val="24"/>
          <w:szCs w:val="24"/>
          <w:lang w:val="id-ID"/>
        </w:rPr>
        <w:t xml:space="preserve">, digunakan pada penelitian ini untuk mengumpulkan informasi, baik itu untuk keperluan komersial maupun non-komersial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{"citationItems":[{"id":"ITEM-1","itemData":{"ISBN":"978-979-29-6737-1","author":[{"dropping-particle":"","family":"Suliyanto","given":"","non-dropping-particle":"","parse-names":false,"suffix":""}],"id":"ITEM-1","issued":{"date-parts":[["2018"]]},"publisher":"Penerbit Andi","publisher-place":"Yogyakarta","title":"Metode Penelitian Bisnis Untuk Skripsi, Tesis, dan Disertasi","type":"book"},"uris":["http://www.mendeley.com/documents/?uuid=61582f6c-5f7a-49ed-a6fc-f8e63b3856cd"]}],"mendeley":{"formattedCitation":"(Suliyanto, 2018)","manualFormatting":"(Suliyanto, 2018: 156)","plainTextFormattedCitation":"(Suliyanto,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0313ED">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 156</w:t>
      </w:r>
      <w:r w:rsidRPr="000313E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D60C0C">
        <w:rPr>
          <w:rFonts w:ascii="Times New Roman" w:hAnsi="Times New Roman" w:cs="Times New Roman"/>
          <w:sz w:val="24"/>
          <w:szCs w:val="24"/>
          <w:lang w:val="id-ID"/>
        </w:rPr>
        <w:t>Data yang akan digunakan dalam penelitian ini adalah laporan keuangan tahunan yang dirilis untuk periode 2019-2023 dan dapat diakses secara langsung di situs Otoritas Jasa Keuangan</w:t>
      </w:r>
      <w:r>
        <w:rPr>
          <w:rFonts w:ascii="Times New Roman" w:hAnsi="Times New Roman" w:cs="Times New Roman"/>
          <w:sz w:val="24"/>
          <w:szCs w:val="24"/>
          <w:lang w:val="id-ID"/>
        </w:rPr>
        <w:t xml:space="preserve"> (</w:t>
      </w:r>
      <w:hyperlink r:id="rId38" w:history="1">
        <w:r w:rsidRPr="00D07902">
          <w:rPr>
            <w:rStyle w:val="Hyperlink"/>
            <w:rFonts w:ascii="Times New Roman" w:hAnsi="Times New Roman" w:cs="Times New Roman"/>
            <w:sz w:val="24"/>
            <w:szCs w:val="24"/>
            <w:lang w:val="id-ID"/>
          </w:rPr>
          <w:t>www.ojk.go.id</w:t>
        </w:r>
      </w:hyperlink>
      <w:r>
        <w:rPr>
          <w:rFonts w:ascii="Times New Roman" w:hAnsi="Times New Roman" w:cs="Times New Roman"/>
          <w:sz w:val="24"/>
          <w:szCs w:val="24"/>
          <w:lang w:val="id-ID"/>
        </w:rPr>
        <w:t>) atau situs resmi setiap perusahaan.</w:t>
      </w:r>
    </w:p>
    <w:p w14:paraId="6ACAD9E2" w14:textId="77777777" w:rsidR="00581148" w:rsidRPr="00864427" w:rsidRDefault="00581148" w:rsidP="00581148">
      <w:pPr>
        <w:pStyle w:val="Heading2"/>
        <w:numPr>
          <w:ilvl w:val="0"/>
          <w:numId w:val="142"/>
        </w:numPr>
        <w:spacing w:after="0"/>
      </w:pPr>
      <w:r w:rsidRPr="00807CF5">
        <w:t>Populasi dan Sampel</w:t>
      </w:r>
    </w:p>
    <w:p w14:paraId="0315B1BC" w14:textId="77777777" w:rsidR="00581148" w:rsidRDefault="00581148" w:rsidP="00581148">
      <w:pPr>
        <w:pStyle w:val="ListParagraph"/>
        <w:numPr>
          <w:ilvl w:val="0"/>
          <w:numId w:val="80"/>
        </w:numPr>
        <w:spacing w:after="0" w:line="480" w:lineRule="auto"/>
        <w:jc w:val="both"/>
        <w:rPr>
          <w:rFonts w:ascii="Times New Roman" w:hAnsi="Times New Roman" w:cs="Times New Roman"/>
          <w:b/>
          <w:bCs/>
          <w:sz w:val="24"/>
          <w:szCs w:val="24"/>
          <w:lang w:val="id-ID"/>
        </w:rPr>
      </w:pPr>
      <w:r w:rsidRPr="002C29BA">
        <w:rPr>
          <w:rFonts w:ascii="Times New Roman" w:hAnsi="Times New Roman" w:cs="Times New Roman"/>
          <w:b/>
          <w:bCs/>
          <w:sz w:val="24"/>
          <w:szCs w:val="24"/>
          <w:lang w:val="id-ID"/>
        </w:rPr>
        <w:t>Populasi</w:t>
      </w:r>
    </w:p>
    <w:p w14:paraId="72502BDF" w14:textId="77777777" w:rsidR="00581148" w:rsidRPr="00C12E54" w:rsidRDefault="00581148" w:rsidP="00581148">
      <w:pPr>
        <w:spacing w:after="0" w:line="480" w:lineRule="auto"/>
        <w:ind w:left="720" w:firstLine="720"/>
        <w:jc w:val="both"/>
        <w:rPr>
          <w:rFonts w:ascii="Times New Roman" w:hAnsi="Times New Roman" w:cs="Times New Roman"/>
          <w:b/>
          <w:bCs/>
          <w:sz w:val="24"/>
          <w:szCs w:val="24"/>
          <w:lang w:val="id-ID"/>
        </w:rPr>
      </w:pPr>
      <w:r w:rsidRPr="00C12E54">
        <w:rPr>
          <w:rFonts w:ascii="Times New Roman" w:hAnsi="Times New Roman" w:cs="Times New Roman"/>
          <w:sz w:val="24"/>
          <w:szCs w:val="24"/>
          <w:lang w:val="id-ID"/>
        </w:rPr>
        <w:t xml:space="preserve">Populasi </w:t>
      </w:r>
      <w:r>
        <w:rPr>
          <w:rFonts w:ascii="Times New Roman" w:hAnsi="Times New Roman" w:cs="Times New Roman"/>
          <w:sz w:val="24"/>
          <w:szCs w:val="24"/>
          <w:lang w:val="id-ID"/>
        </w:rPr>
        <w:t>mengacu</w:t>
      </w:r>
      <w:r w:rsidRPr="00C12E54">
        <w:rPr>
          <w:rFonts w:ascii="Times New Roman" w:hAnsi="Times New Roman" w:cs="Times New Roman"/>
          <w:sz w:val="24"/>
          <w:szCs w:val="24"/>
          <w:lang w:val="id-ID"/>
        </w:rPr>
        <w:t xml:space="preserve"> pada </w:t>
      </w:r>
      <w:r>
        <w:rPr>
          <w:rFonts w:ascii="Times New Roman" w:hAnsi="Times New Roman" w:cs="Times New Roman"/>
          <w:sz w:val="24"/>
          <w:szCs w:val="24"/>
          <w:lang w:val="id-ID"/>
        </w:rPr>
        <w:t>sasaran penelitian</w:t>
      </w:r>
      <w:r w:rsidRPr="00C12E54">
        <w:rPr>
          <w:rFonts w:ascii="Times New Roman" w:hAnsi="Times New Roman" w:cs="Times New Roman"/>
          <w:sz w:val="24"/>
          <w:szCs w:val="24"/>
          <w:lang w:val="id-ID"/>
        </w:rPr>
        <w:t xml:space="preserve"> </w:t>
      </w:r>
      <w:r>
        <w:rPr>
          <w:rFonts w:ascii="Times New Roman" w:hAnsi="Times New Roman" w:cs="Times New Roman"/>
          <w:sz w:val="24"/>
          <w:szCs w:val="24"/>
          <w:lang w:val="id-ID"/>
        </w:rPr>
        <w:t>terkait dengan</w:t>
      </w:r>
      <w:r w:rsidRPr="00C12E54">
        <w:rPr>
          <w:rFonts w:ascii="Times New Roman" w:hAnsi="Times New Roman" w:cs="Times New Roman"/>
          <w:sz w:val="24"/>
          <w:szCs w:val="24"/>
          <w:lang w:val="id-ID"/>
        </w:rPr>
        <w:t xml:space="preserve"> </w:t>
      </w:r>
      <w:r>
        <w:rPr>
          <w:rFonts w:ascii="Times New Roman" w:hAnsi="Times New Roman" w:cs="Times New Roman"/>
          <w:sz w:val="24"/>
          <w:szCs w:val="24"/>
          <w:lang w:val="id-ID"/>
        </w:rPr>
        <w:t>ciri-cirinya</w:t>
      </w:r>
      <w:r w:rsidRPr="00C12E54">
        <w:rPr>
          <w:rFonts w:ascii="Times New Roman" w:hAnsi="Times New Roman" w:cs="Times New Roman"/>
          <w:sz w:val="24"/>
          <w:szCs w:val="24"/>
          <w:lang w:val="id-ID"/>
        </w:rPr>
        <w:t xml:space="preserve">. Dalam pemilihan populasi target, penting untuk memastikan kesesuaian dengan tujuan penelitian yang ingin dicapai </w:t>
      </w:r>
      <w:r w:rsidRPr="00C12E54">
        <w:rPr>
          <w:rFonts w:ascii="Times New Roman" w:hAnsi="Times New Roman" w:cs="Times New Roman"/>
          <w:sz w:val="24"/>
          <w:szCs w:val="24"/>
          <w:lang w:val="id-ID"/>
        </w:rPr>
        <w:fldChar w:fldCharType="begin" w:fldLock="1"/>
      </w:r>
      <w:r w:rsidRPr="00C12E54">
        <w:rPr>
          <w:rFonts w:ascii="Times New Roman" w:hAnsi="Times New Roman" w:cs="Times New Roman"/>
          <w:sz w:val="24"/>
          <w:szCs w:val="24"/>
          <w:lang w:val="id-ID"/>
        </w:rPr>
        <w:instrText>ADDIN CSL_CITATION {"citationItems":[{"id":"ITEM-1","itemData":{"ISBN":"978-979-29-6737-1","author":[{"dropping-particle":"","family":"Suliyanto","given":"","non-dropping-particle":"","parse-names":false,"suffix":""}],"id":"ITEM-1","issued":{"date-parts":[["2018"]]},"publisher":"Penerbit Andi","publisher-place":"Yogyakarta","title":"Metode Penelitian Bisnis Untuk Skripsi, Tesis, dan Disertasi","type":"book"},"uris":["http://www.mendeley.com/documents/?uuid=61582f6c-5f7a-49ed-a6fc-f8e63b3856cd"]}],"mendeley":{"formattedCitation":"(Suliyanto, 2018)","manualFormatting":"(Suliyanto, 2018: 181)","plainTextFormattedCitation":"(Suliyanto, 2018)","previouslyFormattedCitation":"(Suliyanto, 2018)"},"properties":{"noteIndex":0},"schema":"https://github.com/citation-style-language/schema/raw/master/csl-citation.json"}</w:instrText>
      </w:r>
      <w:r w:rsidRPr="00C12E54">
        <w:rPr>
          <w:rFonts w:ascii="Times New Roman" w:hAnsi="Times New Roman" w:cs="Times New Roman"/>
          <w:sz w:val="24"/>
          <w:szCs w:val="24"/>
          <w:lang w:val="id-ID"/>
        </w:rPr>
        <w:fldChar w:fldCharType="separate"/>
      </w:r>
      <w:r w:rsidRPr="00C12E54">
        <w:rPr>
          <w:rFonts w:ascii="Times New Roman" w:hAnsi="Times New Roman" w:cs="Times New Roman"/>
          <w:noProof/>
          <w:sz w:val="24"/>
          <w:szCs w:val="24"/>
          <w:lang w:val="id-ID"/>
        </w:rPr>
        <w:t xml:space="preserve">(Suliyanto, 2018: </w:t>
      </w:r>
      <w:r w:rsidRPr="00C12E54">
        <w:rPr>
          <w:rFonts w:ascii="Times New Roman" w:hAnsi="Times New Roman" w:cs="Times New Roman"/>
          <w:noProof/>
          <w:sz w:val="24"/>
          <w:szCs w:val="24"/>
          <w:lang w:val="id-ID"/>
        </w:rPr>
        <w:lastRenderedPageBreak/>
        <w:t>181)</w:t>
      </w:r>
      <w:r w:rsidRPr="00C12E54">
        <w:rPr>
          <w:rFonts w:ascii="Times New Roman" w:hAnsi="Times New Roman" w:cs="Times New Roman"/>
          <w:sz w:val="24"/>
          <w:szCs w:val="24"/>
          <w:lang w:val="id-ID"/>
        </w:rPr>
        <w:fldChar w:fldCharType="end"/>
      </w:r>
      <w:r w:rsidRPr="00C12E54">
        <w:rPr>
          <w:rFonts w:ascii="Times New Roman" w:hAnsi="Times New Roman" w:cs="Times New Roman"/>
          <w:sz w:val="24"/>
          <w:szCs w:val="24"/>
          <w:lang w:val="id-ID"/>
        </w:rPr>
        <w:t xml:space="preserve">. </w:t>
      </w:r>
      <w:r w:rsidRPr="00161278">
        <w:rPr>
          <w:rFonts w:ascii="Times New Roman" w:hAnsi="Times New Roman" w:cs="Times New Roman"/>
          <w:sz w:val="24"/>
          <w:szCs w:val="24"/>
          <w:lang w:val="id-ID"/>
        </w:rPr>
        <w:t xml:space="preserve">Jumlah keseluruhan perusahaan asuransi jiwa yang menjadi </w:t>
      </w:r>
      <w:r>
        <w:rPr>
          <w:rFonts w:ascii="Times New Roman" w:hAnsi="Times New Roman" w:cs="Times New Roman"/>
          <w:sz w:val="24"/>
          <w:szCs w:val="24"/>
          <w:lang w:val="id-ID"/>
        </w:rPr>
        <w:t>populasi pada</w:t>
      </w:r>
      <w:r w:rsidRPr="00161278">
        <w:rPr>
          <w:rFonts w:ascii="Times New Roman" w:hAnsi="Times New Roman" w:cs="Times New Roman"/>
          <w:sz w:val="24"/>
          <w:szCs w:val="24"/>
          <w:lang w:val="id-ID"/>
        </w:rPr>
        <w:t xml:space="preserve"> penelitian ini </w:t>
      </w:r>
      <w:r>
        <w:rPr>
          <w:rFonts w:ascii="Times New Roman" w:hAnsi="Times New Roman" w:cs="Times New Roman"/>
          <w:sz w:val="24"/>
          <w:szCs w:val="24"/>
          <w:lang w:val="id-ID"/>
        </w:rPr>
        <w:t>yaitu</w:t>
      </w:r>
      <w:r w:rsidRPr="00161278">
        <w:rPr>
          <w:rFonts w:ascii="Times New Roman" w:hAnsi="Times New Roman" w:cs="Times New Roman"/>
          <w:sz w:val="24"/>
          <w:szCs w:val="24"/>
          <w:lang w:val="id-ID"/>
        </w:rPr>
        <w:t xml:space="preserve"> 58, dan semuanya terdaftar di Otoritas Jasa Keuangan (OJK)</w:t>
      </w:r>
      <w:r w:rsidRPr="00C12E54">
        <w:rPr>
          <w:rFonts w:ascii="Times New Roman" w:hAnsi="Times New Roman" w:cs="Times New Roman"/>
          <w:sz w:val="24"/>
          <w:szCs w:val="24"/>
          <w:lang w:val="id-ID"/>
        </w:rPr>
        <w:t>. Berikut daftar dari 58 perusahaan tersebut.</w:t>
      </w:r>
    </w:p>
    <w:p w14:paraId="22A6F1A2" w14:textId="5058BC16" w:rsidR="00DC2932" w:rsidRPr="009531E0" w:rsidRDefault="009531E0" w:rsidP="00DE3D73">
      <w:pPr>
        <w:pStyle w:val="Heading4"/>
        <w:numPr>
          <w:ilvl w:val="0"/>
          <w:numId w:val="0"/>
        </w:numPr>
        <w:spacing w:after="0" w:line="276" w:lineRule="auto"/>
        <w:ind w:left="720"/>
        <w:jc w:val="center"/>
      </w:pPr>
      <w:r w:rsidRPr="009531E0">
        <w:t>Tabel 2</w:t>
      </w:r>
    </w:p>
    <w:p w14:paraId="32F13F30" w14:textId="1AF3A836" w:rsidR="009531E0" w:rsidRPr="009531E0" w:rsidRDefault="00D53679" w:rsidP="00DE3D73">
      <w:pPr>
        <w:pStyle w:val="Heading4"/>
        <w:numPr>
          <w:ilvl w:val="0"/>
          <w:numId w:val="0"/>
        </w:numPr>
        <w:spacing w:after="0" w:line="360" w:lineRule="auto"/>
        <w:ind w:left="720"/>
        <w:jc w:val="center"/>
      </w:pPr>
      <w:r>
        <w:t xml:space="preserve">Daftar Populasi </w:t>
      </w:r>
      <w:r w:rsidR="002E3B6A">
        <w:t>Penelitian</w:t>
      </w:r>
    </w:p>
    <w:tbl>
      <w:tblPr>
        <w:tblStyle w:val="TableGrid"/>
        <w:tblW w:w="0" w:type="auto"/>
        <w:tblInd w:w="817" w:type="dxa"/>
        <w:tblLook w:val="04A0" w:firstRow="1" w:lastRow="0" w:firstColumn="1" w:lastColumn="0" w:noHBand="0" w:noVBand="1"/>
      </w:tblPr>
      <w:tblGrid>
        <w:gridCol w:w="570"/>
        <w:gridCol w:w="6540"/>
      </w:tblGrid>
      <w:tr w:rsidR="00581148" w:rsidRPr="004C78B1" w14:paraId="68C0A643" w14:textId="77777777" w:rsidTr="00C908A3">
        <w:trPr>
          <w:trHeight w:val="23"/>
        </w:trPr>
        <w:tc>
          <w:tcPr>
            <w:tcW w:w="570" w:type="dxa"/>
          </w:tcPr>
          <w:p w14:paraId="7AFEF141" w14:textId="77777777" w:rsidR="00581148" w:rsidRPr="004C78B1" w:rsidRDefault="00581148" w:rsidP="00C908A3">
            <w:pPr>
              <w:jc w:val="both"/>
              <w:rPr>
                <w:rFonts w:ascii="Times New Roman" w:hAnsi="Times New Roman" w:cs="Times New Roman"/>
                <w:b/>
                <w:bCs/>
                <w:sz w:val="24"/>
                <w:szCs w:val="24"/>
                <w:lang w:val="id-ID"/>
              </w:rPr>
            </w:pPr>
            <w:r w:rsidRPr="004C78B1">
              <w:rPr>
                <w:rFonts w:ascii="Times New Roman" w:hAnsi="Times New Roman" w:cs="Times New Roman"/>
                <w:b/>
                <w:bCs/>
                <w:sz w:val="24"/>
                <w:szCs w:val="24"/>
                <w:lang w:val="id-ID"/>
              </w:rPr>
              <w:t>No.</w:t>
            </w:r>
          </w:p>
        </w:tc>
        <w:tc>
          <w:tcPr>
            <w:tcW w:w="6661" w:type="dxa"/>
          </w:tcPr>
          <w:p w14:paraId="217A37F0" w14:textId="77777777" w:rsidR="00581148" w:rsidRPr="004C78B1" w:rsidRDefault="00581148" w:rsidP="00C908A3">
            <w:pPr>
              <w:jc w:val="both"/>
              <w:rPr>
                <w:rFonts w:ascii="Times New Roman" w:hAnsi="Times New Roman" w:cs="Times New Roman"/>
                <w:b/>
                <w:bCs/>
                <w:sz w:val="24"/>
                <w:szCs w:val="24"/>
                <w:lang w:val="id-ID"/>
              </w:rPr>
            </w:pPr>
            <w:r w:rsidRPr="004C78B1">
              <w:rPr>
                <w:rFonts w:ascii="Times New Roman" w:hAnsi="Times New Roman" w:cs="Times New Roman"/>
                <w:b/>
                <w:bCs/>
                <w:sz w:val="24"/>
                <w:szCs w:val="24"/>
                <w:lang w:val="id-ID"/>
              </w:rPr>
              <w:t>Nama Perusahaan Asuransi Jiwa</w:t>
            </w:r>
          </w:p>
        </w:tc>
      </w:tr>
      <w:tr w:rsidR="00581148" w:rsidRPr="00C900B4" w14:paraId="00DDC98C" w14:textId="77777777" w:rsidTr="00C908A3">
        <w:trPr>
          <w:trHeight w:val="23"/>
        </w:trPr>
        <w:tc>
          <w:tcPr>
            <w:tcW w:w="570" w:type="dxa"/>
          </w:tcPr>
          <w:p w14:paraId="41B73B65" w14:textId="77777777" w:rsidR="00581148" w:rsidRPr="004C78B1"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2D6E707A"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IFG</w:t>
            </w:r>
          </w:p>
        </w:tc>
      </w:tr>
      <w:tr w:rsidR="00581148" w:rsidRPr="00C900B4" w14:paraId="4F35628C" w14:textId="77777777" w:rsidTr="00C908A3">
        <w:trPr>
          <w:trHeight w:val="23"/>
        </w:trPr>
        <w:tc>
          <w:tcPr>
            <w:tcW w:w="570" w:type="dxa"/>
          </w:tcPr>
          <w:p w14:paraId="5789AF70"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581C42A4"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AJB Bumiputera 1912</w:t>
            </w:r>
          </w:p>
        </w:tc>
      </w:tr>
      <w:tr w:rsidR="00581148" w:rsidRPr="00C900B4" w14:paraId="05D47B84" w14:textId="77777777" w:rsidTr="00C908A3">
        <w:trPr>
          <w:trHeight w:val="23"/>
        </w:trPr>
        <w:tc>
          <w:tcPr>
            <w:tcW w:w="570" w:type="dxa"/>
          </w:tcPr>
          <w:p w14:paraId="4E126DF3"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3410DBFE"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Syariah Bumiputera</w:t>
            </w:r>
          </w:p>
        </w:tc>
      </w:tr>
      <w:tr w:rsidR="00581148" w:rsidRPr="00C900B4" w14:paraId="0A6347A9" w14:textId="77777777" w:rsidTr="00C908A3">
        <w:trPr>
          <w:trHeight w:val="23"/>
        </w:trPr>
        <w:tc>
          <w:tcPr>
            <w:tcW w:w="570" w:type="dxa"/>
          </w:tcPr>
          <w:p w14:paraId="43931B12"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7D824A24"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Central Asia Raya</w:t>
            </w:r>
          </w:p>
        </w:tc>
      </w:tr>
      <w:tr w:rsidR="00581148" w:rsidRPr="00C900B4" w14:paraId="4AA37105" w14:textId="77777777" w:rsidTr="00C908A3">
        <w:trPr>
          <w:trHeight w:val="23"/>
        </w:trPr>
        <w:tc>
          <w:tcPr>
            <w:tcW w:w="570" w:type="dxa"/>
          </w:tcPr>
          <w:p w14:paraId="1DC0C62F"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77FBDDD"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Equity Life Indonesia</w:t>
            </w:r>
          </w:p>
        </w:tc>
      </w:tr>
      <w:tr w:rsidR="00581148" w:rsidRPr="00C900B4" w14:paraId="293F3F20" w14:textId="77777777" w:rsidTr="00C908A3">
        <w:trPr>
          <w:trHeight w:val="23"/>
        </w:trPr>
        <w:tc>
          <w:tcPr>
            <w:tcW w:w="570" w:type="dxa"/>
          </w:tcPr>
          <w:p w14:paraId="7B33AD52"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88D2132"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Heksa Solution Insurance</w:t>
            </w:r>
          </w:p>
        </w:tc>
      </w:tr>
      <w:tr w:rsidR="00581148" w:rsidRPr="00C900B4" w14:paraId="779A317C" w14:textId="77777777" w:rsidTr="00C908A3">
        <w:trPr>
          <w:trHeight w:val="23"/>
        </w:trPr>
        <w:tc>
          <w:tcPr>
            <w:tcW w:w="570" w:type="dxa"/>
          </w:tcPr>
          <w:p w14:paraId="7A657ECC"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22BE3F96"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Indolife Pensiontama</w:t>
            </w:r>
          </w:p>
        </w:tc>
      </w:tr>
      <w:tr w:rsidR="00581148" w:rsidRPr="00C900B4" w14:paraId="3D394885" w14:textId="77777777" w:rsidTr="00C908A3">
        <w:trPr>
          <w:trHeight w:val="23"/>
        </w:trPr>
        <w:tc>
          <w:tcPr>
            <w:tcW w:w="570" w:type="dxa"/>
          </w:tcPr>
          <w:p w14:paraId="716953A3"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70BA7C23"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Inhealth Indonesia</w:t>
            </w:r>
          </w:p>
        </w:tc>
      </w:tr>
      <w:tr w:rsidR="00581148" w:rsidRPr="00C900B4" w14:paraId="1340AD98" w14:textId="77777777" w:rsidTr="00C908A3">
        <w:trPr>
          <w:trHeight w:val="23"/>
        </w:trPr>
        <w:tc>
          <w:tcPr>
            <w:tcW w:w="570" w:type="dxa"/>
          </w:tcPr>
          <w:p w14:paraId="599FEF41"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67AA81C1"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Jiwasraya (Persero)</w:t>
            </w:r>
          </w:p>
        </w:tc>
      </w:tr>
      <w:tr w:rsidR="00581148" w:rsidRPr="00C900B4" w14:paraId="492F8729" w14:textId="77777777" w:rsidTr="00C908A3">
        <w:trPr>
          <w:trHeight w:val="23"/>
        </w:trPr>
        <w:tc>
          <w:tcPr>
            <w:tcW w:w="570" w:type="dxa"/>
          </w:tcPr>
          <w:p w14:paraId="335069F3"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2EFD5EED"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Simas Jiwa</w:t>
            </w:r>
          </w:p>
        </w:tc>
      </w:tr>
      <w:tr w:rsidR="00581148" w:rsidRPr="00C900B4" w14:paraId="6FCFC801" w14:textId="77777777" w:rsidTr="00C908A3">
        <w:trPr>
          <w:trHeight w:val="23"/>
        </w:trPr>
        <w:tc>
          <w:tcPr>
            <w:tcW w:w="570" w:type="dxa"/>
          </w:tcPr>
          <w:p w14:paraId="3F60FA4C"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066F1D9D"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MNC Life Assurance</w:t>
            </w:r>
          </w:p>
        </w:tc>
      </w:tr>
      <w:tr w:rsidR="00581148" w:rsidRPr="00C900B4" w14:paraId="64DBF110" w14:textId="77777777" w:rsidTr="00C908A3">
        <w:trPr>
          <w:trHeight w:val="23"/>
        </w:trPr>
        <w:tc>
          <w:tcPr>
            <w:tcW w:w="570" w:type="dxa"/>
          </w:tcPr>
          <w:p w14:paraId="1138C281"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498A9752"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Pasaraya Life Insurance</w:t>
            </w:r>
          </w:p>
        </w:tc>
      </w:tr>
      <w:tr w:rsidR="00581148" w:rsidRPr="00C900B4" w14:paraId="4325480B" w14:textId="77777777" w:rsidTr="00C908A3">
        <w:trPr>
          <w:trHeight w:val="23"/>
        </w:trPr>
        <w:tc>
          <w:tcPr>
            <w:tcW w:w="570" w:type="dxa"/>
          </w:tcPr>
          <w:p w14:paraId="64BBEF91"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18E27814"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Starinvestama</w:t>
            </w:r>
          </w:p>
        </w:tc>
      </w:tr>
      <w:tr w:rsidR="00581148" w:rsidRPr="00C900B4" w14:paraId="542ADA03" w14:textId="77777777" w:rsidTr="00C908A3">
        <w:trPr>
          <w:trHeight w:val="23"/>
        </w:trPr>
        <w:tc>
          <w:tcPr>
            <w:tcW w:w="570" w:type="dxa"/>
          </w:tcPr>
          <w:p w14:paraId="0849B15B"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E259DFE"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Sequis Financial</w:t>
            </w:r>
          </w:p>
        </w:tc>
      </w:tr>
      <w:tr w:rsidR="00581148" w:rsidRPr="00C900B4" w14:paraId="74FCAF3D" w14:textId="77777777" w:rsidTr="00C908A3">
        <w:trPr>
          <w:trHeight w:val="23"/>
        </w:trPr>
        <w:tc>
          <w:tcPr>
            <w:tcW w:w="570" w:type="dxa"/>
          </w:tcPr>
          <w:p w14:paraId="0AFA7C89"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46884645"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Perta Life Insurance</w:t>
            </w:r>
          </w:p>
        </w:tc>
      </w:tr>
      <w:tr w:rsidR="00581148" w:rsidRPr="00C900B4" w14:paraId="2375E256" w14:textId="77777777" w:rsidTr="00C908A3">
        <w:trPr>
          <w:trHeight w:val="23"/>
        </w:trPr>
        <w:tc>
          <w:tcPr>
            <w:tcW w:w="570" w:type="dxa"/>
          </w:tcPr>
          <w:p w14:paraId="1CDB9FC3"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308CC532"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Astra</w:t>
            </w:r>
          </w:p>
        </w:tc>
      </w:tr>
      <w:tr w:rsidR="00581148" w:rsidRPr="00C900B4" w14:paraId="17CEAE94" w14:textId="77777777" w:rsidTr="00C908A3">
        <w:trPr>
          <w:trHeight w:val="23"/>
        </w:trPr>
        <w:tc>
          <w:tcPr>
            <w:tcW w:w="570" w:type="dxa"/>
          </w:tcPr>
          <w:p w14:paraId="7C78C88B"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40B26B64"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Reliance</w:t>
            </w:r>
          </w:p>
        </w:tc>
      </w:tr>
      <w:tr w:rsidR="00581148" w:rsidRPr="00C900B4" w14:paraId="7EF5CBAB" w14:textId="77777777" w:rsidTr="00C908A3">
        <w:trPr>
          <w:trHeight w:val="23"/>
        </w:trPr>
        <w:tc>
          <w:tcPr>
            <w:tcW w:w="570" w:type="dxa"/>
          </w:tcPr>
          <w:p w14:paraId="6F0C0FAC"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3CC22442"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Central Asia Financial</w:t>
            </w:r>
          </w:p>
        </w:tc>
      </w:tr>
      <w:tr w:rsidR="00581148" w:rsidRPr="00C900B4" w14:paraId="09B6EC0F" w14:textId="77777777" w:rsidTr="00C908A3">
        <w:trPr>
          <w:trHeight w:val="23"/>
        </w:trPr>
        <w:tc>
          <w:tcPr>
            <w:tcW w:w="570" w:type="dxa"/>
          </w:tcPr>
          <w:p w14:paraId="36935B34"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4E1EABF0"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Capital Life Indonesia</w:t>
            </w:r>
          </w:p>
        </w:tc>
      </w:tr>
      <w:tr w:rsidR="00581148" w:rsidRPr="00C900B4" w14:paraId="6D3DC8FD" w14:textId="77777777" w:rsidTr="00C908A3">
        <w:trPr>
          <w:trHeight w:val="23"/>
        </w:trPr>
        <w:tc>
          <w:tcPr>
            <w:tcW w:w="570" w:type="dxa"/>
          </w:tcPr>
          <w:p w14:paraId="498AB512"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6951412A"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Capital Life Syariah</w:t>
            </w:r>
          </w:p>
        </w:tc>
      </w:tr>
      <w:tr w:rsidR="00581148" w:rsidRPr="00C900B4" w14:paraId="0E132090" w14:textId="77777777" w:rsidTr="00C908A3">
        <w:trPr>
          <w:trHeight w:val="23"/>
        </w:trPr>
        <w:tc>
          <w:tcPr>
            <w:tcW w:w="570" w:type="dxa"/>
          </w:tcPr>
          <w:p w14:paraId="76547EDA"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22937599"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Taspen</w:t>
            </w:r>
          </w:p>
        </w:tc>
      </w:tr>
      <w:tr w:rsidR="00581148" w:rsidRPr="00C900B4" w14:paraId="138F59D7" w14:textId="77777777" w:rsidTr="00C908A3">
        <w:trPr>
          <w:trHeight w:val="23"/>
        </w:trPr>
        <w:tc>
          <w:tcPr>
            <w:tcW w:w="570" w:type="dxa"/>
          </w:tcPr>
          <w:p w14:paraId="0ED4EDB6"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19B017D7"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BCA</w:t>
            </w:r>
          </w:p>
        </w:tc>
      </w:tr>
      <w:tr w:rsidR="00581148" w:rsidRPr="00C900B4" w14:paraId="1F8988C6" w14:textId="77777777" w:rsidTr="00C908A3">
        <w:trPr>
          <w:trHeight w:val="23"/>
        </w:trPr>
        <w:tc>
          <w:tcPr>
            <w:tcW w:w="570" w:type="dxa"/>
          </w:tcPr>
          <w:p w14:paraId="7D765290"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3F4A46C3"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Lippo Life Assurance</w:t>
            </w:r>
          </w:p>
        </w:tc>
      </w:tr>
      <w:tr w:rsidR="00581148" w:rsidRPr="00C900B4" w14:paraId="7C0084F8" w14:textId="77777777" w:rsidTr="00C908A3">
        <w:trPr>
          <w:trHeight w:val="23"/>
        </w:trPr>
        <w:tc>
          <w:tcPr>
            <w:tcW w:w="570" w:type="dxa"/>
          </w:tcPr>
          <w:p w14:paraId="7A50D6EA"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A51B7B0"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Pacific Life Insurance</w:t>
            </w:r>
          </w:p>
        </w:tc>
      </w:tr>
      <w:tr w:rsidR="00581148" w:rsidRPr="00C900B4" w14:paraId="6B415A1F" w14:textId="77777777" w:rsidTr="00C908A3">
        <w:trPr>
          <w:trHeight w:val="23"/>
        </w:trPr>
        <w:tc>
          <w:tcPr>
            <w:tcW w:w="570" w:type="dxa"/>
          </w:tcPr>
          <w:p w14:paraId="3AFA1A7A"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27D681E1"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Bhinneka Life Indonesia</w:t>
            </w:r>
          </w:p>
        </w:tc>
      </w:tr>
      <w:tr w:rsidR="00581148" w:rsidRPr="00C900B4" w14:paraId="1C755D02" w14:textId="77777777" w:rsidTr="00C908A3">
        <w:trPr>
          <w:trHeight w:val="23"/>
        </w:trPr>
        <w:tc>
          <w:tcPr>
            <w:tcW w:w="570" w:type="dxa"/>
          </w:tcPr>
          <w:p w14:paraId="452B38BE" w14:textId="77777777" w:rsidR="00581148" w:rsidRPr="00321B07"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262CB701"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Nasional</w:t>
            </w:r>
          </w:p>
        </w:tc>
      </w:tr>
      <w:tr w:rsidR="00581148" w:rsidRPr="00C900B4" w14:paraId="777301E6" w14:textId="77777777" w:rsidTr="00C908A3">
        <w:trPr>
          <w:trHeight w:val="23"/>
        </w:trPr>
        <w:tc>
          <w:tcPr>
            <w:tcW w:w="570" w:type="dxa"/>
          </w:tcPr>
          <w:p w14:paraId="5D7DDFAE"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40FAFAC4"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Victoria Alife Indonesia</w:t>
            </w:r>
          </w:p>
        </w:tc>
      </w:tr>
      <w:tr w:rsidR="00581148" w:rsidRPr="00C900B4" w14:paraId="17BFD215" w14:textId="77777777" w:rsidTr="00C908A3">
        <w:trPr>
          <w:trHeight w:val="23"/>
        </w:trPr>
        <w:tc>
          <w:tcPr>
            <w:tcW w:w="570" w:type="dxa"/>
          </w:tcPr>
          <w:p w14:paraId="121CC673"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74F5E0D9"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Ciputra Indonesia</w:t>
            </w:r>
          </w:p>
        </w:tc>
      </w:tr>
      <w:tr w:rsidR="00581148" w:rsidRPr="00C900B4" w14:paraId="04684D43" w14:textId="77777777" w:rsidTr="00C908A3">
        <w:trPr>
          <w:trHeight w:val="23"/>
        </w:trPr>
        <w:tc>
          <w:tcPr>
            <w:tcW w:w="570" w:type="dxa"/>
          </w:tcPr>
          <w:p w14:paraId="34EB1CD0"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3ABD1F58"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SeaInsure</w:t>
            </w:r>
          </w:p>
        </w:tc>
      </w:tr>
      <w:tr w:rsidR="00581148" w:rsidRPr="00C900B4" w14:paraId="7E9F54DB" w14:textId="77777777" w:rsidTr="00C908A3">
        <w:trPr>
          <w:trHeight w:val="23"/>
        </w:trPr>
        <w:tc>
          <w:tcPr>
            <w:tcW w:w="570" w:type="dxa"/>
          </w:tcPr>
          <w:p w14:paraId="3068B219"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3B8529BF"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Chubb Life Insurance Indonesia</w:t>
            </w:r>
          </w:p>
        </w:tc>
      </w:tr>
      <w:tr w:rsidR="00581148" w:rsidRPr="00C900B4" w14:paraId="16751943" w14:textId="77777777" w:rsidTr="00C908A3">
        <w:trPr>
          <w:trHeight w:val="23"/>
        </w:trPr>
        <w:tc>
          <w:tcPr>
            <w:tcW w:w="570" w:type="dxa"/>
          </w:tcPr>
          <w:p w14:paraId="418758E8"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06AA629"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PFI Mega Life Insurance</w:t>
            </w:r>
          </w:p>
        </w:tc>
      </w:tr>
      <w:tr w:rsidR="00581148" w:rsidRPr="00C900B4" w14:paraId="214C9C1F" w14:textId="77777777" w:rsidTr="00C908A3">
        <w:trPr>
          <w:trHeight w:val="23"/>
        </w:trPr>
        <w:tc>
          <w:tcPr>
            <w:tcW w:w="570" w:type="dxa"/>
          </w:tcPr>
          <w:p w14:paraId="2556D2D2"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EE2791A"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China Life Insurance Indonesia</w:t>
            </w:r>
          </w:p>
        </w:tc>
      </w:tr>
      <w:tr w:rsidR="00581148" w:rsidRPr="00C900B4" w14:paraId="060DBFA3" w14:textId="77777777" w:rsidTr="00C908A3">
        <w:trPr>
          <w:trHeight w:val="23"/>
        </w:trPr>
        <w:tc>
          <w:tcPr>
            <w:tcW w:w="570" w:type="dxa"/>
          </w:tcPr>
          <w:p w14:paraId="130E1FE7"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1FEA9974"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BRI Life</w:t>
            </w:r>
          </w:p>
        </w:tc>
      </w:tr>
      <w:tr w:rsidR="00581148" w:rsidRPr="00C900B4" w14:paraId="0714E187" w14:textId="77777777" w:rsidTr="00C908A3">
        <w:trPr>
          <w:trHeight w:val="23"/>
        </w:trPr>
        <w:tc>
          <w:tcPr>
            <w:tcW w:w="570" w:type="dxa"/>
          </w:tcPr>
          <w:p w14:paraId="587D8CCB"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638F2F42"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AIA Financial</w:t>
            </w:r>
          </w:p>
        </w:tc>
      </w:tr>
      <w:tr w:rsidR="00581148" w:rsidRPr="00C900B4" w14:paraId="047574E7" w14:textId="77777777" w:rsidTr="00C908A3">
        <w:trPr>
          <w:trHeight w:val="23"/>
        </w:trPr>
        <w:tc>
          <w:tcPr>
            <w:tcW w:w="570" w:type="dxa"/>
          </w:tcPr>
          <w:p w14:paraId="471CB6C2"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339C0B97"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Allianz Life Indonesia</w:t>
            </w:r>
          </w:p>
        </w:tc>
      </w:tr>
      <w:tr w:rsidR="00581148" w:rsidRPr="00C900B4" w14:paraId="062D9F1A" w14:textId="77777777" w:rsidTr="00C908A3">
        <w:trPr>
          <w:trHeight w:val="23"/>
        </w:trPr>
        <w:tc>
          <w:tcPr>
            <w:tcW w:w="570" w:type="dxa"/>
          </w:tcPr>
          <w:p w14:paraId="29127B9D" w14:textId="77777777" w:rsidR="00581148" w:rsidRPr="006820C0" w:rsidRDefault="00581148" w:rsidP="00C908A3">
            <w:pPr>
              <w:jc w:val="both"/>
              <w:rPr>
                <w:rFonts w:ascii="Times New Roman" w:hAnsi="Times New Roman" w:cs="Times New Roman"/>
                <w:sz w:val="24"/>
                <w:szCs w:val="24"/>
                <w:lang w:val="id-ID"/>
              </w:rPr>
            </w:pPr>
            <w:r w:rsidRPr="004C78B1">
              <w:rPr>
                <w:rFonts w:ascii="Times New Roman" w:hAnsi="Times New Roman" w:cs="Times New Roman"/>
                <w:b/>
                <w:bCs/>
                <w:sz w:val="24"/>
                <w:szCs w:val="24"/>
                <w:lang w:val="id-ID"/>
              </w:rPr>
              <w:lastRenderedPageBreak/>
              <w:t>No.</w:t>
            </w:r>
          </w:p>
        </w:tc>
        <w:tc>
          <w:tcPr>
            <w:tcW w:w="6661" w:type="dxa"/>
          </w:tcPr>
          <w:p w14:paraId="451D0AA1" w14:textId="77777777" w:rsidR="00581148" w:rsidRDefault="00581148" w:rsidP="00C908A3">
            <w:pPr>
              <w:jc w:val="both"/>
              <w:rPr>
                <w:rFonts w:ascii="Times New Roman" w:hAnsi="Times New Roman" w:cs="Times New Roman"/>
                <w:sz w:val="24"/>
                <w:szCs w:val="24"/>
                <w:lang w:val="id-ID"/>
              </w:rPr>
            </w:pPr>
            <w:r w:rsidRPr="004C78B1">
              <w:rPr>
                <w:rFonts w:ascii="Times New Roman" w:hAnsi="Times New Roman" w:cs="Times New Roman"/>
                <w:b/>
                <w:bCs/>
                <w:sz w:val="24"/>
                <w:szCs w:val="24"/>
                <w:lang w:val="id-ID"/>
              </w:rPr>
              <w:t>Nama Perusahaan Asuransi Jiwa</w:t>
            </w:r>
          </w:p>
        </w:tc>
      </w:tr>
      <w:tr w:rsidR="00581148" w:rsidRPr="00C900B4" w14:paraId="5A7680BE" w14:textId="77777777" w:rsidTr="00C908A3">
        <w:trPr>
          <w:trHeight w:val="23"/>
        </w:trPr>
        <w:tc>
          <w:tcPr>
            <w:tcW w:w="570" w:type="dxa"/>
          </w:tcPr>
          <w:p w14:paraId="1F3D6F68" w14:textId="77777777" w:rsidR="00581148" w:rsidRPr="007F5E7A"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12E79CC9"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Allianz Life Syariah Indonesia</w:t>
            </w:r>
          </w:p>
        </w:tc>
      </w:tr>
      <w:tr w:rsidR="00581148" w:rsidRPr="00C900B4" w14:paraId="46EF522A" w14:textId="77777777" w:rsidTr="00C908A3">
        <w:trPr>
          <w:trHeight w:val="23"/>
        </w:trPr>
        <w:tc>
          <w:tcPr>
            <w:tcW w:w="570" w:type="dxa"/>
          </w:tcPr>
          <w:p w14:paraId="0F35DBEF"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20430A50"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AXA Financial Indonesia</w:t>
            </w:r>
          </w:p>
        </w:tc>
      </w:tr>
      <w:tr w:rsidR="00581148" w:rsidRPr="00C900B4" w14:paraId="20961749" w14:textId="77777777" w:rsidTr="00C908A3">
        <w:trPr>
          <w:trHeight w:val="23"/>
        </w:trPr>
        <w:tc>
          <w:tcPr>
            <w:tcW w:w="570" w:type="dxa"/>
          </w:tcPr>
          <w:p w14:paraId="662FEA73"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57422BC5"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AXA Mandiri Financial Services</w:t>
            </w:r>
          </w:p>
        </w:tc>
      </w:tr>
      <w:tr w:rsidR="00581148" w:rsidRPr="00C900B4" w14:paraId="7E8C76F2" w14:textId="77777777" w:rsidTr="00C908A3">
        <w:trPr>
          <w:trHeight w:val="23"/>
        </w:trPr>
        <w:tc>
          <w:tcPr>
            <w:tcW w:w="570" w:type="dxa"/>
          </w:tcPr>
          <w:p w14:paraId="39080285"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355683C"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FWD Insurance Indonesia</w:t>
            </w:r>
          </w:p>
        </w:tc>
      </w:tr>
      <w:tr w:rsidR="00581148" w:rsidRPr="00C900B4" w14:paraId="67910C0D" w14:textId="77777777" w:rsidTr="00C908A3">
        <w:trPr>
          <w:trHeight w:val="23"/>
        </w:trPr>
        <w:tc>
          <w:tcPr>
            <w:tcW w:w="570" w:type="dxa"/>
          </w:tcPr>
          <w:p w14:paraId="6DBC281C"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665BB73A"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Generali Indonesia</w:t>
            </w:r>
          </w:p>
        </w:tc>
      </w:tr>
      <w:tr w:rsidR="00581148" w:rsidRPr="00C900B4" w14:paraId="021D11C8" w14:textId="77777777" w:rsidTr="00C908A3">
        <w:trPr>
          <w:trHeight w:val="23"/>
        </w:trPr>
        <w:tc>
          <w:tcPr>
            <w:tcW w:w="570" w:type="dxa"/>
          </w:tcPr>
          <w:p w14:paraId="428842B6"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07420DB"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Great Eastern Life Indonesia</w:t>
            </w:r>
          </w:p>
        </w:tc>
      </w:tr>
      <w:tr w:rsidR="00581148" w:rsidRPr="00C900B4" w14:paraId="4A359DCF" w14:textId="77777777" w:rsidTr="00C908A3">
        <w:trPr>
          <w:trHeight w:val="23"/>
        </w:trPr>
        <w:tc>
          <w:tcPr>
            <w:tcW w:w="570" w:type="dxa"/>
          </w:tcPr>
          <w:p w14:paraId="303FDD2E"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1D15038B"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Tokio Marine Life Insurance Indonesia</w:t>
            </w:r>
          </w:p>
        </w:tc>
      </w:tr>
      <w:tr w:rsidR="00581148" w:rsidRPr="00C900B4" w14:paraId="6D897341" w14:textId="77777777" w:rsidTr="00C908A3">
        <w:trPr>
          <w:trHeight w:val="23"/>
        </w:trPr>
        <w:tc>
          <w:tcPr>
            <w:tcW w:w="570" w:type="dxa"/>
          </w:tcPr>
          <w:p w14:paraId="05F3FA23"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7BCFCA1B"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Manulife Indonesia</w:t>
            </w:r>
          </w:p>
        </w:tc>
      </w:tr>
      <w:tr w:rsidR="00581148" w:rsidRPr="00C900B4" w14:paraId="7D6EF19C" w14:textId="77777777" w:rsidTr="00C908A3">
        <w:trPr>
          <w:trHeight w:val="23"/>
        </w:trPr>
        <w:tc>
          <w:tcPr>
            <w:tcW w:w="570" w:type="dxa"/>
          </w:tcPr>
          <w:p w14:paraId="4D1771C9"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1774F886"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Prudential Life Assurance</w:t>
            </w:r>
          </w:p>
        </w:tc>
      </w:tr>
      <w:tr w:rsidR="00581148" w:rsidRPr="00C900B4" w14:paraId="09E6BB80" w14:textId="77777777" w:rsidTr="00C908A3">
        <w:trPr>
          <w:trHeight w:val="23"/>
        </w:trPr>
        <w:tc>
          <w:tcPr>
            <w:tcW w:w="570" w:type="dxa"/>
          </w:tcPr>
          <w:p w14:paraId="2437F212"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114E74E2"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Prudential Sharia Life Assurance</w:t>
            </w:r>
          </w:p>
        </w:tc>
      </w:tr>
      <w:tr w:rsidR="00581148" w:rsidRPr="00C900B4" w14:paraId="63132782" w14:textId="77777777" w:rsidTr="00C908A3">
        <w:trPr>
          <w:trHeight w:val="23"/>
        </w:trPr>
        <w:tc>
          <w:tcPr>
            <w:tcW w:w="570" w:type="dxa"/>
          </w:tcPr>
          <w:p w14:paraId="73B3D638"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552E0F70"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Sinarmas MSIG Tbk</w:t>
            </w:r>
          </w:p>
        </w:tc>
      </w:tr>
      <w:tr w:rsidR="00581148" w:rsidRPr="00C900B4" w14:paraId="582E4FF9" w14:textId="77777777" w:rsidTr="00C908A3">
        <w:trPr>
          <w:trHeight w:val="23"/>
        </w:trPr>
        <w:tc>
          <w:tcPr>
            <w:tcW w:w="570" w:type="dxa"/>
          </w:tcPr>
          <w:p w14:paraId="70DF8EAD"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4B7164A1"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Sun Life Financial Indonesia</w:t>
            </w:r>
          </w:p>
        </w:tc>
      </w:tr>
      <w:tr w:rsidR="00581148" w:rsidRPr="00C900B4" w14:paraId="041147B5" w14:textId="77777777" w:rsidTr="00C908A3">
        <w:trPr>
          <w:trHeight w:val="23"/>
        </w:trPr>
        <w:tc>
          <w:tcPr>
            <w:tcW w:w="570" w:type="dxa"/>
          </w:tcPr>
          <w:p w14:paraId="03BEFB59"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50BD2A6C" w14:textId="77777777" w:rsidR="00581148"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Zurich Topas Life</w:t>
            </w:r>
          </w:p>
        </w:tc>
      </w:tr>
      <w:tr w:rsidR="00581148" w:rsidRPr="00C900B4" w14:paraId="1D6971D9" w14:textId="77777777" w:rsidTr="00C908A3">
        <w:trPr>
          <w:trHeight w:val="23"/>
        </w:trPr>
        <w:tc>
          <w:tcPr>
            <w:tcW w:w="570" w:type="dxa"/>
          </w:tcPr>
          <w:p w14:paraId="25F88F65"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4BA1E8B6"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BNI Life Insurance</w:t>
            </w:r>
          </w:p>
        </w:tc>
      </w:tr>
      <w:tr w:rsidR="00581148" w:rsidRPr="00C900B4" w14:paraId="20BC063A" w14:textId="77777777" w:rsidTr="00C908A3">
        <w:trPr>
          <w:trHeight w:val="23"/>
        </w:trPr>
        <w:tc>
          <w:tcPr>
            <w:tcW w:w="570" w:type="dxa"/>
          </w:tcPr>
          <w:p w14:paraId="7141629A"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7470A6CD"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Sequis Life</w:t>
            </w:r>
          </w:p>
        </w:tc>
      </w:tr>
      <w:tr w:rsidR="00581148" w:rsidRPr="00C900B4" w14:paraId="56240DA7" w14:textId="77777777" w:rsidTr="00C908A3">
        <w:trPr>
          <w:trHeight w:val="23"/>
        </w:trPr>
        <w:tc>
          <w:tcPr>
            <w:tcW w:w="570" w:type="dxa"/>
          </w:tcPr>
          <w:p w14:paraId="6847AD5E"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20D2E83C"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Panin Dai-Ichi Life</w:t>
            </w:r>
          </w:p>
        </w:tc>
      </w:tr>
      <w:tr w:rsidR="00581148" w:rsidRPr="00C900B4" w14:paraId="5D67011E" w14:textId="77777777" w:rsidTr="00C908A3">
        <w:trPr>
          <w:trHeight w:val="23"/>
        </w:trPr>
        <w:tc>
          <w:tcPr>
            <w:tcW w:w="570" w:type="dxa"/>
          </w:tcPr>
          <w:p w14:paraId="402CA0ED"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0B267519"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Avrist Assurance</w:t>
            </w:r>
          </w:p>
        </w:tc>
      </w:tr>
      <w:tr w:rsidR="00581148" w:rsidRPr="00C900B4" w14:paraId="5F496A18" w14:textId="77777777" w:rsidTr="00C908A3">
        <w:trPr>
          <w:trHeight w:val="23"/>
        </w:trPr>
        <w:tc>
          <w:tcPr>
            <w:tcW w:w="570" w:type="dxa"/>
          </w:tcPr>
          <w:p w14:paraId="53A2CF36"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vAlign w:val="center"/>
          </w:tcPr>
          <w:p w14:paraId="27F4395D"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Hanwha Life Insurance Indonesia</w:t>
            </w:r>
          </w:p>
        </w:tc>
      </w:tr>
      <w:tr w:rsidR="00581148" w:rsidRPr="00C900B4" w14:paraId="73BBDD2A" w14:textId="77777777" w:rsidTr="00C908A3">
        <w:trPr>
          <w:trHeight w:val="23"/>
        </w:trPr>
        <w:tc>
          <w:tcPr>
            <w:tcW w:w="570" w:type="dxa"/>
          </w:tcPr>
          <w:p w14:paraId="1E77F53C"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7B07C274"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Syariah Keluarga Indonesia</w:t>
            </w:r>
          </w:p>
        </w:tc>
      </w:tr>
      <w:tr w:rsidR="00581148" w:rsidRPr="00C900B4" w14:paraId="1A5C6F34" w14:textId="77777777" w:rsidTr="00C908A3">
        <w:trPr>
          <w:trHeight w:val="23"/>
        </w:trPr>
        <w:tc>
          <w:tcPr>
            <w:tcW w:w="570" w:type="dxa"/>
          </w:tcPr>
          <w:p w14:paraId="09208C5F"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40B5D295"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Syariah Amanahjiwa Giri Artha</w:t>
            </w:r>
          </w:p>
        </w:tc>
      </w:tr>
      <w:tr w:rsidR="00581148" w:rsidRPr="00C900B4" w14:paraId="173CABB9" w14:textId="77777777" w:rsidTr="00C908A3">
        <w:trPr>
          <w:trHeight w:val="23"/>
        </w:trPr>
        <w:tc>
          <w:tcPr>
            <w:tcW w:w="570" w:type="dxa"/>
          </w:tcPr>
          <w:p w14:paraId="6722E5E5"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40DA7163"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Takaful Keluarga</w:t>
            </w:r>
          </w:p>
        </w:tc>
      </w:tr>
      <w:tr w:rsidR="00581148" w:rsidRPr="00C900B4" w14:paraId="13B06D65" w14:textId="77777777" w:rsidTr="00C908A3">
        <w:trPr>
          <w:trHeight w:val="23"/>
        </w:trPr>
        <w:tc>
          <w:tcPr>
            <w:tcW w:w="570" w:type="dxa"/>
          </w:tcPr>
          <w:p w14:paraId="0D9499FF"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18E4918C"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Syariah AL AMIN</w:t>
            </w:r>
          </w:p>
        </w:tc>
      </w:tr>
      <w:tr w:rsidR="00581148" w:rsidRPr="00C900B4" w14:paraId="6AB3B54B" w14:textId="77777777" w:rsidTr="00C908A3">
        <w:trPr>
          <w:trHeight w:val="23"/>
        </w:trPr>
        <w:tc>
          <w:tcPr>
            <w:tcW w:w="570" w:type="dxa"/>
          </w:tcPr>
          <w:p w14:paraId="726184BE" w14:textId="77777777" w:rsidR="00581148" w:rsidRPr="00117E76" w:rsidRDefault="00581148" w:rsidP="00581148">
            <w:pPr>
              <w:pStyle w:val="ListParagraph"/>
              <w:numPr>
                <w:ilvl w:val="0"/>
                <w:numId w:val="82"/>
              </w:numPr>
              <w:jc w:val="both"/>
              <w:rPr>
                <w:rFonts w:ascii="Times New Roman" w:hAnsi="Times New Roman" w:cs="Times New Roman"/>
                <w:sz w:val="24"/>
                <w:szCs w:val="24"/>
                <w:lang w:val="id-ID"/>
              </w:rPr>
            </w:pPr>
          </w:p>
        </w:tc>
        <w:tc>
          <w:tcPr>
            <w:tcW w:w="6661" w:type="dxa"/>
          </w:tcPr>
          <w:p w14:paraId="222E710D" w14:textId="77777777" w:rsidR="00581148" w:rsidRPr="00C900B4" w:rsidRDefault="00581148" w:rsidP="00C908A3">
            <w:pPr>
              <w:jc w:val="both"/>
              <w:rPr>
                <w:rFonts w:ascii="Times New Roman" w:hAnsi="Times New Roman" w:cs="Times New Roman"/>
                <w:sz w:val="24"/>
                <w:szCs w:val="24"/>
                <w:lang w:val="id-ID"/>
              </w:rPr>
            </w:pPr>
            <w:r>
              <w:rPr>
                <w:rFonts w:ascii="Times New Roman" w:hAnsi="Times New Roman" w:cs="Times New Roman"/>
                <w:sz w:val="24"/>
                <w:szCs w:val="24"/>
                <w:lang w:val="id-ID"/>
              </w:rPr>
              <w:t>PT. Asuransi Jiwa Syariah Jasa Mitra Abadi</w:t>
            </w:r>
          </w:p>
        </w:tc>
      </w:tr>
    </w:tbl>
    <w:p w14:paraId="05786E22" w14:textId="2EA05883" w:rsidR="00F16753" w:rsidRPr="00C73EC2" w:rsidRDefault="00386D29" w:rsidP="00581148">
      <w:pPr>
        <w:spacing w:after="120" w:line="480" w:lineRule="auto"/>
        <w:ind w:left="709"/>
        <w:jc w:val="both"/>
        <w:rPr>
          <w:rFonts w:ascii="Times New Roman" w:hAnsi="Times New Roman" w:cs="Times New Roman"/>
          <w:i/>
          <w:iCs/>
          <w:sz w:val="24"/>
          <w:szCs w:val="24"/>
          <w:lang w:val="id-ID"/>
        </w:rPr>
      </w:pPr>
      <w:r w:rsidRPr="00C73EC2">
        <w:rPr>
          <w:rFonts w:ascii="Times New Roman" w:hAnsi="Times New Roman" w:cs="Times New Roman"/>
          <w:i/>
          <w:iCs/>
          <w:sz w:val="24"/>
          <w:szCs w:val="24"/>
          <w:lang w:val="id-ID"/>
        </w:rPr>
        <w:t xml:space="preserve">Sumber: </w:t>
      </w:r>
      <w:hyperlink r:id="rId39" w:history="1">
        <w:r w:rsidRPr="00C73EC2">
          <w:rPr>
            <w:rStyle w:val="Hyperlink"/>
            <w:rFonts w:ascii="Times New Roman" w:hAnsi="Times New Roman" w:cs="Times New Roman"/>
            <w:i/>
            <w:iCs/>
            <w:sz w:val="24"/>
            <w:szCs w:val="24"/>
            <w:lang w:val="id-ID"/>
          </w:rPr>
          <w:t>www.ojk.go.id</w:t>
        </w:r>
      </w:hyperlink>
      <w:r w:rsidRPr="00C73EC2">
        <w:rPr>
          <w:rFonts w:ascii="Times New Roman" w:hAnsi="Times New Roman" w:cs="Times New Roman"/>
          <w:i/>
          <w:iCs/>
          <w:sz w:val="24"/>
          <w:szCs w:val="24"/>
          <w:lang w:val="id-ID"/>
        </w:rPr>
        <w:t xml:space="preserve"> (data diolah tahun 2024)</w:t>
      </w:r>
    </w:p>
    <w:p w14:paraId="5037B8EC" w14:textId="77777777" w:rsidR="008133DE" w:rsidRPr="007F5E7A" w:rsidRDefault="008133DE" w:rsidP="008133DE">
      <w:pPr>
        <w:pStyle w:val="ListParagraph"/>
        <w:numPr>
          <w:ilvl w:val="0"/>
          <w:numId w:val="83"/>
        </w:numPr>
        <w:spacing w:after="0" w:line="480" w:lineRule="auto"/>
        <w:ind w:left="709"/>
        <w:jc w:val="both"/>
        <w:rPr>
          <w:rFonts w:ascii="Times New Roman" w:hAnsi="Times New Roman" w:cs="Times New Roman"/>
          <w:b/>
          <w:bCs/>
          <w:sz w:val="24"/>
          <w:szCs w:val="24"/>
          <w:lang w:val="id-ID"/>
        </w:rPr>
      </w:pPr>
      <w:r w:rsidRPr="007F5E7A">
        <w:rPr>
          <w:rFonts w:ascii="Times New Roman" w:hAnsi="Times New Roman" w:cs="Times New Roman"/>
          <w:b/>
          <w:bCs/>
          <w:sz w:val="24"/>
          <w:szCs w:val="24"/>
          <w:lang w:val="id-ID"/>
        </w:rPr>
        <w:t>Sampel</w:t>
      </w:r>
    </w:p>
    <w:p w14:paraId="04BE05B0" w14:textId="77777777" w:rsidR="008133DE" w:rsidRDefault="008133DE" w:rsidP="008133DE">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Sampel </w:t>
      </w:r>
      <w:r w:rsidRPr="002311EC">
        <w:rPr>
          <w:rFonts w:ascii="Times New Roman" w:hAnsi="Times New Roman" w:cs="Times New Roman"/>
          <w:sz w:val="24"/>
          <w:szCs w:val="24"/>
          <w:lang w:val="id-ID"/>
        </w:rPr>
        <w:t xml:space="preserve">dalam penelitian merupakan representasi yang mencerminkan karakteristik dan jumlah keseluruhan populasi yang diteliti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-289-533-6","author":[{"dropping-particle":"","family":"Sugiyono","given":"","non-dropping-particle":"","parse-names":false,"suffix":""}],"id":"ITEM-1","issued":{"date-parts":[["2019"]]},"publisher":"Alfabeta","publisher-place":"Bandung","title":"Metode Penelitian Kuantitatif Kualitatif dan R&amp;D","type":"book"},"uris":["http://www.mendeley.com/documents/?uuid=c2ac905c-7201-45fb-b0ba-ee92b5b5dfc2"]}],"mendeley":{"formattedCitation":"(Sugiyono, 2019)","manualFormatting":"(Sugiyono, 2019: 127)","plainTextFormattedCitation":"(Sugiyono,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lang w:val="id-ID"/>
        </w:rPr>
        <w:fldChar w:fldCharType="separate"/>
      </w:r>
      <w:r w:rsidRPr="00E47C1A">
        <w:rPr>
          <w:rFonts w:ascii="Times New Roman" w:hAnsi="Times New Roman" w:cs="Times New Roman"/>
          <w:noProof/>
          <w:sz w:val="24"/>
          <w:szCs w:val="24"/>
          <w:lang w:val="id-ID"/>
        </w:rPr>
        <w:t>(Sugiyono, 2019</w:t>
      </w:r>
      <w:r>
        <w:rPr>
          <w:rFonts w:ascii="Times New Roman" w:hAnsi="Times New Roman" w:cs="Times New Roman"/>
          <w:noProof/>
          <w:sz w:val="24"/>
          <w:szCs w:val="24"/>
          <w:lang w:val="id-ID"/>
        </w:rPr>
        <w:t>: 127</w:t>
      </w:r>
      <w:r w:rsidRPr="00E47C1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Metode pengumpulan sampel yang digunakan yaitu </w:t>
      </w:r>
      <w:r w:rsidRPr="008C787D">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 xml:space="preserve">, </w:t>
      </w:r>
      <w:r w:rsidRPr="001F07AA">
        <w:rPr>
          <w:rFonts w:ascii="Times New Roman" w:hAnsi="Times New Roman" w:cs="Times New Roman"/>
          <w:sz w:val="24"/>
          <w:szCs w:val="24"/>
          <w:lang w:val="id-ID"/>
        </w:rPr>
        <w:t xml:space="preserve">memilih sampel berdasarkan kriteria khusus yang telah ditetapkan sebelumnya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{"citationItems":[{"id":"ITEM-1","itemData":{"ISBN":"978-979-29-6737-1","author":[{"dropping-particle":"","family":"Suliyanto","given":"","non-dropping-particle":"","parse-names":false,"suffix":""}],"id":"ITEM-1","issued":{"date-parts":[["2018"]]},"publisher":"Penerbit Andi","publisher-place":"Yogyakarta","title":"Metode Penelitian Bisnis Untuk Skripsi, Tesis, dan Disertasi","type":"book"},"uris":["http://www.mendeley.com/documents/?uuid=61582f6c-5f7a-49ed-a6fc-f8e63b3856cd"]}],"mendeley":{"formattedCitation":"(Suliyanto, 2018)","manualFormatting":"(Suliyanto, 2018: 226)","plainTextFormattedCitation":"(Suliyanto,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61196E">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 226</w:t>
      </w:r>
      <w:r w:rsidRPr="0061196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08ECDD26" w14:textId="77777777" w:rsidR="008133DE" w:rsidRPr="001E4A46" w:rsidRDefault="008133DE" w:rsidP="008133DE">
      <w:pPr>
        <w:pStyle w:val="ListParagraph"/>
        <w:spacing w:after="0" w:line="480" w:lineRule="auto"/>
        <w:ind w:firstLine="720"/>
        <w:jc w:val="both"/>
        <w:rPr>
          <w:rFonts w:ascii="Times New Roman" w:hAnsi="Times New Roman" w:cs="Times New Roman"/>
          <w:sz w:val="24"/>
          <w:szCs w:val="24"/>
          <w:lang w:val="id-ID"/>
        </w:rPr>
      </w:pPr>
      <w:r w:rsidRPr="00334BED">
        <w:rPr>
          <w:rFonts w:ascii="Times New Roman" w:hAnsi="Times New Roman" w:cs="Times New Roman"/>
          <w:sz w:val="24"/>
          <w:szCs w:val="24"/>
          <w:lang w:val="id-ID"/>
        </w:rPr>
        <w:t xml:space="preserve">Penetapan kriteria-kriteria khusus </w:t>
      </w:r>
      <w:r>
        <w:rPr>
          <w:rFonts w:ascii="Times New Roman" w:hAnsi="Times New Roman" w:cs="Times New Roman"/>
          <w:sz w:val="24"/>
          <w:szCs w:val="24"/>
          <w:lang w:val="id-ID"/>
        </w:rPr>
        <w:t>tersebut</w:t>
      </w:r>
      <w:r w:rsidRPr="00334BED">
        <w:rPr>
          <w:rFonts w:ascii="Times New Roman" w:hAnsi="Times New Roman" w:cs="Times New Roman"/>
          <w:sz w:val="24"/>
          <w:szCs w:val="24"/>
          <w:lang w:val="id-ID"/>
        </w:rPr>
        <w:t xml:space="preserve"> bertujuan untuk memastikan pengumpulan informasi yang optimal. Berikut adalah kriteria yang telah ditetapkan dalam pemilihan sampel</w:t>
      </w:r>
      <w:r w:rsidRPr="001E4A46">
        <w:rPr>
          <w:rFonts w:ascii="Times New Roman" w:hAnsi="Times New Roman" w:cs="Times New Roman"/>
          <w:sz w:val="24"/>
          <w:szCs w:val="24"/>
          <w:lang w:val="id-ID"/>
        </w:rPr>
        <w:t>:</w:t>
      </w:r>
    </w:p>
    <w:p w14:paraId="01ECB4BA" w14:textId="77777777" w:rsidR="008133DE" w:rsidRDefault="008133DE" w:rsidP="008133DE">
      <w:pPr>
        <w:pStyle w:val="ListParagraph"/>
        <w:numPr>
          <w:ilvl w:val="0"/>
          <w:numId w:val="61"/>
        </w:numPr>
        <w:spacing w:after="0" w:line="480" w:lineRule="auto"/>
        <w:jc w:val="both"/>
        <w:rPr>
          <w:rFonts w:ascii="Times New Roman" w:hAnsi="Times New Roman" w:cs="Times New Roman"/>
          <w:sz w:val="24"/>
          <w:szCs w:val="24"/>
          <w:lang w:val="id-ID"/>
        </w:rPr>
      </w:pPr>
      <w:r w:rsidRPr="006816FA">
        <w:rPr>
          <w:rFonts w:ascii="Times New Roman" w:hAnsi="Times New Roman" w:cs="Times New Roman"/>
          <w:sz w:val="24"/>
          <w:szCs w:val="24"/>
          <w:lang w:val="id-ID"/>
        </w:rPr>
        <w:lastRenderedPageBreak/>
        <w:t>Perusahaan Asuransi Jiwa di Indonesia yang tercatat di Otoritas Jasa Keuangan</w:t>
      </w:r>
      <w:r>
        <w:rPr>
          <w:rFonts w:ascii="Times New Roman" w:hAnsi="Times New Roman" w:cs="Times New Roman"/>
          <w:sz w:val="24"/>
          <w:szCs w:val="24"/>
          <w:lang w:val="id-ID"/>
        </w:rPr>
        <w:t>.</w:t>
      </w:r>
    </w:p>
    <w:p w14:paraId="70DE06B4" w14:textId="77777777" w:rsidR="008133DE" w:rsidRDefault="008133DE" w:rsidP="008133DE">
      <w:pPr>
        <w:pStyle w:val="ListParagraph"/>
        <w:numPr>
          <w:ilvl w:val="0"/>
          <w:numId w:val="61"/>
        </w:numPr>
        <w:spacing w:after="0" w:line="480" w:lineRule="auto"/>
        <w:jc w:val="both"/>
        <w:rPr>
          <w:rFonts w:ascii="Times New Roman" w:hAnsi="Times New Roman" w:cs="Times New Roman"/>
          <w:sz w:val="24"/>
          <w:szCs w:val="24"/>
          <w:lang w:val="id-ID"/>
        </w:rPr>
      </w:pPr>
      <w:r w:rsidRPr="009B08DA">
        <w:rPr>
          <w:rFonts w:ascii="Times New Roman" w:hAnsi="Times New Roman" w:cs="Times New Roman"/>
          <w:sz w:val="24"/>
          <w:szCs w:val="24"/>
          <w:lang w:val="id-ID"/>
        </w:rPr>
        <w:t>Perusahaan Asuransi Jiwa yang secara berkesinambungan menampilkan laporan keuangan tahunan selama lima tahun dari 2019 hingga 2023</w:t>
      </w:r>
      <w:r>
        <w:rPr>
          <w:rFonts w:ascii="Times New Roman" w:hAnsi="Times New Roman" w:cs="Times New Roman"/>
          <w:sz w:val="24"/>
          <w:szCs w:val="24"/>
          <w:lang w:val="id-ID"/>
        </w:rPr>
        <w:t>.</w:t>
      </w:r>
    </w:p>
    <w:p w14:paraId="10B41E02" w14:textId="77777777" w:rsidR="008133DE" w:rsidRDefault="008133DE" w:rsidP="008133DE">
      <w:pPr>
        <w:pStyle w:val="ListParagraph"/>
        <w:numPr>
          <w:ilvl w:val="0"/>
          <w:numId w:val="61"/>
        </w:numPr>
        <w:spacing w:after="120" w:line="480" w:lineRule="auto"/>
        <w:jc w:val="both"/>
        <w:rPr>
          <w:rFonts w:ascii="Times New Roman" w:hAnsi="Times New Roman" w:cs="Times New Roman"/>
          <w:sz w:val="24"/>
          <w:szCs w:val="24"/>
          <w:lang w:val="id-ID"/>
        </w:rPr>
      </w:pPr>
      <w:r w:rsidRPr="009B08DA">
        <w:rPr>
          <w:rFonts w:ascii="Times New Roman" w:hAnsi="Times New Roman" w:cs="Times New Roman"/>
          <w:sz w:val="24"/>
          <w:szCs w:val="24"/>
          <w:lang w:val="id-ID"/>
        </w:rPr>
        <w:t>Perusahaan Asuransi Jiwa yang memiliki data relevan terkait dengan pengukuran variabel penelitian dari 2019 hingga 2023</w:t>
      </w:r>
      <w:r>
        <w:rPr>
          <w:rFonts w:ascii="Times New Roman" w:hAnsi="Times New Roman" w:cs="Times New Roman"/>
          <w:sz w:val="24"/>
          <w:szCs w:val="24"/>
          <w:lang w:val="id-ID"/>
        </w:rPr>
        <w:t>.</w:t>
      </w:r>
    </w:p>
    <w:p w14:paraId="68EFEB72" w14:textId="77777777" w:rsidR="008133DE" w:rsidRDefault="008133DE" w:rsidP="008133DE">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mengacu pada kriteria-kriteria tersebut, didapatkan sampel sejumlah 31 perusahaan asuransi jiwa dengan periode penelitian selama 5 tahun, yaitu 2019-2023. Sehingga</w:t>
      </w:r>
      <w:r w:rsidRPr="00BC4E5D">
        <w:rPr>
          <w:rFonts w:ascii="Times New Roman" w:hAnsi="Times New Roman" w:cs="Times New Roman"/>
          <w:sz w:val="24"/>
          <w:szCs w:val="24"/>
          <w:lang w:val="id-ID"/>
        </w:rPr>
        <w:t xml:space="preserve">, total data observasi </w:t>
      </w:r>
      <w:r>
        <w:rPr>
          <w:rFonts w:ascii="Times New Roman" w:hAnsi="Times New Roman" w:cs="Times New Roman"/>
          <w:sz w:val="24"/>
          <w:szCs w:val="24"/>
          <w:lang w:val="id-ID"/>
        </w:rPr>
        <w:t>pada</w:t>
      </w:r>
      <w:r w:rsidRPr="00BC4E5D">
        <w:rPr>
          <w:rFonts w:ascii="Times New Roman" w:hAnsi="Times New Roman" w:cs="Times New Roman"/>
          <w:sz w:val="24"/>
          <w:szCs w:val="24"/>
          <w:lang w:val="id-ID"/>
        </w:rPr>
        <w:t xml:space="preserve"> penelitian ini untuk Perusahaan Asuransi Jiwa adalah 155. Berikut adalah tabel jumlah perusahaan sampel yang akan diteliti</w:t>
      </w:r>
      <w:r>
        <w:rPr>
          <w:rFonts w:ascii="Times New Roman" w:hAnsi="Times New Roman" w:cs="Times New Roman"/>
          <w:sz w:val="24"/>
          <w:szCs w:val="24"/>
          <w:lang w:val="id-ID"/>
        </w:rPr>
        <w:t>:</w:t>
      </w:r>
    </w:p>
    <w:p w14:paraId="74643010" w14:textId="18CF6CE7" w:rsidR="00177300" w:rsidRPr="002F4E92" w:rsidRDefault="00177300" w:rsidP="00B24E6D">
      <w:pPr>
        <w:pStyle w:val="Heading4"/>
        <w:numPr>
          <w:ilvl w:val="0"/>
          <w:numId w:val="0"/>
        </w:numPr>
        <w:spacing w:after="0" w:line="276" w:lineRule="auto"/>
        <w:ind w:left="720"/>
        <w:jc w:val="center"/>
      </w:pPr>
      <w:r w:rsidRPr="002F4E92">
        <w:t xml:space="preserve">Tabel </w:t>
      </w:r>
      <w:r w:rsidR="005F6817">
        <w:t>3</w:t>
      </w:r>
    </w:p>
    <w:p w14:paraId="279D4A36" w14:textId="7298E4A8" w:rsidR="00B9268A" w:rsidRPr="002F4E92" w:rsidRDefault="005F6817" w:rsidP="00B24E6D">
      <w:pPr>
        <w:pStyle w:val="Heading4"/>
        <w:numPr>
          <w:ilvl w:val="0"/>
          <w:numId w:val="0"/>
        </w:numPr>
        <w:spacing w:after="0" w:line="360" w:lineRule="auto"/>
        <w:ind w:left="720"/>
        <w:jc w:val="center"/>
      </w:pPr>
      <w:r>
        <w:t xml:space="preserve">Daftar </w:t>
      </w:r>
      <w:r w:rsidR="00177300" w:rsidRPr="002F4E92">
        <w:t xml:space="preserve">Sampel </w:t>
      </w:r>
      <w:r w:rsidR="00507196" w:rsidRPr="002F4E92">
        <w:t>Penelitian</w:t>
      </w:r>
    </w:p>
    <w:tbl>
      <w:tblPr>
        <w:tblStyle w:val="TableGrid"/>
        <w:tblW w:w="7229" w:type="dxa"/>
        <w:tblInd w:w="817" w:type="dxa"/>
        <w:tblLook w:val="04A0" w:firstRow="1" w:lastRow="0" w:firstColumn="1" w:lastColumn="0" w:noHBand="0" w:noVBand="1"/>
      </w:tblPr>
      <w:tblGrid>
        <w:gridCol w:w="570"/>
        <w:gridCol w:w="6659"/>
      </w:tblGrid>
      <w:tr w:rsidR="008133DE" w14:paraId="3B05BE92" w14:textId="77777777" w:rsidTr="00C908A3">
        <w:trPr>
          <w:trHeight w:val="23"/>
        </w:trPr>
        <w:tc>
          <w:tcPr>
            <w:tcW w:w="570" w:type="dxa"/>
            <w:vAlign w:val="center"/>
          </w:tcPr>
          <w:p w14:paraId="5AEBCB6D" w14:textId="77777777" w:rsidR="008133DE" w:rsidRPr="00607690" w:rsidRDefault="008133DE" w:rsidP="00C908A3">
            <w:pPr>
              <w:jc w:val="center"/>
              <w:rPr>
                <w:rFonts w:ascii="Times New Roman" w:hAnsi="Times New Roman" w:cs="Times New Roman"/>
                <w:b/>
                <w:bCs/>
                <w:sz w:val="24"/>
                <w:szCs w:val="24"/>
                <w:lang w:val="id-ID"/>
              </w:rPr>
            </w:pPr>
            <w:r w:rsidRPr="00607690">
              <w:rPr>
                <w:rFonts w:ascii="Times New Roman" w:hAnsi="Times New Roman" w:cs="Times New Roman"/>
                <w:b/>
                <w:bCs/>
                <w:sz w:val="24"/>
                <w:szCs w:val="24"/>
                <w:lang w:val="id-ID"/>
              </w:rPr>
              <w:t>No.</w:t>
            </w:r>
          </w:p>
        </w:tc>
        <w:tc>
          <w:tcPr>
            <w:tcW w:w="6659" w:type="dxa"/>
            <w:vAlign w:val="center"/>
          </w:tcPr>
          <w:p w14:paraId="22E80B49" w14:textId="77777777" w:rsidR="008133DE" w:rsidRPr="00607690" w:rsidRDefault="008133DE" w:rsidP="00C908A3">
            <w:pPr>
              <w:rPr>
                <w:rFonts w:ascii="Times New Roman" w:hAnsi="Times New Roman" w:cs="Times New Roman"/>
                <w:b/>
                <w:bCs/>
                <w:sz w:val="24"/>
                <w:szCs w:val="24"/>
                <w:lang w:val="id-ID"/>
              </w:rPr>
            </w:pPr>
            <w:r w:rsidRPr="00607690">
              <w:rPr>
                <w:rFonts w:ascii="Times New Roman" w:hAnsi="Times New Roman" w:cs="Times New Roman"/>
                <w:b/>
                <w:bCs/>
                <w:sz w:val="24"/>
                <w:szCs w:val="24"/>
                <w:lang w:val="id-ID"/>
              </w:rPr>
              <w:t>Nama Perusahaan</w:t>
            </w:r>
            <w:r>
              <w:rPr>
                <w:rFonts w:ascii="Times New Roman" w:hAnsi="Times New Roman" w:cs="Times New Roman"/>
                <w:b/>
                <w:bCs/>
                <w:sz w:val="24"/>
                <w:szCs w:val="24"/>
                <w:lang w:val="id-ID"/>
              </w:rPr>
              <w:t xml:space="preserve"> Asuransi Jiwa</w:t>
            </w:r>
          </w:p>
        </w:tc>
      </w:tr>
      <w:tr w:rsidR="008133DE" w14:paraId="6E80ED32" w14:textId="77777777" w:rsidTr="00C908A3">
        <w:trPr>
          <w:trHeight w:val="20"/>
        </w:trPr>
        <w:tc>
          <w:tcPr>
            <w:tcW w:w="570" w:type="dxa"/>
            <w:vAlign w:val="center"/>
          </w:tcPr>
          <w:p w14:paraId="666CB2B7" w14:textId="77777777" w:rsidR="008133DE" w:rsidRPr="003B72D5"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731101DA"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Asuransi Jiwa Central Asia Raya</w:t>
            </w:r>
          </w:p>
        </w:tc>
      </w:tr>
      <w:tr w:rsidR="008133DE" w14:paraId="54213BDC" w14:textId="77777777" w:rsidTr="00C908A3">
        <w:trPr>
          <w:trHeight w:val="23"/>
        </w:trPr>
        <w:tc>
          <w:tcPr>
            <w:tcW w:w="570" w:type="dxa"/>
            <w:vAlign w:val="center"/>
          </w:tcPr>
          <w:p w14:paraId="631891AC"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40994CB9"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Equity Life Indonesia</w:t>
            </w:r>
          </w:p>
        </w:tc>
      </w:tr>
      <w:tr w:rsidR="008133DE" w14:paraId="72721981" w14:textId="77777777" w:rsidTr="00C908A3">
        <w:trPr>
          <w:trHeight w:val="20"/>
        </w:trPr>
        <w:tc>
          <w:tcPr>
            <w:tcW w:w="570" w:type="dxa"/>
            <w:vAlign w:val="center"/>
          </w:tcPr>
          <w:p w14:paraId="1A023AEB"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629B1499"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Heksa Solution Insurance</w:t>
            </w:r>
          </w:p>
        </w:tc>
      </w:tr>
      <w:tr w:rsidR="008133DE" w14:paraId="11687A93" w14:textId="77777777" w:rsidTr="00C908A3">
        <w:trPr>
          <w:trHeight w:val="20"/>
        </w:trPr>
        <w:tc>
          <w:tcPr>
            <w:tcW w:w="570" w:type="dxa"/>
            <w:vAlign w:val="center"/>
          </w:tcPr>
          <w:p w14:paraId="1E496798"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01180445"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Indolife Pensiontama</w:t>
            </w:r>
          </w:p>
        </w:tc>
      </w:tr>
      <w:tr w:rsidR="008133DE" w14:paraId="7391EDC0" w14:textId="77777777" w:rsidTr="00C908A3">
        <w:trPr>
          <w:trHeight w:val="20"/>
        </w:trPr>
        <w:tc>
          <w:tcPr>
            <w:tcW w:w="570" w:type="dxa"/>
            <w:vAlign w:val="center"/>
          </w:tcPr>
          <w:p w14:paraId="70331305"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726DA64E"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Asuransi Jiwa Inhealth Indonesia</w:t>
            </w:r>
          </w:p>
        </w:tc>
      </w:tr>
      <w:tr w:rsidR="008133DE" w14:paraId="762420A2" w14:textId="77777777" w:rsidTr="00C908A3">
        <w:trPr>
          <w:trHeight w:val="20"/>
        </w:trPr>
        <w:tc>
          <w:tcPr>
            <w:tcW w:w="570" w:type="dxa"/>
            <w:vAlign w:val="center"/>
          </w:tcPr>
          <w:p w14:paraId="405AE2D9"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79BD81A9"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MNC Life Assurance</w:t>
            </w:r>
          </w:p>
        </w:tc>
      </w:tr>
      <w:tr w:rsidR="008133DE" w14:paraId="4305AF0D" w14:textId="77777777" w:rsidTr="00C908A3">
        <w:trPr>
          <w:trHeight w:val="20"/>
        </w:trPr>
        <w:tc>
          <w:tcPr>
            <w:tcW w:w="570" w:type="dxa"/>
            <w:vAlign w:val="center"/>
          </w:tcPr>
          <w:p w14:paraId="6304EAF3"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4EB64F1B" w14:textId="77777777" w:rsidR="008133DE" w:rsidRDefault="008133DE" w:rsidP="00C908A3">
            <w:pPr>
              <w:rPr>
                <w:rFonts w:ascii="Times New Roman" w:hAnsi="Times New Roman" w:cs="Times New Roman"/>
                <w:sz w:val="24"/>
                <w:szCs w:val="24"/>
                <w:lang w:val="id-ID"/>
              </w:rPr>
            </w:pPr>
            <w:r w:rsidRPr="00CA0E8F">
              <w:rPr>
                <w:rFonts w:ascii="Times New Roman" w:hAnsi="Times New Roman" w:cs="Times New Roman"/>
                <w:sz w:val="24"/>
                <w:szCs w:val="24"/>
                <w:lang w:val="id-ID"/>
              </w:rPr>
              <w:t>PT. Asuransi Jiwa Starinvestama</w:t>
            </w:r>
          </w:p>
        </w:tc>
      </w:tr>
      <w:tr w:rsidR="008133DE" w14:paraId="777E9377" w14:textId="77777777" w:rsidTr="00C908A3">
        <w:trPr>
          <w:trHeight w:val="20"/>
        </w:trPr>
        <w:tc>
          <w:tcPr>
            <w:tcW w:w="570" w:type="dxa"/>
            <w:vAlign w:val="center"/>
          </w:tcPr>
          <w:p w14:paraId="4C19634F"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0503A286"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Asuransi Jiwa Sequis Financial</w:t>
            </w:r>
          </w:p>
        </w:tc>
      </w:tr>
      <w:tr w:rsidR="008133DE" w14:paraId="1AE5FE62" w14:textId="77777777" w:rsidTr="00C908A3">
        <w:trPr>
          <w:trHeight w:val="20"/>
        </w:trPr>
        <w:tc>
          <w:tcPr>
            <w:tcW w:w="570" w:type="dxa"/>
            <w:vAlign w:val="center"/>
          </w:tcPr>
          <w:p w14:paraId="4DEC438D"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7BE853DB"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Perta Life Insurance</w:t>
            </w:r>
          </w:p>
        </w:tc>
      </w:tr>
      <w:tr w:rsidR="008133DE" w14:paraId="07A4C267" w14:textId="77777777" w:rsidTr="00C908A3">
        <w:trPr>
          <w:trHeight w:val="20"/>
        </w:trPr>
        <w:tc>
          <w:tcPr>
            <w:tcW w:w="570" w:type="dxa"/>
            <w:vAlign w:val="center"/>
          </w:tcPr>
          <w:p w14:paraId="045CB8F7" w14:textId="77777777" w:rsidR="008133DE" w:rsidRPr="000F3394" w:rsidRDefault="008133DE" w:rsidP="008133DE">
            <w:pPr>
              <w:pStyle w:val="ListParagraph"/>
              <w:numPr>
                <w:ilvl w:val="0"/>
                <w:numId w:val="62"/>
              </w:numPr>
              <w:ind w:left="316" w:hanging="316"/>
              <w:jc w:val="center"/>
              <w:rPr>
                <w:rFonts w:ascii="Times New Roman" w:hAnsi="Times New Roman" w:cs="Times New Roman"/>
                <w:sz w:val="24"/>
                <w:szCs w:val="24"/>
                <w:lang w:val="id-ID"/>
              </w:rPr>
            </w:pPr>
          </w:p>
        </w:tc>
        <w:tc>
          <w:tcPr>
            <w:tcW w:w="6659" w:type="dxa"/>
            <w:vAlign w:val="center"/>
          </w:tcPr>
          <w:p w14:paraId="74309A84"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Asuransi Jiwa Astra</w:t>
            </w:r>
          </w:p>
        </w:tc>
      </w:tr>
      <w:tr w:rsidR="008133DE" w14:paraId="55DCFE93" w14:textId="77777777" w:rsidTr="00C908A3">
        <w:trPr>
          <w:trHeight w:val="20"/>
        </w:trPr>
        <w:tc>
          <w:tcPr>
            <w:tcW w:w="570" w:type="dxa"/>
            <w:vAlign w:val="center"/>
          </w:tcPr>
          <w:p w14:paraId="56C2940D"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01B69E21" w14:textId="77777777" w:rsidR="008133DE" w:rsidRDefault="008133DE" w:rsidP="00C908A3">
            <w:pPr>
              <w:rPr>
                <w:rFonts w:ascii="Times New Roman" w:hAnsi="Times New Roman" w:cs="Times New Roman"/>
                <w:sz w:val="24"/>
                <w:szCs w:val="24"/>
                <w:lang w:val="id-ID"/>
              </w:rPr>
            </w:pPr>
            <w:r w:rsidRPr="000E5D95">
              <w:rPr>
                <w:rFonts w:ascii="Times New Roman" w:hAnsi="Times New Roman" w:cs="Times New Roman"/>
                <w:sz w:val="24"/>
                <w:szCs w:val="24"/>
                <w:lang w:val="id-ID"/>
              </w:rPr>
              <w:t>PT. Asuransi Jiwa Taspen</w:t>
            </w:r>
          </w:p>
        </w:tc>
      </w:tr>
      <w:tr w:rsidR="008133DE" w14:paraId="07B50259" w14:textId="77777777" w:rsidTr="00C908A3">
        <w:trPr>
          <w:trHeight w:val="20"/>
        </w:trPr>
        <w:tc>
          <w:tcPr>
            <w:tcW w:w="570" w:type="dxa"/>
            <w:vAlign w:val="center"/>
          </w:tcPr>
          <w:p w14:paraId="1A1F3C27"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3B535A1E"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Asuransi Jiwa BCA</w:t>
            </w:r>
          </w:p>
        </w:tc>
      </w:tr>
      <w:tr w:rsidR="008133DE" w14:paraId="317E0295" w14:textId="77777777" w:rsidTr="00C908A3">
        <w:trPr>
          <w:trHeight w:val="20"/>
        </w:trPr>
        <w:tc>
          <w:tcPr>
            <w:tcW w:w="570" w:type="dxa"/>
            <w:vAlign w:val="center"/>
          </w:tcPr>
          <w:p w14:paraId="4627D4D1"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011C3085"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Lippo Life Assurance</w:t>
            </w:r>
          </w:p>
        </w:tc>
      </w:tr>
      <w:tr w:rsidR="008133DE" w14:paraId="5E10CF83" w14:textId="77777777" w:rsidTr="00C908A3">
        <w:trPr>
          <w:trHeight w:val="20"/>
        </w:trPr>
        <w:tc>
          <w:tcPr>
            <w:tcW w:w="570" w:type="dxa"/>
            <w:vAlign w:val="center"/>
          </w:tcPr>
          <w:p w14:paraId="4A35E4AC"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109277F6"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Bhinneka Life Indonesia</w:t>
            </w:r>
          </w:p>
        </w:tc>
      </w:tr>
      <w:tr w:rsidR="008133DE" w14:paraId="106550C2" w14:textId="77777777" w:rsidTr="00C908A3">
        <w:trPr>
          <w:trHeight w:val="20"/>
        </w:trPr>
        <w:tc>
          <w:tcPr>
            <w:tcW w:w="570" w:type="dxa"/>
            <w:vAlign w:val="center"/>
          </w:tcPr>
          <w:p w14:paraId="45F5C8CE"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0125561D"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Asuransi Jiwa Nasional</w:t>
            </w:r>
          </w:p>
        </w:tc>
      </w:tr>
      <w:tr w:rsidR="008133DE" w14:paraId="1900740F" w14:textId="77777777" w:rsidTr="00C908A3">
        <w:trPr>
          <w:trHeight w:val="20"/>
        </w:trPr>
        <w:tc>
          <w:tcPr>
            <w:tcW w:w="570" w:type="dxa"/>
            <w:vAlign w:val="center"/>
          </w:tcPr>
          <w:p w14:paraId="19D7DB20"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08FE25E5"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Victoria Alife Indonesia</w:t>
            </w:r>
          </w:p>
        </w:tc>
      </w:tr>
      <w:tr w:rsidR="008133DE" w14:paraId="2825638B" w14:textId="77777777" w:rsidTr="00C908A3">
        <w:trPr>
          <w:trHeight w:val="20"/>
        </w:trPr>
        <w:tc>
          <w:tcPr>
            <w:tcW w:w="570" w:type="dxa"/>
            <w:vAlign w:val="center"/>
          </w:tcPr>
          <w:p w14:paraId="41712593"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2CBB4A7D" w14:textId="77777777" w:rsidR="008133DE" w:rsidRDefault="008133DE" w:rsidP="00C908A3">
            <w:pPr>
              <w:rPr>
                <w:rFonts w:ascii="Times New Roman" w:hAnsi="Times New Roman" w:cs="Times New Roman"/>
                <w:sz w:val="24"/>
                <w:szCs w:val="24"/>
                <w:lang w:val="id-ID"/>
              </w:rPr>
            </w:pPr>
            <w:r w:rsidRPr="00174E4D">
              <w:rPr>
                <w:rFonts w:ascii="Times New Roman" w:hAnsi="Times New Roman" w:cs="Times New Roman"/>
                <w:sz w:val="24"/>
                <w:szCs w:val="24"/>
                <w:lang w:val="id-ID"/>
              </w:rPr>
              <w:t>PT. Chubb Life Insurance Indonesia</w:t>
            </w:r>
          </w:p>
        </w:tc>
      </w:tr>
      <w:tr w:rsidR="008133DE" w14:paraId="4A6C2A86" w14:textId="77777777" w:rsidTr="00C908A3">
        <w:trPr>
          <w:trHeight w:val="20"/>
        </w:trPr>
        <w:tc>
          <w:tcPr>
            <w:tcW w:w="570" w:type="dxa"/>
          </w:tcPr>
          <w:p w14:paraId="3D68A5EF" w14:textId="77777777" w:rsidR="008133DE" w:rsidRPr="00BC4E5D" w:rsidRDefault="008133DE" w:rsidP="00C908A3">
            <w:pPr>
              <w:rPr>
                <w:rFonts w:ascii="Times New Roman" w:hAnsi="Times New Roman" w:cs="Times New Roman"/>
                <w:sz w:val="24"/>
                <w:szCs w:val="24"/>
                <w:lang w:val="id-ID"/>
              </w:rPr>
            </w:pPr>
            <w:r w:rsidRPr="004C78B1">
              <w:rPr>
                <w:rFonts w:ascii="Times New Roman" w:hAnsi="Times New Roman" w:cs="Times New Roman"/>
                <w:b/>
                <w:bCs/>
                <w:sz w:val="24"/>
                <w:szCs w:val="24"/>
                <w:lang w:val="id-ID"/>
              </w:rPr>
              <w:t>No.</w:t>
            </w:r>
          </w:p>
        </w:tc>
        <w:tc>
          <w:tcPr>
            <w:tcW w:w="6659" w:type="dxa"/>
            <w:vAlign w:val="center"/>
          </w:tcPr>
          <w:p w14:paraId="72B2A4E0" w14:textId="77777777" w:rsidR="008133DE" w:rsidRPr="00174E4D" w:rsidRDefault="008133DE" w:rsidP="00C908A3">
            <w:pPr>
              <w:rPr>
                <w:rFonts w:ascii="Times New Roman" w:hAnsi="Times New Roman" w:cs="Times New Roman"/>
                <w:sz w:val="24"/>
                <w:szCs w:val="24"/>
                <w:lang w:val="id-ID"/>
              </w:rPr>
            </w:pPr>
            <w:r w:rsidRPr="00607690">
              <w:rPr>
                <w:rFonts w:ascii="Times New Roman" w:hAnsi="Times New Roman" w:cs="Times New Roman"/>
                <w:b/>
                <w:bCs/>
                <w:sz w:val="24"/>
                <w:szCs w:val="24"/>
                <w:lang w:val="id-ID"/>
              </w:rPr>
              <w:t>Nama Perusahaan</w:t>
            </w:r>
            <w:r>
              <w:rPr>
                <w:rFonts w:ascii="Times New Roman" w:hAnsi="Times New Roman" w:cs="Times New Roman"/>
                <w:b/>
                <w:bCs/>
                <w:sz w:val="24"/>
                <w:szCs w:val="24"/>
                <w:lang w:val="id-ID"/>
              </w:rPr>
              <w:t xml:space="preserve"> Asuransi Jiwa</w:t>
            </w:r>
          </w:p>
        </w:tc>
      </w:tr>
      <w:tr w:rsidR="008133DE" w14:paraId="7894AEC3" w14:textId="77777777" w:rsidTr="00C908A3">
        <w:trPr>
          <w:trHeight w:val="20"/>
        </w:trPr>
        <w:tc>
          <w:tcPr>
            <w:tcW w:w="570" w:type="dxa"/>
            <w:vAlign w:val="center"/>
          </w:tcPr>
          <w:p w14:paraId="32A827FA"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78127EBA" w14:textId="77777777" w:rsidR="008133DE" w:rsidRDefault="008133DE" w:rsidP="00C908A3">
            <w:pPr>
              <w:rPr>
                <w:rFonts w:ascii="Times New Roman" w:hAnsi="Times New Roman" w:cs="Times New Roman"/>
                <w:sz w:val="24"/>
                <w:szCs w:val="24"/>
                <w:lang w:val="id-ID"/>
              </w:rPr>
            </w:pPr>
            <w:r w:rsidRPr="00174E4D">
              <w:rPr>
                <w:rFonts w:ascii="Times New Roman" w:hAnsi="Times New Roman" w:cs="Times New Roman"/>
                <w:sz w:val="24"/>
                <w:szCs w:val="24"/>
                <w:lang w:val="id-ID"/>
              </w:rPr>
              <w:t>PT. PFI Mega Life Insurance</w:t>
            </w:r>
          </w:p>
        </w:tc>
      </w:tr>
      <w:tr w:rsidR="008133DE" w14:paraId="36D80AA3" w14:textId="77777777" w:rsidTr="00C908A3">
        <w:trPr>
          <w:trHeight w:val="20"/>
        </w:trPr>
        <w:tc>
          <w:tcPr>
            <w:tcW w:w="570" w:type="dxa"/>
            <w:vAlign w:val="center"/>
          </w:tcPr>
          <w:p w14:paraId="7B015F27"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7EAC6628"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 Asuransi BRI Life</w:t>
            </w:r>
          </w:p>
        </w:tc>
      </w:tr>
      <w:tr w:rsidR="008133DE" w14:paraId="1339FF7D" w14:textId="77777777" w:rsidTr="00C908A3">
        <w:trPr>
          <w:trHeight w:val="20"/>
        </w:trPr>
        <w:tc>
          <w:tcPr>
            <w:tcW w:w="570" w:type="dxa"/>
            <w:vAlign w:val="center"/>
          </w:tcPr>
          <w:p w14:paraId="191CDDAB"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0370A36B" w14:textId="77777777" w:rsidR="008133DE" w:rsidRDefault="008133DE" w:rsidP="00C908A3">
            <w:pPr>
              <w:rPr>
                <w:rFonts w:ascii="Times New Roman" w:hAnsi="Times New Roman" w:cs="Times New Roman"/>
                <w:sz w:val="24"/>
                <w:szCs w:val="24"/>
                <w:lang w:val="id-ID"/>
              </w:rPr>
            </w:pPr>
            <w:r w:rsidRPr="00CC4111">
              <w:rPr>
                <w:rFonts w:ascii="Times New Roman" w:hAnsi="Times New Roman" w:cs="Times New Roman"/>
                <w:sz w:val="24"/>
                <w:szCs w:val="24"/>
                <w:lang w:val="id-ID"/>
              </w:rPr>
              <w:t>PT. AIA Financial</w:t>
            </w:r>
          </w:p>
        </w:tc>
      </w:tr>
      <w:tr w:rsidR="008133DE" w14:paraId="51124530" w14:textId="77777777" w:rsidTr="00C908A3">
        <w:trPr>
          <w:trHeight w:val="20"/>
        </w:trPr>
        <w:tc>
          <w:tcPr>
            <w:tcW w:w="570" w:type="dxa"/>
            <w:vAlign w:val="center"/>
          </w:tcPr>
          <w:p w14:paraId="330B1A0E"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4BF3550A" w14:textId="77777777" w:rsidR="008133DE" w:rsidRDefault="008133DE" w:rsidP="00C908A3">
            <w:pPr>
              <w:rPr>
                <w:rFonts w:ascii="Times New Roman" w:hAnsi="Times New Roman" w:cs="Times New Roman"/>
                <w:sz w:val="24"/>
                <w:szCs w:val="24"/>
                <w:lang w:val="id-ID"/>
              </w:rPr>
            </w:pPr>
            <w:r w:rsidRPr="00CC0FE7">
              <w:rPr>
                <w:rFonts w:ascii="Times New Roman" w:hAnsi="Times New Roman" w:cs="Times New Roman"/>
                <w:sz w:val="24"/>
                <w:szCs w:val="24"/>
                <w:lang w:val="id-ID"/>
              </w:rPr>
              <w:t>PT. Asuransi Allianz Life Indonesia</w:t>
            </w:r>
          </w:p>
        </w:tc>
      </w:tr>
      <w:tr w:rsidR="008133DE" w14:paraId="5E92B4F5" w14:textId="77777777" w:rsidTr="00C908A3">
        <w:trPr>
          <w:trHeight w:val="20"/>
        </w:trPr>
        <w:tc>
          <w:tcPr>
            <w:tcW w:w="570" w:type="dxa"/>
            <w:vAlign w:val="center"/>
          </w:tcPr>
          <w:p w14:paraId="44F51323"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08EBF13F" w14:textId="77777777" w:rsidR="008133DE" w:rsidRDefault="008133DE" w:rsidP="00C908A3">
            <w:pPr>
              <w:rPr>
                <w:rFonts w:ascii="Times New Roman" w:hAnsi="Times New Roman" w:cs="Times New Roman"/>
                <w:sz w:val="24"/>
                <w:szCs w:val="24"/>
                <w:lang w:val="id-ID"/>
              </w:rPr>
            </w:pPr>
            <w:r w:rsidRPr="00CC0FE7">
              <w:rPr>
                <w:rFonts w:ascii="Times New Roman" w:hAnsi="Times New Roman" w:cs="Times New Roman"/>
                <w:sz w:val="24"/>
                <w:szCs w:val="24"/>
                <w:lang w:val="id-ID"/>
              </w:rPr>
              <w:t>PT. AXA Mandiri Financial Services</w:t>
            </w:r>
          </w:p>
        </w:tc>
      </w:tr>
      <w:tr w:rsidR="008133DE" w14:paraId="73916426" w14:textId="77777777" w:rsidTr="00C908A3">
        <w:trPr>
          <w:trHeight w:val="20"/>
        </w:trPr>
        <w:tc>
          <w:tcPr>
            <w:tcW w:w="570" w:type="dxa"/>
            <w:vAlign w:val="center"/>
          </w:tcPr>
          <w:p w14:paraId="3D350840"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368A52A5" w14:textId="77777777" w:rsidR="008133DE" w:rsidRDefault="008133DE" w:rsidP="00C908A3">
            <w:pPr>
              <w:rPr>
                <w:rFonts w:ascii="Times New Roman" w:hAnsi="Times New Roman" w:cs="Times New Roman"/>
                <w:sz w:val="24"/>
                <w:szCs w:val="24"/>
                <w:lang w:val="id-ID"/>
              </w:rPr>
            </w:pPr>
            <w:r w:rsidRPr="00FA78EC">
              <w:rPr>
                <w:rFonts w:ascii="Times New Roman" w:hAnsi="Times New Roman" w:cs="Times New Roman"/>
                <w:sz w:val="24"/>
                <w:szCs w:val="24"/>
                <w:lang w:val="id-ID"/>
              </w:rPr>
              <w:t>PT. Asuransi Jiwa Generali Indonesia</w:t>
            </w:r>
          </w:p>
        </w:tc>
      </w:tr>
      <w:tr w:rsidR="008133DE" w14:paraId="6D79D19C" w14:textId="77777777" w:rsidTr="00C908A3">
        <w:trPr>
          <w:trHeight w:val="20"/>
        </w:trPr>
        <w:tc>
          <w:tcPr>
            <w:tcW w:w="570" w:type="dxa"/>
            <w:vAlign w:val="center"/>
          </w:tcPr>
          <w:p w14:paraId="2BBBE856"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62CCFFAF" w14:textId="77777777" w:rsidR="008133DE" w:rsidRDefault="008133DE" w:rsidP="00C908A3">
            <w:pPr>
              <w:rPr>
                <w:rFonts w:ascii="Times New Roman" w:hAnsi="Times New Roman" w:cs="Times New Roman"/>
                <w:sz w:val="24"/>
                <w:szCs w:val="24"/>
                <w:lang w:val="id-ID"/>
              </w:rPr>
            </w:pPr>
            <w:r w:rsidRPr="00FA78EC">
              <w:rPr>
                <w:rFonts w:ascii="Times New Roman" w:hAnsi="Times New Roman" w:cs="Times New Roman"/>
                <w:sz w:val="24"/>
                <w:szCs w:val="24"/>
                <w:lang w:val="id-ID"/>
              </w:rPr>
              <w:t>PT. Great Eastern Life Indonesia</w:t>
            </w:r>
          </w:p>
        </w:tc>
      </w:tr>
      <w:tr w:rsidR="008133DE" w14:paraId="0EA73539" w14:textId="77777777" w:rsidTr="00C908A3">
        <w:trPr>
          <w:trHeight w:val="20"/>
        </w:trPr>
        <w:tc>
          <w:tcPr>
            <w:tcW w:w="570" w:type="dxa"/>
            <w:vAlign w:val="center"/>
          </w:tcPr>
          <w:p w14:paraId="756B433B"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2EFF2E7D" w14:textId="77777777" w:rsidR="008133DE" w:rsidRDefault="008133DE" w:rsidP="00C908A3">
            <w:pPr>
              <w:rPr>
                <w:rFonts w:ascii="Times New Roman" w:hAnsi="Times New Roman" w:cs="Times New Roman"/>
                <w:sz w:val="24"/>
                <w:szCs w:val="24"/>
                <w:lang w:val="id-ID"/>
              </w:rPr>
            </w:pPr>
            <w:r w:rsidRPr="003415A9">
              <w:rPr>
                <w:rFonts w:ascii="Times New Roman" w:hAnsi="Times New Roman" w:cs="Times New Roman"/>
                <w:sz w:val="24"/>
                <w:szCs w:val="24"/>
                <w:lang w:val="id-ID"/>
              </w:rPr>
              <w:t>PT. Tokio Marine Life Insurance Indonesia</w:t>
            </w:r>
          </w:p>
        </w:tc>
      </w:tr>
      <w:tr w:rsidR="008133DE" w14:paraId="0E57983D" w14:textId="77777777" w:rsidTr="00C908A3">
        <w:trPr>
          <w:trHeight w:val="20"/>
        </w:trPr>
        <w:tc>
          <w:tcPr>
            <w:tcW w:w="570" w:type="dxa"/>
            <w:vAlign w:val="center"/>
          </w:tcPr>
          <w:p w14:paraId="3FB18DF2"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199F4646" w14:textId="77777777" w:rsidR="008133DE" w:rsidRDefault="008133DE" w:rsidP="00C908A3">
            <w:pPr>
              <w:rPr>
                <w:rFonts w:ascii="Times New Roman" w:hAnsi="Times New Roman" w:cs="Times New Roman"/>
                <w:sz w:val="24"/>
                <w:szCs w:val="24"/>
                <w:lang w:val="id-ID"/>
              </w:rPr>
            </w:pPr>
            <w:r w:rsidRPr="003415A9">
              <w:rPr>
                <w:rFonts w:ascii="Times New Roman" w:hAnsi="Times New Roman" w:cs="Times New Roman"/>
                <w:sz w:val="24"/>
                <w:szCs w:val="24"/>
                <w:lang w:val="id-ID"/>
              </w:rPr>
              <w:t>PT. Asuransi Jiwa Manulife Indonesia</w:t>
            </w:r>
          </w:p>
        </w:tc>
      </w:tr>
      <w:tr w:rsidR="008133DE" w14:paraId="45B8B416" w14:textId="77777777" w:rsidTr="00C908A3">
        <w:trPr>
          <w:trHeight w:val="20"/>
        </w:trPr>
        <w:tc>
          <w:tcPr>
            <w:tcW w:w="570" w:type="dxa"/>
            <w:vAlign w:val="center"/>
          </w:tcPr>
          <w:p w14:paraId="51782776"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098EC8C4" w14:textId="77777777" w:rsidR="008133DE" w:rsidRDefault="008133DE" w:rsidP="00C908A3">
            <w:pPr>
              <w:rPr>
                <w:rFonts w:ascii="Times New Roman" w:hAnsi="Times New Roman" w:cs="Times New Roman"/>
                <w:sz w:val="24"/>
                <w:szCs w:val="24"/>
                <w:lang w:val="id-ID"/>
              </w:rPr>
            </w:pPr>
            <w:r w:rsidRPr="003415A9">
              <w:rPr>
                <w:rFonts w:ascii="Times New Roman" w:hAnsi="Times New Roman" w:cs="Times New Roman"/>
                <w:sz w:val="24"/>
                <w:szCs w:val="24"/>
                <w:lang w:val="id-ID"/>
              </w:rPr>
              <w:t>PT. Prudential Life Assurance</w:t>
            </w:r>
          </w:p>
        </w:tc>
      </w:tr>
      <w:tr w:rsidR="008133DE" w14:paraId="67CF3F27" w14:textId="77777777" w:rsidTr="00C908A3">
        <w:trPr>
          <w:trHeight w:val="20"/>
        </w:trPr>
        <w:tc>
          <w:tcPr>
            <w:tcW w:w="570" w:type="dxa"/>
            <w:vAlign w:val="center"/>
          </w:tcPr>
          <w:p w14:paraId="59E18243"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3B4F2F1D" w14:textId="77777777" w:rsidR="008133DE" w:rsidRDefault="008133DE" w:rsidP="00C908A3">
            <w:pPr>
              <w:rPr>
                <w:rFonts w:ascii="Times New Roman" w:hAnsi="Times New Roman" w:cs="Times New Roman"/>
                <w:sz w:val="24"/>
                <w:szCs w:val="24"/>
                <w:lang w:val="id-ID"/>
              </w:rPr>
            </w:pPr>
            <w:r>
              <w:rPr>
                <w:rFonts w:ascii="Times New Roman" w:hAnsi="Times New Roman" w:cs="Times New Roman"/>
                <w:sz w:val="24"/>
                <w:szCs w:val="24"/>
                <w:lang w:val="id-ID"/>
              </w:rPr>
              <w:t>PT.</w:t>
            </w:r>
            <w:r w:rsidRPr="00BE5C7D">
              <w:rPr>
                <w:rFonts w:ascii="Times New Roman" w:hAnsi="Times New Roman" w:cs="Times New Roman"/>
                <w:sz w:val="24"/>
                <w:szCs w:val="24"/>
                <w:lang w:val="id-ID"/>
              </w:rPr>
              <w:t xml:space="preserve"> BNI Life Insurance</w:t>
            </w:r>
          </w:p>
        </w:tc>
      </w:tr>
      <w:tr w:rsidR="008133DE" w14:paraId="67CE95A5" w14:textId="77777777" w:rsidTr="00C908A3">
        <w:trPr>
          <w:trHeight w:val="20"/>
        </w:trPr>
        <w:tc>
          <w:tcPr>
            <w:tcW w:w="570" w:type="dxa"/>
            <w:vAlign w:val="center"/>
          </w:tcPr>
          <w:p w14:paraId="14B6B049"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3F959053" w14:textId="77777777" w:rsidR="008133DE" w:rsidRDefault="008133DE" w:rsidP="00C908A3">
            <w:pPr>
              <w:rPr>
                <w:rFonts w:ascii="Times New Roman" w:hAnsi="Times New Roman" w:cs="Times New Roman"/>
                <w:sz w:val="24"/>
                <w:szCs w:val="24"/>
                <w:lang w:val="id-ID"/>
              </w:rPr>
            </w:pPr>
            <w:r w:rsidRPr="00BA748E">
              <w:rPr>
                <w:rFonts w:ascii="Times New Roman" w:hAnsi="Times New Roman" w:cs="Times New Roman"/>
                <w:sz w:val="24"/>
                <w:szCs w:val="24"/>
                <w:lang w:val="id-ID"/>
              </w:rPr>
              <w:t>PT. Asuransi Jiwa Sequis Life</w:t>
            </w:r>
          </w:p>
        </w:tc>
      </w:tr>
      <w:tr w:rsidR="008133DE" w14:paraId="5A9481E0" w14:textId="77777777" w:rsidTr="00C908A3">
        <w:trPr>
          <w:trHeight w:val="20"/>
        </w:trPr>
        <w:tc>
          <w:tcPr>
            <w:tcW w:w="570" w:type="dxa"/>
            <w:vAlign w:val="center"/>
          </w:tcPr>
          <w:p w14:paraId="7B4FBE71"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3D49FDA5" w14:textId="77777777" w:rsidR="008133DE" w:rsidRDefault="008133DE" w:rsidP="00C908A3">
            <w:pPr>
              <w:rPr>
                <w:rFonts w:ascii="Times New Roman" w:hAnsi="Times New Roman" w:cs="Times New Roman"/>
                <w:sz w:val="24"/>
                <w:szCs w:val="24"/>
                <w:lang w:val="id-ID"/>
              </w:rPr>
            </w:pPr>
            <w:r w:rsidRPr="00BA748E">
              <w:rPr>
                <w:rFonts w:ascii="Times New Roman" w:hAnsi="Times New Roman" w:cs="Times New Roman"/>
                <w:sz w:val="24"/>
                <w:szCs w:val="24"/>
                <w:lang w:val="id-ID"/>
              </w:rPr>
              <w:t>PT. Panin Dai-Ichi Life</w:t>
            </w:r>
          </w:p>
        </w:tc>
      </w:tr>
      <w:tr w:rsidR="008133DE" w14:paraId="35AD394C" w14:textId="77777777" w:rsidTr="00C908A3">
        <w:trPr>
          <w:trHeight w:val="20"/>
        </w:trPr>
        <w:tc>
          <w:tcPr>
            <w:tcW w:w="570" w:type="dxa"/>
            <w:vAlign w:val="center"/>
          </w:tcPr>
          <w:p w14:paraId="0E474D8A" w14:textId="77777777" w:rsidR="008133DE" w:rsidRPr="000F3394" w:rsidRDefault="008133DE" w:rsidP="008133DE">
            <w:pPr>
              <w:pStyle w:val="ListParagraph"/>
              <w:numPr>
                <w:ilvl w:val="0"/>
                <w:numId w:val="62"/>
              </w:numPr>
              <w:jc w:val="center"/>
              <w:rPr>
                <w:rFonts w:ascii="Times New Roman" w:hAnsi="Times New Roman" w:cs="Times New Roman"/>
                <w:sz w:val="24"/>
                <w:szCs w:val="24"/>
                <w:lang w:val="id-ID"/>
              </w:rPr>
            </w:pPr>
          </w:p>
        </w:tc>
        <w:tc>
          <w:tcPr>
            <w:tcW w:w="6659" w:type="dxa"/>
            <w:vAlign w:val="center"/>
          </w:tcPr>
          <w:p w14:paraId="60764E78" w14:textId="77777777" w:rsidR="008133DE" w:rsidRDefault="008133DE" w:rsidP="00C908A3">
            <w:pPr>
              <w:rPr>
                <w:rFonts w:ascii="Times New Roman" w:hAnsi="Times New Roman" w:cs="Times New Roman"/>
                <w:sz w:val="24"/>
                <w:szCs w:val="24"/>
                <w:lang w:val="id-ID"/>
              </w:rPr>
            </w:pPr>
            <w:r w:rsidRPr="00B61D6F">
              <w:rPr>
                <w:rFonts w:ascii="Times New Roman" w:hAnsi="Times New Roman" w:cs="Times New Roman"/>
                <w:sz w:val="24"/>
                <w:szCs w:val="24"/>
                <w:lang w:val="id-ID"/>
              </w:rPr>
              <w:t>PT. Avrist Assurance</w:t>
            </w:r>
          </w:p>
        </w:tc>
      </w:tr>
    </w:tbl>
    <w:p w14:paraId="7BA091AA" w14:textId="7D463A36" w:rsidR="001B6380" w:rsidRPr="00C73EC2" w:rsidRDefault="007042A3" w:rsidP="0032546E">
      <w:pPr>
        <w:spacing w:line="480" w:lineRule="auto"/>
        <w:ind w:left="720"/>
        <w:jc w:val="both"/>
        <w:rPr>
          <w:rFonts w:ascii="Times New Roman" w:hAnsi="Times New Roman" w:cs="Times New Roman"/>
          <w:i/>
          <w:iCs/>
          <w:sz w:val="24"/>
          <w:szCs w:val="24"/>
          <w:lang w:val="id-ID"/>
        </w:rPr>
      </w:pPr>
      <w:r w:rsidRPr="00C73EC2">
        <w:rPr>
          <w:rFonts w:ascii="Times New Roman" w:hAnsi="Times New Roman" w:cs="Times New Roman"/>
          <w:i/>
          <w:iCs/>
          <w:sz w:val="24"/>
          <w:szCs w:val="24"/>
          <w:lang w:val="id-ID"/>
        </w:rPr>
        <w:t xml:space="preserve">Sumber: </w:t>
      </w:r>
      <w:hyperlink r:id="rId40" w:history="1">
        <w:r w:rsidRPr="00C73EC2">
          <w:rPr>
            <w:rStyle w:val="Hyperlink"/>
            <w:rFonts w:ascii="Times New Roman" w:hAnsi="Times New Roman" w:cs="Times New Roman"/>
            <w:i/>
            <w:iCs/>
            <w:sz w:val="24"/>
            <w:szCs w:val="24"/>
            <w:lang w:val="id-ID"/>
          </w:rPr>
          <w:t>www.ojk.go.id</w:t>
        </w:r>
      </w:hyperlink>
      <w:r w:rsidRPr="00C73EC2">
        <w:rPr>
          <w:rFonts w:ascii="Times New Roman" w:hAnsi="Times New Roman" w:cs="Times New Roman"/>
          <w:i/>
          <w:iCs/>
          <w:sz w:val="24"/>
          <w:szCs w:val="24"/>
          <w:lang w:val="id-ID"/>
        </w:rPr>
        <w:t xml:space="preserve"> </w:t>
      </w:r>
      <w:r w:rsidR="004D6BBE" w:rsidRPr="00C73EC2">
        <w:rPr>
          <w:rFonts w:ascii="Times New Roman" w:hAnsi="Times New Roman" w:cs="Times New Roman"/>
          <w:i/>
          <w:iCs/>
          <w:sz w:val="24"/>
          <w:szCs w:val="24"/>
          <w:lang w:val="id-ID"/>
        </w:rPr>
        <w:t>(data diolah tahun 2024)</w:t>
      </w:r>
    </w:p>
    <w:p w14:paraId="18CBD5B2" w14:textId="1F78DCF6" w:rsidR="00CB23EF" w:rsidRPr="00B33F27" w:rsidRDefault="0025393C" w:rsidP="00C44F77">
      <w:pPr>
        <w:pStyle w:val="Heading2"/>
        <w:spacing w:after="0"/>
      </w:pPr>
      <w:r w:rsidRPr="00B33F27">
        <w:t>Definisi Konseptual dan Operasionalisasi</w:t>
      </w:r>
      <w:r w:rsidR="00A432D4" w:rsidRPr="00B33F27">
        <w:t xml:space="preserve"> Variabel</w:t>
      </w:r>
    </w:p>
    <w:p w14:paraId="6DC3836A" w14:textId="77777777" w:rsidR="008133DE" w:rsidRPr="00A643BD" w:rsidRDefault="008133DE" w:rsidP="008133DE">
      <w:pPr>
        <w:pStyle w:val="ListParagraph"/>
        <w:numPr>
          <w:ilvl w:val="0"/>
          <w:numId w:val="63"/>
        </w:numPr>
        <w:spacing w:after="0" w:line="480" w:lineRule="auto"/>
        <w:jc w:val="both"/>
        <w:rPr>
          <w:rFonts w:ascii="Times New Roman" w:hAnsi="Times New Roman" w:cs="Times New Roman"/>
          <w:b/>
          <w:bCs/>
          <w:sz w:val="24"/>
          <w:szCs w:val="24"/>
          <w:lang w:val="id-ID"/>
        </w:rPr>
      </w:pPr>
      <w:r w:rsidRPr="00A643BD">
        <w:rPr>
          <w:rFonts w:ascii="Times New Roman" w:hAnsi="Times New Roman" w:cs="Times New Roman"/>
          <w:b/>
          <w:bCs/>
          <w:sz w:val="24"/>
          <w:szCs w:val="24"/>
          <w:lang w:val="id-ID"/>
        </w:rPr>
        <w:t>Variabel Dependen</w:t>
      </w:r>
    </w:p>
    <w:p w14:paraId="00955F1D" w14:textId="77777777" w:rsidR="008133DE" w:rsidRPr="00FA41DA" w:rsidRDefault="008133DE" w:rsidP="008133DE">
      <w:pPr>
        <w:pStyle w:val="ListParagraph"/>
        <w:numPr>
          <w:ilvl w:val="0"/>
          <w:numId w:val="63"/>
        </w:numPr>
        <w:spacing w:after="120" w:line="480" w:lineRule="auto"/>
        <w:jc w:val="both"/>
        <w:rPr>
          <w:rFonts w:ascii="Times New Roman" w:hAnsi="Times New Roman" w:cs="Times New Roman"/>
          <w:sz w:val="24"/>
          <w:szCs w:val="24"/>
          <w:lang w:val="id-ID"/>
        </w:rPr>
      </w:pPr>
      <w:r w:rsidRPr="00FA41DA">
        <w:rPr>
          <w:rFonts w:ascii="Times New Roman" w:hAnsi="Times New Roman" w:cs="Times New Roman"/>
          <w:sz w:val="24"/>
          <w:szCs w:val="24"/>
          <w:lang w:val="id-ID"/>
        </w:rPr>
        <w:t xml:space="preserve">Variabel dependen, yang juga dikenal sebagai variabel terikat atau variabel respon, merupakan variabel yang nilainya dipengaruhi oleh perubahan pada variabel bebas </w:t>
      </w:r>
      <w:r w:rsidRPr="00FA41DA">
        <w:rPr>
          <w:rFonts w:ascii="Times New Roman" w:hAnsi="Times New Roman" w:cs="Times New Roman"/>
          <w:sz w:val="24"/>
          <w:szCs w:val="24"/>
          <w:lang w:val="id-ID"/>
        </w:rPr>
        <w:fldChar w:fldCharType="begin" w:fldLock="1"/>
      </w:r>
      <w:r w:rsidRPr="00FA41DA">
        <w:rPr>
          <w:rFonts w:ascii="Times New Roman" w:hAnsi="Times New Roman" w:cs="Times New Roman"/>
          <w:sz w:val="24"/>
          <w:szCs w:val="24"/>
          <w:lang w:val="id-ID"/>
        </w:rPr>
        <w:instrText>ADDIN CSL_CITATION {"citationItems":[{"id":"ITEM-1","itemData":{"ISBN":"978-979-29-6737-1","author":[{"dropping-particle":"","family":"Suliyanto","given":"","non-dropping-particle":"","parse-names":false,"suffix":""}],"id":"ITEM-1","issued":{"date-parts":[["2018"]]},"publisher":"Penerbit Andi","publisher-place":"Yogyakarta","title":"Metode Penelitian Bisnis Untuk Skripsi, Tesis, dan Disertasi","type":"book"},"uris":["http://www.mendeley.com/documents/?uuid=61582f6c-5f7a-49ed-a6fc-f8e63b3856cd"]}],"mendeley":{"formattedCitation":"(Suliyanto, 2018)","manualFormatting":"(Suliyanto, 2018: 127)","plainTextFormattedCitation":"(Suliyanto, 2018)","previouslyFormattedCitation":"(Suliyanto, 2018)"},"properties":{"noteIndex":0},"schema":"https://github.com/citation-style-language/schema/raw/master/csl-citation.json"}</w:instrText>
      </w:r>
      <w:r w:rsidRPr="00FA41DA">
        <w:rPr>
          <w:rFonts w:ascii="Times New Roman" w:hAnsi="Times New Roman" w:cs="Times New Roman"/>
          <w:sz w:val="24"/>
          <w:szCs w:val="24"/>
          <w:lang w:val="id-ID"/>
        </w:rPr>
        <w:fldChar w:fldCharType="separate"/>
      </w:r>
      <w:r w:rsidRPr="00FA41DA">
        <w:rPr>
          <w:rFonts w:ascii="Times New Roman" w:hAnsi="Times New Roman" w:cs="Times New Roman"/>
          <w:noProof/>
          <w:sz w:val="24"/>
          <w:szCs w:val="24"/>
          <w:lang w:val="id-ID"/>
        </w:rPr>
        <w:t>(Suliyanto, 2018: 127)</w:t>
      </w:r>
      <w:r w:rsidRPr="00FA41DA">
        <w:rPr>
          <w:rFonts w:ascii="Times New Roman" w:hAnsi="Times New Roman" w:cs="Times New Roman"/>
          <w:sz w:val="24"/>
          <w:szCs w:val="24"/>
          <w:lang w:val="id-ID"/>
        </w:rPr>
        <w:fldChar w:fldCharType="end"/>
      </w:r>
      <w:r w:rsidRPr="00FA41DA">
        <w:rPr>
          <w:rFonts w:ascii="Times New Roman" w:hAnsi="Times New Roman" w:cs="Times New Roman"/>
          <w:sz w:val="24"/>
          <w:szCs w:val="24"/>
          <w:lang w:val="id-ID"/>
        </w:rPr>
        <w:t xml:space="preserve">. </w:t>
      </w:r>
      <w:r w:rsidRPr="00CB39B1">
        <w:rPr>
          <w:rFonts w:ascii="Times New Roman" w:hAnsi="Times New Roman" w:cs="Times New Roman"/>
          <w:sz w:val="24"/>
          <w:szCs w:val="24"/>
          <w:lang w:val="id-ID"/>
        </w:rPr>
        <w:t>Penelitian ini berfokus pada profitabilitas sebagai variabel dependen, yang diukur melalui rasio ROA atau ROE, untuk mengkaji kemampuan perusahaan dalam menghasilkan keuntungan</w:t>
      </w:r>
      <w:r w:rsidRPr="00FA41DA">
        <w:rPr>
          <w:rFonts w:ascii="Times New Roman" w:hAnsi="Times New Roman" w:cs="Times New Roman"/>
          <w:sz w:val="24"/>
          <w:szCs w:val="24"/>
          <w:lang w:val="id-ID"/>
        </w:rPr>
        <w:t xml:space="preserve"> </w:t>
      </w:r>
      <w:r w:rsidRPr="00FA41DA">
        <w:rPr>
          <w:rFonts w:ascii="Times New Roman" w:hAnsi="Times New Roman" w:cs="Times New Roman"/>
          <w:sz w:val="24"/>
          <w:szCs w:val="24"/>
          <w:lang w:val="id-ID"/>
        </w:rPr>
        <w:fldChar w:fldCharType="begin" w:fldLock="1"/>
      </w:r>
      <w:r w:rsidRPr="00FA41DA">
        <w:rPr>
          <w:rFonts w:ascii="Times New Roman" w:hAnsi="Times New Roman" w:cs="Times New Roman"/>
          <w:sz w:val="24"/>
          <w:szCs w:val="24"/>
          <w:lang w:val="id-ID"/>
        </w:rPr>
        <w:instrText>ADDIN CSL_CITATION {"citationItems":[{"id":"ITEM-1","itemData":{"DOI":"10.2139/ssrn.3533345","ISSN":"23118962","abstract":"This study aimed to examine the factors that affect the profitability of insurance companies in Palestine. Unbalanced panel data was utilized from seven insurance companies operating in Palestine from 2006 to 2018 to estimate a linear model between determinants theoretically expected to affect performance and the profitability of insurance firms. Findings revealed that size, growth and liquidity significantly positively affect the insurance firm’s profitability while motor claims, on the other hand, have a significant negative effect on the insurance company’s profitability. Other factors including claims ratio and leverage ratio have no significant effect on profitability of insurance firms. The main implications of these results are that Palestinian insurance companies should diversify their insurance portfolio away from motor insurance and keep higher liquidity levels to enhance profitability. Further, some insurance companies are recommended to merge with other companies to increase size and to gain economies of scale.","author":[{"dropping-particle":"","family":"Abdeljawad","given":"Islam","non-dropping-particle":"","parse-names":false,"suffix":""},{"dropping-particle":"","family":"Dwaikat","given":"Layth","non-dropping-particle":"","parse-names":false,"suffix":""},{"dropping-particle":"","family":"Oweidat","given":"Ghassan","non-dropping-particle":"","parse-names":false,"suffix":""}],"container-title":"An-Najah Univ. J. Res. (Humanities)","id":"ITEM-1","issue":"2","issued":{"date-parts":[["2022"]]},"page":"439-468","title":"The Determinants of Profitability of Insurance Companies in Palestine","type":"article-journal","volume":"36"},"uris":["http://www.mendeley.com/documents/?uuid=c6e9618b-e638-4cf5-8968-ce129806268d"]}],"mendeley":{"formattedCitation":"(Abdeljawad et al., 2022)","plainTextFormattedCitation":"(Abdeljawad et al., 2022)","previouslyFormattedCitation":"(Abdeljawad et al., 2022)"},"properties":{"noteIndex":0},"schema":"https://github.com/citation-style-language/schema/raw/master/csl-citation.json"}</w:instrText>
      </w:r>
      <w:r w:rsidRPr="00FA41DA">
        <w:rPr>
          <w:rFonts w:ascii="Times New Roman" w:hAnsi="Times New Roman" w:cs="Times New Roman"/>
          <w:sz w:val="24"/>
          <w:szCs w:val="24"/>
          <w:lang w:val="id-ID"/>
        </w:rPr>
        <w:fldChar w:fldCharType="separate"/>
      </w:r>
      <w:r w:rsidRPr="00FA41DA">
        <w:rPr>
          <w:rFonts w:ascii="Times New Roman" w:hAnsi="Times New Roman" w:cs="Times New Roman"/>
          <w:noProof/>
          <w:sz w:val="24"/>
          <w:szCs w:val="24"/>
          <w:lang w:val="id-ID"/>
        </w:rPr>
        <w:t xml:space="preserve">(Abdeljawad </w:t>
      </w:r>
      <w:r w:rsidRPr="00FA41DA">
        <w:rPr>
          <w:rFonts w:ascii="Times New Roman" w:hAnsi="Times New Roman" w:cs="Times New Roman"/>
          <w:i/>
          <w:iCs/>
          <w:noProof/>
          <w:sz w:val="24"/>
          <w:szCs w:val="24"/>
          <w:lang w:val="id-ID"/>
        </w:rPr>
        <w:t>et al</w:t>
      </w:r>
      <w:r w:rsidRPr="00FA41DA">
        <w:rPr>
          <w:rFonts w:ascii="Times New Roman" w:hAnsi="Times New Roman" w:cs="Times New Roman"/>
          <w:noProof/>
          <w:sz w:val="24"/>
          <w:szCs w:val="24"/>
          <w:lang w:val="id-ID"/>
        </w:rPr>
        <w:t>., 2022)</w:t>
      </w:r>
      <w:r w:rsidRPr="00FA41DA">
        <w:rPr>
          <w:rFonts w:ascii="Times New Roman" w:hAnsi="Times New Roman" w:cs="Times New Roman"/>
          <w:sz w:val="24"/>
          <w:szCs w:val="24"/>
          <w:lang w:val="id-ID"/>
        </w:rPr>
        <w:fldChar w:fldCharType="end"/>
      </w:r>
      <w:r w:rsidRPr="00FA41DA">
        <w:rPr>
          <w:rFonts w:ascii="Times New Roman" w:hAnsi="Times New Roman" w:cs="Times New Roman"/>
          <w:sz w:val="24"/>
          <w:szCs w:val="24"/>
          <w:lang w:val="id-ID"/>
        </w:rPr>
        <w:t xml:space="preserve">. </w:t>
      </w:r>
      <w:r w:rsidRPr="00B82093">
        <w:rPr>
          <w:rFonts w:ascii="Times New Roman" w:hAnsi="Times New Roman" w:cs="Times New Roman"/>
          <w:sz w:val="24"/>
          <w:szCs w:val="24"/>
          <w:lang w:val="id-ID"/>
        </w:rPr>
        <w:t>Penelitian ini menggunakan return on assets (ROA) sebagai metrik untuk mengukur profitabilitas, yang mengukur seberapa efisien aset perusahaan dalam menghasilkan keuntungan sesuai dengan target yang ditetapkan</w:t>
      </w:r>
      <w:r w:rsidRPr="00FA41DA">
        <w:rPr>
          <w:rFonts w:ascii="Times New Roman" w:hAnsi="Times New Roman" w:cs="Times New Roman"/>
          <w:sz w:val="24"/>
          <w:szCs w:val="24"/>
          <w:lang w:val="id-ID"/>
        </w:rPr>
        <w:t xml:space="preserve">. Berikut formula untuk menghitung </w:t>
      </w:r>
      <w:r w:rsidRPr="00FA41DA">
        <w:rPr>
          <w:rFonts w:ascii="Times New Roman" w:hAnsi="Times New Roman" w:cs="Times New Roman"/>
          <w:i/>
          <w:iCs/>
          <w:sz w:val="24"/>
          <w:szCs w:val="24"/>
          <w:lang w:val="id-ID"/>
        </w:rPr>
        <w:t>return on assets</w:t>
      </w:r>
      <w:r w:rsidRPr="00FA41DA">
        <w:rPr>
          <w:rFonts w:ascii="Times New Roman" w:hAnsi="Times New Roman" w:cs="Times New Roman"/>
          <w:sz w:val="24"/>
          <w:szCs w:val="24"/>
          <w:lang w:val="id-ID"/>
        </w:rPr>
        <w:t>:</w:t>
      </w:r>
    </w:p>
    <w:p w14:paraId="7D6E9AB2" w14:textId="77777777" w:rsidR="008133DE" w:rsidRPr="00A07B8E" w:rsidRDefault="008133DE" w:rsidP="008133DE">
      <w:pPr>
        <w:pStyle w:val="ListParagraph"/>
        <w:spacing w:after="0" w:line="480" w:lineRule="auto"/>
        <w:ind w:left="1080"/>
        <w:jc w:val="both"/>
        <w:rPr>
          <w:rFonts w:ascii="Times New Roman" w:eastAsiaTheme="minorEastAsia" w:hAnsi="Times New Roman" w:cs="Times New Roman"/>
          <w:szCs w:val="22"/>
          <w:lang w:val="id-ID"/>
        </w:rPr>
      </w:pPr>
      <m:oMathPara>
        <m:oMath>
          <m:r>
            <w:rPr>
              <w:rFonts w:ascii="Cambria Math" w:hAnsi="Cambria Math" w:cs="Times New Roman"/>
              <w:szCs w:val="22"/>
              <w:lang w:val="id-ID"/>
            </w:rPr>
            <m:t>ROA=</m:t>
          </m:r>
          <m:f>
            <m:fPr>
              <m:ctrlPr>
                <w:rPr>
                  <w:rFonts w:ascii="Cambria Math" w:hAnsi="Cambria Math" w:cs="Times New Roman"/>
                  <w:i/>
                  <w:szCs w:val="22"/>
                  <w:lang w:val="id-ID"/>
                </w:rPr>
              </m:ctrlPr>
            </m:fPr>
            <m:num>
              <m:r>
                <w:rPr>
                  <w:rFonts w:ascii="Cambria Math" w:hAnsi="Cambria Math" w:cs="Times New Roman"/>
                  <w:szCs w:val="22"/>
                  <w:lang w:val="id-ID"/>
                </w:rPr>
                <m:t>Laba Bersih Setelah Pajak</m:t>
              </m:r>
            </m:num>
            <m:den>
              <m:r>
                <w:rPr>
                  <w:rFonts w:ascii="Cambria Math" w:hAnsi="Cambria Math" w:cs="Times New Roman"/>
                  <w:szCs w:val="22"/>
                  <w:lang w:val="id-ID"/>
                </w:rPr>
                <m:t>Total Aset</m:t>
              </m:r>
            </m:den>
          </m:f>
          <m:r>
            <w:rPr>
              <w:rFonts w:ascii="Cambria Math" w:hAnsi="Cambria Math" w:cs="Times New Roman"/>
              <w:szCs w:val="22"/>
              <w:lang w:val="id-ID"/>
            </w:rPr>
            <m:t xml:space="preserve"> x 100%</m:t>
          </m:r>
        </m:oMath>
      </m:oMathPara>
    </w:p>
    <w:p w14:paraId="1731A397" w14:textId="77777777" w:rsidR="008133DE" w:rsidRPr="007E6F41" w:rsidRDefault="008133DE" w:rsidP="008133DE">
      <w:pPr>
        <w:spacing w:after="0" w:line="240" w:lineRule="auto"/>
        <w:jc w:val="both"/>
        <w:rPr>
          <w:rFonts w:ascii="Times New Roman" w:eastAsiaTheme="minorEastAsia" w:hAnsi="Times New Roman" w:cs="Times New Roman"/>
          <w:szCs w:val="22"/>
          <w:lang w:val="id-ID"/>
        </w:rPr>
      </w:pPr>
    </w:p>
    <w:p w14:paraId="665D9FB6" w14:textId="77777777" w:rsidR="008133DE" w:rsidRPr="00A75832" w:rsidRDefault="008133DE" w:rsidP="008133DE">
      <w:pPr>
        <w:pStyle w:val="ListParagraph"/>
        <w:numPr>
          <w:ilvl w:val="0"/>
          <w:numId w:val="63"/>
        </w:numPr>
        <w:spacing w:after="0" w:line="480" w:lineRule="auto"/>
        <w:jc w:val="both"/>
        <w:rPr>
          <w:rFonts w:ascii="Times New Roman" w:hAnsi="Times New Roman" w:cs="Times New Roman"/>
          <w:b/>
          <w:bCs/>
          <w:sz w:val="24"/>
          <w:szCs w:val="24"/>
          <w:lang w:val="id-ID"/>
        </w:rPr>
      </w:pPr>
      <w:r w:rsidRPr="00A75832">
        <w:rPr>
          <w:rFonts w:ascii="Times New Roman" w:hAnsi="Times New Roman" w:cs="Times New Roman"/>
          <w:b/>
          <w:bCs/>
          <w:sz w:val="24"/>
          <w:szCs w:val="24"/>
          <w:lang w:val="id-ID"/>
        </w:rPr>
        <w:t>Variabel Independen</w:t>
      </w:r>
    </w:p>
    <w:p w14:paraId="30C4EA60" w14:textId="77777777" w:rsidR="008133DE" w:rsidRPr="00530D12" w:rsidRDefault="008133DE" w:rsidP="008133DE">
      <w:pPr>
        <w:spacing w:after="0" w:line="480" w:lineRule="auto"/>
        <w:ind w:left="720" w:firstLine="720"/>
        <w:jc w:val="both"/>
        <w:rPr>
          <w:rFonts w:ascii="Times New Roman" w:hAnsi="Times New Roman" w:cs="Times New Roman"/>
          <w:sz w:val="24"/>
          <w:szCs w:val="24"/>
          <w:lang w:val="id-ID"/>
        </w:rPr>
      </w:pPr>
      <w:r w:rsidRPr="00530D12">
        <w:rPr>
          <w:rFonts w:ascii="Times New Roman" w:hAnsi="Times New Roman" w:cs="Times New Roman"/>
          <w:sz w:val="24"/>
          <w:szCs w:val="24"/>
          <w:lang w:val="id-ID"/>
        </w:rPr>
        <w:lastRenderedPageBreak/>
        <w:t xml:space="preserve">Variabel independen </w:t>
      </w:r>
      <w:r w:rsidRPr="009B13F8">
        <w:rPr>
          <w:rFonts w:ascii="Times New Roman" w:hAnsi="Times New Roman" w:cs="Times New Roman"/>
          <w:sz w:val="24"/>
          <w:szCs w:val="24"/>
          <w:lang w:val="id-ID"/>
        </w:rPr>
        <w:t>adalah variabel yang dapat mempengaruhi atau mengubah nilai variabel lainnya</w:t>
      </w:r>
      <w:r w:rsidRPr="00530D12">
        <w:rPr>
          <w:rFonts w:ascii="Times New Roman" w:hAnsi="Times New Roman" w:cs="Times New Roman"/>
          <w:sz w:val="24"/>
          <w:szCs w:val="24"/>
          <w:lang w:val="id-ID"/>
        </w:rPr>
        <w:t xml:space="preserve">. Variabel ini juga dikenal sebagai variabel prediksi atau variabel stimulus </w:t>
      </w:r>
      <w:r w:rsidRPr="00530D12">
        <w:rPr>
          <w:rFonts w:ascii="Times New Roman" w:hAnsi="Times New Roman" w:cs="Times New Roman"/>
          <w:sz w:val="24"/>
          <w:szCs w:val="24"/>
          <w:lang w:val="id-ID"/>
        </w:rPr>
        <w:fldChar w:fldCharType="begin" w:fldLock="1"/>
      </w:r>
      <w:r w:rsidRPr="00530D12">
        <w:rPr>
          <w:rFonts w:ascii="Times New Roman" w:hAnsi="Times New Roman" w:cs="Times New Roman"/>
          <w:sz w:val="24"/>
          <w:szCs w:val="24"/>
          <w:lang w:val="id-ID"/>
        </w:rPr>
        <w:instrText>ADDIN CSL_CITATION {"citationItems":[{"id":"ITEM-1","itemData":{"ISBN":"978-979-29-6737-1","author":[{"dropping-particle":"","family":"Suliyanto","given":"","non-dropping-particle":"","parse-names":false,"suffix":""}],"id":"ITEM-1","issued":{"date-parts":[["2018"]]},"publisher":"Penerbit Andi","publisher-place":"Yogyakarta","title":"Metode Penelitian Bisnis Untuk Skripsi, Tesis, dan Disertasi","type":"book"},"uris":["http://www.mendeley.com/documents/?uuid=61582f6c-5f7a-49ed-a6fc-f8e63b3856cd"]}],"mendeley":{"formattedCitation":"(Suliyanto, 2018)","manualFormatting":"(Suliyanto, 2018: 127)","plainTextFormattedCitation":"(Suliyanto, 2018)","previouslyFormattedCitation":"(Suliyanto, 2018)"},"properties":{"noteIndex":0},"schema":"https://github.com/citation-style-language/schema/raw/master/csl-citation.json"}</w:instrText>
      </w:r>
      <w:r w:rsidRPr="00530D12">
        <w:rPr>
          <w:rFonts w:ascii="Times New Roman" w:hAnsi="Times New Roman" w:cs="Times New Roman"/>
          <w:sz w:val="24"/>
          <w:szCs w:val="24"/>
          <w:lang w:val="id-ID"/>
        </w:rPr>
        <w:fldChar w:fldCharType="separate"/>
      </w:r>
      <w:r w:rsidRPr="00530D12">
        <w:rPr>
          <w:rFonts w:ascii="Times New Roman" w:hAnsi="Times New Roman" w:cs="Times New Roman"/>
          <w:noProof/>
          <w:sz w:val="24"/>
          <w:szCs w:val="24"/>
          <w:lang w:val="id-ID"/>
        </w:rPr>
        <w:t>(Suliyanto, 2018: 127)</w:t>
      </w:r>
      <w:r w:rsidRPr="00530D12">
        <w:rPr>
          <w:rFonts w:ascii="Times New Roman" w:hAnsi="Times New Roman" w:cs="Times New Roman"/>
          <w:sz w:val="24"/>
          <w:szCs w:val="24"/>
          <w:lang w:val="id-ID"/>
        </w:rPr>
        <w:fldChar w:fldCharType="end"/>
      </w:r>
      <w:r w:rsidRPr="00530D12">
        <w:rPr>
          <w:rFonts w:ascii="Times New Roman" w:hAnsi="Times New Roman" w:cs="Times New Roman"/>
          <w:sz w:val="24"/>
          <w:szCs w:val="24"/>
          <w:lang w:val="id-ID"/>
        </w:rPr>
        <w:t xml:space="preserve">. Variabel </w:t>
      </w:r>
      <w:r>
        <w:rPr>
          <w:rFonts w:ascii="Times New Roman" w:hAnsi="Times New Roman" w:cs="Times New Roman"/>
          <w:sz w:val="24"/>
          <w:szCs w:val="24"/>
          <w:lang w:val="id-ID"/>
        </w:rPr>
        <w:t xml:space="preserve">independen </w:t>
      </w:r>
      <w:r w:rsidRPr="00530D12">
        <w:rPr>
          <w:rFonts w:ascii="Times New Roman" w:hAnsi="Times New Roman" w:cs="Times New Roman"/>
          <w:sz w:val="24"/>
          <w:szCs w:val="24"/>
          <w:lang w:val="id-ID"/>
        </w:rPr>
        <w:t>yang digunakan pada penelitian ini yaitu:</w:t>
      </w:r>
    </w:p>
    <w:p w14:paraId="0D6035E0" w14:textId="77777777" w:rsidR="008133DE" w:rsidRPr="004F7D31" w:rsidRDefault="008133DE" w:rsidP="008133DE">
      <w:pPr>
        <w:pStyle w:val="ListParagraph"/>
        <w:numPr>
          <w:ilvl w:val="0"/>
          <w:numId w:val="64"/>
        </w:numPr>
        <w:spacing w:after="0" w:line="480" w:lineRule="auto"/>
        <w:jc w:val="both"/>
        <w:rPr>
          <w:rFonts w:ascii="Times New Roman" w:hAnsi="Times New Roman" w:cs="Times New Roman"/>
          <w:i/>
          <w:iCs/>
          <w:sz w:val="24"/>
          <w:szCs w:val="24"/>
          <w:lang w:val="id-ID"/>
        </w:rPr>
      </w:pPr>
      <w:r w:rsidRPr="004F7D31">
        <w:rPr>
          <w:rFonts w:ascii="Times New Roman" w:hAnsi="Times New Roman" w:cs="Times New Roman"/>
          <w:i/>
          <w:iCs/>
          <w:sz w:val="24"/>
          <w:szCs w:val="24"/>
          <w:lang w:val="id-ID"/>
        </w:rPr>
        <w:t>Risk Based Capital</w:t>
      </w:r>
    </w:p>
    <w:p w14:paraId="3EFF936A" w14:textId="77777777" w:rsidR="008133DE" w:rsidRPr="00A66929" w:rsidRDefault="008133DE" w:rsidP="008133DE">
      <w:pPr>
        <w:spacing w:after="0" w:line="480" w:lineRule="auto"/>
        <w:ind w:left="1080" w:firstLine="720"/>
        <w:jc w:val="both"/>
        <w:rPr>
          <w:rFonts w:ascii="Times New Roman" w:hAnsi="Times New Roman" w:cs="Times New Roman"/>
          <w:sz w:val="24"/>
          <w:szCs w:val="24"/>
          <w:lang w:val="id-ID"/>
        </w:rPr>
      </w:pPr>
      <w:r w:rsidRPr="008174C4">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0E2E55">
        <w:rPr>
          <w:rFonts w:ascii="Times New Roman" w:hAnsi="Times New Roman" w:cs="Times New Roman"/>
          <w:sz w:val="24"/>
          <w:szCs w:val="24"/>
          <w:lang w:val="id-ID"/>
        </w:rPr>
        <w:t>merupakan indikator yang mengukur kesehatan keuangan perusahaan asuransi dengan mempertimbangkan kemampuan modal perusahaan dalam menghadapi potensi kerugian di industri asuransi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D522D5">
        <w:rPr>
          <w:rFonts w:ascii="Times New Roman" w:hAnsi="Times New Roman" w:cs="Times New Roman"/>
          <w:noProof/>
          <w:sz w:val="24"/>
          <w:szCs w:val="24"/>
          <w:lang w:val="id-ID"/>
        </w:rPr>
        <w:t xml:space="preserve">(Potalangi </w:t>
      </w:r>
      <w:r w:rsidRPr="002A7B6C">
        <w:rPr>
          <w:rFonts w:ascii="Times New Roman" w:hAnsi="Times New Roman" w:cs="Times New Roman"/>
          <w:i/>
          <w:iCs/>
          <w:noProof/>
          <w:sz w:val="24"/>
          <w:szCs w:val="24"/>
          <w:lang w:val="id-ID"/>
        </w:rPr>
        <w:t>et al</w:t>
      </w:r>
      <w:r w:rsidRPr="00D522D5">
        <w:rPr>
          <w:rFonts w:ascii="Times New Roman" w:hAnsi="Times New Roman" w:cs="Times New Roman"/>
          <w:noProof/>
          <w:sz w:val="24"/>
          <w:szCs w:val="24"/>
          <w:lang w:val="id-ID"/>
        </w:rPr>
        <w:t>., 2022)</w:t>
      </w:r>
      <w:r>
        <w:rPr>
          <w:rFonts w:ascii="Times New Roman" w:hAnsi="Times New Roman" w:cs="Times New Roman"/>
          <w:sz w:val="24"/>
          <w:szCs w:val="24"/>
          <w:lang w:val="id-ID"/>
        </w:rPr>
        <w:fldChar w:fldCharType="end"/>
      </w:r>
      <w:r w:rsidRPr="00B46957">
        <w:rPr>
          <w:rFonts w:ascii="Times New Roman" w:hAnsi="Times New Roman" w:cs="Times New Roman"/>
          <w:sz w:val="24"/>
          <w:szCs w:val="24"/>
          <w:lang w:val="id-ID"/>
        </w:rPr>
        <w:t>.</w:t>
      </w:r>
      <w:r>
        <w:rPr>
          <w:rFonts w:ascii="Times New Roman" w:hAnsi="Times New Roman" w:cs="Times New Roman"/>
          <w:sz w:val="24"/>
          <w:szCs w:val="24"/>
          <w:lang w:val="id-ID"/>
        </w:rPr>
        <w:t xml:space="preserve"> Berdasarkan </w:t>
      </w:r>
      <w:r w:rsidRPr="00A66929">
        <w:rPr>
          <w:rFonts w:ascii="Times New Roman" w:hAnsi="Times New Roman" w:cs="Times New Roman"/>
          <w:sz w:val="24"/>
          <w:szCs w:val="24"/>
          <w:lang w:val="id-ID"/>
        </w:rPr>
        <w:t>Keputusan Menteri Keuangan No</w:t>
      </w:r>
      <w:r>
        <w:rPr>
          <w:rFonts w:ascii="Times New Roman" w:hAnsi="Times New Roman" w:cs="Times New Roman"/>
          <w:sz w:val="24"/>
          <w:szCs w:val="24"/>
          <w:lang w:val="id-ID"/>
        </w:rPr>
        <w:t>mor</w:t>
      </w:r>
      <w:r w:rsidRPr="00A66929">
        <w:rPr>
          <w:rFonts w:ascii="Times New Roman" w:hAnsi="Times New Roman" w:cs="Times New Roman"/>
          <w:sz w:val="24"/>
          <w:szCs w:val="24"/>
          <w:lang w:val="id-ID"/>
        </w:rPr>
        <w:t xml:space="preserve"> 424/KMK.06/200</w:t>
      </w:r>
      <w:r>
        <w:rPr>
          <w:rFonts w:ascii="Times New Roman" w:hAnsi="Times New Roman" w:cs="Times New Roman"/>
          <w:sz w:val="24"/>
          <w:szCs w:val="24"/>
          <w:lang w:val="id-ID"/>
        </w:rPr>
        <w:t>3</w:t>
      </w:r>
      <w:r w:rsidRPr="00A66929">
        <w:rPr>
          <w:rFonts w:ascii="Times New Roman" w:hAnsi="Times New Roman" w:cs="Times New Roman"/>
          <w:sz w:val="24"/>
          <w:szCs w:val="24"/>
          <w:lang w:val="id-ID"/>
        </w:rPr>
        <w:t xml:space="preserve">, digunakan </w:t>
      </w:r>
      <w:r>
        <w:rPr>
          <w:rFonts w:ascii="Times New Roman" w:hAnsi="Times New Roman" w:cs="Times New Roman"/>
          <w:sz w:val="24"/>
          <w:szCs w:val="24"/>
          <w:lang w:val="id-ID"/>
        </w:rPr>
        <w:t xml:space="preserve">rumus </w:t>
      </w:r>
      <w:r w:rsidRPr="00A66929">
        <w:rPr>
          <w:rFonts w:ascii="Times New Roman" w:hAnsi="Times New Roman" w:cs="Times New Roman"/>
          <w:sz w:val="24"/>
          <w:szCs w:val="24"/>
          <w:lang w:val="id-ID"/>
        </w:rPr>
        <w:t>sebagai berikut:</w:t>
      </w:r>
    </w:p>
    <w:p w14:paraId="6DC71675" w14:textId="77777777" w:rsidR="008133DE" w:rsidRPr="008B020C" w:rsidRDefault="008133DE" w:rsidP="008133DE">
      <w:pPr>
        <w:pStyle w:val="ListParagraph"/>
        <w:spacing w:after="0" w:line="480" w:lineRule="auto"/>
        <w:jc w:val="both"/>
        <w:rPr>
          <w:rFonts w:ascii="Times New Roman" w:hAnsi="Times New Roman" w:cs="Times New Roman"/>
          <w:szCs w:val="22"/>
          <w:lang w:val="id-ID"/>
        </w:rPr>
      </w:pPr>
      <m:oMathPara>
        <m:oMath>
          <m:r>
            <w:rPr>
              <w:rFonts w:ascii="Cambria Math" w:hAnsi="Cambria Math" w:cs="Times New Roman"/>
              <w:szCs w:val="22"/>
              <w:lang w:val="id-ID"/>
            </w:rPr>
            <m:t>RBC=</m:t>
          </m:r>
          <m:f>
            <m:fPr>
              <m:ctrlPr>
                <w:rPr>
                  <w:rFonts w:ascii="Cambria Math" w:hAnsi="Cambria Math" w:cs="Times New Roman"/>
                  <w:i/>
                  <w:szCs w:val="22"/>
                  <w:lang w:val="id-ID"/>
                </w:rPr>
              </m:ctrlPr>
            </m:fPr>
            <m:num>
              <m:r>
                <w:rPr>
                  <w:rFonts w:ascii="Cambria Math" w:hAnsi="Cambria Math" w:cs="Times New Roman"/>
                  <w:szCs w:val="22"/>
                  <w:lang w:val="id-ID"/>
                </w:rPr>
                <m:t>Tingkat Solvabilitas</m:t>
              </m:r>
            </m:num>
            <m:den>
              <m:r>
                <w:rPr>
                  <w:rFonts w:ascii="Cambria Math" w:hAnsi="Cambria Math" w:cs="Times New Roman"/>
                  <w:szCs w:val="22"/>
                  <w:lang w:val="id-ID"/>
                </w:rPr>
                <m:t>Batas Tingkat Solvabilitas Minimum</m:t>
              </m:r>
            </m:den>
          </m:f>
          <m:r>
            <w:rPr>
              <w:rFonts w:ascii="Cambria Math" w:hAnsi="Cambria Math" w:cs="Times New Roman"/>
              <w:szCs w:val="22"/>
              <w:lang w:val="id-ID"/>
            </w:rPr>
            <m:t xml:space="preserve"> </m:t>
          </m:r>
          <m:r>
            <m:rPr>
              <m:sty m:val="p"/>
            </m:rPr>
            <w:rPr>
              <w:rFonts w:ascii="Cambria Math" w:hAnsi="Cambria Math" w:cs="Times New Roman"/>
              <w:szCs w:val="22"/>
              <w:lang w:val="id-ID"/>
            </w:rPr>
            <m:t>X</m:t>
          </m:r>
          <m:r>
            <w:rPr>
              <w:rFonts w:ascii="Cambria Math" w:hAnsi="Cambria Math" w:cs="Times New Roman"/>
              <w:szCs w:val="22"/>
              <w:lang w:val="id-ID"/>
            </w:rPr>
            <m:t xml:space="preserve"> 100%</m:t>
          </m:r>
        </m:oMath>
      </m:oMathPara>
    </w:p>
    <w:p w14:paraId="09B57540" w14:textId="77777777" w:rsidR="008133DE" w:rsidRDefault="008133DE" w:rsidP="008133DE">
      <w:pPr>
        <w:spacing w:after="0" w:line="240" w:lineRule="auto"/>
        <w:jc w:val="both"/>
        <w:rPr>
          <w:rFonts w:ascii="Times New Roman" w:hAnsi="Times New Roman" w:cs="Times New Roman"/>
          <w:sz w:val="24"/>
          <w:szCs w:val="24"/>
          <w:lang w:val="id-ID"/>
        </w:rPr>
      </w:pPr>
    </w:p>
    <w:p w14:paraId="115FDDB6" w14:textId="77777777" w:rsidR="008133DE" w:rsidRPr="009E21D4" w:rsidRDefault="008133DE" w:rsidP="008133DE">
      <w:pPr>
        <w:spacing w:after="0" w:line="240" w:lineRule="auto"/>
        <w:jc w:val="both"/>
        <w:rPr>
          <w:rFonts w:ascii="Times New Roman" w:hAnsi="Times New Roman" w:cs="Times New Roman"/>
          <w:sz w:val="24"/>
          <w:szCs w:val="24"/>
          <w:lang w:val="id-ID"/>
        </w:rPr>
      </w:pPr>
    </w:p>
    <w:p w14:paraId="25C95135" w14:textId="77777777" w:rsidR="008133DE" w:rsidRDefault="008133DE" w:rsidP="008133DE">
      <w:pPr>
        <w:pStyle w:val="ListParagraph"/>
        <w:numPr>
          <w:ilvl w:val="0"/>
          <w:numId w:val="65"/>
        </w:numPr>
        <w:spacing w:after="0" w:line="480" w:lineRule="auto"/>
        <w:jc w:val="both"/>
        <w:rPr>
          <w:rFonts w:ascii="Times New Roman" w:hAnsi="Times New Roman" w:cs="Times New Roman"/>
          <w:i/>
          <w:iCs/>
          <w:sz w:val="24"/>
          <w:szCs w:val="24"/>
          <w:lang w:val="id-ID"/>
        </w:rPr>
      </w:pPr>
      <w:r w:rsidRPr="00F20784">
        <w:rPr>
          <w:rFonts w:ascii="Times New Roman" w:hAnsi="Times New Roman" w:cs="Times New Roman"/>
          <w:i/>
          <w:iCs/>
          <w:sz w:val="24"/>
          <w:szCs w:val="24"/>
          <w:lang w:val="id-ID"/>
        </w:rPr>
        <w:t>Premium Growth</w:t>
      </w:r>
    </w:p>
    <w:p w14:paraId="373D19AC" w14:textId="77777777" w:rsidR="008133DE" w:rsidRPr="004739BE" w:rsidRDefault="008133DE" w:rsidP="008133DE">
      <w:pPr>
        <w:spacing w:after="120" w:line="480" w:lineRule="auto"/>
        <w:ind w:left="1080" w:firstLine="720"/>
        <w:jc w:val="both"/>
        <w:rPr>
          <w:rFonts w:ascii="Times New Roman" w:hAnsi="Times New Roman" w:cs="Times New Roman"/>
          <w:sz w:val="24"/>
          <w:szCs w:val="24"/>
          <w:lang w:val="id-ID"/>
        </w:rPr>
      </w:pPr>
      <w:r w:rsidRPr="008F293F">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yaitu </w:t>
      </w:r>
      <w:r w:rsidRPr="00C70B5B">
        <w:rPr>
          <w:rFonts w:ascii="Times New Roman" w:hAnsi="Times New Roman" w:cs="Times New Roman"/>
          <w:sz w:val="24"/>
          <w:szCs w:val="24"/>
          <w:lang w:val="id-ID"/>
        </w:rPr>
        <w:t xml:space="preserve">ukuran untuk </w:t>
      </w:r>
      <w:r>
        <w:rPr>
          <w:rFonts w:ascii="Times New Roman" w:hAnsi="Times New Roman" w:cs="Times New Roman"/>
          <w:sz w:val="24"/>
          <w:szCs w:val="24"/>
          <w:lang w:val="id-ID"/>
        </w:rPr>
        <w:t>menghitung seberapa besar potensi peningkatan atau penurunan harga suatu premi dari harga saat ini ke harga sebelumnya</w:t>
      </w:r>
      <w:r w:rsidRPr="007D2672">
        <w:rPr>
          <w:rFonts w:ascii="Times New Roman" w:hAnsi="Times New Roman" w:cs="Times New Roman"/>
          <w:sz w:val="24"/>
          <w:szCs w:val="24"/>
          <w:lang w:val="id-ID"/>
        </w:rPr>
        <w:t xml:space="preserve"> </w:t>
      </w:r>
      <w:r w:rsidRPr="007D2672">
        <w:rPr>
          <w:rFonts w:ascii="Times New Roman" w:hAnsi="Times New Roman" w:cs="Times New Roman"/>
          <w:sz w:val="24"/>
          <w:szCs w:val="24"/>
          <w:lang w:val="id-ID"/>
        </w:rPr>
        <w:fldChar w:fldCharType="begin" w:fldLock="1"/>
      </w:r>
      <w:r w:rsidRPr="007D2672">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2020)","plainTextFormattedCitation":"(Nurrosis &amp; Rahayu, 2020)","previouslyFormattedCitation":"(Nurrosis &amp; Rahayu, 2020)"},"properties":{"noteIndex":0},"schema":"https://github.com/citation-style-language/schema/raw/master/csl-citation.json"}</w:instrText>
      </w:r>
      <w:r w:rsidRPr="007D2672">
        <w:rPr>
          <w:rFonts w:ascii="Times New Roman" w:hAnsi="Times New Roman" w:cs="Times New Roman"/>
          <w:sz w:val="24"/>
          <w:szCs w:val="24"/>
          <w:lang w:val="id-ID"/>
        </w:rPr>
        <w:fldChar w:fldCharType="separate"/>
      </w:r>
      <w:r w:rsidRPr="007D2672">
        <w:rPr>
          <w:rFonts w:ascii="Times New Roman" w:hAnsi="Times New Roman" w:cs="Times New Roman"/>
          <w:noProof/>
          <w:sz w:val="24"/>
          <w:szCs w:val="24"/>
          <w:lang w:val="id-ID"/>
        </w:rPr>
        <w:t>(Nurrosis &amp; Rahayu, 2020)</w:t>
      </w:r>
      <w:r w:rsidRPr="007D2672">
        <w:rPr>
          <w:rFonts w:ascii="Times New Roman" w:hAnsi="Times New Roman" w:cs="Times New Roman"/>
          <w:sz w:val="24"/>
          <w:szCs w:val="24"/>
          <w:lang w:val="id-ID"/>
        </w:rPr>
        <w:fldChar w:fldCharType="end"/>
      </w:r>
      <w:r w:rsidRPr="007D2672">
        <w:rPr>
          <w:rFonts w:ascii="Times New Roman" w:hAnsi="Times New Roman" w:cs="Times New Roman"/>
          <w:sz w:val="24"/>
          <w:szCs w:val="24"/>
          <w:lang w:val="id-ID"/>
        </w:rPr>
        <w:t>.</w:t>
      </w:r>
      <w:r>
        <w:rPr>
          <w:rFonts w:ascii="Times New Roman" w:hAnsi="Times New Roman" w:cs="Times New Roman"/>
          <w:sz w:val="24"/>
          <w:szCs w:val="24"/>
          <w:lang w:val="id-ID"/>
        </w:rPr>
        <w:t xml:space="preserve"> Perhitungan rasio pertumbuhan premi dapat dihitung dengan rumus:</w:t>
      </w:r>
    </w:p>
    <w:p w14:paraId="3E0EB6E6" w14:textId="77777777" w:rsidR="008133DE" w:rsidRPr="008174C4" w:rsidRDefault="008133DE" w:rsidP="008133DE">
      <w:pPr>
        <w:pStyle w:val="ListParagraph"/>
        <w:spacing w:after="0" w:line="480" w:lineRule="auto"/>
        <w:ind w:firstLine="720"/>
        <w:jc w:val="both"/>
        <w:rPr>
          <w:rFonts w:ascii="Times New Roman" w:eastAsiaTheme="minorEastAsia" w:hAnsi="Times New Roman" w:cs="Times New Roman"/>
          <w:szCs w:val="22"/>
          <w:lang w:val="id-ID"/>
        </w:rPr>
      </w:pPr>
      <m:oMathPara>
        <m:oMath>
          <m:r>
            <w:rPr>
              <w:rFonts w:ascii="Cambria Math" w:hAnsi="Cambria Math" w:cs="Times New Roman"/>
              <w:szCs w:val="22"/>
              <w:lang w:val="id-ID"/>
            </w:rPr>
            <m:t>Premium Growth=</m:t>
          </m:r>
          <m:f>
            <m:fPr>
              <m:ctrlPr>
                <w:rPr>
                  <w:rFonts w:ascii="Cambria Math" w:hAnsi="Cambria Math" w:cs="Times New Roman"/>
                  <w:i/>
                  <w:szCs w:val="22"/>
                  <w:lang w:val="id-ID"/>
                </w:rPr>
              </m:ctrlPr>
            </m:fPr>
            <m:num>
              <m:r>
                <w:rPr>
                  <w:rFonts w:ascii="Cambria Math" w:hAnsi="Cambria Math" w:cs="Times New Roman"/>
                  <w:szCs w:val="22"/>
                  <w:lang w:val="id-ID"/>
                </w:rPr>
                <m:t>Kenaikan/Penurunan Premi Netto</m:t>
              </m:r>
            </m:num>
            <m:den>
              <m:r>
                <w:rPr>
                  <w:rFonts w:ascii="Cambria Math" w:hAnsi="Cambria Math" w:cs="Times New Roman"/>
                  <w:szCs w:val="22"/>
                  <w:lang w:val="id-ID"/>
                </w:rPr>
                <m:t>Premi Netto Tahun Sebelumnya</m:t>
              </m:r>
            </m:den>
          </m:f>
        </m:oMath>
      </m:oMathPara>
    </w:p>
    <w:p w14:paraId="558B601B" w14:textId="77777777" w:rsidR="008133DE" w:rsidRDefault="008133DE" w:rsidP="008133DE">
      <w:pPr>
        <w:pStyle w:val="ListParagraph"/>
        <w:spacing w:after="0" w:line="480" w:lineRule="auto"/>
        <w:ind w:firstLine="720"/>
        <w:jc w:val="both"/>
        <w:rPr>
          <w:rFonts w:ascii="Times New Roman" w:eastAsiaTheme="minorEastAsia" w:hAnsi="Times New Roman" w:cs="Times New Roman"/>
          <w:szCs w:val="22"/>
          <w:lang w:val="id-ID"/>
        </w:rPr>
      </w:pPr>
    </w:p>
    <w:p w14:paraId="5EF2E1BF" w14:textId="77777777" w:rsidR="008133DE" w:rsidRPr="008C7A8E" w:rsidRDefault="008133DE" w:rsidP="008133DE">
      <w:pPr>
        <w:pStyle w:val="ListParagraph"/>
        <w:spacing w:after="0" w:line="480" w:lineRule="auto"/>
        <w:ind w:firstLine="720"/>
        <w:jc w:val="both"/>
        <w:rPr>
          <w:rFonts w:ascii="Times New Roman" w:eastAsiaTheme="minorEastAsia" w:hAnsi="Times New Roman" w:cs="Times New Roman"/>
          <w:szCs w:val="22"/>
          <w:lang w:val="id-ID"/>
        </w:rPr>
      </w:pPr>
    </w:p>
    <w:p w14:paraId="26CB327B" w14:textId="77777777" w:rsidR="008133DE" w:rsidRDefault="008133DE" w:rsidP="008133DE">
      <w:pPr>
        <w:pStyle w:val="ListParagraph"/>
        <w:numPr>
          <w:ilvl w:val="0"/>
          <w:numId w:val="7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Investasi</w:t>
      </w:r>
    </w:p>
    <w:p w14:paraId="5C5C6735" w14:textId="77777777" w:rsidR="008133DE" w:rsidRDefault="008133DE" w:rsidP="008133DE">
      <w:pPr>
        <w:spacing w:after="0" w:line="480" w:lineRule="auto"/>
        <w:ind w:left="1080" w:firstLine="720"/>
        <w:jc w:val="both"/>
        <w:rPr>
          <w:rFonts w:ascii="Times New Roman" w:hAnsi="Times New Roman" w:cs="Times New Roman"/>
          <w:sz w:val="24"/>
          <w:szCs w:val="24"/>
          <w:lang w:val="id-ID"/>
        </w:rPr>
      </w:pPr>
      <w:r w:rsidRPr="002030C0">
        <w:rPr>
          <w:rFonts w:ascii="Times New Roman" w:hAnsi="Times New Roman" w:cs="Times New Roman"/>
          <w:sz w:val="24"/>
          <w:szCs w:val="24"/>
          <w:lang w:val="id-ID"/>
        </w:rPr>
        <w:lastRenderedPageBreak/>
        <w:t xml:space="preserve">Investasi merupakan upaya menempatkan modal dengan tujuan memperoleh profit bagi pengelola dana dan peserta asuransi. Semakin besar </w:t>
      </w:r>
      <w:r>
        <w:rPr>
          <w:rFonts w:ascii="Times New Roman" w:hAnsi="Times New Roman" w:cs="Times New Roman"/>
          <w:sz w:val="24"/>
          <w:szCs w:val="24"/>
          <w:lang w:val="id-ID"/>
        </w:rPr>
        <w:t>pendapatan</w:t>
      </w:r>
      <w:r w:rsidRPr="002030C0">
        <w:rPr>
          <w:rFonts w:ascii="Times New Roman" w:hAnsi="Times New Roman" w:cs="Times New Roman"/>
          <w:sz w:val="24"/>
          <w:szCs w:val="24"/>
          <w:lang w:val="id-ID"/>
        </w:rPr>
        <w:t xml:space="preserve"> investasi, semakin </w:t>
      </w:r>
      <w:r>
        <w:rPr>
          <w:rFonts w:ascii="Times New Roman" w:hAnsi="Times New Roman" w:cs="Times New Roman"/>
          <w:sz w:val="24"/>
          <w:szCs w:val="24"/>
          <w:lang w:val="id-ID"/>
        </w:rPr>
        <w:t>tinggi</w:t>
      </w:r>
      <w:r w:rsidRPr="002030C0">
        <w:rPr>
          <w:rFonts w:ascii="Times New Roman" w:hAnsi="Times New Roman" w:cs="Times New Roman"/>
          <w:sz w:val="24"/>
          <w:szCs w:val="24"/>
          <w:lang w:val="id-ID"/>
        </w:rPr>
        <w:t xml:space="preserve"> pula keuntungan </w:t>
      </w:r>
      <w:r>
        <w:rPr>
          <w:rFonts w:ascii="Times New Roman" w:hAnsi="Times New Roman" w:cs="Times New Roman"/>
          <w:sz w:val="24"/>
          <w:szCs w:val="24"/>
          <w:lang w:val="id-ID"/>
        </w:rPr>
        <w:t>yang dihasilkan</w:t>
      </w:r>
      <w:r w:rsidRPr="002030C0">
        <w:rPr>
          <w:rFonts w:ascii="Times New Roman" w:hAnsi="Times New Roman" w:cs="Times New Roman"/>
          <w:sz w:val="24"/>
          <w:szCs w:val="24"/>
          <w:lang w:val="id-ID"/>
        </w:rPr>
        <w:t xml:space="preserve"> oleh perusahaan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{"citationItems":[{"id":"ITEM-1","itemData":{"DOI":"https://doi.org/10.5281/zenodo.7272940","abstract":"The activity that the researcher carried out was to examine how a life insurance company is affected by risk based capital (RBC) and also investment returns. It was found that these two factors had a significant impact on the company's business profits. This study uses a targeted sampling technique with the author making several criteria that have been adjusted. The author uses the classical assumption test to analyze the data. This test is used to test whether the multiple linear regression analysis with the SPSS program is appropriate. Tests show that companies with high levels of investment and risk-based capital (RBC) tend to perform better than companies with lower levels of RBC. Which means that there is a positive relationship between the independent variable and the dependent variable on the profit of life insurance companies at OJK in 2017-2018. Health insurance companies must maintain their level of health in order to provide their customers with the best possible service. Keywords: investment, RBC and profit","author":[{"dropping-particle":"","family":"Mubarokah","given":"Isro’iyatul","non-dropping-particle":"","parse-names":false,"suffix":""},{"dropping-particle":"","family":"Pebriany","given":"Nestianty Yeca","non-dropping-particle":"","parse-names":false,"suffix":""}],"container-title":"Ilmiah Wahana Pendidikan","id":"ITEM-1","issue":"21","issued":{"date-parts":[["2022"]]},"page":"181-190","title":"Pengaruh Risk Based Capital (Rbc) dan Hasil Investasi Terhadap Laba Perusahaan Asuransi Jiwa Yang Terdaftar di Ojk Periode 2017-2020","type":"article-journal","volume":"8"},"uris":["http://www.mendeley.com/documents/?uuid=6ff4880f-8172-415a-bdec-39e3224a4199"]}],"mendeley":{"formattedCitation":"(Mubarokah &amp; Pebriany, 2022)","plainTextFormattedCitation":"(Mubarokah &amp; Pebriany, 2022)","previouslyFormattedCitation":"(Mubarokah &amp; Pebriany, 2022)"},"properties":{"noteIndex":0},"schema":"https://github.com/citation-style-language/schema/raw/master/csl-citation.json"}</w:instrText>
      </w:r>
      <w:r>
        <w:rPr>
          <w:rFonts w:ascii="Times New Roman" w:hAnsi="Times New Roman" w:cs="Times New Roman"/>
          <w:sz w:val="24"/>
          <w:szCs w:val="24"/>
          <w:lang w:val="id-ID"/>
        </w:rPr>
        <w:fldChar w:fldCharType="separate"/>
      </w:r>
      <w:r w:rsidRPr="006333C9">
        <w:rPr>
          <w:rFonts w:ascii="Times New Roman" w:hAnsi="Times New Roman" w:cs="Times New Roman"/>
          <w:noProof/>
          <w:sz w:val="24"/>
          <w:szCs w:val="24"/>
          <w:lang w:val="id-ID"/>
        </w:rPr>
        <w:t>(Mubarokah &amp; Pebriany,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Berikut ini rumus untuk menghitung hasil investasi yaitu: </w:t>
      </w:r>
      <w:bookmarkStart w:id="2" w:name="_Hlk172756133"/>
      <w:r w:rsidRPr="00F94E52">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10.35313/jaief.v1i1.2386","author":[{"dropping-particle":"","family":"Awaliyah","given":"Hizrina","non-dropping-particle":"","parse-names":false,"suffix":""},{"dropping-particle":"","family":"Barnas","given":"Benny","non-dropping-particle":"","parse-names":false,"suffix":""}],"container-title":"Journal of Applied Islamic Economics and Finance","id":"ITEM-1","issue":"1","issued":{"date-parts":[["2020"]]},"page":"1-14","title":"Perbandingan Kinerja Keuangan Perusahaan Asuransi Syariah Berdasarkan Early Warning System dan Risk-Based Capital pada PT. Asuransi Jiwa Syariah Jasa Mitra Abadi Tbk Sebelum dan Sesudah Go Public Comparison of-financial performance of-sharia insurance com","type":"article-journal","volume":"1"},"uris":["http://www.mendeley.com/documents/?uuid=459aa79d-8bee-4887-928d-095978b8f6a1"]}],"mendeley":{"formattedCitation":"(Awaliyah &amp; Barnas, 2020)","plainTextFormattedCitation":"(Awaliyah &amp; Barnas, 2020)","previouslyFormattedCitation":"(Awaliyah &amp; Barnas, 2020)"},"properties":{"noteIndex":0},"schema":"https://github.com/citation-style-language/schema/raw/master/csl-citation.json"}</w:instrText>
      </w:r>
      <w:r w:rsidRPr="00F94E52">
        <w:rPr>
          <w:rFonts w:ascii="Times New Roman" w:hAnsi="Times New Roman" w:cs="Times New Roman"/>
          <w:sz w:val="24"/>
          <w:szCs w:val="24"/>
          <w:lang w:val="id-ID"/>
        </w:rPr>
        <w:fldChar w:fldCharType="separate"/>
      </w:r>
      <w:r w:rsidRPr="00F94E52">
        <w:rPr>
          <w:rFonts w:ascii="Times New Roman" w:hAnsi="Times New Roman" w:cs="Times New Roman"/>
          <w:noProof/>
          <w:sz w:val="24"/>
          <w:szCs w:val="24"/>
          <w:lang w:val="id-ID"/>
        </w:rPr>
        <w:t>(Awaliyah &amp; Barnas, 2020)</w:t>
      </w:r>
      <w:r w:rsidRPr="00F94E52">
        <w:rPr>
          <w:rFonts w:ascii="Times New Roman" w:hAnsi="Times New Roman" w:cs="Times New Roman"/>
          <w:sz w:val="24"/>
          <w:szCs w:val="24"/>
          <w:lang w:val="id-ID"/>
        </w:rPr>
        <w:fldChar w:fldCharType="end"/>
      </w:r>
    </w:p>
    <w:p w14:paraId="5FF043E1" w14:textId="77777777" w:rsidR="008133DE" w:rsidRPr="00031153" w:rsidRDefault="008133DE" w:rsidP="008133DE">
      <w:pPr>
        <w:pStyle w:val="ListParagraph"/>
        <w:spacing w:after="0" w:line="600" w:lineRule="auto"/>
        <w:ind w:firstLine="720"/>
        <w:jc w:val="both"/>
        <w:rPr>
          <w:rFonts w:ascii="Times New Roman" w:eastAsiaTheme="minorEastAsia" w:hAnsi="Times New Roman" w:cs="Times New Roman"/>
          <w:szCs w:val="22"/>
          <w:lang w:val="id-ID"/>
        </w:rPr>
      </w:pPr>
      <m:oMathPara>
        <m:oMath>
          <m:r>
            <m:rPr>
              <m:sty m:val="p"/>
            </m:rPr>
            <w:rPr>
              <w:rFonts w:ascii="Cambria Math" w:hAnsi="Cambria Math" w:cs="Times New Roman"/>
              <w:szCs w:val="22"/>
              <w:lang w:val="id-ID"/>
            </w:rPr>
            <m:t>Hasil Investasi</m:t>
          </m:r>
          <m:r>
            <w:rPr>
              <w:rFonts w:ascii="Cambria Math" w:hAnsi="Cambria Math" w:cs="Times New Roman"/>
              <w:szCs w:val="22"/>
              <w:lang w:val="id-ID"/>
            </w:rPr>
            <m:t>=</m:t>
          </m:r>
          <m:f>
            <m:fPr>
              <m:ctrlPr>
                <w:rPr>
                  <w:rFonts w:ascii="Cambria Math" w:hAnsi="Cambria Math" w:cs="Times New Roman"/>
                  <w:i/>
                  <w:szCs w:val="22"/>
                  <w:lang w:val="id-ID"/>
                </w:rPr>
              </m:ctrlPr>
            </m:fPr>
            <m:num>
              <m:r>
                <w:rPr>
                  <w:rFonts w:ascii="Cambria Math" w:hAnsi="Cambria Math" w:cs="Times New Roman"/>
                  <w:szCs w:val="22"/>
                  <w:lang w:val="id-ID"/>
                </w:rPr>
                <m:t>Pendapatan Investasi</m:t>
              </m:r>
            </m:num>
            <m:den>
              <m:r>
                <w:rPr>
                  <w:rFonts w:ascii="Cambria Math" w:hAnsi="Cambria Math" w:cs="Times New Roman"/>
                  <w:szCs w:val="22"/>
                  <w:lang w:val="id-ID"/>
                </w:rPr>
                <m:t>Rata-rata Investasi</m:t>
              </m:r>
            </m:den>
          </m:f>
        </m:oMath>
      </m:oMathPara>
    </w:p>
    <w:p w14:paraId="1F68F099" w14:textId="77777777" w:rsidR="008133DE" w:rsidRPr="00687565" w:rsidRDefault="008133DE" w:rsidP="008133DE">
      <w:pPr>
        <w:pStyle w:val="ListParagraph"/>
        <w:spacing w:after="0" w:line="240" w:lineRule="auto"/>
        <w:ind w:firstLine="720"/>
        <w:jc w:val="both"/>
        <w:rPr>
          <w:rFonts w:ascii="Times New Roman" w:eastAsiaTheme="minorEastAsia" w:hAnsi="Times New Roman" w:cs="Times New Roman"/>
          <w:szCs w:val="22"/>
          <w:lang w:val="id-ID"/>
        </w:rPr>
      </w:pPr>
    </w:p>
    <w:bookmarkEnd w:id="2"/>
    <w:p w14:paraId="17E2D99A" w14:textId="77777777" w:rsidR="008133DE" w:rsidRDefault="008133DE" w:rsidP="008133DE">
      <w:pPr>
        <w:pStyle w:val="ListParagraph"/>
        <w:numPr>
          <w:ilvl w:val="0"/>
          <w:numId w:val="7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Beban Klaim</w:t>
      </w:r>
    </w:p>
    <w:p w14:paraId="74C2AF60" w14:textId="77777777" w:rsidR="008133DE" w:rsidRPr="00031153" w:rsidRDefault="008133DE" w:rsidP="008133DE">
      <w:pPr>
        <w:spacing w:line="480" w:lineRule="auto"/>
        <w:ind w:left="1080" w:firstLine="720"/>
        <w:jc w:val="both"/>
        <w:rPr>
          <w:rFonts w:ascii="Times New Roman" w:hAnsi="Times New Roman" w:cs="Times New Roman"/>
          <w:sz w:val="24"/>
          <w:szCs w:val="24"/>
          <w:lang w:val="id-ID"/>
        </w:rPr>
      </w:pPr>
      <w:r w:rsidRPr="00031153">
        <w:rPr>
          <w:rFonts w:ascii="Times New Roman" w:hAnsi="Times New Roman" w:cs="Times New Roman"/>
          <w:sz w:val="24"/>
          <w:szCs w:val="24"/>
          <w:lang w:val="id-ID"/>
        </w:rPr>
        <w:t xml:space="preserve">Beban klaim mencakup pengeluaran terkait dengan uang nasabah, termasuk klaim yang telah disepakati, klaim yang sedang diproses, dan klaim yang belum dilaporkan namun telah terjadi </w:t>
      </w:r>
      <w:r w:rsidRPr="00031153">
        <w:rPr>
          <w:rFonts w:ascii="Times New Roman" w:hAnsi="Times New Roman" w:cs="Times New Roman"/>
          <w:sz w:val="24"/>
          <w:szCs w:val="24"/>
          <w:lang w:val="id-ID"/>
        </w:rPr>
        <w:fldChar w:fldCharType="begin" w:fldLock="1"/>
      </w:r>
      <w:r w:rsidRPr="00031153">
        <w:rPr>
          <w:rFonts w:ascii="Times New Roman" w:hAnsi="Times New Roman" w:cs="Times New Roman"/>
          <w:sz w:val="24"/>
          <w:szCs w:val="24"/>
          <w:lang w:val="id-ID"/>
        </w:rPr>
        <w:instrText>ADDIN CSL_CITATION {"citationItems":[{"id":"ITEM-1","itemData":{"abstract":"Asuransi adalah suatu perjanjian dimana pihak penanggung mengikatkan dirinya kepada pihak tertanggung dengan menerima suatu kontribusi dana untuk memberikan pola pengembalian kepada pihak tertanggung apabila terjadi suatu musibah pada salah satu anggota peserta. Penelitian ini didasari dengan tujuan penelitian yaitu untuk mengetahui pengaruh risk based capital, pendapatan premi, beban klaim, dan hasil investasi terhadap laba perusahaan asuransi jiwa konvensional di Indonesia periode 2017-2021. Sampel pada penelitian ini yaitu 20 perusahaan asuransi jiwa yang terdaftar di otoritas jasa keuangan (OJK). Hasil Penelitian ini menunjukkan bahwa secara parsial risk based capital tidak berpengaruh signifikan terhadap laba sebesar 0,061, pendapatan premi berpengaruh positif dan tidak signifikan terhadap laba sebesar 0,150, beban klaim berpengaruh negative dan tidak signifikan terhadap laba sebesar 0,101, hasil investasi berpengaruh positif dan signifikan terhadap laba sebesar 0,000. Secara simultan risk based capital, pendapatan premi, beban klaim, dan hasil investasi berpengaruh terhadap laba","author":[{"dropping-particle":"","family":"Potalangi","given":"Annastasya Putri","non-dropping-particle":"","parse-names":false,"suffix":""},{"dropping-particle":"","family":"Tulung","given":"Joy Elly","non-dropping-particle":"","parse-names":false,"suffix":""},{"dropping-particle":"","family":"Untu","given":"Victoria N.","non-dropping-particle":"","parse-names":false,"suffix":""}],"container-title":"Jurnal Ekonomi dan Pembangunan","id":"ITEM-1","issue":"4","issued":{"date-parts":[["2022"]]},"page":"413-421","title":"Analisis Pengaruh Risk Based Capital, Pendapatan Premi, Beban Klaim, dan Hasil Investasi terhadap Laba Perusahaan Asuransi Jiwa Konvensional di Indonesia Periode 2017-2021","type":"article-journal","volume":"10"},"uris":["http://www.mendeley.com/documents/?uuid=5c20a6c7-1553-47fd-a7b7-b93d99303b0a"]}],"mendeley":{"formattedCitation":"(Potalangi et al., 2022)","plainTextFormattedCitation":"(Potalangi et al., 2022)","previouslyFormattedCitation":"(Potalangi et al., 2022)"},"properties":{"noteIndex":0},"schema":"https://github.com/citation-style-language/schema/raw/master/csl-citation.json"}</w:instrText>
      </w:r>
      <w:r w:rsidRPr="00031153">
        <w:rPr>
          <w:rFonts w:ascii="Times New Roman" w:hAnsi="Times New Roman" w:cs="Times New Roman"/>
          <w:sz w:val="24"/>
          <w:szCs w:val="24"/>
          <w:lang w:val="id-ID"/>
        </w:rPr>
        <w:fldChar w:fldCharType="separate"/>
      </w:r>
      <w:r w:rsidRPr="00031153">
        <w:rPr>
          <w:rFonts w:ascii="Times New Roman" w:hAnsi="Times New Roman" w:cs="Times New Roman"/>
          <w:noProof/>
          <w:sz w:val="24"/>
          <w:szCs w:val="24"/>
          <w:lang w:val="id-ID"/>
        </w:rPr>
        <w:t xml:space="preserve">(Potalangi </w:t>
      </w:r>
      <w:r w:rsidRPr="00031153">
        <w:rPr>
          <w:rFonts w:ascii="Times New Roman" w:hAnsi="Times New Roman" w:cs="Times New Roman"/>
          <w:i/>
          <w:iCs/>
          <w:noProof/>
          <w:sz w:val="24"/>
          <w:szCs w:val="24"/>
          <w:lang w:val="id-ID"/>
        </w:rPr>
        <w:t>et al</w:t>
      </w:r>
      <w:r w:rsidRPr="00031153">
        <w:rPr>
          <w:rFonts w:ascii="Times New Roman" w:hAnsi="Times New Roman" w:cs="Times New Roman"/>
          <w:noProof/>
          <w:sz w:val="24"/>
          <w:szCs w:val="24"/>
          <w:lang w:val="id-ID"/>
        </w:rPr>
        <w:t>., 2022)</w:t>
      </w:r>
      <w:r w:rsidRPr="00031153">
        <w:rPr>
          <w:rFonts w:ascii="Times New Roman" w:hAnsi="Times New Roman" w:cs="Times New Roman"/>
          <w:sz w:val="24"/>
          <w:szCs w:val="24"/>
          <w:lang w:val="id-ID"/>
        </w:rPr>
        <w:fldChar w:fldCharType="end"/>
      </w:r>
      <w:r w:rsidRPr="00031153">
        <w:rPr>
          <w:rFonts w:ascii="Times New Roman" w:hAnsi="Times New Roman" w:cs="Times New Roman"/>
          <w:sz w:val="24"/>
          <w:szCs w:val="24"/>
          <w:lang w:val="id-ID"/>
        </w:rPr>
        <w:t xml:space="preserve">. Berikut ini rumus untuk menghitung beban klaim yaitu: </w:t>
      </w:r>
      <w:r w:rsidRPr="00031153">
        <w:rPr>
          <w:rFonts w:ascii="Times New Roman" w:hAnsi="Times New Roman" w:cs="Times New Roman"/>
          <w:sz w:val="24"/>
          <w:szCs w:val="24"/>
          <w:lang w:val="id-ID"/>
        </w:rPr>
        <w:fldChar w:fldCharType="begin" w:fldLock="1"/>
      </w:r>
      <w:r w:rsidRPr="00031153">
        <w:rPr>
          <w:rFonts w:ascii="Times New Roman" w:hAnsi="Times New Roman" w:cs="Times New Roman"/>
          <w:sz w:val="24"/>
          <w:szCs w:val="24"/>
          <w:lang w:val="id-ID"/>
        </w:rPr>
        <w:instrText>ADDIN CSL_CITATION {"citationItems":[{"id":"ITEM-1","itemData":{"abstract":"Penelitian ini merupakan penelitian kuantitatif yang bertujuan untuk mengetahui risk based capital, rasio investasi, rasio klaim dan rasio pertumbuhan premiterhadap profitabilitas. Populasi yang digunakan dalam penelitian ini adalah AsuransiKonvensional berjumlah 11 perusahaan yang terdaftar di Bursa Efek Indonesia (BEI) periode 2014-2019. Dengan menggunakan metode sampling jenuh dan memakai seluruh perusahaan asuransidengan periode penelitian enamtahun untuk memperoleh 66unit sampel. Analisis data diolah dengan menggunakan Microsoft excel2016. Pengujian hipotesis dilakukan menggunakan metode Analisis Regresi Data Panel dengan tingkat signifikansi sebesar 5% (0,05) yang dibantu dengan program E-views10. Hasil yang diperoleh oleh penelitian ini adalah (1) tidak ditemukan pengaruh signifikan antara risk based capitalterhadap profitabilitas, (2) terdapatpengaruh signifikan antara rasio investasiterhadap profitabilitas, (3) terdapatpengaruh signifikan antararasio klaim terhadap profitabilitas.(4) tidak ditemukan pengaruh signifikan atara rasio pertumbuhan premi terhadap profitabilitas","author":[{"dropping-particle":"","family":"Marsanto","given":"Shafira Andita Sarah","non-dropping-particle":"","parse-names":false,"suffix":""},{"dropping-particle":"","family":"Mulyantini","given":"Sri","non-dropping-particle":"","parse-names":false,"suffix":""},{"dropping-particle":"","family":"Fadila","given":"Ardhiani","non-dropping-particle":"","parse-names":false,"suffix":""}],"container-title":"Konferensi Riset Nasional Ekonomi, Manajemen, dan Akuntansi","id":"ITEM-1","issue":"1","issued":{"date-parts":[["2021"]]},"page":"1759-1773","title":"Pengaruh Tingkat Kesehatan Terhadap Profitabilitas Perusahaan Asuransi Yang Terdaftar Di Bursa Efek Indonesia","type":"article-journal","volume":"2"},"uris":["http://www.mendeley.com/documents/?uuid=21a7cbb0-a2c6-46e8-93d6-6fcc93ed3b39"]}],"mendeley":{"formattedCitation":"(Marsanto et al., 2021)","plainTextFormattedCitation":"(Marsanto et al., 2021)","previouslyFormattedCitation":"(Marsanto et al., 2021)"},"properties":{"noteIndex":0},"schema":"https://github.com/citation-style-language/schema/raw/master/csl-citation.json"}</w:instrText>
      </w:r>
      <w:r w:rsidRPr="00031153">
        <w:rPr>
          <w:rFonts w:ascii="Times New Roman" w:hAnsi="Times New Roman" w:cs="Times New Roman"/>
          <w:sz w:val="24"/>
          <w:szCs w:val="24"/>
          <w:lang w:val="id-ID"/>
        </w:rPr>
        <w:fldChar w:fldCharType="separate"/>
      </w:r>
      <w:r w:rsidRPr="00031153">
        <w:rPr>
          <w:rFonts w:ascii="Times New Roman" w:hAnsi="Times New Roman" w:cs="Times New Roman"/>
          <w:noProof/>
          <w:sz w:val="24"/>
          <w:szCs w:val="24"/>
          <w:lang w:val="id-ID"/>
        </w:rPr>
        <w:t xml:space="preserve">(Marsanto </w:t>
      </w:r>
      <w:r w:rsidRPr="00031153">
        <w:rPr>
          <w:rFonts w:ascii="Times New Roman" w:hAnsi="Times New Roman" w:cs="Times New Roman"/>
          <w:i/>
          <w:iCs/>
          <w:noProof/>
          <w:sz w:val="24"/>
          <w:szCs w:val="24"/>
          <w:lang w:val="id-ID"/>
        </w:rPr>
        <w:t>et al</w:t>
      </w:r>
      <w:r w:rsidRPr="00031153">
        <w:rPr>
          <w:rFonts w:ascii="Times New Roman" w:hAnsi="Times New Roman" w:cs="Times New Roman"/>
          <w:noProof/>
          <w:sz w:val="24"/>
          <w:szCs w:val="24"/>
          <w:lang w:val="id-ID"/>
        </w:rPr>
        <w:t>., 2021)</w:t>
      </w:r>
      <w:r w:rsidRPr="00031153">
        <w:rPr>
          <w:rFonts w:ascii="Times New Roman" w:hAnsi="Times New Roman" w:cs="Times New Roman"/>
          <w:sz w:val="24"/>
          <w:szCs w:val="24"/>
          <w:lang w:val="id-ID"/>
        </w:rPr>
        <w:fldChar w:fldCharType="end"/>
      </w:r>
    </w:p>
    <w:p w14:paraId="6BCEEC2F" w14:textId="77777777" w:rsidR="008133DE" w:rsidRPr="00031153" w:rsidRDefault="008133DE" w:rsidP="008133DE">
      <w:pPr>
        <w:pStyle w:val="ListParagraph"/>
        <w:spacing w:after="0" w:line="480" w:lineRule="auto"/>
        <w:ind w:firstLine="720"/>
        <w:jc w:val="both"/>
        <w:rPr>
          <w:rFonts w:ascii="Times New Roman" w:eastAsiaTheme="minorEastAsia" w:hAnsi="Times New Roman" w:cs="Times New Roman"/>
          <w:szCs w:val="22"/>
          <w:lang w:val="id-ID"/>
        </w:rPr>
      </w:pPr>
      <m:oMathPara>
        <m:oMath>
          <m:r>
            <m:rPr>
              <m:sty m:val="p"/>
            </m:rPr>
            <w:rPr>
              <w:rFonts w:ascii="Cambria Math" w:hAnsi="Cambria Math" w:cs="Times New Roman"/>
              <w:szCs w:val="22"/>
              <w:lang w:val="id-ID"/>
            </w:rPr>
            <m:t>Rasio Beban Klaim</m:t>
          </m:r>
          <m:r>
            <w:rPr>
              <w:rFonts w:ascii="Cambria Math" w:hAnsi="Cambria Math" w:cs="Times New Roman"/>
              <w:szCs w:val="22"/>
              <w:lang w:val="id-ID"/>
            </w:rPr>
            <m:t>=</m:t>
          </m:r>
          <m:f>
            <m:fPr>
              <m:ctrlPr>
                <w:rPr>
                  <w:rFonts w:ascii="Cambria Math" w:hAnsi="Cambria Math" w:cs="Times New Roman"/>
                  <w:i/>
                  <w:szCs w:val="22"/>
                  <w:lang w:val="id-ID"/>
                </w:rPr>
              </m:ctrlPr>
            </m:fPr>
            <m:num>
              <m:r>
                <w:rPr>
                  <w:rFonts w:ascii="Cambria Math" w:hAnsi="Cambria Math" w:cs="Times New Roman"/>
                  <w:szCs w:val="22"/>
                  <w:lang w:val="id-ID"/>
                </w:rPr>
                <m:t>Beban Klaim</m:t>
              </m:r>
            </m:num>
            <m:den>
              <m:r>
                <w:rPr>
                  <w:rFonts w:ascii="Cambria Math" w:hAnsi="Cambria Math" w:cs="Times New Roman"/>
                  <w:szCs w:val="22"/>
                  <w:lang w:val="id-ID"/>
                </w:rPr>
                <m:t>Pendapatan Premi</m:t>
              </m:r>
            </m:den>
          </m:f>
        </m:oMath>
      </m:oMathPara>
    </w:p>
    <w:p w14:paraId="0A3A1A7D" w14:textId="3CAB9A10" w:rsidR="00485163" w:rsidRDefault="00485163" w:rsidP="00763917">
      <w:pPr>
        <w:spacing w:after="0" w:line="240" w:lineRule="auto"/>
        <w:jc w:val="both"/>
        <w:rPr>
          <w:rFonts w:ascii="Times New Roman" w:eastAsiaTheme="minorEastAsia" w:hAnsi="Times New Roman" w:cs="Times New Roman"/>
          <w:szCs w:val="22"/>
          <w:lang w:val="id-ID"/>
        </w:rPr>
      </w:pPr>
    </w:p>
    <w:p w14:paraId="1E4227C3" w14:textId="6AFC3669" w:rsidR="008133DE" w:rsidRDefault="008133DE" w:rsidP="00763917">
      <w:pPr>
        <w:spacing w:after="0" w:line="240" w:lineRule="auto"/>
        <w:jc w:val="both"/>
        <w:rPr>
          <w:rFonts w:ascii="Times New Roman" w:eastAsiaTheme="minorEastAsia" w:hAnsi="Times New Roman" w:cs="Times New Roman"/>
          <w:szCs w:val="22"/>
          <w:lang w:val="id-ID"/>
        </w:rPr>
      </w:pPr>
    </w:p>
    <w:p w14:paraId="68C03A6D" w14:textId="318E512C" w:rsidR="008133DE" w:rsidRDefault="008133DE" w:rsidP="00763917">
      <w:pPr>
        <w:spacing w:after="0" w:line="240" w:lineRule="auto"/>
        <w:jc w:val="both"/>
        <w:rPr>
          <w:rFonts w:ascii="Times New Roman" w:eastAsiaTheme="minorEastAsia" w:hAnsi="Times New Roman" w:cs="Times New Roman"/>
          <w:szCs w:val="22"/>
          <w:lang w:val="id-ID"/>
        </w:rPr>
      </w:pPr>
    </w:p>
    <w:p w14:paraId="3BCCDC34" w14:textId="3D287ADA" w:rsidR="008133DE" w:rsidRDefault="008133DE" w:rsidP="00763917">
      <w:pPr>
        <w:spacing w:after="0" w:line="240" w:lineRule="auto"/>
        <w:jc w:val="both"/>
        <w:rPr>
          <w:rFonts w:ascii="Times New Roman" w:eastAsiaTheme="minorEastAsia" w:hAnsi="Times New Roman" w:cs="Times New Roman"/>
          <w:szCs w:val="22"/>
          <w:lang w:val="id-ID"/>
        </w:rPr>
      </w:pPr>
    </w:p>
    <w:p w14:paraId="54FDCD5E" w14:textId="27BC76A0" w:rsidR="008133DE" w:rsidRDefault="008133DE" w:rsidP="00763917">
      <w:pPr>
        <w:spacing w:after="0" w:line="240" w:lineRule="auto"/>
        <w:jc w:val="both"/>
        <w:rPr>
          <w:rFonts w:ascii="Times New Roman" w:eastAsiaTheme="minorEastAsia" w:hAnsi="Times New Roman" w:cs="Times New Roman"/>
          <w:szCs w:val="22"/>
          <w:lang w:val="id-ID"/>
        </w:rPr>
      </w:pPr>
    </w:p>
    <w:p w14:paraId="041FAC0C" w14:textId="4E180C9E" w:rsidR="008133DE" w:rsidRDefault="008133DE" w:rsidP="00763917">
      <w:pPr>
        <w:spacing w:after="0" w:line="240" w:lineRule="auto"/>
        <w:jc w:val="both"/>
        <w:rPr>
          <w:rFonts w:ascii="Times New Roman" w:eastAsiaTheme="minorEastAsia" w:hAnsi="Times New Roman" w:cs="Times New Roman"/>
          <w:szCs w:val="22"/>
          <w:lang w:val="id-ID"/>
        </w:rPr>
      </w:pPr>
    </w:p>
    <w:p w14:paraId="0BA8F573" w14:textId="6BDCED67" w:rsidR="008133DE" w:rsidRDefault="008133DE" w:rsidP="00763917">
      <w:pPr>
        <w:spacing w:after="0" w:line="240" w:lineRule="auto"/>
        <w:jc w:val="both"/>
        <w:rPr>
          <w:rFonts w:ascii="Times New Roman" w:eastAsiaTheme="minorEastAsia" w:hAnsi="Times New Roman" w:cs="Times New Roman"/>
          <w:szCs w:val="22"/>
          <w:lang w:val="id-ID"/>
        </w:rPr>
      </w:pPr>
    </w:p>
    <w:p w14:paraId="158C8434" w14:textId="4AB87510" w:rsidR="008133DE" w:rsidRDefault="008133DE" w:rsidP="00763917">
      <w:pPr>
        <w:spacing w:after="0" w:line="240" w:lineRule="auto"/>
        <w:jc w:val="both"/>
        <w:rPr>
          <w:rFonts w:ascii="Times New Roman" w:eastAsiaTheme="minorEastAsia" w:hAnsi="Times New Roman" w:cs="Times New Roman"/>
          <w:szCs w:val="22"/>
          <w:lang w:val="id-ID"/>
        </w:rPr>
      </w:pPr>
    </w:p>
    <w:p w14:paraId="216FCD2B" w14:textId="591EA2BE" w:rsidR="008133DE" w:rsidRDefault="008133DE" w:rsidP="00763917">
      <w:pPr>
        <w:spacing w:after="0" w:line="240" w:lineRule="auto"/>
        <w:jc w:val="both"/>
        <w:rPr>
          <w:rFonts w:ascii="Times New Roman" w:eastAsiaTheme="minorEastAsia" w:hAnsi="Times New Roman" w:cs="Times New Roman"/>
          <w:szCs w:val="22"/>
          <w:lang w:val="id-ID"/>
        </w:rPr>
      </w:pPr>
    </w:p>
    <w:p w14:paraId="07562EBD" w14:textId="104BC8BA" w:rsidR="008133DE" w:rsidRDefault="008133DE" w:rsidP="00763917">
      <w:pPr>
        <w:spacing w:after="0" w:line="240" w:lineRule="auto"/>
        <w:jc w:val="both"/>
        <w:rPr>
          <w:rFonts w:ascii="Times New Roman" w:eastAsiaTheme="minorEastAsia" w:hAnsi="Times New Roman" w:cs="Times New Roman"/>
          <w:szCs w:val="22"/>
          <w:lang w:val="id-ID"/>
        </w:rPr>
      </w:pPr>
    </w:p>
    <w:p w14:paraId="466046A9" w14:textId="768398FC" w:rsidR="008133DE" w:rsidRDefault="008133DE" w:rsidP="00763917">
      <w:pPr>
        <w:spacing w:after="0" w:line="240" w:lineRule="auto"/>
        <w:jc w:val="both"/>
        <w:rPr>
          <w:rFonts w:ascii="Times New Roman" w:eastAsiaTheme="minorEastAsia" w:hAnsi="Times New Roman" w:cs="Times New Roman"/>
          <w:szCs w:val="22"/>
          <w:lang w:val="id-ID"/>
        </w:rPr>
      </w:pPr>
    </w:p>
    <w:p w14:paraId="3190E25A" w14:textId="1E485244" w:rsidR="008133DE" w:rsidRDefault="008133DE" w:rsidP="00763917">
      <w:pPr>
        <w:spacing w:after="0" w:line="240" w:lineRule="auto"/>
        <w:jc w:val="both"/>
        <w:rPr>
          <w:rFonts w:ascii="Times New Roman" w:eastAsiaTheme="minorEastAsia" w:hAnsi="Times New Roman" w:cs="Times New Roman"/>
          <w:szCs w:val="22"/>
          <w:lang w:val="id-ID"/>
        </w:rPr>
      </w:pPr>
    </w:p>
    <w:p w14:paraId="5788BDB0" w14:textId="33E1F19D" w:rsidR="008133DE" w:rsidRDefault="008133DE" w:rsidP="00763917">
      <w:pPr>
        <w:spacing w:after="0" w:line="240" w:lineRule="auto"/>
        <w:jc w:val="both"/>
        <w:rPr>
          <w:rFonts w:ascii="Times New Roman" w:eastAsiaTheme="minorEastAsia" w:hAnsi="Times New Roman" w:cs="Times New Roman"/>
          <w:szCs w:val="22"/>
          <w:lang w:val="id-ID"/>
        </w:rPr>
      </w:pPr>
    </w:p>
    <w:p w14:paraId="7DFEE45B" w14:textId="77777777" w:rsidR="008133DE" w:rsidRPr="00763917" w:rsidRDefault="008133DE" w:rsidP="00763917">
      <w:pPr>
        <w:spacing w:after="0" w:line="240" w:lineRule="auto"/>
        <w:jc w:val="both"/>
        <w:rPr>
          <w:rFonts w:ascii="Times New Roman" w:eastAsiaTheme="minorEastAsia" w:hAnsi="Times New Roman" w:cs="Times New Roman"/>
          <w:szCs w:val="22"/>
          <w:lang w:val="id-ID"/>
        </w:rPr>
      </w:pPr>
    </w:p>
    <w:p w14:paraId="4A1D5785" w14:textId="4AB28BCC" w:rsidR="00CB0840" w:rsidRPr="009D255F" w:rsidRDefault="00CB0840" w:rsidP="00B24E6D">
      <w:pPr>
        <w:pStyle w:val="Heading4"/>
        <w:numPr>
          <w:ilvl w:val="0"/>
          <w:numId w:val="0"/>
        </w:numPr>
        <w:spacing w:after="0" w:line="276" w:lineRule="auto"/>
        <w:ind w:left="360"/>
        <w:jc w:val="center"/>
      </w:pPr>
      <w:r w:rsidRPr="009D255F">
        <w:t xml:space="preserve">Tabel </w:t>
      </w:r>
      <w:r w:rsidR="00FB3074">
        <w:t>4</w:t>
      </w:r>
    </w:p>
    <w:p w14:paraId="2ED0DB91" w14:textId="2FF2ECAE" w:rsidR="00CB0840" w:rsidRPr="009D255F" w:rsidRDefault="00CB0840" w:rsidP="00B24E6D">
      <w:pPr>
        <w:pStyle w:val="Heading4"/>
        <w:numPr>
          <w:ilvl w:val="0"/>
          <w:numId w:val="0"/>
        </w:numPr>
        <w:spacing w:after="0" w:line="360" w:lineRule="auto"/>
        <w:ind w:left="360"/>
        <w:jc w:val="center"/>
      </w:pPr>
      <w:r w:rsidRPr="009D255F">
        <w:t>Operasional Variabel Penelitian</w:t>
      </w:r>
    </w:p>
    <w:tbl>
      <w:tblPr>
        <w:tblStyle w:val="TableGrid"/>
        <w:tblW w:w="9460" w:type="dxa"/>
        <w:tblInd w:w="-318" w:type="dxa"/>
        <w:tblLook w:val="04A0" w:firstRow="1" w:lastRow="0" w:firstColumn="1" w:lastColumn="0" w:noHBand="0" w:noVBand="1"/>
      </w:tblPr>
      <w:tblGrid>
        <w:gridCol w:w="1644"/>
        <w:gridCol w:w="4928"/>
        <w:gridCol w:w="790"/>
        <w:gridCol w:w="2098"/>
      </w:tblGrid>
      <w:tr w:rsidR="0045673A" w14:paraId="24F3E67B" w14:textId="1BEFD52D" w:rsidTr="003F2505">
        <w:tc>
          <w:tcPr>
            <w:tcW w:w="1644" w:type="dxa"/>
          </w:tcPr>
          <w:p w14:paraId="608F005D" w14:textId="12E6A8A4" w:rsidR="00BD7137" w:rsidRPr="00EB1882" w:rsidRDefault="00BD7137" w:rsidP="00EB1882">
            <w:pPr>
              <w:jc w:val="center"/>
              <w:rPr>
                <w:rFonts w:ascii="Times New Roman" w:hAnsi="Times New Roman" w:cs="Times New Roman"/>
                <w:b/>
                <w:bCs/>
                <w:sz w:val="24"/>
                <w:szCs w:val="24"/>
                <w:lang w:val="id-ID"/>
              </w:rPr>
            </w:pPr>
            <w:r w:rsidRPr="00EB1882">
              <w:rPr>
                <w:rFonts w:ascii="Times New Roman" w:hAnsi="Times New Roman" w:cs="Times New Roman"/>
                <w:b/>
                <w:bCs/>
                <w:sz w:val="24"/>
                <w:szCs w:val="24"/>
                <w:lang w:val="id-ID"/>
              </w:rPr>
              <w:lastRenderedPageBreak/>
              <w:t>Dimensi</w:t>
            </w:r>
          </w:p>
        </w:tc>
        <w:tc>
          <w:tcPr>
            <w:tcW w:w="4928" w:type="dxa"/>
          </w:tcPr>
          <w:p w14:paraId="690DE040" w14:textId="658C442A" w:rsidR="00BD7137" w:rsidRPr="00EB1882" w:rsidRDefault="00BD7137" w:rsidP="00EB1882">
            <w:pPr>
              <w:jc w:val="center"/>
              <w:rPr>
                <w:rFonts w:ascii="Times New Roman" w:hAnsi="Times New Roman" w:cs="Times New Roman"/>
                <w:b/>
                <w:bCs/>
                <w:sz w:val="24"/>
                <w:szCs w:val="24"/>
                <w:lang w:val="id-ID"/>
              </w:rPr>
            </w:pPr>
            <w:r w:rsidRPr="00EB1882">
              <w:rPr>
                <w:rFonts w:ascii="Times New Roman" w:hAnsi="Times New Roman" w:cs="Times New Roman"/>
                <w:b/>
                <w:bCs/>
                <w:sz w:val="24"/>
                <w:szCs w:val="24"/>
                <w:lang w:val="id-ID"/>
              </w:rPr>
              <w:t>Indikator</w:t>
            </w:r>
          </w:p>
        </w:tc>
        <w:tc>
          <w:tcPr>
            <w:tcW w:w="790" w:type="dxa"/>
          </w:tcPr>
          <w:p w14:paraId="5460E9BD" w14:textId="0EEAF517" w:rsidR="00BD7137" w:rsidRPr="00EB1882" w:rsidRDefault="00BD7137" w:rsidP="00EB1882">
            <w:pPr>
              <w:jc w:val="center"/>
              <w:rPr>
                <w:rFonts w:ascii="Times New Roman" w:hAnsi="Times New Roman" w:cs="Times New Roman"/>
                <w:b/>
                <w:bCs/>
                <w:sz w:val="24"/>
                <w:szCs w:val="24"/>
                <w:lang w:val="id-ID"/>
              </w:rPr>
            </w:pPr>
            <w:r w:rsidRPr="00EB1882">
              <w:rPr>
                <w:rFonts w:ascii="Times New Roman" w:hAnsi="Times New Roman" w:cs="Times New Roman"/>
                <w:b/>
                <w:bCs/>
                <w:sz w:val="24"/>
                <w:szCs w:val="24"/>
                <w:lang w:val="id-ID"/>
              </w:rPr>
              <w:t>Skala</w:t>
            </w:r>
          </w:p>
        </w:tc>
        <w:tc>
          <w:tcPr>
            <w:tcW w:w="2098" w:type="dxa"/>
          </w:tcPr>
          <w:p w14:paraId="5AD1F07E" w14:textId="0811196A" w:rsidR="00BD7137" w:rsidRPr="00EB1882" w:rsidRDefault="002D608B" w:rsidP="00EB1882">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Sumber</w:t>
            </w:r>
          </w:p>
        </w:tc>
      </w:tr>
      <w:tr w:rsidR="00AE78FA" w14:paraId="35C8164F" w14:textId="4AF04204" w:rsidTr="003F2505">
        <w:trPr>
          <w:trHeight w:val="567"/>
        </w:trPr>
        <w:tc>
          <w:tcPr>
            <w:tcW w:w="1644" w:type="dxa"/>
          </w:tcPr>
          <w:p w14:paraId="46735BC2" w14:textId="33FD04AC" w:rsidR="00BD7137" w:rsidRDefault="00BD7137" w:rsidP="002D5259">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Profitabilitas (Y)</w:t>
            </w:r>
          </w:p>
        </w:tc>
        <w:tc>
          <w:tcPr>
            <w:tcW w:w="4928" w:type="dxa"/>
            <w:vAlign w:val="center"/>
          </w:tcPr>
          <w:p w14:paraId="52940BE0" w14:textId="6DE245C7" w:rsidR="00BD7137" w:rsidRPr="009812A5" w:rsidRDefault="00BD7137" w:rsidP="00FF0B89">
            <w:pPr>
              <w:pStyle w:val="ListParagraph"/>
              <w:spacing w:line="276" w:lineRule="auto"/>
              <w:ind w:left="0"/>
              <w:jc w:val="center"/>
              <w:rPr>
                <w:rFonts w:ascii="Times New Roman" w:eastAsiaTheme="minorEastAsia" w:hAnsi="Times New Roman" w:cs="Times New Roman"/>
                <w:szCs w:val="22"/>
                <w:lang w:val="id-ID"/>
              </w:rPr>
            </w:pPr>
            <m:oMathPara>
              <m:oMath>
                <m:r>
                  <m:rPr>
                    <m:sty m:val="bi"/>
                  </m:rPr>
                  <w:rPr>
                    <w:rFonts w:ascii="Cambria Math" w:hAnsi="Cambria Math" w:cs="Times New Roman"/>
                    <w:szCs w:val="22"/>
                    <w:lang w:val="id-ID"/>
                  </w:rPr>
                  <m:t>ROA</m:t>
                </m:r>
                <m:r>
                  <w:rPr>
                    <w:rFonts w:ascii="Cambria Math" w:hAnsi="Cambria Math" w:cs="Times New Roman"/>
                    <w:szCs w:val="22"/>
                    <w:lang w:val="id-ID"/>
                  </w:rPr>
                  <m:t>=</m:t>
                </m:r>
                <m:f>
                  <m:fPr>
                    <m:ctrlPr>
                      <w:rPr>
                        <w:rFonts w:ascii="Cambria Math" w:hAnsi="Cambria Math" w:cs="Times New Roman"/>
                        <w:i/>
                        <w:szCs w:val="22"/>
                        <w:lang w:val="id-ID"/>
                      </w:rPr>
                    </m:ctrlPr>
                  </m:fPr>
                  <m:num>
                    <m:r>
                      <w:rPr>
                        <w:rFonts w:ascii="Cambria Math" w:hAnsi="Cambria Math" w:cs="Times New Roman"/>
                        <w:szCs w:val="22"/>
                        <w:lang w:val="id-ID"/>
                      </w:rPr>
                      <m:t>Laba Bersih Setelah Pajak</m:t>
                    </m:r>
                  </m:num>
                  <m:den>
                    <m:r>
                      <w:rPr>
                        <w:rFonts w:ascii="Cambria Math" w:hAnsi="Cambria Math" w:cs="Times New Roman"/>
                        <w:szCs w:val="22"/>
                        <w:lang w:val="id-ID"/>
                      </w:rPr>
                      <m:t>Total Aset</m:t>
                    </m:r>
                  </m:den>
                </m:f>
                <m:r>
                  <w:rPr>
                    <w:rFonts w:ascii="Cambria Math" w:hAnsi="Cambria Math" w:cs="Times New Roman"/>
                    <w:szCs w:val="22"/>
                    <w:lang w:val="id-ID"/>
                  </w:rPr>
                  <m:t xml:space="preserve"> x 100%</m:t>
                </m:r>
              </m:oMath>
            </m:oMathPara>
          </w:p>
        </w:tc>
        <w:tc>
          <w:tcPr>
            <w:tcW w:w="790" w:type="dxa"/>
            <w:vAlign w:val="center"/>
          </w:tcPr>
          <w:p w14:paraId="14986785" w14:textId="227C0C8E" w:rsidR="00BD7137" w:rsidRDefault="00BD7137" w:rsidP="00364BB5">
            <w:pPr>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2098" w:type="dxa"/>
            <w:vAlign w:val="center"/>
          </w:tcPr>
          <w:p w14:paraId="7E217814" w14:textId="0B89E47B" w:rsidR="00BD7137" w:rsidRDefault="0041729F" w:rsidP="00D815DD">
            <w:pPr>
              <w:jc w:val="center"/>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AE78FA">
              <w:rPr>
                <w:rFonts w:ascii="Times New Roman" w:hAnsi="Times New Roman" w:cs="Times New Roman"/>
                <w:sz w:val="24"/>
                <w:szCs w:val="24"/>
                <w:lang w:val="id-ID"/>
              </w:rPr>
              <w:instrText>ADDIN CSL_CITATION {"citationItems":[{"id":"ITEM-1","itemData":{"DOI":"10.2139/ssrn.3533345","ISSN":"23118962","abstract":"This study aimed to examine the factors that affect the profitability of insurance companies in Palestine. Unbalanced panel data was utilized from seven insurance companies operating in Palestine from 2006 to 2018 to estimate a linear model between determinants theoretically expected to affect performance and the profitability of insurance firms. Findings revealed that size, growth and liquidity significantly positively affect the insurance firm’s profitability while motor claims, on the other hand, have a significant negative effect on the insurance company’s profitability. Other factors including claims ratio and leverage ratio have no significant effect on profitability of insurance firms. The main implications of these results are that Palestinian insurance companies should diversify their insurance portfolio away from motor insurance and keep higher liquidity levels to enhance profitability. Further, some insurance companies are recommended to merge with other companies to increase size and to gain economies of scale.","author":[{"dropping-particle":"","family":"Abdeljawad","given":"Islam","non-dropping-particle":"","parse-names":false,"suffix":""},{"dropping-particle":"","family":"Dwaikat","given":"Layth","non-dropping-particle":"","parse-names":false,"suffix":""},{"dropping-particle":"","family":"Oweidat","given":"Ghassan","non-dropping-particle":"","parse-names":false,"suffix":""}],"container-title":"An-Najah Univ. J. Res. (Humanities)","id":"ITEM-1","issue":"2","issued":{"date-parts":[["2022"]]},"page":"439-468","title":"The Determinants of Profitability of Insurance Companies in Palestine","type":"article-journal","volume":"36"},"uris":["http://www.mendeley.com/documents/?uuid=c6e9618b-e638-4cf5-8968-ce129806268d"]}],"mendeley":{"formattedCitation":"(Abdeljawad et al., 2022)","plainTextFormattedCitation":"(Abdeljawad et al., 2022)","previouslyFormattedCitation":"(Abdeljawad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41729F">
              <w:rPr>
                <w:rFonts w:ascii="Times New Roman" w:hAnsi="Times New Roman" w:cs="Times New Roman"/>
                <w:noProof/>
                <w:sz w:val="24"/>
                <w:szCs w:val="24"/>
                <w:lang w:val="id-ID"/>
              </w:rPr>
              <w:t xml:space="preserve">(Abdeljawad </w:t>
            </w:r>
            <w:r w:rsidRPr="00BA5415">
              <w:rPr>
                <w:rFonts w:ascii="Times New Roman" w:hAnsi="Times New Roman" w:cs="Times New Roman"/>
                <w:i/>
                <w:iCs/>
                <w:noProof/>
                <w:sz w:val="24"/>
                <w:szCs w:val="24"/>
                <w:lang w:val="id-ID"/>
              </w:rPr>
              <w:t>et al</w:t>
            </w:r>
            <w:r w:rsidRPr="0041729F">
              <w:rPr>
                <w:rFonts w:ascii="Times New Roman" w:hAnsi="Times New Roman" w:cs="Times New Roman"/>
                <w:noProof/>
                <w:sz w:val="24"/>
                <w:szCs w:val="24"/>
                <w:lang w:val="id-ID"/>
              </w:rPr>
              <w:t>., 2022)</w:t>
            </w:r>
            <w:r>
              <w:rPr>
                <w:rFonts w:ascii="Times New Roman" w:hAnsi="Times New Roman" w:cs="Times New Roman"/>
                <w:sz w:val="24"/>
                <w:szCs w:val="24"/>
                <w:lang w:val="id-ID"/>
              </w:rPr>
              <w:fldChar w:fldCharType="end"/>
            </w:r>
          </w:p>
        </w:tc>
      </w:tr>
      <w:tr w:rsidR="0045673A" w14:paraId="38ACF1ED" w14:textId="5DFAD301" w:rsidTr="003F2505">
        <w:tc>
          <w:tcPr>
            <w:tcW w:w="1644" w:type="dxa"/>
          </w:tcPr>
          <w:p w14:paraId="139EC2EB" w14:textId="77777777" w:rsidR="00BD7137" w:rsidRPr="002636A7" w:rsidRDefault="00BD7137" w:rsidP="001C02DC">
            <w:pPr>
              <w:rPr>
                <w:rFonts w:ascii="Times New Roman" w:hAnsi="Times New Roman" w:cs="Times New Roman"/>
                <w:i/>
                <w:iCs/>
                <w:sz w:val="24"/>
                <w:szCs w:val="24"/>
                <w:lang w:val="id-ID"/>
              </w:rPr>
            </w:pPr>
            <w:r w:rsidRPr="002636A7">
              <w:rPr>
                <w:rFonts w:ascii="Times New Roman" w:hAnsi="Times New Roman" w:cs="Times New Roman"/>
                <w:i/>
                <w:iCs/>
                <w:sz w:val="24"/>
                <w:szCs w:val="24"/>
                <w:lang w:val="id-ID"/>
              </w:rPr>
              <w:t>Risk Based Capital</w:t>
            </w:r>
          </w:p>
          <w:p w14:paraId="78BBFF5F" w14:textId="37999D4B" w:rsidR="00BD7137" w:rsidRDefault="00BD7137" w:rsidP="004D72F5">
            <w:pPr>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2443BA">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tc>
        <w:tc>
          <w:tcPr>
            <w:tcW w:w="4928" w:type="dxa"/>
            <w:vAlign w:val="center"/>
          </w:tcPr>
          <w:p w14:paraId="6B662B08" w14:textId="77777777" w:rsidR="0006057A" w:rsidRPr="0006057A" w:rsidRDefault="00BD7137" w:rsidP="00D815DD">
            <w:pPr>
              <w:jc w:val="center"/>
              <w:rPr>
                <w:rFonts w:ascii="Times New Roman" w:eastAsiaTheme="minorEastAsia" w:hAnsi="Times New Roman" w:cs="Times New Roman"/>
                <w:b/>
                <w:szCs w:val="22"/>
                <w:lang w:val="id-ID"/>
              </w:rPr>
            </w:pPr>
            <m:oMathPara>
              <m:oMathParaPr>
                <m:jc m:val="left"/>
              </m:oMathParaPr>
              <m:oMath>
                <m:r>
                  <m:rPr>
                    <m:sty m:val="bi"/>
                  </m:rPr>
                  <w:rPr>
                    <w:rFonts w:ascii="Cambria Math" w:hAnsi="Cambria Math" w:cs="Times New Roman"/>
                    <w:szCs w:val="22"/>
                    <w:lang w:val="id-ID"/>
                  </w:rPr>
                  <m:t>RBC</m:t>
                </m:r>
              </m:oMath>
            </m:oMathPara>
          </w:p>
          <w:p w14:paraId="5F40DD51" w14:textId="5F5C1A34" w:rsidR="00BD7137" w:rsidRPr="00970E4F" w:rsidRDefault="00BD7137" w:rsidP="00D815DD">
            <w:pPr>
              <w:spacing w:line="360" w:lineRule="auto"/>
              <w:jc w:val="center"/>
              <w:rPr>
                <w:rFonts w:ascii="Times New Roman" w:hAnsi="Times New Roman" w:cs="Times New Roman"/>
                <w:szCs w:val="22"/>
                <w:lang w:val="id-ID"/>
              </w:rPr>
            </w:pPr>
            <m:oMathPara>
              <m:oMath>
                <m:r>
                  <w:rPr>
                    <w:rFonts w:ascii="Cambria Math" w:hAnsi="Cambria Math" w:cs="Times New Roman"/>
                    <w:szCs w:val="22"/>
                    <w:lang w:val="id-ID"/>
                  </w:rPr>
                  <m:t>=</m:t>
                </m:r>
                <m:f>
                  <m:fPr>
                    <m:ctrlPr>
                      <w:rPr>
                        <w:rFonts w:ascii="Cambria Math" w:hAnsi="Cambria Math" w:cs="Times New Roman"/>
                        <w:i/>
                        <w:szCs w:val="22"/>
                        <w:lang w:val="id-ID"/>
                      </w:rPr>
                    </m:ctrlPr>
                  </m:fPr>
                  <m:num>
                    <m:r>
                      <w:rPr>
                        <w:rFonts w:ascii="Cambria Math" w:hAnsi="Cambria Math" w:cs="Times New Roman"/>
                        <w:szCs w:val="22"/>
                        <w:lang w:val="id-ID"/>
                      </w:rPr>
                      <m:t>Tingkat Solvabilitas</m:t>
                    </m:r>
                  </m:num>
                  <m:den>
                    <m:r>
                      <w:rPr>
                        <w:rFonts w:ascii="Cambria Math" w:hAnsi="Cambria Math" w:cs="Times New Roman"/>
                        <w:szCs w:val="22"/>
                        <w:lang w:val="id-ID"/>
                      </w:rPr>
                      <m:t>Batas Tingkat Solvabilitas Minimum</m:t>
                    </m:r>
                  </m:den>
                </m:f>
                <m:r>
                  <w:rPr>
                    <w:rFonts w:ascii="Cambria Math" w:hAnsi="Cambria Math" w:cs="Times New Roman"/>
                    <w:szCs w:val="22"/>
                    <w:lang w:val="id-ID"/>
                  </w:rPr>
                  <m:t xml:space="preserve"> </m:t>
                </m:r>
                <m:r>
                  <m:rPr>
                    <m:sty m:val="p"/>
                  </m:rPr>
                  <w:rPr>
                    <w:rFonts w:ascii="Cambria Math" w:hAnsi="Cambria Math" w:cs="Times New Roman"/>
                    <w:szCs w:val="22"/>
                    <w:lang w:val="id-ID"/>
                  </w:rPr>
                  <m:t>X</m:t>
                </m:r>
                <m:r>
                  <w:rPr>
                    <w:rFonts w:ascii="Cambria Math" w:hAnsi="Cambria Math" w:cs="Times New Roman"/>
                    <w:szCs w:val="22"/>
                    <w:lang w:val="id-ID"/>
                  </w:rPr>
                  <m:t xml:space="preserve"> 100%</m:t>
                </m:r>
              </m:oMath>
            </m:oMathPara>
          </w:p>
        </w:tc>
        <w:tc>
          <w:tcPr>
            <w:tcW w:w="790" w:type="dxa"/>
            <w:vAlign w:val="center"/>
          </w:tcPr>
          <w:p w14:paraId="5677455D" w14:textId="3E95209A" w:rsidR="00BD7137" w:rsidRDefault="00BD7137" w:rsidP="00364BB5">
            <w:pPr>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2098" w:type="dxa"/>
            <w:vAlign w:val="center"/>
          </w:tcPr>
          <w:p w14:paraId="7A7DAED7" w14:textId="7AB37BFA" w:rsidR="00BD7137" w:rsidRDefault="000247FA" w:rsidP="001A500F">
            <w:pPr>
              <w:jc w:val="center"/>
              <w:rPr>
                <w:rFonts w:ascii="Times New Roman" w:hAnsi="Times New Roman" w:cs="Times New Roman"/>
                <w:sz w:val="24"/>
                <w:szCs w:val="24"/>
                <w:lang w:val="id-ID"/>
              </w:rPr>
            </w:pPr>
            <w:r w:rsidRPr="00A66929">
              <w:rPr>
                <w:rFonts w:ascii="Times New Roman" w:hAnsi="Times New Roman" w:cs="Times New Roman"/>
                <w:sz w:val="24"/>
                <w:szCs w:val="24"/>
                <w:lang w:val="id-ID"/>
              </w:rPr>
              <w:t>K</w:t>
            </w:r>
            <w:r w:rsidR="005A6FC1">
              <w:rPr>
                <w:rFonts w:ascii="Times New Roman" w:hAnsi="Times New Roman" w:cs="Times New Roman"/>
                <w:sz w:val="24"/>
                <w:szCs w:val="24"/>
                <w:lang w:val="id-ID"/>
              </w:rPr>
              <w:t xml:space="preserve">eputusan </w:t>
            </w:r>
            <w:r>
              <w:rPr>
                <w:rFonts w:ascii="Times New Roman" w:hAnsi="Times New Roman" w:cs="Times New Roman"/>
                <w:sz w:val="24"/>
                <w:szCs w:val="24"/>
                <w:lang w:val="id-ID"/>
              </w:rPr>
              <w:t>M</w:t>
            </w:r>
            <w:r w:rsidR="005A6FC1">
              <w:rPr>
                <w:rFonts w:ascii="Times New Roman" w:hAnsi="Times New Roman" w:cs="Times New Roman"/>
                <w:sz w:val="24"/>
                <w:szCs w:val="24"/>
                <w:lang w:val="id-ID"/>
              </w:rPr>
              <w:t xml:space="preserve">enteri </w:t>
            </w:r>
            <w:r>
              <w:rPr>
                <w:rFonts w:ascii="Times New Roman" w:hAnsi="Times New Roman" w:cs="Times New Roman"/>
                <w:sz w:val="24"/>
                <w:szCs w:val="24"/>
                <w:lang w:val="id-ID"/>
              </w:rPr>
              <w:t>K</w:t>
            </w:r>
            <w:r w:rsidR="005A6FC1">
              <w:rPr>
                <w:rFonts w:ascii="Times New Roman" w:hAnsi="Times New Roman" w:cs="Times New Roman"/>
                <w:sz w:val="24"/>
                <w:szCs w:val="24"/>
                <w:lang w:val="id-ID"/>
              </w:rPr>
              <w:t>euangan</w:t>
            </w:r>
            <w:r w:rsidR="001A500F">
              <w:rPr>
                <w:rFonts w:ascii="Times New Roman" w:hAnsi="Times New Roman" w:cs="Times New Roman"/>
                <w:sz w:val="24"/>
                <w:szCs w:val="24"/>
                <w:lang w:val="id-ID"/>
              </w:rPr>
              <w:t xml:space="preserve"> </w:t>
            </w:r>
            <w:r w:rsidRPr="00A66929">
              <w:rPr>
                <w:rFonts w:ascii="Times New Roman" w:hAnsi="Times New Roman" w:cs="Times New Roman"/>
                <w:sz w:val="24"/>
                <w:szCs w:val="24"/>
                <w:lang w:val="id-ID"/>
              </w:rPr>
              <w:t>No. 424/KMK.06/200</w:t>
            </w:r>
            <w:r>
              <w:rPr>
                <w:rFonts w:ascii="Times New Roman" w:hAnsi="Times New Roman" w:cs="Times New Roman"/>
                <w:sz w:val="24"/>
                <w:szCs w:val="24"/>
                <w:lang w:val="id-ID"/>
              </w:rPr>
              <w:t>3</w:t>
            </w:r>
          </w:p>
        </w:tc>
      </w:tr>
      <w:tr w:rsidR="0045673A" w14:paraId="72EB2308" w14:textId="7586144C" w:rsidTr="003F2505">
        <w:tc>
          <w:tcPr>
            <w:tcW w:w="1644" w:type="dxa"/>
          </w:tcPr>
          <w:p w14:paraId="56EC18ED" w14:textId="77777777" w:rsidR="00BD7137" w:rsidRPr="002636A7" w:rsidRDefault="00BD7137" w:rsidP="004D72F5">
            <w:pPr>
              <w:jc w:val="both"/>
              <w:rPr>
                <w:rFonts w:ascii="Times New Roman" w:hAnsi="Times New Roman" w:cs="Times New Roman"/>
                <w:i/>
                <w:iCs/>
                <w:sz w:val="24"/>
                <w:szCs w:val="24"/>
                <w:lang w:val="id-ID"/>
              </w:rPr>
            </w:pPr>
            <w:r w:rsidRPr="002636A7">
              <w:rPr>
                <w:rFonts w:ascii="Times New Roman" w:hAnsi="Times New Roman" w:cs="Times New Roman"/>
                <w:i/>
                <w:iCs/>
                <w:sz w:val="24"/>
                <w:szCs w:val="24"/>
                <w:lang w:val="id-ID"/>
              </w:rPr>
              <w:t>Premium Growth</w:t>
            </w:r>
          </w:p>
          <w:p w14:paraId="27DEF87F" w14:textId="20FB2E32" w:rsidR="00BD7137" w:rsidRDefault="00BD7137" w:rsidP="004D72F5">
            <w:pPr>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2443BA">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tc>
        <w:tc>
          <w:tcPr>
            <w:tcW w:w="4928" w:type="dxa"/>
            <w:vAlign w:val="center"/>
          </w:tcPr>
          <w:p w14:paraId="64051F3F" w14:textId="77777777" w:rsidR="0006057A" w:rsidRPr="0006057A" w:rsidRDefault="00BD7137" w:rsidP="00D815DD">
            <w:pPr>
              <w:spacing w:line="276" w:lineRule="auto"/>
              <w:jc w:val="center"/>
              <w:rPr>
                <w:rFonts w:ascii="Times New Roman" w:eastAsiaTheme="minorEastAsia" w:hAnsi="Times New Roman" w:cs="Times New Roman"/>
                <w:b/>
                <w:szCs w:val="22"/>
                <w:lang w:val="id-ID"/>
              </w:rPr>
            </w:pPr>
            <m:oMathPara>
              <m:oMathParaPr>
                <m:jc m:val="left"/>
              </m:oMathParaPr>
              <m:oMath>
                <m:r>
                  <m:rPr>
                    <m:sty m:val="bi"/>
                  </m:rPr>
                  <w:rPr>
                    <w:rFonts w:ascii="Cambria Math" w:hAnsi="Cambria Math" w:cs="Times New Roman"/>
                    <w:szCs w:val="22"/>
                    <w:lang w:val="id-ID"/>
                  </w:rPr>
                  <m:t>Premium Growth</m:t>
                </m:r>
              </m:oMath>
            </m:oMathPara>
          </w:p>
          <w:p w14:paraId="2FEFEFC9" w14:textId="304BB901" w:rsidR="00BD7137" w:rsidRPr="00A57D9C" w:rsidRDefault="00BD7137" w:rsidP="00D815DD">
            <w:pPr>
              <w:spacing w:line="360" w:lineRule="auto"/>
              <w:jc w:val="center"/>
              <w:rPr>
                <w:rFonts w:ascii="Times New Roman" w:eastAsiaTheme="minorEastAsia" w:hAnsi="Times New Roman" w:cs="Times New Roman"/>
                <w:szCs w:val="22"/>
                <w:lang w:val="id-ID"/>
              </w:rPr>
            </w:pPr>
            <m:oMathPara>
              <m:oMath>
                <m:r>
                  <w:rPr>
                    <w:rFonts w:ascii="Cambria Math" w:hAnsi="Cambria Math" w:cs="Times New Roman"/>
                    <w:szCs w:val="22"/>
                    <w:lang w:val="id-ID"/>
                  </w:rPr>
                  <m:t>=</m:t>
                </m:r>
                <m:f>
                  <m:fPr>
                    <m:ctrlPr>
                      <w:rPr>
                        <w:rFonts w:ascii="Cambria Math" w:hAnsi="Cambria Math" w:cs="Times New Roman"/>
                        <w:i/>
                        <w:szCs w:val="22"/>
                        <w:lang w:val="id-ID"/>
                      </w:rPr>
                    </m:ctrlPr>
                  </m:fPr>
                  <m:num>
                    <m:r>
                      <w:rPr>
                        <w:rFonts w:ascii="Cambria Math" w:hAnsi="Cambria Math" w:cs="Times New Roman"/>
                        <w:szCs w:val="22"/>
                        <w:lang w:val="id-ID"/>
                      </w:rPr>
                      <m:t>Kenaikan/Penurunan Premi Netto</m:t>
                    </m:r>
                  </m:num>
                  <m:den>
                    <m:r>
                      <w:rPr>
                        <w:rFonts w:ascii="Cambria Math" w:hAnsi="Cambria Math" w:cs="Times New Roman"/>
                        <w:szCs w:val="22"/>
                        <w:lang w:val="id-ID"/>
                      </w:rPr>
                      <m:t>Premi Netto Tahun Sebelumnya</m:t>
                    </m:r>
                  </m:den>
                </m:f>
              </m:oMath>
            </m:oMathPara>
          </w:p>
        </w:tc>
        <w:tc>
          <w:tcPr>
            <w:tcW w:w="790" w:type="dxa"/>
            <w:vAlign w:val="center"/>
          </w:tcPr>
          <w:p w14:paraId="22CECF15" w14:textId="78177D87" w:rsidR="00BD7137" w:rsidRDefault="00BD7137" w:rsidP="00364BB5">
            <w:pPr>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2098" w:type="dxa"/>
            <w:vAlign w:val="center"/>
          </w:tcPr>
          <w:p w14:paraId="33C58BF0" w14:textId="55FDDC79" w:rsidR="00BD7137" w:rsidRDefault="00AE78FA" w:rsidP="0045673A">
            <w:pPr>
              <w:jc w:val="center"/>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F1266B">
              <w:rPr>
                <w:rFonts w:ascii="Times New Roman" w:hAnsi="Times New Roman" w:cs="Times New Roman"/>
                <w:sz w:val="24"/>
                <w:szCs w:val="24"/>
                <w:lang w:val="id-ID"/>
              </w:rPr>
              <w:instrText>ADDIN CSL_CITATION {"citationItems":[{"id":"ITEM-1","itemData":{"abstract":"Penelitian ini bertujuan untuk mengetahui pengaruh risk based capital, premium growth dan beban klaim terhadap profitabilitas pada Perusahaan Asuransi Jiwa yang terdaftar di Otoritas Jasa Keuangan tahun 2013-2018. Alat ukur yang digunakan yaitu risk based capital menggunakan rasio risk based capital, premium growth menggunakan rasio premium growth, beban klaim menggunakan rasio beban klaim dan profitabilitas menggunakan rasio return on asset. Populasi yang dalam penelitian ini yaitu Perusahaan Asuransi Jiwa yang terdaftar di Otoritas Jasa Keuangan tahun 2013-2018. Penelitian ini memiliki 15 sample dan periode penelitian selama 6 tahun yang menghasilkan 90 data dengan cara teknik purposive sampling. Hasil penelitian ini menunjukan bahwa secara simultan risk based capital, premium growth dan beban klaim berpengaruh signifikan terhadap profitabilitas. Secara parsial, risk based capital dan premium growth berpengaruh positif signifikan terhadap profitabilitas, dan beban klaim berpengaruh negative signifikan terhadap profitabilitas","author":[{"dropping-particle":"","family":"Nurrosis","given":"Diazmi Sabilla","non-dropping-particle":"","parse-names":false,"suffix":""},{"dropping-particle":"","family":"Rahayu","given":"Sri","non-dropping-particle":"","parse-names":false,"suffix":""}],"container-title":"e-Proceeding of Management","id":"ITEM-1","issue":"1","issued":{"date-parts":[["2020"]]},"page":"982","title":"Pengaruh Risk Based Capital, Premium Growth dan Beban Klaim Terhadap Profitabilitas (Studi Kasus pada Perusahaan Asuransi Jiwa yang Terdaftar di Otoritas Jasa Keuangan Tahun 2013-2018)","type":"article-journal","volume":"7"},"uris":["http://www.mendeley.com/documents/?uuid=8be0c52c-4047-31dd-82e5-f753ce377adb"]}],"mendeley":{"formattedCitation":"(Nurrosis &amp; Rahayu, 2020)","plainTextFormattedCitation":"(Nurrosis &amp; Rahayu, 2020)","previouslyFormattedCitation":"(Nurrosis &amp; Rahayu, 2020)"},"properties":{"noteIndex":0},"schema":"https://github.com/citation-style-language/schema/raw/master/csl-citation.json"}</w:instrText>
            </w:r>
            <w:r>
              <w:rPr>
                <w:rFonts w:ascii="Times New Roman" w:hAnsi="Times New Roman" w:cs="Times New Roman"/>
                <w:sz w:val="24"/>
                <w:szCs w:val="24"/>
                <w:lang w:val="id-ID"/>
              </w:rPr>
              <w:fldChar w:fldCharType="separate"/>
            </w:r>
            <w:r w:rsidRPr="00AE78FA">
              <w:rPr>
                <w:rFonts w:ascii="Times New Roman" w:hAnsi="Times New Roman" w:cs="Times New Roman"/>
                <w:noProof/>
                <w:sz w:val="24"/>
                <w:szCs w:val="24"/>
                <w:lang w:val="id-ID"/>
              </w:rPr>
              <w:t>(Nurrosis &amp; Rahayu, 2020)</w:t>
            </w:r>
            <w:r>
              <w:rPr>
                <w:rFonts w:ascii="Times New Roman" w:hAnsi="Times New Roman" w:cs="Times New Roman"/>
                <w:sz w:val="24"/>
                <w:szCs w:val="24"/>
                <w:lang w:val="id-ID"/>
              </w:rPr>
              <w:fldChar w:fldCharType="end"/>
            </w:r>
          </w:p>
        </w:tc>
      </w:tr>
      <w:tr w:rsidR="0045673A" w14:paraId="7D75B71C" w14:textId="77F5E11F" w:rsidTr="003F2505">
        <w:tc>
          <w:tcPr>
            <w:tcW w:w="1644" w:type="dxa"/>
          </w:tcPr>
          <w:p w14:paraId="3D83273B" w14:textId="77777777" w:rsidR="00BD7137" w:rsidRDefault="00BD7137" w:rsidP="001C02DC">
            <w:pPr>
              <w:jc w:val="both"/>
              <w:rPr>
                <w:rFonts w:ascii="Times New Roman" w:hAnsi="Times New Roman" w:cs="Times New Roman"/>
                <w:sz w:val="24"/>
                <w:szCs w:val="24"/>
                <w:lang w:val="id-ID"/>
              </w:rPr>
            </w:pPr>
            <w:r>
              <w:rPr>
                <w:rFonts w:ascii="Times New Roman" w:hAnsi="Times New Roman" w:cs="Times New Roman"/>
                <w:sz w:val="24"/>
                <w:szCs w:val="24"/>
                <w:lang w:val="id-ID"/>
              </w:rPr>
              <w:t>Hasil Investasi</w:t>
            </w:r>
          </w:p>
          <w:p w14:paraId="77A08F9D" w14:textId="600FAE3D" w:rsidR="00BD7137" w:rsidRDefault="00BD7137" w:rsidP="004D72F5">
            <w:pPr>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2443BA">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w:t>
            </w:r>
          </w:p>
        </w:tc>
        <w:tc>
          <w:tcPr>
            <w:tcW w:w="4928" w:type="dxa"/>
            <w:vAlign w:val="center"/>
          </w:tcPr>
          <w:p w14:paraId="65B26E2C" w14:textId="016F2263" w:rsidR="00BD7137" w:rsidRPr="00C71ACB" w:rsidRDefault="00BD7137" w:rsidP="0094696B">
            <w:pPr>
              <w:spacing w:line="360" w:lineRule="auto"/>
              <w:jc w:val="center"/>
              <w:rPr>
                <w:rFonts w:ascii="Times New Roman" w:eastAsiaTheme="minorEastAsia" w:hAnsi="Times New Roman" w:cs="Times New Roman"/>
                <w:szCs w:val="22"/>
                <w:lang w:val="id-ID"/>
              </w:rPr>
            </w:pPr>
            <m:oMathPara>
              <m:oMathParaPr>
                <m:jc m:val="center"/>
              </m:oMathParaPr>
              <m:oMath>
                <m:r>
                  <m:rPr>
                    <m:sty m:val="b"/>
                  </m:rPr>
                  <w:rPr>
                    <w:rFonts w:ascii="Cambria Math" w:hAnsi="Cambria Math" w:cs="Times New Roman"/>
                    <w:szCs w:val="22"/>
                    <w:lang w:val="id-ID"/>
                  </w:rPr>
                  <m:t>Hasil Investasi</m:t>
                </m:r>
                <m:r>
                  <w:rPr>
                    <w:rFonts w:ascii="Cambria Math" w:hAnsi="Cambria Math" w:cs="Times New Roman"/>
                    <w:szCs w:val="22"/>
                    <w:lang w:val="id-ID"/>
                  </w:rPr>
                  <m:t>=</m:t>
                </m:r>
                <m:f>
                  <m:fPr>
                    <m:ctrlPr>
                      <w:rPr>
                        <w:rFonts w:ascii="Cambria Math" w:hAnsi="Cambria Math" w:cs="Times New Roman"/>
                        <w:i/>
                        <w:szCs w:val="22"/>
                        <w:lang w:val="id-ID"/>
                      </w:rPr>
                    </m:ctrlPr>
                  </m:fPr>
                  <m:num>
                    <m:r>
                      <w:rPr>
                        <w:rFonts w:ascii="Cambria Math" w:hAnsi="Cambria Math" w:cs="Times New Roman"/>
                        <w:szCs w:val="22"/>
                        <w:lang w:val="id-ID"/>
                      </w:rPr>
                      <m:t>Pendapatan Investasi</m:t>
                    </m:r>
                  </m:num>
                  <m:den>
                    <m:r>
                      <w:rPr>
                        <w:rFonts w:ascii="Cambria Math" w:hAnsi="Cambria Math" w:cs="Times New Roman"/>
                        <w:szCs w:val="22"/>
                        <w:lang w:val="id-ID"/>
                      </w:rPr>
                      <m:t>Rata-rata Investasi</m:t>
                    </m:r>
                  </m:den>
                </m:f>
              </m:oMath>
            </m:oMathPara>
          </w:p>
        </w:tc>
        <w:tc>
          <w:tcPr>
            <w:tcW w:w="790" w:type="dxa"/>
            <w:vAlign w:val="center"/>
          </w:tcPr>
          <w:p w14:paraId="09397CCF" w14:textId="00C3A58D" w:rsidR="00BD7137" w:rsidRDefault="00BD7137" w:rsidP="00364BB5">
            <w:pPr>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2098" w:type="dxa"/>
            <w:vAlign w:val="center"/>
          </w:tcPr>
          <w:p w14:paraId="2ECA5A86" w14:textId="0734F941" w:rsidR="00BD7137" w:rsidRDefault="00502F8F" w:rsidP="00207745">
            <w:pPr>
              <w:jc w:val="center"/>
              <w:rPr>
                <w:rFonts w:ascii="Times New Roman" w:hAnsi="Times New Roman" w:cs="Times New Roman"/>
                <w:sz w:val="24"/>
                <w:szCs w:val="24"/>
                <w:lang w:val="id-ID"/>
              </w:rPr>
            </w:pPr>
            <w:r w:rsidRPr="00F94E52">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10.35313/jaief.v1i1.2386","author":[{"dropping-particle":"","family":"Awaliyah","given":"Hizrina","non-dropping-particle":"","parse-names":false,"suffix":""},{"dropping-particle":"","family":"Barnas","given":"Benny","non-dropping-particle":"","parse-names":false,"suffix":""}],"container-title":"Journal of Applied Islamic Economics and Finance","id":"ITEM-1","issue":"1","issued":{"date-parts":[["2020"]]},"page":"1-14","title":"Perbandingan Kinerja Keuangan Perusahaan Asuransi Syariah Berdasarkan Early Warning System dan Risk-Based Capital pada PT. Asuransi Jiwa Syariah Jasa Mitra Abadi Tbk Sebelum dan Sesudah Go Public Comparison of-financial performance of-sharia insurance com","type":"article-journal","volume":"1"},"uris":["http://www.mendeley.com/documents/?uuid=459aa79d-8bee-4887-928d-095978b8f6a1"]}],"mendeley":{"formattedCitation":"(Awaliyah &amp; Barnas, 2020)","plainTextFormattedCitation":"(Awaliyah &amp; Barnas, 2020)","previouslyFormattedCitation":"(Awaliyah &amp; Barnas, 2020)"},"properties":{"noteIndex":0},"schema":"https://github.com/citation-style-language/schema/raw/master/csl-citation.json"}</w:instrText>
            </w:r>
            <w:r w:rsidRPr="00F94E52">
              <w:rPr>
                <w:rFonts w:ascii="Times New Roman" w:hAnsi="Times New Roman" w:cs="Times New Roman"/>
                <w:sz w:val="24"/>
                <w:szCs w:val="24"/>
                <w:lang w:val="id-ID"/>
              </w:rPr>
              <w:fldChar w:fldCharType="separate"/>
            </w:r>
            <w:r w:rsidRPr="00F94E52">
              <w:rPr>
                <w:rFonts w:ascii="Times New Roman" w:hAnsi="Times New Roman" w:cs="Times New Roman"/>
                <w:noProof/>
                <w:sz w:val="24"/>
                <w:szCs w:val="24"/>
                <w:lang w:val="id-ID"/>
              </w:rPr>
              <w:t>(Awaliyah &amp; Barnas, 2020)</w:t>
            </w:r>
            <w:r w:rsidRPr="00F94E52">
              <w:rPr>
                <w:rFonts w:ascii="Times New Roman" w:hAnsi="Times New Roman" w:cs="Times New Roman"/>
                <w:sz w:val="24"/>
                <w:szCs w:val="24"/>
                <w:lang w:val="id-ID"/>
              </w:rPr>
              <w:fldChar w:fldCharType="end"/>
            </w:r>
          </w:p>
        </w:tc>
      </w:tr>
      <w:tr w:rsidR="0045673A" w14:paraId="6D67174D" w14:textId="29D05453" w:rsidTr="003F2505">
        <w:tc>
          <w:tcPr>
            <w:tcW w:w="1644" w:type="dxa"/>
          </w:tcPr>
          <w:p w14:paraId="1CB487D1" w14:textId="77777777" w:rsidR="00BD7137" w:rsidRDefault="00BD7137" w:rsidP="004D72F5">
            <w:pPr>
              <w:jc w:val="both"/>
              <w:rPr>
                <w:rFonts w:ascii="Times New Roman" w:hAnsi="Times New Roman" w:cs="Times New Roman"/>
                <w:sz w:val="24"/>
                <w:szCs w:val="24"/>
                <w:lang w:val="id-ID"/>
              </w:rPr>
            </w:pPr>
            <w:r>
              <w:rPr>
                <w:rFonts w:ascii="Times New Roman" w:hAnsi="Times New Roman" w:cs="Times New Roman"/>
                <w:sz w:val="24"/>
                <w:szCs w:val="24"/>
                <w:lang w:val="id-ID"/>
              </w:rPr>
              <w:t>Beban Klaim</w:t>
            </w:r>
          </w:p>
          <w:p w14:paraId="6FC9D391" w14:textId="2F0827B7" w:rsidR="00BD7137" w:rsidRDefault="00BD7137" w:rsidP="004D72F5">
            <w:pPr>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2443BA">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w:t>
            </w:r>
          </w:p>
        </w:tc>
        <w:tc>
          <w:tcPr>
            <w:tcW w:w="4928" w:type="dxa"/>
            <w:vAlign w:val="center"/>
          </w:tcPr>
          <w:p w14:paraId="2CC66627" w14:textId="65E30ABC" w:rsidR="00BD7137" w:rsidRPr="00207745" w:rsidRDefault="00BD7137" w:rsidP="004F1103">
            <w:pPr>
              <w:spacing w:line="360" w:lineRule="auto"/>
              <w:jc w:val="center"/>
              <w:rPr>
                <w:rFonts w:ascii="Times New Roman" w:eastAsiaTheme="minorEastAsia" w:hAnsi="Times New Roman" w:cs="Times New Roman"/>
                <w:szCs w:val="22"/>
                <w:lang w:val="id-ID"/>
              </w:rPr>
            </w:pPr>
            <m:oMathPara>
              <m:oMath>
                <m:r>
                  <m:rPr>
                    <m:sty m:val="b"/>
                  </m:rPr>
                  <w:rPr>
                    <w:rFonts w:ascii="Cambria Math" w:hAnsi="Cambria Math" w:cs="Times New Roman"/>
                    <w:szCs w:val="22"/>
                    <w:lang w:val="id-ID"/>
                  </w:rPr>
                  <m:t>Rasio Beban Klaim</m:t>
                </m:r>
                <m:r>
                  <w:rPr>
                    <w:rFonts w:ascii="Cambria Math" w:hAnsi="Cambria Math" w:cs="Times New Roman"/>
                    <w:szCs w:val="22"/>
                    <w:lang w:val="id-ID"/>
                  </w:rPr>
                  <m:t>=</m:t>
                </m:r>
                <m:f>
                  <m:fPr>
                    <m:ctrlPr>
                      <w:rPr>
                        <w:rFonts w:ascii="Cambria Math" w:hAnsi="Cambria Math" w:cs="Times New Roman"/>
                        <w:i/>
                        <w:szCs w:val="22"/>
                        <w:lang w:val="id-ID"/>
                      </w:rPr>
                    </m:ctrlPr>
                  </m:fPr>
                  <m:num>
                    <m:r>
                      <w:rPr>
                        <w:rFonts w:ascii="Cambria Math" w:hAnsi="Cambria Math" w:cs="Times New Roman"/>
                        <w:szCs w:val="22"/>
                        <w:lang w:val="id-ID"/>
                      </w:rPr>
                      <m:t>Beban Klaim</m:t>
                    </m:r>
                  </m:num>
                  <m:den>
                    <m:r>
                      <w:rPr>
                        <w:rFonts w:ascii="Cambria Math" w:hAnsi="Cambria Math" w:cs="Times New Roman"/>
                        <w:szCs w:val="22"/>
                        <w:lang w:val="id-ID"/>
                      </w:rPr>
                      <m:t>Pendapatan Premi</m:t>
                    </m:r>
                  </m:den>
                </m:f>
              </m:oMath>
            </m:oMathPara>
          </w:p>
        </w:tc>
        <w:tc>
          <w:tcPr>
            <w:tcW w:w="790" w:type="dxa"/>
            <w:vAlign w:val="center"/>
          </w:tcPr>
          <w:p w14:paraId="52499F0A" w14:textId="2F0A1FF0" w:rsidR="00BD7137" w:rsidRDefault="00BD7137" w:rsidP="00364BB5">
            <w:pPr>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2098" w:type="dxa"/>
            <w:vAlign w:val="center"/>
          </w:tcPr>
          <w:p w14:paraId="383FB5F1" w14:textId="22BEB5A8" w:rsidR="00BD7137" w:rsidRDefault="00536C3C" w:rsidP="00536C3C">
            <w:pPr>
              <w:jc w:val="center"/>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4D3EA1">
              <w:rPr>
                <w:rFonts w:ascii="Times New Roman" w:hAnsi="Times New Roman" w:cs="Times New Roman"/>
                <w:sz w:val="24"/>
                <w:szCs w:val="24"/>
                <w:lang w:val="id-ID"/>
              </w:rPr>
              <w:instrText>ADDIN CSL_CITATION {"citationItems":[{"id":"ITEM-1","itemData":{"abstract":"Penelitian ini merupakan penelitian kuantitatif yang bertujuan untuk mengetahui risk based capital, rasio investasi, rasio klaim dan rasio pertumbuhan premiterhadap profitabilitas. Populasi yang digunakan dalam penelitian ini adalah AsuransiKonvensional berjumlah 11 perusahaan yang terdaftar di Bursa Efek Indonesia (BEI) periode 2014-2019. Dengan menggunakan metode sampling jenuh dan memakai seluruh perusahaan asuransidengan periode penelitian enamtahun untuk memperoleh 66unit sampel. Analisis data diolah dengan menggunakan Microsoft excel2016. Pengujian hipotesis dilakukan menggunakan metode Analisis Regresi Data Panel dengan tingkat signifikansi sebesar 5% (0,05) yang dibantu dengan program E-views10. Hasil yang diperoleh oleh penelitian ini adalah (1) tidak ditemukan pengaruh signifikan antara risk based capitalterhadap profitabilitas, (2) terdapatpengaruh signifikan antara rasio investasiterhadap profitabilitas, (3) terdapatpengaruh signifikan antararasio klaim terhadap profitabilitas.(4) tidak ditemukan pengaruh signifikan atara rasio pertumbuhan premi terhadap profitabilitas","author":[{"dropping-particle":"","family":"Marsanto","given":"Shafira Andita Sarah","non-dropping-particle":"","parse-names":false,"suffix":""},{"dropping-particle":"","family":"Mulyantini","given":"Sri","non-dropping-particle":"","parse-names":false,"suffix":""},{"dropping-particle":"","family":"Fadila","given":"Ardhiani","non-dropping-particle":"","parse-names":false,"suffix":""}],"container-title":"Konferensi Riset Nasional Ekonomi, Manajemen, dan Akuntansi","id":"ITEM-1","issue":"1","issued":{"date-parts":[["2021"]]},"page":"1759-1773","title":"Pengaruh Tingkat Kesehatan Terhadap Profitabilitas Perusahaan Asuransi Yang Terdaftar Di Bursa Efek Indonesia","type":"article-journal","volume":"2"},"uris":["http://www.mendeley.com/documents/?uuid=21a7cbb0-a2c6-46e8-93d6-6fcc93ed3b39"]}],"mendeley":{"formattedCitation":"(Marsanto et al., 2021)","plainTextFormattedCitation":"(Marsanto et al., 2021)","previouslyFormattedCitation":"(Marsanto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C24863">
              <w:rPr>
                <w:rFonts w:ascii="Times New Roman" w:hAnsi="Times New Roman" w:cs="Times New Roman"/>
                <w:noProof/>
                <w:sz w:val="24"/>
                <w:szCs w:val="24"/>
                <w:lang w:val="id-ID"/>
              </w:rPr>
              <w:t xml:space="preserve">(Marsanto </w:t>
            </w:r>
            <w:r w:rsidRPr="00AF6C77">
              <w:rPr>
                <w:rFonts w:ascii="Times New Roman" w:hAnsi="Times New Roman" w:cs="Times New Roman"/>
                <w:i/>
                <w:iCs/>
                <w:noProof/>
                <w:sz w:val="24"/>
                <w:szCs w:val="24"/>
                <w:lang w:val="id-ID"/>
              </w:rPr>
              <w:t>et al</w:t>
            </w:r>
            <w:r w:rsidRPr="00C24863">
              <w:rPr>
                <w:rFonts w:ascii="Times New Roman" w:hAnsi="Times New Roman" w:cs="Times New Roman"/>
                <w:noProof/>
                <w:sz w:val="24"/>
                <w:szCs w:val="24"/>
                <w:lang w:val="id-ID"/>
              </w:rPr>
              <w:t>., 2021)</w:t>
            </w:r>
            <w:r>
              <w:rPr>
                <w:rFonts w:ascii="Times New Roman" w:hAnsi="Times New Roman" w:cs="Times New Roman"/>
                <w:sz w:val="24"/>
                <w:szCs w:val="24"/>
                <w:lang w:val="id-ID"/>
              </w:rPr>
              <w:fldChar w:fldCharType="end"/>
            </w:r>
          </w:p>
        </w:tc>
      </w:tr>
    </w:tbl>
    <w:p w14:paraId="327B3411" w14:textId="77777777" w:rsidR="009D255F" w:rsidRDefault="009D255F" w:rsidP="009D255F">
      <w:pPr>
        <w:spacing w:after="0" w:line="480" w:lineRule="auto"/>
        <w:jc w:val="both"/>
        <w:rPr>
          <w:rFonts w:ascii="Times New Roman" w:hAnsi="Times New Roman" w:cs="Times New Roman"/>
          <w:sz w:val="24"/>
          <w:szCs w:val="24"/>
          <w:lang w:val="id-ID"/>
        </w:rPr>
      </w:pPr>
    </w:p>
    <w:p w14:paraId="6DFD6CF6" w14:textId="77777777" w:rsidR="008133DE" w:rsidRPr="00CB13A0" w:rsidRDefault="008133DE" w:rsidP="008133DE">
      <w:pPr>
        <w:pStyle w:val="Heading2"/>
        <w:numPr>
          <w:ilvl w:val="0"/>
          <w:numId w:val="102"/>
        </w:numPr>
        <w:spacing w:after="0"/>
      </w:pPr>
      <w:r w:rsidRPr="00CB13A0">
        <w:t>Metode Pengumpulan Data</w:t>
      </w:r>
    </w:p>
    <w:p w14:paraId="2E49FF0C" w14:textId="77777777" w:rsidR="008133DE" w:rsidRDefault="008133DE" w:rsidP="008133DE">
      <w:pPr>
        <w:spacing w:after="120" w:line="480" w:lineRule="auto"/>
        <w:ind w:left="360" w:firstLine="720"/>
        <w:jc w:val="both"/>
        <w:rPr>
          <w:rFonts w:ascii="Times New Roman" w:hAnsi="Times New Roman" w:cs="Times New Roman"/>
          <w:sz w:val="24"/>
          <w:szCs w:val="24"/>
          <w:lang w:val="id-ID"/>
        </w:rPr>
      </w:pPr>
      <w:r w:rsidRPr="00C56F6F">
        <w:rPr>
          <w:rFonts w:ascii="Times New Roman" w:hAnsi="Times New Roman" w:cs="Times New Roman"/>
          <w:sz w:val="24"/>
          <w:szCs w:val="24"/>
          <w:lang w:val="id-ID"/>
        </w:rPr>
        <w:t xml:space="preserve">Data untuk penelitian ini dikumpulkan melalui metode data sekunder. Metode ini menggunakan laporan keuangan tahunan dari perusahaan asuransi jiwa yang terdaftar di </w:t>
      </w:r>
      <w:r>
        <w:rPr>
          <w:rFonts w:ascii="Times New Roman" w:hAnsi="Times New Roman" w:cs="Times New Roman"/>
          <w:sz w:val="24"/>
          <w:szCs w:val="24"/>
          <w:lang w:val="id-ID"/>
        </w:rPr>
        <w:t>OJK</w:t>
      </w:r>
      <w:r w:rsidRPr="00C41B94">
        <w:rPr>
          <w:rFonts w:ascii="Times New Roman" w:hAnsi="Times New Roman" w:cs="Times New Roman"/>
          <w:sz w:val="24"/>
          <w:szCs w:val="24"/>
          <w:lang w:val="id-ID"/>
        </w:rPr>
        <w:t xml:space="preserve"> pada rentang waktu 2019-2023. Sumber data ini dapat diakses secara langsung melalui website resmi </w:t>
      </w:r>
      <w:r>
        <w:rPr>
          <w:rFonts w:ascii="Times New Roman" w:hAnsi="Times New Roman" w:cs="Times New Roman"/>
          <w:sz w:val="24"/>
          <w:szCs w:val="24"/>
          <w:lang w:val="id-ID"/>
        </w:rPr>
        <w:t>OJK</w:t>
      </w:r>
      <w:r w:rsidRPr="00C41B94">
        <w:rPr>
          <w:rFonts w:ascii="Times New Roman" w:hAnsi="Times New Roman" w:cs="Times New Roman"/>
          <w:sz w:val="24"/>
          <w:szCs w:val="24"/>
          <w:lang w:val="id-ID"/>
        </w:rPr>
        <w:t xml:space="preserve"> (</w:t>
      </w:r>
      <w:hyperlink r:id="rId41" w:history="1">
        <w:r w:rsidRPr="004E39DF">
          <w:rPr>
            <w:rStyle w:val="Hyperlink"/>
            <w:rFonts w:ascii="Times New Roman" w:hAnsi="Times New Roman" w:cs="Times New Roman"/>
            <w:sz w:val="24"/>
            <w:szCs w:val="24"/>
            <w:lang w:val="id-ID"/>
          </w:rPr>
          <w:t>www.ojk.go.id</w:t>
        </w:r>
      </w:hyperlink>
      <w:r>
        <w:rPr>
          <w:rFonts w:ascii="Times New Roman" w:hAnsi="Times New Roman" w:cs="Times New Roman"/>
          <w:sz w:val="24"/>
          <w:szCs w:val="24"/>
          <w:lang w:val="id-ID"/>
        </w:rPr>
        <w:t>)</w:t>
      </w:r>
      <w:r w:rsidRPr="00C41B94">
        <w:rPr>
          <w:rFonts w:ascii="Times New Roman" w:hAnsi="Times New Roman" w:cs="Times New Roman"/>
          <w:sz w:val="24"/>
          <w:szCs w:val="24"/>
          <w:lang w:val="id-ID"/>
        </w:rPr>
        <w:t xml:space="preserve"> atau </w:t>
      </w:r>
      <w:r>
        <w:rPr>
          <w:rFonts w:ascii="Times New Roman" w:hAnsi="Times New Roman" w:cs="Times New Roman"/>
          <w:sz w:val="24"/>
          <w:szCs w:val="24"/>
          <w:lang w:val="id-ID"/>
        </w:rPr>
        <w:t>website</w:t>
      </w:r>
      <w:r w:rsidRPr="00C41B94">
        <w:rPr>
          <w:rFonts w:ascii="Times New Roman" w:hAnsi="Times New Roman" w:cs="Times New Roman"/>
          <w:sz w:val="24"/>
          <w:szCs w:val="24"/>
          <w:lang w:val="id-ID"/>
        </w:rPr>
        <w:t xml:space="preserve"> resmi </w:t>
      </w:r>
      <w:r>
        <w:rPr>
          <w:rFonts w:ascii="Times New Roman" w:hAnsi="Times New Roman" w:cs="Times New Roman"/>
          <w:sz w:val="24"/>
          <w:szCs w:val="24"/>
          <w:lang w:val="id-ID"/>
        </w:rPr>
        <w:t>setiap</w:t>
      </w:r>
      <w:r w:rsidRPr="00C41B94">
        <w:rPr>
          <w:rFonts w:ascii="Times New Roman" w:hAnsi="Times New Roman" w:cs="Times New Roman"/>
          <w:sz w:val="24"/>
          <w:szCs w:val="24"/>
          <w:lang w:val="id-ID"/>
        </w:rPr>
        <w:t xml:space="preserve"> perusahaan</w:t>
      </w:r>
      <w:r>
        <w:rPr>
          <w:rFonts w:ascii="Times New Roman" w:hAnsi="Times New Roman" w:cs="Times New Roman"/>
          <w:sz w:val="24"/>
          <w:szCs w:val="24"/>
          <w:lang w:val="id-ID"/>
        </w:rPr>
        <w:t>.</w:t>
      </w:r>
    </w:p>
    <w:p w14:paraId="67CA3591" w14:textId="77777777" w:rsidR="008133DE" w:rsidRPr="00CB13A0" w:rsidRDefault="008133DE" w:rsidP="008133DE">
      <w:pPr>
        <w:pStyle w:val="Heading2"/>
        <w:numPr>
          <w:ilvl w:val="0"/>
          <w:numId w:val="102"/>
        </w:numPr>
        <w:spacing w:after="0"/>
      </w:pPr>
      <w:r w:rsidRPr="00CB13A0">
        <w:t>Metode Analisis Data</w:t>
      </w:r>
    </w:p>
    <w:p w14:paraId="5375DD15" w14:textId="77777777" w:rsidR="008133DE" w:rsidRDefault="008133DE" w:rsidP="008133DE">
      <w:pPr>
        <w:pStyle w:val="ListParagraph"/>
        <w:spacing w:after="0" w:line="480" w:lineRule="auto"/>
        <w:ind w:left="360" w:firstLine="720"/>
        <w:jc w:val="both"/>
        <w:rPr>
          <w:rFonts w:ascii="Times New Roman" w:hAnsi="Times New Roman" w:cs="Times New Roman"/>
          <w:sz w:val="24"/>
          <w:szCs w:val="24"/>
          <w:lang w:val="id-ID"/>
        </w:rPr>
      </w:pPr>
      <w:r w:rsidRPr="000C13CC">
        <w:rPr>
          <w:rFonts w:ascii="Times New Roman" w:hAnsi="Times New Roman" w:cs="Times New Roman"/>
          <w:sz w:val="24"/>
          <w:szCs w:val="24"/>
          <w:lang w:val="id-ID"/>
        </w:rPr>
        <w:t>P</w:t>
      </w:r>
      <w:r>
        <w:rPr>
          <w:rFonts w:ascii="Times New Roman" w:hAnsi="Times New Roman" w:cs="Times New Roman"/>
          <w:sz w:val="24"/>
          <w:szCs w:val="24"/>
          <w:lang w:val="id-ID"/>
        </w:rPr>
        <w:t>ada p</w:t>
      </w:r>
      <w:r w:rsidRPr="000C13CC">
        <w:rPr>
          <w:rFonts w:ascii="Times New Roman" w:hAnsi="Times New Roman" w:cs="Times New Roman"/>
          <w:sz w:val="24"/>
          <w:szCs w:val="24"/>
          <w:lang w:val="id-ID"/>
        </w:rPr>
        <w:t>enelitian ini</w:t>
      </w:r>
      <w:r>
        <w:rPr>
          <w:rFonts w:ascii="Times New Roman" w:hAnsi="Times New Roman" w:cs="Times New Roman"/>
          <w:sz w:val="24"/>
          <w:szCs w:val="24"/>
          <w:lang w:val="id-ID"/>
        </w:rPr>
        <w:t>,</w:t>
      </w:r>
      <w:r w:rsidRPr="000C13CC">
        <w:rPr>
          <w:rFonts w:ascii="Times New Roman" w:hAnsi="Times New Roman" w:cs="Times New Roman"/>
          <w:sz w:val="24"/>
          <w:szCs w:val="24"/>
          <w:lang w:val="id-ID"/>
        </w:rPr>
        <w:t xml:space="preserve"> </w:t>
      </w:r>
      <w:r w:rsidRPr="00684B9F">
        <w:rPr>
          <w:rFonts w:ascii="Times New Roman" w:hAnsi="Times New Roman" w:cs="Times New Roman"/>
          <w:sz w:val="24"/>
          <w:szCs w:val="24"/>
          <w:lang w:val="id-ID"/>
        </w:rPr>
        <w:t>analisis data dilakukan melalui metode regresi linier berganda menggunakan perangkat lunak SPSS Ver.22 dengan tujuan untuk menilai pengaruh variabel independen (X) terhadap variabel dependen (Y).</w:t>
      </w:r>
      <w:r w:rsidRPr="000C13CC">
        <w:rPr>
          <w:rFonts w:ascii="Times New Roman" w:hAnsi="Times New Roman" w:cs="Times New Roman"/>
          <w:sz w:val="24"/>
          <w:szCs w:val="24"/>
          <w:lang w:val="id-ID"/>
        </w:rPr>
        <w:t>.</w:t>
      </w:r>
    </w:p>
    <w:p w14:paraId="6BAF4D90" w14:textId="77777777" w:rsidR="008133DE" w:rsidRPr="0043269F" w:rsidRDefault="008133DE" w:rsidP="008133DE">
      <w:pPr>
        <w:spacing w:after="0" w:line="480" w:lineRule="auto"/>
        <w:jc w:val="both"/>
        <w:rPr>
          <w:rFonts w:ascii="Times New Roman" w:hAnsi="Times New Roman" w:cs="Times New Roman"/>
          <w:sz w:val="24"/>
          <w:szCs w:val="24"/>
          <w:lang w:val="id-ID"/>
        </w:rPr>
      </w:pPr>
    </w:p>
    <w:p w14:paraId="3F3F6C79" w14:textId="5E59E14B" w:rsidR="008133DE" w:rsidRDefault="008133DE" w:rsidP="008133DE">
      <w:pPr>
        <w:pStyle w:val="ListParagraph"/>
        <w:spacing w:after="0" w:line="480" w:lineRule="auto"/>
        <w:ind w:left="360" w:firstLine="720"/>
        <w:jc w:val="both"/>
        <w:rPr>
          <w:rFonts w:ascii="Times New Roman" w:hAnsi="Times New Roman" w:cs="Times New Roman"/>
          <w:sz w:val="24"/>
          <w:szCs w:val="24"/>
          <w:lang w:val="id-ID"/>
        </w:rPr>
      </w:pPr>
    </w:p>
    <w:p w14:paraId="3924D236" w14:textId="54A144E5" w:rsidR="00266130" w:rsidRDefault="00266130" w:rsidP="008133DE">
      <w:pPr>
        <w:pStyle w:val="ListParagraph"/>
        <w:spacing w:after="0" w:line="480" w:lineRule="auto"/>
        <w:ind w:left="360" w:firstLine="720"/>
        <w:jc w:val="both"/>
        <w:rPr>
          <w:rFonts w:ascii="Times New Roman" w:hAnsi="Times New Roman" w:cs="Times New Roman"/>
          <w:sz w:val="24"/>
          <w:szCs w:val="24"/>
          <w:lang w:val="id-ID"/>
        </w:rPr>
      </w:pPr>
    </w:p>
    <w:p w14:paraId="49DCF8E1" w14:textId="3D44BAF6" w:rsidR="00266130" w:rsidRDefault="00266130" w:rsidP="008133DE">
      <w:pPr>
        <w:pStyle w:val="ListParagraph"/>
        <w:spacing w:after="0" w:line="480" w:lineRule="auto"/>
        <w:ind w:left="360" w:firstLine="720"/>
        <w:jc w:val="both"/>
        <w:rPr>
          <w:rFonts w:ascii="Times New Roman" w:hAnsi="Times New Roman" w:cs="Times New Roman"/>
          <w:sz w:val="24"/>
          <w:szCs w:val="24"/>
          <w:lang w:val="id-ID"/>
        </w:rPr>
      </w:pPr>
    </w:p>
    <w:p w14:paraId="10C54670" w14:textId="77777777" w:rsidR="00266130" w:rsidRPr="003F1C70" w:rsidRDefault="00266130" w:rsidP="008133DE">
      <w:pPr>
        <w:pStyle w:val="ListParagraph"/>
        <w:spacing w:after="0" w:line="480" w:lineRule="auto"/>
        <w:ind w:left="360" w:firstLine="720"/>
        <w:jc w:val="both"/>
        <w:rPr>
          <w:rFonts w:ascii="Times New Roman" w:hAnsi="Times New Roman" w:cs="Times New Roman"/>
          <w:sz w:val="24"/>
          <w:szCs w:val="24"/>
          <w:lang w:val="id-ID"/>
        </w:rPr>
      </w:pPr>
    </w:p>
    <w:p w14:paraId="7F312BCE" w14:textId="77777777" w:rsidR="008133DE" w:rsidRPr="00181E86" w:rsidRDefault="008133DE" w:rsidP="008133DE">
      <w:pPr>
        <w:pStyle w:val="ListParagraph"/>
        <w:numPr>
          <w:ilvl w:val="0"/>
          <w:numId w:val="66"/>
        </w:numPr>
        <w:spacing w:after="0" w:line="480" w:lineRule="auto"/>
        <w:jc w:val="both"/>
        <w:rPr>
          <w:rFonts w:ascii="Times New Roman" w:hAnsi="Times New Roman" w:cs="Times New Roman"/>
          <w:b/>
          <w:bCs/>
          <w:sz w:val="24"/>
          <w:szCs w:val="24"/>
          <w:lang w:val="id-ID"/>
        </w:rPr>
      </w:pPr>
      <w:r w:rsidRPr="00181E86">
        <w:rPr>
          <w:rFonts w:ascii="Times New Roman" w:hAnsi="Times New Roman" w:cs="Times New Roman"/>
          <w:b/>
          <w:bCs/>
          <w:sz w:val="24"/>
          <w:szCs w:val="24"/>
          <w:lang w:val="id-ID"/>
        </w:rPr>
        <w:lastRenderedPageBreak/>
        <w:t>Uji Statistik Deskriptif</w:t>
      </w:r>
    </w:p>
    <w:p w14:paraId="1C6A737A" w14:textId="77777777" w:rsidR="008133DE" w:rsidRPr="005323C8" w:rsidRDefault="008133DE" w:rsidP="008133DE">
      <w:pPr>
        <w:spacing w:after="0" w:line="480" w:lineRule="auto"/>
        <w:ind w:left="720" w:firstLine="720"/>
        <w:jc w:val="both"/>
        <w:rPr>
          <w:rFonts w:ascii="Times New Roman" w:hAnsi="Times New Roman" w:cs="Times New Roman"/>
          <w:sz w:val="24"/>
          <w:szCs w:val="24"/>
          <w:lang w:val="id-ID"/>
        </w:rPr>
      </w:pPr>
      <w:r w:rsidRPr="0085207B">
        <w:rPr>
          <w:rFonts w:ascii="Times New Roman" w:hAnsi="Times New Roman" w:cs="Times New Roman"/>
          <w:sz w:val="24"/>
          <w:szCs w:val="24"/>
          <w:lang w:val="id-ID"/>
        </w:rPr>
        <w:t>Statistik deskriptif adalah teknik statistik yang bertujuan untuk memberikan gambaran yang akurat tentang data yang telah dikumpulkan tanpa melakukan interpretasi atau generalisasi</w:t>
      </w:r>
      <w:r w:rsidRPr="005323C8">
        <w:rPr>
          <w:rFonts w:ascii="Times New Roman" w:hAnsi="Times New Roman" w:cs="Times New Roman"/>
          <w:sz w:val="24"/>
          <w:szCs w:val="24"/>
          <w:lang w:val="id-ID"/>
        </w:rPr>
        <w:t xml:space="preserve"> </w:t>
      </w:r>
      <w:r w:rsidRPr="005323C8">
        <w:rPr>
          <w:rFonts w:ascii="Times New Roman" w:hAnsi="Times New Roman" w:cs="Times New Roman"/>
          <w:sz w:val="24"/>
          <w:szCs w:val="24"/>
          <w:lang w:val="id-ID"/>
        </w:rPr>
        <w:fldChar w:fldCharType="begin" w:fldLock="1"/>
      </w:r>
      <w:r w:rsidRPr="005323C8">
        <w:rPr>
          <w:rFonts w:ascii="Times New Roman" w:hAnsi="Times New Roman" w:cs="Times New Roman"/>
          <w:sz w:val="24"/>
          <w:szCs w:val="24"/>
          <w:lang w:val="id-ID"/>
        </w:rPr>
        <w:instrText>ADDIN CSL_CITATION {"citationItems":[{"id":"ITEM-1","itemData":{"ISBN":"978-602-289-533-6","author":[{"dropping-particle":"","family":"Sugiyono","given":"","non-dropping-particle":"","parse-names":false,"suffix":""}],"id":"ITEM-1","issued":{"date-parts":[["2019"]]},"publisher":"Alfabeta","publisher-place":"Bandung","title":"Metode Penelitian Kuantitatif Kualitatif dan R&amp;D","type":"book"},"uris":["http://www.mendeley.com/documents/?uuid=c2ac905c-7201-45fb-b0ba-ee92b5b5dfc2"]}],"mendeley":{"formattedCitation":"(Sugiyono, 2019)","manualFormatting":"(Sugiyono, 2019: 206)","plainTextFormattedCitation":"(Sugiyono, 2019)","previouslyFormattedCitation":"(Sugiyono, 2019)"},"properties":{"noteIndex":0},"schema":"https://github.com/citation-style-language/schema/raw/master/csl-citation.json"}</w:instrText>
      </w:r>
      <w:r w:rsidRPr="005323C8">
        <w:rPr>
          <w:rFonts w:ascii="Times New Roman" w:hAnsi="Times New Roman" w:cs="Times New Roman"/>
          <w:sz w:val="24"/>
          <w:szCs w:val="24"/>
          <w:lang w:val="id-ID"/>
        </w:rPr>
        <w:fldChar w:fldCharType="separate"/>
      </w:r>
      <w:r w:rsidRPr="005323C8">
        <w:rPr>
          <w:rFonts w:ascii="Times New Roman" w:hAnsi="Times New Roman" w:cs="Times New Roman"/>
          <w:noProof/>
          <w:sz w:val="24"/>
          <w:szCs w:val="24"/>
          <w:lang w:val="id-ID"/>
        </w:rPr>
        <w:t>(Sugiyono, 2019: 206)</w:t>
      </w:r>
      <w:r w:rsidRPr="005323C8">
        <w:rPr>
          <w:rFonts w:ascii="Times New Roman" w:hAnsi="Times New Roman" w:cs="Times New Roman"/>
          <w:sz w:val="24"/>
          <w:szCs w:val="24"/>
          <w:lang w:val="id-ID"/>
        </w:rPr>
        <w:fldChar w:fldCharType="end"/>
      </w:r>
      <w:r w:rsidRPr="005323C8">
        <w:rPr>
          <w:rFonts w:ascii="Times New Roman" w:hAnsi="Times New Roman" w:cs="Times New Roman"/>
          <w:sz w:val="24"/>
          <w:szCs w:val="24"/>
          <w:lang w:val="id-ID"/>
        </w:rPr>
        <w:t>.</w:t>
      </w:r>
    </w:p>
    <w:p w14:paraId="3ADCC9B1" w14:textId="77777777" w:rsidR="008133DE" w:rsidRPr="00E76216" w:rsidRDefault="008133DE" w:rsidP="008133DE">
      <w:pPr>
        <w:spacing w:after="120" w:line="480" w:lineRule="auto"/>
        <w:ind w:left="720" w:firstLine="720"/>
        <w:jc w:val="both"/>
        <w:rPr>
          <w:rFonts w:ascii="Times New Roman" w:hAnsi="Times New Roman" w:cs="Times New Roman"/>
          <w:sz w:val="24"/>
          <w:szCs w:val="24"/>
          <w:lang w:val="id-ID"/>
        </w:rPr>
      </w:pPr>
      <w:r w:rsidRPr="00BA0F10">
        <w:rPr>
          <w:rFonts w:ascii="Times New Roman" w:hAnsi="Times New Roman" w:cs="Times New Roman"/>
          <w:sz w:val="24"/>
          <w:szCs w:val="24"/>
          <w:lang w:val="id-ID"/>
        </w:rPr>
        <w:t xml:space="preserve">Statistik deskriptif memberikan gambaran atau deskripsi data dengan menggunakan rentang nilai, kurtosis, dan </w:t>
      </w:r>
      <w:r w:rsidRPr="00662CE3">
        <w:rPr>
          <w:rFonts w:ascii="Times New Roman" w:hAnsi="Times New Roman" w:cs="Times New Roman"/>
          <w:i/>
          <w:iCs/>
          <w:sz w:val="24"/>
          <w:szCs w:val="24"/>
          <w:lang w:val="id-ID"/>
        </w:rPr>
        <w:t>skewness</w:t>
      </w:r>
      <w:r w:rsidRPr="00BA0F10">
        <w:rPr>
          <w:rFonts w:ascii="Times New Roman" w:hAnsi="Times New Roman" w:cs="Times New Roman"/>
          <w:sz w:val="24"/>
          <w:szCs w:val="24"/>
          <w:lang w:val="id-ID"/>
        </w:rPr>
        <w:t>, serta rata-rata, standar deviasi, varian, nilai maksimum, dan minimum, dan jumlah total</w:t>
      </w:r>
      <w:r>
        <w:rPr>
          <w:rFonts w:ascii="Times New Roman" w:hAnsi="Times New Roman" w:cs="Times New Roman"/>
          <w:sz w:val="24"/>
          <w:szCs w:val="24"/>
          <w:lang w:val="id-ID"/>
        </w:rPr>
        <w:t xml:space="preserve"> </w:t>
      </w:r>
      <w:r w:rsidRPr="00E76216">
        <w:rPr>
          <w:rFonts w:ascii="Times New Roman" w:hAnsi="Times New Roman" w:cs="Times New Roman"/>
          <w:sz w:val="24"/>
          <w:szCs w:val="24"/>
          <w:lang w:val="id-ID"/>
        </w:rPr>
        <w:fldChar w:fldCharType="begin" w:fldLock="1"/>
      </w:r>
      <w:r w:rsidRPr="00E76216">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2018)","manualFormatting":"(Ghozali, 2018: 19)","plainTextFormattedCitation":"(Ghozali, 2018)","previouslyFormattedCitation":"(Ghozali, 2018)"},"properties":{"noteIndex":0},"schema":"https://github.com/citation-style-language/schema/raw/master/csl-citation.json"}</w:instrText>
      </w:r>
      <w:r w:rsidRPr="00E76216">
        <w:rPr>
          <w:rFonts w:ascii="Times New Roman" w:hAnsi="Times New Roman" w:cs="Times New Roman"/>
          <w:sz w:val="24"/>
          <w:szCs w:val="24"/>
          <w:lang w:val="id-ID"/>
        </w:rPr>
        <w:fldChar w:fldCharType="separate"/>
      </w:r>
      <w:r w:rsidRPr="00E76216">
        <w:rPr>
          <w:rFonts w:ascii="Times New Roman" w:hAnsi="Times New Roman" w:cs="Times New Roman"/>
          <w:noProof/>
          <w:sz w:val="24"/>
          <w:szCs w:val="24"/>
          <w:lang w:val="id-ID"/>
        </w:rPr>
        <w:t>(Ghozali, 2018: 19)</w:t>
      </w:r>
      <w:r w:rsidRPr="00E76216">
        <w:rPr>
          <w:rFonts w:ascii="Times New Roman" w:hAnsi="Times New Roman" w:cs="Times New Roman"/>
          <w:sz w:val="24"/>
          <w:szCs w:val="24"/>
          <w:lang w:val="id-ID"/>
        </w:rPr>
        <w:fldChar w:fldCharType="end"/>
      </w:r>
      <w:r w:rsidRPr="00E76216">
        <w:rPr>
          <w:rFonts w:ascii="Times New Roman" w:hAnsi="Times New Roman" w:cs="Times New Roman"/>
          <w:sz w:val="24"/>
          <w:szCs w:val="24"/>
          <w:lang w:val="id-ID"/>
        </w:rPr>
        <w:t>.</w:t>
      </w:r>
    </w:p>
    <w:p w14:paraId="433251E2" w14:textId="77777777" w:rsidR="008133DE" w:rsidRPr="00181E86" w:rsidRDefault="008133DE" w:rsidP="008133DE">
      <w:pPr>
        <w:pStyle w:val="ListParagraph"/>
        <w:numPr>
          <w:ilvl w:val="0"/>
          <w:numId w:val="66"/>
        </w:numPr>
        <w:spacing w:after="0" w:line="480" w:lineRule="auto"/>
        <w:jc w:val="both"/>
        <w:rPr>
          <w:rFonts w:ascii="Times New Roman" w:hAnsi="Times New Roman" w:cs="Times New Roman"/>
          <w:b/>
          <w:bCs/>
          <w:sz w:val="24"/>
          <w:szCs w:val="24"/>
          <w:lang w:val="id-ID"/>
        </w:rPr>
      </w:pPr>
      <w:r w:rsidRPr="00181E86">
        <w:rPr>
          <w:rFonts w:ascii="Times New Roman" w:hAnsi="Times New Roman" w:cs="Times New Roman"/>
          <w:b/>
          <w:bCs/>
          <w:sz w:val="24"/>
          <w:szCs w:val="24"/>
          <w:lang w:val="id-ID"/>
        </w:rPr>
        <w:t>Uji Asumsi Klasik</w:t>
      </w:r>
    </w:p>
    <w:p w14:paraId="7C7C28FC" w14:textId="77777777" w:rsidR="008133DE" w:rsidRDefault="008133DE" w:rsidP="008133DE">
      <w:pPr>
        <w:pStyle w:val="ListParagraph"/>
        <w:spacing w:after="0" w:line="480" w:lineRule="auto"/>
        <w:ind w:firstLine="720"/>
        <w:jc w:val="both"/>
        <w:rPr>
          <w:rFonts w:ascii="Times New Roman" w:hAnsi="Times New Roman" w:cs="Times New Roman"/>
          <w:sz w:val="24"/>
          <w:szCs w:val="24"/>
          <w:lang w:val="id-ID"/>
        </w:rPr>
      </w:pPr>
      <w:r w:rsidRPr="00063C79">
        <w:rPr>
          <w:rFonts w:ascii="Times New Roman" w:hAnsi="Times New Roman" w:cs="Times New Roman"/>
          <w:sz w:val="24"/>
          <w:szCs w:val="24"/>
          <w:lang w:val="id-ID"/>
        </w:rPr>
        <w:t xml:space="preserve">Uji asumsi klasik </w:t>
      </w:r>
      <w:r w:rsidRPr="00D310C3">
        <w:rPr>
          <w:rFonts w:ascii="Times New Roman" w:hAnsi="Times New Roman" w:cs="Times New Roman"/>
          <w:sz w:val="24"/>
          <w:szCs w:val="24"/>
          <w:lang w:val="id-ID"/>
        </w:rPr>
        <w:t xml:space="preserve">adalah langkah evaluasi </w:t>
      </w:r>
      <w:r>
        <w:rPr>
          <w:rFonts w:ascii="Times New Roman" w:hAnsi="Times New Roman" w:cs="Times New Roman"/>
          <w:sz w:val="24"/>
          <w:szCs w:val="24"/>
          <w:lang w:val="id-ID"/>
        </w:rPr>
        <w:t>dalam</w:t>
      </w:r>
      <w:r w:rsidRPr="00D310C3">
        <w:rPr>
          <w:rFonts w:ascii="Times New Roman" w:hAnsi="Times New Roman" w:cs="Times New Roman"/>
          <w:sz w:val="24"/>
          <w:szCs w:val="24"/>
          <w:lang w:val="id-ID"/>
        </w:rPr>
        <w:t xml:space="preserve"> menentukan apakah ada penyimpangan dari asumsi-asumsi klasik yang </w:t>
      </w:r>
      <w:r>
        <w:rPr>
          <w:rFonts w:ascii="Times New Roman" w:hAnsi="Times New Roman" w:cs="Times New Roman"/>
          <w:sz w:val="24"/>
          <w:szCs w:val="24"/>
          <w:lang w:val="id-ID"/>
        </w:rPr>
        <w:t xml:space="preserve">sudah </w:t>
      </w:r>
      <w:r w:rsidRPr="00D310C3">
        <w:rPr>
          <w:rFonts w:ascii="Times New Roman" w:hAnsi="Times New Roman" w:cs="Times New Roman"/>
          <w:sz w:val="24"/>
          <w:szCs w:val="24"/>
          <w:lang w:val="id-ID"/>
        </w:rPr>
        <w:t xml:space="preserve">ditetapkan. Uji ini diperlukan dalam analisis regresi </w:t>
      </w:r>
      <w:r>
        <w:rPr>
          <w:rFonts w:ascii="Times New Roman" w:hAnsi="Times New Roman" w:cs="Times New Roman"/>
          <w:sz w:val="24"/>
          <w:szCs w:val="24"/>
          <w:lang w:val="id-ID"/>
        </w:rPr>
        <w:t>memakai</w:t>
      </w:r>
      <w:r w:rsidRPr="00D310C3">
        <w:rPr>
          <w:rFonts w:ascii="Times New Roman" w:hAnsi="Times New Roman" w:cs="Times New Roman"/>
          <w:sz w:val="24"/>
          <w:szCs w:val="24"/>
          <w:lang w:val="id-ID"/>
        </w:rPr>
        <w:t xml:space="preserve"> metode Ordinary Least Square (OLS) untuk memverifikasi keabsahan hasil analisis. Uji asumsi klasik melibatkan beberapa tes seperti uji normalitas, uji multikolonieritas, uji heteroskedastisitas, dan uji autokorelasi</w:t>
      </w:r>
      <w:r w:rsidRPr="00063C79">
        <w:rPr>
          <w:rFonts w:ascii="Times New Roman" w:hAnsi="Times New Roman" w:cs="Times New Roman"/>
          <w:sz w:val="24"/>
          <w:szCs w:val="24"/>
          <w:lang w:val="id-ID"/>
        </w:rPr>
        <w:t>. Setiap uji memiliki perannya sendiri dalam memvalidasi asumsi-asumsi yang diperlukan untuk analisis regresi yang akurat.</w:t>
      </w:r>
    </w:p>
    <w:p w14:paraId="423D3C3D" w14:textId="77777777" w:rsidR="008133DE" w:rsidRDefault="008133DE" w:rsidP="008133DE">
      <w:pPr>
        <w:pStyle w:val="ListParagraph"/>
        <w:numPr>
          <w:ilvl w:val="0"/>
          <w:numId w:val="6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Normalitas</w:t>
      </w:r>
    </w:p>
    <w:p w14:paraId="423CD131" w14:textId="77777777" w:rsidR="008133DE" w:rsidRDefault="008133DE" w:rsidP="008133DE">
      <w:pPr>
        <w:spacing w:after="120" w:line="480" w:lineRule="auto"/>
        <w:ind w:left="1080" w:firstLine="720"/>
        <w:jc w:val="both"/>
        <w:rPr>
          <w:rFonts w:ascii="Times New Roman" w:hAnsi="Times New Roman" w:cs="Times New Roman"/>
          <w:sz w:val="24"/>
          <w:szCs w:val="24"/>
          <w:lang w:val="id-ID"/>
        </w:rPr>
      </w:pPr>
      <w:r w:rsidRPr="00EA1E50">
        <w:rPr>
          <w:rFonts w:ascii="Times New Roman" w:hAnsi="Times New Roman" w:cs="Times New Roman"/>
          <w:sz w:val="24"/>
          <w:szCs w:val="24"/>
          <w:lang w:val="id-ID"/>
        </w:rPr>
        <w:t xml:space="preserve">Uji </w:t>
      </w:r>
      <w:r w:rsidRPr="00384B54">
        <w:rPr>
          <w:rFonts w:ascii="Times New Roman" w:hAnsi="Times New Roman" w:cs="Times New Roman"/>
          <w:sz w:val="24"/>
          <w:szCs w:val="24"/>
          <w:lang w:val="id-ID"/>
        </w:rPr>
        <w:t xml:space="preserve">normalitas dalam regresi bertujuan untuk memeriksa apakah variabel dependen dan independen mengikuti distribusi normal. Dua pendekatan umum digunakan untuk menilai normalitas residual: analisis visual dan uji statistik </w:t>
      </w:r>
      <w:r w:rsidRPr="00EA1E50">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2018)","manualFormatting":"(Ghozali, 2018: 161)","plainTextFormattedCitation":"(Ghozali, 2018)","previouslyFormattedCitation":"(Ghozali, 2018)"},"properties":{"noteIndex":0},"schema":"https://github.com/citation-style-language/schema/raw/master/csl-citation.json"}</w:instrText>
      </w:r>
      <w:r w:rsidRPr="00EA1E50">
        <w:rPr>
          <w:rFonts w:ascii="Times New Roman" w:hAnsi="Times New Roman" w:cs="Times New Roman"/>
          <w:sz w:val="24"/>
          <w:szCs w:val="24"/>
          <w:lang w:val="id-ID"/>
        </w:rPr>
        <w:fldChar w:fldCharType="separate"/>
      </w:r>
      <w:r w:rsidRPr="00EA1E50">
        <w:rPr>
          <w:rFonts w:ascii="Times New Roman" w:hAnsi="Times New Roman" w:cs="Times New Roman"/>
          <w:noProof/>
          <w:sz w:val="24"/>
          <w:szCs w:val="24"/>
          <w:lang w:val="id-ID"/>
        </w:rPr>
        <w:t>(Ghozali, 2018: 161)</w:t>
      </w:r>
      <w:r w:rsidRPr="00EA1E50">
        <w:rPr>
          <w:rFonts w:ascii="Times New Roman" w:hAnsi="Times New Roman" w:cs="Times New Roman"/>
          <w:sz w:val="24"/>
          <w:szCs w:val="24"/>
          <w:lang w:val="id-ID"/>
        </w:rPr>
        <w:fldChar w:fldCharType="end"/>
      </w:r>
      <w:r w:rsidRPr="00EA1E50">
        <w:rPr>
          <w:rFonts w:ascii="Times New Roman" w:hAnsi="Times New Roman" w:cs="Times New Roman"/>
          <w:sz w:val="24"/>
          <w:szCs w:val="24"/>
          <w:lang w:val="id-ID"/>
        </w:rPr>
        <w:t>.</w:t>
      </w:r>
    </w:p>
    <w:p w14:paraId="32322742" w14:textId="77777777" w:rsidR="008133DE" w:rsidRDefault="008133DE" w:rsidP="008133DE">
      <w:pPr>
        <w:spacing w:after="120" w:line="480" w:lineRule="auto"/>
        <w:ind w:left="1080" w:firstLine="720"/>
        <w:jc w:val="both"/>
        <w:rPr>
          <w:rFonts w:ascii="Times New Roman" w:hAnsi="Times New Roman" w:cs="Times New Roman"/>
          <w:sz w:val="24"/>
          <w:szCs w:val="24"/>
          <w:lang w:val="id-ID"/>
        </w:rPr>
      </w:pPr>
    </w:p>
    <w:p w14:paraId="4918DC61" w14:textId="77777777" w:rsidR="008133DE" w:rsidRDefault="008133DE" w:rsidP="008133DE">
      <w:pPr>
        <w:pStyle w:val="ListParagraph"/>
        <w:numPr>
          <w:ilvl w:val="0"/>
          <w:numId w:val="67"/>
        </w:num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Uji Multikolonieritas</w:t>
      </w:r>
    </w:p>
    <w:p w14:paraId="59CB4111" w14:textId="77777777" w:rsidR="008133DE" w:rsidRDefault="008133DE" w:rsidP="008133DE">
      <w:pPr>
        <w:pStyle w:val="ListParagraph"/>
        <w:spacing w:after="120" w:line="480" w:lineRule="auto"/>
        <w:ind w:left="1080"/>
        <w:jc w:val="both"/>
        <w:rPr>
          <w:rFonts w:ascii="Times New Roman" w:hAnsi="Times New Roman" w:cs="Times New Roman"/>
          <w:sz w:val="24"/>
          <w:szCs w:val="24"/>
          <w:lang w:val="id-ID"/>
        </w:rPr>
      </w:pPr>
      <w:r w:rsidRPr="00C5144C">
        <w:rPr>
          <w:rFonts w:ascii="Times New Roman" w:hAnsi="Times New Roman" w:cs="Times New Roman"/>
          <w:sz w:val="24"/>
          <w:szCs w:val="24"/>
          <w:lang w:val="id-ID"/>
        </w:rPr>
        <w:t>Uji multikolinearitas dalam analisis regresi bertujuan untuk mendeteksi keberadaan hubungan linier yang kuat antar variabel independen. Model regresi yang ideal memiliki variabel independen yang saling bebas (ortogonal), tanpa korelasi signifikan di antara mereka.  Jika multikolinearitas terdeteksi, hal ini mengindikasikan bahwa variabel independen tidak saling independen dan dapat menyebabkan masalah dalam estimasi parameter model. Beberapa metode dapat digunakan untuk mendeteksi multikolinearitas dalam model regresi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2018)","manualFormatting":"(Ghozali, 2018: 107)","plainTextFormattedCitation":"(Ghozali,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0C0634">
        <w:rPr>
          <w:rFonts w:ascii="Times New Roman" w:hAnsi="Times New Roman" w:cs="Times New Roman"/>
          <w:noProof/>
          <w:sz w:val="24"/>
          <w:szCs w:val="24"/>
          <w:lang w:val="id-ID"/>
        </w:rPr>
        <w:t>(Ghozali, 2018</w:t>
      </w:r>
      <w:r>
        <w:rPr>
          <w:rFonts w:ascii="Times New Roman" w:hAnsi="Times New Roman" w:cs="Times New Roman"/>
          <w:noProof/>
          <w:sz w:val="24"/>
          <w:szCs w:val="24"/>
          <w:lang w:val="id-ID"/>
        </w:rPr>
        <w:t>: 107</w:t>
      </w:r>
      <w:r w:rsidRPr="000C0634">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658BFC1F" w14:textId="77777777" w:rsidR="008133DE" w:rsidRDefault="008133DE" w:rsidP="008133DE">
      <w:pPr>
        <w:pStyle w:val="ListParagraph"/>
        <w:numPr>
          <w:ilvl w:val="0"/>
          <w:numId w:val="68"/>
        </w:numPr>
        <w:spacing w:after="120" w:line="480" w:lineRule="auto"/>
        <w:jc w:val="both"/>
        <w:rPr>
          <w:rFonts w:ascii="Times New Roman" w:hAnsi="Times New Roman" w:cs="Times New Roman"/>
          <w:sz w:val="24"/>
          <w:szCs w:val="24"/>
          <w:lang w:val="id-ID"/>
        </w:rPr>
      </w:pPr>
      <w:r w:rsidRPr="001D742C">
        <w:rPr>
          <w:rFonts w:ascii="Times New Roman" w:hAnsi="Times New Roman" w:cs="Times New Roman"/>
          <w:sz w:val="24"/>
          <w:szCs w:val="24"/>
          <w:lang w:val="id-ID"/>
        </w:rPr>
        <w:t xml:space="preserve">Meskipun </w:t>
      </w:r>
      <w:r w:rsidRPr="00A8592A">
        <w:rPr>
          <w:rFonts w:ascii="Times New Roman" w:hAnsi="Times New Roman" w:cs="Times New Roman"/>
          <w:sz w:val="24"/>
          <w:szCs w:val="24"/>
          <w:lang w:val="id-ID"/>
        </w:rPr>
        <w:t>model regresi empiris menunjukkan tingkat kecocokan yang tinggi (R² tinggi), beberapa variabel independen secara individual tidak memiliki pengaruh signifikan terhadap variabel dependen</w:t>
      </w:r>
      <w:r>
        <w:rPr>
          <w:rFonts w:ascii="Times New Roman" w:hAnsi="Times New Roman" w:cs="Times New Roman"/>
          <w:sz w:val="24"/>
          <w:szCs w:val="24"/>
          <w:lang w:val="id-ID"/>
        </w:rPr>
        <w:t>.</w:t>
      </w:r>
    </w:p>
    <w:p w14:paraId="46540E06" w14:textId="77777777" w:rsidR="008133DE" w:rsidRPr="00B54066" w:rsidRDefault="008133DE" w:rsidP="008133DE">
      <w:pPr>
        <w:pStyle w:val="ListParagraph"/>
        <w:numPr>
          <w:ilvl w:val="0"/>
          <w:numId w:val="68"/>
        </w:numPr>
        <w:spacing w:after="120" w:line="480" w:lineRule="auto"/>
        <w:jc w:val="both"/>
        <w:rPr>
          <w:rFonts w:ascii="Times New Roman" w:hAnsi="Times New Roman" w:cs="Times New Roman"/>
          <w:sz w:val="24"/>
          <w:szCs w:val="24"/>
          <w:lang w:val="id-ID"/>
        </w:rPr>
      </w:pPr>
      <w:r w:rsidRPr="00B721BE">
        <w:rPr>
          <w:rFonts w:ascii="Times New Roman" w:hAnsi="Times New Roman" w:cs="Times New Roman"/>
          <w:sz w:val="24"/>
          <w:szCs w:val="24"/>
          <w:lang w:val="id-ID"/>
        </w:rPr>
        <w:t>Jika terdapat korelasi yang signifikan antara variabel independen, terutama di atas 0.90, pada matriks korelasi, ini dapat menandakan adanya multikolonieritas. Namun, ketiadaan korelasi tinggi antara variabel independen tidak menjamin tidak adanya multikolonieritas, karena efek gabungan dari dua</w:t>
      </w:r>
      <w:r>
        <w:rPr>
          <w:rFonts w:ascii="Times New Roman" w:hAnsi="Times New Roman" w:cs="Times New Roman"/>
          <w:sz w:val="24"/>
          <w:szCs w:val="24"/>
          <w:lang w:val="id-ID"/>
        </w:rPr>
        <w:t xml:space="preserve">/ </w:t>
      </w:r>
      <w:r w:rsidRPr="00B721BE">
        <w:rPr>
          <w:rFonts w:ascii="Times New Roman" w:hAnsi="Times New Roman" w:cs="Times New Roman"/>
          <w:sz w:val="24"/>
          <w:szCs w:val="24"/>
          <w:lang w:val="id-ID"/>
        </w:rPr>
        <w:t xml:space="preserve">lebih variabel </w:t>
      </w:r>
      <w:r>
        <w:rPr>
          <w:rFonts w:ascii="Times New Roman" w:hAnsi="Times New Roman" w:cs="Times New Roman"/>
          <w:sz w:val="24"/>
          <w:szCs w:val="24"/>
          <w:lang w:val="id-ID"/>
        </w:rPr>
        <w:t>bebas</w:t>
      </w:r>
      <w:r w:rsidRPr="00B721BE">
        <w:rPr>
          <w:rFonts w:ascii="Times New Roman" w:hAnsi="Times New Roman" w:cs="Times New Roman"/>
          <w:sz w:val="24"/>
          <w:szCs w:val="24"/>
          <w:lang w:val="id-ID"/>
        </w:rPr>
        <w:t xml:space="preserve"> juga dapat menyebabkan multikolonieritas</w:t>
      </w:r>
      <w:r w:rsidRPr="00B54066">
        <w:rPr>
          <w:rFonts w:ascii="Times New Roman" w:hAnsi="Times New Roman" w:cs="Times New Roman"/>
          <w:sz w:val="24"/>
          <w:szCs w:val="24"/>
          <w:lang w:val="id-ID"/>
        </w:rPr>
        <w:t xml:space="preserve">. </w:t>
      </w:r>
    </w:p>
    <w:p w14:paraId="21AAD113" w14:textId="77777777" w:rsidR="008133DE" w:rsidRPr="00D74678" w:rsidRDefault="008133DE" w:rsidP="008133DE">
      <w:pPr>
        <w:pStyle w:val="ListParagraph"/>
        <w:numPr>
          <w:ilvl w:val="0"/>
          <w:numId w:val="68"/>
        </w:numPr>
        <w:spacing w:after="0" w:line="480" w:lineRule="auto"/>
        <w:jc w:val="both"/>
        <w:rPr>
          <w:rFonts w:ascii="Times New Roman" w:hAnsi="Times New Roman" w:cs="Times New Roman"/>
          <w:sz w:val="24"/>
          <w:szCs w:val="24"/>
          <w:lang w:val="id-ID"/>
        </w:rPr>
      </w:pPr>
      <w:r w:rsidRPr="00B721BE">
        <w:rPr>
          <w:rFonts w:ascii="Times New Roman" w:hAnsi="Times New Roman" w:cs="Times New Roman"/>
          <w:sz w:val="24"/>
          <w:szCs w:val="24"/>
          <w:lang w:val="id-ID"/>
        </w:rPr>
        <w:t xml:space="preserve">Multikolonieritas dapat dikenali melalui nilai tolerance dan faktor inflasi varian (VIF). Kedua ukuran ini </w:t>
      </w:r>
      <w:r>
        <w:rPr>
          <w:rFonts w:ascii="Times New Roman" w:hAnsi="Times New Roman" w:cs="Times New Roman"/>
          <w:sz w:val="24"/>
          <w:szCs w:val="24"/>
          <w:lang w:val="id-ID"/>
        </w:rPr>
        <w:t>menyatakan</w:t>
      </w:r>
      <w:r w:rsidRPr="00B721BE">
        <w:rPr>
          <w:rFonts w:ascii="Times New Roman" w:hAnsi="Times New Roman" w:cs="Times New Roman"/>
          <w:sz w:val="24"/>
          <w:szCs w:val="24"/>
          <w:lang w:val="id-ID"/>
        </w:rPr>
        <w:t xml:space="preserve"> sejauh mana setiap variabel </w:t>
      </w:r>
      <w:r>
        <w:rPr>
          <w:rFonts w:ascii="Times New Roman" w:hAnsi="Times New Roman" w:cs="Times New Roman"/>
          <w:sz w:val="24"/>
          <w:szCs w:val="24"/>
          <w:lang w:val="id-ID"/>
        </w:rPr>
        <w:t>bebas</w:t>
      </w:r>
      <w:r w:rsidRPr="00B721BE">
        <w:rPr>
          <w:rFonts w:ascii="Times New Roman" w:hAnsi="Times New Roman" w:cs="Times New Roman"/>
          <w:sz w:val="24"/>
          <w:szCs w:val="24"/>
          <w:lang w:val="id-ID"/>
        </w:rPr>
        <w:t xml:space="preserve"> dipengaruhi oleh variabel </w:t>
      </w:r>
      <w:r>
        <w:rPr>
          <w:rFonts w:ascii="Times New Roman" w:hAnsi="Times New Roman" w:cs="Times New Roman"/>
          <w:sz w:val="24"/>
          <w:szCs w:val="24"/>
          <w:lang w:val="id-ID"/>
        </w:rPr>
        <w:t>bebas</w:t>
      </w:r>
      <w:r w:rsidRPr="00B721BE">
        <w:rPr>
          <w:rFonts w:ascii="Times New Roman" w:hAnsi="Times New Roman" w:cs="Times New Roman"/>
          <w:sz w:val="24"/>
          <w:szCs w:val="24"/>
          <w:lang w:val="id-ID"/>
        </w:rPr>
        <w:t xml:space="preserve"> lainnya. </w:t>
      </w:r>
      <w:r w:rsidRPr="00B721BE">
        <w:rPr>
          <w:rFonts w:ascii="Times New Roman" w:hAnsi="Times New Roman" w:cs="Times New Roman"/>
          <w:sz w:val="24"/>
          <w:szCs w:val="24"/>
          <w:lang w:val="id-ID"/>
        </w:rPr>
        <w:lastRenderedPageBreak/>
        <w:t xml:space="preserve">Tolerance </w:t>
      </w:r>
      <w:r w:rsidRPr="00A759DE">
        <w:rPr>
          <w:rFonts w:ascii="Times New Roman" w:hAnsi="Times New Roman" w:cs="Times New Roman"/>
          <w:sz w:val="24"/>
          <w:szCs w:val="24"/>
          <w:lang w:val="id-ID"/>
        </w:rPr>
        <w:t xml:space="preserve">merupakan ukuran yang menunjukkan seberapa besar variasi suatu variabel independen tidak dijelaskan oleh variabel independen lainnya dalam model.  Nilai ambang batas umum untuk mendeteksi multikolinearitas </w:t>
      </w:r>
      <w:r>
        <w:rPr>
          <w:rFonts w:ascii="Times New Roman" w:hAnsi="Times New Roman" w:cs="Times New Roman"/>
          <w:sz w:val="24"/>
          <w:szCs w:val="24"/>
          <w:lang w:val="id-ID"/>
        </w:rPr>
        <w:t>yaitu</w:t>
      </w:r>
      <w:r w:rsidRPr="00A759DE">
        <w:rPr>
          <w:rFonts w:ascii="Times New Roman" w:hAnsi="Times New Roman" w:cs="Times New Roman"/>
          <w:sz w:val="24"/>
          <w:szCs w:val="24"/>
          <w:lang w:val="id-ID"/>
        </w:rPr>
        <w:t xml:space="preserve"> </w:t>
      </w:r>
      <w:r w:rsidRPr="00B721BE">
        <w:rPr>
          <w:rFonts w:ascii="Times New Roman" w:hAnsi="Times New Roman" w:cs="Times New Roman"/>
          <w:sz w:val="24"/>
          <w:szCs w:val="24"/>
          <w:lang w:val="id-ID"/>
        </w:rPr>
        <w:t>Tolerance ≤ 0.10 atau VIF ≥ 10</w:t>
      </w:r>
      <w:r w:rsidRPr="00B54066">
        <w:rPr>
          <w:rFonts w:ascii="Times New Roman" w:hAnsi="Times New Roman" w:cs="Times New Roman"/>
          <w:sz w:val="24"/>
          <w:szCs w:val="24"/>
          <w:lang w:val="id-ID"/>
        </w:rPr>
        <w:t>.</w:t>
      </w:r>
    </w:p>
    <w:p w14:paraId="31239806" w14:textId="77777777" w:rsidR="008133DE" w:rsidRPr="00F92BDF" w:rsidRDefault="008133DE" w:rsidP="008133DE">
      <w:pPr>
        <w:spacing w:after="0" w:line="120" w:lineRule="auto"/>
        <w:jc w:val="both"/>
        <w:rPr>
          <w:rFonts w:ascii="Times New Roman" w:hAnsi="Times New Roman" w:cs="Times New Roman"/>
          <w:sz w:val="24"/>
          <w:szCs w:val="24"/>
          <w:lang w:val="id-ID"/>
        </w:rPr>
      </w:pPr>
    </w:p>
    <w:p w14:paraId="3D8BFB04" w14:textId="77777777" w:rsidR="008133DE" w:rsidRDefault="008133DE" w:rsidP="008133DE">
      <w:pPr>
        <w:pStyle w:val="ListParagraph"/>
        <w:numPr>
          <w:ilvl w:val="0"/>
          <w:numId w:val="6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H</w:t>
      </w:r>
      <w:r w:rsidRPr="00063C79">
        <w:rPr>
          <w:rFonts w:ascii="Times New Roman" w:hAnsi="Times New Roman" w:cs="Times New Roman"/>
          <w:sz w:val="24"/>
          <w:szCs w:val="24"/>
          <w:lang w:val="id-ID"/>
        </w:rPr>
        <w:t>eteroskedastisitas</w:t>
      </w:r>
    </w:p>
    <w:p w14:paraId="3E29A451" w14:textId="77777777" w:rsidR="008133DE" w:rsidRPr="00B51EB4" w:rsidRDefault="008133DE" w:rsidP="008133DE">
      <w:pPr>
        <w:pStyle w:val="ListParagraph"/>
        <w:spacing w:after="0" w:line="480" w:lineRule="auto"/>
        <w:ind w:left="1080" w:firstLine="720"/>
        <w:jc w:val="both"/>
        <w:rPr>
          <w:rFonts w:ascii="Times New Roman" w:hAnsi="Times New Roman" w:cs="Times New Roman"/>
          <w:sz w:val="24"/>
          <w:szCs w:val="24"/>
          <w:lang w:val="id-ID"/>
        </w:rPr>
      </w:pPr>
      <w:r w:rsidRPr="00D705D4">
        <w:rPr>
          <w:rFonts w:ascii="Times New Roman" w:hAnsi="Times New Roman" w:cs="Times New Roman"/>
          <w:sz w:val="24"/>
          <w:szCs w:val="24"/>
          <w:lang w:val="id-ID"/>
        </w:rPr>
        <w:t>Uji heteroskedastisitas dalam regresi bertujuan untuk memeriksa keseragaman varians residual di seluruh pengamatan.  Model regresi yang ideal memiliki varians residual yang konstan (homoskedastisitas), bukan bervariasi (heteroskedastisitas).  Heteroskedastisitas dapat dideteksi dengan mengamati pola penyebaran residual pada grafik plot antara nilai prediksi variabel dependen (ZPRED) dan residualnya (SRESID)</w:t>
      </w:r>
      <w:r w:rsidRPr="0037216D">
        <w:rPr>
          <w:rFonts w:ascii="Times New Roman" w:hAnsi="Times New Roman" w:cs="Times New Roman"/>
          <w:sz w:val="24"/>
          <w:szCs w:val="24"/>
          <w:lang w:val="id-ID"/>
        </w:rPr>
        <w:t xml:space="preserve">. Mendeteksi keberadaan apakah mungkin untuk melakukan heteroskedastisitas dengan melihat pola pada </w:t>
      </w:r>
      <w:r w:rsidRPr="0037216D">
        <w:rPr>
          <w:rFonts w:ascii="Times New Roman" w:hAnsi="Times New Roman" w:cs="Times New Roman"/>
          <w:i/>
          <w:iCs/>
          <w:sz w:val="24"/>
          <w:szCs w:val="24"/>
          <w:lang w:val="id-ID"/>
        </w:rPr>
        <w:t>sccaterplot</w:t>
      </w:r>
      <w:r w:rsidRPr="0037216D">
        <w:rPr>
          <w:rFonts w:ascii="Times New Roman" w:hAnsi="Times New Roman" w:cs="Times New Roman"/>
          <w:sz w:val="24"/>
          <w:szCs w:val="24"/>
          <w:lang w:val="id-ID"/>
        </w:rPr>
        <w:t xml:space="preserve"> antara SRESID dan ZPRED </w:t>
      </w:r>
      <w:r>
        <w:rPr>
          <w:rFonts w:ascii="Times New Roman" w:hAnsi="Times New Roman" w:cs="Times New Roman"/>
          <w:sz w:val="24"/>
          <w:szCs w:val="24"/>
          <w:lang w:val="id-ID"/>
        </w:rPr>
        <w:t>yang mana</w:t>
      </w:r>
      <w:r w:rsidRPr="0037216D">
        <w:rPr>
          <w:rFonts w:ascii="Times New Roman" w:hAnsi="Times New Roman" w:cs="Times New Roman"/>
          <w:sz w:val="24"/>
          <w:szCs w:val="24"/>
          <w:lang w:val="id-ID"/>
        </w:rPr>
        <w:t xml:space="preserve"> sumbu Y merupakan prediksi Y, </w:t>
      </w:r>
      <w:r>
        <w:rPr>
          <w:rFonts w:ascii="Times New Roman" w:hAnsi="Times New Roman" w:cs="Times New Roman"/>
          <w:sz w:val="24"/>
          <w:szCs w:val="24"/>
          <w:lang w:val="id-ID"/>
        </w:rPr>
        <w:t>serta</w:t>
      </w:r>
      <w:r w:rsidRPr="0037216D">
        <w:rPr>
          <w:rFonts w:ascii="Times New Roman" w:hAnsi="Times New Roman" w:cs="Times New Roman"/>
          <w:sz w:val="24"/>
          <w:szCs w:val="24"/>
          <w:lang w:val="id-ID"/>
        </w:rPr>
        <w:t xml:space="preserve"> sumbu X </w:t>
      </w:r>
      <w:r>
        <w:rPr>
          <w:rFonts w:ascii="Times New Roman" w:hAnsi="Times New Roman" w:cs="Times New Roman"/>
          <w:sz w:val="24"/>
          <w:szCs w:val="24"/>
          <w:lang w:val="id-ID"/>
        </w:rPr>
        <w:t>merupakan</w:t>
      </w:r>
      <w:r w:rsidRPr="0037216D">
        <w:rPr>
          <w:rFonts w:ascii="Times New Roman" w:hAnsi="Times New Roman" w:cs="Times New Roman"/>
          <w:sz w:val="24"/>
          <w:szCs w:val="24"/>
          <w:lang w:val="id-ID"/>
        </w:rPr>
        <w:t xml:space="preserve"> residual (prediksi Y - Y sesungguhnya) </w:t>
      </w:r>
      <w:r>
        <w:rPr>
          <w:rFonts w:ascii="Times New Roman" w:hAnsi="Times New Roman" w:cs="Times New Roman"/>
          <w:sz w:val="24"/>
          <w:szCs w:val="24"/>
          <w:lang w:val="id-ID"/>
        </w:rPr>
        <w:t>dan</w:t>
      </w:r>
      <w:r w:rsidRPr="0037216D">
        <w:rPr>
          <w:rFonts w:ascii="Times New Roman" w:hAnsi="Times New Roman" w:cs="Times New Roman"/>
          <w:sz w:val="24"/>
          <w:szCs w:val="24"/>
          <w:lang w:val="id-ID"/>
        </w:rPr>
        <w:t xml:space="preserve"> sudah di </w:t>
      </w:r>
      <w:r w:rsidRPr="0037216D">
        <w:rPr>
          <w:rFonts w:ascii="Times New Roman" w:hAnsi="Times New Roman" w:cs="Times New Roman"/>
          <w:i/>
          <w:iCs/>
          <w:sz w:val="24"/>
          <w:szCs w:val="24"/>
          <w:lang w:val="id-ID"/>
        </w:rPr>
        <w:t>studentized</w:t>
      </w:r>
      <w:r w:rsidRPr="0037216D">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2018)","manualFormatting":"(Ghozali, 2018: 137)","plainTextFormattedCitation":"(Ghozali,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37216D">
        <w:rPr>
          <w:rFonts w:ascii="Times New Roman" w:hAnsi="Times New Roman" w:cs="Times New Roman"/>
          <w:noProof/>
          <w:sz w:val="24"/>
          <w:szCs w:val="24"/>
          <w:lang w:val="id-ID"/>
        </w:rPr>
        <w:t>(Ghozali, 2018</w:t>
      </w:r>
      <w:r>
        <w:rPr>
          <w:rFonts w:ascii="Times New Roman" w:hAnsi="Times New Roman" w:cs="Times New Roman"/>
          <w:noProof/>
          <w:sz w:val="24"/>
          <w:szCs w:val="24"/>
          <w:lang w:val="id-ID"/>
        </w:rPr>
        <w:t>: 137</w:t>
      </w:r>
      <w:r w:rsidRPr="0037216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37216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B51EB4">
        <w:rPr>
          <w:rFonts w:ascii="Times New Roman" w:hAnsi="Times New Roman" w:cs="Times New Roman"/>
          <w:sz w:val="24"/>
          <w:szCs w:val="24"/>
          <w:lang w:val="id-ID"/>
        </w:rPr>
        <w:t>Berdasarkan evaluasi berikut:</w:t>
      </w:r>
    </w:p>
    <w:p w14:paraId="0FB883D0" w14:textId="151B78C9" w:rsidR="008133DE" w:rsidRPr="00266130" w:rsidRDefault="008133DE" w:rsidP="00266130">
      <w:pPr>
        <w:pStyle w:val="ListParagraph"/>
        <w:numPr>
          <w:ilvl w:val="1"/>
          <w:numId w:val="70"/>
        </w:numPr>
        <w:spacing w:after="120" w:line="480" w:lineRule="auto"/>
        <w:jc w:val="both"/>
        <w:rPr>
          <w:rFonts w:ascii="Times New Roman" w:hAnsi="Times New Roman" w:cs="Times New Roman"/>
          <w:sz w:val="24"/>
          <w:szCs w:val="24"/>
          <w:lang w:val="id-ID"/>
        </w:rPr>
      </w:pPr>
      <w:r w:rsidRPr="00ED14DD">
        <w:rPr>
          <w:rFonts w:ascii="Times New Roman" w:hAnsi="Times New Roman" w:cs="Times New Roman"/>
          <w:sz w:val="24"/>
          <w:szCs w:val="24"/>
          <w:lang w:val="id-ID"/>
        </w:rPr>
        <w:t xml:space="preserve">Jika </w:t>
      </w:r>
      <w:r w:rsidRPr="00D13999">
        <w:rPr>
          <w:rFonts w:ascii="Times New Roman" w:hAnsi="Times New Roman" w:cs="Times New Roman"/>
          <w:sz w:val="24"/>
          <w:szCs w:val="24"/>
          <w:lang w:val="id-ID"/>
        </w:rPr>
        <w:t>terdapat pola khusus seperti gelombang, perluasan, atau penyempitan yang terlihat pada plot residual, hal tersebut dapat mengindikasikan kemungkinan adanya heteroskedastisitas dalam model regresi</w:t>
      </w:r>
      <w:r w:rsidRPr="003A2C55">
        <w:rPr>
          <w:rFonts w:ascii="Times New Roman" w:hAnsi="Times New Roman" w:cs="Times New Roman"/>
          <w:sz w:val="24"/>
          <w:szCs w:val="24"/>
          <w:lang w:val="id-ID"/>
        </w:rPr>
        <w:t>.</w:t>
      </w:r>
    </w:p>
    <w:p w14:paraId="34A5748A" w14:textId="77777777" w:rsidR="008133DE" w:rsidRDefault="008133DE" w:rsidP="008133DE">
      <w:pPr>
        <w:pStyle w:val="ListParagraph"/>
        <w:numPr>
          <w:ilvl w:val="1"/>
          <w:numId w:val="70"/>
        </w:numPr>
        <w:spacing w:after="0" w:line="480" w:lineRule="auto"/>
        <w:jc w:val="both"/>
        <w:rPr>
          <w:rFonts w:ascii="Times New Roman" w:hAnsi="Times New Roman" w:cs="Times New Roman"/>
          <w:sz w:val="24"/>
          <w:szCs w:val="24"/>
          <w:lang w:val="id-ID"/>
        </w:rPr>
      </w:pPr>
      <w:r w:rsidRPr="00410E3B">
        <w:rPr>
          <w:rFonts w:ascii="Times New Roman" w:hAnsi="Times New Roman" w:cs="Times New Roman"/>
          <w:sz w:val="24"/>
          <w:szCs w:val="24"/>
          <w:lang w:val="id-ID"/>
        </w:rPr>
        <w:t xml:space="preserve">Jika </w:t>
      </w:r>
      <w:r w:rsidRPr="00B51EB4">
        <w:rPr>
          <w:rFonts w:ascii="Times New Roman" w:hAnsi="Times New Roman" w:cs="Times New Roman"/>
          <w:sz w:val="24"/>
          <w:szCs w:val="24"/>
          <w:lang w:val="id-ID"/>
        </w:rPr>
        <w:t xml:space="preserve">plot residual menunjukkan penyebaran titik di sekitar nol pada sumbu Y tanpa pola yang jelas, maka dapat disimpulkan bahwa tidak </w:t>
      </w:r>
      <w:r w:rsidRPr="00B51EB4">
        <w:rPr>
          <w:rFonts w:ascii="Times New Roman" w:hAnsi="Times New Roman" w:cs="Times New Roman"/>
          <w:sz w:val="24"/>
          <w:szCs w:val="24"/>
          <w:lang w:val="id-ID"/>
        </w:rPr>
        <w:lastRenderedPageBreak/>
        <w:t>terdapat heteroskedastisitas yang terjadi dalam model regresi tersebut</w:t>
      </w:r>
      <w:r w:rsidRPr="003A2C55">
        <w:rPr>
          <w:rFonts w:ascii="Times New Roman" w:hAnsi="Times New Roman" w:cs="Times New Roman"/>
          <w:sz w:val="24"/>
          <w:szCs w:val="24"/>
          <w:lang w:val="id-ID"/>
        </w:rPr>
        <w:t>.</w:t>
      </w:r>
    </w:p>
    <w:p w14:paraId="4A74B1E4" w14:textId="77777777" w:rsidR="008133DE" w:rsidRPr="00761B06" w:rsidRDefault="008133DE" w:rsidP="008133DE">
      <w:pPr>
        <w:spacing w:after="0" w:line="120" w:lineRule="auto"/>
        <w:jc w:val="both"/>
        <w:rPr>
          <w:rFonts w:ascii="Times New Roman" w:hAnsi="Times New Roman" w:cs="Times New Roman"/>
          <w:sz w:val="24"/>
          <w:szCs w:val="24"/>
          <w:lang w:val="id-ID"/>
        </w:rPr>
      </w:pPr>
    </w:p>
    <w:p w14:paraId="79D956E9" w14:textId="77777777" w:rsidR="008133DE" w:rsidRDefault="008133DE" w:rsidP="008133DE">
      <w:pPr>
        <w:pStyle w:val="ListParagraph"/>
        <w:numPr>
          <w:ilvl w:val="0"/>
          <w:numId w:val="7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Autokorelasi</w:t>
      </w:r>
    </w:p>
    <w:p w14:paraId="21E815BE" w14:textId="77777777" w:rsidR="008133DE" w:rsidRPr="00F44E0A" w:rsidRDefault="008133DE" w:rsidP="008133DE">
      <w:pPr>
        <w:spacing w:after="0" w:line="480" w:lineRule="auto"/>
        <w:ind w:left="1080" w:firstLine="720"/>
        <w:jc w:val="both"/>
        <w:rPr>
          <w:rFonts w:ascii="Times New Roman" w:hAnsi="Times New Roman" w:cs="Times New Roman"/>
          <w:sz w:val="24"/>
          <w:szCs w:val="24"/>
          <w:lang w:val="id-ID"/>
        </w:rPr>
      </w:pPr>
      <w:r w:rsidRPr="00F44E0A">
        <w:rPr>
          <w:rFonts w:ascii="Times New Roman" w:hAnsi="Times New Roman" w:cs="Times New Roman"/>
          <w:sz w:val="24"/>
          <w:szCs w:val="24"/>
          <w:lang w:val="id-ID"/>
        </w:rPr>
        <w:t xml:space="preserve">Uji </w:t>
      </w:r>
      <w:r w:rsidRPr="006533C4">
        <w:rPr>
          <w:rFonts w:ascii="Times New Roman" w:hAnsi="Times New Roman" w:cs="Times New Roman"/>
          <w:sz w:val="24"/>
          <w:szCs w:val="24"/>
          <w:lang w:val="id-ID"/>
        </w:rPr>
        <w:t>autokorelasi dalam regresi linear bertujuan untuk mendeteksi keberadaan korelasi antar kesalahan residual pada periode yang berurutan.  Jika terdapat korelasi ini, disebut sebagai autokorelasi.  Autokorelasi sering terjadi pada data time series, di mana observasi yang berdekatan dalam waktu saling terkait.  Model regresi yang ideal tidak memiliki autokorelasi, artinya kesalahan residual antar observasi bersifat independen</w:t>
      </w:r>
      <w:r>
        <w:rPr>
          <w:rFonts w:ascii="Times New Roman" w:hAnsi="Times New Roman" w:cs="Times New Roman"/>
          <w:sz w:val="24"/>
          <w:szCs w:val="24"/>
          <w:lang w:val="id-ID"/>
        </w:rPr>
        <w:t xml:space="preserve"> </w:t>
      </w:r>
      <w:r w:rsidRPr="00F44E0A">
        <w:rPr>
          <w:rFonts w:ascii="Times New Roman" w:hAnsi="Times New Roman" w:cs="Times New Roman"/>
          <w:sz w:val="24"/>
          <w:szCs w:val="24"/>
          <w:lang w:val="id-ID"/>
        </w:rPr>
        <w:fldChar w:fldCharType="begin" w:fldLock="1"/>
      </w:r>
      <w:r w:rsidRPr="00F44E0A">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2018)","manualFormatting":"(Ghozali, 2018: 111)","plainTextFormattedCitation":"(Ghozali, 2018)","previouslyFormattedCitation":"(Ghozali, 2018)"},"properties":{"noteIndex":0},"schema":"https://github.com/citation-style-language/schema/raw/master/csl-citation.json"}</w:instrText>
      </w:r>
      <w:r w:rsidRPr="00F44E0A">
        <w:rPr>
          <w:rFonts w:ascii="Times New Roman" w:hAnsi="Times New Roman" w:cs="Times New Roman"/>
          <w:sz w:val="24"/>
          <w:szCs w:val="24"/>
          <w:lang w:val="id-ID"/>
        </w:rPr>
        <w:fldChar w:fldCharType="separate"/>
      </w:r>
      <w:r w:rsidRPr="00F44E0A">
        <w:rPr>
          <w:rFonts w:ascii="Times New Roman" w:hAnsi="Times New Roman" w:cs="Times New Roman"/>
          <w:noProof/>
          <w:sz w:val="24"/>
          <w:szCs w:val="24"/>
          <w:lang w:val="id-ID"/>
        </w:rPr>
        <w:t>(Ghozali, 2018: 111)</w:t>
      </w:r>
      <w:r w:rsidRPr="00F44E0A">
        <w:rPr>
          <w:rFonts w:ascii="Times New Roman" w:hAnsi="Times New Roman" w:cs="Times New Roman"/>
          <w:sz w:val="24"/>
          <w:szCs w:val="24"/>
          <w:lang w:val="id-ID"/>
        </w:rPr>
        <w:fldChar w:fldCharType="end"/>
      </w:r>
      <w:r w:rsidRPr="00F44E0A">
        <w:rPr>
          <w:rFonts w:ascii="Times New Roman" w:hAnsi="Times New Roman" w:cs="Times New Roman"/>
          <w:sz w:val="24"/>
          <w:szCs w:val="24"/>
          <w:lang w:val="id-ID"/>
        </w:rPr>
        <w:t>.</w:t>
      </w:r>
    </w:p>
    <w:p w14:paraId="5F96DF7B" w14:textId="77777777" w:rsidR="008133DE" w:rsidRDefault="008133DE" w:rsidP="008133DE">
      <w:pPr>
        <w:spacing w:after="0" w:line="480" w:lineRule="auto"/>
        <w:ind w:left="1080" w:firstLine="720"/>
        <w:jc w:val="both"/>
        <w:rPr>
          <w:rFonts w:ascii="Times New Roman" w:hAnsi="Times New Roman" w:cs="Times New Roman"/>
          <w:sz w:val="24"/>
          <w:szCs w:val="24"/>
          <w:lang w:val="id-ID"/>
        </w:rPr>
      </w:pPr>
      <w:r w:rsidRPr="003A05FB">
        <w:rPr>
          <w:rFonts w:ascii="Times New Roman" w:hAnsi="Times New Roman" w:cs="Times New Roman"/>
          <w:sz w:val="24"/>
          <w:szCs w:val="24"/>
          <w:lang w:val="id-ID"/>
        </w:rPr>
        <w:t>Dalam penelitian ini, Uji Durbin-Watson (</w:t>
      </w:r>
      <w:r w:rsidRPr="003A05FB">
        <w:rPr>
          <w:rFonts w:ascii="Times New Roman" w:hAnsi="Times New Roman" w:cs="Times New Roman"/>
          <w:i/>
          <w:iCs/>
          <w:sz w:val="24"/>
          <w:szCs w:val="24"/>
          <w:lang w:val="id-ID"/>
        </w:rPr>
        <w:t>DW test</w:t>
      </w:r>
      <w:r w:rsidRPr="003A05FB">
        <w:rPr>
          <w:rFonts w:ascii="Times New Roman" w:hAnsi="Times New Roman" w:cs="Times New Roman"/>
          <w:sz w:val="24"/>
          <w:szCs w:val="24"/>
          <w:lang w:val="id-ID"/>
        </w:rPr>
        <w:t>) digunakan untuk mendeteksi keberadaan autokorelasi tingkat satu (</w:t>
      </w:r>
      <w:r w:rsidRPr="003A05FB">
        <w:rPr>
          <w:rFonts w:ascii="Times New Roman" w:hAnsi="Times New Roman" w:cs="Times New Roman"/>
          <w:i/>
          <w:iCs/>
          <w:sz w:val="24"/>
          <w:szCs w:val="24"/>
          <w:lang w:val="id-ID"/>
        </w:rPr>
        <w:t>first order autocorrelation</w:t>
      </w:r>
      <w:r w:rsidRPr="003A05FB">
        <w:rPr>
          <w:rFonts w:ascii="Times New Roman" w:hAnsi="Times New Roman" w:cs="Times New Roman"/>
          <w:sz w:val="24"/>
          <w:szCs w:val="24"/>
          <w:lang w:val="id-ID"/>
        </w:rPr>
        <w:t>) dalam model regresi.  Uji DW hanya berlaku untuk model regresi yang memiliki konstanta (</w:t>
      </w:r>
      <w:r w:rsidRPr="003A05FB">
        <w:rPr>
          <w:rFonts w:ascii="Times New Roman" w:hAnsi="Times New Roman" w:cs="Times New Roman"/>
          <w:i/>
          <w:iCs/>
          <w:sz w:val="24"/>
          <w:szCs w:val="24"/>
          <w:lang w:val="id-ID"/>
        </w:rPr>
        <w:t>intercept</w:t>
      </w:r>
      <w:r w:rsidRPr="003A05FB">
        <w:rPr>
          <w:rFonts w:ascii="Times New Roman" w:hAnsi="Times New Roman" w:cs="Times New Roman"/>
          <w:sz w:val="24"/>
          <w:szCs w:val="24"/>
          <w:lang w:val="id-ID"/>
        </w:rPr>
        <w:t xml:space="preserve">) dan tidak memiliki variabel tambahan di antara variabel independen.  Hipotesis yang diuji dalam Uji DW </w:t>
      </w:r>
      <w:r w:rsidRPr="006278F8">
        <w:rPr>
          <w:rFonts w:ascii="Times New Roman" w:hAnsi="Times New Roman" w:cs="Times New Roman"/>
          <w:sz w:val="24"/>
          <w:szCs w:val="24"/>
          <w:lang w:val="id-ID"/>
        </w:rPr>
        <w:t xml:space="preserve"> adalah</w:t>
      </w:r>
      <w:r>
        <w:rPr>
          <w:rFonts w:ascii="Times New Roman" w:hAnsi="Times New Roman" w:cs="Times New Roman"/>
          <w:sz w:val="24"/>
          <w:szCs w:val="24"/>
          <w:lang w:val="id-ID"/>
        </w:rPr>
        <w:t>:</w:t>
      </w:r>
    </w:p>
    <w:p w14:paraId="3A085A22" w14:textId="77777777" w:rsidR="008133DE" w:rsidRDefault="008133DE" w:rsidP="008133DE">
      <w:pPr>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H0</w:t>
      </w:r>
      <w:r>
        <w:rPr>
          <w:rFonts w:ascii="Times New Roman" w:hAnsi="Times New Roman" w:cs="Times New Roman"/>
          <w:sz w:val="24"/>
          <w:szCs w:val="24"/>
          <w:lang w:val="id-ID"/>
        </w:rPr>
        <w:tab/>
        <w:t>: tidak ada autokorelasi (r = 0)</w:t>
      </w:r>
    </w:p>
    <w:p w14:paraId="6D76AC21" w14:textId="77777777" w:rsidR="008133DE" w:rsidRDefault="008133DE" w:rsidP="008133DE">
      <w:pPr>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HA</w:t>
      </w:r>
      <w:r>
        <w:rPr>
          <w:rFonts w:ascii="Times New Roman" w:hAnsi="Times New Roman" w:cs="Times New Roman"/>
          <w:sz w:val="24"/>
          <w:szCs w:val="24"/>
          <w:lang w:val="id-ID"/>
        </w:rPr>
        <w:tab/>
        <w:t>: ada autokorelasi (r ≠ 0)</w:t>
      </w:r>
    </w:p>
    <w:p w14:paraId="5745F27D" w14:textId="77777777" w:rsidR="008133DE" w:rsidRDefault="008133DE" w:rsidP="00850E93">
      <w:pPr>
        <w:pStyle w:val="Heading4"/>
        <w:numPr>
          <w:ilvl w:val="0"/>
          <w:numId w:val="0"/>
        </w:numPr>
        <w:spacing w:after="0" w:line="276" w:lineRule="auto"/>
        <w:ind w:left="1080"/>
        <w:jc w:val="center"/>
      </w:pPr>
    </w:p>
    <w:p w14:paraId="5FA3FEE4" w14:textId="77777777" w:rsidR="008133DE" w:rsidRDefault="008133DE" w:rsidP="00850E93">
      <w:pPr>
        <w:pStyle w:val="Heading4"/>
        <w:numPr>
          <w:ilvl w:val="0"/>
          <w:numId w:val="0"/>
        </w:numPr>
        <w:spacing w:after="0" w:line="276" w:lineRule="auto"/>
        <w:ind w:left="1080"/>
        <w:jc w:val="center"/>
      </w:pPr>
    </w:p>
    <w:p w14:paraId="229F8DD9" w14:textId="77777777" w:rsidR="008133DE" w:rsidRDefault="008133DE" w:rsidP="00850E93">
      <w:pPr>
        <w:pStyle w:val="Heading4"/>
        <w:numPr>
          <w:ilvl w:val="0"/>
          <w:numId w:val="0"/>
        </w:numPr>
        <w:spacing w:after="0" w:line="276" w:lineRule="auto"/>
        <w:ind w:left="1080"/>
        <w:jc w:val="center"/>
      </w:pPr>
    </w:p>
    <w:p w14:paraId="5E79B244" w14:textId="59F56B78" w:rsidR="008133DE" w:rsidRDefault="008133DE" w:rsidP="00850E93">
      <w:pPr>
        <w:pStyle w:val="Heading4"/>
        <w:numPr>
          <w:ilvl w:val="0"/>
          <w:numId w:val="0"/>
        </w:numPr>
        <w:spacing w:after="0" w:line="276" w:lineRule="auto"/>
        <w:ind w:left="1080"/>
        <w:jc w:val="center"/>
      </w:pPr>
    </w:p>
    <w:p w14:paraId="3728BA21" w14:textId="30794E2B" w:rsidR="00266130" w:rsidRDefault="00266130" w:rsidP="00266130">
      <w:pPr>
        <w:rPr>
          <w:lang w:val="id-ID"/>
        </w:rPr>
      </w:pPr>
    </w:p>
    <w:p w14:paraId="38B89AB8" w14:textId="1D14492E" w:rsidR="00266130" w:rsidRDefault="00266130" w:rsidP="00266130">
      <w:pPr>
        <w:rPr>
          <w:lang w:val="id-ID"/>
        </w:rPr>
      </w:pPr>
    </w:p>
    <w:p w14:paraId="2E48365D" w14:textId="77777777" w:rsidR="00266130" w:rsidRPr="00266130" w:rsidRDefault="00266130" w:rsidP="00266130">
      <w:pPr>
        <w:rPr>
          <w:lang w:val="id-ID"/>
        </w:rPr>
      </w:pPr>
    </w:p>
    <w:p w14:paraId="7F71060D" w14:textId="5E11731B" w:rsidR="00F27D2C" w:rsidRPr="005364D2" w:rsidRDefault="00F65DF0" w:rsidP="00850E93">
      <w:pPr>
        <w:pStyle w:val="Heading4"/>
        <w:numPr>
          <w:ilvl w:val="0"/>
          <w:numId w:val="0"/>
        </w:numPr>
        <w:spacing w:after="0" w:line="276" w:lineRule="auto"/>
        <w:ind w:left="1080"/>
        <w:jc w:val="center"/>
      </w:pPr>
      <w:r w:rsidRPr="005364D2">
        <w:lastRenderedPageBreak/>
        <w:t xml:space="preserve">Tabel </w:t>
      </w:r>
      <w:r w:rsidR="001C4DFF">
        <w:t>5</w:t>
      </w:r>
    </w:p>
    <w:p w14:paraId="67984F02" w14:textId="0A90B660" w:rsidR="00F65DF0" w:rsidRPr="005364D2" w:rsidRDefault="004A04D4" w:rsidP="00850E93">
      <w:pPr>
        <w:pStyle w:val="Heading4"/>
        <w:numPr>
          <w:ilvl w:val="0"/>
          <w:numId w:val="0"/>
        </w:numPr>
        <w:spacing w:after="0" w:line="360" w:lineRule="auto"/>
        <w:ind w:left="1080"/>
        <w:jc w:val="center"/>
      </w:pPr>
      <w:r w:rsidRPr="005364D2">
        <w:t xml:space="preserve">Pengambilan Keputusan </w:t>
      </w:r>
      <w:r w:rsidR="005364D2" w:rsidRPr="005364D2">
        <w:t>Uji Autokorelasi</w:t>
      </w:r>
    </w:p>
    <w:tbl>
      <w:tblPr>
        <w:tblStyle w:val="TableGrid"/>
        <w:tblW w:w="8590" w:type="dxa"/>
        <w:tblInd w:w="250" w:type="dxa"/>
        <w:tblLook w:val="04A0" w:firstRow="1" w:lastRow="0" w:firstColumn="1" w:lastColumn="0" w:noHBand="0" w:noVBand="1"/>
      </w:tblPr>
      <w:tblGrid>
        <w:gridCol w:w="4394"/>
        <w:gridCol w:w="1758"/>
        <w:gridCol w:w="2438"/>
      </w:tblGrid>
      <w:tr w:rsidR="00F27D2C" w14:paraId="6D79DA77" w14:textId="77777777" w:rsidTr="00F27D2C">
        <w:tc>
          <w:tcPr>
            <w:tcW w:w="4394" w:type="dxa"/>
          </w:tcPr>
          <w:p w14:paraId="3085345C" w14:textId="53E33AF9" w:rsidR="009011E6" w:rsidRDefault="0006677D" w:rsidP="00BD1528">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Hipotesis nol</w:t>
            </w:r>
          </w:p>
        </w:tc>
        <w:tc>
          <w:tcPr>
            <w:tcW w:w="1758" w:type="dxa"/>
          </w:tcPr>
          <w:p w14:paraId="01366F4A" w14:textId="3AE6E5CA" w:rsidR="009011E6" w:rsidRDefault="0006677D" w:rsidP="006A1FD7">
            <w:pPr>
              <w:jc w:val="center"/>
              <w:rPr>
                <w:rFonts w:ascii="Times New Roman" w:hAnsi="Times New Roman" w:cs="Times New Roman"/>
                <w:sz w:val="24"/>
                <w:szCs w:val="24"/>
                <w:lang w:val="id-ID"/>
              </w:rPr>
            </w:pPr>
            <w:r>
              <w:rPr>
                <w:rFonts w:ascii="Times New Roman" w:hAnsi="Times New Roman" w:cs="Times New Roman"/>
                <w:sz w:val="24"/>
                <w:szCs w:val="24"/>
                <w:lang w:val="id-ID"/>
              </w:rPr>
              <w:t>Keputusan</w:t>
            </w:r>
          </w:p>
        </w:tc>
        <w:tc>
          <w:tcPr>
            <w:tcW w:w="2438" w:type="dxa"/>
          </w:tcPr>
          <w:p w14:paraId="20581066" w14:textId="15DFA5C0" w:rsidR="009011E6" w:rsidRDefault="0006677D" w:rsidP="006A1FD7">
            <w:pPr>
              <w:jc w:val="center"/>
              <w:rPr>
                <w:rFonts w:ascii="Times New Roman" w:hAnsi="Times New Roman" w:cs="Times New Roman"/>
                <w:sz w:val="24"/>
                <w:szCs w:val="24"/>
                <w:lang w:val="id-ID"/>
              </w:rPr>
            </w:pPr>
            <w:r>
              <w:rPr>
                <w:rFonts w:ascii="Times New Roman" w:hAnsi="Times New Roman" w:cs="Times New Roman"/>
                <w:sz w:val="24"/>
                <w:szCs w:val="24"/>
                <w:lang w:val="id-ID"/>
              </w:rPr>
              <w:t>Jika</w:t>
            </w:r>
          </w:p>
        </w:tc>
      </w:tr>
      <w:tr w:rsidR="00F27D2C" w14:paraId="5953A84D" w14:textId="77777777" w:rsidTr="00F27D2C">
        <w:tc>
          <w:tcPr>
            <w:tcW w:w="4394" w:type="dxa"/>
          </w:tcPr>
          <w:p w14:paraId="18EF55B2" w14:textId="4D1575F7" w:rsidR="00F97E25" w:rsidRDefault="00F97E25" w:rsidP="00A96D3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ada autokorelasi positif</w:t>
            </w:r>
          </w:p>
          <w:p w14:paraId="537C8B75" w14:textId="77777777" w:rsidR="00E4752A" w:rsidRDefault="00F97E25" w:rsidP="00A96D3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ada </w:t>
            </w:r>
            <w:r w:rsidR="00A24675">
              <w:rPr>
                <w:rFonts w:ascii="Times New Roman" w:hAnsi="Times New Roman" w:cs="Times New Roman"/>
                <w:sz w:val="24"/>
                <w:szCs w:val="24"/>
                <w:lang w:val="id-ID"/>
              </w:rPr>
              <w:t>autokorelasi positif</w:t>
            </w:r>
          </w:p>
          <w:p w14:paraId="151F9BEA" w14:textId="5E0A7D7A" w:rsidR="00A24675" w:rsidRDefault="00A24675" w:rsidP="00A96D3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ada</w:t>
            </w:r>
            <w:r w:rsidR="00AE0A65">
              <w:rPr>
                <w:rFonts w:ascii="Times New Roman" w:hAnsi="Times New Roman" w:cs="Times New Roman"/>
                <w:sz w:val="24"/>
                <w:szCs w:val="24"/>
                <w:lang w:val="id-ID"/>
              </w:rPr>
              <w:t xml:space="preserve"> </w:t>
            </w:r>
            <w:r>
              <w:rPr>
                <w:rFonts w:ascii="Times New Roman" w:hAnsi="Times New Roman" w:cs="Times New Roman"/>
                <w:sz w:val="24"/>
                <w:szCs w:val="24"/>
                <w:lang w:val="id-ID"/>
              </w:rPr>
              <w:t>korelasi negatif</w:t>
            </w:r>
          </w:p>
          <w:p w14:paraId="358C2DE8" w14:textId="23F37987" w:rsidR="00A24675" w:rsidRDefault="00A24675" w:rsidP="00A96D3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ada</w:t>
            </w:r>
            <w:r w:rsidR="00AE0A65">
              <w:rPr>
                <w:rFonts w:ascii="Times New Roman" w:hAnsi="Times New Roman" w:cs="Times New Roman"/>
                <w:sz w:val="24"/>
                <w:szCs w:val="24"/>
                <w:lang w:val="id-ID"/>
              </w:rPr>
              <w:t xml:space="preserve"> </w:t>
            </w:r>
            <w:r>
              <w:rPr>
                <w:rFonts w:ascii="Times New Roman" w:hAnsi="Times New Roman" w:cs="Times New Roman"/>
                <w:sz w:val="24"/>
                <w:szCs w:val="24"/>
                <w:lang w:val="id-ID"/>
              </w:rPr>
              <w:t>korelasi negatif</w:t>
            </w:r>
          </w:p>
          <w:p w14:paraId="76BF0286" w14:textId="0BCD5844" w:rsidR="00AE0A65" w:rsidRDefault="00547FD4" w:rsidP="00A96D3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ada autokorelasi, positif atau negatif</w:t>
            </w:r>
          </w:p>
        </w:tc>
        <w:tc>
          <w:tcPr>
            <w:tcW w:w="1758" w:type="dxa"/>
            <w:vAlign w:val="center"/>
          </w:tcPr>
          <w:p w14:paraId="06FB8231" w14:textId="77777777" w:rsidR="009011E6" w:rsidRDefault="002E2333" w:rsidP="00A96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Tolak</w:t>
            </w:r>
          </w:p>
          <w:p w14:paraId="02F0596F" w14:textId="77777777" w:rsidR="002E2333" w:rsidRDefault="002E2333" w:rsidP="00A96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 desicison</w:t>
            </w:r>
          </w:p>
          <w:p w14:paraId="11A82846" w14:textId="77777777" w:rsidR="00890214" w:rsidRDefault="00890214" w:rsidP="00A96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Tolak</w:t>
            </w:r>
          </w:p>
          <w:p w14:paraId="3E626CEB" w14:textId="77777777" w:rsidR="00890214" w:rsidRDefault="00890214" w:rsidP="00A96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 desicison</w:t>
            </w:r>
          </w:p>
          <w:p w14:paraId="18D0B782" w14:textId="23A1BAC9" w:rsidR="00890214" w:rsidRDefault="00890214" w:rsidP="00A96D3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ditolak</w:t>
            </w:r>
          </w:p>
        </w:tc>
        <w:tc>
          <w:tcPr>
            <w:tcW w:w="2438" w:type="dxa"/>
          </w:tcPr>
          <w:p w14:paraId="261E58BB" w14:textId="77777777" w:rsidR="009011E6" w:rsidRDefault="00E51570" w:rsidP="00AA411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 &lt; d &lt; dl</w:t>
            </w:r>
          </w:p>
          <w:p w14:paraId="785E8111" w14:textId="3474ADFE" w:rsidR="00AA4112" w:rsidRDefault="00EC49AD" w:rsidP="00EC49A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dl </w:t>
            </w:r>
            <w:r w:rsidR="00B20DF6">
              <w:rPr>
                <w:rFonts w:ascii="Times New Roman" w:hAnsi="Times New Roman" w:cs="Times New Roman"/>
                <w:sz w:val="24"/>
                <w:szCs w:val="24"/>
                <w:lang w:val="id-ID"/>
              </w:rPr>
              <w:t xml:space="preserve">≤ d ≤ </w:t>
            </w:r>
            <w:r w:rsidR="00EF0EF3">
              <w:rPr>
                <w:rFonts w:ascii="Times New Roman" w:hAnsi="Times New Roman" w:cs="Times New Roman"/>
                <w:sz w:val="24"/>
                <w:szCs w:val="24"/>
                <w:lang w:val="id-ID"/>
              </w:rPr>
              <w:t>du</w:t>
            </w:r>
          </w:p>
          <w:p w14:paraId="684B72FE" w14:textId="77777777" w:rsidR="00EF0EF3" w:rsidRDefault="00EF0EF3" w:rsidP="00EC49A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4 – dl &lt; d </w:t>
            </w:r>
            <w:r w:rsidR="009D294A">
              <w:rPr>
                <w:rFonts w:ascii="Times New Roman" w:hAnsi="Times New Roman" w:cs="Times New Roman"/>
                <w:sz w:val="24"/>
                <w:szCs w:val="24"/>
                <w:lang w:val="id-ID"/>
              </w:rPr>
              <w:t>&lt; 4</w:t>
            </w:r>
          </w:p>
          <w:p w14:paraId="2B5CAB8A" w14:textId="15FB9294" w:rsidR="009D294A" w:rsidRDefault="00166C91" w:rsidP="00EC49A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 – d</w:t>
            </w:r>
            <w:r w:rsidR="00E76575">
              <w:rPr>
                <w:rFonts w:ascii="Times New Roman" w:hAnsi="Times New Roman" w:cs="Times New Roman"/>
                <w:sz w:val="24"/>
                <w:szCs w:val="24"/>
                <w:lang w:val="id-ID"/>
              </w:rPr>
              <w:t>u</w:t>
            </w:r>
            <w:r>
              <w:rPr>
                <w:rFonts w:ascii="Times New Roman" w:hAnsi="Times New Roman" w:cs="Times New Roman"/>
                <w:sz w:val="24"/>
                <w:szCs w:val="24"/>
                <w:lang w:val="id-ID"/>
              </w:rPr>
              <w:t xml:space="preserve"> ≤ d ≤ 4 </w:t>
            </w:r>
            <w:r w:rsidR="00E76575">
              <w:rPr>
                <w:rFonts w:ascii="Times New Roman" w:hAnsi="Times New Roman" w:cs="Times New Roman"/>
                <w:sz w:val="24"/>
                <w:szCs w:val="24"/>
                <w:lang w:val="id-ID"/>
              </w:rPr>
              <w:t>– dl</w:t>
            </w:r>
          </w:p>
          <w:p w14:paraId="1A1CAE33" w14:textId="57687CF1" w:rsidR="00E76575" w:rsidRDefault="00EF0067" w:rsidP="00EC49A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du &lt; d &lt; 4 </w:t>
            </w:r>
            <w:r w:rsidR="00C85C5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C85C56">
              <w:rPr>
                <w:rFonts w:ascii="Times New Roman" w:hAnsi="Times New Roman" w:cs="Times New Roman"/>
                <w:sz w:val="24"/>
                <w:szCs w:val="24"/>
                <w:lang w:val="id-ID"/>
              </w:rPr>
              <w:t>du</w:t>
            </w:r>
          </w:p>
        </w:tc>
      </w:tr>
    </w:tbl>
    <w:p w14:paraId="3641773B" w14:textId="77777777" w:rsidR="00D229EF" w:rsidRPr="001B08EA" w:rsidRDefault="00D229EF" w:rsidP="008D6464">
      <w:pPr>
        <w:spacing w:after="0" w:line="360" w:lineRule="auto"/>
        <w:jc w:val="both"/>
        <w:rPr>
          <w:rFonts w:ascii="Times New Roman" w:hAnsi="Times New Roman" w:cs="Times New Roman"/>
          <w:sz w:val="24"/>
          <w:szCs w:val="24"/>
          <w:lang w:val="id-ID"/>
        </w:rPr>
      </w:pPr>
    </w:p>
    <w:p w14:paraId="7AC410EC" w14:textId="77777777" w:rsidR="006B6DB0" w:rsidRPr="00A34B83" w:rsidRDefault="006B6DB0" w:rsidP="006B6DB0">
      <w:pPr>
        <w:pStyle w:val="ListParagraph"/>
        <w:numPr>
          <w:ilvl w:val="0"/>
          <w:numId w:val="66"/>
        </w:numPr>
        <w:spacing w:after="0" w:line="480" w:lineRule="auto"/>
        <w:jc w:val="both"/>
        <w:rPr>
          <w:rFonts w:ascii="Times New Roman" w:hAnsi="Times New Roman" w:cs="Times New Roman"/>
          <w:b/>
          <w:bCs/>
          <w:sz w:val="24"/>
          <w:szCs w:val="24"/>
          <w:lang w:val="id-ID"/>
        </w:rPr>
      </w:pPr>
      <w:r w:rsidRPr="00A34B83">
        <w:rPr>
          <w:rFonts w:ascii="Times New Roman" w:hAnsi="Times New Roman" w:cs="Times New Roman"/>
          <w:b/>
          <w:bCs/>
          <w:sz w:val="24"/>
          <w:szCs w:val="24"/>
          <w:lang w:val="id-ID"/>
        </w:rPr>
        <w:t>Analisis Regresi Linier Berganda</w:t>
      </w:r>
    </w:p>
    <w:p w14:paraId="4ECA1B0E" w14:textId="77777777" w:rsidR="006B6DB0" w:rsidRDefault="006B6DB0" w:rsidP="006B6DB0">
      <w:pPr>
        <w:pStyle w:val="ListParagraph"/>
        <w:spacing w:after="0" w:line="480" w:lineRule="auto"/>
        <w:ind w:firstLine="720"/>
        <w:jc w:val="both"/>
        <w:rPr>
          <w:rFonts w:ascii="Times New Roman" w:hAnsi="Times New Roman" w:cs="Times New Roman"/>
          <w:sz w:val="24"/>
          <w:szCs w:val="24"/>
          <w:lang w:val="id-ID"/>
        </w:rPr>
      </w:pPr>
      <w:r w:rsidRPr="00400CB1">
        <w:rPr>
          <w:rFonts w:ascii="Times New Roman" w:hAnsi="Times New Roman" w:cs="Times New Roman"/>
          <w:sz w:val="24"/>
          <w:szCs w:val="24"/>
          <w:lang w:val="id-ID"/>
        </w:rPr>
        <w:t xml:space="preserve">Analisis regresi bertujuan untuk membangun persamaan yang dapat digunakan untuk memprediksi nilai variabel dependen berdasarkan nilai variabel independen.  Oleh karena itu, analisis regresi sering disebut sebagai analisis prediksi.  Meskipun tujuannya adalah prediksi, nilai prediksi yang dihasilkan mungkin tidak selalu sesuai dengan nilai aktual.  Semakin kecil selisih antara nilai prediksi dan nilai aktual, semakin akurat persamaan regresi yang dihasilkan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{"citationItems":[{"id":"ITEM-1","itemData":{"ISBN":"978-979-29-6737-1","author":[{"dropping-particle":"","family":"Suliyanto","given":"","non-dropping-particle":"","parse-names":false,"suffix":""}],"id":"ITEM-1","issued":{"date-parts":[["2018"]]},"publisher":"Penerbit Andi","publisher-place":"Yogyakarta","title":"Metode Penelitian Bisnis Untuk Skripsi, Tesis, dan Disertasi","type":"book"},"uris":["http://www.mendeley.com/documents/?uuid=61582f6c-5f7a-49ed-a6fc-f8e63b3856cd"]}],"mendeley":{"formattedCitation":"(Suliyanto, 2018)","manualFormatting":"(Suliyanto, 2018: 315)","plainTextFormattedCitation":"(Suliyanto,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A34B83">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 315</w:t>
      </w:r>
      <w:r w:rsidRPr="00A34B8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3A7CC286" w14:textId="77777777" w:rsidR="006B6DB0" w:rsidRDefault="006B6DB0" w:rsidP="006B6DB0">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umum, analisis regresi merupakan penelitian yang berkaitan dengan hubungan antara variabel yang bergantung dengan satu atau lebih variabel yang tidak terkait. Tujuannya utamanya adalah melakukan estimasi serta prediksi rata-rata hitung populasi atau nilai tengah variabel yang bergantung mengacu pada nilai variabel tidak terkait yang telah diketahui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2018)","manualFormatting":"(Gujarati dalam Ghozali, 2018: 95)","plainTextFormattedCitation":"(Ghozali,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4F6D1B">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Gujarati dalam </w:t>
      </w:r>
      <w:r w:rsidRPr="004F6D1B">
        <w:rPr>
          <w:rFonts w:ascii="Times New Roman" w:hAnsi="Times New Roman" w:cs="Times New Roman"/>
          <w:noProof/>
          <w:sz w:val="24"/>
          <w:szCs w:val="24"/>
          <w:lang w:val="id-ID"/>
        </w:rPr>
        <w:t>Ghozali, 2018</w:t>
      </w:r>
      <w:r>
        <w:rPr>
          <w:rFonts w:ascii="Times New Roman" w:hAnsi="Times New Roman" w:cs="Times New Roman"/>
          <w:noProof/>
          <w:sz w:val="24"/>
          <w:szCs w:val="24"/>
          <w:lang w:val="id-ID"/>
        </w:rPr>
        <w:t>: 95</w:t>
      </w:r>
      <w:r w:rsidRPr="004F6D1B">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6D1CCB">
        <w:rPr>
          <w:rFonts w:ascii="Times New Roman" w:hAnsi="Times New Roman" w:cs="Times New Roman"/>
          <w:sz w:val="24"/>
          <w:szCs w:val="24"/>
          <w:lang w:val="id-ID"/>
        </w:rPr>
        <w:t>Dalam kajian ini, persamaan regresi linier berganda diuraikan dengan menggunakan formula yang menggambarkan hubungan antara variabel-variabel yang terlibat</w:t>
      </w:r>
      <w:r>
        <w:rPr>
          <w:rFonts w:ascii="Times New Roman" w:hAnsi="Times New Roman" w:cs="Times New Roman"/>
          <w:sz w:val="24"/>
          <w:szCs w:val="24"/>
          <w:lang w:val="id-ID"/>
        </w:rPr>
        <w:t>:</w:t>
      </w:r>
    </w:p>
    <w:p w14:paraId="5F3F71BC" w14:textId="77777777" w:rsidR="006B6DB0" w:rsidRDefault="006B6DB0" w:rsidP="006B6DB0">
      <w:pPr>
        <w:spacing w:after="0" w:line="480" w:lineRule="auto"/>
        <w:ind w:left="720"/>
        <w:jc w:val="center"/>
        <w:rPr>
          <w:rFonts w:ascii="Times New Roman" w:hAnsi="Times New Roman" w:cs="Times New Roman"/>
          <w:sz w:val="24"/>
          <w:szCs w:val="24"/>
          <w:lang w:val="id-ID"/>
        </w:rPr>
      </w:pPr>
      <w:r>
        <w:rPr>
          <w:rFonts w:ascii="Times New Roman" w:hAnsi="Times New Roman" w:cs="Times New Roman"/>
          <w:sz w:val="24"/>
          <w:szCs w:val="24"/>
          <w:lang w:val="id-ID"/>
        </w:rPr>
        <w:t>Ŷ = α + β</w:t>
      </w:r>
      <w:r w:rsidRPr="000B17C9">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β</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β</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 e</w:t>
      </w:r>
    </w:p>
    <w:p w14:paraId="1FFB1815"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Keterangan:</w:t>
      </w:r>
    </w:p>
    <w:p w14:paraId="7ED7AED9"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Ŷ</w:t>
      </w:r>
      <w:r>
        <w:rPr>
          <w:rFonts w:ascii="Times New Roman" w:hAnsi="Times New Roman" w:cs="Times New Roman"/>
          <w:sz w:val="24"/>
          <w:szCs w:val="24"/>
          <w:lang w:val="id-ID"/>
        </w:rPr>
        <w:tab/>
        <w:t>= Profitabilitas</w:t>
      </w:r>
    </w:p>
    <w:p w14:paraId="335BB724"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α</w:t>
      </w:r>
      <w:r>
        <w:rPr>
          <w:rFonts w:ascii="Times New Roman" w:hAnsi="Times New Roman" w:cs="Times New Roman"/>
          <w:sz w:val="24"/>
          <w:szCs w:val="24"/>
          <w:lang w:val="id-ID"/>
        </w:rPr>
        <w:tab/>
        <w:t>= Konstanta</w:t>
      </w:r>
    </w:p>
    <w:p w14:paraId="608DA0BD"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β</w:t>
      </w:r>
      <w:r>
        <w:rPr>
          <w:rFonts w:ascii="Times New Roman" w:hAnsi="Times New Roman" w:cs="Times New Roman"/>
          <w:sz w:val="24"/>
          <w:szCs w:val="24"/>
          <w:lang w:val="id-ID"/>
        </w:rPr>
        <w:tab/>
        <w:t>= Koefisien regresi untuk masing-masing variabel bebas</w:t>
      </w:r>
    </w:p>
    <w:p w14:paraId="345C697F"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5A53B7">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ab/>
        <w:t xml:space="preserve">= </w:t>
      </w:r>
      <w:r w:rsidRPr="007F7E19">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(RBC)</w:t>
      </w:r>
    </w:p>
    <w:p w14:paraId="58480A1F"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CA4F0E">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ab/>
        <w:t xml:space="preserve">= </w:t>
      </w:r>
      <w:r w:rsidRPr="00CA4F0E">
        <w:rPr>
          <w:rFonts w:ascii="Times New Roman" w:hAnsi="Times New Roman" w:cs="Times New Roman"/>
          <w:i/>
          <w:iCs/>
          <w:sz w:val="24"/>
          <w:szCs w:val="24"/>
          <w:lang w:val="id-ID"/>
        </w:rPr>
        <w:t>Premium Growth</w:t>
      </w:r>
    </w:p>
    <w:p w14:paraId="5EB9310F"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1A7D97">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ab/>
        <w:t>= Hasil Investasi</w:t>
      </w:r>
    </w:p>
    <w:p w14:paraId="019BF893"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X</w:t>
      </w:r>
      <w:r w:rsidRPr="001A7D97">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ab/>
        <w:t>= Beban Klaim</w:t>
      </w:r>
    </w:p>
    <w:p w14:paraId="579BD6FF" w14:textId="77777777" w:rsidR="006B6DB0" w:rsidRPr="00A80FEB" w:rsidRDefault="006B6DB0" w:rsidP="006B6DB0">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e</w:t>
      </w:r>
      <w:r>
        <w:rPr>
          <w:rFonts w:ascii="Times New Roman" w:hAnsi="Times New Roman" w:cs="Times New Roman"/>
          <w:sz w:val="24"/>
          <w:szCs w:val="24"/>
          <w:lang w:val="id-ID"/>
        </w:rPr>
        <w:tab/>
        <w:t xml:space="preserve">= Standar </w:t>
      </w:r>
      <w:r>
        <w:rPr>
          <w:rFonts w:ascii="Times New Roman" w:hAnsi="Times New Roman" w:cs="Times New Roman"/>
          <w:i/>
          <w:iCs/>
          <w:sz w:val="24"/>
          <w:szCs w:val="24"/>
          <w:lang w:val="id-ID"/>
        </w:rPr>
        <w:t>E</w:t>
      </w:r>
      <w:r w:rsidRPr="00F56585">
        <w:rPr>
          <w:rFonts w:ascii="Times New Roman" w:hAnsi="Times New Roman" w:cs="Times New Roman"/>
          <w:i/>
          <w:iCs/>
          <w:sz w:val="24"/>
          <w:szCs w:val="24"/>
          <w:lang w:val="id-ID"/>
        </w:rPr>
        <w:t>rror</w:t>
      </w:r>
    </w:p>
    <w:p w14:paraId="1093EC4D" w14:textId="77777777" w:rsidR="006B6DB0" w:rsidRDefault="006B6DB0" w:rsidP="006B6DB0">
      <w:pPr>
        <w:pStyle w:val="ListParagraph"/>
        <w:numPr>
          <w:ilvl w:val="0"/>
          <w:numId w:val="66"/>
        </w:num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Uji Hipotesis</w:t>
      </w:r>
    </w:p>
    <w:p w14:paraId="15DD07FD" w14:textId="77777777" w:rsidR="006B6DB0" w:rsidRPr="005061BA" w:rsidRDefault="006B6DB0" w:rsidP="006B6DB0">
      <w:pPr>
        <w:pStyle w:val="ListParagraph"/>
        <w:numPr>
          <w:ilvl w:val="0"/>
          <w:numId w:val="122"/>
        </w:numPr>
        <w:spacing w:after="0" w:line="480" w:lineRule="auto"/>
        <w:jc w:val="both"/>
        <w:rPr>
          <w:rFonts w:ascii="Times New Roman" w:hAnsi="Times New Roman" w:cs="Times New Roman"/>
          <w:sz w:val="24"/>
          <w:szCs w:val="24"/>
          <w:lang w:val="id-ID"/>
        </w:rPr>
      </w:pPr>
      <w:r w:rsidRPr="005061BA">
        <w:rPr>
          <w:rFonts w:ascii="Times New Roman" w:hAnsi="Times New Roman" w:cs="Times New Roman"/>
          <w:sz w:val="24"/>
          <w:szCs w:val="24"/>
          <w:lang w:val="id-ID"/>
        </w:rPr>
        <w:t>Uji Parsial (Uji t)</w:t>
      </w:r>
    </w:p>
    <w:p w14:paraId="5B88295C" w14:textId="77777777" w:rsidR="006B6DB0" w:rsidRPr="007268E6" w:rsidRDefault="006B6DB0" w:rsidP="006B6DB0">
      <w:pPr>
        <w:pStyle w:val="ListParagraph"/>
        <w:spacing w:after="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Pengujian parsial digunakan untuk mengukur sejauh mana dampak setiap variabel bebas terhadap variabel terikat secara individu (parsial). Adapun tahap yang diperlukan pada pengujian ini, yaitu:</w:t>
      </w:r>
    </w:p>
    <w:p w14:paraId="11A78DF5" w14:textId="77777777" w:rsidR="006B6DB0" w:rsidRDefault="006B6DB0" w:rsidP="006B6DB0">
      <w:pPr>
        <w:pStyle w:val="ListParagraph"/>
        <w:numPr>
          <w:ilvl w:val="0"/>
          <w:numId w:val="1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Formulasi Hipotesis</w:t>
      </w:r>
    </w:p>
    <w:p w14:paraId="63FDBA2E" w14:textId="77777777" w:rsidR="006B6DB0" w:rsidRDefault="006B6DB0" w:rsidP="006B6DB0">
      <w:pPr>
        <w:pStyle w:val="ListParagraph"/>
        <w:numPr>
          <w:ilvl w:val="0"/>
          <w:numId w:val="1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Formulasi Hipotesis 1</w:t>
      </w:r>
    </w:p>
    <w:p w14:paraId="17DC702C" w14:textId="77777777" w:rsidR="006B6DB0" w:rsidRDefault="006B6DB0" w:rsidP="006B6DB0">
      <w:pPr>
        <w:pStyle w:val="ListParagraph"/>
        <w:spacing w:after="0" w:line="480" w:lineRule="auto"/>
        <w:ind w:left="3240" w:hanging="144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35245">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 β</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0</w:t>
      </w:r>
      <w:r>
        <w:rPr>
          <w:rFonts w:ascii="Times New Roman" w:hAnsi="Times New Roman" w:cs="Times New Roman"/>
          <w:sz w:val="24"/>
          <w:szCs w:val="24"/>
          <w:lang w:val="id-ID"/>
        </w:rPr>
        <w:tab/>
        <w:t xml:space="preserve">berarti </w:t>
      </w:r>
      <w:r w:rsidRPr="00C24EB6">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tidak berpengaruh terhadap profitabilitas perusahaan asuransi jiwa di Indonesia periode 2019-2023.</w:t>
      </w:r>
    </w:p>
    <w:p w14:paraId="7EC80C51" w14:textId="77777777" w:rsidR="006B6DB0" w:rsidRDefault="006B6DB0" w:rsidP="006B6DB0">
      <w:pPr>
        <w:spacing w:after="120" w:line="480" w:lineRule="auto"/>
        <w:ind w:left="3240" w:hanging="1440"/>
        <w:jc w:val="both"/>
        <w:rPr>
          <w:rFonts w:ascii="Times New Roman" w:hAnsi="Times New Roman" w:cs="Times New Roman"/>
          <w:sz w:val="24"/>
          <w:szCs w:val="24"/>
          <w:lang w:val="id-ID"/>
        </w:rPr>
      </w:pPr>
      <w:r w:rsidRPr="00ED11E0">
        <w:rPr>
          <w:rFonts w:ascii="Times New Roman" w:hAnsi="Times New Roman" w:cs="Times New Roman"/>
          <w:sz w:val="24"/>
          <w:szCs w:val="24"/>
          <w:lang w:val="id-ID"/>
        </w:rPr>
        <w:t>H</w:t>
      </w:r>
      <w:r w:rsidRPr="00CF5297">
        <w:rPr>
          <w:rFonts w:ascii="Times New Roman" w:hAnsi="Times New Roman" w:cs="Times New Roman"/>
          <w:sz w:val="24"/>
          <w:szCs w:val="24"/>
          <w:vertAlign w:val="subscript"/>
          <w:lang w:val="id-ID"/>
        </w:rPr>
        <w:t>1</w:t>
      </w:r>
      <w:r w:rsidRPr="00ED11E0">
        <w:rPr>
          <w:rFonts w:ascii="Times New Roman" w:hAnsi="Times New Roman" w:cs="Times New Roman"/>
          <w:sz w:val="24"/>
          <w:szCs w:val="24"/>
          <w:lang w:val="id-ID"/>
        </w:rPr>
        <w:t xml:space="preserve"> : β</w:t>
      </w:r>
      <w:r w:rsidRPr="00ED11E0">
        <w:rPr>
          <w:rFonts w:ascii="Times New Roman" w:hAnsi="Times New Roman" w:cs="Times New Roman"/>
          <w:sz w:val="24"/>
          <w:szCs w:val="24"/>
          <w:vertAlign w:val="subscript"/>
          <w:lang w:val="id-ID"/>
        </w:rPr>
        <w:t>1</w:t>
      </w:r>
      <w:r w:rsidRPr="00ED11E0">
        <w:rPr>
          <w:rFonts w:ascii="Times New Roman" w:hAnsi="Times New Roman" w:cs="Times New Roman"/>
          <w:sz w:val="24"/>
          <w:szCs w:val="24"/>
          <w:lang w:val="id-ID"/>
        </w:rPr>
        <w:t xml:space="preserve"> ≠ 0</w:t>
      </w:r>
      <w:r w:rsidRPr="00ED11E0">
        <w:rPr>
          <w:rFonts w:ascii="Times New Roman" w:hAnsi="Times New Roman" w:cs="Times New Roman"/>
          <w:sz w:val="24"/>
          <w:szCs w:val="24"/>
          <w:lang w:val="id-ID"/>
        </w:rPr>
        <w:tab/>
      </w:r>
      <w:r>
        <w:rPr>
          <w:rFonts w:ascii="Times New Roman" w:hAnsi="Times New Roman" w:cs="Times New Roman"/>
          <w:sz w:val="24"/>
          <w:szCs w:val="24"/>
          <w:lang w:val="id-ID"/>
        </w:rPr>
        <w:t>berarti</w:t>
      </w:r>
      <w:r w:rsidRPr="00ED11E0">
        <w:rPr>
          <w:rFonts w:ascii="Times New Roman" w:hAnsi="Times New Roman" w:cs="Times New Roman"/>
          <w:sz w:val="24"/>
          <w:szCs w:val="24"/>
          <w:lang w:val="id-ID"/>
        </w:rPr>
        <w:t xml:space="preserve"> </w:t>
      </w:r>
      <w:r w:rsidRPr="00ED11E0">
        <w:rPr>
          <w:rFonts w:ascii="Times New Roman" w:hAnsi="Times New Roman" w:cs="Times New Roman"/>
          <w:i/>
          <w:iCs/>
          <w:sz w:val="24"/>
          <w:szCs w:val="24"/>
          <w:lang w:val="id-ID"/>
        </w:rPr>
        <w:t>risk based capital</w:t>
      </w:r>
      <w:r w:rsidRPr="00ED11E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berpengaruh </w:t>
      </w:r>
      <w:r w:rsidRPr="00ED11E0">
        <w:rPr>
          <w:rFonts w:ascii="Times New Roman" w:hAnsi="Times New Roman" w:cs="Times New Roman"/>
          <w:sz w:val="24"/>
          <w:szCs w:val="24"/>
          <w:lang w:val="id-ID"/>
        </w:rPr>
        <w:t>terhadap profitabilitas</w:t>
      </w:r>
      <w:r>
        <w:rPr>
          <w:rFonts w:ascii="Times New Roman" w:hAnsi="Times New Roman" w:cs="Times New Roman"/>
          <w:sz w:val="24"/>
          <w:szCs w:val="24"/>
          <w:lang w:val="id-ID"/>
        </w:rPr>
        <w:t xml:space="preserve"> </w:t>
      </w:r>
      <w:r w:rsidRPr="00ED11E0">
        <w:rPr>
          <w:rFonts w:ascii="Times New Roman" w:hAnsi="Times New Roman" w:cs="Times New Roman"/>
          <w:sz w:val="24"/>
          <w:szCs w:val="24"/>
          <w:lang w:val="id-ID"/>
        </w:rPr>
        <w:t>perusahaan asuransi jiwa di Indonesia periode 2019-2023.</w:t>
      </w:r>
    </w:p>
    <w:p w14:paraId="5B8D7270" w14:textId="77777777" w:rsidR="006B6DB0" w:rsidRPr="00ED11E0" w:rsidRDefault="006B6DB0" w:rsidP="006B6DB0">
      <w:pPr>
        <w:spacing w:after="120" w:line="480" w:lineRule="auto"/>
        <w:ind w:left="3240" w:hanging="1440"/>
        <w:jc w:val="both"/>
        <w:rPr>
          <w:rFonts w:ascii="Times New Roman" w:hAnsi="Times New Roman" w:cs="Times New Roman"/>
          <w:sz w:val="24"/>
          <w:szCs w:val="24"/>
          <w:lang w:val="id-ID"/>
        </w:rPr>
      </w:pPr>
    </w:p>
    <w:p w14:paraId="5C6C2BFF" w14:textId="77777777" w:rsidR="006B6DB0" w:rsidRDefault="006B6DB0" w:rsidP="006B6DB0">
      <w:pPr>
        <w:pStyle w:val="ListParagraph"/>
        <w:numPr>
          <w:ilvl w:val="0"/>
          <w:numId w:val="12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Formulasi Hipotesis 2</w:t>
      </w:r>
    </w:p>
    <w:p w14:paraId="3CE0B266" w14:textId="77777777" w:rsidR="006B6DB0" w:rsidRPr="00B815FE" w:rsidRDefault="006B6DB0" w:rsidP="006B6DB0">
      <w:pPr>
        <w:pStyle w:val="ListParagraph"/>
        <w:spacing w:after="0" w:line="480" w:lineRule="auto"/>
        <w:ind w:left="3240" w:hanging="144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35245">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 β</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0</w:t>
      </w:r>
      <w:r>
        <w:rPr>
          <w:rFonts w:ascii="Times New Roman" w:hAnsi="Times New Roman" w:cs="Times New Roman"/>
          <w:sz w:val="24"/>
          <w:szCs w:val="24"/>
          <w:lang w:val="id-ID"/>
        </w:rPr>
        <w:tab/>
        <w:t xml:space="preserve">berarti </w:t>
      </w:r>
      <w:r>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tidak berpengaruh terhadap profitabilitas perusahaan asuransi jiwa di Indonesia periode 2019-2023.</w:t>
      </w:r>
    </w:p>
    <w:p w14:paraId="1328C7F4" w14:textId="77777777" w:rsidR="006B6DB0" w:rsidRPr="00ED11E0" w:rsidRDefault="006B6DB0" w:rsidP="006B6DB0">
      <w:pPr>
        <w:spacing w:after="120" w:line="480" w:lineRule="auto"/>
        <w:ind w:left="3240" w:hanging="1440"/>
        <w:jc w:val="both"/>
        <w:rPr>
          <w:rFonts w:ascii="Times New Roman" w:hAnsi="Times New Roman" w:cs="Times New Roman"/>
          <w:sz w:val="24"/>
          <w:szCs w:val="24"/>
          <w:lang w:val="id-ID"/>
        </w:rPr>
      </w:pPr>
      <w:r w:rsidRPr="00ED11E0">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2</w:t>
      </w:r>
      <w:r w:rsidRPr="00ED11E0">
        <w:rPr>
          <w:rFonts w:ascii="Times New Roman" w:hAnsi="Times New Roman" w:cs="Times New Roman"/>
          <w:sz w:val="24"/>
          <w:szCs w:val="24"/>
          <w:lang w:val="id-ID"/>
        </w:rPr>
        <w:t xml:space="preserve"> : β</w:t>
      </w:r>
      <w:r w:rsidRPr="00ED11E0">
        <w:rPr>
          <w:rFonts w:ascii="Times New Roman" w:hAnsi="Times New Roman" w:cs="Times New Roman"/>
          <w:sz w:val="24"/>
          <w:szCs w:val="24"/>
          <w:vertAlign w:val="subscript"/>
          <w:lang w:val="id-ID"/>
        </w:rPr>
        <w:t>2</w:t>
      </w:r>
      <w:r w:rsidRPr="00ED11E0">
        <w:rPr>
          <w:rFonts w:ascii="Times New Roman" w:hAnsi="Times New Roman" w:cs="Times New Roman"/>
          <w:sz w:val="24"/>
          <w:szCs w:val="24"/>
          <w:lang w:val="id-ID"/>
        </w:rPr>
        <w:t xml:space="preserve"> ≠ 0</w:t>
      </w:r>
      <w:r w:rsidRPr="00ED11E0">
        <w:rPr>
          <w:rFonts w:ascii="Times New Roman" w:hAnsi="Times New Roman" w:cs="Times New Roman"/>
          <w:sz w:val="24"/>
          <w:szCs w:val="24"/>
          <w:lang w:val="id-ID"/>
        </w:rPr>
        <w:tab/>
      </w:r>
      <w:r>
        <w:rPr>
          <w:rFonts w:ascii="Times New Roman" w:hAnsi="Times New Roman" w:cs="Times New Roman"/>
          <w:sz w:val="24"/>
          <w:szCs w:val="24"/>
          <w:lang w:val="id-ID"/>
        </w:rPr>
        <w:t>berarti</w:t>
      </w:r>
      <w:r w:rsidRPr="00ED11E0">
        <w:rPr>
          <w:rFonts w:ascii="Times New Roman" w:hAnsi="Times New Roman" w:cs="Times New Roman"/>
          <w:sz w:val="24"/>
          <w:szCs w:val="24"/>
          <w:lang w:val="id-ID"/>
        </w:rPr>
        <w:t xml:space="preserve"> </w:t>
      </w:r>
      <w:r w:rsidRPr="00ED11E0">
        <w:rPr>
          <w:rFonts w:ascii="Times New Roman" w:hAnsi="Times New Roman" w:cs="Times New Roman"/>
          <w:i/>
          <w:iCs/>
          <w:sz w:val="24"/>
          <w:szCs w:val="24"/>
          <w:lang w:val="id-ID"/>
        </w:rPr>
        <w:t>premium growth</w:t>
      </w:r>
      <w:r w:rsidRPr="00ED11E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berpengaruh </w:t>
      </w:r>
      <w:r w:rsidRPr="00ED11E0">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w:t>
      </w:r>
      <w:r w:rsidRPr="00ED11E0">
        <w:rPr>
          <w:rFonts w:ascii="Times New Roman" w:hAnsi="Times New Roman" w:cs="Times New Roman"/>
          <w:sz w:val="24"/>
          <w:szCs w:val="24"/>
          <w:lang w:val="id-ID"/>
        </w:rPr>
        <w:t>profitabilitas</w:t>
      </w:r>
      <w:r>
        <w:rPr>
          <w:rFonts w:ascii="Times New Roman" w:hAnsi="Times New Roman" w:cs="Times New Roman"/>
          <w:sz w:val="24"/>
          <w:szCs w:val="24"/>
          <w:lang w:val="id-ID"/>
        </w:rPr>
        <w:t xml:space="preserve"> </w:t>
      </w:r>
      <w:r w:rsidRPr="00ED11E0">
        <w:rPr>
          <w:rFonts w:ascii="Times New Roman" w:hAnsi="Times New Roman" w:cs="Times New Roman"/>
          <w:sz w:val="24"/>
          <w:szCs w:val="24"/>
          <w:lang w:val="id-ID"/>
        </w:rPr>
        <w:t>perusahaan asuransi jiwa di Indonesia periode 2019-2023.</w:t>
      </w:r>
    </w:p>
    <w:p w14:paraId="1E8B8767" w14:textId="77777777" w:rsidR="006B6DB0" w:rsidRDefault="006B6DB0" w:rsidP="006B6DB0">
      <w:pPr>
        <w:pStyle w:val="ListParagraph"/>
        <w:numPr>
          <w:ilvl w:val="0"/>
          <w:numId w:val="1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Formulasi Hipotesis 3</w:t>
      </w:r>
    </w:p>
    <w:p w14:paraId="69D630E3" w14:textId="77777777" w:rsidR="006B6DB0" w:rsidRDefault="006B6DB0" w:rsidP="006B6DB0">
      <w:pPr>
        <w:pStyle w:val="ListParagraph"/>
        <w:spacing w:after="0" w:line="480" w:lineRule="auto"/>
        <w:ind w:left="3240" w:hanging="144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35245">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 β</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xml:space="preserve"> = 0</w:t>
      </w:r>
      <w:r>
        <w:rPr>
          <w:rFonts w:ascii="Times New Roman" w:hAnsi="Times New Roman" w:cs="Times New Roman"/>
          <w:sz w:val="24"/>
          <w:szCs w:val="24"/>
          <w:lang w:val="id-ID"/>
        </w:rPr>
        <w:tab/>
        <w:t>berarti hasil investasi tidak berpengaruh terhadap profitabilitas perusahaan asuransi jiwa di Indonesia periode 2019-2023.</w:t>
      </w:r>
    </w:p>
    <w:p w14:paraId="591E76B0" w14:textId="77777777" w:rsidR="006B6DB0" w:rsidRPr="00A95608" w:rsidRDefault="006B6DB0" w:rsidP="006B6DB0">
      <w:pPr>
        <w:spacing w:after="120" w:line="480" w:lineRule="auto"/>
        <w:ind w:left="3240" w:hanging="1440"/>
        <w:jc w:val="both"/>
        <w:rPr>
          <w:rFonts w:ascii="Times New Roman" w:hAnsi="Times New Roman" w:cs="Times New Roman"/>
          <w:sz w:val="24"/>
          <w:szCs w:val="24"/>
          <w:lang w:val="id-ID"/>
        </w:rPr>
      </w:pPr>
      <w:r w:rsidRPr="00A95608">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3</w:t>
      </w:r>
      <w:r w:rsidRPr="00A95608">
        <w:rPr>
          <w:rFonts w:ascii="Times New Roman" w:hAnsi="Times New Roman" w:cs="Times New Roman"/>
          <w:sz w:val="24"/>
          <w:szCs w:val="24"/>
          <w:lang w:val="id-ID"/>
        </w:rPr>
        <w:t xml:space="preserve"> : β</w:t>
      </w:r>
      <w:r w:rsidRPr="00A95608">
        <w:rPr>
          <w:rFonts w:ascii="Times New Roman" w:hAnsi="Times New Roman" w:cs="Times New Roman"/>
          <w:sz w:val="24"/>
          <w:szCs w:val="24"/>
          <w:vertAlign w:val="subscript"/>
          <w:lang w:val="id-ID"/>
        </w:rPr>
        <w:t>3</w:t>
      </w:r>
      <w:r w:rsidRPr="00A95608">
        <w:rPr>
          <w:rFonts w:ascii="Times New Roman" w:hAnsi="Times New Roman" w:cs="Times New Roman"/>
          <w:sz w:val="24"/>
          <w:szCs w:val="24"/>
          <w:lang w:val="id-ID"/>
        </w:rPr>
        <w:t xml:space="preserve"> ≠ 0</w:t>
      </w:r>
      <w:r w:rsidRPr="00A95608">
        <w:rPr>
          <w:rFonts w:ascii="Times New Roman" w:hAnsi="Times New Roman" w:cs="Times New Roman"/>
          <w:sz w:val="24"/>
          <w:szCs w:val="24"/>
          <w:lang w:val="id-ID"/>
        </w:rPr>
        <w:tab/>
      </w:r>
      <w:r>
        <w:rPr>
          <w:rFonts w:ascii="Times New Roman" w:hAnsi="Times New Roman" w:cs="Times New Roman"/>
          <w:sz w:val="24"/>
          <w:szCs w:val="24"/>
          <w:lang w:val="id-ID"/>
        </w:rPr>
        <w:t>berarti</w:t>
      </w:r>
      <w:r w:rsidRPr="00A95608">
        <w:rPr>
          <w:rFonts w:ascii="Times New Roman" w:hAnsi="Times New Roman" w:cs="Times New Roman"/>
          <w:sz w:val="24"/>
          <w:szCs w:val="24"/>
          <w:lang w:val="id-ID"/>
        </w:rPr>
        <w:t xml:space="preserve"> hasil investasi </w:t>
      </w:r>
      <w:r>
        <w:rPr>
          <w:rFonts w:ascii="Times New Roman" w:hAnsi="Times New Roman" w:cs="Times New Roman"/>
          <w:sz w:val="24"/>
          <w:szCs w:val="24"/>
          <w:lang w:val="id-ID"/>
        </w:rPr>
        <w:t xml:space="preserve">berpengaruh </w:t>
      </w:r>
      <w:r w:rsidRPr="00A95608">
        <w:rPr>
          <w:rFonts w:ascii="Times New Roman" w:hAnsi="Times New Roman" w:cs="Times New Roman"/>
          <w:sz w:val="24"/>
          <w:szCs w:val="24"/>
          <w:lang w:val="id-ID"/>
        </w:rPr>
        <w:t>terhadap profitabilitas perusahaan asuransi jiwa di Indonesia periode 2019-2023.</w:t>
      </w:r>
    </w:p>
    <w:p w14:paraId="00BC324E" w14:textId="77777777" w:rsidR="006B6DB0" w:rsidRDefault="006B6DB0" w:rsidP="006B6DB0">
      <w:pPr>
        <w:pStyle w:val="ListParagraph"/>
        <w:numPr>
          <w:ilvl w:val="0"/>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Formulasi Hipotesis 4</w:t>
      </w:r>
    </w:p>
    <w:p w14:paraId="4EE2912F" w14:textId="77777777" w:rsidR="006B6DB0" w:rsidRDefault="006B6DB0" w:rsidP="006B6DB0">
      <w:pPr>
        <w:pStyle w:val="ListParagraph"/>
        <w:spacing w:after="0" w:line="480" w:lineRule="auto"/>
        <w:ind w:left="3240" w:hanging="144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35245">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 β</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 0</w:t>
      </w:r>
      <w:r>
        <w:rPr>
          <w:rFonts w:ascii="Times New Roman" w:hAnsi="Times New Roman" w:cs="Times New Roman"/>
          <w:sz w:val="24"/>
          <w:szCs w:val="24"/>
          <w:lang w:val="id-ID"/>
        </w:rPr>
        <w:tab/>
        <w:t>berarti beban klaim tidak berpengaruh terhadap profitabilitas perusahaan asuransi jiwa di Indonesia periode 2019-2023.</w:t>
      </w:r>
    </w:p>
    <w:p w14:paraId="64E8906A" w14:textId="77777777" w:rsidR="006B6DB0" w:rsidRDefault="006B6DB0" w:rsidP="006B6DB0">
      <w:pPr>
        <w:spacing w:after="120" w:line="480" w:lineRule="auto"/>
        <w:ind w:left="3240" w:hanging="1440"/>
        <w:jc w:val="both"/>
        <w:rPr>
          <w:rFonts w:ascii="Times New Roman" w:hAnsi="Times New Roman" w:cs="Times New Roman"/>
          <w:sz w:val="24"/>
          <w:szCs w:val="24"/>
          <w:lang w:val="id-ID"/>
        </w:rPr>
      </w:pPr>
      <w:r w:rsidRPr="003D3277">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4</w:t>
      </w:r>
      <w:r w:rsidRPr="003D3277">
        <w:rPr>
          <w:rFonts w:ascii="Times New Roman" w:hAnsi="Times New Roman" w:cs="Times New Roman"/>
          <w:sz w:val="24"/>
          <w:szCs w:val="24"/>
          <w:lang w:val="id-ID"/>
        </w:rPr>
        <w:t xml:space="preserve"> : β</w:t>
      </w:r>
      <w:r w:rsidRPr="003D3277">
        <w:rPr>
          <w:rFonts w:ascii="Times New Roman" w:hAnsi="Times New Roman" w:cs="Times New Roman"/>
          <w:sz w:val="24"/>
          <w:szCs w:val="24"/>
          <w:vertAlign w:val="subscript"/>
          <w:lang w:val="id-ID"/>
        </w:rPr>
        <w:t>4</w:t>
      </w:r>
      <w:r w:rsidRPr="003D3277">
        <w:rPr>
          <w:rFonts w:ascii="Times New Roman" w:hAnsi="Times New Roman" w:cs="Times New Roman"/>
          <w:sz w:val="24"/>
          <w:szCs w:val="24"/>
          <w:lang w:val="id-ID"/>
        </w:rPr>
        <w:t xml:space="preserve"> ≠ 0</w:t>
      </w:r>
      <w:r>
        <w:rPr>
          <w:rFonts w:ascii="Times New Roman" w:hAnsi="Times New Roman" w:cs="Times New Roman"/>
          <w:sz w:val="24"/>
          <w:szCs w:val="24"/>
          <w:lang w:val="id-ID"/>
        </w:rPr>
        <w:tab/>
        <w:t>berarti beban klaim berpengaruh terhadap profitabilitas perusahaan asuransi jiwa di Indonesia periode 2019-2023.</w:t>
      </w:r>
    </w:p>
    <w:p w14:paraId="48F91DBB" w14:textId="77777777" w:rsidR="006B6DB0" w:rsidRDefault="006B6DB0" w:rsidP="006B6DB0">
      <w:pPr>
        <w:spacing w:after="120" w:line="480" w:lineRule="auto"/>
        <w:ind w:left="3240" w:hanging="1440"/>
        <w:jc w:val="both"/>
        <w:rPr>
          <w:rFonts w:ascii="Times New Roman" w:hAnsi="Times New Roman" w:cs="Times New Roman"/>
          <w:sz w:val="24"/>
          <w:szCs w:val="24"/>
          <w:lang w:val="id-ID"/>
        </w:rPr>
      </w:pPr>
    </w:p>
    <w:p w14:paraId="17F66601" w14:textId="77777777" w:rsidR="006B6DB0" w:rsidRDefault="006B6DB0" w:rsidP="006B6DB0">
      <w:pPr>
        <w:pStyle w:val="ListParagraph"/>
        <w:numPr>
          <w:ilvl w:val="0"/>
          <w:numId w:val="1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Menentukan Taraf Signifikansi</w:t>
      </w:r>
    </w:p>
    <w:p w14:paraId="62B3EA63" w14:textId="77777777" w:rsidR="006B6DB0" w:rsidRPr="00955E3B" w:rsidRDefault="006B6DB0" w:rsidP="006B6DB0">
      <w:pPr>
        <w:spacing w:after="120" w:line="480" w:lineRule="auto"/>
        <w:ind w:left="1440"/>
        <w:jc w:val="both"/>
        <w:rPr>
          <w:rFonts w:ascii="Times New Roman" w:hAnsi="Times New Roman" w:cs="Times New Roman"/>
          <w:sz w:val="24"/>
          <w:szCs w:val="24"/>
          <w:lang w:val="id-ID"/>
        </w:rPr>
      </w:pPr>
      <w:r w:rsidRPr="00FB7448">
        <w:rPr>
          <w:rFonts w:ascii="Times New Roman" w:hAnsi="Times New Roman" w:cs="Times New Roman"/>
          <w:sz w:val="24"/>
          <w:szCs w:val="24"/>
          <w:lang w:val="id-ID"/>
        </w:rPr>
        <w:t xml:space="preserve">Untuk mengevaluasi signifikansi dari koefisien korelasi yang didapat, akan </w:t>
      </w:r>
      <w:r>
        <w:rPr>
          <w:rFonts w:ascii="Times New Roman" w:hAnsi="Times New Roman" w:cs="Times New Roman"/>
          <w:sz w:val="24"/>
          <w:szCs w:val="24"/>
          <w:lang w:val="id-ID"/>
        </w:rPr>
        <w:t>diuji menggunakan</w:t>
      </w:r>
      <w:r w:rsidRPr="00FB7448">
        <w:rPr>
          <w:rFonts w:ascii="Times New Roman" w:hAnsi="Times New Roman" w:cs="Times New Roman"/>
          <w:sz w:val="24"/>
          <w:szCs w:val="24"/>
          <w:lang w:val="id-ID"/>
        </w:rPr>
        <w:t xml:space="preserve"> uji t dua sisi dengan tingkat signifikansi 95%</w:t>
      </w:r>
      <w:r>
        <w:rPr>
          <w:rFonts w:ascii="Times New Roman" w:hAnsi="Times New Roman" w:cs="Times New Roman"/>
          <w:sz w:val="24"/>
          <w:szCs w:val="24"/>
          <w:lang w:val="id-ID"/>
        </w:rPr>
        <w:t xml:space="preserve"> </w:t>
      </w:r>
      <w:r w:rsidRPr="00955E3B">
        <w:rPr>
          <w:rFonts w:ascii="Times New Roman" w:hAnsi="Times New Roman" w:cs="Times New Roman"/>
          <w:sz w:val="24"/>
          <w:szCs w:val="24"/>
          <w:lang w:val="id-ID"/>
        </w:rPr>
        <w:t>(atau α = 5%).</w:t>
      </w:r>
    </w:p>
    <w:p w14:paraId="2B33B062" w14:textId="77777777" w:rsidR="006B6DB0" w:rsidRPr="00780B9A" w:rsidRDefault="006B6DB0" w:rsidP="006B6DB0">
      <w:pPr>
        <w:pStyle w:val="ListParagraph"/>
        <w:numPr>
          <w:ilvl w:val="0"/>
          <w:numId w:val="123"/>
        </w:numPr>
        <w:spacing w:after="120" w:line="480" w:lineRule="auto"/>
        <w:jc w:val="both"/>
        <w:rPr>
          <w:rFonts w:ascii="Times New Roman" w:hAnsi="Times New Roman" w:cs="Times New Roman"/>
          <w:sz w:val="24"/>
          <w:szCs w:val="24"/>
          <w:lang w:val="id-ID"/>
        </w:rPr>
      </w:pPr>
      <w:r w:rsidRPr="00780B9A">
        <w:rPr>
          <w:rFonts w:ascii="Times New Roman" w:hAnsi="Times New Roman" w:cs="Times New Roman"/>
          <w:sz w:val="24"/>
          <w:szCs w:val="24"/>
          <w:lang w:val="id-ID"/>
        </w:rPr>
        <w:t>Kriteria Pengujian Hipotesis</w:t>
      </w:r>
    </w:p>
    <w:p w14:paraId="79025FF6"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35245">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diterima jikalau = -t</w:t>
      </w:r>
      <w:r w:rsidRPr="00DC5C3A">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 t</w:t>
      </w:r>
      <w:r w:rsidRPr="00BA283D">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 t</w:t>
      </w:r>
      <w:r w:rsidRPr="00BA283D">
        <w:rPr>
          <w:rFonts w:ascii="Times New Roman" w:hAnsi="Times New Roman" w:cs="Times New Roman"/>
          <w:sz w:val="24"/>
          <w:szCs w:val="24"/>
          <w:vertAlign w:val="subscript"/>
          <w:lang w:val="id-ID"/>
        </w:rPr>
        <w:t>tabel</w:t>
      </w:r>
    </w:p>
    <w:p w14:paraId="6B2861B1" w14:textId="77777777" w:rsidR="006B6DB0" w:rsidRPr="005722D4" w:rsidRDefault="006B6DB0" w:rsidP="006B6DB0">
      <w:pPr>
        <w:spacing w:after="0" w:line="480" w:lineRule="auto"/>
        <w:ind w:left="1440"/>
        <w:jc w:val="both"/>
        <w:rPr>
          <w:rFonts w:ascii="Times New Roman" w:hAnsi="Times New Roman" w:cs="Times New Roman"/>
          <w:sz w:val="24"/>
          <w:szCs w:val="24"/>
          <w:vertAlign w:val="subscript"/>
          <w:lang w:val="id-ID"/>
        </w:rPr>
      </w:pPr>
      <w:r>
        <w:rPr>
          <w:rFonts w:ascii="Times New Roman" w:hAnsi="Times New Roman" w:cs="Times New Roman"/>
          <w:noProof/>
          <w:sz w:val="24"/>
          <w:szCs w:val="24"/>
          <w:lang w:val="id-ID"/>
        </w:rPr>
        <w:drawing>
          <wp:anchor distT="0" distB="0" distL="114300" distR="114300" simplePos="0" relativeHeight="251669504" behindDoc="0" locked="0" layoutInCell="1" allowOverlap="1" wp14:anchorId="21637EBB" wp14:editId="01018F60">
            <wp:simplePos x="0" y="0"/>
            <wp:positionH relativeFrom="margin">
              <wp:posOffset>871855</wp:posOffset>
            </wp:positionH>
            <wp:positionV relativeFrom="margin">
              <wp:posOffset>2416387</wp:posOffset>
            </wp:positionV>
            <wp:extent cx="3491865" cy="1078865"/>
            <wp:effectExtent l="0" t="0" r="0" b="0"/>
            <wp:wrapThrough wrapText="bothSides">
              <wp:wrapPolygon edited="0">
                <wp:start x="0" y="0"/>
                <wp:lineTo x="0" y="21358"/>
                <wp:lineTo x="21447" y="21358"/>
                <wp:lineTo x="2144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91865" cy="1078865"/>
                    </a:xfrm>
                    <a:prstGeom prst="rect">
                      <a:avLst/>
                    </a:prstGeom>
                  </pic:spPr>
                </pic:pic>
              </a:graphicData>
            </a:graphic>
            <wp14:sizeRelH relativeFrom="margin">
              <wp14:pctWidth>0</wp14:pctWidth>
            </wp14:sizeRelH>
            <wp14:sizeRelV relativeFrom="margin">
              <wp14:pctHeight>0</wp14:pctHeight>
            </wp14:sizeRelV>
          </wp:anchor>
        </w:drawing>
      </w:r>
      <w:r w:rsidRPr="00103C2F">
        <w:rPr>
          <w:rFonts w:ascii="Times New Roman" w:hAnsi="Times New Roman" w:cs="Times New Roman"/>
          <w:sz w:val="24"/>
          <w:szCs w:val="24"/>
          <w:lang w:val="id-ID"/>
        </w:rPr>
        <w:t>H</w:t>
      </w:r>
      <w:r w:rsidRPr="00435245">
        <w:rPr>
          <w:rFonts w:ascii="Times New Roman" w:hAnsi="Times New Roman" w:cs="Times New Roman"/>
          <w:sz w:val="24"/>
          <w:szCs w:val="24"/>
          <w:vertAlign w:val="subscript"/>
          <w:lang w:val="id-ID"/>
        </w:rPr>
        <w:t>0</w:t>
      </w:r>
      <w:r w:rsidRPr="00103C2F">
        <w:rPr>
          <w:rFonts w:ascii="Times New Roman" w:hAnsi="Times New Roman" w:cs="Times New Roman"/>
          <w:sz w:val="24"/>
          <w:szCs w:val="24"/>
          <w:lang w:val="id-ID"/>
        </w:rPr>
        <w:t xml:space="preserve"> ditolak </w:t>
      </w:r>
      <w:r>
        <w:rPr>
          <w:rFonts w:ascii="Times New Roman" w:hAnsi="Times New Roman" w:cs="Times New Roman"/>
          <w:sz w:val="24"/>
          <w:szCs w:val="24"/>
          <w:lang w:val="id-ID"/>
        </w:rPr>
        <w:t>jikalau</w:t>
      </w:r>
      <w:r w:rsidRPr="00103C2F">
        <w:rPr>
          <w:rFonts w:ascii="Times New Roman" w:hAnsi="Times New Roman" w:cs="Times New Roman"/>
          <w:sz w:val="24"/>
          <w:szCs w:val="24"/>
          <w:lang w:val="id-ID"/>
        </w:rPr>
        <w:t xml:space="preserve"> = t</w:t>
      </w:r>
      <w:r w:rsidRPr="00103C2F">
        <w:rPr>
          <w:rFonts w:ascii="Times New Roman" w:hAnsi="Times New Roman" w:cs="Times New Roman"/>
          <w:sz w:val="24"/>
          <w:szCs w:val="24"/>
          <w:vertAlign w:val="subscript"/>
          <w:lang w:val="id-ID"/>
        </w:rPr>
        <w:t>hitung</w:t>
      </w:r>
      <w:r w:rsidRPr="00103C2F">
        <w:rPr>
          <w:rFonts w:ascii="Times New Roman" w:hAnsi="Times New Roman" w:cs="Times New Roman"/>
          <w:sz w:val="24"/>
          <w:szCs w:val="24"/>
          <w:lang w:val="id-ID"/>
        </w:rPr>
        <w:t xml:space="preserve"> &gt; t</w:t>
      </w:r>
      <w:r w:rsidRPr="00103C2F">
        <w:rPr>
          <w:rFonts w:ascii="Times New Roman" w:hAnsi="Times New Roman" w:cs="Times New Roman"/>
          <w:sz w:val="24"/>
          <w:szCs w:val="24"/>
          <w:vertAlign w:val="subscript"/>
          <w:lang w:val="id-ID"/>
        </w:rPr>
        <w:t>tabel</w:t>
      </w:r>
      <w:r w:rsidRPr="00103C2F">
        <w:rPr>
          <w:rFonts w:ascii="Times New Roman" w:hAnsi="Times New Roman" w:cs="Times New Roman"/>
          <w:sz w:val="24"/>
          <w:szCs w:val="24"/>
          <w:lang w:val="id-ID"/>
        </w:rPr>
        <w:t xml:space="preserve"> atau -t</w:t>
      </w:r>
      <w:r w:rsidRPr="00103C2F">
        <w:rPr>
          <w:rFonts w:ascii="Times New Roman" w:hAnsi="Times New Roman" w:cs="Times New Roman"/>
          <w:sz w:val="24"/>
          <w:szCs w:val="24"/>
          <w:vertAlign w:val="subscript"/>
          <w:lang w:val="id-ID"/>
        </w:rPr>
        <w:t>hitung</w:t>
      </w:r>
      <w:r w:rsidRPr="00103C2F">
        <w:rPr>
          <w:rFonts w:ascii="Times New Roman" w:hAnsi="Times New Roman" w:cs="Times New Roman"/>
          <w:sz w:val="24"/>
          <w:szCs w:val="24"/>
          <w:lang w:val="id-ID"/>
        </w:rPr>
        <w:t xml:space="preserve"> &lt; -t</w:t>
      </w:r>
      <w:r w:rsidRPr="00103C2F">
        <w:rPr>
          <w:rFonts w:ascii="Times New Roman" w:hAnsi="Times New Roman" w:cs="Times New Roman"/>
          <w:sz w:val="24"/>
          <w:szCs w:val="24"/>
          <w:vertAlign w:val="subscript"/>
          <w:lang w:val="id-ID"/>
        </w:rPr>
        <w:t>tabel</w:t>
      </w:r>
    </w:p>
    <w:p w14:paraId="0738B0ED" w14:textId="77777777" w:rsidR="006B6DB0" w:rsidRPr="00780B9A" w:rsidRDefault="006B6DB0" w:rsidP="006B6DB0">
      <w:pPr>
        <w:pStyle w:val="ListParagraph"/>
        <w:numPr>
          <w:ilvl w:val="0"/>
          <w:numId w:val="123"/>
        </w:numPr>
        <w:spacing w:after="0" w:line="480" w:lineRule="auto"/>
        <w:jc w:val="both"/>
        <w:rPr>
          <w:rFonts w:ascii="Times New Roman" w:hAnsi="Times New Roman" w:cs="Times New Roman"/>
          <w:sz w:val="24"/>
          <w:szCs w:val="24"/>
          <w:lang w:val="id-ID"/>
        </w:rPr>
      </w:pPr>
      <w:r w:rsidRPr="00780B9A">
        <w:rPr>
          <w:rFonts w:ascii="Times New Roman" w:hAnsi="Times New Roman" w:cs="Times New Roman"/>
          <w:sz w:val="24"/>
          <w:szCs w:val="24"/>
          <w:lang w:val="id-ID"/>
        </w:rPr>
        <w:t>Perhitungan nilai t</w:t>
      </w:r>
      <w:r w:rsidRPr="00780B9A">
        <w:rPr>
          <w:rFonts w:ascii="Times New Roman" w:hAnsi="Times New Roman" w:cs="Times New Roman"/>
          <w:sz w:val="24"/>
          <w:szCs w:val="24"/>
          <w:vertAlign w:val="subscript"/>
          <w:lang w:val="id-ID"/>
        </w:rPr>
        <w:t>hitung</w:t>
      </w:r>
    </w:p>
    <w:p w14:paraId="24E81DAF"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Dalam rangka melakukan perhitungan nilai t</w:t>
      </w:r>
      <w:r w:rsidRPr="00773E1B">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sesuai dengan rumus yaitu:</w:t>
      </w:r>
    </w:p>
    <w:p w14:paraId="77C79524" w14:textId="77777777" w:rsidR="006B6DB0" w:rsidRPr="004D4456" w:rsidRDefault="006B6DB0" w:rsidP="006B6DB0">
      <w:pPr>
        <w:spacing w:after="120" w:line="480" w:lineRule="auto"/>
        <w:ind w:left="2160"/>
        <w:jc w:val="both"/>
        <w:rPr>
          <w:rFonts w:ascii="Times New Roman" w:eastAsiaTheme="minorEastAsia" w:hAnsi="Times New Roman" w:cs="Times New Roman"/>
          <w:sz w:val="28"/>
          <w:lang w:val="id-ID"/>
        </w:rPr>
      </w:pPr>
      <w:r w:rsidRPr="004D4456">
        <w:rPr>
          <w:rFonts w:ascii="Times New Roman" w:hAnsi="Times New Roman" w:cs="Times New Roman"/>
          <w:sz w:val="24"/>
          <w:szCs w:val="24"/>
          <w:lang w:val="id-ID"/>
        </w:rPr>
        <w:t>t</w:t>
      </w:r>
      <w:r w:rsidRPr="004D4456">
        <w:rPr>
          <w:rFonts w:ascii="Times New Roman" w:hAnsi="Times New Roman" w:cs="Times New Roman"/>
          <w:sz w:val="24"/>
          <w:szCs w:val="24"/>
          <w:vertAlign w:val="subscript"/>
          <w:lang w:val="id-ID"/>
        </w:rPr>
        <w:t>hitung</w:t>
      </w:r>
      <w:r w:rsidRPr="004D4456">
        <w:rPr>
          <w:rFonts w:ascii="Times New Roman" w:hAnsi="Times New Roman" w:cs="Times New Roman"/>
          <w:sz w:val="24"/>
          <w:szCs w:val="24"/>
          <w:lang w:val="id-ID"/>
        </w:rPr>
        <w:t xml:space="preserve"> = </w:t>
      </w:r>
      <m:oMath>
        <m:f>
          <m:fPr>
            <m:ctrlPr>
              <w:rPr>
                <w:rFonts w:ascii="Cambria Math" w:hAnsi="Cambria Math" w:cs="Times New Roman"/>
                <w:i/>
                <w:sz w:val="28"/>
                <w:lang w:val="id-ID"/>
              </w:rPr>
            </m:ctrlPr>
          </m:fPr>
          <m:num>
            <m:r>
              <w:rPr>
                <w:rFonts w:ascii="Cambria Math" w:hAnsi="Cambria Math" w:cs="Times New Roman"/>
                <w:sz w:val="28"/>
                <w:lang w:val="id-ID"/>
              </w:rPr>
              <m:t>b</m:t>
            </m:r>
          </m:num>
          <m:den>
            <m:r>
              <w:rPr>
                <w:rFonts w:ascii="Cambria Math" w:hAnsi="Cambria Math" w:cs="Times New Roman"/>
                <w:sz w:val="28"/>
                <w:lang w:val="id-ID"/>
              </w:rPr>
              <m:t>Sb</m:t>
            </m:r>
          </m:den>
        </m:f>
      </m:oMath>
    </w:p>
    <w:p w14:paraId="3EB18CBA" w14:textId="77777777" w:rsidR="006B6DB0" w:rsidRPr="006223D2" w:rsidRDefault="006B6DB0" w:rsidP="006B6DB0">
      <w:pPr>
        <w:pStyle w:val="ListParagraph"/>
        <w:spacing w:after="0" w:line="600" w:lineRule="auto"/>
        <w:ind w:left="1440"/>
        <w:jc w:val="both"/>
        <w:rPr>
          <w:rFonts w:ascii="Times New Roman" w:eastAsiaTheme="minorEastAsia" w:hAnsi="Times New Roman" w:cs="Times New Roman"/>
          <w:sz w:val="28"/>
          <w:lang w:val="id-ID"/>
        </w:rPr>
      </w:pPr>
      <w:r w:rsidRPr="00CF3432">
        <w:rPr>
          <w:rFonts w:ascii="Times New Roman" w:hAnsi="Times New Roman" w:cs="Times New Roman"/>
          <w:sz w:val="24"/>
          <w:szCs w:val="24"/>
          <w:lang w:val="id-ID"/>
        </w:rPr>
        <w:t>Dimana:</w:t>
      </w:r>
      <w:r>
        <w:rPr>
          <w:rFonts w:ascii="Times New Roman" w:hAnsi="Times New Roman" w:cs="Times New Roman"/>
          <w:sz w:val="24"/>
          <w:szCs w:val="24"/>
          <w:lang w:val="id-ID"/>
        </w:rPr>
        <w:tab/>
      </w:r>
      <w:r w:rsidRPr="00CF3432">
        <w:rPr>
          <w:rFonts w:ascii="Times New Roman" w:eastAsiaTheme="minorEastAsia" w:hAnsi="Times New Roman" w:cs="Times New Roman"/>
          <w:sz w:val="24"/>
          <w:szCs w:val="24"/>
          <w:lang w:val="id-ID"/>
        </w:rPr>
        <w:t>S</w:t>
      </w:r>
      <w:r w:rsidRPr="00756A13">
        <w:rPr>
          <w:rFonts w:ascii="Times New Roman" w:eastAsiaTheme="minorEastAsia" w:hAnsi="Times New Roman" w:cs="Times New Roman"/>
          <w:sz w:val="24"/>
          <w:szCs w:val="24"/>
          <w:vertAlign w:val="subscript"/>
          <w:lang w:val="id-ID"/>
        </w:rPr>
        <w:t>b</w:t>
      </w:r>
      <w:r w:rsidRPr="00CF3432">
        <w:rPr>
          <w:rFonts w:ascii="Times New Roman" w:eastAsiaTheme="minorEastAsia" w:hAnsi="Times New Roman" w:cs="Times New Roman"/>
          <w:sz w:val="24"/>
          <w:szCs w:val="24"/>
          <w:lang w:val="id-ID"/>
        </w:rPr>
        <w:t xml:space="preserve"> = </w:t>
      </w:r>
      <m:oMath>
        <m:f>
          <m:fPr>
            <m:ctrlPr>
              <w:rPr>
                <w:rFonts w:ascii="Cambria Math" w:eastAsiaTheme="minorEastAsia" w:hAnsi="Cambria Math" w:cs="Times New Roman"/>
                <w:i/>
                <w:sz w:val="28"/>
                <w:lang w:val="id-ID"/>
              </w:rPr>
            </m:ctrlPr>
          </m:fPr>
          <m:num>
            <m:sSub>
              <m:sSubPr>
                <m:ctrlPr>
                  <w:rPr>
                    <w:rFonts w:ascii="Cambria Math" w:eastAsiaTheme="minorEastAsia" w:hAnsi="Cambria Math" w:cs="Times New Roman"/>
                    <w:i/>
                    <w:sz w:val="28"/>
                    <w:lang w:val="id-ID"/>
                  </w:rPr>
                </m:ctrlPr>
              </m:sSubPr>
              <m:e>
                <m:r>
                  <w:rPr>
                    <w:rFonts w:ascii="Cambria Math" w:eastAsiaTheme="minorEastAsia" w:hAnsi="Cambria Math" w:cs="Times New Roman"/>
                    <w:sz w:val="28"/>
                    <w:lang w:val="id-ID"/>
                  </w:rPr>
                  <m:t>S</m:t>
                </m:r>
              </m:e>
              <m:sub>
                <m:r>
                  <w:rPr>
                    <w:rFonts w:ascii="Cambria Math" w:eastAsiaTheme="minorEastAsia" w:hAnsi="Cambria Math" w:cs="Times New Roman"/>
                    <w:sz w:val="28"/>
                    <w:lang w:val="id-ID"/>
                  </w:rPr>
                  <m:t>yx</m:t>
                </m:r>
              </m:sub>
            </m:sSub>
          </m:num>
          <m:den>
            <m:rad>
              <m:radPr>
                <m:degHide m:val="1"/>
                <m:ctrlPr>
                  <w:rPr>
                    <w:rFonts w:ascii="Cambria Math" w:eastAsiaTheme="minorEastAsia" w:hAnsi="Cambria Math" w:cs="Times New Roman"/>
                    <w:i/>
                    <w:sz w:val="28"/>
                    <w:lang w:val="id-ID"/>
                  </w:rPr>
                </m:ctrlPr>
              </m:radPr>
              <m:deg/>
              <m:e>
                <m:nary>
                  <m:naryPr>
                    <m:chr m:val="∑"/>
                    <m:limLoc m:val="undOvr"/>
                    <m:subHide m:val="1"/>
                    <m:supHide m:val="1"/>
                    <m:ctrlPr>
                      <w:rPr>
                        <w:rFonts w:ascii="Cambria Math" w:eastAsiaTheme="minorEastAsia" w:hAnsi="Cambria Math" w:cs="Times New Roman"/>
                        <w:i/>
                        <w:sz w:val="28"/>
                        <w:lang w:val="id-ID"/>
                      </w:rPr>
                    </m:ctrlPr>
                  </m:naryPr>
                  <m:sub/>
                  <m:sup/>
                  <m:e>
                    <m:sSup>
                      <m:sSupPr>
                        <m:ctrlPr>
                          <w:rPr>
                            <w:rFonts w:ascii="Cambria Math" w:eastAsiaTheme="minorEastAsia" w:hAnsi="Cambria Math" w:cs="Times New Roman"/>
                            <w:i/>
                            <w:sz w:val="28"/>
                            <w:lang w:val="id-ID"/>
                          </w:rPr>
                        </m:ctrlPr>
                      </m:sSupPr>
                      <m:e>
                        <m:r>
                          <w:rPr>
                            <w:rFonts w:ascii="Cambria Math" w:eastAsiaTheme="minorEastAsia" w:hAnsi="Cambria Math" w:cs="Times New Roman"/>
                            <w:sz w:val="28"/>
                            <w:lang w:val="id-ID"/>
                          </w:rPr>
                          <m:t>x</m:t>
                        </m:r>
                      </m:e>
                      <m:sup>
                        <m:r>
                          <w:rPr>
                            <w:rFonts w:ascii="Cambria Math" w:eastAsiaTheme="minorEastAsia" w:hAnsi="Cambria Math" w:cs="Times New Roman"/>
                            <w:sz w:val="28"/>
                            <w:lang w:val="id-ID"/>
                          </w:rPr>
                          <m:t xml:space="preserve">2 </m:t>
                        </m:r>
                      </m:sup>
                    </m:sSup>
                  </m:e>
                </m:nary>
                <m:r>
                  <w:rPr>
                    <w:rFonts w:ascii="Cambria Math" w:eastAsiaTheme="minorEastAsia" w:hAnsi="Cambria Math" w:cs="Times New Roman"/>
                    <w:sz w:val="28"/>
                    <w:lang w:val="id-ID"/>
                  </w:rPr>
                  <m:t xml:space="preserve">– </m:t>
                </m:r>
                <m:f>
                  <m:fPr>
                    <m:ctrlPr>
                      <w:rPr>
                        <w:rFonts w:ascii="Cambria Math" w:eastAsiaTheme="minorEastAsia" w:hAnsi="Cambria Math" w:cs="Times New Roman"/>
                        <w:i/>
                        <w:sz w:val="28"/>
                        <w:lang w:val="id-ID"/>
                      </w:rPr>
                    </m:ctrlPr>
                  </m:fPr>
                  <m:num>
                    <m:r>
                      <w:rPr>
                        <w:rFonts w:ascii="Cambria Math" w:eastAsiaTheme="minorEastAsia" w:hAnsi="Cambria Math" w:cs="Times New Roman"/>
                        <w:sz w:val="28"/>
                        <w:lang w:val="id-ID"/>
                      </w:rPr>
                      <m:t>(</m:t>
                    </m:r>
                    <m:nary>
                      <m:naryPr>
                        <m:chr m:val="∑"/>
                        <m:limLoc m:val="undOvr"/>
                        <m:subHide m:val="1"/>
                        <m:supHide m:val="1"/>
                        <m:ctrlPr>
                          <w:rPr>
                            <w:rFonts w:ascii="Cambria Math" w:eastAsiaTheme="minorEastAsia" w:hAnsi="Cambria Math" w:cs="Times New Roman"/>
                            <w:i/>
                            <w:sz w:val="28"/>
                            <w:lang w:val="id-ID"/>
                          </w:rPr>
                        </m:ctrlPr>
                      </m:naryPr>
                      <m:sub/>
                      <m:sup/>
                      <m:e>
                        <m:sSup>
                          <m:sSupPr>
                            <m:ctrlPr>
                              <w:rPr>
                                <w:rFonts w:ascii="Cambria Math" w:eastAsiaTheme="minorEastAsia" w:hAnsi="Cambria Math" w:cs="Times New Roman"/>
                                <w:i/>
                                <w:sz w:val="28"/>
                                <w:lang w:val="id-ID"/>
                              </w:rPr>
                            </m:ctrlPr>
                          </m:sSupPr>
                          <m:e>
                            <m:r>
                              <w:rPr>
                                <w:rFonts w:ascii="Cambria Math" w:hAnsi="Cambria Math" w:cs="Times New Roman"/>
                                <w:sz w:val="28"/>
                                <w:lang w:val="id-ID"/>
                              </w:rPr>
                              <m:t>x)</m:t>
                            </m:r>
                          </m:e>
                          <m:sup>
                            <m:r>
                              <w:rPr>
                                <w:rFonts w:ascii="Cambria Math" w:hAnsi="Cambria Math" w:cs="Times New Roman"/>
                                <w:sz w:val="28"/>
                                <w:lang w:val="id-ID"/>
                              </w:rPr>
                              <m:t>2</m:t>
                            </m:r>
                          </m:sup>
                        </m:sSup>
                      </m:e>
                    </m:nary>
                  </m:num>
                  <m:den>
                    <m:r>
                      <w:rPr>
                        <w:rFonts w:ascii="Cambria Math" w:eastAsiaTheme="minorEastAsia" w:hAnsi="Cambria Math" w:cs="Times New Roman"/>
                        <w:sz w:val="28"/>
                        <w:lang w:val="id-ID"/>
                      </w:rPr>
                      <m:t>n</m:t>
                    </m:r>
                  </m:den>
                </m:f>
              </m:e>
            </m:rad>
          </m:den>
        </m:f>
      </m:oMath>
    </w:p>
    <w:p w14:paraId="3C707EC8" w14:textId="77777777" w:rsidR="006B6DB0" w:rsidRPr="003A0F8B" w:rsidRDefault="006B6DB0" w:rsidP="006B6DB0">
      <w:pPr>
        <w:pStyle w:val="ListParagraph"/>
        <w:spacing w:after="0" w:line="480" w:lineRule="auto"/>
        <w:ind w:left="1440"/>
        <w:jc w:val="both"/>
        <w:rPr>
          <w:rFonts w:ascii="Times New Roman" w:eastAsiaTheme="minorEastAsia" w:hAnsi="Times New Roman" w:cs="Times New Roman"/>
          <w:sz w:val="28"/>
          <w:lang w:val="id-ID"/>
        </w:rPr>
      </w:pPr>
      <w:r w:rsidRPr="00800629">
        <w:rPr>
          <w:rFonts w:ascii="Times New Roman" w:eastAsiaTheme="minorEastAsia" w:hAnsi="Times New Roman" w:cs="Times New Roman"/>
          <w:sz w:val="24"/>
          <w:szCs w:val="24"/>
          <w:lang w:val="id-ID"/>
        </w:rPr>
        <w:t>Dengan:</w:t>
      </w:r>
      <w:r>
        <w:rPr>
          <w:rFonts w:ascii="Times New Roman" w:eastAsiaTheme="minorEastAsia" w:hAnsi="Times New Roman" w:cs="Times New Roman"/>
          <w:sz w:val="24"/>
          <w:szCs w:val="24"/>
          <w:lang w:val="id-ID"/>
        </w:rPr>
        <w:tab/>
      </w:r>
      <w:r w:rsidRPr="00800629">
        <w:rPr>
          <w:rFonts w:ascii="Times New Roman" w:eastAsiaTheme="minorEastAsia" w:hAnsi="Times New Roman" w:cs="Times New Roman"/>
          <w:sz w:val="24"/>
          <w:szCs w:val="24"/>
          <w:lang w:val="id-ID"/>
        </w:rPr>
        <w:t>S</w:t>
      </w:r>
      <w:r w:rsidRPr="00800629">
        <w:rPr>
          <w:rFonts w:ascii="Times New Roman" w:eastAsiaTheme="minorEastAsia" w:hAnsi="Times New Roman" w:cs="Times New Roman"/>
          <w:sz w:val="24"/>
          <w:szCs w:val="24"/>
          <w:vertAlign w:val="subscript"/>
          <w:lang w:val="id-ID"/>
        </w:rPr>
        <w:t>yx</w:t>
      </w:r>
      <w:r w:rsidRPr="00800629">
        <w:rPr>
          <w:rFonts w:ascii="Times New Roman" w:eastAsiaTheme="minorEastAsia" w:hAnsi="Times New Roman" w:cs="Times New Roman"/>
          <w:sz w:val="24"/>
          <w:szCs w:val="24"/>
          <w:lang w:val="id-ID"/>
        </w:rPr>
        <w:t xml:space="preserve"> = </w:t>
      </w:r>
      <m:oMath>
        <m:rad>
          <m:radPr>
            <m:degHide m:val="1"/>
            <m:ctrlPr>
              <w:rPr>
                <w:rFonts w:ascii="Cambria Math" w:eastAsiaTheme="minorEastAsia" w:hAnsi="Cambria Math" w:cs="Times New Roman"/>
                <w:i/>
                <w:sz w:val="28"/>
                <w:lang w:val="id-ID"/>
              </w:rPr>
            </m:ctrlPr>
          </m:radPr>
          <m:deg/>
          <m:e>
            <m:f>
              <m:fPr>
                <m:ctrlPr>
                  <w:rPr>
                    <w:rFonts w:ascii="Cambria Math" w:eastAsiaTheme="minorEastAsia" w:hAnsi="Cambria Math" w:cs="Times New Roman"/>
                    <w:i/>
                    <w:sz w:val="28"/>
                    <w:lang w:val="id-ID"/>
                  </w:rPr>
                </m:ctrlPr>
              </m:fPr>
              <m:num>
                <m:nary>
                  <m:naryPr>
                    <m:chr m:val="∑"/>
                    <m:limLoc m:val="undOvr"/>
                    <m:subHide m:val="1"/>
                    <m:supHide m:val="1"/>
                    <m:ctrlPr>
                      <w:rPr>
                        <w:rFonts w:ascii="Cambria Math" w:eastAsiaTheme="minorEastAsia" w:hAnsi="Cambria Math" w:cs="Times New Roman"/>
                        <w:i/>
                        <w:sz w:val="28"/>
                        <w:lang w:val="id-ID"/>
                      </w:rPr>
                    </m:ctrlPr>
                  </m:naryPr>
                  <m:sub/>
                  <m:sup/>
                  <m:e>
                    <m:sSup>
                      <m:sSupPr>
                        <m:ctrlPr>
                          <w:rPr>
                            <w:rFonts w:ascii="Cambria Math" w:eastAsiaTheme="minorEastAsia" w:hAnsi="Cambria Math" w:cs="Times New Roman"/>
                            <w:i/>
                            <w:sz w:val="28"/>
                            <w:lang w:val="id-ID"/>
                          </w:rPr>
                        </m:ctrlPr>
                      </m:sSupPr>
                      <m:e>
                        <m:r>
                          <w:rPr>
                            <w:rFonts w:ascii="Cambria Math" w:eastAsiaTheme="minorEastAsia" w:hAnsi="Cambria Math" w:cs="Times New Roman"/>
                            <w:sz w:val="28"/>
                            <w:lang w:val="id-ID"/>
                          </w:rPr>
                          <m:t>Y</m:t>
                        </m:r>
                      </m:e>
                      <m:sup>
                        <m:r>
                          <w:rPr>
                            <w:rFonts w:ascii="Cambria Math" w:eastAsiaTheme="minorEastAsia" w:hAnsi="Cambria Math" w:cs="Times New Roman"/>
                            <w:sz w:val="28"/>
                            <w:lang w:val="id-ID"/>
                          </w:rPr>
                          <m:t xml:space="preserve">2 </m:t>
                        </m:r>
                      </m:sup>
                    </m:sSup>
                    <m:r>
                      <w:rPr>
                        <w:rFonts w:ascii="Cambria Math" w:eastAsiaTheme="minorEastAsia" w:hAnsi="Cambria Math" w:cs="Times New Roman"/>
                        <w:sz w:val="28"/>
                        <w:lang w:val="id-ID"/>
                      </w:rPr>
                      <m:t>– a</m:t>
                    </m:r>
                    <m:d>
                      <m:dPr>
                        <m:ctrlPr>
                          <w:rPr>
                            <w:rFonts w:ascii="Cambria Math" w:eastAsiaTheme="minorEastAsia" w:hAnsi="Cambria Math" w:cs="Times New Roman"/>
                            <w:i/>
                            <w:sz w:val="28"/>
                            <w:lang w:val="id-ID"/>
                          </w:rPr>
                        </m:ctrlPr>
                      </m:dPr>
                      <m:e>
                        <m:nary>
                          <m:naryPr>
                            <m:chr m:val="∑"/>
                            <m:limLoc m:val="undOvr"/>
                            <m:subHide m:val="1"/>
                            <m:supHide m:val="1"/>
                            <m:ctrlPr>
                              <w:rPr>
                                <w:rFonts w:ascii="Cambria Math" w:eastAsiaTheme="minorEastAsia" w:hAnsi="Cambria Math" w:cs="Times New Roman"/>
                                <w:i/>
                                <w:sz w:val="28"/>
                                <w:lang w:val="id-ID"/>
                              </w:rPr>
                            </m:ctrlPr>
                          </m:naryPr>
                          <m:sub/>
                          <m:sup/>
                          <m:e>
                            <m:r>
                              <w:rPr>
                                <w:rFonts w:ascii="Cambria Math" w:eastAsiaTheme="minorEastAsia" w:hAnsi="Cambria Math" w:cs="Times New Roman"/>
                                <w:sz w:val="28"/>
                                <w:lang w:val="id-ID"/>
                              </w:rPr>
                              <m:t>Y</m:t>
                            </m:r>
                          </m:e>
                        </m:nary>
                      </m:e>
                    </m:d>
                    <m:r>
                      <w:rPr>
                        <w:rFonts w:ascii="Cambria Math" w:eastAsiaTheme="minorEastAsia" w:hAnsi="Cambria Math" w:cs="Times New Roman"/>
                        <w:sz w:val="28"/>
                        <w:lang w:val="id-ID"/>
                      </w:rPr>
                      <m:t xml:space="preserve"> – </m:t>
                    </m:r>
                  </m:e>
                </m:nary>
                <m:r>
                  <w:rPr>
                    <w:rFonts w:ascii="Cambria Math" w:eastAsiaTheme="minorEastAsia" w:hAnsi="Cambria Math" w:cs="Times New Roman"/>
                    <w:sz w:val="28"/>
                    <w:lang w:val="id-ID"/>
                  </w:rPr>
                  <m:t>b</m:t>
                </m:r>
                <m:d>
                  <m:dPr>
                    <m:ctrlPr>
                      <w:rPr>
                        <w:rFonts w:ascii="Cambria Math" w:eastAsiaTheme="minorEastAsia" w:hAnsi="Cambria Math" w:cs="Times New Roman"/>
                        <w:i/>
                        <w:sz w:val="28"/>
                        <w:lang w:val="id-ID"/>
                      </w:rPr>
                    </m:ctrlPr>
                  </m:dPr>
                  <m:e>
                    <m:nary>
                      <m:naryPr>
                        <m:chr m:val="∑"/>
                        <m:limLoc m:val="undOvr"/>
                        <m:subHide m:val="1"/>
                        <m:supHide m:val="1"/>
                        <m:ctrlPr>
                          <w:rPr>
                            <w:rFonts w:ascii="Cambria Math" w:eastAsiaTheme="minorEastAsia" w:hAnsi="Cambria Math" w:cs="Times New Roman"/>
                            <w:i/>
                            <w:sz w:val="28"/>
                            <w:lang w:val="id-ID"/>
                          </w:rPr>
                        </m:ctrlPr>
                      </m:naryPr>
                      <m:sub/>
                      <m:sup/>
                      <m:e>
                        <m:r>
                          <w:rPr>
                            <w:rFonts w:ascii="Cambria Math" w:eastAsiaTheme="minorEastAsia" w:hAnsi="Cambria Math" w:cs="Times New Roman"/>
                            <w:sz w:val="28"/>
                            <w:lang w:val="id-ID"/>
                          </w:rPr>
                          <m:t>Y</m:t>
                        </m:r>
                      </m:e>
                    </m:nary>
                  </m:e>
                </m:d>
              </m:num>
              <m:den>
                <m:r>
                  <w:rPr>
                    <w:rFonts w:ascii="Cambria Math" w:eastAsiaTheme="minorEastAsia" w:hAnsi="Cambria Math" w:cs="Times New Roman"/>
                    <w:sz w:val="28"/>
                    <w:lang w:val="id-ID"/>
                  </w:rPr>
                  <m:t>n – 2</m:t>
                </m:r>
              </m:den>
            </m:f>
          </m:e>
        </m:rad>
      </m:oMath>
    </w:p>
    <w:p w14:paraId="42BC95DF"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14:paraId="57CE7655"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C15E37">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 Besaran nilai t</w:t>
      </w:r>
      <w:r w:rsidRPr="000664E3">
        <w:rPr>
          <w:rFonts w:ascii="Times New Roman" w:hAnsi="Times New Roman" w:cs="Times New Roman"/>
          <w:sz w:val="24"/>
          <w:szCs w:val="24"/>
          <w:vertAlign w:val="subscript"/>
          <w:lang w:val="id-ID"/>
        </w:rPr>
        <w:t>hitung</w:t>
      </w:r>
    </w:p>
    <w:p w14:paraId="269E916B"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 xml:space="preserve">   = Nilai Parameter</w:t>
      </w:r>
    </w:p>
    <w:p w14:paraId="2C3D76FC"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6F6C0D">
        <w:rPr>
          <w:rFonts w:ascii="Times New Roman" w:hAnsi="Times New Roman" w:cs="Times New Roman"/>
          <w:sz w:val="24"/>
          <w:szCs w:val="24"/>
          <w:vertAlign w:val="subscript"/>
          <w:lang w:val="id-ID"/>
        </w:rPr>
        <w:t>b</w:t>
      </w:r>
      <w:r>
        <w:rPr>
          <w:rFonts w:ascii="Times New Roman" w:hAnsi="Times New Roman" w:cs="Times New Roman"/>
          <w:sz w:val="24"/>
          <w:szCs w:val="24"/>
          <w:lang w:val="id-ID"/>
        </w:rPr>
        <w:tab/>
        <w:t xml:space="preserve">   = </w:t>
      </w:r>
      <w:r w:rsidRPr="00611620">
        <w:rPr>
          <w:rFonts w:ascii="Times New Roman" w:hAnsi="Times New Roman" w:cs="Times New Roman"/>
          <w:i/>
          <w:iCs/>
          <w:sz w:val="24"/>
          <w:szCs w:val="24"/>
          <w:lang w:val="id-ID"/>
        </w:rPr>
        <w:t>Standard Error Of The Regression Coefficient</w:t>
      </w:r>
    </w:p>
    <w:p w14:paraId="4D0A7577"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w:t>
      </w:r>
      <w:r w:rsidRPr="004B2427">
        <w:rPr>
          <w:rFonts w:ascii="Times New Roman" w:hAnsi="Times New Roman" w:cs="Times New Roman"/>
          <w:sz w:val="24"/>
          <w:szCs w:val="24"/>
          <w:vertAlign w:val="subscript"/>
          <w:lang w:val="id-ID"/>
        </w:rPr>
        <w:t>yx</w:t>
      </w:r>
      <w:r>
        <w:rPr>
          <w:rFonts w:ascii="Times New Roman" w:hAnsi="Times New Roman" w:cs="Times New Roman"/>
          <w:sz w:val="24"/>
          <w:szCs w:val="24"/>
          <w:lang w:val="id-ID"/>
        </w:rPr>
        <w:tab/>
        <w:t xml:space="preserve">   = </w:t>
      </w:r>
      <w:r w:rsidRPr="00DE4EE1">
        <w:rPr>
          <w:rFonts w:ascii="Times New Roman" w:hAnsi="Times New Roman" w:cs="Times New Roman"/>
          <w:i/>
          <w:iCs/>
          <w:sz w:val="24"/>
          <w:szCs w:val="24"/>
          <w:lang w:val="id-ID"/>
        </w:rPr>
        <w:t>Standard Error Of Estimate</w:t>
      </w:r>
    </w:p>
    <w:p w14:paraId="254940DB" w14:textId="77777777" w:rsidR="006B6DB0" w:rsidRPr="00261AC3" w:rsidRDefault="006B6DB0" w:rsidP="006B6DB0">
      <w:pPr>
        <w:spacing w:after="120" w:line="480" w:lineRule="auto"/>
        <w:ind w:left="1440"/>
        <w:jc w:val="both"/>
        <w:rPr>
          <w:rFonts w:ascii="Times New Roman" w:hAnsi="Times New Roman" w:cs="Times New Roman"/>
          <w:sz w:val="24"/>
          <w:szCs w:val="24"/>
          <w:lang w:val="id-ID"/>
        </w:rPr>
      </w:pPr>
      <w:r w:rsidRPr="00261AC3">
        <w:rPr>
          <w:rFonts w:ascii="Times New Roman" w:hAnsi="Times New Roman" w:cs="Times New Roman"/>
          <w:sz w:val="24"/>
          <w:szCs w:val="24"/>
          <w:lang w:val="id-ID"/>
        </w:rPr>
        <w:t>n</w:t>
      </w:r>
      <w:r w:rsidRPr="00261AC3">
        <w:rPr>
          <w:rFonts w:ascii="Times New Roman" w:hAnsi="Times New Roman" w:cs="Times New Roman"/>
          <w:sz w:val="24"/>
          <w:szCs w:val="24"/>
          <w:lang w:val="id-ID"/>
        </w:rPr>
        <w:tab/>
        <w:t xml:space="preserve">   = Jumlah Sampel</w:t>
      </w:r>
    </w:p>
    <w:p w14:paraId="0649D73F" w14:textId="77777777" w:rsidR="006B6DB0" w:rsidRDefault="006B6DB0" w:rsidP="006B6DB0">
      <w:pPr>
        <w:pStyle w:val="ListParagraph"/>
        <w:numPr>
          <w:ilvl w:val="0"/>
          <w:numId w:val="123"/>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Kesimpulan</w:t>
      </w:r>
    </w:p>
    <w:p w14:paraId="59D33C84" w14:textId="77777777" w:rsidR="006B6DB0" w:rsidRPr="002032D0" w:rsidRDefault="006B6DB0" w:rsidP="006B6DB0">
      <w:pPr>
        <w:spacing w:after="120" w:line="480" w:lineRule="auto"/>
        <w:ind w:left="1440"/>
        <w:jc w:val="both"/>
        <w:rPr>
          <w:rFonts w:ascii="Times New Roman" w:eastAsiaTheme="minorEastAsia" w:hAnsi="Times New Roman" w:cs="Times New Roman"/>
          <w:sz w:val="24"/>
          <w:szCs w:val="24"/>
          <w:lang w:val="id-ID"/>
        </w:rPr>
      </w:pPr>
      <w:r w:rsidRPr="002032D0">
        <w:rPr>
          <w:rFonts w:ascii="Times New Roman" w:eastAsiaTheme="minorEastAsia" w:hAnsi="Times New Roman" w:cs="Times New Roman"/>
          <w:sz w:val="24"/>
          <w:szCs w:val="24"/>
          <w:lang w:val="id-ID"/>
        </w:rPr>
        <w:t>H</w:t>
      </w:r>
      <w:r w:rsidRPr="00435245">
        <w:rPr>
          <w:rFonts w:ascii="Times New Roman" w:eastAsiaTheme="minorEastAsia" w:hAnsi="Times New Roman" w:cs="Times New Roman"/>
          <w:sz w:val="24"/>
          <w:szCs w:val="24"/>
          <w:vertAlign w:val="subscript"/>
          <w:lang w:val="id-ID"/>
        </w:rPr>
        <w:t>0</w:t>
      </w:r>
      <w:r w:rsidRPr="002032D0">
        <w:rPr>
          <w:rFonts w:ascii="Times New Roman" w:eastAsiaTheme="minorEastAsia" w:hAnsi="Times New Roman" w:cs="Times New Roman"/>
          <w:sz w:val="24"/>
          <w:szCs w:val="24"/>
          <w:lang w:val="id-ID"/>
        </w:rPr>
        <w:t xml:space="preserve"> diterima atau ditolak.</w:t>
      </w:r>
    </w:p>
    <w:p w14:paraId="17C56960" w14:textId="77777777" w:rsidR="006B6DB0" w:rsidRPr="005061BA" w:rsidRDefault="006B6DB0" w:rsidP="006B6DB0">
      <w:pPr>
        <w:pStyle w:val="ListParagraph"/>
        <w:numPr>
          <w:ilvl w:val="0"/>
          <w:numId w:val="122"/>
        </w:numPr>
        <w:spacing w:after="0" w:line="480" w:lineRule="auto"/>
        <w:jc w:val="both"/>
        <w:rPr>
          <w:rFonts w:ascii="Times New Roman" w:hAnsi="Times New Roman" w:cs="Times New Roman"/>
          <w:sz w:val="24"/>
          <w:szCs w:val="24"/>
          <w:lang w:val="id-ID"/>
        </w:rPr>
      </w:pPr>
      <w:r w:rsidRPr="005061BA">
        <w:rPr>
          <w:rFonts w:ascii="Times New Roman" w:hAnsi="Times New Roman" w:cs="Times New Roman"/>
          <w:sz w:val="24"/>
          <w:szCs w:val="24"/>
          <w:lang w:val="id-ID"/>
        </w:rPr>
        <w:t>Uji Simultan (Uji F)</w:t>
      </w:r>
    </w:p>
    <w:p w14:paraId="0B683E0D" w14:textId="77777777" w:rsidR="006B6DB0" w:rsidRDefault="006B6DB0" w:rsidP="006B6DB0">
      <w:pPr>
        <w:pStyle w:val="ListParagraph"/>
        <w:spacing w:after="0" w:line="480" w:lineRule="auto"/>
        <w:ind w:left="1080" w:firstLine="720"/>
        <w:jc w:val="both"/>
        <w:rPr>
          <w:rFonts w:ascii="Times New Roman" w:hAnsi="Times New Roman" w:cs="Times New Roman"/>
          <w:sz w:val="24"/>
          <w:szCs w:val="24"/>
          <w:lang w:val="id-ID"/>
        </w:rPr>
      </w:pPr>
      <w:r w:rsidRPr="009A7690">
        <w:rPr>
          <w:rFonts w:ascii="Times New Roman" w:hAnsi="Times New Roman" w:cs="Times New Roman"/>
          <w:sz w:val="24"/>
          <w:szCs w:val="24"/>
          <w:lang w:val="id-ID"/>
        </w:rPr>
        <w:t>Penelitian ini menggunakan uji F untuk menguji pengaruh simultan variabel independen</w:t>
      </w:r>
      <w:r>
        <w:rPr>
          <w:rFonts w:ascii="Times New Roman" w:hAnsi="Times New Roman" w:cs="Times New Roman"/>
          <w:sz w:val="24"/>
          <w:szCs w:val="24"/>
          <w:lang w:val="id-ID"/>
        </w:rPr>
        <w:t xml:space="preserve"> (</w:t>
      </w:r>
      <w:r w:rsidRPr="00223D54">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F55F65">
        <w:rPr>
          <w:rFonts w:ascii="Times New Roman" w:hAnsi="Times New Roman" w:cs="Times New Roman"/>
          <w:i/>
          <w:iCs/>
          <w:sz w:val="24"/>
          <w:szCs w:val="24"/>
          <w:lang w:val="id-ID"/>
        </w:rPr>
        <w:t>premium growth</w:t>
      </w:r>
      <w:r>
        <w:rPr>
          <w:rFonts w:ascii="Times New Roman" w:hAnsi="Times New Roman" w:cs="Times New Roman"/>
          <w:sz w:val="24"/>
          <w:szCs w:val="24"/>
          <w:lang w:val="id-ID"/>
        </w:rPr>
        <w:t xml:space="preserve">, hasil investasi dan beban klaim) terhadap variabel dependen (profitabilitas). </w:t>
      </w:r>
      <w:r w:rsidRPr="00FD6D8F">
        <w:rPr>
          <w:rFonts w:ascii="Times New Roman" w:hAnsi="Times New Roman" w:cs="Times New Roman"/>
          <w:sz w:val="24"/>
          <w:szCs w:val="24"/>
          <w:lang w:val="id-ID"/>
        </w:rPr>
        <w:t xml:space="preserve">Dalam proses </w:t>
      </w:r>
      <w:r>
        <w:rPr>
          <w:rFonts w:ascii="Times New Roman" w:hAnsi="Times New Roman" w:cs="Times New Roman"/>
          <w:sz w:val="24"/>
          <w:szCs w:val="24"/>
          <w:lang w:val="id-ID"/>
        </w:rPr>
        <w:t>pengujian</w:t>
      </w:r>
      <w:r w:rsidRPr="00FD6D8F">
        <w:rPr>
          <w:rFonts w:ascii="Times New Roman" w:hAnsi="Times New Roman" w:cs="Times New Roman"/>
          <w:sz w:val="24"/>
          <w:szCs w:val="24"/>
          <w:lang w:val="id-ID"/>
        </w:rPr>
        <w:t xml:space="preserve"> ini</w:t>
      </w:r>
      <w:r>
        <w:rPr>
          <w:rFonts w:ascii="Times New Roman" w:hAnsi="Times New Roman" w:cs="Times New Roman"/>
          <w:sz w:val="24"/>
          <w:szCs w:val="24"/>
          <w:lang w:val="id-ID"/>
        </w:rPr>
        <w:t>, melibatkan</w:t>
      </w:r>
      <w:r w:rsidRPr="00FD6D8F">
        <w:rPr>
          <w:rFonts w:ascii="Times New Roman" w:hAnsi="Times New Roman" w:cs="Times New Roman"/>
          <w:sz w:val="24"/>
          <w:szCs w:val="24"/>
          <w:lang w:val="id-ID"/>
        </w:rPr>
        <w:t xml:space="preserve"> serangkaian </w:t>
      </w:r>
      <w:r>
        <w:rPr>
          <w:rFonts w:ascii="Times New Roman" w:hAnsi="Times New Roman" w:cs="Times New Roman"/>
          <w:sz w:val="24"/>
          <w:szCs w:val="24"/>
          <w:lang w:val="id-ID"/>
        </w:rPr>
        <w:t>tahap</w:t>
      </w:r>
      <w:r w:rsidRPr="00FD6D8F">
        <w:rPr>
          <w:rFonts w:ascii="Times New Roman" w:hAnsi="Times New Roman" w:cs="Times New Roman"/>
          <w:sz w:val="24"/>
          <w:szCs w:val="24"/>
          <w:lang w:val="id-ID"/>
        </w:rPr>
        <w:t xml:space="preserve"> yang harus dijalani,</w:t>
      </w:r>
      <w:r>
        <w:rPr>
          <w:rFonts w:ascii="Times New Roman" w:hAnsi="Times New Roman" w:cs="Times New Roman"/>
          <w:sz w:val="24"/>
          <w:szCs w:val="24"/>
          <w:lang w:val="id-ID"/>
        </w:rPr>
        <w:t xml:space="preserve"> yaitu:</w:t>
      </w:r>
    </w:p>
    <w:p w14:paraId="392138B6" w14:textId="77777777" w:rsidR="006B6DB0" w:rsidRDefault="006B6DB0" w:rsidP="006B6DB0">
      <w:pPr>
        <w:pStyle w:val="ListParagraph"/>
        <w:numPr>
          <w:ilvl w:val="0"/>
          <w:numId w:val="1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Formulasi Hipotesis</w:t>
      </w:r>
    </w:p>
    <w:p w14:paraId="4A897C9A" w14:textId="77777777" w:rsidR="006B6DB0" w:rsidRPr="008D48D9" w:rsidRDefault="006B6DB0" w:rsidP="006B6DB0">
      <w:pPr>
        <w:pStyle w:val="ListParagraph"/>
        <w:spacing w:after="0" w:line="480" w:lineRule="auto"/>
        <w:ind w:left="3621" w:hanging="2181"/>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35245">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:β1:β2:β3:β4 = 0</w:t>
      </w:r>
      <w:r>
        <w:rPr>
          <w:rFonts w:ascii="Times New Roman" w:hAnsi="Times New Roman" w:cs="Times New Roman"/>
          <w:sz w:val="24"/>
          <w:szCs w:val="24"/>
          <w:lang w:val="id-ID"/>
        </w:rPr>
        <w:tab/>
        <w:t xml:space="preserve">berarti </w:t>
      </w:r>
      <w:r w:rsidRPr="00BC6B62">
        <w:rPr>
          <w:rFonts w:ascii="Times New Roman" w:hAnsi="Times New Roman" w:cs="Times New Roman"/>
          <w:i/>
          <w:iCs/>
          <w:sz w:val="24"/>
          <w:szCs w:val="24"/>
          <w:lang w:val="id-ID"/>
        </w:rPr>
        <w:t>risk based capital</w:t>
      </w:r>
      <w:r>
        <w:rPr>
          <w:rFonts w:ascii="Times New Roman" w:hAnsi="Times New Roman" w:cs="Times New Roman"/>
          <w:sz w:val="24"/>
          <w:szCs w:val="24"/>
          <w:lang w:val="id-ID"/>
        </w:rPr>
        <w:t xml:space="preserve">, </w:t>
      </w:r>
      <w:r w:rsidRPr="00BC6B62">
        <w:rPr>
          <w:rFonts w:ascii="Times New Roman" w:hAnsi="Times New Roman" w:cs="Times New Roman"/>
          <w:i/>
          <w:iCs/>
          <w:sz w:val="24"/>
          <w:szCs w:val="24"/>
          <w:lang w:val="id-ID"/>
        </w:rPr>
        <w:t>premium growth</w:t>
      </w:r>
      <w:r>
        <w:rPr>
          <w:rFonts w:ascii="Times New Roman" w:hAnsi="Times New Roman" w:cs="Times New Roman"/>
          <w:sz w:val="24"/>
          <w:szCs w:val="24"/>
          <w:lang w:val="id-ID"/>
        </w:rPr>
        <w:t>, hasil investasi dan beban klaim secara simultan tidak memiliki pengaruh terhadap profitabilitas perusahaan asuransi jiwa di Indonesia periode 2019-2023.</w:t>
      </w:r>
    </w:p>
    <w:p w14:paraId="177DFBA9" w14:textId="77777777" w:rsidR="006B6DB0" w:rsidRDefault="006B6DB0" w:rsidP="006B6DB0">
      <w:pPr>
        <w:spacing w:after="120" w:line="480" w:lineRule="auto"/>
        <w:ind w:left="3621" w:hanging="2181"/>
        <w:jc w:val="both"/>
        <w:rPr>
          <w:rFonts w:ascii="Times New Roman" w:hAnsi="Times New Roman" w:cs="Times New Roman"/>
          <w:sz w:val="24"/>
          <w:szCs w:val="24"/>
          <w:lang w:val="id-ID"/>
        </w:rPr>
      </w:pPr>
      <w:r w:rsidRPr="00E67C95">
        <w:rPr>
          <w:rFonts w:ascii="Times New Roman" w:hAnsi="Times New Roman" w:cs="Times New Roman"/>
          <w:sz w:val="24"/>
          <w:szCs w:val="24"/>
          <w:lang w:val="id-ID"/>
        </w:rPr>
        <w:t>H</w:t>
      </w:r>
      <w:r>
        <w:rPr>
          <w:rFonts w:ascii="Times New Roman" w:hAnsi="Times New Roman" w:cs="Times New Roman"/>
          <w:sz w:val="24"/>
          <w:szCs w:val="24"/>
          <w:lang w:val="id-ID"/>
        </w:rPr>
        <w:t>a</w:t>
      </w:r>
      <w:r w:rsidRPr="00E67C95">
        <w:rPr>
          <w:rFonts w:ascii="Times New Roman" w:hAnsi="Times New Roman" w:cs="Times New Roman"/>
          <w:sz w:val="24"/>
          <w:szCs w:val="24"/>
          <w:lang w:val="id-ID"/>
        </w:rPr>
        <w:t>:β1:β2:β3:β4 ≠ 0</w:t>
      </w:r>
      <w:r>
        <w:rPr>
          <w:rFonts w:ascii="Times New Roman" w:hAnsi="Times New Roman" w:cs="Times New Roman"/>
          <w:sz w:val="24"/>
          <w:szCs w:val="24"/>
          <w:lang w:val="id-ID"/>
        </w:rPr>
        <w:tab/>
        <w:t>berarti</w:t>
      </w:r>
      <w:r w:rsidRPr="00E67C95">
        <w:rPr>
          <w:rFonts w:ascii="Times New Roman" w:hAnsi="Times New Roman" w:cs="Times New Roman"/>
          <w:sz w:val="24"/>
          <w:szCs w:val="24"/>
          <w:lang w:val="id-ID"/>
        </w:rPr>
        <w:t xml:space="preserve"> </w:t>
      </w:r>
      <w:r w:rsidRPr="00E67C95">
        <w:rPr>
          <w:rFonts w:ascii="Times New Roman" w:hAnsi="Times New Roman" w:cs="Times New Roman"/>
          <w:i/>
          <w:iCs/>
          <w:sz w:val="24"/>
          <w:szCs w:val="24"/>
          <w:lang w:val="id-ID"/>
        </w:rPr>
        <w:t>risk based capital</w:t>
      </w:r>
      <w:r w:rsidRPr="00E67C95">
        <w:rPr>
          <w:rFonts w:ascii="Times New Roman" w:hAnsi="Times New Roman" w:cs="Times New Roman"/>
          <w:sz w:val="24"/>
          <w:szCs w:val="24"/>
          <w:lang w:val="id-ID"/>
        </w:rPr>
        <w:t xml:space="preserve">, </w:t>
      </w:r>
      <w:r w:rsidRPr="00E67C95">
        <w:rPr>
          <w:rFonts w:ascii="Times New Roman" w:hAnsi="Times New Roman" w:cs="Times New Roman"/>
          <w:i/>
          <w:iCs/>
          <w:sz w:val="24"/>
          <w:szCs w:val="24"/>
          <w:lang w:val="id-ID"/>
        </w:rPr>
        <w:t>premium growth</w:t>
      </w:r>
      <w:r w:rsidRPr="00E67C95">
        <w:rPr>
          <w:rFonts w:ascii="Times New Roman" w:hAnsi="Times New Roman" w:cs="Times New Roman"/>
          <w:sz w:val="24"/>
          <w:szCs w:val="24"/>
          <w:lang w:val="id-ID"/>
        </w:rPr>
        <w:t>, hasil investasi dan beban klaim</w:t>
      </w:r>
      <w:r w:rsidRPr="00732F86">
        <w:rPr>
          <w:rFonts w:ascii="Times New Roman" w:hAnsi="Times New Roman" w:cs="Times New Roman"/>
          <w:sz w:val="24"/>
          <w:szCs w:val="24"/>
          <w:lang w:val="id-ID"/>
        </w:rPr>
        <w:t xml:space="preserve"> </w:t>
      </w:r>
      <w:r>
        <w:rPr>
          <w:rFonts w:ascii="Times New Roman" w:hAnsi="Times New Roman" w:cs="Times New Roman"/>
          <w:sz w:val="24"/>
          <w:szCs w:val="24"/>
          <w:lang w:val="id-ID"/>
        </w:rPr>
        <w:t>secara simultan memiliki pengaruh</w:t>
      </w:r>
      <w:r w:rsidRPr="00E67C95">
        <w:rPr>
          <w:rFonts w:ascii="Times New Roman" w:hAnsi="Times New Roman" w:cs="Times New Roman"/>
          <w:sz w:val="24"/>
          <w:szCs w:val="24"/>
          <w:lang w:val="id-ID"/>
        </w:rPr>
        <w:t xml:space="preserve"> terhadap profitabilitas perusahaan asuransi jiwa di Indonesia periode 2019-2023.</w:t>
      </w:r>
    </w:p>
    <w:p w14:paraId="572C4275" w14:textId="77777777" w:rsidR="006B6DB0" w:rsidRDefault="006B6DB0" w:rsidP="006B6DB0">
      <w:pPr>
        <w:spacing w:after="120" w:line="480" w:lineRule="auto"/>
        <w:ind w:left="3621" w:hanging="2181"/>
        <w:jc w:val="both"/>
        <w:rPr>
          <w:rFonts w:ascii="Times New Roman" w:hAnsi="Times New Roman" w:cs="Times New Roman"/>
          <w:sz w:val="24"/>
          <w:szCs w:val="24"/>
          <w:lang w:val="id-ID"/>
        </w:rPr>
      </w:pPr>
    </w:p>
    <w:p w14:paraId="57FE67F5" w14:textId="77777777" w:rsidR="006B6DB0" w:rsidRDefault="006B6DB0" w:rsidP="006B6DB0">
      <w:pPr>
        <w:pStyle w:val="ListParagraph"/>
        <w:numPr>
          <w:ilvl w:val="0"/>
          <w:numId w:val="1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Menentukan Taraf Signifikansi</w:t>
      </w:r>
    </w:p>
    <w:p w14:paraId="55E6F998" w14:textId="77777777" w:rsidR="006B6DB0" w:rsidRPr="009F25F9" w:rsidRDefault="006B6DB0" w:rsidP="006B6DB0">
      <w:pPr>
        <w:spacing w:after="120" w:line="480" w:lineRule="auto"/>
        <w:ind w:left="1440"/>
        <w:jc w:val="both"/>
        <w:rPr>
          <w:rFonts w:ascii="Times New Roman" w:hAnsi="Times New Roman" w:cs="Times New Roman"/>
          <w:sz w:val="24"/>
          <w:szCs w:val="24"/>
          <w:lang w:val="id-ID"/>
        </w:rPr>
      </w:pPr>
      <w:r w:rsidRPr="00745F4C">
        <w:rPr>
          <w:rFonts w:ascii="Times New Roman" w:hAnsi="Times New Roman" w:cs="Times New Roman"/>
          <w:sz w:val="24"/>
          <w:szCs w:val="24"/>
          <w:lang w:val="id-ID"/>
        </w:rPr>
        <w:t xml:space="preserve">Untuk mengevaluasi tingkat signifikansi dari koefisien korelasi yang telah diperoleh, uji F satu sisi </w:t>
      </w:r>
      <w:r>
        <w:rPr>
          <w:rFonts w:ascii="Times New Roman" w:hAnsi="Times New Roman" w:cs="Times New Roman"/>
          <w:sz w:val="24"/>
          <w:szCs w:val="24"/>
          <w:lang w:val="id-ID"/>
        </w:rPr>
        <w:t xml:space="preserve">akan dilakukan </w:t>
      </w:r>
      <w:r w:rsidRPr="00745F4C">
        <w:rPr>
          <w:rFonts w:ascii="Times New Roman" w:hAnsi="Times New Roman" w:cs="Times New Roman"/>
          <w:sz w:val="24"/>
          <w:szCs w:val="24"/>
          <w:lang w:val="id-ID"/>
        </w:rPr>
        <w:t>dengan tingkat signifikansi 95%</w:t>
      </w:r>
      <w:r>
        <w:rPr>
          <w:rFonts w:ascii="Times New Roman" w:hAnsi="Times New Roman" w:cs="Times New Roman"/>
          <w:sz w:val="24"/>
          <w:szCs w:val="24"/>
          <w:lang w:val="id-ID"/>
        </w:rPr>
        <w:t xml:space="preserve"> </w:t>
      </w:r>
      <w:r w:rsidRPr="009F25F9">
        <w:rPr>
          <w:rFonts w:ascii="Times New Roman" w:hAnsi="Times New Roman" w:cs="Times New Roman"/>
          <w:sz w:val="24"/>
          <w:szCs w:val="24"/>
          <w:lang w:val="id-ID"/>
        </w:rPr>
        <w:t>(atau α = 5%).</w:t>
      </w:r>
    </w:p>
    <w:p w14:paraId="19022306" w14:textId="77777777" w:rsidR="006B6DB0" w:rsidRDefault="006B6DB0" w:rsidP="006B6DB0">
      <w:pPr>
        <w:pStyle w:val="ListParagraph"/>
        <w:numPr>
          <w:ilvl w:val="0"/>
          <w:numId w:val="1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Kriteria Pengujian Hipotesis</w:t>
      </w:r>
    </w:p>
    <w:p w14:paraId="020658C0"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50195B">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diterima jikalau = F</w:t>
      </w:r>
      <w:r w:rsidRPr="006D6917">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&lt; F</w:t>
      </w:r>
      <w:r w:rsidRPr="006D6917">
        <w:rPr>
          <w:rFonts w:ascii="Times New Roman" w:hAnsi="Times New Roman" w:cs="Times New Roman"/>
          <w:sz w:val="24"/>
          <w:szCs w:val="24"/>
          <w:vertAlign w:val="subscript"/>
          <w:lang w:val="id-ID"/>
        </w:rPr>
        <w:t>tabel</w:t>
      </w:r>
    </w:p>
    <w:p w14:paraId="488780BC" w14:textId="77777777" w:rsidR="006B6DB0" w:rsidRPr="008D48D9" w:rsidRDefault="006B6DB0" w:rsidP="006B6DB0">
      <w:pPr>
        <w:spacing w:after="120" w:line="480" w:lineRule="auto"/>
        <w:ind w:left="1440"/>
        <w:jc w:val="both"/>
        <w:rPr>
          <w:rFonts w:ascii="Times New Roman" w:hAnsi="Times New Roman" w:cs="Times New Roman"/>
          <w:sz w:val="24"/>
          <w:szCs w:val="24"/>
          <w:vertAlign w:val="subscript"/>
          <w:lang w:val="id-ID"/>
        </w:rPr>
      </w:pPr>
      <w:r>
        <w:rPr>
          <w:rFonts w:ascii="Times New Roman" w:hAnsi="Times New Roman" w:cs="Times New Roman"/>
          <w:noProof/>
          <w:sz w:val="24"/>
          <w:szCs w:val="24"/>
          <w:vertAlign w:val="subscript"/>
          <w:lang w:val="id-ID"/>
        </w:rPr>
        <w:drawing>
          <wp:anchor distT="0" distB="0" distL="114300" distR="114300" simplePos="0" relativeHeight="251670528" behindDoc="1" locked="0" layoutInCell="1" allowOverlap="1" wp14:anchorId="33E5F545" wp14:editId="17FF3608">
            <wp:simplePos x="0" y="0"/>
            <wp:positionH relativeFrom="margin">
              <wp:posOffset>929640</wp:posOffset>
            </wp:positionH>
            <wp:positionV relativeFrom="margin">
              <wp:posOffset>2451100</wp:posOffset>
            </wp:positionV>
            <wp:extent cx="2708910" cy="1277620"/>
            <wp:effectExtent l="0" t="0" r="0" b="0"/>
            <wp:wrapTight wrapText="bothSides">
              <wp:wrapPolygon edited="0">
                <wp:start x="0" y="0"/>
                <wp:lineTo x="0" y="21256"/>
                <wp:lineTo x="21418" y="21256"/>
                <wp:lineTo x="214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43" cstate="print">
                      <a:extLst>
                        <a:ext uri="{28A0092B-C50C-407E-A947-70E740481C1C}">
                          <a14:useLocalDpi xmlns:a14="http://schemas.microsoft.com/office/drawing/2010/main" val="0"/>
                        </a:ext>
                      </a:extLst>
                    </a:blip>
                    <a:srcRect b="7848"/>
                    <a:stretch/>
                  </pic:blipFill>
                  <pic:spPr bwMode="auto">
                    <a:xfrm>
                      <a:off x="0" y="0"/>
                      <a:ext cx="2708910" cy="127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7988">
        <w:rPr>
          <w:rFonts w:ascii="Times New Roman" w:hAnsi="Times New Roman" w:cs="Times New Roman"/>
          <w:sz w:val="24"/>
          <w:szCs w:val="24"/>
          <w:lang w:val="id-ID"/>
        </w:rPr>
        <w:t>H</w:t>
      </w:r>
      <w:r w:rsidRPr="0050195B">
        <w:rPr>
          <w:rFonts w:ascii="Times New Roman" w:hAnsi="Times New Roman" w:cs="Times New Roman"/>
          <w:sz w:val="24"/>
          <w:szCs w:val="24"/>
          <w:vertAlign w:val="subscript"/>
          <w:lang w:val="id-ID"/>
        </w:rPr>
        <w:t>0</w:t>
      </w:r>
      <w:r w:rsidRPr="00417988">
        <w:rPr>
          <w:rFonts w:ascii="Times New Roman" w:hAnsi="Times New Roman" w:cs="Times New Roman"/>
          <w:sz w:val="24"/>
          <w:szCs w:val="24"/>
          <w:lang w:val="id-ID"/>
        </w:rPr>
        <w:t xml:space="preserve"> ditolak </w:t>
      </w:r>
      <w:r>
        <w:rPr>
          <w:rFonts w:ascii="Times New Roman" w:hAnsi="Times New Roman" w:cs="Times New Roman"/>
          <w:sz w:val="24"/>
          <w:szCs w:val="24"/>
          <w:lang w:val="id-ID"/>
        </w:rPr>
        <w:t>jikalau</w:t>
      </w:r>
      <w:r w:rsidRPr="00417988">
        <w:rPr>
          <w:rFonts w:ascii="Times New Roman" w:hAnsi="Times New Roman" w:cs="Times New Roman"/>
          <w:sz w:val="24"/>
          <w:szCs w:val="24"/>
          <w:lang w:val="id-ID"/>
        </w:rPr>
        <w:t xml:space="preserve"> = F</w:t>
      </w:r>
      <w:r w:rsidRPr="00417988">
        <w:rPr>
          <w:rFonts w:ascii="Times New Roman" w:hAnsi="Times New Roman" w:cs="Times New Roman"/>
          <w:sz w:val="24"/>
          <w:szCs w:val="24"/>
          <w:vertAlign w:val="subscript"/>
          <w:lang w:val="id-ID"/>
        </w:rPr>
        <w:t>hitung</w:t>
      </w:r>
      <w:r w:rsidRPr="00417988">
        <w:rPr>
          <w:rFonts w:ascii="Times New Roman" w:hAnsi="Times New Roman" w:cs="Times New Roman"/>
          <w:sz w:val="24"/>
          <w:szCs w:val="24"/>
          <w:lang w:val="id-ID"/>
        </w:rPr>
        <w:t xml:space="preserve"> &gt; F</w:t>
      </w:r>
      <w:r w:rsidRPr="00417988">
        <w:rPr>
          <w:rFonts w:ascii="Times New Roman" w:hAnsi="Times New Roman" w:cs="Times New Roman"/>
          <w:sz w:val="24"/>
          <w:szCs w:val="24"/>
          <w:vertAlign w:val="subscript"/>
          <w:lang w:val="id-ID"/>
        </w:rPr>
        <w:t>tabel</w:t>
      </w:r>
    </w:p>
    <w:p w14:paraId="116294FA" w14:textId="77777777" w:rsidR="006B6DB0" w:rsidRDefault="006B6DB0" w:rsidP="006B6DB0">
      <w:pPr>
        <w:pStyle w:val="ListParagraph"/>
        <w:numPr>
          <w:ilvl w:val="0"/>
          <w:numId w:val="1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Perhitungan nilai F</w:t>
      </w:r>
      <w:r w:rsidRPr="00842AAB">
        <w:rPr>
          <w:rFonts w:ascii="Times New Roman" w:hAnsi="Times New Roman" w:cs="Times New Roman"/>
          <w:sz w:val="24"/>
          <w:szCs w:val="24"/>
          <w:vertAlign w:val="subscript"/>
          <w:lang w:val="id-ID"/>
        </w:rPr>
        <w:t>hitung</w:t>
      </w:r>
    </w:p>
    <w:p w14:paraId="0DF9FBC9"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Untuk melakukan perhitungan nilai F</w:t>
      </w:r>
      <w:r w:rsidRPr="00773E1B">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sesuai dengan rumus berikut:</w:t>
      </w:r>
    </w:p>
    <w:p w14:paraId="4A3D1401" w14:textId="77777777" w:rsidR="006B6DB0" w:rsidRPr="00C03E79" w:rsidRDefault="006B6DB0" w:rsidP="006B6DB0">
      <w:pPr>
        <w:pStyle w:val="ListParagraph"/>
        <w:spacing w:after="120" w:line="480" w:lineRule="auto"/>
        <w:ind w:left="1800"/>
        <w:jc w:val="both"/>
        <w:rPr>
          <w:rFonts w:ascii="Times New Roman" w:eastAsiaTheme="minorEastAsia" w:hAnsi="Times New Roman" w:cs="Times New Roman"/>
          <w:sz w:val="28"/>
          <w:lang w:val="id-ID"/>
        </w:rPr>
      </w:pPr>
      <w:r>
        <w:rPr>
          <w:rFonts w:ascii="Times New Roman" w:hAnsi="Times New Roman" w:cs="Times New Roman"/>
          <w:sz w:val="24"/>
          <w:szCs w:val="24"/>
          <w:lang w:val="id-ID"/>
        </w:rPr>
        <w:t>F</w:t>
      </w:r>
      <w:r w:rsidRPr="003A706E">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 </w:t>
      </w:r>
      <m:oMath>
        <m:f>
          <m:fPr>
            <m:ctrlPr>
              <w:rPr>
                <w:rFonts w:ascii="Cambria Math" w:hAnsi="Cambria Math" w:cs="Times New Roman"/>
                <w:i/>
                <w:sz w:val="28"/>
                <w:lang w:val="id-ID"/>
              </w:rPr>
            </m:ctrlPr>
          </m:fPr>
          <m:num>
            <m:sSub>
              <m:sSubPr>
                <m:ctrlPr>
                  <w:rPr>
                    <w:rFonts w:ascii="Cambria Math" w:hAnsi="Cambria Math" w:cs="Times New Roman"/>
                    <w:i/>
                    <w:sz w:val="28"/>
                    <w:lang w:val="id-ID"/>
                  </w:rPr>
                </m:ctrlPr>
              </m:sSubPr>
              <m:e>
                <m:r>
                  <w:rPr>
                    <w:rFonts w:ascii="Cambria Math" w:hAnsi="Cambria Math" w:cs="Times New Roman"/>
                    <w:sz w:val="28"/>
                    <w:lang w:val="id-ID"/>
                  </w:rPr>
                  <m:t>JK</m:t>
                </m:r>
              </m:e>
              <m:sub>
                <m:r>
                  <w:rPr>
                    <w:rFonts w:ascii="Cambria Math" w:hAnsi="Cambria Math" w:cs="Times New Roman"/>
                    <w:sz w:val="28"/>
                    <w:lang w:val="id-ID"/>
                  </w:rPr>
                  <m:t>reg</m:t>
                </m:r>
              </m:sub>
            </m:sSub>
            <m:r>
              <w:rPr>
                <w:rFonts w:ascii="Cambria Math" w:hAnsi="Cambria Math" w:cs="Times New Roman"/>
                <w:sz w:val="28"/>
                <w:lang w:val="id-ID"/>
              </w:rPr>
              <m:t>/ k</m:t>
            </m:r>
          </m:num>
          <m:den>
            <m:sSub>
              <m:sSubPr>
                <m:ctrlPr>
                  <w:rPr>
                    <w:rFonts w:ascii="Cambria Math" w:hAnsi="Cambria Math" w:cs="Times New Roman"/>
                    <w:i/>
                    <w:sz w:val="28"/>
                    <w:lang w:val="id-ID"/>
                  </w:rPr>
                </m:ctrlPr>
              </m:sSubPr>
              <m:e>
                <m:r>
                  <w:rPr>
                    <w:rFonts w:ascii="Cambria Math" w:hAnsi="Cambria Math" w:cs="Times New Roman"/>
                    <w:sz w:val="28"/>
                    <w:lang w:val="id-ID"/>
                  </w:rPr>
                  <m:t>JK</m:t>
                </m:r>
              </m:e>
              <m:sub>
                <m:r>
                  <w:rPr>
                    <w:rFonts w:ascii="Cambria Math" w:hAnsi="Cambria Math" w:cs="Times New Roman"/>
                    <w:sz w:val="28"/>
                    <w:lang w:val="id-ID"/>
                  </w:rPr>
                  <m:t>res</m:t>
                </m:r>
              </m:sub>
            </m:sSub>
            <m:r>
              <w:rPr>
                <w:rFonts w:ascii="Cambria Math" w:hAnsi="Cambria Math" w:cs="Times New Roman"/>
                <w:sz w:val="28"/>
                <w:lang w:val="id-ID"/>
              </w:rPr>
              <m:t xml:space="preserve">/ </m:t>
            </m:r>
            <m:d>
              <m:dPr>
                <m:ctrlPr>
                  <w:rPr>
                    <w:rFonts w:ascii="Cambria Math" w:hAnsi="Cambria Math" w:cs="Times New Roman"/>
                    <w:i/>
                    <w:sz w:val="28"/>
                    <w:lang w:val="id-ID"/>
                  </w:rPr>
                </m:ctrlPr>
              </m:dPr>
              <m:e>
                <m:r>
                  <w:rPr>
                    <w:rFonts w:ascii="Cambria Math" w:hAnsi="Cambria Math" w:cs="Times New Roman"/>
                    <w:sz w:val="28"/>
                    <w:lang w:val="id-ID"/>
                  </w:rPr>
                  <m:t>n-k-1</m:t>
                </m:r>
              </m:e>
            </m:d>
          </m:den>
        </m:f>
      </m:oMath>
    </w:p>
    <w:p w14:paraId="243536DE" w14:textId="77777777" w:rsidR="006B6DB0" w:rsidRPr="000664E3" w:rsidRDefault="006B6DB0" w:rsidP="006B6DB0">
      <w:pPr>
        <w:pStyle w:val="ListParagraph"/>
        <w:spacing w:before="240" w:after="0" w:line="480" w:lineRule="auto"/>
        <w:ind w:left="1440"/>
        <w:jc w:val="both"/>
        <w:rPr>
          <w:rFonts w:ascii="Times New Roman" w:hAnsi="Times New Roman" w:cs="Times New Roman"/>
          <w:sz w:val="24"/>
          <w:szCs w:val="24"/>
          <w:lang w:val="id-ID"/>
        </w:rPr>
      </w:pPr>
      <w:r w:rsidRPr="000664E3">
        <w:rPr>
          <w:rFonts w:ascii="Times New Roman" w:hAnsi="Times New Roman" w:cs="Times New Roman"/>
          <w:sz w:val="24"/>
          <w:szCs w:val="24"/>
          <w:lang w:val="id-ID"/>
        </w:rPr>
        <w:t>Keterangan:</w:t>
      </w:r>
    </w:p>
    <w:p w14:paraId="2886A796"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sidRPr="000664E3">
        <w:rPr>
          <w:rFonts w:ascii="Times New Roman" w:hAnsi="Times New Roman" w:cs="Times New Roman"/>
          <w:sz w:val="24"/>
          <w:szCs w:val="24"/>
          <w:lang w:val="id-ID"/>
        </w:rPr>
        <w:t>F</w:t>
      </w:r>
      <w:r w:rsidRPr="000664E3">
        <w:rPr>
          <w:rFonts w:ascii="Times New Roman" w:hAnsi="Times New Roman" w:cs="Times New Roman"/>
          <w:sz w:val="24"/>
          <w:szCs w:val="24"/>
          <w:vertAlign w:val="subscript"/>
          <w:lang w:val="id-ID"/>
        </w:rPr>
        <w:t>hitung</w:t>
      </w:r>
      <w:r w:rsidRPr="000664E3">
        <w:rPr>
          <w:rFonts w:ascii="Times New Roman" w:hAnsi="Times New Roman" w:cs="Times New Roman"/>
          <w:sz w:val="24"/>
          <w:szCs w:val="24"/>
          <w:lang w:val="id-ID"/>
        </w:rPr>
        <w:tab/>
        <w:t>= Besara</w:t>
      </w:r>
      <w:r>
        <w:rPr>
          <w:rFonts w:ascii="Times New Roman" w:hAnsi="Times New Roman" w:cs="Times New Roman"/>
          <w:sz w:val="24"/>
          <w:szCs w:val="24"/>
          <w:lang w:val="id-ID"/>
        </w:rPr>
        <w:t>n</w:t>
      </w:r>
      <w:r w:rsidRPr="000664E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nilai </w:t>
      </w:r>
      <w:r w:rsidRPr="000664E3">
        <w:rPr>
          <w:rFonts w:ascii="Times New Roman" w:hAnsi="Times New Roman" w:cs="Times New Roman"/>
          <w:sz w:val="24"/>
          <w:szCs w:val="24"/>
          <w:lang w:val="id-ID"/>
        </w:rPr>
        <w:t>F</w:t>
      </w:r>
      <w:r w:rsidRPr="00647FFE">
        <w:rPr>
          <w:rFonts w:ascii="Times New Roman" w:hAnsi="Times New Roman" w:cs="Times New Roman"/>
          <w:sz w:val="24"/>
          <w:szCs w:val="24"/>
          <w:vertAlign w:val="subscript"/>
          <w:lang w:val="id-ID"/>
        </w:rPr>
        <w:t>hitung</w:t>
      </w:r>
    </w:p>
    <w:p w14:paraId="50D7DD2A"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JK</w:t>
      </w:r>
      <w:r w:rsidRPr="00BB1ECF">
        <w:rPr>
          <w:rFonts w:ascii="Times New Roman" w:hAnsi="Times New Roman" w:cs="Times New Roman"/>
          <w:sz w:val="24"/>
          <w:szCs w:val="24"/>
          <w:vertAlign w:val="subscript"/>
          <w:lang w:val="id-ID"/>
        </w:rPr>
        <w:t>reg</w:t>
      </w:r>
      <w:r>
        <w:rPr>
          <w:rFonts w:ascii="Times New Roman" w:hAnsi="Times New Roman" w:cs="Times New Roman"/>
          <w:sz w:val="24"/>
          <w:szCs w:val="24"/>
          <w:lang w:val="id-ID"/>
        </w:rPr>
        <w:tab/>
        <w:t>= Jumlah Kuadrat Regresi</w:t>
      </w:r>
    </w:p>
    <w:p w14:paraId="044C6C87"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JK</w:t>
      </w:r>
      <w:r w:rsidRPr="00BB1ECF">
        <w:rPr>
          <w:rFonts w:ascii="Times New Roman" w:hAnsi="Times New Roman" w:cs="Times New Roman"/>
          <w:sz w:val="24"/>
          <w:szCs w:val="24"/>
          <w:vertAlign w:val="subscript"/>
          <w:lang w:val="id-ID"/>
        </w:rPr>
        <w:t>res</w:t>
      </w:r>
      <w:r>
        <w:rPr>
          <w:rFonts w:ascii="Times New Roman" w:hAnsi="Times New Roman" w:cs="Times New Roman"/>
          <w:sz w:val="24"/>
          <w:szCs w:val="24"/>
          <w:lang w:val="id-ID"/>
        </w:rPr>
        <w:tab/>
        <w:t>= Jumlah Kuadrat Residual</w:t>
      </w:r>
    </w:p>
    <w:p w14:paraId="02EC2979" w14:textId="77777777" w:rsidR="006B6DB0" w:rsidRDefault="006B6DB0" w:rsidP="006B6D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lang w:val="id-ID"/>
        </w:rPr>
        <w:tab/>
        <w:t>= Total Variabel Bebas</w:t>
      </w:r>
    </w:p>
    <w:p w14:paraId="470755D5" w14:textId="235A60A8" w:rsidR="006B6DB0" w:rsidRDefault="006B6DB0" w:rsidP="00266130">
      <w:pPr>
        <w:spacing w:line="480" w:lineRule="auto"/>
        <w:ind w:left="1440"/>
        <w:jc w:val="both"/>
        <w:rPr>
          <w:rFonts w:ascii="Times New Roman" w:hAnsi="Times New Roman" w:cs="Times New Roman"/>
          <w:sz w:val="24"/>
          <w:szCs w:val="24"/>
          <w:lang w:val="id-ID"/>
        </w:rPr>
      </w:pPr>
      <w:r w:rsidRPr="006A1288">
        <w:rPr>
          <w:rFonts w:ascii="Times New Roman" w:hAnsi="Times New Roman" w:cs="Times New Roman"/>
          <w:sz w:val="24"/>
          <w:szCs w:val="24"/>
          <w:lang w:val="id-ID"/>
        </w:rPr>
        <w:t>n</w:t>
      </w:r>
      <w:r w:rsidRPr="006A1288">
        <w:rPr>
          <w:rFonts w:ascii="Times New Roman" w:hAnsi="Times New Roman" w:cs="Times New Roman"/>
          <w:sz w:val="24"/>
          <w:szCs w:val="24"/>
          <w:lang w:val="id-ID"/>
        </w:rPr>
        <w:tab/>
        <w:t xml:space="preserve">= </w:t>
      </w:r>
      <w:r>
        <w:rPr>
          <w:rFonts w:ascii="Times New Roman" w:hAnsi="Times New Roman" w:cs="Times New Roman"/>
          <w:sz w:val="24"/>
          <w:szCs w:val="24"/>
          <w:lang w:val="id-ID"/>
        </w:rPr>
        <w:t>Total</w:t>
      </w:r>
      <w:r w:rsidRPr="006A1288">
        <w:rPr>
          <w:rFonts w:ascii="Times New Roman" w:hAnsi="Times New Roman" w:cs="Times New Roman"/>
          <w:sz w:val="24"/>
          <w:szCs w:val="24"/>
          <w:lang w:val="id-ID"/>
        </w:rPr>
        <w:t xml:space="preserve"> Sampel</w:t>
      </w:r>
    </w:p>
    <w:p w14:paraId="7F74AC5C" w14:textId="77777777" w:rsidR="006B6DB0" w:rsidRDefault="006B6DB0" w:rsidP="006B6DB0">
      <w:pPr>
        <w:pStyle w:val="ListParagraph"/>
        <w:numPr>
          <w:ilvl w:val="0"/>
          <w:numId w:val="1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Kesimpulan</w:t>
      </w:r>
    </w:p>
    <w:p w14:paraId="3A053969" w14:textId="5D3AE2D3" w:rsidR="006B6DB0" w:rsidRDefault="006B6DB0" w:rsidP="006B6DB0">
      <w:pPr>
        <w:spacing w:line="480" w:lineRule="auto"/>
        <w:ind w:left="1440"/>
        <w:jc w:val="both"/>
        <w:rPr>
          <w:rFonts w:ascii="Times New Roman" w:hAnsi="Times New Roman" w:cs="Times New Roman"/>
          <w:sz w:val="24"/>
          <w:szCs w:val="24"/>
          <w:lang w:val="id-ID"/>
        </w:rPr>
      </w:pPr>
      <w:r w:rsidRPr="005678EE">
        <w:rPr>
          <w:rFonts w:ascii="Times New Roman" w:hAnsi="Times New Roman" w:cs="Times New Roman"/>
          <w:sz w:val="24"/>
          <w:szCs w:val="24"/>
          <w:lang w:val="id-ID"/>
        </w:rPr>
        <w:t>Ho diterima atau ditolak</w:t>
      </w:r>
    </w:p>
    <w:p w14:paraId="371C91AB" w14:textId="77777777" w:rsidR="00266130" w:rsidRPr="005678EE" w:rsidRDefault="00266130" w:rsidP="006B6DB0">
      <w:pPr>
        <w:spacing w:line="480" w:lineRule="auto"/>
        <w:ind w:left="1440"/>
        <w:jc w:val="both"/>
        <w:rPr>
          <w:rFonts w:ascii="Times New Roman" w:hAnsi="Times New Roman" w:cs="Times New Roman"/>
          <w:sz w:val="24"/>
          <w:szCs w:val="24"/>
          <w:lang w:val="id-ID"/>
        </w:rPr>
      </w:pPr>
    </w:p>
    <w:p w14:paraId="757851E0" w14:textId="77777777" w:rsidR="006B6DB0" w:rsidRPr="00D9408B" w:rsidRDefault="006B6DB0" w:rsidP="006B6DB0">
      <w:pPr>
        <w:pStyle w:val="ListParagraph"/>
        <w:numPr>
          <w:ilvl w:val="0"/>
          <w:numId w:val="66"/>
        </w:numPr>
        <w:spacing w:after="0" w:line="480" w:lineRule="auto"/>
        <w:jc w:val="both"/>
        <w:rPr>
          <w:rFonts w:ascii="Times New Roman" w:hAnsi="Times New Roman" w:cs="Times New Roman"/>
          <w:b/>
          <w:bCs/>
          <w:sz w:val="24"/>
          <w:szCs w:val="24"/>
          <w:lang w:val="id-ID"/>
        </w:rPr>
      </w:pPr>
      <w:r w:rsidRPr="00D9408B">
        <w:rPr>
          <w:rFonts w:ascii="Times New Roman" w:hAnsi="Times New Roman" w:cs="Times New Roman"/>
          <w:b/>
          <w:bCs/>
          <w:sz w:val="24"/>
          <w:szCs w:val="24"/>
          <w:lang w:val="id-ID"/>
        </w:rPr>
        <w:lastRenderedPageBreak/>
        <w:t>Analisis Koefisien Determinasi (R</w:t>
      </w:r>
      <w:r w:rsidRPr="00D9408B">
        <w:rPr>
          <w:rFonts w:ascii="Times New Roman" w:hAnsi="Times New Roman" w:cs="Times New Roman"/>
          <w:b/>
          <w:bCs/>
          <w:sz w:val="24"/>
          <w:szCs w:val="24"/>
          <w:vertAlign w:val="superscript"/>
          <w:lang w:val="id-ID"/>
        </w:rPr>
        <w:t>2</w:t>
      </w:r>
      <w:r w:rsidRPr="00D9408B">
        <w:rPr>
          <w:rFonts w:ascii="Times New Roman" w:hAnsi="Times New Roman" w:cs="Times New Roman"/>
          <w:b/>
          <w:bCs/>
          <w:sz w:val="24"/>
          <w:szCs w:val="24"/>
          <w:lang w:val="id-ID"/>
        </w:rPr>
        <w:t>)</w:t>
      </w:r>
    </w:p>
    <w:p w14:paraId="23E9EB53" w14:textId="77777777" w:rsidR="006B6DB0" w:rsidRDefault="006B6DB0" w:rsidP="006B6DB0">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Koefisien determinasi (R</w:t>
      </w:r>
      <w:r w:rsidRPr="00EC3895">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w:t>
      </w:r>
      <w:r w:rsidRPr="00C41AAE">
        <w:rPr>
          <w:rFonts w:ascii="Times New Roman" w:hAnsi="Times New Roman" w:cs="Times New Roman"/>
          <w:sz w:val="24"/>
          <w:szCs w:val="24"/>
          <w:lang w:val="id-ID"/>
        </w:rPr>
        <w:t>menunjukkan seberapa baik model dapat menjelaskan variasi variabel dependen.</w:t>
      </w:r>
      <w:r>
        <w:rPr>
          <w:rFonts w:ascii="Times New Roman" w:hAnsi="Times New Roman" w:cs="Times New Roman"/>
          <w:sz w:val="24"/>
          <w:szCs w:val="24"/>
          <w:lang w:val="id-ID"/>
        </w:rPr>
        <w:t xml:space="preserve"> </w:t>
      </w:r>
      <w:r w:rsidRPr="00C41AAE">
        <w:rPr>
          <w:rFonts w:ascii="Times New Roman" w:hAnsi="Times New Roman" w:cs="Times New Roman"/>
          <w:sz w:val="24"/>
          <w:szCs w:val="24"/>
          <w:lang w:val="id-ID"/>
        </w:rPr>
        <w:t>Nilai R</w:t>
      </w:r>
      <w:r w:rsidRPr="00B0421D">
        <w:rPr>
          <w:rFonts w:ascii="Times New Roman" w:hAnsi="Times New Roman" w:cs="Times New Roman"/>
          <w:sz w:val="24"/>
          <w:szCs w:val="24"/>
          <w:vertAlign w:val="superscript"/>
          <w:lang w:val="id-ID"/>
        </w:rPr>
        <w:t>2</w:t>
      </w:r>
      <w:r w:rsidRPr="00C41AAE">
        <w:rPr>
          <w:rFonts w:ascii="Times New Roman" w:hAnsi="Times New Roman" w:cs="Times New Roman"/>
          <w:sz w:val="24"/>
          <w:szCs w:val="24"/>
          <w:lang w:val="id-ID"/>
        </w:rPr>
        <w:t xml:space="preserve"> berkisar antara nol hingga satu.</w:t>
      </w:r>
      <w:r>
        <w:rPr>
          <w:rFonts w:ascii="Times New Roman" w:hAnsi="Times New Roman" w:cs="Times New Roman"/>
          <w:sz w:val="24"/>
          <w:szCs w:val="24"/>
          <w:lang w:val="id-ID"/>
        </w:rPr>
        <w:t xml:space="preserve"> </w:t>
      </w:r>
      <w:r w:rsidRPr="00C41AAE">
        <w:rPr>
          <w:rFonts w:ascii="Times New Roman" w:hAnsi="Times New Roman" w:cs="Times New Roman"/>
          <w:sz w:val="24"/>
          <w:szCs w:val="24"/>
          <w:lang w:val="id-ID"/>
        </w:rPr>
        <w:t>Nilai R</w:t>
      </w:r>
      <w:r w:rsidRPr="00B0421D">
        <w:rPr>
          <w:rFonts w:ascii="Times New Roman" w:hAnsi="Times New Roman" w:cs="Times New Roman"/>
          <w:sz w:val="24"/>
          <w:szCs w:val="24"/>
          <w:vertAlign w:val="superscript"/>
          <w:lang w:val="id-ID"/>
        </w:rPr>
        <w:t>2</w:t>
      </w:r>
      <w:r w:rsidRPr="00C41AAE">
        <w:rPr>
          <w:rFonts w:ascii="Times New Roman" w:hAnsi="Times New Roman" w:cs="Times New Roman"/>
          <w:sz w:val="24"/>
          <w:szCs w:val="24"/>
          <w:lang w:val="id-ID"/>
        </w:rPr>
        <w:t xml:space="preserve"> yang renda</w:t>
      </w:r>
      <w:r>
        <w:rPr>
          <w:rFonts w:ascii="Times New Roman" w:hAnsi="Times New Roman" w:cs="Times New Roman"/>
          <w:sz w:val="24"/>
          <w:szCs w:val="24"/>
          <w:lang w:val="id-ID"/>
        </w:rPr>
        <w:t xml:space="preserve">h </w:t>
      </w:r>
      <w:r w:rsidRPr="00C41AAE">
        <w:rPr>
          <w:rFonts w:ascii="Times New Roman" w:hAnsi="Times New Roman" w:cs="Times New Roman"/>
          <w:sz w:val="24"/>
          <w:szCs w:val="24"/>
          <w:lang w:val="id-ID"/>
        </w:rPr>
        <w:t>menunjukkan bahwa variabel independen memiliki kemampuan terbatas dalam menjelaskan variasi variabel dependen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2018)","manualFormatting":"(Ghozali, 2018: 97)","plainTextFormattedCitation":"(Ghozali,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C45C87">
        <w:rPr>
          <w:rFonts w:ascii="Times New Roman" w:hAnsi="Times New Roman" w:cs="Times New Roman"/>
          <w:noProof/>
          <w:sz w:val="24"/>
          <w:szCs w:val="24"/>
          <w:lang w:val="id-ID"/>
        </w:rPr>
        <w:t>(Ghozali, 2018</w:t>
      </w:r>
      <w:r>
        <w:rPr>
          <w:rFonts w:ascii="Times New Roman" w:hAnsi="Times New Roman" w:cs="Times New Roman"/>
          <w:noProof/>
          <w:sz w:val="24"/>
          <w:szCs w:val="24"/>
          <w:lang w:val="id-ID"/>
        </w:rPr>
        <w:t>: 97</w:t>
      </w:r>
      <w:r w:rsidRPr="00C45C8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5FF586D3" w14:textId="77777777" w:rsidR="006B6DB0" w:rsidRDefault="006B6DB0" w:rsidP="006B6DB0">
      <w:pPr>
        <w:pStyle w:val="ListParagraph"/>
        <w:spacing w:after="0" w:line="480" w:lineRule="auto"/>
        <w:ind w:firstLine="720"/>
        <w:jc w:val="both"/>
        <w:rPr>
          <w:rFonts w:ascii="Times New Roman" w:hAnsi="Times New Roman" w:cs="Times New Roman"/>
          <w:sz w:val="24"/>
          <w:szCs w:val="24"/>
          <w:lang w:val="id-ID"/>
        </w:rPr>
      </w:pPr>
      <w:r w:rsidRPr="00C11C96">
        <w:rPr>
          <w:rFonts w:ascii="Times New Roman" w:hAnsi="Times New Roman" w:cs="Times New Roman"/>
          <w:sz w:val="24"/>
          <w:szCs w:val="24"/>
          <w:lang w:val="id-ID"/>
        </w:rPr>
        <w:t xml:space="preserve">Faktanya, meskipun diharapkan nilai </w:t>
      </w:r>
      <w:r w:rsidRPr="00C11C96">
        <w:rPr>
          <w:rFonts w:ascii="Times New Roman" w:hAnsi="Times New Roman" w:cs="Times New Roman"/>
          <w:i/>
          <w:iCs/>
          <w:sz w:val="24"/>
          <w:szCs w:val="24"/>
          <w:lang w:val="id-ID"/>
        </w:rPr>
        <w:t>adjusted</w:t>
      </w:r>
      <w:r w:rsidRPr="00C11C96">
        <w:rPr>
          <w:rFonts w:ascii="Times New Roman" w:hAnsi="Times New Roman" w:cs="Times New Roman"/>
          <w:sz w:val="24"/>
          <w:szCs w:val="24"/>
          <w:lang w:val="id-ID"/>
        </w:rPr>
        <w:t xml:space="preserve"> R</w:t>
      </w:r>
      <w:r w:rsidRPr="00C11C96">
        <w:rPr>
          <w:rFonts w:ascii="Times New Roman" w:hAnsi="Times New Roman" w:cs="Times New Roman"/>
          <w:sz w:val="24"/>
          <w:szCs w:val="24"/>
          <w:vertAlign w:val="superscript"/>
          <w:lang w:val="id-ID"/>
        </w:rPr>
        <w:t>2</w:t>
      </w:r>
      <w:r w:rsidRPr="00C11C96">
        <w:rPr>
          <w:rFonts w:ascii="Times New Roman" w:hAnsi="Times New Roman" w:cs="Times New Roman"/>
          <w:sz w:val="24"/>
          <w:szCs w:val="24"/>
          <w:lang w:val="id-ID"/>
        </w:rPr>
        <w:t xml:space="preserve"> positif, dalam beberapa kasus nilai tersebut dapat menjadi negatif.</w:t>
      </w:r>
      <w:r>
        <w:rPr>
          <w:rFonts w:ascii="Times New Roman" w:hAnsi="Times New Roman" w:cs="Times New Roman"/>
          <w:sz w:val="24"/>
          <w:szCs w:val="24"/>
          <w:lang w:val="id-ID"/>
        </w:rPr>
        <w:t xml:space="preserve"> Menurut Gujarati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 Edisi 9","type":"book"},"uris":["http://www.mendeley.com/documents/?uuid=2122830d-8438-41aa-8e57-c2812a37d778"]}],"mendeley":{"formattedCitation":"(Ghozali, 2018)","manualFormatting":"(dalam Ghozali, 2018: 97)","plainTextFormattedCitation":"(Ghozali,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C45C87">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dalam </w:t>
      </w:r>
      <w:r w:rsidRPr="00C45C87">
        <w:rPr>
          <w:rFonts w:ascii="Times New Roman" w:hAnsi="Times New Roman" w:cs="Times New Roman"/>
          <w:noProof/>
          <w:sz w:val="24"/>
          <w:szCs w:val="24"/>
          <w:lang w:val="id-ID"/>
        </w:rPr>
        <w:t>Ghozali, 2018</w:t>
      </w:r>
      <w:r>
        <w:rPr>
          <w:rFonts w:ascii="Times New Roman" w:hAnsi="Times New Roman" w:cs="Times New Roman"/>
          <w:noProof/>
          <w:sz w:val="24"/>
          <w:szCs w:val="24"/>
          <w:lang w:val="id-ID"/>
        </w:rPr>
        <w:t>: 97</w:t>
      </w:r>
      <w:r w:rsidRPr="00C45C8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w:t>
      </w:r>
      <w:r w:rsidRPr="00582B89">
        <w:rPr>
          <w:rFonts w:ascii="Times New Roman" w:hAnsi="Times New Roman" w:cs="Times New Roman"/>
          <w:sz w:val="24"/>
          <w:szCs w:val="24"/>
          <w:lang w:val="id-ID"/>
        </w:rPr>
        <w:t xml:space="preserve"> jika nilai </w:t>
      </w:r>
      <w:r w:rsidRPr="00582B89">
        <w:rPr>
          <w:rFonts w:ascii="Times New Roman" w:hAnsi="Times New Roman" w:cs="Times New Roman"/>
          <w:i/>
          <w:iCs/>
          <w:sz w:val="24"/>
          <w:szCs w:val="24"/>
          <w:lang w:val="id-ID"/>
        </w:rPr>
        <w:t>adjusted</w:t>
      </w:r>
      <w:r w:rsidRPr="00582B89">
        <w:rPr>
          <w:rFonts w:ascii="Times New Roman" w:hAnsi="Times New Roman" w:cs="Times New Roman"/>
          <w:sz w:val="24"/>
          <w:szCs w:val="24"/>
          <w:lang w:val="id-ID"/>
        </w:rPr>
        <w:t xml:space="preserve"> R</w:t>
      </w:r>
      <w:r w:rsidRPr="00582B89">
        <w:rPr>
          <w:rFonts w:ascii="Times New Roman" w:hAnsi="Times New Roman" w:cs="Times New Roman"/>
          <w:sz w:val="24"/>
          <w:szCs w:val="24"/>
          <w:vertAlign w:val="superscript"/>
          <w:lang w:val="id-ID"/>
        </w:rPr>
        <w:t>2</w:t>
      </w:r>
      <w:r w:rsidRPr="00582B89">
        <w:rPr>
          <w:rFonts w:ascii="Times New Roman" w:hAnsi="Times New Roman" w:cs="Times New Roman"/>
          <w:sz w:val="24"/>
          <w:szCs w:val="24"/>
          <w:lang w:val="id-ID"/>
        </w:rPr>
        <w:t xml:space="preserve"> negatif ditemukan dalam uji empiris, maka nilai tersebut dianggap nol.</w:t>
      </w:r>
      <w:r>
        <w:rPr>
          <w:rFonts w:ascii="Times New Roman" w:hAnsi="Times New Roman" w:cs="Times New Roman"/>
          <w:sz w:val="24"/>
          <w:szCs w:val="24"/>
          <w:lang w:val="id-ID"/>
        </w:rPr>
        <w:t xml:space="preserve"> Maka rumusan yang diberikan ialah:</w:t>
      </w:r>
    </w:p>
    <w:p w14:paraId="694224EA" w14:textId="77777777" w:rsidR="006B6DB0" w:rsidRDefault="006B6DB0" w:rsidP="006B6DB0">
      <w:pPr>
        <w:spacing w:after="0" w:line="480" w:lineRule="auto"/>
        <w:ind w:left="720"/>
        <w:jc w:val="center"/>
        <w:rPr>
          <w:rFonts w:ascii="Times New Roman" w:hAnsi="Times New Roman" w:cs="Times New Roman"/>
          <w:sz w:val="24"/>
          <w:szCs w:val="24"/>
          <w:lang w:val="id-ID"/>
        </w:rPr>
      </w:pPr>
      <w:r>
        <w:rPr>
          <w:rFonts w:ascii="Times New Roman" w:hAnsi="Times New Roman" w:cs="Times New Roman"/>
          <w:sz w:val="24"/>
          <w:szCs w:val="24"/>
          <w:lang w:val="id-ID"/>
        </w:rPr>
        <w:t>Kd = r</w:t>
      </w:r>
      <w:r w:rsidRPr="009A196F">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x 100%</w:t>
      </w:r>
    </w:p>
    <w:p w14:paraId="298F242A" w14:textId="77777777" w:rsidR="006B6DB0" w:rsidRDefault="006B6DB0" w:rsidP="006B6DB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Dimana: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486"/>
      </w:tblGrid>
      <w:tr w:rsidR="006B6DB0" w14:paraId="0060C2E5" w14:textId="77777777" w:rsidTr="00C908A3">
        <w:tc>
          <w:tcPr>
            <w:tcW w:w="737" w:type="dxa"/>
          </w:tcPr>
          <w:p w14:paraId="736B1C19" w14:textId="77777777" w:rsidR="006B6DB0" w:rsidRDefault="006B6DB0"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Kd =</w:t>
            </w:r>
          </w:p>
        </w:tc>
        <w:tc>
          <w:tcPr>
            <w:tcW w:w="6627" w:type="dxa"/>
          </w:tcPr>
          <w:p w14:paraId="6F21D7CD" w14:textId="77777777" w:rsidR="006B6DB0" w:rsidRDefault="006B6DB0"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Koefisien Determinasi ataupun seberapa jauh perubahan variabel Y diterapkan variabel X</w:t>
            </w:r>
          </w:p>
        </w:tc>
      </w:tr>
      <w:tr w:rsidR="006B6DB0" w14:paraId="1C87D0D7" w14:textId="77777777" w:rsidTr="00C908A3">
        <w:tc>
          <w:tcPr>
            <w:tcW w:w="737" w:type="dxa"/>
          </w:tcPr>
          <w:p w14:paraId="1B218291" w14:textId="77777777" w:rsidR="006B6DB0" w:rsidRDefault="006B6DB0"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Pr="00CC0D24">
              <w:rPr>
                <w:rFonts w:ascii="Times New Roman" w:hAnsi="Times New Roman" w:cs="Times New Roman"/>
                <w:sz w:val="24"/>
                <w:szCs w:val="24"/>
                <w:vertAlign w:val="superscript"/>
                <w:lang w:val="id-ID"/>
              </w:rPr>
              <w:t>2</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 xml:space="preserve"> = </w:t>
            </w:r>
          </w:p>
        </w:tc>
        <w:tc>
          <w:tcPr>
            <w:tcW w:w="6627" w:type="dxa"/>
          </w:tcPr>
          <w:p w14:paraId="6F9AB111" w14:textId="77777777" w:rsidR="006B6DB0" w:rsidRDefault="006B6DB0" w:rsidP="00C908A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Kuadrat Koefisien Korelasi</w:t>
            </w:r>
          </w:p>
        </w:tc>
      </w:tr>
    </w:tbl>
    <w:p w14:paraId="773C3278" w14:textId="77777777" w:rsidR="005065BE" w:rsidRDefault="005065BE" w:rsidP="00266130">
      <w:pPr>
        <w:pStyle w:val="Heading1"/>
        <w:spacing w:after="0" w:line="480" w:lineRule="auto"/>
        <w:jc w:val="left"/>
        <w:sectPr w:rsidR="005065BE" w:rsidSect="00860591">
          <w:headerReference w:type="default" r:id="rId44"/>
          <w:footerReference w:type="default" r:id="rId45"/>
          <w:headerReference w:type="first" r:id="rId46"/>
          <w:footerReference w:type="first" r:id="rId47"/>
          <w:pgSz w:w="11906" w:h="16838" w:code="9"/>
          <w:pgMar w:top="2268" w:right="1701" w:bottom="1701" w:left="2268" w:header="720" w:footer="720" w:gutter="0"/>
          <w:cols w:space="720"/>
          <w:titlePg/>
          <w:docGrid w:linePitch="360"/>
        </w:sectPr>
      </w:pPr>
    </w:p>
    <w:p w14:paraId="384B47F7" w14:textId="23B04DE9" w:rsidR="00814CBD" w:rsidRPr="00266130" w:rsidRDefault="00814CBD" w:rsidP="003F558C">
      <w:pPr>
        <w:rPr>
          <w:rFonts w:ascii="Times New Roman" w:hAnsi="Times New Roman" w:cs="Times New Roman"/>
          <w:b/>
          <w:bCs/>
          <w:sz w:val="24"/>
          <w:szCs w:val="24"/>
          <w:lang w:val="id-ID"/>
        </w:rPr>
      </w:pPr>
    </w:p>
    <w:sectPr w:rsidR="00814CBD" w:rsidRPr="00266130" w:rsidSect="00860591">
      <w:footerReference w:type="first" r:id="rId48"/>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872E" w14:textId="77777777" w:rsidR="009C1125" w:rsidRDefault="009C1125" w:rsidP="00D877E1">
      <w:pPr>
        <w:spacing w:after="0" w:line="240" w:lineRule="auto"/>
      </w:pPr>
      <w:r>
        <w:separator/>
      </w:r>
    </w:p>
  </w:endnote>
  <w:endnote w:type="continuationSeparator" w:id="0">
    <w:p w14:paraId="0716E684" w14:textId="77777777" w:rsidR="009C1125" w:rsidRDefault="009C1125" w:rsidP="00D877E1">
      <w:pPr>
        <w:spacing w:after="0" w:line="240" w:lineRule="auto"/>
      </w:pPr>
      <w:r>
        <w:continuationSeparator/>
      </w:r>
    </w:p>
  </w:endnote>
  <w:endnote w:type="continuationNotice" w:id="1">
    <w:p w14:paraId="5C2824CB" w14:textId="77777777" w:rsidR="009C1125" w:rsidRDefault="009C1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58251"/>
      <w:docPartObj>
        <w:docPartGallery w:val="Page Numbers (Bottom of Page)"/>
        <w:docPartUnique/>
      </w:docPartObj>
    </w:sdtPr>
    <w:sdtEndPr>
      <w:rPr>
        <w:rFonts w:ascii="Times New Roman" w:hAnsi="Times New Roman" w:cs="Times New Roman"/>
        <w:noProof/>
        <w:sz w:val="24"/>
        <w:szCs w:val="24"/>
      </w:rPr>
    </w:sdtEndPr>
    <w:sdtContent>
      <w:p w14:paraId="0342A7FD" w14:textId="5ECB7FDC" w:rsidR="00B71090" w:rsidRPr="00B71090" w:rsidRDefault="00B71090">
        <w:pPr>
          <w:pStyle w:val="Footer"/>
          <w:jc w:val="center"/>
          <w:rPr>
            <w:rFonts w:ascii="Times New Roman" w:hAnsi="Times New Roman" w:cs="Times New Roman"/>
            <w:sz w:val="24"/>
            <w:szCs w:val="24"/>
          </w:rPr>
        </w:pPr>
        <w:r w:rsidRPr="00B71090">
          <w:rPr>
            <w:rFonts w:ascii="Times New Roman" w:hAnsi="Times New Roman" w:cs="Times New Roman"/>
            <w:sz w:val="24"/>
            <w:szCs w:val="24"/>
          </w:rPr>
          <w:fldChar w:fldCharType="begin"/>
        </w:r>
        <w:r w:rsidRPr="00B71090">
          <w:rPr>
            <w:rFonts w:ascii="Times New Roman" w:hAnsi="Times New Roman" w:cs="Times New Roman"/>
            <w:sz w:val="24"/>
            <w:szCs w:val="24"/>
          </w:rPr>
          <w:instrText xml:space="preserve"> PAGE   \* MERGEFORMAT </w:instrText>
        </w:r>
        <w:r w:rsidRPr="00B71090">
          <w:rPr>
            <w:rFonts w:ascii="Times New Roman" w:hAnsi="Times New Roman" w:cs="Times New Roman"/>
            <w:sz w:val="24"/>
            <w:szCs w:val="24"/>
          </w:rPr>
          <w:fldChar w:fldCharType="separate"/>
        </w:r>
        <w:r w:rsidRPr="00B71090">
          <w:rPr>
            <w:rFonts w:ascii="Times New Roman" w:hAnsi="Times New Roman" w:cs="Times New Roman"/>
            <w:noProof/>
            <w:sz w:val="24"/>
            <w:szCs w:val="24"/>
          </w:rPr>
          <w:t>2</w:t>
        </w:r>
        <w:r w:rsidRPr="00B71090">
          <w:rPr>
            <w:rFonts w:ascii="Times New Roman" w:hAnsi="Times New Roman" w:cs="Times New Roman"/>
            <w:noProof/>
            <w:sz w:val="24"/>
            <w:szCs w:val="24"/>
          </w:rPr>
          <w:fldChar w:fldCharType="end"/>
        </w:r>
      </w:p>
    </w:sdtContent>
  </w:sdt>
  <w:p w14:paraId="1FD1C094" w14:textId="77777777" w:rsidR="00B71090" w:rsidRDefault="00B710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387" w14:textId="360B0EF0" w:rsidR="003F558C" w:rsidRPr="00BF7B6B" w:rsidRDefault="003F558C">
    <w:pPr>
      <w:pStyle w:val="Footer"/>
      <w:jc w:val="center"/>
      <w:rPr>
        <w:rFonts w:ascii="Times New Roman" w:hAnsi="Times New Roman" w:cs="Times New Roman"/>
        <w:sz w:val="24"/>
        <w:szCs w:val="24"/>
      </w:rPr>
    </w:pPr>
  </w:p>
  <w:p w14:paraId="693112F7" w14:textId="77777777" w:rsidR="003F558C" w:rsidRPr="006B1DBD" w:rsidRDefault="003F558C" w:rsidP="006B1DBD">
    <w:pPr>
      <w:pStyle w:val="Footer"/>
      <w:jc w:val="center"/>
      <w:rPr>
        <w:rFonts w:ascii="Times New Roman" w:hAnsi="Times New Roman" w:cs="Times New Roman"/>
        <w:sz w:val="24"/>
        <w:szCs w:val="24"/>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1EF9" w14:textId="77777777" w:rsidR="00644AFC" w:rsidRPr="00D95F4C" w:rsidRDefault="00644AFC">
    <w:pPr>
      <w:pStyle w:val="Footer"/>
      <w:tabs>
        <w:tab w:val="clear" w:pos="4680"/>
        <w:tab w:val="clear" w:pos="9360"/>
      </w:tabs>
      <w:jc w:val="center"/>
      <w:rPr>
        <w:rFonts w:ascii="Times New Roman" w:hAnsi="Times New Roman" w:cs="Times New Roman"/>
        <w:caps/>
        <w:noProof/>
        <w:sz w:val="24"/>
        <w:szCs w:val="24"/>
      </w:rPr>
    </w:pPr>
    <w:r w:rsidRPr="00D95F4C">
      <w:rPr>
        <w:rFonts w:ascii="Times New Roman" w:hAnsi="Times New Roman" w:cs="Times New Roman"/>
        <w:caps/>
        <w:sz w:val="24"/>
        <w:szCs w:val="24"/>
      </w:rPr>
      <w:fldChar w:fldCharType="begin"/>
    </w:r>
    <w:r w:rsidRPr="00D95F4C">
      <w:rPr>
        <w:rFonts w:ascii="Times New Roman" w:hAnsi="Times New Roman" w:cs="Times New Roman"/>
        <w:caps/>
        <w:sz w:val="24"/>
        <w:szCs w:val="24"/>
      </w:rPr>
      <w:instrText xml:space="preserve"> PAGE   \* MERGEFORMAT </w:instrText>
    </w:r>
    <w:r w:rsidRPr="00D95F4C">
      <w:rPr>
        <w:rFonts w:ascii="Times New Roman" w:hAnsi="Times New Roman" w:cs="Times New Roman"/>
        <w:caps/>
        <w:sz w:val="24"/>
        <w:szCs w:val="24"/>
      </w:rPr>
      <w:fldChar w:fldCharType="separate"/>
    </w:r>
    <w:r w:rsidRPr="00D95F4C">
      <w:rPr>
        <w:rFonts w:ascii="Times New Roman" w:hAnsi="Times New Roman" w:cs="Times New Roman"/>
        <w:caps/>
        <w:noProof/>
        <w:sz w:val="24"/>
        <w:szCs w:val="24"/>
      </w:rPr>
      <w:t>2</w:t>
    </w:r>
    <w:r w:rsidRPr="00D95F4C">
      <w:rPr>
        <w:rFonts w:ascii="Times New Roman" w:hAnsi="Times New Roman" w:cs="Times New Roman"/>
        <w:caps/>
        <w:noProof/>
        <w:sz w:val="24"/>
        <w:szCs w:val="24"/>
      </w:rPr>
      <w:fldChar w:fldCharType="end"/>
    </w:r>
  </w:p>
  <w:p w14:paraId="04C86D36" w14:textId="77777777" w:rsidR="00B71090" w:rsidRPr="003974E6" w:rsidRDefault="00B71090">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419985"/>
      <w:docPartObj>
        <w:docPartGallery w:val="Page Numbers (Bottom of Page)"/>
        <w:docPartUnique/>
      </w:docPartObj>
    </w:sdtPr>
    <w:sdtEndPr>
      <w:rPr>
        <w:rFonts w:ascii="Times New Roman" w:hAnsi="Times New Roman" w:cs="Times New Roman"/>
        <w:noProof/>
        <w:sz w:val="24"/>
        <w:szCs w:val="24"/>
      </w:rPr>
    </w:sdtEndPr>
    <w:sdtContent>
      <w:p w14:paraId="70CA83E0" w14:textId="34065F08" w:rsidR="00990DBA" w:rsidRPr="003974E6" w:rsidRDefault="00990DBA">
        <w:pPr>
          <w:pStyle w:val="Footer"/>
          <w:jc w:val="center"/>
          <w:rPr>
            <w:rFonts w:ascii="Times New Roman" w:hAnsi="Times New Roman" w:cs="Times New Roman"/>
            <w:sz w:val="24"/>
            <w:szCs w:val="24"/>
          </w:rPr>
        </w:pPr>
        <w:r w:rsidRPr="003974E6">
          <w:rPr>
            <w:rFonts w:ascii="Times New Roman" w:hAnsi="Times New Roman" w:cs="Times New Roman"/>
            <w:sz w:val="24"/>
            <w:szCs w:val="24"/>
          </w:rPr>
          <w:fldChar w:fldCharType="begin"/>
        </w:r>
        <w:r w:rsidRPr="003974E6">
          <w:rPr>
            <w:rFonts w:ascii="Times New Roman" w:hAnsi="Times New Roman" w:cs="Times New Roman"/>
            <w:sz w:val="24"/>
            <w:szCs w:val="24"/>
          </w:rPr>
          <w:instrText xml:space="preserve"> PAGE   \* MERGEFORMAT </w:instrText>
        </w:r>
        <w:r w:rsidRPr="003974E6">
          <w:rPr>
            <w:rFonts w:ascii="Times New Roman" w:hAnsi="Times New Roman" w:cs="Times New Roman"/>
            <w:sz w:val="24"/>
            <w:szCs w:val="24"/>
          </w:rPr>
          <w:fldChar w:fldCharType="separate"/>
        </w:r>
        <w:r w:rsidRPr="003974E6">
          <w:rPr>
            <w:rFonts w:ascii="Times New Roman" w:hAnsi="Times New Roman" w:cs="Times New Roman"/>
            <w:noProof/>
            <w:sz w:val="24"/>
            <w:szCs w:val="24"/>
          </w:rPr>
          <w:t>2</w:t>
        </w:r>
        <w:r w:rsidRPr="003974E6">
          <w:rPr>
            <w:rFonts w:ascii="Times New Roman" w:hAnsi="Times New Roman" w:cs="Times New Roman"/>
            <w:noProof/>
            <w:sz w:val="24"/>
            <w:szCs w:val="24"/>
          </w:rPr>
          <w:fldChar w:fldCharType="end"/>
        </w:r>
      </w:p>
    </w:sdtContent>
  </w:sdt>
  <w:p w14:paraId="0C072012" w14:textId="5DA74B0F" w:rsidR="006B1DBD" w:rsidRPr="006B1DBD" w:rsidRDefault="006B1DBD" w:rsidP="006B1DBD">
    <w:pPr>
      <w:pStyle w:val="Footer"/>
      <w:jc w:val="center"/>
      <w:rPr>
        <w:rFonts w:ascii="Times New Roman" w:hAnsi="Times New Roman" w:cs="Times New Roman"/>
        <w:sz w:val="24"/>
        <w:szCs w:val="24"/>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7C18" w14:textId="52F826C9" w:rsidR="002A18D5" w:rsidRPr="003974E6" w:rsidRDefault="002A18D5">
    <w:pPr>
      <w:pStyle w:val="Footer"/>
      <w:tabs>
        <w:tab w:val="clear" w:pos="4680"/>
        <w:tab w:val="clear" w:pos="9360"/>
      </w:tabs>
      <w:jc w:val="center"/>
      <w:rPr>
        <w:rFonts w:ascii="Times New Roman" w:hAnsi="Times New Roman" w:cs="Times New Roman"/>
        <w:caps/>
        <w:noProof/>
        <w:color w:val="4472C4" w:themeColor="accent1"/>
        <w:sz w:val="24"/>
        <w:szCs w:val="24"/>
      </w:rPr>
    </w:pPr>
  </w:p>
  <w:p w14:paraId="0C667DE3" w14:textId="77777777" w:rsidR="002A18D5" w:rsidRPr="003974E6" w:rsidRDefault="002A18D5">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06704"/>
      <w:docPartObj>
        <w:docPartGallery w:val="Page Numbers (Bottom of Page)"/>
        <w:docPartUnique/>
      </w:docPartObj>
    </w:sdtPr>
    <w:sdtEndPr>
      <w:rPr>
        <w:rFonts w:ascii="Times New Roman" w:hAnsi="Times New Roman" w:cs="Times New Roman"/>
        <w:noProof/>
        <w:sz w:val="24"/>
        <w:szCs w:val="24"/>
      </w:rPr>
    </w:sdtEndPr>
    <w:sdtContent>
      <w:p w14:paraId="0A45D478" w14:textId="77777777" w:rsidR="00791B77" w:rsidRPr="003974E6" w:rsidRDefault="00791B77">
        <w:pPr>
          <w:pStyle w:val="Footer"/>
          <w:jc w:val="center"/>
          <w:rPr>
            <w:rFonts w:ascii="Times New Roman" w:hAnsi="Times New Roman" w:cs="Times New Roman"/>
            <w:sz w:val="24"/>
            <w:szCs w:val="24"/>
          </w:rPr>
        </w:pPr>
        <w:r w:rsidRPr="003974E6">
          <w:rPr>
            <w:rFonts w:ascii="Times New Roman" w:hAnsi="Times New Roman" w:cs="Times New Roman"/>
            <w:sz w:val="24"/>
            <w:szCs w:val="24"/>
          </w:rPr>
          <w:fldChar w:fldCharType="begin"/>
        </w:r>
        <w:r w:rsidRPr="003974E6">
          <w:rPr>
            <w:rFonts w:ascii="Times New Roman" w:hAnsi="Times New Roman" w:cs="Times New Roman"/>
            <w:sz w:val="24"/>
            <w:szCs w:val="24"/>
          </w:rPr>
          <w:instrText xml:space="preserve"> PAGE   \* MERGEFORMAT </w:instrText>
        </w:r>
        <w:r w:rsidRPr="003974E6">
          <w:rPr>
            <w:rFonts w:ascii="Times New Roman" w:hAnsi="Times New Roman" w:cs="Times New Roman"/>
            <w:sz w:val="24"/>
            <w:szCs w:val="24"/>
          </w:rPr>
          <w:fldChar w:fldCharType="separate"/>
        </w:r>
        <w:r w:rsidRPr="003974E6">
          <w:rPr>
            <w:rFonts w:ascii="Times New Roman" w:hAnsi="Times New Roman" w:cs="Times New Roman"/>
            <w:noProof/>
            <w:sz w:val="24"/>
            <w:szCs w:val="24"/>
          </w:rPr>
          <w:t>2</w:t>
        </w:r>
        <w:r w:rsidRPr="003974E6">
          <w:rPr>
            <w:rFonts w:ascii="Times New Roman" w:hAnsi="Times New Roman" w:cs="Times New Roman"/>
            <w:noProof/>
            <w:sz w:val="24"/>
            <w:szCs w:val="24"/>
          </w:rPr>
          <w:fldChar w:fldCharType="end"/>
        </w:r>
      </w:p>
    </w:sdtContent>
  </w:sdt>
  <w:p w14:paraId="33F4C102" w14:textId="77777777" w:rsidR="00791B77" w:rsidRPr="006B1DBD" w:rsidRDefault="00791B77" w:rsidP="006B1DBD">
    <w:pPr>
      <w:pStyle w:val="Footer"/>
      <w:jc w:val="center"/>
      <w:rPr>
        <w:rFonts w:ascii="Times New Roman" w:hAnsi="Times New Roman" w:cs="Times New Roman"/>
        <w:sz w:val="24"/>
        <w:szCs w:val="24"/>
        <w:lang w:val="id-I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0FA3" w14:textId="782BD173" w:rsidR="00860591" w:rsidRDefault="00860591">
    <w:pPr>
      <w:pStyle w:val="Footer"/>
      <w:jc w:val="right"/>
    </w:pPr>
  </w:p>
  <w:p w14:paraId="29599D48" w14:textId="77777777" w:rsidR="000B0EF4" w:rsidRDefault="000B0E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936890"/>
      <w:docPartObj>
        <w:docPartGallery w:val="Page Numbers (Bottom of Page)"/>
        <w:docPartUnique/>
      </w:docPartObj>
    </w:sdtPr>
    <w:sdtEndPr>
      <w:rPr>
        <w:rFonts w:ascii="Times New Roman" w:hAnsi="Times New Roman" w:cs="Times New Roman"/>
        <w:noProof/>
        <w:sz w:val="24"/>
        <w:szCs w:val="24"/>
      </w:rPr>
    </w:sdtEndPr>
    <w:sdtContent>
      <w:p w14:paraId="2B2DE90B" w14:textId="3984359B" w:rsidR="002C226E" w:rsidRPr="00D351C6" w:rsidRDefault="002C226E">
        <w:pPr>
          <w:pStyle w:val="Footer"/>
          <w:jc w:val="center"/>
          <w:rPr>
            <w:rFonts w:ascii="Times New Roman" w:hAnsi="Times New Roman" w:cs="Times New Roman"/>
            <w:sz w:val="24"/>
            <w:szCs w:val="24"/>
          </w:rPr>
        </w:pPr>
        <w:r w:rsidRPr="00D351C6">
          <w:rPr>
            <w:rFonts w:ascii="Times New Roman" w:hAnsi="Times New Roman" w:cs="Times New Roman"/>
            <w:sz w:val="24"/>
            <w:szCs w:val="24"/>
          </w:rPr>
          <w:fldChar w:fldCharType="begin"/>
        </w:r>
        <w:r w:rsidRPr="00D351C6">
          <w:rPr>
            <w:rFonts w:ascii="Times New Roman" w:hAnsi="Times New Roman" w:cs="Times New Roman"/>
            <w:sz w:val="24"/>
            <w:szCs w:val="24"/>
          </w:rPr>
          <w:instrText xml:space="preserve"> PAGE   \* MERGEFORMAT </w:instrText>
        </w:r>
        <w:r w:rsidRPr="00D351C6">
          <w:rPr>
            <w:rFonts w:ascii="Times New Roman" w:hAnsi="Times New Roman" w:cs="Times New Roman"/>
            <w:sz w:val="24"/>
            <w:szCs w:val="24"/>
          </w:rPr>
          <w:fldChar w:fldCharType="separate"/>
        </w:r>
        <w:r w:rsidRPr="00D351C6">
          <w:rPr>
            <w:rFonts w:ascii="Times New Roman" w:hAnsi="Times New Roman" w:cs="Times New Roman"/>
            <w:noProof/>
            <w:sz w:val="24"/>
            <w:szCs w:val="24"/>
          </w:rPr>
          <w:t>2</w:t>
        </w:r>
        <w:r w:rsidRPr="00D351C6">
          <w:rPr>
            <w:rFonts w:ascii="Times New Roman" w:hAnsi="Times New Roman" w:cs="Times New Roman"/>
            <w:noProof/>
            <w:sz w:val="24"/>
            <w:szCs w:val="24"/>
          </w:rPr>
          <w:fldChar w:fldCharType="end"/>
        </w:r>
      </w:p>
    </w:sdtContent>
  </w:sdt>
  <w:p w14:paraId="41FB5EAD" w14:textId="4D37DA9F" w:rsidR="00315E9C" w:rsidRPr="006B1DBD" w:rsidRDefault="00315E9C" w:rsidP="006B1DBD">
    <w:pPr>
      <w:pStyle w:val="Footer"/>
      <w:jc w:val="center"/>
      <w:rPr>
        <w:rFonts w:ascii="Times New Roman" w:hAnsi="Times New Roman" w:cs="Times New Roman"/>
        <w:sz w:val="24"/>
        <w:szCs w:val="24"/>
        <w:lang w:val="id-ID"/>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90E0" w14:textId="77777777" w:rsidR="00860591" w:rsidRDefault="008605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F29E" w14:textId="4C1FE34B" w:rsidR="00BF7B6B" w:rsidRPr="00BF7B6B" w:rsidRDefault="00BF7B6B">
    <w:pPr>
      <w:pStyle w:val="Footer"/>
      <w:jc w:val="center"/>
      <w:rPr>
        <w:rFonts w:ascii="Times New Roman" w:hAnsi="Times New Roman" w:cs="Times New Roman"/>
        <w:sz w:val="24"/>
        <w:szCs w:val="24"/>
      </w:rPr>
    </w:pPr>
  </w:p>
  <w:p w14:paraId="47C90DD9" w14:textId="77777777" w:rsidR="004912FB" w:rsidRPr="006B1DBD" w:rsidRDefault="004912FB" w:rsidP="006B1DBD">
    <w:pPr>
      <w:pStyle w:val="Footer"/>
      <w:jc w:val="center"/>
      <w:rPr>
        <w:rFonts w:ascii="Times New Roman" w:hAnsi="Times New Roman" w:cs="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060E" w14:textId="77777777" w:rsidR="009C1125" w:rsidRDefault="009C1125" w:rsidP="00D877E1">
      <w:pPr>
        <w:spacing w:after="0" w:line="240" w:lineRule="auto"/>
      </w:pPr>
      <w:r>
        <w:separator/>
      </w:r>
    </w:p>
  </w:footnote>
  <w:footnote w:type="continuationSeparator" w:id="0">
    <w:p w14:paraId="13A347BC" w14:textId="77777777" w:rsidR="009C1125" w:rsidRDefault="009C1125" w:rsidP="00D877E1">
      <w:pPr>
        <w:spacing w:after="0" w:line="240" w:lineRule="auto"/>
      </w:pPr>
      <w:r>
        <w:continuationSeparator/>
      </w:r>
    </w:p>
  </w:footnote>
  <w:footnote w:type="continuationNotice" w:id="1">
    <w:p w14:paraId="78459069" w14:textId="77777777" w:rsidR="009C1125" w:rsidRDefault="009C1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A0C8" w14:textId="6CA4E914" w:rsidR="006B1DBD" w:rsidRPr="006B1DBD" w:rsidRDefault="006B1DBD">
    <w:pPr>
      <w:pStyle w:val="Header"/>
      <w:jc w:val="right"/>
      <w:rPr>
        <w:rFonts w:ascii="Times New Roman" w:hAnsi="Times New Roman" w:cs="Times New Roman"/>
        <w:sz w:val="24"/>
        <w:szCs w:val="24"/>
      </w:rPr>
    </w:pPr>
  </w:p>
  <w:p w14:paraId="35C9094C" w14:textId="77777777" w:rsidR="006B1DBD" w:rsidRDefault="006B1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45C6" w14:textId="3AA221CF" w:rsidR="00791B77" w:rsidRPr="00791B77" w:rsidRDefault="00791B77">
    <w:pPr>
      <w:pStyle w:val="Header"/>
      <w:jc w:val="right"/>
      <w:rPr>
        <w:rFonts w:ascii="Times New Roman" w:hAnsi="Times New Roman" w:cs="Times New Roman"/>
        <w:sz w:val="24"/>
        <w:szCs w:val="24"/>
      </w:rPr>
    </w:pPr>
  </w:p>
  <w:p w14:paraId="5943C403" w14:textId="77777777" w:rsidR="00493CD1" w:rsidRPr="00791B77" w:rsidRDefault="00493CD1">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AAF1" w14:textId="77777777" w:rsidR="006B1DBD" w:rsidRDefault="006B1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744536"/>
      <w:docPartObj>
        <w:docPartGallery w:val="Page Numbers (Top of Page)"/>
        <w:docPartUnique/>
      </w:docPartObj>
    </w:sdtPr>
    <w:sdtEndPr>
      <w:rPr>
        <w:rFonts w:ascii="Times New Roman" w:hAnsi="Times New Roman" w:cs="Times New Roman"/>
        <w:noProof/>
        <w:sz w:val="24"/>
        <w:szCs w:val="24"/>
      </w:rPr>
    </w:sdtEndPr>
    <w:sdtContent>
      <w:p w14:paraId="5F42162F" w14:textId="77777777" w:rsidR="008E1B61" w:rsidRPr="00791B77" w:rsidRDefault="008E1B61">
        <w:pPr>
          <w:pStyle w:val="Header"/>
          <w:jc w:val="right"/>
          <w:rPr>
            <w:rFonts w:ascii="Times New Roman" w:hAnsi="Times New Roman" w:cs="Times New Roman"/>
            <w:sz w:val="24"/>
            <w:szCs w:val="24"/>
          </w:rPr>
        </w:pPr>
        <w:r w:rsidRPr="00791B77">
          <w:rPr>
            <w:rFonts w:ascii="Times New Roman" w:hAnsi="Times New Roman" w:cs="Times New Roman"/>
            <w:sz w:val="24"/>
            <w:szCs w:val="24"/>
          </w:rPr>
          <w:fldChar w:fldCharType="begin"/>
        </w:r>
        <w:r w:rsidRPr="00791B77">
          <w:rPr>
            <w:rFonts w:ascii="Times New Roman" w:hAnsi="Times New Roman" w:cs="Times New Roman"/>
            <w:sz w:val="24"/>
            <w:szCs w:val="24"/>
          </w:rPr>
          <w:instrText xml:space="preserve"> PAGE   \* MERGEFORMAT </w:instrText>
        </w:r>
        <w:r w:rsidRPr="00791B77">
          <w:rPr>
            <w:rFonts w:ascii="Times New Roman" w:hAnsi="Times New Roman" w:cs="Times New Roman"/>
            <w:sz w:val="24"/>
            <w:szCs w:val="24"/>
          </w:rPr>
          <w:fldChar w:fldCharType="separate"/>
        </w:r>
        <w:r w:rsidRPr="00791B77">
          <w:rPr>
            <w:rFonts w:ascii="Times New Roman" w:hAnsi="Times New Roman" w:cs="Times New Roman"/>
            <w:noProof/>
            <w:sz w:val="24"/>
            <w:szCs w:val="24"/>
          </w:rPr>
          <w:t>2</w:t>
        </w:r>
        <w:r w:rsidRPr="00791B77">
          <w:rPr>
            <w:rFonts w:ascii="Times New Roman" w:hAnsi="Times New Roman" w:cs="Times New Roman"/>
            <w:noProof/>
            <w:sz w:val="24"/>
            <w:szCs w:val="24"/>
          </w:rPr>
          <w:fldChar w:fldCharType="end"/>
        </w:r>
      </w:p>
    </w:sdtContent>
  </w:sdt>
  <w:p w14:paraId="0559E2D8" w14:textId="77777777" w:rsidR="008E1B61" w:rsidRPr="00791B77" w:rsidRDefault="008E1B61">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99197"/>
      <w:docPartObj>
        <w:docPartGallery w:val="Page Numbers (Top of Page)"/>
        <w:docPartUnique/>
      </w:docPartObj>
    </w:sdtPr>
    <w:sdtEndPr>
      <w:rPr>
        <w:rFonts w:ascii="Times New Roman" w:hAnsi="Times New Roman" w:cs="Times New Roman"/>
        <w:noProof/>
        <w:sz w:val="24"/>
        <w:szCs w:val="24"/>
      </w:rPr>
    </w:sdtEndPr>
    <w:sdtContent>
      <w:p w14:paraId="00B0FB08" w14:textId="79CF33EB" w:rsidR="007842C5" w:rsidRPr="007842C5" w:rsidRDefault="007842C5">
        <w:pPr>
          <w:pStyle w:val="Header"/>
          <w:jc w:val="right"/>
          <w:rPr>
            <w:rFonts w:ascii="Times New Roman" w:hAnsi="Times New Roman" w:cs="Times New Roman"/>
            <w:sz w:val="24"/>
            <w:szCs w:val="24"/>
          </w:rPr>
        </w:pPr>
        <w:r w:rsidRPr="007842C5">
          <w:rPr>
            <w:rFonts w:ascii="Times New Roman" w:hAnsi="Times New Roman" w:cs="Times New Roman"/>
            <w:sz w:val="24"/>
            <w:szCs w:val="24"/>
          </w:rPr>
          <w:fldChar w:fldCharType="begin"/>
        </w:r>
        <w:r w:rsidRPr="007842C5">
          <w:rPr>
            <w:rFonts w:ascii="Times New Roman" w:hAnsi="Times New Roman" w:cs="Times New Roman"/>
            <w:sz w:val="24"/>
            <w:szCs w:val="24"/>
          </w:rPr>
          <w:instrText xml:space="preserve"> PAGE   \* MERGEFORMAT </w:instrText>
        </w:r>
        <w:r w:rsidRPr="007842C5">
          <w:rPr>
            <w:rFonts w:ascii="Times New Roman" w:hAnsi="Times New Roman" w:cs="Times New Roman"/>
            <w:sz w:val="24"/>
            <w:szCs w:val="24"/>
          </w:rPr>
          <w:fldChar w:fldCharType="separate"/>
        </w:r>
        <w:r w:rsidRPr="007842C5">
          <w:rPr>
            <w:rFonts w:ascii="Times New Roman" w:hAnsi="Times New Roman" w:cs="Times New Roman"/>
            <w:noProof/>
            <w:sz w:val="24"/>
            <w:szCs w:val="24"/>
          </w:rPr>
          <w:t>2</w:t>
        </w:r>
        <w:r w:rsidRPr="007842C5">
          <w:rPr>
            <w:rFonts w:ascii="Times New Roman" w:hAnsi="Times New Roman" w:cs="Times New Roman"/>
            <w:noProof/>
            <w:sz w:val="24"/>
            <w:szCs w:val="24"/>
          </w:rPr>
          <w:fldChar w:fldCharType="end"/>
        </w:r>
      </w:p>
    </w:sdtContent>
  </w:sdt>
  <w:p w14:paraId="63C3B422" w14:textId="77777777" w:rsidR="00453172" w:rsidRDefault="00453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221" w14:textId="77777777" w:rsidR="0094456A" w:rsidRDefault="009445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268159"/>
      <w:docPartObj>
        <w:docPartGallery w:val="Page Numbers (Top of Page)"/>
        <w:docPartUnique/>
      </w:docPartObj>
    </w:sdtPr>
    <w:sdtEndPr>
      <w:rPr>
        <w:rFonts w:ascii="Times New Roman" w:hAnsi="Times New Roman" w:cs="Times New Roman"/>
        <w:noProof/>
        <w:sz w:val="24"/>
        <w:szCs w:val="24"/>
      </w:rPr>
    </w:sdtEndPr>
    <w:sdtContent>
      <w:p w14:paraId="5D562C5A" w14:textId="18E2D4B3" w:rsidR="00860591" w:rsidRPr="00860591" w:rsidRDefault="00860591">
        <w:pPr>
          <w:pStyle w:val="Header"/>
          <w:jc w:val="right"/>
          <w:rPr>
            <w:rFonts w:ascii="Times New Roman" w:hAnsi="Times New Roman" w:cs="Times New Roman"/>
            <w:sz w:val="24"/>
            <w:szCs w:val="24"/>
          </w:rPr>
        </w:pPr>
        <w:r w:rsidRPr="00860591">
          <w:rPr>
            <w:rFonts w:ascii="Times New Roman" w:hAnsi="Times New Roman" w:cs="Times New Roman"/>
            <w:sz w:val="24"/>
            <w:szCs w:val="24"/>
          </w:rPr>
          <w:fldChar w:fldCharType="begin"/>
        </w:r>
        <w:r w:rsidRPr="00860591">
          <w:rPr>
            <w:rFonts w:ascii="Times New Roman" w:hAnsi="Times New Roman" w:cs="Times New Roman"/>
            <w:sz w:val="24"/>
            <w:szCs w:val="24"/>
          </w:rPr>
          <w:instrText xml:space="preserve"> PAGE   \* MERGEFORMAT </w:instrText>
        </w:r>
        <w:r w:rsidRPr="00860591">
          <w:rPr>
            <w:rFonts w:ascii="Times New Roman" w:hAnsi="Times New Roman" w:cs="Times New Roman"/>
            <w:sz w:val="24"/>
            <w:szCs w:val="24"/>
          </w:rPr>
          <w:fldChar w:fldCharType="separate"/>
        </w:r>
        <w:r w:rsidRPr="00860591">
          <w:rPr>
            <w:rFonts w:ascii="Times New Roman" w:hAnsi="Times New Roman" w:cs="Times New Roman"/>
            <w:noProof/>
            <w:sz w:val="24"/>
            <w:szCs w:val="24"/>
          </w:rPr>
          <w:t>2</w:t>
        </w:r>
        <w:r w:rsidRPr="00860591">
          <w:rPr>
            <w:rFonts w:ascii="Times New Roman" w:hAnsi="Times New Roman" w:cs="Times New Roman"/>
            <w:noProof/>
            <w:sz w:val="24"/>
            <w:szCs w:val="24"/>
          </w:rPr>
          <w:fldChar w:fldCharType="end"/>
        </w:r>
      </w:p>
    </w:sdtContent>
  </w:sdt>
  <w:p w14:paraId="79CD357B" w14:textId="6933F45A" w:rsidR="00AF403E" w:rsidRDefault="00AF403E" w:rsidP="00AF403E">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1B8F" w14:textId="77777777" w:rsidR="00E605A2" w:rsidRDefault="00E60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DE"/>
    <w:multiLevelType w:val="hybridMultilevel"/>
    <w:tmpl w:val="35EACF90"/>
    <w:lvl w:ilvl="0" w:tplc="05F013A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557A"/>
    <w:multiLevelType w:val="hybridMultilevel"/>
    <w:tmpl w:val="3CE235D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7D323E"/>
    <w:multiLevelType w:val="hybridMultilevel"/>
    <w:tmpl w:val="1CE4C8B8"/>
    <w:lvl w:ilvl="0" w:tplc="E28A79B2">
      <w:start w:val="1"/>
      <w:numFmt w:val="upp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02F522D9"/>
    <w:multiLevelType w:val="hybridMultilevel"/>
    <w:tmpl w:val="34FE42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481E55"/>
    <w:multiLevelType w:val="hybridMultilevel"/>
    <w:tmpl w:val="E14A8E2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36F5EFF"/>
    <w:multiLevelType w:val="hybridMultilevel"/>
    <w:tmpl w:val="480AFB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607A32"/>
    <w:multiLevelType w:val="hybridMultilevel"/>
    <w:tmpl w:val="3D00A21A"/>
    <w:lvl w:ilvl="0" w:tplc="FFFFFFFF">
      <w:start w:val="1"/>
      <w:numFmt w:val="decimal"/>
      <w:lvlText w:val="(%1)"/>
      <w:lvlJc w:val="left"/>
      <w:pPr>
        <w:ind w:left="2523" w:hanging="360"/>
      </w:pPr>
      <w:rPr>
        <w:rFonts w:hint="default"/>
      </w:rPr>
    </w:lvl>
    <w:lvl w:ilvl="1" w:tplc="FFFFFFFF">
      <w:start w:val="1"/>
      <w:numFmt w:val="lowerLetter"/>
      <w:lvlText w:val="%2."/>
      <w:lvlJc w:val="left"/>
      <w:pPr>
        <w:ind w:left="3243" w:hanging="360"/>
      </w:pPr>
    </w:lvl>
    <w:lvl w:ilvl="2" w:tplc="6AB64630">
      <w:start w:val="1"/>
      <w:numFmt w:val="decimal"/>
      <w:lvlText w:val="(%3)"/>
      <w:lvlJc w:val="left"/>
      <w:pPr>
        <w:ind w:left="3963" w:hanging="180"/>
      </w:pPr>
      <w:rPr>
        <w:rFonts w:hint="default"/>
      </w:rPr>
    </w:lvl>
    <w:lvl w:ilvl="3" w:tplc="FFFFFFFF" w:tentative="1">
      <w:start w:val="1"/>
      <w:numFmt w:val="decimal"/>
      <w:lvlText w:val="%4."/>
      <w:lvlJc w:val="left"/>
      <w:pPr>
        <w:ind w:left="4683" w:hanging="360"/>
      </w:pPr>
    </w:lvl>
    <w:lvl w:ilvl="4" w:tplc="FFFFFFFF" w:tentative="1">
      <w:start w:val="1"/>
      <w:numFmt w:val="lowerLetter"/>
      <w:lvlText w:val="%5."/>
      <w:lvlJc w:val="left"/>
      <w:pPr>
        <w:ind w:left="5403" w:hanging="360"/>
      </w:pPr>
    </w:lvl>
    <w:lvl w:ilvl="5" w:tplc="FFFFFFFF" w:tentative="1">
      <w:start w:val="1"/>
      <w:numFmt w:val="lowerRoman"/>
      <w:lvlText w:val="%6."/>
      <w:lvlJc w:val="right"/>
      <w:pPr>
        <w:ind w:left="6123" w:hanging="180"/>
      </w:pPr>
    </w:lvl>
    <w:lvl w:ilvl="6" w:tplc="FFFFFFFF" w:tentative="1">
      <w:start w:val="1"/>
      <w:numFmt w:val="decimal"/>
      <w:lvlText w:val="%7."/>
      <w:lvlJc w:val="left"/>
      <w:pPr>
        <w:ind w:left="6843" w:hanging="360"/>
      </w:pPr>
    </w:lvl>
    <w:lvl w:ilvl="7" w:tplc="FFFFFFFF" w:tentative="1">
      <w:start w:val="1"/>
      <w:numFmt w:val="lowerLetter"/>
      <w:lvlText w:val="%8."/>
      <w:lvlJc w:val="left"/>
      <w:pPr>
        <w:ind w:left="7563" w:hanging="360"/>
      </w:pPr>
    </w:lvl>
    <w:lvl w:ilvl="8" w:tplc="FFFFFFFF" w:tentative="1">
      <w:start w:val="1"/>
      <w:numFmt w:val="lowerRoman"/>
      <w:lvlText w:val="%9."/>
      <w:lvlJc w:val="right"/>
      <w:pPr>
        <w:ind w:left="8283" w:hanging="180"/>
      </w:pPr>
    </w:lvl>
  </w:abstractNum>
  <w:abstractNum w:abstractNumId="7" w15:restartNumberingAfterBreak="0">
    <w:nsid w:val="072845A6"/>
    <w:multiLevelType w:val="hybridMultilevel"/>
    <w:tmpl w:val="3A4CD0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9F23DC1"/>
    <w:multiLevelType w:val="hybridMultilevel"/>
    <w:tmpl w:val="12045F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F81952"/>
    <w:multiLevelType w:val="hybridMultilevel"/>
    <w:tmpl w:val="D154FE82"/>
    <w:lvl w:ilvl="0" w:tplc="04090017">
      <w:start w:val="1"/>
      <w:numFmt w:val="lowerLetter"/>
      <w:lvlText w:val="%1)"/>
      <w:lvlJc w:val="left"/>
      <w:pPr>
        <w:ind w:left="2163" w:hanging="360"/>
      </w:pPr>
    </w:lvl>
    <w:lvl w:ilvl="1" w:tplc="04090017">
      <w:start w:val="1"/>
      <w:numFmt w:val="lowerLetter"/>
      <w:lvlText w:val="%2)"/>
      <w:lvlJc w:val="left"/>
      <w:pPr>
        <w:ind w:left="2883" w:hanging="360"/>
      </w:pPr>
    </w:lvl>
    <w:lvl w:ilvl="2" w:tplc="4774B0DA">
      <w:start w:val="2"/>
      <w:numFmt w:val="bullet"/>
      <w:lvlText w:val="-"/>
      <w:lvlJc w:val="left"/>
      <w:pPr>
        <w:ind w:left="3783" w:hanging="360"/>
      </w:pPr>
      <w:rPr>
        <w:rFonts w:ascii="Times New Roman" w:eastAsiaTheme="minorHAnsi" w:hAnsi="Times New Roman" w:cs="Times New Roman" w:hint="default"/>
      </w:r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10" w15:restartNumberingAfterBreak="0">
    <w:nsid w:val="0A103BFA"/>
    <w:multiLevelType w:val="hybridMultilevel"/>
    <w:tmpl w:val="3CFAC4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AA4651E"/>
    <w:multiLevelType w:val="hybridMultilevel"/>
    <w:tmpl w:val="7D0E03D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F91D76"/>
    <w:multiLevelType w:val="hybridMultilevel"/>
    <w:tmpl w:val="0BCE22E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CA96A53"/>
    <w:multiLevelType w:val="hybridMultilevel"/>
    <w:tmpl w:val="A880E6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470071"/>
    <w:multiLevelType w:val="hybridMultilevel"/>
    <w:tmpl w:val="25FA6A86"/>
    <w:lvl w:ilvl="0" w:tplc="EE781F88">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F3D52CE"/>
    <w:multiLevelType w:val="hybridMultilevel"/>
    <w:tmpl w:val="DE62F5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0F42159"/>
    <w:multiLevelType w:val="hybridMultilevel"/>
    <w:tmpl w:val="31B40E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120EB4"/>
    <w:multiLevelType w:val="hybridMultilevel"/>
    <w:tmpl w:val="65EEE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101323"/>
    <w:multiLevelType w:val="hybridMultilevel"/>
    <w:tmpl w:val="94CCBDCA"/>
    <w:lvl w:ilvl="0" w:tplc="FEC6B10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38164D"/>
    <w:multiLevelType w:val="hybridMultilevel"/>
    <w:tmpl w:val="BD9EE76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302725E"/>
    <w:multiLevelType w:val="hybridMultilevel"/>
    <w:tmpl w:val="9CFAC31E"/>
    <w:lvl w:ilvl="0" w:tplc="FBDAA086">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3BB1C3C"/>
    <w:multiLevelType w:val="hybridMultilevel"/>
    <w:tmpl w:val="2108B614"/>
    <w:lvl w:ilvl="0" w:tplc="A198BD9A">
      <w:start w:val="4"/>
      <w:numFmt w:val="lowerLetter"/>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4A7564"/>
    <w:multiLevelType w:val="hybridMultilevel"/>
    <w:tmpl w:val="A1B051C4"/>
    <w:lvl w:ilvl="0" w:tplc="FFFFFFFF">
      <w:start w:val="1"/>
      <w:numFmt w:val="decimal"/>
      <w:lvlText w:val="(%1)"/>
      <w:lvlJc w:val="left"/>
      <w:pPr>
        <w:ind w:left="2523" w:hanging="360"/>
      </w:pPr>
      <w:rPr>
        <w:rFonts w:hint="default"/>
      </w:rPr>
    </w:lvl>
    <w:lvl w:ilvl="1" w:tplc="FFFFFFFF">
      <w:start w:val="1"/>
      <w:numFmt w:val="lowerLetter"/>
      <w:lvlText w:val="%2."/>
      <w:lvlJc w:val="left"/>
      <w:pPr>
        <w:ind w:left="3243" w:hanging="360"/>
      </w:pPr>
    </w:lvl>
    <w:lvl w:ilvl="2" w:tplc="6AB64630">
      <w:start w:val="1"/>
      <w:numFmt w:val="decimal"/>
      <w:lvlText w:val="(%3)"/>
      <w:lvlJc w:val="left"/>
      <w:pPr>
        <w:ind w:left="3963" w:hanging="180"/>
      </w:pPr>
      <w:rPr>
        <w:rFonts w:hint="default"/>
      </w:rPr>
    </w:lvl>
    <w:lvl w:ilvl="3" w:tplc="FFFFFFFF" w:tentative="1">
      <w:start w:val="1"/>
      <w:numFmt w:val="decimal"/>
      <w:lvlText w:val="%4."/>
      <w:lvlJc w:val="left"/>
      <w:pPr>
        <w:ind w:left="4683" w:hanging="360"/>
      </w:pPr>
    </w:lvl>
    <w:lvl w:ilvl="4" w:tplc="FFFFFFFF" w:tentative="1">
      <w:start w:val="1"/>
      <w:numFmt w:val="lowerLetter"/>
      <w:lvlText w:val="%5."/>
      <w:lvlJc w:val="left"/>
      <w:pPr>
        <w:ind w:left="5403" w:hanging="360"/>
      </w:pPr>
    </w:lvl>
    <w:lvl w:ilvl="5" w:tplc="FFFFFFFF" w:tentative="1">
      <w:start w:val="1"/>
      <w:numFmt w:val="lowerRoman"/>
      <w:lvlText w:val="%6."/>
      <w:lvlJc w:val="right"/>
      <w:pPr>
        <w:ind w:left="6123" w:hanging="180"/>
      </w:pPr>
    </w:lvl>
    <w:lvl w:ilvl="6" w:tplc="FFFFFFFF" w:tentative="1">
      <w:start w:val="1"/>
      <w:numFmt w:val="decimal"/>
      <w:lvlText w:val="%7."/>
      <w:lvlJc w:val="left"/>
      <w:pPr>
        <w:ind w:left="6843" w:hanging="360"/>
      </w:pPr>
    </w:lvl>
    <w:lvl w:ilvl="7" w:tplc="FFFFFFFF" w:tentative="1">
      <w:start w:val="1"/>
      <w:numFmt w:val="lowerLetter"/>
      <w:lvlText w:val="%8."/>
      <w:lvlJc w:val="left"/>
      <w:pPr>
        <w:ind w:left="7563" w:hanging="360"/>
      </w:pPr>
    </w:lvl>
    <w:lvl w:ilvl="8" w:tplc="FFFFFFFF" w:tentative="1">
      <w:start w:val="1"/>
      <w:numFmt w:val="lowerRoman"/>
      <w:lvlText w:val="%9."/>
      <w:lvlJc w:val="right"/>
      <w:pPr>
        <w:ind w:left="8283" w:hanging="180"/>
      </w:pPr>
    </w:lvl>
  </w:abstractNum>
  <w:abstractNum w:abstractNumId="23" w15:restartNumberingAfterBreak="0">
    <w:nsid w:val="17AB38C2"/>
    <w:multiLevelType w:val="hybridMultilevel"/>
    <w:tmpl w:val="88B89EA2"/>
    <w:lvl w:ilvl="0" w:tplc="C50855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89B32A3"/>
    <w:multiLevelType w:val="hybridMultilevel"/>
    <w:tmpl w:val="E14A8E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A457E27"/>
    <w:multiLevelType w:val="hybridMultilevel"/>
    <w:tmpl w:val="1BB2C026"/>
    <w:lvl w:ilvl="0" w:tplc="E7C62C72">
      <w:start w:val="3"/>
      <w:numFmt w:val="lowerLetter"/>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AC6E84"/>
    <w:multiLevelType w:val="hybridMultilevel"/>
    <w:tmpl w:val="1B144B4C"/>
    <w:lvl w:ilvl="0" w:tplc="1F62322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3C02BC"/>
    <w:multiLevelType w:val="hybridMultilevel"/>
    <w:tmpl w:val="2F8C79E6"/>
    <w:lvl w:ilvl="0" w:tplc="633ED31A">
      <w:start w:val="5"/>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1BB40424"/>
    <w:multiLevelType w:val="hybridMultilevel"/>
    <w:tmpl w:val="E7FC4A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D8775A1"/>
    <w:multiLevelType w:val="hybridMultilevel"/>
    <w:tmpl w:val="91BC6D22"/>
    <w:lvl w:ilvl="0" w:tplc="7B4212FA">
      <w:start w:val="1"/>
      <w:numFmt w:val="decimal"/>
      <w:lvlText w:val="%1)"/>
      <w:lvlJc w:val="left"/>
      <w:pPr>
        <w:ind w:left="1443" w:hanging="360"/>
      </w:pPr>
      <w:rPr>
        <w:rFonts w:hint="default"/>
        <w:i w:val="0"/>
        <w:iCs w:val="0"/>
      </w:rPr>
    </w:lvl>
    <w:lvl w:ilvl="1" w:tplc="FFFFFFFF" w:tentative="1">
      <w:start w:val="1"/>
      <w:numFmt w:val="lowerLetter"/>
      <w:lvlText w:val="%2."/>
      <w:lvlJc w:val="left"/>
      <w:pPr>
        <w:ind w:left="2163" w:hanging="360"/>
      </w:pPr>
    </w:lvl>
    <w:lvl w:ilvl="2" w:tplc="FFFFFFFF" w:tentative="1">
      <w:start w:val="1"/>
      <w:numFmt w:val="lowerRoman"/>
      <w:lvlText w:val="%3."/>
      <w:lvlJc w:val="right"/>
      <w:pPr>
        <w:ind w:left="2883" w:hanging="180"/>
      </w:pPr>
    </w:lvl>
    <w:lvl w:ilvl="3" w:tplc="FFFFFFFF" w:tentative="1">
      <w:start w:val="1"/>
      <w:numFmt w:val="decimal"/>
      <w:lvlText w:val="%4."/>
      <w:lvlJc w:val="left"/>
      <w:pPr>
        <w:ind w:left="3603" w:hanging="360"/>
      </w:pPr>
    </w:lvl>
    <w:lvl w:ilvl="4" w:tplc="FFFFFFFF" w:tentative="1">
      <w:start w:val="1"/>
      <w:numFmt w:val="lowerLetter"/>
      <w:lvlText w:val="%5."/>
      <w:lvlJc w:val="left"/>
      <w:pPr>
        <w:ind w:left="4323" w:hanging="360"/>
      </w:pPr>
    </w:lvl>
    <w:lvl w:ilvl="5" w:tplc="FFFFFFFF" w:tentative="1">
      <w:start w:val="1"/>
      <w:numFmt w:val="lowerRoman"/>
      <w:lvlText w:val="%6."/>
      <w:lvlJc w:val="right"/>
      <w:pPr>
        <w:ind w:left="5043" w:hanging="180"/>
      </w:pPr>
    </w:lvl>
    <w:lvl w:ilvl="6" w:tplc="FFFFFFFF" w:tentative="1">
      <w:start w:val="1"/>
      <w:numFmt w:val="decimal"/>
      <w:lvlText w:val="%7."/>
      <w:lvlJc w:val="left"/>
      <w:pPr>
        <w:ind w:left="5763" w:hanging="360"/>
      </w:pPr>
    </w:lvl>
    <w:lvl w:ilvl="7" w:tplc="FFFFFFFF" w:tentative="1">
      <w:start w:val="1"/>
      <w:numFmt w:val="lowerLetter"/>
      <w:lvlText w:val="%8."/>
      <w:lvlJc w:val="left"/>
      <w:pPr>
        <w:ind w:left="6483" w:hanging="360"/>
      </w:pPr>
    </w:lvl>
    <w:lvl w:ilvl="8" w:tplc="FFFFFFFF" w:tentative="1">
      <w:start w:val="1"/>
      <w:numFmt w:val="lowerRoman"/>
      <w:lvlText w:val="%9."/>
      <w:lvlJc w:val="right"/>
      <w:pPr>
        <w:ind w:left="7203" w:hanging="180"/>
      </w:pPr>
    </w:lvl>
  </w:abstractNum>
  <w:abstractNum w:abstractNumId="30" w15:restartNumberingAfterBreak="0">
    <w:nsid w:val="1DDE7750"/>
    <w:multiLevelType w:val="hybridMultilevel"/>
    <w:tmpl w:val="066CC34E"/>
    <w:lvl w:ilvl="0" w:tplc="97A65DF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C01AFC"/>
    <w:multiLevelType w:val="hybridMultilevel"/>
    <w:tmpl w:val="CD42F4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108655A"/>
    <w:multiLevelType w:val="hybridMultilevel"/>
    <w:tmpl w:val="EA92871E"/>
    <w:lvl w:ilvl="0" w:tplc="3924ABD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D90088"/>
    <w:multiLevelType w:val="hybridMultilevel"/>
    <w:tmpl w:val="2EA60522"/>
    <w:lvl w:ilvl="0" w:tplc="6AB64630">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4D13106"/>
    <w:multiLevelType w:val="hybridMultilevel"/>
    <w:tmpl w:val="38AA355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5BD0E51"/>
    <w:multiLevelType w:val="hybridMultilevel"/>
    <w:tmpl w:val="4CA6D0E8"/>
    <w:lvl w:ilvl="0" w:tplc="BC4C27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5DE73F8"/>
    <w:multiLevelType w:val="hybridMultilevel"/>
    <w:tmpl w:val="2AA668C2"/>
    <w:lvl w:ilvl="0" w:tplc="9FB44BCC">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F44BC1"/>
    <w:multiLevelType w:val="hybridMultilevel"/>
    <w:tmpl w:val="EAC4F31C"/>
    <w:lvl w:ilvl="0" w:tplc="FFFFFFFF">
      <w:start w:val="1"/>
      <w:numFmt w:val="decimal"/>
      <w:lvlText w:val="%1."/>
      <w:lvlJc w:val="left"/>
      <w:pPr>
        <w:ind w:left="720" w:hanging="360"/>
      </w:pPr>
      <w:rPr>
        <w:i w:val="0"/>
        <w:iCs w:val="0"/>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658321F"/>
    <w:multiLevelType w:val="hybridMultilevel"/>
    <w:tmpl w:val="6B3E9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69B37DC"/>
    <w:multiLevelType w:val="hybridMultilevel"/>
    <w:tmpl w:val="EA6259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27A362EC"/>
    <w:multiLevelType w:val="hybridMultilevel"/>
    <w:tmpl w:val="732A7658"/>
    <w:lvl w:ilvl="0" w:tplc="35F0931E">
      <w:start w:val="4"/>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297C31B7"/>
    <w:multiLevelType w:val="hybridMultilevel"/>
    <w:tmpl w:val="A8F0A796"/>
    <w:lvl w:ilvl="0" w:tplc="FFFFFFFF">
      <w:start w:val="1"/>
      <w:numFmt w:val="decimal"/>
      <w:lvlText w:val="%1)"/>
      <w:lvlJc w:val="left"/>
      <w:pPr>
        <w:ind w:left="1803" w:hanging="360"/>
      </w:pPr>
      <w:rPr>
        <w:rFonts w:hint="default"/>
      </w:rPr>
    </w:lvl>
    <w:lvl w:ilvl="1" w:tplc="FFFFFFFF" w:tentative="1">
      <w:start w:val="1"/>
      <w:numFmt w:val="lowerLetter"/>
      <w:lvlText w:val="%2."/>
      <w:lvlJc w:val="left"/>
      <w:pPr>
        <w:ind w:left="2523" w:hanging="360"/>
      </w:pPr>
    </w:lvl>
    <w:lvl w:ilvl="2" w:tplc="FFFFFFFF" w:tentative="1">
      <w:start w:val="1"/>
      <w:numFmt w:val="lowerRoman"/>
      <w:lvlText w:val="%3."/>
      <w:lvlJc w:val="right"/>
      <w:pPr>
        <w:ind w:left="3243" w:hanging="180"/>
      </w:pPr>
    </w:lvl>
    <w:lvl w:ilvl="3" w:tplc="FFFFFFFF" w:tentative="1">
      <w:start w:val="1"/>
      <w:numFmt w:val="decimal"/>
      <w:lvlText w:val="%4."/>
      <w:lvlJc w:val="left"/>
      <w:pPr>
        <w:ind w:left="3963" w:hanging="360"/>
      </w:pPr>
    </w:lvl>
    <w:lvl w:ilvl="4" w:tplc="FFFFFFFF" w:tentative="1">
      <w:start w:val="1"/>
      <w:numFmt w:val="lowerLetter"/>
      <w:lvlText w:val="%5."/>
      <w:lvlJc w:val="left"/>
      <w:pPr>
        <w:ind w:left="4683" w:hanging="360"/>
      </w:pPr>
    </w:lvl>
    <w:lvl w:ilvl="5" w:tplc="FFFFFFFF" w:tentative="1">
      <w:start w:val="1"/>
      <w:numFmt w:val="lowerRoman"/>
      <w:lvlText w:val="%6."/>
      <w:lvlJc w:val="right"/>
      <w:pPr>
        <w:ind w:left="5403" w:hanging="180"/>
      </w:pPr>
    </w:lvl>
    <w:lvl w:ilvl="6" w:tplc="FFFFFFFF" w:tentative="1">
      <w:start w:val="1"/>
      <w:numFmt w:val="decimal"/>
      <w:lvlText w:val="%7."/>
      <w:lvlJc w:val="left"/>
      <w:pPr>
        <w:ind w:left="6123" w:hanging="360"/>
      </w:pPr>
    </w:lvl>
    <w:lvl w:ilvl="7" w:tplc="FFFFFFFF" w:tentative="1">
      <w:start w:val="1"/>
      <w:numFmt w:val="lowerLetter"/>
      <w:lvlText w:val="%8."/>
      <w:lvlJc w:val="left"/>
      <w:pPr>
        <w:ind w:left="6843" w:hanging="360"/>
      </w:pPr>
    </w:lvl>
    <w:lvl w:ilvl="8" w:tplc="FFFFFFFF" w:tentative="1">
      <w:start w:val="1"/>
      <w:numFmt w:val="lowerRoman"/>
      <w:lvlText w:val="%9."/>
      <w:lvlJc w:val="right"/>
      <w:pPr>
        <w:ind w:left="7563" w:hanging="180"/>
      </w:pPr>
    </w:lvl>
  </w:abstractNum>
  <w:abstractNum w:abstractNumId="42" w15:restartNumberingAfterBreak="0">
    <w:nsid w:val="2A803B2C"/>
    <w:multiLevelType w:val="hybridMultilevel"/>
    <w:tmpl w:val="A73417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AC91179"/>
    <w:multiLevelType w:val="hybridMultilevel"/>
    <w:tmpl w:val="FEA24D18"/>
    <w:lvl w:ilvl="0" w:tplc="A12ED10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CB618F"/>
    <w:multiLevelType w:val="hybridMultilevel"/>
    <w:tmpl w:val="3C62E86E"/>
    <w:lvl w:ilvl="0" w:tplc="84C0409E">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2B342B13"/>
    <w:multiLevelType w:val="hybridMultilevel"/>
    <w:tmpl w:val="4D16D664"/>
    <w:lvl w:ilvl="0" w:tplc="FFFFFFFF">
      <w:start w:val="1"/>
      <w:numFmt w:val="decimal"/>
      <w:lvlText w:val="%1)"/>
      <w:lvlJc w:val="left"/>
      <w:pPr>
        <w:ind w:left="144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7737ED"/>
    <w:multiLevelType w:val="hybridMultilevel"/>
    <w:tmpl w:val="DE00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0E40B8"/>
    <w:multiLevelType w:val="hybridMultilevel"/>
    <w:tmpl w:val="201EA9D4"/>
    <w:lvl w:ilvl="0" w:tplc="36B2B5AC">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DF434D4"/>
    <w:multiLevelType w:val="hybridMultilevel"/>
    <w:tmpl w:val="CEE6E0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EE01460"/>
    <w:multiLevelType w:val="hybridMultilevel"/>
    <w:tmpl w:val="98E898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F8A0BA0"/>
    <w:multiLevelType w:val="hybridMultilevel"/>
    <w:tmpl w:val="332A26C2"/>
    <w:lvl w:ilvl="0" w:tplc="C85AE044">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3142755A"/>
    <w:multiLevelType w:val="hybridMultilevel"/>
    <w:tmpl w:val="858E15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30D4A2C"/>
    <w:multiLevelType w:val="hybridMultilevel"/>
    <w:tmpl w:val="8D1C17F8"/>
    <w:lvl w:ilvl="0" w:tplc="04090017">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3" w15:restartNumberingAfterBreak="0">
    <w:nsid w:val="34BE2D3C"/>
    <w:multiLevelType w:val="hybridMultilevel"/>
    <w:tmpl w:val="C4B60F9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34C06A88"/>
    <w:multiLevelType w:val="hybridMultilevel"/>
    <w:tmpl w:val="F77E45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7E22037"/>
    <w:multiLevelType w:val="hybridMultilevel"/>
    <w:tmpl w:val="29528302"/>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A72B60"/>
    <w:multiLevelType w:val="hybridMultilevel"/>
    <w:tmpl w:val="DCF4FDBC"/>
    <w:lvl w:ilvl="0" w:tplc="CE4A8024">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E71449"/>
    <w:multiLevelType w:val="hybridMultilevel"/>
    <w:tmpl w:val="D12AB7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9FF379B"/>
    <w:multiLevelType w:val="hybridMultilevel"/>
    <w:tmpl w:val="621A0236"/>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B9F7839"/>
    <w:multiLevelType w:val="hybridMultilevel"/>
    <w:tmpl w:val="DEF04EBE"/>
    <w:lvl w:ilvl="0" w:tplc="38465AE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071F94"/>
    <w:multiLevelType w:val="hybridMultilevel"/>
    <w:tmpl w:val="78A4B952"/>
    <w:lvl w:ilvl="0" w:tplc="6816A9AA">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C1D754E"/>
    <w:multiLevelType w:val="hybridMultilevel"/>
    <w:tmpl w:val="1DF487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C4572E4"/>
    <w:multiLevelType w:val="hybridMultilevel"/>
    <w:tmpl w:val="8BF00DFC"/>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3D14574C"/>
    <w:multiLevelType w:val="hybridMultilevel"/>
    <w:tmpl w:val="4A7A9D0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EE80859"/>
    <w:multiLevelType w:val="hybridMultilevel"/>
    <w:tmpl w:val="ACA83622"/>
    <w:lvl w:ilvl="0" w:tplc="BE8A3E3A">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F056E4C"/>
    <w:multiLevelType w:val="hybridMultilevel"/>
    <w:tmpl w:val="70A62A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FD64658"/>
    <w:multiLevelType w:val="hybridMultilevel"/>
    <w:tmpl w:val="36E6A0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2F90CE7"/>
    <w:multiLevelType w:val="hybridMultilevel"/>
    <w:tmpl w:val="7B583AF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04090011">
      <w:start w:val="1"/>
      <w:numFmt w:val="decimal"/>
      <w:lvlText w:val="%3)"/>
      <w:lvlJc w:val="lef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8" w15:restartNumberingAfterBreak="0">
    <w:nsid w:val="43C225B5"/>
    <w:multiLevelType w:val="hybridMultilevel"/>
    <w:tmpl w:val="AB4E6E0E"/>
    <w:lvl w:ilvl="0" w:tplc="C85AE044">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43DE5745"/>
    <w:multiLevelType w:val="hybridMultilevel"/>
    <w:tmpl w:val="63AACC38"/>
    <w:lvl w:ilvl="0" w:tplc="1B74742E">
      <w:start w:val="6"/>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470F4FC1"/>
    <w:multiLevelType w:val="hybridMultilevel"/>
    <w:tmpl w:val="F806B4D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47303CEC"/>
    <w:multiLevelType w:val="hybridMultilevel"/>
    <w:tmpl w:val="64C0AF14"/>
    <w:lvl w:ilvl="0" w:tplc="4DB22972">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C1C0443"/>
    <w:multiLevelType w:val="hybridMultilevel"/>
    <w:tmpl w:val="2F9AA9B2"/>
    <w:lvl w:ilvl="0" w:tplc="0B2CD092">
      <w:start w:val="1"/>
      <w:numFmt w:val="upperLetter"/>
      <w:pStyle w:val="Heading2"/>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3" w15:restartNumberingAfterBreak="0">
    <w:nsid w:val="4D950743"/>
    <w:multiLevelType w:val="hybridMultilevel"/>
    <w:tmpl w:val="8CEA8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DB305BF"/>
    <w:multiLevelType w:val="hybridMultilevel"/>
    <w:tmpl w:val="B128F24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DDE72C5"/>
    <w:multiLevelType w:val="hybridMultilevel"/>
    <w:tmpl w:val="E6AC157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4E5853BC"/>
    <w:multiLevelType w:val="hybridMultilevel"/>
    <w:tmpl w:val="A5F2DD80"/>
    <w:lvl w:ilvl="0" w:tplc="387AF372">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A533AE"/>
    <w:multiLevelType w:val="hybridMultilevel"/>
    <w:tmpl w:val="B096140E"/>
    <w:lvl w:ilvl="0" w:tplc="417EFBC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0B0E64"/>
    <w:multiLevelType w:val="hybridMultilevel"/>
    <w:tmpl w:val="6BAE67BC"/>
    <w:lvl w:ilvl="0" w:tplc="FFFFFFFF">
      <w:start w:val="1"/>
      <w:numFmt w:val="lowerLetter"/>
      <w:lvlText w:val="%1)"/>
      <w:lvlJc w:val="left"/>
      <w:pPr>
        <w:ind w:left="2163" w:hanging="360"/>
      </w:pPr>
    </w:lvl>
    <w:lvl w:ilvl="1" w:tplc="FFFFFFFF">
      <w:start w:val="1"/>
      <w:numFmt w:val="lowerLetter"/>
      <w:lvlText w:val="%2."/>
      <w:lvlJc w:val="left"/>
      <w:pPr>
        <w:ind w:left="2883" w:hanging="360"/>
      </w:pPr>
    </w:lvl>
    <w:lvl w:ilvl="2" w:tplc="04090017">
      <w:start w:val="1"/>
      <w:numFmt w:val="lowerLetter"/>
      <w:lvlText w:val="%3)"/>
      <w:lvlJc w:val="left"/>
      <w:pPr>
        <w:ind w:left="3603" w:hanging="180"/>
      </w:pPr>
    </w:lvl>
    <w:lvl w:ilvl="3" w:tplc="FFFFFFFF" w:tentative="1">
      <w:start w:val="1"/>
      <w:numFmt w:val="decimal"/>
      <w:lvlText w:val="%4."/>
      <w:lvlJc w:val="left"/>
      <w:pPr>
        <w:ind w:left="4323" w:hanging="360"/>
      </w:pPr>
    </w:lvl>
    <w:lvl w:ilvl="4" w:tplc="FFFFFFFF" w:tentative="1">
      <w:start w:val="1"/>
      <w:numFmt w:val="lowerLetter"/>
      <w:lvlText w:val="%5."/>
      <w:lvlJc w:val="left"/>
      <w:pPr>
        <w:ind w:left="5043" w:hanging="360"/>
      </w:pPr>
    </w:lvl>
    <w:lvl w:ilvl="5" w:tplc="FFFFFFFF" w:tentative="1">
      <w:start w:val="1"/>
      <w:numFmt w:val="lowerRoman"/>
      <w:lvlText w:val="%6."/>
      <w:lvlJc w:val="right"/>
      <w:pPr>
        <w:ind w:left="5763" w:hanging="180"/>
      </w:pPr>
    </w:lvl>
    <w:lvl w:ilvl="6" w:tplc="FFFFFFFF" w:tentative="1">
      <w:start w:val="1"/>
      <w:numFmt w:val="decimal"/>
      <w:lvlText w:val="%7."/>
      <w:lvlJc w:val="left"/>
      <w:pPr>
        <w:ind w:left="6483" w:hanging="360"/>
      </w:pPr>
    </w:lvl>
    <w:lvl w:ilvl="7" w:tplc="FFFFFFFF" w:tentative="1">
      <w:start w:val="1"/>
      <w:numFmt w:val="lowerLetter"/>
      <w:lvlText w:val="%8."/>
      <w:lvlJc w:val="left"/>
      <w:pPr>
        <w:ind w:left="7203" w:hanging="360"/>
      </w:pPr>
    </w:lvl>
    <w:lvl w:ilvl="8" w:tplc="FFFFFFFF" w:tentative="1">
      <w:start w:val="1"/>
      <w:numFmt w:val="lowerRoman"/>
      <w:lvlText w:val="%9."/>
      <w:lvlJc w:val="right"/>
      <w:pPr>
        <w:ind w:left="7923" w:hanging="180"/>
      </w:pPr>
    </w:lvl>
  </w:abstractNum>
  <w:abstractNum w:abstractNumId="79" w15:restartNumberingAfterBreak="0">
    <w:nsid w:val="50D41E1F"/>
    <w:multiLevelType w:val="hybridMultilevel"/>
    <w:tmpl w:val="9DDC6A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0D82688"/>
    <w:multiLevelType w:val="hybridMultilevel"/>
    <w:tmpl w:val="B66E313C"/>
    <w:lvl w:ilvl="0" w:tplc="7EB466F0">
      <w:start w:val="1"/>
      <w:numFmt w:val="decimal"/>
      <w:pStyle w:val="Heading3"/>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1324203"/>
    <w:multiLevelType w:val="hybridMultilevel"/>
    <w:tmpl w:val="03E6DD9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531343F5"/>
    <w:multiLevelType w:val="hybridMultilevel"/>
    <w:tmpl w:val="AEDCE39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54132EB3"/>
    <w:multiLevelType w:val="hybridMultilevel"/>
    <w:tmpl w:val="815E594E"/>
    <w:lvl w:ilvl="0" w:tplc="42D42284">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5B5BF4"/>
    <w:multiLevelType w:val="hybridMultilevel"/>
    <w:tmpl w:val="B1DE0C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60E22CC"/>
    <w:multiLevelType w:val="hybridMultilevel"/>
    <w:tmpl w:val="01C8AF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6245E5E"/>
    <w:multiLevelType w:val="hybridMultilevel"/>
    <w:tmpl w:val="067E75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65A0329"/>
    <w:multiLevelType w:val="hybridMultilevel"/>
    <w:tmpl w:val="72CA0E58"/>
    <w:lvl w:ilvl="0" w:tplc="04090011">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88" w15:restartNumberingAfterBreak="0">
    <w:nsid w:val="570B184B"/>
    <w:multiLevelType w:val="hybridMultilevel"/>
    <w:tmpl w:val="B614B7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75C27A5"/>
    <w:multiLevelType w:val="hybridMultilevel"/>
    <w:tmpl w:val="BC6E8168"/>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7D557EF"/>
    <w:multiLevelType w:val="hybridMultilevel"/>
    <w:tmpl w:val="75000218"/>
    <w:lvl w:ilvl="0" w:tplc="9BA4549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7DA7F06"/>
    <w:multiLevelType w:val="hybridMultilevel"/>
    <w:tmpl w:val="5BC4CF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87C5889"/>
    <w:multiLevelType w:val="hybridMultilevel"/>
    <w:tmpl w:val="47A88474"/>
    <w:lvl w:ilvl="0" w:tplc="580EA85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3" w15:restartNumberingAfterBreak="0">
    <w:nsid w:val="5D0C7147"/>
    <w:multiLevelType w:val="hybridMultilevel"/>
    <w:tmpl w:val="1A522EF4"/>
    <w:lvl w:ilvl="0" w:tplc="4FD4FB56">
      <w:start w:val="4"/>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D90239E"/>
    <w:multiLevelType w:val="hybridMultilevel"/>
    <w:tmpl w:val="6F6CE7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F4D55C4"/>
    <w:multiLevelType w:val="hybridMultilevel"/>
    <w:tmpl w:val="DC88CC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01B3CE8"/>
    <w:multiLevelType w:val="hybridMultilevel"/>
    <w:tmpl w:val="ABD2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0C949B6"/>
    <w:multiLevelType w:val="hybridMultilevel"/>
    <w:tmpl w:val="07E2D1C8"/>
    <w:lvl w:ilvl="0" w:tplc="EF6A688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1D5D9F"/>
    <w:multiLevelType w:val="hybridMultilevel"/>
    <w:tmpl w:val="06B6D2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62715DE1"/>
    <w:multiLevelType w:val="hybridMultilevel"/>
    <w:tmpl w:val="7A1C00D0"/>
    <w:lvl w:ilvl="0" w:tplc="7928594A">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30621AE"/>
    <w:multiLevelType w:val="hybridMultilevel"/>
    <w:tmpl w:val="80E2006A"/>
    <w:lvl w:ilvl="0" w:tplc="51C21A8A">
      <w:start w:val="2"/>
      <w:numFmt w:val="lowerLetter"/>
      <w:lvlText w:val="%1."/>
      <w:lvlJc w:val="left"/>
      <w:pPr>
        <w:ind w:left="1080" w:hanging="360"/>
      </w:pPr>
      <w:rPr>
        <w:rFonts w:hint="default"/>
        <w:i w:val="0"/>
        <w:iCs w:val="0"/>
      </w:rPr>
    </w:lvl>
    <w:lvl w:ilvl="1" w:tplc="04090019" w:tentative="1">
      <w:start w:val="1"/>
      <w:numFmt w:val="lowerLetter"/>
      <w:lvlText w:val="%2."/>
      <w:lvlJc w:val="left"/>
      <w:pPr>
        <w:ind w:left="357" w:hanging="360"/>
      </w:pPr>
    </w:lvl>
    <w:lvl w:ilvl="2" w:tplc="0409001B" w:tentative="1">
      <w:start w:val="1"/>
      <w:numFmt w:val="lowerRoman"/>
      <w:lvlText w:val="%3."/>
      <w:lvlJc w:val="right"/>
      <w:pPr>
        <w:ind w:left="107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2517" w:hanging="360"/>
      </w:pPr>
    </w:lvl>
    <w:lvl w:ilvl="5" w:tplc="0409001B" w:tentative="1">
      <w:start w:val="1"/>
      <w:numFmt w:val="lowerRoman"/>
      <w:lvlText w:val="%6."/>
      <w:lvlJc w:val="right"/>
      <w:pPr>
        <w:ind w:left="3237" w:hanging="180"/>
      </w:pPr>
    </w:lvl>
    <w:lvl w:ilvl="6" w:tplc="0409000F" w:tentative="1">
      <w:start w:val="1"/>
      <w:numFmt w:val="decimal"/>
      <w:lvlText w:val="%7."/>
      <w:lvlJc w:val="left"/>
      <w:pPr>
        <w:ind w:left="3957" w:hanging="360"/>
      </w:pPr>
    </w:lvl>
    <w:lvl w:ilvl="7" w:tplc="04090019" w:tentative="1">
      <w:start w:val="1"/>
      <w:numFmt w:val="lowerLetter"/>
      <w:lvlText w:val="%8."/>
      <w:lvlJc w:val="left"/>
      <w:pPr>
        <w:ind w:left="4677" w:hanging="360"/>
      </w:pPr>
    </w:lvl>
    <w:lvl w:ilvl="8" w:tplc="0409001B" w:tentative="1">
      <w:start w:val="1"/>
      <w:numFmt w:val="lowerRoman"/>
      <w:lvlText w:val="%9."/>
      <w:lvlJc w:val="right"/>
      <w:pPr>
        <w:ind w:left="5397" w:hanging="180"/>
      </w:pPr>
    </w:lvl>
  </w:abstractNum>
  <w:abstractNum w:abstractNumId="101" w15:restartNumberingAfterBreak="0">
    <w:nsid w:val="636F59A7"/>
    <w:multiLevelType w:val="hybridMultilevel"/>
    <w:tmpl w:val="58C0232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3D95A9D"/>
    <w:multiLevelType w:val="hybridMultilevel"/>
    <w:tmpl w:val="3FF64C5E"/>
    <w:lvl w:ilvl="0" w:tplc="43E2A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825DD2"/>
    <w:multiLevelType w:val="hybridMultilevel"/>
    <w:tmpl w:val="AE880DF2"/>
    <w:lvl w:ilvl="0" w:tplc="04090017">
      <w:start w:val="1"/>
      <w:numFmt w:val="lowerLetter"/>
      <w:lvlText w:val="%1)"/>
      <w:lvlJc w:val="left"/>
      <w:pPr>
        <w:ind w:left="2163" w:hanging="360"/>
      </w:pPr>
    </w:lvl>
    <w:lvl w:ilvl="1" w:tplc="FFFFFFFF">
      <w:start w:val="1"/>
      <w:numFmt w:val="lowerLetter"/>
      <w:lvlText w:val="%2."/>
      <w:lvlJc w:val="left"/>
      <w:pPr>
        <w:ind w:left="2883" w:hanging="360"/>
      </w:pPr>
    </w:lvl>
    <w:lvl w:ilvl="2" w:tplc="FFFFFFFF">
      <w:start w:val="1"/>
      <w:numFmt w:val="decimal"/>
      <w:lvlText w:val="%3)"/>
      <w:lvlJc w:val="left"/>
      <w:pPr>
        <w:ind w:left="3603" w:hanging="180"/>
      </w:pPr>
    </w:lvl>
    <w:lvl w:ilvl="3" w:tplc="FFFFFFFF" w:tentative="1">
      <w:start w:val="1"/>
      <w:numFmt w:val="decimal"/>
      <w:lvlText w:val="%4."/>
      <w:lvlJc w:val="left"/>
      <w:pPr>
        <w:ind w:left="4323" w:hanging="360"/>
      </w:pPr>
    </w:lvl>
    <w:lvl w:ilvl="4" w:tplc="FFFFFFFF" w:tentative="1">
      <w:start w:val="1"/>
      <w:numFmt w:val="lowerLetter"/>
      <w:lvlText w:val="%5."/>
      <w:lvlJc w:val="left"/>
      <w:pPr>
        <w:ind w:left="5043" w:hanging="360"/>
      </w:pPr>
    </w:lvl>
    <w:lvl w:ilvl="5" w:tplc="FFFFFFFF" w:tentative="1">
      <w:start w:val="1"/>
      <w:numFmt w:val="lowerRoman"/>
      <w:lvlText w:val="%6."/>
      <w:lvlJc w:val="right"/>
      <w:pPr>
        <w:ind w:left="5763" w:hanging="180"/>
      </w:pPr>
    </w:lvl>
    <w:lvl w:ilvl="6" w:tplc="FFFFFFFF" w:tentative="1">
      <w:start w:val="1"/>
      <w:numFmt w:val="decimal"/>
      <w:lvlText w:val="%7."/>
      <w:lvlJc w:val="left"/>
      <w:pPr>
        <w:ind w:left="6483" w:hanging="360"/>
      </w:pPr>
    </w:lvl>
    <w:lvl w:ilvl="7" w:tplc="FFFFFFFF" w:tentative="1">
      <w:start w:val="1"/>
      <w:numFmt w:val="lowerLetter"/>
      <w:lvlText w:val="%8."/>
      <w:lvlJc w:val="left"/>
      <w:pPr>
        <w:ind w:left="7203" w:hanging="360"/>
      </w:pPr>
    </w:lvl>
    <w:lvl w:ilvl="8" w:tplc="FFFFFFFF" w:tentative="1">
      <w:start w:val="1"/>
      <w:numFmt w:val="lowerRoman"/>
      <w:lvlText w:val="%9."/>
      <w:lvlJc w:val="right"/>
      <w:pPr>
        <w:ind w:left="7923" w:hanging="180"/>
      </w:pPr>
    </w:lvl>
  </w:abstractNum>
  <w:abstractNum w:abstractNumId="104" w15:restartNumberingAfterBreak="0">
    <w:nsid w:val="672010B7"/>
    <w:multiLevelType w:val="hybridMultilevel"/>
    <w:tmpl w:val="FB408EFE"/>
    <w:lvl w:ilvl="0" w:tplc="06042696">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DC3C3D"/>
    <w:multiLevelType w:val="hybridMultilevel"/>
    <w:tmpl w:val="7B6C621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 w15:restartNumberingAfterBreak="0">
    <w:nsid w:val="67E748ED"/>
    <w:multiLevelType w:val="hybridMultilevel"/>
    <w:tmpl w:val="BF6E8D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85847E7"/>
    <w:multiLevelType w:val="hybridMultilevel"/>
    <w:tmpl w:val="6AF2482C"/>
    <w:lvl w:ilvl="0" w:tplc="26DE834A">
      <w:start w:val="1"/>
      <w:numFmt w:val="decimal"/>
      <w:lvlText w:val="%1)"/>
      <w:lvlJc w:val="left"/>
      <w:pPr>
        <w:ind w:left="1803" w:hanging="360"/>
      </w:pPr>
      <w:rPr>
        <w:rFonts w:hint="default"/>
        <w:b w:val="0"/>
        <w:bCs w:val="0"/>
      </w:rPr>
    </w:lvl>
    <w:lvl w:ilvl="1" w:tplc="FFFFFFFF" w:tentative="1">
      <w:start w:val="1"/>
      <w:numFmt w:val="lowerLetter"/>
      <w:lvlText w:val="%2."/>
      <w:lvlJc w:val="left"/>
      <w:pPr>
        <w:ind w:left="2523" w:hanging="360"/>
      </w:pPr>
    </w:lvl>
    <w:lvl w:ilvl="2" w:tplc="FFFFFFFF" w:tentative="1">
      <w:start w:val="1"/>
      <w:numFmt w:val="lowerRoman"/>
      <w:lvlText w:val="%3."/>
      <w:lvlJc w:val="right"/>
      <w:pPr>
        <w:ind w:left="3243" w:hanging="180"/>
      </w:pPr>
    </w:lvl>
    <w:lvl w:ilvl="3" w:tplc="FFFFFFFF" w:tentative="1">
      <w:start w:val="1"/>
      <w:numFmt w:val="decimal"/>
      <w:lvlText w:val="%4."/>
      <w:lvlJc w:val="left"/>
      <w:pPr>
        <w:ind w:left="3963" w:hanging="360"/>
      </w:pPr>
    </w:lvl>
    <w:lvl w:ilvl="4" w:tplc="FFFFFFFF" w:tentative="1">
      <w:start w:val="1"/>
      <w:numFmt w:val="lowerLetter"/>
      <w:lvlText w:val="%5."/>
      <w:lvlJc w:val="left"/>
      <w:pPr>
        <w:ind w:left="4683" w:hanging="360"/>
      </w:pPr>
    </w:lvl>
    <w:lvl w:ilvl="5" w:tplc="FFFFFFFF" w:tentative="1">
      <w:start w:val="1"/>
      <w:numFmt w:val="lowerRoman"/>
      <w:lvlText w:val="%6."/>
      <w:lvlJc w:val="right"/>
      <w:pPr>
        <w:ind w:left="5403" w:hanging="180"/>
      </w:pPr>
    </w:lvl>
    <w:lvl w:ilvl="6" w:tplc="FFFFFFFF" w:tentative="1">
      <w:start w:val="1"/>
      <w:numFmt w:val="decimal"/>
      <w:lvlText w:val="%7."/>
      <w:lvlJc w:val="left"/>
      <w:pPr>
        <w:ind w:left="6123" w:hanging="360"/>
      </w:pPr>
    </w:lvl>
    <w:lvl w:ilvl="7" w:tplc="FFFFFFFF" w:tentative="1">
      <w:start w:val="1"/>
      <w:numFmt w:val="lowerLetter"/>
      <w:lvlText w:val="%8."/>
      <w:lvlJc w:val="left"/>
      <w:pPr>
        <w:ind w:left="6843" w:hanging="360"/>
      </w:pPr>
    </w:lvl>
    <w:lvl w:ilvl="8" w:tplc="FFFFFFFF" w:tentative="1">
      <w:start w:val="1"/>
      <w:numFmt w:val="lowerRoman"/>
      <w:lvlText w:val="%9."/>
      <w:lvlJc w:val="right"/>
      <w:pPr>
        <w:ind w:left="7563" w:hanging="180"/>
      </w:pPr>
    </w:lvl>
  </w:abstractNum>
  <w:abstractNum w:abstractNumId="108" w15:restartNumberingAfterBreak="0">
    <w:nsid w:val="6AA46662"/>
    <w:multiLevelType w:val="hybridMultilevel"/>
    <w:tmpl w:val="A07E9CB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6B987472"/>
    <w:multiLevelType w:val="hybridMultilevel"/>
    <w:tmpl w:val="8BF00DFC"/>
    <w:lvl w:ilvl="0" w:tplc="FFFFFFFF">
      <w:start w:val="1"/>
      <w:numFmt w:val="lowerLetter"/>
      <w:lvlText w:val="%1."/>
      <w:lvlJc w:val="left"/>
      <w:pPr>
        <w:ind w:left="1083" w:hanging="360"/>
      </w:p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10" w15:restartNumberingAfterBreak="0">
    <w:nsid w:val="6C6E06E4"/>
    <w:multiLevelType w:val="hybridMultilevel"/>
    <w:tmpl w:val="29563D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D466865"/>
    <w:multiLevelType w:val="hybridMultilevel"/>
    <w:tmpl w:val="004E2F0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D6F10CB"/>
    <w:multiLevelType w:val="hybridMultilevel"/>
    <w:tmpl w:val="E0F48C3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E1D2346"/>
    <w:multiLevelType w:val="hybridMultilevel"/>
    <w:tmpl w:val="C6B224C8"/>
    <w:lvl w:ilvl="0" w:tplc="74601304">
      <w:start w:val="5"/>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4" w15:restartNumberingAfterBreak="0">
    <w:nsid w:val="6E5B77C2"/>
    <w:multiLevelType w:val="hybridMultilevel"/>
    <w:tmpl w:val="2A22C5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E7B30C7"/>
    <w:multiLevelType w:val="hybridMultilevel"/>
    <w:tmpl w:val="1F3A755E"/>
    <w:lvl w:ilvl="0" w:tplc="7E10BC4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EC07CFD"/>
    <w:multiLevelType w:val="hybridMultilevel"/>
    <w:tmpl w:val="AC6C27B4"/>
    <w:lvl w:ilvl="0" w:tplc="8DAEE46E">
      <w:start w:val="2"/>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597C8E"/>
    <w:multiLevelType w:val="hybridMultilevel"/>
    <w:tmpl w:val="62DCE84A"/>
    <w:lvl w:ilvl="0" w:tplc="61FC5EB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01144A"/>
    <w:multiLevelType w:val="hybridMultilevel"/>
    <w:tmpl w:val="28EA097C"/>
    <w:lvl w:ilvl="0" w:tplc="DA6C09A8">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72352799"/>
    <w:multiLevelType w:val="hybridMultilevel"/>
    <w:tmpl w:val="8D9074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2EB7D74"/>
    <w:multiLevelType w:val="hybridMultilevel"/>
    <w:tmpl w:val="ADE470C8"/>
    <w:lvl w:ilvl="0" w:tplc="0EA63B8C">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74D30F1E"/>
    <w:multiLevelType w:val="hybridMultilevel"/>
    <w:tmpl w:val="4FAE576E"/>
    <w:lvl w:ilvl="0" w:tplc="6AB64630">
      <w:start w:val="1"/>
      <w:numFmt w:val="decimal"/>
      <w:lvlText w:val="(%1)"/>
      <w:lvlJc w:val="left"/>
      <w:pPr>
        <w:ind w:left="2523" w:hanging="360"/>
      </w:pPr>
      <w:rPr>
        <w:rFonts w:hint="default"/>
      </w:r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122" w15:restartNumberingAfterBreak="0">
    <w:nsid w:val="75742E22"/>
    <w:multiLevelType w:val="hybridMultilevel"/>
    <w:tmpl w:val="3806C662"/>
    <w:lvl w:ilvl="0" w:tplc="0D08337E">
      <w:start w:val="3"/>
      <w:numFmt w:val="lowerLetter"/>
      <w:lvlText w:val="%1."/>
      <w:lvlJc w:val="left"/>
      <w:pPr>
        <w:ind w:left="1080" w:hanging="360"/>
      </w:pPr>
      <w:rPr>
        <w:rFonts w:hint="default"/>
      </w:rPr>
    </w:lvl>
    <w:lvl w:ilvl="1" w:tplc="04090019" w:tentative="1">
      <w:start w:val="1"/>
      <w:numFmt w:val="lowerLetter"/>
      <w:lvlText w:val="%2."/>
      <w:lvlJc w:val="left"/>
      <w:pPr>
        <w:ind w:left="357" w:hanging="360"/>
      </w:pPr>
    </w:lvl>
    <w:lvl w:ilvl="2" w:tplc="0409001B" w:tentative="1">
      <w:start w:val="1"/>
      <w:numFmt w:val="lowerRoman"/>
      <w:lvlText w:val="%3."/>
      <w:lvlJc w:val="right"/>
      <w:pPr>
        <w:ind w:left="107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2517" w:hanging="360"/>
      </w:pPr>
    </w:lvl>
    <w:lvl w:ilvl="5" w:tplc="0409001B" w:tentative="1">
      <w:start w:val="1"/>
      <w:numFmt w:val="lowerRoman"/>
      <w:lvlText w:val="%6."/>
      <w:lvlJc w:val="right"/>
      <w:pPr>
        <w:ind w:left="3237" w:hanging="180"/>
      </w:pPr>
    </w:lvl>
    <w:lvl w:ilvl="6" w:tplc="0409000F" w:tentative="1">
      <w:start w:val="1"/>
      <w:numFmt w:val="decimal"/>
      <w:lvlText w:val="%7."/>
      <w:lvlJc w:val="left"/>
      <w:pPr>
        <w:ind w:left="3957" w:hanging="360"/>
      </w:pPr>
    </w:lvl>
    <w:lvl w:ilvl="7" w:tplc="04090019" w:tentative="1">
      <w:start w:val="1"/>
      <w:numFmt w:val="lowerLetter"/>
      <w:lvlText w:val="%8."/>
      <w:lvlJc w:val="left"/>
      <w:pPr>
        <w:ind w:left="4677" w:hanging="360"/>
      </w:pPr>
    </w:lvl>
    <w:lvl w:ilvl="8" w:tplc="0409001B" w:tentative="1">
      <w:start w:val="1"/>
      <w:numFmt w:val="lowerRoman"/>
      <w:lvlText w:val="%9."/>
      <w:lvlJc w:val="right"/>
      <w:pPr>
        <w:ind w:left="5397" w:hanging="180"/>
      </w:pPr>
    </w:lvl>
  </w:abstractNum>
  <w:abstractNum w:abstractNumId="123" w15:restartNumberingAfterBreak="0">
    <w:nsid w:val="75E64908"/>
    <w:multiLevelType w:val="hybridMultilevel"/>
    <w:tmpl w:val="1408E28E"/>
    <w:lvl w:ilvl="0" w:tplc="AD24B0FA">
      <w:start w:val="1"/>
      <w:numFmt w:val="lowerLetter"/>
      <w:lvlText w:val="%1)"/>
      <w:lvlJc w:val="left"/>
      <w:pPr>
        <w:ind w:left="1803" w:hanging="360"/>
      </w:pPr>
      <w:rPr>
        <w:rFonts w:hint="default"/>
      </w:rPr>
    </w:lvl>
    <w:lvl w:ilvl="1" w:tplc="FFFFFFFF">
      <w:start w:val="1"/>
      <w:numFmt w:val="lowerLetter"/>
      <w:lvlText w:val="%2."/>
      <w:lvlJc w:val="left"/>
      <w:pPr>
        <w:ind w:left="2523" w:hanging="360"/>
      </w:pPr>
    </w:lvl>
    <w:lvl w:ilvl="2" w:tplc="FFFFFFFF">
      <w:start w:val="1"/>
      <w:numFmt w:val="lowerLetter"/>
      <w:lvlText w:val="%3)"/>
      <w:lvlJc w:val="left"/>
      <w:pPr>
        <w:ind w:left="3243" w:hanging="180"/>
      </w:pPr>
    </w:lvl>
    <w:lvl w:ilvl="3" w:tplc="FFFFFFFF" w:tentative="1">
      <w:start w:val="1"/>
      <w:numFmt w:val="decimal"/>
      <w:lvlText w:val="%4."/>
      <w:lvlJc w:val="left"/>
      <w:pPr>
        <w:ind w:left="3963" w:hanging="360"/>
      </w:pPr>
    </w:lvl>
    <w:lvl w:ilvl="4" w:tplc="FFFFFFFF" w:tentative="1">
      <w:start w:val="1"/>
      <w:numFmt w:val="lowerLetter"/>
      <w:lvlText w:val="%5."/>
      <w:lvlJc w:val="left"/>
      <w:pPr>
        <w:ind w:left="4683" w:hanging="360"/>
      </w:pPr>
    </w:lvl>
    <w:lvl w:ilvl="5" w:tplc="FFFFFFFF" w:tentative="1">
      <w:start w:val="1"/>
      <w:numFmt w:val="lowerRoman"/>
      <w:lvlText w:val="%6."/>
      <w:lvlJc w:val="right"/>
      <w:pPr>
        <w:ind w:left="5403" w:hanging="180"/>
      </w:pPr>
    </w:lvl>
    <w:lvl w:ilvl="6" w:tplc="FFFFFFFF" w:tentative="1">
      <w:start w:val="1"/>
      <w:numFmt w:val="decimal"/>
      <w:lvlText w:val="%7."/>
      <w:lvlJc w:val="left"/>
      <w:pPr>
        <w:ind w:left="6123" w:hanging="360"/>
      </w:pPr>
    </w:lvl>
    <w:lvl w:ilvl="7" w:tplc="FFFFFFFF" w:tentative="1">
      <w:start w:val="1"/>
      <w:numFmt w:val="lowerLetter"/>
      <w:lvlText w:val="%8."/>
      <w:lvlJc w:val="left"/>
      <w:pPr>
        <w:ind w:left="6843" w:hanging="360"/>
      </w:pPr>
    </w:lvl>
    <w:lvl w:ilvl="8" w:tplc="FFFFFFFF" w:tentative="1">
      <w:start w:val="1"/>
      <w:numFmt w:val="lowerRoman"/>
      <w:lvlText w:val="%9."/>
      <w:lvlJc w:val="right"/>
      <w:pPr>
        <w:ind w:left="7563" w:hanging="180"/>
      </w:pPr>
    </w:lvl>
  </w:abstractNum>
  <w:abstractNum w:abstractNumId="124" w15:restartNumberingAfterBreak="0">
    <w:nsid w:val="76CB2841"/>
    <w:multiLevelType w:val="hybridMultilevel"/>
    <w:tmpl w:val="DAAC7A7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7583695"/>
    <w:multiLevelType w:val="hybridMultilevel"/>
    <w:tmpl w:val="5F12D49C"/>
    <w:lvl w:ilvl="0" w:tplc="F56E304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7956D8F"/>
    <w:multiLevelType w:val="hybridMultilevel"/>
    <w:tmpl w:val="2174A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84656B4"/>
    <w:multiLevelType w:val="hybridMultilevel"/>
    <w:tmpl w:val="E71A8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9A57F58"/>
    <w:multiLevelType w:val="hybridMultilevel"/>
    <w:tmpl w:val="85B04F68"/>
    <w:lvl w:ilvl="0" w:tplc="04090017">
      <w:start w:val="1"/>
      <w:numFmt w:val="lowerLetter"/>
      <w:lvlText w:val="%1)"/>
      <w:lvlJc w:val="left"/>
      <w:pPr>
        <w:ind w:left="2163" w:hanging="360"/>
      </w:pPr>
      <w:rPr>
        <w:rFonts w:hint="default"/>
      </w:rPr>
    </w:lvl>
    <w:lvl w:ilvl="1" w:tplc="C85AE044">
      <w:start w:val="1"/>
      <w:numFmt w:val="lowerLetter"/>
      <w:lvlText w:val="(%2)"/>
      <w:lvlJc w:val="left"/>
      <w:pPr>
        <w:ind w:left="2883" w:hanging="360"/>
      </w:pPr>
      <w:rPr>
        <w:rFonts w:hint="default"/>
      </w:rPr>
    </w:lvl>
    <w:lvl w:ilvl="2" w:tplc="FFFFFFFF" w:tentative="1">
      <w:start w:val="1"/>
      <w:numFmt w:val="lowerRoman"/>
      <w:lvlText w:val="%3."/>
      <w:lvlJc w:val="right"/>
      <w:pPr>
        <w:ind w:left="3603" w:hanging="180"/>
      </w:pPr>
    </w:lvl>
    <w:lvl w:ilvl="3" w:tplc="FFFFFFFF" w:tentative="1">
      <w:start w:val="1"/>
      <w:numFmt w:val="decimal"/>
      <w:lvlText w:val="%4."/>
      <w:lvlJc w:val="left"/>
      <w:pPr>
        <w:ind w:left="4323" w:hanging="360"/>
      </w:pPr>
    </w:lvl>
    <w:lvl w:ilvl="4" w:tplc="FFFFFFFF" w:tentative="1">
      <w:start w:val="1"/>
      <w:numFmt w:val="lowerLetter"/>
      <w:lvlText w:val="%5."/>
      <w:lvlJc w:val="left"/>
      <w:pPr>
        <w:ind w:left="5043" w:hanging="360"/>
      </w:pPr>
    </w:lvl>
    <w:lvl w:ilvl="5" w:tplc="FFFFFFFF" w:tentative="1">
      <w:start w:val="1"/>
      <w:numFmt w:val="lowerRoman"/>
      <w:lvlText w:val="%6."/>
      <w:lvlJc w:val="right"/>
      <w:pPr>
        <w:ind w:left="5763" w:hanging="180"/>
      </w:pPr>
    </w:lvl>
    <w:lvl w:ilvl="6" w:tplc="FFFFFFFF" w:tentative="1">
      <w:start w:val="1"/>
      <w:numFmt w:val="decimal"/>
      <w:lvlText w:val="%7."/>
      <w:lvlJc w:val="left"/>
      <w:pPr>
        <w:ind w:left="6483" w:hanging="360"/>
      </w:pPr>
    </w:lvl>
    <w:lvl w:ilvl="7" w:tplc="FFFFFFFF" w:tentative="1">
      <w:start w:val="1"/>
      <w:numFmt w:val="lowerLetter"/>
      <w:lvlText w:val="%8."/>
      <w:lvlJc w:val="left"/>
      <w:pPr>
        <w:ind w:left="7203" w:hanging="360"/>
      </w:pPr>
    </w:lvl>
    <w:lvl w:ilvl="8" w:tplc="FFFFFFFF" w:tentative="1">
      <w:start w:val="1"/>
      <w:numFmt w:val="lowerRoman"/>
      <w:lvlText w:val="%9."/>
      <w:lvlJc w:val="right"/>
      <w:pPr>
        <w:ind w:left="7923" w:hanging="180"/>
      </w:pPr>
    </w:lvl>
  </w:abstractNum>
  <w:abstractNum w:abstractNumId="129" w15:restartNumberingAfterBreak="0">
    <w:nsid w:val="79A74EEA"/>
    <w:multiLevelType w:val="hybridMultilevel"/>
    <w:tmpl w:val="5E2AEDD8"/>
    <w:lvl w:ilvl="0" w:tplc="04090017">
      <w:start w:val="1"/>
      <w:numFmt w:val="lowerLetter"/>
      <w:lvlText w:val="%1)"/>
      <w:lvlJc w:val="left"/>
      <w:pPr>
        <w:ind w:left="2163" w:hanging="360"/>
      </w:pPr>
    </w:lvl>
    <w:lvl w:ilvl="1" w:tplc="04090019">
      <w:start w:val="1"/>
      <w:numFmt w:val="lowerLetter"/>
      <w:lvlText w:val="%2."/>
      <w:lvlJc w:val="left"/>
      <w:pPr>
        <w:ind w:left="2883" w:hanging="360"/>
      </w:pPr>
    </w:lvl>
    <w:lvl w:ilvl="2" w:tplc="0409001B">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130" w15:restartNumberingAfterBreak="0">
    <w:nsid w:val="7A6E1227"/>
    <w:multiLevelType w:val="hybridMultilevel"/>
    <w:tmpl w:val="621A0236"/>
    <w:lvl w:ilvl="0" w:tplc="0409000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BA8286F"/>
    <w:multiLevelType w:val="hybridMultilevel"/>
    <w:tmpl w:val="C1100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C8A0C74"/>
    <w:multiLevelType w:val="hybridMultilevel"/>
    <w:tmpl w:val="DDA6D61A"/>
    <w:lvl w:ilvl="0" w:tplc="59FC95C2">
      <w:start w:val="2"/>
      <w:numFmt w:val="lowerLetter"/>
      <w:lvlText w:val="%1."/>
      <w:lvlJc w:val="left"/>
      <w:pPr>
        <w:ind w:left="108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7DC00108"/>
    <w:multiLevelType w:val="hybridMultilevel"/>
    <w:tmpl w:val="82AC7A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E6E0871"/>
    <w:multiLevelType w:val="hybridMultilevel"/>
    <w:tmpl w:val="177AFA02"/>
    <w:lvl w:ilvl="0" w:tplc="90A8EE08">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7F757C1A"/>
    <w:multiLevelType w:val="hybridMultilevel"/>
    <w:tmpl w:val="75FEF1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FAF3B51"/>
    <w:multiLevelType w:val="hybridMultilevel"/>
    <w:tmpl w:val="9AF42B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6"/>
  </w:num>
  <w:num w:numId="2">
    <w:abstractNumId w:val="96"/>
  </w:num>
  <w:num w:numId="3">
    <w:abstractNumId w:val="46"/>
  </w:num>
  <w:num w:numId="4">
    <w:abstractNumId w:val="59"/>
  </w:num>
  <w:num w:numId="5">
    <w:abstractNumId w:val="71"/>
  </w:num>
  <w:num w:numId="6">
    <w:abstractNumId w:val="131"/>
  </w:num>
  <w:num w:numId="7">
    <w:abstractNumId w:val="126"/>
  </w:num>
  <w:num w:numId="8">
    <w:abstractNumId w:val="8"/>
  </w:num>
  <w:num w:numId="9">
    <w:abstractNumId w:val="73"/>
  </w:num>
  <w:num w:numId="10">
    <w:abstractNumId w:val="91"/>
  </w:num>
  <w:num w:numId="11">
    <w:abstractNumId w:val="65"/>
  </w:num>
  <w:num w:numId="12">
    <w:abstractNumId w:val="61"/>
  </w:num>
  <w:num w:numId="13">
    <w:abstractNumId w:val="5"/>
  </w:num>
  <w:num w:numId="14">
    <w:abstractNumId w:val="16"/>
  </w:num>
  <w:num w:numId="15">
    <w:abstractNumId w:val="79"/>
  </w:num>
  <w:num w:numId="16">
    <w:abstractNumId w:val="134"/>
  </w:num>
  <w:num w:numId="17">
    <w:abstractNumId w:val="24"/>
  </w:num>
  <w:num w:numId="18">
    <w:abstractNumId w:val="98"/>
  </w:num>
  <w:num w:numId="19">
    <w:abstractNumId w:val="75"/>
  </w:num>
  <w:num w:numId="20">
    <w:abstractNumId w:val="34"/>
  </w:num>
  <w:num w:numId="21">
    <w:abstractNumId w:val="53"/>
  </w:num>
  <w:num w:numId="22">
    <w:abstractNumId w:val="0"/>
  </w:num>
  <w:num w:numId="23">
    <w:abstractNumId w:val="62"/>
  </w:num>
  <w:num w:numId="24">
    <w:abstractNumId w:val="33"/>
  </w:num>
  <w:num w:numId="25">
    <w:abstractNumId w:val="50"/>
  </w:num>
  <w:num w:numId="26">
    <w:abstractNumId w:val="68"/>
  </w:num>
  <w:num w:numId="27">
    <w:abstractNumId w:val="102"/>
  </w:num>
  <w:num w:numId="28">
    <w:abstractNumId w:val="15"/>
  </w:num>
  <w:num w:numId="29">
    <w:abstractNumId w:val="136"/>
  </w:num>
  <w:num w:numId="30">
    <w:abstractNumId w:val="95"/>
  </w:num>
  <w:num w:numId="31">
    <w:abstractNumId w:val="64"/>
  </w:num>
  <w:num w:numId="32">
    <w:abstractNumId w:val="30"/>
  </w:num>
  <w:num w:numId="33">
    <w:abstractNumId w:val="25"/>
  </w:num>
  <w:num w:numId="34">
    <w:abstractNumId w:val="105"/>
  </w:num>
  <w:num w:numId="35">
    <w:abstractNumId w:val="21"/>
  </w:num>
  <w:num w:numId="36">
    <w:abstractNumId w:val="12"/>
  </w:num>
  <w:num w:numId="37">
    <w:abstractNumId w:val="108"/>
  </w:num>
  <w:num w:numId="38">
    <w:abstractNumId w:val="19"/>
  </w:num>
  <w:num w:numId="39">
    <w:abstractNumId w:val="124"/>
  </w:num>
  <w:num w:numId="40">
    <w:abstractNumId w:val="1"/>
  </w:num>
  <w:num w:numId="41">
    <w:abstractNumId w:val="4"/>
  </w:num>
  <w:num w:numId="42">
    <w:abstractNumId w:val="37"/>
  </w:num>
  <w:num w:numId="43">
    <w:abstractNumId w:val="55"/>
  </w:num>
  <w:num w:numId="44">
    <w:abstractNumId w:val="112"/>
  </w:num>
  <w:num w:numId="45">
    <w:abstractNumId w:val="111"/>
  </w:num>
  <w:num w:numId="46">
    <w:abstractNumId w:val="38"/>
  </w:num>
  <w:num w:numId="47">
    <w:abstractNumId w:val="94"/>
  </w:num>
  <w:num w:numId="48">
    <w:abstractNumId w:val="88"/>
  </w:num>
  <w:num w:numId="49">
    <w:abstractNumId w:val="135"/>
  </w:num>
  <w:num w:numId="50">
    <w:abstractNumId w:val="133"/>
  </w:num>
  <w:num w:numId="51">
    <w:abstractNumId w:val="85"/>
  </w:num>
  <w:num w:numId="52">
    <w:abstractNumId w:val="31"/>
  </w:num>
  <w:num w:numId="53">
    <w:abstractNumId w:val="51"/>
  </w:num>
  <w:num w:numId="54">
    <w:abstractNumId w:val="86"/>
  </w:num>
  <w:num w:numId="55">
    <w:abstractNumId w:val="119"/>
  </w:num>
  <w:num w:numId="56">
    <w:abstractNumId w:val="114"/>
  </w:num>
  <w:num w:numId="57">
    <w:abstractNumId w:val="84"/>
  </w:num>
  <w:num w:numId="58">
    <w:abstractNumId w:val="49"/>
  </w:num>
  <w:num w:numId="59">
    <w:abstractNumId w:val="57"/>
  </w:num>
  <w:num w:numId="60">
    <w:abstractNumId w:val="48"/>
  </w:num>
  <w:num w:numId="61">
    <w:abstractNumId w:val="11"/>
  </w:num>
  <w:num w:numId="62">
    <w:abstractNumId w:val="3"/>
  </w:num>
  <w:num w:numId="63">
    <w:abstractNumId w:val="36"/>
  </w:num>
  <w:num w:numId="64">
    <w:abstractNumId w:val="76"/>
  </w:num>
  <w:num w:numId="65">
    <w:abstractNumId w:val="132"/>
  </w:num>
  <w:num w:numId="66">
    <w:abstractNumId w:val="23"/>
  </w:num>
  <w:num w:numId="67">
    <w:abstractNumId w:val="20"/>
  </w:num>
  <w:num w:numId="68">
    <w:abstractNumId w:val="10"/>
  </w:num>
  <w:num w:numId="69">
    <w:abstractNumId w:val="125"/>
  </w:num>
  <w:num w:numId="70">
    <w:abstractNumId w:val="45"/>
  </w:num>
  <w:num w:numId="71">
    <w:abstractNumId w:val="26"/>
  </w:num>
  <w:num w:numId="72">
    <w:abstractNumId w:val="35"/>
  </w:num>
  <w:num w:numId="73">
    <w:abstractNumId w:val="18"/>
  </w:num>
  <w:num w:numId="74">
    <w:abstractNumId w:val="93"/>
  </w:num>
  <w:num w:numId="75">
    <w:abstractNumId w:val="89"/>
  </w:num>
  <w:num w:numId="76">
    <w:abstractNumId w:val="90"/>
  </w:num>
  <w:num w:numId="77">
    <w:abstractNumId w:val="117"/>
  </w:num>
  <w:num w:numId="78">
    <w:abstractNumId w:val="92"/>
    <w:lvlOverride w:ilvl="0">
      <w:startOverride w:val="1"/>
    </w:lvlOverride>
  </w:num>
  <w:num w:numId="79">
    <w:abstractNumId w:val="92"/>
    <w:lvlOverride w:ilvl="0">
      <w:startOverride w:val="1"/>
    </w:lvlOverride>
  </w:num>
  <w:num w:numId="80">
    <w:abstractNumId w:val="74"/>
  </w:num>
  <w:num w:numId="81">
    <w:abstractNumId w:val="115"/>
  </w:num>
  <w:num w:numId="82">
    <w:abstractNumId w:val="7"/>
  </w:num>
  <w:num w:numId="83">
    <w:abstractNumId w:val="99"/>
  </w:num>
  <w:num w:numId="84">
    <w:abstractNumId w:val="101"/>
  </w:num>
  <w:num w:numId="85">
    <w:abstractNumId w:val="44"/>
  </w:num>
  <w:num w:numId="86">
    <w:abstractNumId w:val="52"/>
  </w:num>
  <w:num w:numId="87">
    <w:abstractNumId w:val="87"/>
  </w:num>
  <w:num w:numId="88">
    <w:abstractNumId w:val="128"/>
  </w:num>
  <w:num w:numId="89">
    <w:abstractNumId w:val="9"/>
  </w:num>
  <w:num w:numId="90">
    <w:abstractNumId w:val="121"/>
  </w:num>
  <w:num w:numId="91">
    <w:abstractNumId w:val="6"/>
  </w:num>
  <w:num w:numId="92">
    <w:abstractNumId w:val="22"/>
  </w:num>
  <w:num w:numId="93">
    <w:abstractNumId w:val="41"/>
  </w:num>
  <w:num w:numId="94">
    <w:abstractNumId w:val="67"/>
  </w:num>
  <w:num w:numId="95">
    <w:abstractNumId w:val="103"/>
  </w:num>
  <w:num w:numId="96">
    <w:abstractNumId w:val="107"/>
  </w:num>
  <w:num w:numId="97">
    <w:abstractNumId w:val="116"/>
  </w:num>
  <w:num w:numId="98">
    <w:abstractNumId w:val="78"/>
  </w:num>
  <w:num w:numId="99">
    <w:abstractNumId w:val="83"/>
  </w:num>
  <w:num w:numId="100">
    <w:abstractNumId w:val="129"/>
  </w:num>
  <w:num w:numId="101">
    <w:abstractNumId w:val="120"/>
  </w:num>
  <w:num w:numId="102">
    <w:abstractNumId w:val="72"/>
  </w:num>
  <w:num w:numId="103">
    <w:abstractNumId w:val="2"/>
  </w:num>
  <w:num w:numId="104">
    <w:abstractNumId w:val="72"/>
  </w:num>
  <w:num w:numId="105">
    <w:abstractNumId w:val="72"/>
    <w:lvlOverride w:ilvl="0">
      <w:startOverride w:val="2"/>
    </w:lvlOverride>
  </w:num>
  <w:num w:numId="106">
    <w:abstractNumId w:val="60"/>
  </w:num>
  <w:num w:numId="107">
    <w:abstractNumId w:val="43"/>
  </w:num>
  <w:num w:numId="108">
    <w:abstractNumId w:val="27"/>
  </w:num>
  <w:num w:numId="109">
    <w:abstractNumId w:val="69"/>
  </w:num>
  <w:num w:numId="110">
    <w:abstractNumId w:val="14"/>
  </w:num>
  <w:num w:numId="111">
    <w:abstractNumId w:val="42"/>
  </w:num>
  <w:num w:numId="112">
    <w:abstractNumId w:val="47"/>
    <w:lvlOverride w:ilvl="0">
      <w:startOverride w:val="1"/>
    </w:lvlOverride>
  </w:num>
  <w:num w:numId="113">
    <w:abstractNumId w:val="127"/>
  </w:num>
  <w:num w:numId="114">
    <w:abstractNumId w:val="17"/>
  </w:num>
  <w:num w:numId="115">
    <w:abstractNumId w:val="106"/>
  </w:num>
  <w:num w:numId="116">
    <w:abstractNumId w:val="100"/>
  </w:num>
  <w:num w:numId="117">
    <w:abstractNumId w:val="122"/>
  </w:num>
  <w:num w:numId="118">
    <w:abstractNumId w:val="40"/>
  </w:num>
  <w:num w:numId="119">
    <w:abstractNumId w:val="113"/>
  </w:num>
  <w:num w:numId="120">
    <w:abstractNumId w:val="81"/>
  </w:num>
  <w:num w:numId="121">
    <w:abstractNumId w:val="70"/>
  </w:num>
  <w:num w:numId="122">
    <w:abstractNumId w:val="82"/>
  </w:num>
  <w:num w:numId="123">
    <w:abstractNumId w:val="66"/>
  </w:num>
  <w:num w:numId="124">
    <w:abstractNumId w:val="77"/>
  </w:num>
  <w:num w:numId="125">
    <w:abstractNumId w:val="32"/>
  </w:num>
  <w:num w:numId="126">
    <w:abstractNumId w:val="104"/>
  </w:num>
  <w:num w:numId="127">
    <w:abstractNumId w:val="39"/>
  </w:num>
  <w:num w:numId="128">
    <w:abstractNumId w:val="109"/>
  </w:num>
  <w:num w:numId="129">
    <w:abstractNumId w:val="29"/>
  </w:num>
  <w:num w:numId="130">
    <w:abstractNumId w:val="110"/>
  </w:num>
  <w:num w:numId="131">
    <w:abstractNumId w:val="80"/>
  </w:num>
  <w:num w:numId="132">
    <w:abstractNumId w:val="130"/>
  </w:num>
  <w:num w:numId="133">
    <w:abstractNumId w:val="97"/>
  </w:num>
  <w:num w:numId="134">
    <w:abstractNumId w:val="13"/>
  </w:num>
  <w:num w:numId="135">
    <w:abstractNumId w:val="63"/>
  </w:num>
  <w:num w:numId="136">
    <w:abstractNumId w:val="58"/>
  </w:num>
  <w:num w:numId="137">
    <w:abstractNumId w:val="28"/>
  </w:num>
  <w:num w:numId="138">
    <w:abstractNumId w:val="54"/>
  </w:num>
  <w:num w:numId="139">
    <w:abstractNumId w:val="123"/>
  </w:num>
  <w:num w:numId="140">
    <w:abstractNumId w:val="92"/>
  </w:num>
  <w:num w:numId="141">
    <w:abstractNumId w:val="118"/>
  </w:num>
  <w:num w:numId="142">
    <w:abstractNumId w:val="72"/>
    <w:lvlOverride w:ilvl="0">
      <w:startOverride w:val="2"/>
    </w:lvlOverride>
  </w:num>
  <w:num w:numId="143">
    <w:abstractNumId w:val="72"/>
    <w:lvlOverride w:ilvl="0">
      <w:startOverride w:val="2"/>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49"/>
    <w:rsid w:val="00000026"/>
    <w:rsid w:val="0000003F"/>
    <w:rsid w:val="00000810"/>
    <w:rsid w:val="00000DDF"/>
    <w:rsid w:val="00000F2B"/>
    <w:rsid w:val="00001413"/>
    <w:rsid w:val="000016B3"/>
    <w:rsid w:val="000017FF"/>
    <w:rsid w:val="000018BB"/>
    <w:rsid w:val="00001AA8"/>
    <w:rsid w:val="00002507"/>
    <w:rsid w:val="000028A4"/>
    <w:rsid w:val="00002DD5"/>
    <w:rsid w:val="0000326C"/>
    <w:rsid w:val="00003749"/>
    <w:rsid w:val="00003849"/>
    <w:rsid w:val="00004646"/>
    <w:rsid w:val="00005027"/>
    <w:rsid w:val="000051B4"/>
    <w:rsid w:val="000052DF"/>
    <w:rsid w:val="00005661"/>
    <w:rsid w:val="00005DB1"/>
    <w:rsid w:val="0000601D"/>
    <w:rsid w:val="00006140"/>
    <w:rsid w:val="00006215"/>
    <w:rsid w:val="00006435"/>
    <w:rsid w:val="000072BA"/>
    <w:rsid w:val="000074D8"/>
    <w:rsid w:val="000078F2"/>
    <w:rsid w:val="00007BD4"/>
    <w:rsid w:val="00007C84"/>
    <w:rsid w:val="0001006B"/>
    <w:rsid w:val="000104B7"/>
    <w:rsid w:val="000106F6"/>
    <w:rsid w:val="00010A2A"/>
    <w:rsid w:val="00010BB1"/>
    <w:rsid w:val="00010D20"/>
    <w:rsid w:val="00010F79"/>
    <w:rsid w:val="00010FB0"/>
    <w:rsid w:val="00011083"/>
    <w:rsid w:val="0001154A"/>
    <w:rsid w:val="00011C07"/>
    <w:rsid w:val="00011EBA"/>
    <w:rsid w:val="00012156"/>
    <w:rsid w:val="00012243"/>
    <w:rsid w:val="000123D0"/>
    <w:rsid w:val="0001245E"/>
    <w:rsid w:val="00012886"/>
    <w:rsid w:val="00012C0D"/>
    <w:rsid w:val="00012C38"/>
    <w:rsid w:val="00013088"/>
    <w:rsid w:val="000132EE"/>
    <w:rsid w:val="00013DBA"/>
    <w:rsid w:val="00013F39"/>
    <w:rsid w:val="000141E5"/>
    <w:rsid w:val="000142FC"/>
    <w:rsid w:val="00014319"/>
    <w:rsid w:val="0001435B"/>
    <w:rsid w:val="0001464B"/>
    <w:rsid w:val="0001474B"/>
    <w:rsid w:val="000148AA"/>
    <w:rsid w:val="00014C23"/>
    <w:rsid w:val="00015085"/>
    <w:rsid w:val="00015457"/>
    <w:rsid w:val="0001588D"/>
    <w:rsid w:val="00015D06"/>
    <w:rsid w:val="00016001"/>
    <w:rsid w:val="000160F7"/>
    <w:rsid w:val="00016482"/>
    <w:rsid w:val="0001648A"/>
    <w:rsid w:val="0001699B"/>
    <w:rsid w:val="00016B33"/>
    <w:rsid w:val="00016BAC"/>
    <w:rsid w:val="00016C25"/>
    <w:rsid w:val="00016C75"/>
    <w:rsid w:val="00016E42"/>
    <w:rsid w:val="00016FD3"/>
    <w:rsid w:val="00017024"/>
    <w:rsid w:val="000170EC"/>
    <w:rsid w:val="000175D0"/>
    <w:rsid w:val="000176F1"/>
    <w:rsid w:val="00017DB1"/>
    <w:rsid w:val="00017DE9"/>
    <w:rsid w:val="000206F2"/>
    <w:rsid w:val="00020C2A"/>
    <w:rsid w:val="00020CF6"/>
    <w:rsid w:val="00021260"/>
    <w:rsid w:val="000213E7"/>
    <w:rsid w:val="000215C5"/>
    <w:rsid w:val="00021780"/>
    <w:rsid w:val="00021B54"/>
    <w:rsid w:val="00021C5A"/>
    <w:rsid w:val="000224BA"/>
    <w:rsid w:val="000225B9"/>
    <w:rsid w:val="000228A4"/>
    <w:rsid w:val="000228E8"/>
    <w:rsid w:val="0002296A"/>
    <w:rsid w:val="000229CC"/>
    <w:rsid w:val="00022B1F"/>
    <w:rsid w:val="00022B70"/>
    <w:rsid w:val="00022D36"/>
    <w:rsid w:val="00023390"/>
    <w:rsid w:val="000233A6"/>
    <w:rsid w:val="00023609"/>
    <w:rsid w:val="0002370B"/>
    <w:rsid w:val="000237ED"/>
    <w:rsid w:val="000240D7"/>
    <w:rsid w:val="0002416C"/>
    <w:rsid w:val="000241DD"/>
    <w:rsid w:val="000247FA"/>
    <w:rsid w:val="00024B2D"/>
    <w:rsid w:val="00024E33"/>
    <w:rsid w:val="00024F74"/>
    <w:rsid w:val="00025364"/>
    <w:rsid w:val="00025789"/>
    <w:rsid w:val="000259E8"/>
    <w:rsid w:val="00025A83"/>
    <w:rsid w:val="00025C51"/>
    <w:rsid w:val="00025CED"/>
    <w:rsid w:val="00025E09"/>
    <w:rsid w:val="000260BA"/>
    <w:rsid w:val="00026255"/>
    <w:rsid w:val="00027598"/>
    <w:rsid w:val="0002786C"/>
    <w:rsid w:val="000278E8"/>
    <w:rsid w:val="00027927"/>
    <w:rsid w:val="0002797A"/>
    <w:rsid w:val="00027A33"/>
    <w:rsid w:val="00027FDE"/>
    <w:rsid w:val="0003005E"/>
    <w:rsid w:val="00030261"/>
    <w:rsid w:val="0003069D"/>
    <w:rsid w:val="000307EE"/>
    <w:rsid w:val="00030847"/>
    <w:rsid w:val="0003087F"/>
    <w:rsid w:val="0003090A"/>
    <w:rsid w:val="00030AE3"/>
    <w:rsid w:val="00030B5D"/>
    <w:rsid w:val="00031046"/>
    <w:rsid w:val="000313ED"/>
    <w:rsid w:val="00031485"/>
    <w:rsid w:val="00031B60"/>
    <w:rsid w:val="00032392"/>
    <w:rsid w:val="00032B2A"/>
    <w:rsid w:val="00032C25"/>
    <w:rsid w:val="000331D6"/>
    <w:rsid w:val="000332CC"/>
    <w:rsid w:val="000339F8"/>
    <w:rsid w:val="00033BBB"/>
    <w:rsid w:val="0003405E"/>
    <w:rsid w:val="000342A5"/>
    <w:rsid w:val="00034827"/>
    <w:rsid w:val="00034C92"/>
    <w:rsid w:val="00034CE5"/>
    <w:rsid w:val="00034E1F"/>
    <w:rsid w:val="00034FB3"/>
    <w:rsid w:val="000352DD"/>
    <w:rsid w:val="000353F0"/>
    <w:rsid w:val="00035493"/>
    <w:rsid w:val="000356A0"/>
    <w:rsid w:val="00035929"/>
    <w:rsid w:val="0003592E"/>
    <w:rsid w:val="00035A4E"/>
    <w:rsid w:val="00035B7D"/>
    <w:rsid w:val="00036434"/>
    <w:rsid w:val="0003671A"/>
    <w:rsid w:val="00036E1A"/>
    <w:rsid w:val="00036E68"/>
    <w:rsid w:val="00036FEE"/>
    <w:rsid w:val="00036FF0"/>
    <w:rsid w:val="0003786E"/>
    <w:rsid w:val="00040422"/>
    <w:rsid w:val="000404A4"/>
    <w:rsid w:val="000409BB"/>
    <w:rsid w:val="000409BE"/>
    <w:rsid w:val="00040F61"/>
    <w:rsid w:val="000412B1"/>
    <w:rsid w:val="00041490"/>
    <w:rsid w:val="00041752"/>
    <w:rsid w:val="00042029"/>
    <w:rsid w:val="0004223B"/>
    <w:rsid w:val="00042D37"/>
    <w:rsid w:val="000430D7"/>
    <w:rsid w:val="00043E8B"/>
    <w:rsid w:val="000440DE"/>
    <w:rsid w:val="00044487"/>
    <w:rsid w:val="0004456B"/>
    <w:rsid w:val="0004494B"/>
    <w:rsid w:val="000449EC"/>
    <w:rsid w:val="00044A86"/>
    <w:rsid w:val="00044B13"/>
    <w:rsid w:val="00044FBA"/>
    <w:rsid w:val="00045047"/>
    <w:rsid w:val="00045120"/>
    <w:rsid w:val="0004517B"/>
    <w:rsid w:val="00045198"/>
    <w:rsid w:val="000455DB"/>
    <w:rsid w:val="0004562C"/>
    <w:rsid w:val="00045AA4"/>
    <w:rsid w:val="000466B3"/>
    <w:rsid w:val="000469F8"/>
    <w:rsid w:val="00046D64"/>
    <w:rsid w:val="00046FDA"/>
    <w:rsid w:val="0004717D"/>
    <w:rsid w:val="000471A7"/>
    <w:rsid w:val="000472FD"/>
    <w:rsid w:val="00047305"/>
    <w:rsid w:val="0004736E"/>
    <w:rsid w:val="00047C63"/>
    <w:rsid w:val="00047C79"/>
    <w:rsid w:val="00047CD5"/>
    <w:rsid w:val="00047E95"/>
    <w:rsid w:val="00047ED1"/>
    <w:rsid w:val="00047FFB"/>
    <w:rsid w:val="00050163"/>
    <w:rsid w:val="00050D4E"/>
    <w:rsid w:val="00051354"/>
    <w:rsid w:val="0005187A"/>
    <w:rsid w:val="00051B8D"/>
    <w:rsid w:val="00051DAE"/>
    <w:rsid w:val="00051F8D"/>
    <w:rsid w:val="00052214"/>
    <w:rsid w:val="00052469"/>
    <w:rsid w:val="00052491"/>
    <w:rsid w:val="00052870"/>
    <w:rsid w:val="00052A27"/>
    <w:rsid w:val="00053199"/>
    <w:rsid w:val="0005350B"/>
    <w:rsid w:val="000536DD"/>
    <w:rsid w:val="0005380D"/>
    <w:rsid w:val="0005393D"/>
    <w:rsid w:val="000544DF"/>
    <w:rsid w:val="00054999"/>
    <w:rsid w:val="00054B65"/>
    <w:rsid w:val="00054F6C"/>
    <w:rsid w:val="00055412"/>
    <w:rsid w:val="0005559B"/>
    <w:rsid w:val="000555A9"/>
    <w:rsid w:val="00055BA3"/>
    <w:rsid w:val="0005607A"/>
    <w:rsid w:val="00056565"/>
    <w:rsid w:val="000565CD"/>
    <w:rsid w:val="0005690E"/>
    <w:rsid w:val="00056B42"/>
    <w:rsid w:val="00056C04"/>
    <w:rsid w:val="00056DDF"/>
    <w:rsid w:val="00056FC5"/>
    <w:rsid w:val="00057403"/>
    <w:rsid w:val="00057FA1"/>
    <w:rsid w:val="00060127"/>
    <w:rsid w:val="000602D8"/>
    <w:rsid w:val="000603C7"/>
    <w:rsid w:val="000603F2"/>
    <w:rsid w:val="000604E5"/>
    <w:rsid w:val="00060535"/>
    <w:rsid w:val="0006057A"/>
    <w:rsid w:val="000605A0"/>
    <w:rsid w:val="000607D3"/>
    <w:rsid w:val="00060C94"/>
    <w:rsid w:val="00060DAB"/>
    <w:rsid w:val="00060E79"/>
    <w:rsid w:val="00060EB4"/>
    <w:rsid w:val="000613B3"/>
    <w:rsid w:val="0006141B"/>
    <w:rsid w:val="000614BE"/>
    <w:rsid w:val="000615F0"/>
    <w:rsid w:val="0006160B"/>
    <w:rsid w:val="000618EA"/>
    <w:rsid w:val="00061B68"/>
    <w:rsid w:val="00061C3D"/>
    <w:rsid w:val="0006268E"/>
    <w:rsid w:val="00062C14"/>
    <w:rsid w:val="00062D32"/>
    <w:rsid w:val="00062E63"/>
    <w:rsid w:val="00062F02"/>
    <w:rsid w:val="00062F46"/>
    <w:rsid w:val="000636E2"/>
    <w:rsid w:val="0006380A"/>
    <w:rsid w:val="00063835"/>
    <w:rsid w:val="0006386D"/>
    <w:rsid w:val="00063B82"/>
    <w:rsid w:val="00063C79"/>
    <w:rsid w:val="00063D26"/>
    <w:rsid w:val="00063DA3"/>
    <w:rsid w:val="0006428D"/>
    <w:rsid w:val="0006432E"/>
    <w:rsid w:val="00064574"/>
    <w:rsid w:val="000648AF"/>
    <w:rsid w:val="00064964"/>
    <w:rsid w:val="000649EC"/>
    <w:rsid w:val="00064D0A"/>
    <w:rsid w:val="0006528A"/>
    <w:rsid w:val="00065483"/>
    <w:rsid w:val="00065565"/>
    <w:rsid w:val="00065784"/>
    <w:rsid w:val="00065A56"/>
    <w:rsid w:val="00065B0D"/>
    <w:rsid w:val="00066097"/>
    <w:rsid w:val="00066353"/>
    <w:rsid w:val="000663FC"/>
    <w:rsid w:val="000663FD"/>
    <w:rsid w:val="000664E3"/>
    <w:rsid w:val="0006677D"/>
    <w:rsid w:val="0006708F"/>
    <w:rsid w:val="000670AA"/>
    <w:rsid w:val="00067228"/>
    <w:rsid w:val="0006738D"/>
    <w:rsid w:val="000677C4"/>
    <w:rsid w:val="00067835"/>
    <w:rsid w:val="00067C83"/>
    <w:rsid w:val="00067E5F"/>
    <w:rsid w:val="00067FF1"/>
    <w:rsid w:val="0007002E"/>
    <w:rsid w:val="0007063B"/>
    <w:rsid w:val="00070AC9"/>
    <w:rsid w:val="00071138"/>
    <w:rsid w:val="00071613"/>
    <w:rsid w:val="00071890"/>
    <w:rsid w:val="00071BF2"/>
    <w:rsid w:val="00071FF3"/>
    <w:rsid w:val="000725CF"/>
    <w:rsid w:val="00072952"/>
    <w:rsid w:val="00072E45"/>
    <w:rsid w:val="00073053"/>
    <w:rsid w:val="000731D5"/>
    <w:rsid w:val="000733D6"/>
    <w:rsid w:val="000734C4"/>
    <w:rsid w:val="0007363B"/>
    <w:rsid w:val="000736C0"/>
    <w:rsid w:val="0007394F"/>
    <w:rsid w:val="00073D22"/>
    <w:rsid w:val="00073F0F"/>
    <w:rsid w:val="00073F1D"/>
    <w:rsid w:val="00073F29"/>
    <w:rsid w:val="000742FD"/>
    <w:rsid w:val="00074340"/>
    <w:rsid w:val="000743CD"/>
    <w:rsid w:val="00074471"/>
    <w:rsid w:val="000744B3"/>
    <w:rsid w:val="00074827"/>
    <w:rsid w:val="0007487F"/>
    <w:rsid w:val="00074E34"/>
    <w:rsid w:val="00074E9E"/>
    <w:rsid w:val="00075026"/>
    <w:rsid w:val="000751D0"/>
    <w:rsid w:val="00075507"/>
    <w:rsid w:val="00075600"/>
    <w:rsid w:val="000759A0"/>
    <w:rsid w:val="00075E5A"/>
    <w:rsid w:val="000760FC"/>
    <w:rsid w:val="00076112"/>
    <w:rsid w:val="00076126"/>
    <w:rsid w:val="0007675C"/>
    <w:rsid w:val="00076DE0"/>
    <w:rsid w:val="00076E60"/>
    <w:rsid w:val="00076EC9"/>
    <w:rsid w:val="000772FD"/>
    <w:rsid w:val="000773C9"/>
    <w:rsid w:val="000775DB"/>
    <w:rsid w:val="00077CB2"/>
    <w:rsid w:val="000803EC"/>
    <w:rsid w:val="000805C4"/>
    <w:rsid w:val="00080776"/>
    <w:rsid w:val="000807A9"/>
    <w:rsid w:val="0008089E"/>
    <w:rsid w:val="0008094F"/>
    <w:rsid w:val="00080F84"/>
    <w:rsid w:val="00081108"/>
    <w:rsid w:val="000812E9"/>
    <w:rsid w:val="0008160A"/>
    <w:rsid w:val="000818DF"/>
    <w:rsid w:val="000819BC"/>
    <w:rsid w:val="000819E4"/>
    <w:rsid w:val="00081A46"/>
    <w:rsid w:val="0008205B"/>
    <w:rsid w:val="000823BA"/>
    <w:rsid w:val="00083049"/>
    <w:rsid w:val="00083AB0"/>
    <w:rsid w:val="00083C3E"/>
    <w:rsid w:val="00083C8C"/>
    <w:rsid w:val="00083E5D"/>
    <w:rsid w:val="00083F79"/>
    <w:rsid w:val="00084A13"/>
    <w:rsid w:val="00084B18"/>
    <w:rsid w:val="00084CA1"/>
    <w:rsid w:val="00085230"/>
    <w:rsid w:val="0008556F"/>
    <w:rsid w:val="00085688"/>
    <w:rsid w:val="00085A28"/>
    <w:rsid w:val="00085E0B"/>
    <w:rsid w:val="00086023"/>
    <w:rsid w:val="00086599"/>
    <w:rsid w:val="00086944"/>
    <w:rsid w:val="00086EF4"/>
    <w:rsid w:val="000874BF"/>
    <w:rsid w:val="00087588"/>
    <w:rsid w:val="0008766A"/>
    <w:rsid w:val="00087765"/>
    <w:rsid w:val="00087AB0"/>
    <w:rsid w:val="00087CF9"/>
    <w:rsid w:val="00087E61"/>
    <w:rsid w:val="00087EF7"/>
    <w:rsid w:val="00087F82"/>
    <w:rsid w:val="00090154"/>
    <w:rsid w:val="00090684"/>
    <w:rsid w:val="000908B7"/>
    <w:rsid w:val="00090B80"/>
    <w:rsid w:val="00090BFD"/>
    <w:rsid w:val="00090E29"/>
    <w:rsid w:val="00090E43"/>
    <w:rsid w:val="00091037"/>
    <w:rsid w:val="0009106A"/>
    <w:rsid w:val="00091339"/>
    <w:rsid w:val="00091556"/>
    <w:rsid w:val="000915C5"/>
    <w:rsid w:val="000916C8"/>
    <w:rsid w:val="0009172D"/>
    <w:rsid w:val="00091818"/>
    <w:rsid w:val="00091E26"/>
    <w:rsid w:val="00091E80"/>
    <w:rsid w:val="000920E8"/>
    <w:rsid w:val="0009257D"/>
    <w:rsid w:val="00092BC0"/>
    <w:rsid w:val="00093018"/>
    <w:rsid w:val="000933E7"/>
    <w:rsid w:val="00093457"/>
    <w:rsid w:val="000935EA"/>
    <w:rsid w:val="000936BB"/>
    <w:rsid w:val="000937A9"/>
    <w:rsid w:val="00093D84"/>
    <w:rsid w:val="00093F7C"/>
    <w:rsid w:val="0009413A"/>
    <w:rsid w:val="0009497F"/>
    <w:rsid w:val="00094D2F"/>
    <w:rsid w:val="00094D9E"/>
    <w:rsid w:val="000950C6"/>
    <w:rsid w:val="0009510E"/>
    <w:rsid w:val="000951BA"/>
    <w:rsid w:val="00095324"/>
    <w:rsid w:val="0009577E"/>
    <w:rsid w:val="00095BAA"/>
    <w:rsid w:val="00095BAC"/>
    <w:rsid w:val="00095D00"/>
    <w:rsid w:val="00095E09"/>
    <w:rsid w:val="00096649"/>
    <w:rsid w:val="0009673A"/>
    <w:rsid w:val="00096825"/>
    <w:rsid w:val="000968F6"/>
    <w:rsid w:val="000975DF"/>
    <w:rsid w:val="0009781E"/>
    <w:rsid w:val="000A07C5"/>
    <w:rsid w:val="000A105E"/>
    <w:rsid w:val="000A1188"/>
    <w:rsid w:val="000A1429"/>
    <w:rsid w:val="000A1480"/>
    <w:rsid w:val="000A1766"/>
    <w:rsid w:val="000A17A1"/>
    <w:rsid w:val="000A1CBF"/>
    <w:rsid w:val="000A1CEE"/>
    <w:rsid w:val="000A1EAC"/>
    <w:rsid w:val="000A1FDF"/>
    <w:rsid w:val="000A25C6"/>
    <w:rsid w:val="000A340A"/>
    <w:rsid w:val="000A36D4"/>
    <w:rsid w:val="000A3A26"/>
    <w:rsid w:val="000A3BD5"/>
    <w:rsid w:val="000A3C5F"/>
    <w:rsid w:val="000A3F21"/>
    <w:rsid w:val="000A42DF"/>
    <w:rsid w:val="000A45EF"/>
    <w:rsid w:val="000A4601"/>
    <w:rsid w:val="000A4872"/>
    <w:rsid w:val="000A4AA2"/>
    <w:rsid w:val="000A4E7E"/>
    <w:rsid w:val="000A4EC6"/>
    <w:rsid w:val="000A4F55"/>
    <w:rsid w:val="000A5104"/>
    <w:rsid w:val="000A5181"/>
    <w:rsid w:val="000A52A0"/>
    <w:rsid w:val="000A53DF"/>
    <w:rsid w:val="000A559A"/>
    <w:rsid w:val="000A5881"/>
    <w:rsid w:val="000A59CC"/>
    <w:rsid w:val="000A5F1E"/>
    <w:rsid w:val="000A60E6"/>
    <w:rsid w:val="000A635B"/>
    <w:rsid w:val="000A696E"/>
    <w:rsid w:val="000A6CC3"/>
    <w:rsid w:val="000A6DD9"/>
    <w:rsid w:val="000A6DDF"/>
    <w:rsid w:val="000A7258"/>
    <w:rsid w:val="000A72E2"/>
    <w:rsid w:val="000A74FA"/>
    <w:rsid w:val="000A75A3"/>
    <w:rsid w:val="000A7844"/>
    <w:rsid w:val="000A79DD"/>
    <w:rsid w:val="000A7BCC"/>
    <w:rsid w:val="000A7C30"/>
    <w:rsid w:val="000B0182"/>
    <w:rsid w:val="000B020F"/>
    <w:rsid w:val="000B0554"/>
    <w:rsid w:val="000B0650"/>
    <w:rsid w:val="000B0963"/>
    <w:rsid w:val="000B0B1D"/>
    <w:rsid w:val="000B0DA2"/>
    <w:rsid w:val="000B0EF4"/>
    <w:rsid w:val="000B0FB3"/>
    <w:rsid w:val="000B12B9"/>
    <w:rsid w:val="000B1364"/>
    <w:rsid w:val="000B14AC"/>
    <w:rsid w:val="000B1736"/>
    <w:rsid w:val="000B17C9"/>
    <w:rsid w:val="000B1A84"/>
    <w:rsid w:val="000B1F44"/>
    <w:rsid w:val="000B29AB"/>
    <w:rsid w:val="000B2B6B"/>
    <w:rsid w:val="000B3050"/>
    <w:rsid w:val="000B3381"/>
    <w:rsid w:val="000B35B9"/>
    <w:rsid w:val="000B3870"/>
    <w:rsid w:val="000B396A"/>
    <w:rsid w:val="000B3A84"/>
    <w:rsid w:val="000B3CE3"/>
    <w:rsid w:val="000B4430"/>
    <w:rsid w:val="000B4499"/>
    <w:rsid w:val="000B47C8"/>
    <w:rsid w:val="000B4A7B"/>
    <w:rsid w:val="000B4B08"/>
    <w:rsid w:val="000B4BA2"/>
    <w:rsid w:val="000B4BFA"/>
    <w:rsid w:val="000B4D56"/>
    <w:rsid w:val="000B5088"/>
    <w:rsid w:val="000B5163"/>
    <w:rsid w:val="000B540D"/>
    <w:rsid w:val="000B609B"/>
    <w:rsid w:val="000B60AC"/>
    <w:rsid w:val="000B635C"/>
    <w:rsid w:val="000B641F"/>
    <w:rsid w:val="000B6A36"/>
    <w:rsid w:val="000B6C02"/>
    <w:rsid w:val="000B6C06"/>
    <w:rsid w:val="000B7316"/>
    <w:rsid w:val="000B7566"/>
    <w:rsid w:val="000B7575"/>
    <w:rsid w:val="000B78D3"/>
    <w:rsid w:val="000B7973"/>
    <w:rsid w:val="000B799D"/>
    <w:rsid w:val="000B7B78"/>
    <w:rsid w:val="000B7C71"/>
    <w:rsid w:val="000B7DB9"/>
    <w:rsid w:val="000C0393"/>
    <w:rsid w:val="000C04EC"/>
    <w:rsid w:val="000C0634"/>
    <w:rsid w:val="000C0643"/>
    <w:rsid w:val="000C14A4"/>
    <w:rsid w:val="000C1713"/>
    <w:rsid w:val="000C173A"/>
    <w:rsid w:val="000C197F"/>
    <w:rsid w:val="000C1BCD"/>
    <w:rsid w:val="000C20AD"/>
    <w:rsid w:val="000C2132"/>
    <w:rsid w:val="000C218D"/>
    <w:rsid w:val="000C21E7"/>
    <w:rsid w:val="000C2D85"/>
    <w:rsid w:val="000C32B8"/>
    <w:rsid w:val="000C393A"/>
    <w:rsid w:val="000C3C3A"/>
    <w:rsid w:val="000C3D40"/>
    <w:rsid w:val="000C3F5C"/>
    <w:rsid w:val="000C3FFB"/>
    <w:rsid w:val="000C41DD"/>
    <w:rsid w:val="000C41FB"/>
    <w:rsid w:val="000C44DF"/>
    <w:rsid w:val="000C462D"/>
    <w:rsid w:val="000C48A8"/>
    <w:rsid w:val="000C49C6"/>
    <w:rsid w:val="000C4F4E"/>
    <w:rsid w:val="000C5654"/>
    <w:rsid w:val="000C5957"/>
    <w:rsid w:val="000C5AC1"/>
    <w:rsid w:val="000C5D0C"/>
    <w:rsid w:val="000C672B"/>
    <w:rsid w:val="000C6C5B"/>
    <w:rsid w:val="000C6D43"/>
    <w:rsid w:val="000C6D98"/>
    <w:rsid w:val="000C6F9B"/>
    <w:rsid w:val="000C7296"/>
    <w:rsid w:val="000C72E0"/>
    <w:rsid w:val="000C7578"/>
    <w:rsid w:val="000C75B4"/>
    <w:rsid w:val="000C75E4"/>
    <w:rsid w:val="000C764B"/>
    <w:rsid w:val="000C780A"/>
    <w:rsid w:val="000C7C1D"/>
    <w:rsid w:val="000C7D0A"/>
    <w:rsid w:val="000C7D91"/>
    <w:rsid w:val="000C7F54"/>
    <w:rsid w:val="000C7F73"/>
    <w:rsid w:val="000D0603"/>
    <w:rsid w:val="000D0838"/>
    <w:rsid w:val="000D0C3D"/>
    <w:rsid w:val="000D0C9E"/>
    <w:rsid w:val="000D0CBB"/>
    <w:rsid w:val="000D0D84"/>
    <w:rsid w:val="000D0F83"/>
    <w:rsid w:val="000D1144"/>
    <w:rsid w:val="000D1438"/>
    <w:rsid w:val="000D14A6"/>
    <w:rsid w:val="000D16F2"/>
    <w:rsid w:val="000D172F"/>
    <w:rsid w:val="000D2107"/>
    <w:rsid w:val="000D2139"/>
    <w:rsid w:val="000D26C8"/>
    <w:rsid w:val="000D33B6"/>
    <w:rsid w:val="000D34AA"/>
    <w:rsid w:val="000D36CC"/>
    <w:rsid w:val="000D3932"/>
    <w:rsid w:val="000D3D6B"/>
    <w:rsid w:val="000D3EE8"/>
    <w:rsid w:val="000D4012"/>
    <w:rsid w:val="000D41AC"/>
    <w:rsid w:val="000D4882"/>
    <w:rsid w:val="000D52CE"/>
    <w:rsid w:val="000D5772"/>
    <w:rsid w:val="000D57D8"/>
    <w:rsid w:val="000D5B45"/>
    <w:rsid w:val="000D61DD"/>
    <w:rsid w:val="000D6436"/>
    <w:rsid w:val="000D650A"/>
    <w:rsid w:val="000D6986"/>
    <w:rsid w:val="000D6989"/>
    <w:rsid w:val="000D6B39"/>
    <w:rsid w:val="000D6CB8"/>
    <w:rsid w:val="000D7079"/>
    <w:rsid w:val="000D72E4"/>
    <w:rsid w:val="000D72F9"/>
    <w:rsid w:val="000D7C2E"/>
    <w:rsid w:val="000D7D99"/>
    <w:rsid w:val="000E04C1"/>
    <w:rsid w:val="000E064D"/>
    <w:rsid w:val="000E0739"/>
    <w:rsid w:val="000E09B3"/>
    <w:rsid w:val="000E0DD4"/>
    <w:rsid w:val="000E16D1"/>
    <w:rsid w:val="000E1F09"/>
    <w:rsid w:val="000E2252"/>
    <w:rsid w:val="000E2268"/>
    <w:rsid w:val="000E22D4"/>
    <w:rsid w:val="000E2A4E"/>
    <w:rsid w:val="000E2F65"/>
    <w:rsid w:val="000E2FEE"/>
    <w:rsid w:val="000E31F2"/>
    <w:rsid w:val="000E3698"/>
    <w:rsid w:val="000E3958"/>
    <w:rsid w:val="000E3AD4"/>
    <w:rsid w:val="000E3FC8"/>
    <w:rsid w:val="000E4085"/>
    <w:rsid w:val="000E410C"/>
    <w:rsid w:val="000E4C35"/>
    <w:rsid w:val="000E4E3F"/>
    <w:rsid w:val="000E4EE9"/>
    <w:rsid w:val="000E4F1E"/>
    <w:rsid w:val="000E5031"/>
    <w:rsid w:val="000E5226"/>
    <w:rsid w:val="000E5C65"/>
    <w:rsid w:val="000E5CB8"/>
    <w:rsid w:val="000E5D95"/>
    <w:rsid w:val="000E5DCC"/>
    <w:rsid w:val="000E66B1"/>
    <w:rsid w:val="000E6923"/>
    <w:rsid w:val="000E7070"/>
    <w:rsid w:val="000E70E3"/>
    <w:rsid w:val="000E735D"/>
    <w:rsid w:val="000E750B"/>
    <w:rsid w:val="000E79D8"/>
    <w:rsid w:val="000F01E6"/>
    <w:rsid w:val="000F0389"/>
    <w:rsid w:val="000F0458"/>
    <w:rsid w:val="000F045E"/>
    <w:rsid w:val="000F06AE"/>
    <w:rsid w:val="000F0754"/>
    <w:rsid w:val="000F0880"/>
    <w:rsid w:val="000F0CAD"/>
    <w:rsid w:val="000F0F00"/>
    <w:rsid w:val="000F111D"/>
    <w:rsid w:val="000F117E"/>
    <w:rsid w:val="000F12FC"/>
    <w:rsid w:val="000F162C"/>
    <w:rsid w:val="000F17D2"/>
    <w:rsid w:val="000F19BD"/>
    <w:rsid w:val="000F1A68"/>
    <w:rsid w:val="000F1AA6"/>
    <w:rsid w:val="000F1AAE"/>
    <w:rsid w:val="000F1BA3"/>
    <w:rsid w:val="000F1C06"/>
    <w:rsid w:val="000F1CAC"/>
    <w:rsid w:val="000F1DC4"/>
    <w:rsid w:val="000F1FC7"/>
    <w:rsid w:val="000F20F4"/>
    <w:rsid w:val="000F2515"/>
    <w:rsid w:val="000F25F3"/>
    <w:rsid w:val="000F2792"/>
    <w:rsid w:val="000F2AB1"/>
    <w:rsid w:val="000F2B82"/>
    <w:rsid w:val="000F2C59"/>
    <w:rsid w:val="000F2D05"/>
    <w:rsid w:val="000F2E3C"/>
    <w:rsid w:val="000F3394"/>
    <w:rsid w:val="000F34EC"/>
    <w:rsid w:val="000F3545"/>
    <w:rsid w:val="000F35E1"/>
    <w:rsid w:val="000F3BC0"/>
    <w:rsid w:val="000F3E87"/>
    <w:rsid w:val="000F3FD8"/>
    <w:rsid w:val="000F4043"/>
    <w:rsid w:val="000F4349"/>
    <w:rsid w:val="000F460C"/>
    <w:rsid w:val="000F4AAE"/>
    <w:rsid w:val="000F4CEF"/>
    <w:rsid w:val="000F4F1A"/>
    <w:rsid w:val="000F515E"/>
    <w:rsid w:val="000F5196"/>
    <w:rsid w:val="000F51D2"/>
    <w:rsid w:val="000F555C"/>
    <w:rsid w:val="000F5E35"/>
    <w:rsid w:val="000F625F"/>
    <w:rsid w:val="000F646F"/>
    <w:rsid w:val="000F65A1"/>
    <w:rsid w:val="000F665B"/>
    <w:rsid w:val="000F6864"/>
    <w:rsid w:val="000F6C8D"/>
    <w:rsid w:val="000F6CD5"/>
    <w:rsid w:val="000F715E"/>
    <w:rsid w:val="000F7752"/>
    <w:rsid w:val="000F7A56"/>
    <w:rsid w:val="000F7B24"/>
    <w:rsid w:val="001003C0"/>
    <w:rsid w:val="00100459"/>
    <w:rsid w:val="00100943"/>
    <w:rsid w:val="00100B2B"/>
    <w:rsid w:val="00100BD8"/>
    <w:rsid w:val="00100C9B"/>
    <w:rsid w:val="00100CC4"/>
    <w:rsid w:val="00100EB3"/>
    <w:rsid w:val="001010A5"/>
    <w:rsid w:val="001014CB"/>
    <w:rsid w:val="00101771"/>
    <w:rsid w:val="00101981"/>
    <w:rsid w:val="00101DC6"/>
    <w:rsid w:val="00101F1A"/>
    <w:rsid w:val="00101F93"/>
    <w:rsid w:val="00102381"/>
    <w:rsid w:val="00102F2A"/>
    <w:rsid w:val="0010343D"/>
    <w:rsid w:val="0010355C"/>
    <w:rsid w:val="001035DC"/>
    <w:rsid w:val="0010369C"/>
    <w:rsid w:val="001037DE"/>
    <w:rsid w:val="00103873"/>
    <w:rsid w:val="00103C2F"/>
    <w:rsid w:val="00103E9C"/>
    <w:rsid w:val="00104287"/>
    <w:rsid w:val="001045BD"/>
    <w:rsid w:val="00104670"/>
    <w:rsid w:val="001048A4"/>
    <w:rsid w:val="001048E1"/>
    <w:rsid w:val="001048FD"/>
    <w:rsid w:val="00104C95"/>
    <w:rsid w:val="00104E25"/>
    <w:rsid w:val="001050D0"/>
    <w:rsid w:val="0010557E"/>
    <w:rsid w:val="001057D1"/>
    <w:rsid w:val="0010598B"/>
    <w:rsid w:val="00105A9B"/>
    <w:rsid w:val="00105ADD"/>
    <w:rsid w:val="00105B53"/>
    <w:rsid w:val="00105B6A"/>
    <w:rsid w:val="001061FE"/>
    <w:rsid w:val="0010678E"/>
    <w:rsid w:val="001069FE"/>
    <w:rsid w:val="00107309"/>
    <w:rsid w:val="001074B5"/>
    <w:rsid w:val="00107CFF"/>
    <w:rsid w:val="00110240"/>
    <w:rsid w:val="0011025F"/>
    <w:rsid w:val="001105B3"/>
    <w:rsid w:val="00110956"/>
    <w:rsid w:val="00110CE7"/>
    <w:rsid w:val="001112F5"/>
    <w:rsid w:val="00111317"/>
    <w:rsid w:val="001113AE"/>
    <w:rsid w:val="00111CA8"/>
    <w:rsid w:val="001128D0"/>
    <w:rsid w:val="001129B2"/>
    <w:rsid w:val="00112C02"/>
    <w:rsid w:val="00112ED6"/>
    <w:rsid w:val="001130E7"/>
    <w:rsid w:val="00113183"/>
    <w:rsid w:val="00113229"/>
    <w:rsid w:val="00113384"/>
    <w:rsid w:val="001134C1"/>
    <w:rsid w:val="001135DE"/>
    <w:rsid w:val="00113646"/>
    <w:rsid w:val="00113823"/>
    <w:rsid w:val="00113CCA"/>
    <w:rsid w:val="001149E9"/>
    <w:rsid w:val="001151CD"/>
    <w:rsid w:val="001153C0"/>
    <w:rsid w:val="00115582"/>
    <w:rsid w:val="0011581E"/>
    <w:rsid w:val="0011588C"/>
    <w:rsid w:val="00115895"/>
    <w:rsid w:val="0011592A"/>
    <w:rsid w:val="00115A78"/>
    <w:rsid w:val="00115CA4"/>
    <w:rsid w:val="00115E90"/>
    <w:rsid w:val="001160BC"/>
    <w:rsid w:val="00116269"/>
    <w:rsid w:val="00116399"/>
    <w:rsid w:val="001164F7"/>
    <w:rsid w:val="001166EF"/>
    <w:rsid w:val="001167F0"/>
    <w:rsid w:val="00116D3E"/>
    <w:rsid w:val="001171EF"/>
    <w:rsid w:val="00117443"/>
    <w:rsid w:val="001175B3"/>
    <w:rsid w:val="00117E76"/>
    <w:rsid w:val="001201C3"/>
    <w:rsid w:val="001204B9"/>
    <w:rsid w:val="00120849"/>
    <w:rsid w:val="001208E4"/>
    <w:rsid w:val="00120A50"/>
    <w:rsid w:val="00121148"/>
    <w:rsid w:val="00121434"/>
    <w:rsid w:val="001214D3"/>
    <w:rsid w:val="0012183D"/>
    <w:rsid w:val="00121A5F"/>
    <w:rsid w:val="001220E3"/>
    <w:rsid w:val="00122846"/>
    <w:rsid w:val="00122975"/>
    <w:rsid w:val="00122FA8"/>
    <w:rsid w:val="00123545"/>
    <w:rsid w:val="00123754"/>
    <w:rsid w:val="0012379F"/>
    <w:rsid w:val="00123938"/>
    <w:rsid w:val="0012396D"/>
    <w:rsid w:val="00123D29"/>
    <w:rsid w:val="00123FCE"/>
    <w:rsid w:val="001240C4"/>
    <w:rsid w:val="00124352"/>
    <w:rsid w:val="001243E3"/>
    <w:rsid w:val="0012445D"/>
    <w:rsid w:val="00124525"/>
    <w:rsid w:val="001247F5"/>
    <w:rsid w:val="00124995"/>
    <w:rsid w:val="00124C84"/>
    <w:rsid w:val="001251CD"/>
    <w:rsid w:val="001253CF"/>
    <w:rsid w:val="001256FD"/>
    <w:rsid w:val="00125788"/>
    <w:rsid w:val="00125C9B"/>
    <w:rsid w:val="00125EBA"/>
    <w:rsid w:val="0012630D"/>
    <w:rsid w:val="001263CF"/>
    <w:rsid w:val="001267AF"/>
    <w:rsid w:val="00126AAF"/>
    <w:rsid w:val="00126E39"/>
    <w:rsid w:val="00127436"/>
    <w:rsid w:val="00127DCE"/>
    <w:rsid w:val="0013023C"/>
    <w:rsid w:val="0013089D"/>
    <w:rsid w:val="00130B16"/>
    <w:rsid w:val="00130E54"/>
    <w:rsid w:val="00131006"/>
    <w:rsid w:val="00131646"/>
    <w:rsid w:val="001317B0"/>
    <w:rsid w:val="00131822"/>
    <w:rsid w:val="00131BCA"/>
    <w:rsid w:val="00131C56"/>
    <w:rsid w:val="00132062"/>
    <w:rsid w:val="0013208B"/>
    <w:rsid w:val="001320A6"/>
    <w:rsid w:val="00132476"/>
    <w:rsid w:val="001327FF"/>
    <w:rsid w:val="0013328A"/>
    <w:rsid w:val="00133416"/>
    <w:rsid w:val="00133ADE"/>
    <w:rsid w:val="00133DF8"/>
    <w:rsid w:val="00133E40"/>
    <w:rsid w:val="0013411B"/>
    <w:rsid w:val="00134459"/>
    <w:rsid w:val="0013492F"/>
    <w:rsid w:val="00134B03"/>
    <w:rsid w:val="00135B16"/>
    <w:rsid w:val="00135B86"/>
    <w:rsid w:val="00135CC2"/>
    <w:rsid w:val="00135FFB"/>
    <w:rsid w:val="00136125"/>
    <w:rsid w:val="001361AB"/>
    <w:rsid w:val="001366A5"/>
    <w:rsid w:val="001367E4"/>
    <w:rsid w:val="0013691A"/>
    <w:rsid w:val="00136C3A"/>
    <w:rsid w:val="00136CF2"/>
    <w:rsid w:val="00136EA6"/>
    <w:rsid w:val="00136F2A"/>
    <w:rsid w:val="00136FE0"/>
    <w:rsid w:val="00137681"/>
    <w:rsid w:val="00137789"/>
    <w:rsid w:val="001378C5"/>
    <w:rsid w:val="001378E4"/>
    <w:rsid w:val="00137974"/>
    <w:rsid w:val="001379A9"/>
    <w:rsid w:val="00137B37"/>
    <w:rsid w:val="00140227"/>
    <w:rsid w:val="00140435"/>
    <w:rsid w:val="00140B39"/>
    <w:rsid w:val="00141366"/>
    <w:rsid w:val="00141601"/>
    <w:rsid w:val="00141B78"/>
    <w:rsid w:val="00141F35"/>
    <w:rsid w:val="00142942"/>
    <w:rsid w:val="00142AAA"/>
    <w:rsid w:val="00142BDC"/>
    <w:rsid w:val="00142DE1"/>
    <w:rsid w:val="00142E2D"/>
    <w:rsid w:val="00142EAD"/>
    <w:rsid w:val="0014363E"/>
    <w:rsid w:val="0014381C"/>
    <w:rsid w:val="00143AA0"/>
    <w:rsid w:val="00143CBC"/>
    <w:rsid w:val="001440D1"/>
    <w:rsid w:val="001442A4"/>
    <w:rsid w:val="001442E2"/>
    <w:rsid w:val="00144305"/>
    <w:rsid w:val="00144353"/>
    <w:rsid w:val="001443D2"/>
    <w:rsid w:val="00144A24"/>
    <w:rsid w:val="00144BB1"/>
    <w:rsid w:val="00144E8C"/>
    <w:rsid w:val="00144EE4"/>
    <w:rsid w:val="001453E3"/>
    <w:rsid w:val="001458C3"/>
    <w:rsid w:val="001458EA"/>
    <w:rsid w:val="00145CD1"/>
    <w:rsid w:val="00145EB3"/>
    <w:rsid w:val="00145FC1"/>
    <w:rsid w:val="001463F4"/>
    <w:rsid w:val="00146466"/>
    <w:rsid w:val="00146AFB"/>
    <w:rsid w:val="00146C55"/>
    <w:rsid w:val="00147936"/>
    <w:rsid w:val="00147995"/>
    <w:rsid w:val="00147F3C"/>
    <w:rsid w:val="00150599"/>
    <w:rsid w:val="0015082C"/>
    <w:rsid w:val="00150B1A"/>
    <w:rsid w:val="00150F7F"/>
    <w:rsid w:val="00151106"/>
    <w:rsid w:val="001513D2"/>
    <w:rsid w:val="001513FB"/>
    <w:rsid w:val="0015145D"/>
    <w:rsid w:val="001514C2"/>
    <w:rsid w:val="0015164B"/>
    <w:rsid w:val="00151AC3"/>
    <w:rsid w:val="00151C72"/>
    <w:rsid w:val="00151D82"/>
    <w:rsid w:val="0015215B"/>
    <w:rsid w:val="001523CD"/>
    <w:rsid w:val="00152814"/>
    <w:rsid w:val="00152820"/>
    <w:rsid w:val="00152961"/>
    <w:rsid w:val="00152CF3"/>
    <w:rsid w:val="00152D42"/>
    <w:rsid w:val="00152D86"/>
    <w:rsid w:val="00152E94"/>
    <w:rsid w:val="00152EBD"/>
    <w:rsid w:val="00152EC0"/>
    <w:rsid w:val="00152FF1"/>
    <w:rsid w:val="001532DA"/>
    <w:rsid w:val="0015360D"/>
    <w:rsid w:val="00153896"/>
    <w:rsid w:val="00153CAA"/>
    <w:rsid w:val="00153F46"/>
    <w:rsid w:val="00154142"/>
    <w:rsid w:val="0015421B"/>
    <w:rsid w:val="00154221"/>
    <w:rsid w:val="0015435E"/>
    <w:rsid w:val="001544A3"/>
    <w:rsid w:val="001544F8"/>
    <w:rsid w:val="001545D3"/>
    <w:rsid w:val="00154A40"/>
    <w:rsid w:val="00154AF4"/>
    <w:rsid w:val="0015508F"/>
    <w:rsid w:val="001555AB"/>
    <w:rsid w:val="001557C1"/>
    <w:rsid w:val="00155A75"/>
    <w:rsid w:val="00155EBB"/>
    <w:rsid w:val="00155ED0"/>
    <w:rsid w:val="0015649D"/>
    <w:rsid w:val="00156521"/>
    <w:rsid w:val="0015689E"/>
    <w:rsid w:val="001574CF"/>
    <w:rsid w:val="00160004"/>
    <w:rsid w:val="00160098"/>
    <w:rsid w:val="001600E5"/>
    <w:rsid w:val="001602E1"/>
    <w:rsid w:val="001607C2"/>
    <w:rsid w:val="001608F1"/>
    <w:rsid w:val="00160C76"/>
    <w:rsid w:val="00160DF1"/>
    <w:rsid w:val="00160E74"/>
    <w:rsid w:val="00160F59"/>
    <w:rsid w:val="0016132A"/>
    <w:rsid w:val="0016171A"/>
    <w:rsid w:val="001618F1"/>
    <w:rsid w:val="00161944"/>
    <w:rsid w:val="00161D69"/>
    <w:rsid w:val="0016205C"/>
    <w:rsid w:val="00162275"/>
    <w:rsid w:val="001626AB"/>
    <w:rsid w:val="00162C8D"/>
    <w:rsid w:val="00162D47"/>
    <w:rsid w:val="0016327D"/>
    <w:rsid w:val="00163772"/>
    <w:rsid w:val="00163AC9"/>
    <w:rsid w:val="00163ACF"/>
    <w:rsid w:val="00163C7C"/>
    <w:rsid w:val="00163CCD"/>
    <w:rsid w:val="001640FA"/>
    <w:rsid w:val="00164426"/>
    <w:rsid w:val="0016455F"/>
    <w:rsid w:val="001645F2"/>
    <w:rsid w:val="00164AD7"/>
    <w:rsid w:val="00164E22"/>
    <w:rsid w:val="00165018"/>
    <w:rsid w:val="00165119"/>
    <w:rsid w:val="001652A0"/>
    <w:rsid w:val="00165C78"/>
    <w:rsid w:val="00165D11"/>
    <w:rsid w:val="00165E89"/>
    <w:rsid w:val="001661E6"/>
    <w:rsid w:val="0016620D"/>
    <w:rsid w:val="00166262"/>
    <w:rsid w:val="0016643D"/>
    <w:rsid w:val="0016671B"/>
    <w:rsid w:val="0016675C"/>
    <w:rsid w:val="001668CC"/>
    <w:rsid w:val="00166A48"/>
    <w:rsid w:val="00166A89"/>
    <w:rsid w:val="00166A8F"/>
    <w:rsid w:val="00166C91"/>
    <w:rsid w:val="00166F8C"/>
    <w:rsid w:val="00167177"/>
    <w:rsid w:val="00167A1F"/>
    <w:rsid w:val="00167D35"/>
    <w:rsid w:val="00167EAB"/>
    <w:rsid w:val="0017057C"/>
    <w:rsid w:val="00170D1F"/>
    <w:rsid w:val="00170E2D"/>
    <w:rsid w:val="00171284"/>
    <w:rsid w:val="00171429"/>
    <w:rsid w:val="001717C6"/>
    <w:rsid w:val="00171D85"/>
    <w:rsid w:val="0017255B"/>
    <w:rsid w:val="001727D9"/>
    <w:rsid w:val="001729B0"/>
    <w:rsid w:val="00172F05"/>
    <w:rsid w:val="00173045"/>
    <w:rsid w:val="00173240"/>
    <w:rsid w:val="00173489"/>
    <w:rsid w:val="00173E6C"/>
    <w:rsid w:val="00174010"/>
    <w:rsid w:val="001741E4"/>
    <w:rsid w:val="00174618"/>
    <w:rsid w:val="0017476D"/>
    <w:rsid w:val="0017480D"/>
    <w:rsid w:val="0017497F"/>
    <w:rsid w:val="00174E4D"/>
    <w:rsid w:val="00174EA3"/>
    <w:rsid w:val="001751B6"/>
    <w:rsid w:val="00175242"/>
    <w:rsid w:val="0017563E"/>
    <w:rsid w:val="00175698"/>
    <w:rsid w:val="00175B7D"/>
    <w:rsid w:val="00175E1C"/>
    <w:rsid w:val="00176088"/>
    <w:rsid w:val="001762E1"/>
    <w:rsid w:val="001764B7"/>
    <w:rsid w:val="00176563"/>
    <w:rsid w:val="00176636"/>
    <w:rsid w:val="00176D73"/>
    <w:rsid w:val="00176ECF"/>
    <w:rsid w:val="00177300"/>
    <w:rsid w:val="0017780E"/>
    <w:rsid w:val="001779BC"/>
    <w:rsid w:val="00177D85"/>
    <w:rsid w:val="00177DF9"/>
    <w:rsid w:val="00180189"/>
    <w:rsid w:val="001801A0"/>
    <w:rsid w:val="001803B6"/>
    <w:rsid w:val="001804B8"/>
    <w:rsid w:val="001804C8"/>
    <w:rsid w:val="00180A5F"/>
    <w:rsid w:val="00180CAE"/>
    <w:rsid w:val="00180FCF"/>
    <w:rsid w:val="0018136A"/>
    <w:rsid w:val="00181495"/>
    <w:rsid w:val="001815BA"/>
    <w:rsid w:val="0018172F"/>
    <w:rsid w:val="001818A9"/>
    <w:rsid w:val="00181B66"/>
    <w:rsid w:val="00181C49"/>
    <w:rsid w:val="00181E86"/>
    <w:rsid w:val="00181F75"/>
    <w:rsid w:val="0018222E"/>
    <w:rsid w:val="00182603"/>
    <w:rsid w:val="001828ED"/>
    <w:rsid w:val="00182BD7"/>
    <w:rsid w:val="00182FBF"/>
    <w:rsid w:val="001831A8"/>
    <w:rsid w:val="0018335A"/>
    <w:rsid w:val="00183A01"/>
    <w:rsid w:val="001845E7"/>
    <w:rsid w:val="00184D2D"/>
    <w:rsid w:val="00184FA4"/>
    <w:rsid w:val="00184FBF"/>
    <w:rsid w:val="001855FE"/>
    <w:rsid w:val="00185645"/>
    <w:rsid w:val="00185670"/>
    <w:rsid w:val="00185EB9"/>
    <w:rsid w:val="00186119"/>
    <w:rsid w:val="00186303"/>
    <w:rsid w:val="00186ADD"/>
    <w:rsid w:val="00186DE9"/>
    <w:rsid w:val="00186EB7"/>
    <w:rsid w:val="00186F8B"/>
    <w:rsid w:val="00187081"/>
    <w:rsid w:val="0018735F"/>
    <w:rsid w:val="00187430"/>
    <w:rsid w:val="00187475"/>
    <w:rsid w:val="0018764C"/>
    <w:rsid w:val="001877B2"/>
    <w:rsid w:val="001877F2"/>
    <w:rsid w:val="00187989"/>
    <w:rsid w:val="00187D67"/>
    <w:rsid w:val="00187FAF"/>
    <w:rsid w:val="0019030E"/>
    <w:rsid w:val="001903C3"/>
    <w:rsid w:val="0019112F"/>
    <w:rsid w:val="0019133A"/>
    <w:rsid w:val="0019176B"/>
    <w:rsid w:val="00191A6F"/>
    <w:rsid w:val="00191D22"/>
    <w:rsid w:val="00191F8C"/>
    <w:rsid w:val="00192A15"/>
    <w:rsid w:val="00192ABC"/>
    <w:rsid w:val="00192CD1"/>
    <w:rsid w:val="00192D81"/>
    <w:rsid w:val="00193EA8"/>
    <w:rsid w:val="001942FD"/>
    <w:rsid w:val="00194688"/>
    <w:rsid w:val="00194A72"/>
    <w:rsid w:val="00194C4E"/>
    <w:rsid w:val="00194DE7"/>
    <w:rsid w:val="0019503D"/>
    <w:rsid w:val="001957E0"/>
    <w:rsid w:val="001958D0"/>
    <w:rsid w:val="00195AA2"/>
    <w:rsid w:val="00195C89"/>
    <w:rsid w:val="0019622F"/>
    <w:rsid w:val="00196491"/>
    <w:rsid w:val="00197042"/>
    <w:rsid w:val="001971F0"/>
    <w:rsid w:val="00197364"/>
    <w:rsid w:val="00197A2D"/>
    <w:rsid w:val="00197C0F"/>
    <w:rsid w:val="00197F40"/>
    <w:rsid w:val="00197F96"/>
    <w:rsid w:val="001A005E"/>
    <w:rsid w:val="001A0121"/>
    <w:rsid w:val="001A04A3"/>
    <w:rsid w:val="001A04AB"/>
    <w:rsid w:val="001A050F"/>
    <w:rsid w:val="001A06BA"/>
    <w:rsid w:val="001A0AA4"/>
    <w:rsid w:val="001A0FF8"/>
    <w:rsid w:val="001A1195"/>
    <w:rsid w:val="001A11EE"/>
    <w:rsid w:val="001A126A"/>
    <w:rsid w:val="001A1A70"/>
    <w:rsid w:val="001A1E26"/>
    <w:rsid w:val="001A1E66"/>
    <w:rsid w:val="001A1F28"/>
    <w:rsid w:val="001A2328"/>
    <w:rsid w:val="001A2555"/>
    <w:rsid w:val="001A25A7"/>
    <w:rsid w:val="001A2604"/>
    <w:rsid w:val="001A2C2D"/>
    <w:rsid w:val="001A2D7B"/>
    <w:rsid w:val="001A2DF7"/>
    <w:rsid w:val="001A2E3F"/>
    <w:rsid w:val="001A317D"/>
    <w:rsid w:val="001A31E0"/>
    <w:rsid w:val="001A3422"/>
    <w:rsid w:val="001A3985"/>
    <w:rsid w:val="001A3D62"/>
    <w:rsid w:val="001A3D6D"/>
    <w:rsid w:val="001A40AC"/>
    <w:rsid w:val="001A500F"/>
    <w:rsid w:val="001A52F9"/>
    <w:rsid w:val="001A57AA"/>
    <w:rsid w:val="001A5C24"/>
    <w:rsid w:val="001A5D06"/>
    <w:rsid w:val="001A5D8F"/>
    <w:rsid w:val="001A5F83"/>
    <w:rsid w:val="001A609D"/>
    <w:rsid w:val="001A6537"/>
    <w:rsid w:val="001A66AB"/>
    <w:rsid w:val="001A66D7"/>
    <w:rsid w:val="001A69ED"/>
    <w:rsid w:val="001A6AD9"/>
    <w:rsid w:val="001A704C"/>
    <w:rsid w:val="001A7AD5"/>
    <w:rsid w:val="001A7C42"/>
    <w:rsid w:val="001A7C5B"/>
    <w:rsid w:val="001A7D97"/>
    <w:rsid w:val="001A7F6E"/>
    <w:rsid w:val="001B0110"/>
    <w:rsid w:val="001B058E"/>
    <w:rsid w:val="001B05D7"/>
    <w:rsid w:val="001B0766"/>
    <w:rsid w:val="001B08EA"/>
    <w:rsid w:val="001B0A0F"/>
    <w:rsid w:val="001B0AF8"/>
    <w:rsid w:val="001B0B34"/>
    <w:rsid w:val="001B0B8F"/>
    <w:rsid w:val="001B10EA"/>
    <w:rsid w:val="001B1125"/>
    <w:rsid w:val="001B125C"/>
    <w:rsid w:val="001B1574"/>
    <w:rsid w:val="001B176D"/>
    <w:rsid w:val="001B1B6E"/>
    <w:rsid w:val="001B1BDC"/>
    <w:rsid w:val="001B226E"/>
    <w:rsid w:val="001B229C"/>
    <w:rsid w:val="001B2410"/>
    <w:rsid w:val="001B2467"/>
    <w:rsid w:val="001B2E85"/>
    <w:rsid w:val="001B2ECC"/>
    <w:rsid w:val="001B3890"/>
    <w:rsid w:val="001B3B33"/>
    <w:rsid w:val="001B3D6C"/>
    <w:rsid w:val="001B404E"/>
    <w:rsid w:val="001B409E"/>
    <w:rsid w:val="001B45E9"/>
    <w:rsid w:val="001B482D"/>
    <w:rsid w:val="001B4A61"/>
    <w:rsid w:val="001B57DC"/>
    <w:rsid w:val="001B5A5E"/>
    <w:rsid w:val="001B5B84"/>
    <w:rsid w:val="001B5D41"/>
    <w:rsid w:val="001B6380"/>
    <w:rsid w:val="001B63F4"/>
    <w:rsid w:val="001B651B"/>
    <w:rsid w:val="001B6E06"/>
    <w:rsid w:val="001B702D"/>
    <w:rsid w:val="001B7494"/>
    <w:rsid w:val="001B77D3"/>
    <w:rsid w:val="001B7B62"/>
    <w:rsid w:val="001C0257"/>
    <w:rsid w:val="001C0268"/>
    <w:rsid w:val="001C02DC"/>
    <w:rsid w:val="001C07FD"/>
    <w:rsid w:val="001C0FE2"/>
    <w:rsid w:val="001C12D6"/>
    <w:rsid w:val="001C12EA"/>
    <w:rsid w:val="001C172C"/>
    <w:rsid w:val="001C210C"/>
    <w:rsid w:val="001C2146"/>
    <w:rsid w:val="001C2521"/>
    <w:rsid w:val="001C25D5"/>
    <w:rsid w:val="001C2CF7"/>
    <w:rsid w:val="001C340B"/>
    <w:rsid w:val="001C39B8"/>
    <w:rsid w:val="001C39FF"/>
    <w:rsid w:val="001C3E45"/>
    <w:rsid w:val="001C41C9"/>
    <w:rsid w:val="001C41F1"/>
    <w:rsid w:val="001C4265"/>
    <w:rsid w:val="001C43E7"/>
    <w:rsid w:val="001C43F7"/>
    <w:rsid w:val="001C4401"/>
    <w:rsid w:val="001C46CB"/>
    <w:rsid w:val="001C4DCE"/>
    <w:rsid w:val="001C4DFF"/>
    <w:rsid w:val="001C52F8"/>
    <w:rsid w:val="001C5455"/>
    <w:rsid w:val="001C5517"/>
    <w:rsid w:val="001C599C"/>
    <w:rsid w:val="001C5B01"/>
    <w:rsid w:val="001C5BA5"/>
    <w:rsid w:val="001C5CD1"/>
    <w:rsid w:val="001C63C9"/>
    <w:rsid w:val="001C63EF"/>
    <w:rsid w:val="001C6A0A"/>
    <w:rsid w:val="001C6B9F"/>
    <w:rsid w:val="001C6C5B"/>
    <w:rsid w:val="001C6C80"/>
    <w:rsid w:val="001C78BD"/>
    <w:rsid w:val="001C7937"/>
    <w:rsid w:val="001C7C1B"/>
    <w:rsid w:val="001C7FB5"/>
    <w:rsid w:val="001D005E"/>
    <w:rsid w:val="001D02AC"/>
    <w:rsid w:val="001D1020"/>
    <w:rsid w:val="001D10F6"/>
    <w:rsid w:val="001D12B3"/>
    <w:rsid w:val="001D14C6"/>
    <w:rsid w:val="001D15E5"/>
    <w:rsid w:val="001D1758"/>
    <w:rsid w:val="001D1891"/>
    <w:rsid w:val="001D1996"/>
    <w:rsid w:val="001D1D64"/>
    <w:rsid w:val="001D1ECF"/>
    <w:rsid w:val="001D258F"/>
    <w:rsid w:val="001D29EF"/>
    <w:rsid w:val="001D2B6A"/>
    <w:rsid w:val="001D2BE0"/>
    <w:rsid w:val="001D2E41"/>
    <w:rsid w:val="001D2E9B"/>
    <w:rsid w:val="001D3CD8"/>
    <w:rsid w:val="001D3D3C"/>
    <w:rsid w:val="001D411E"/>
    <w:rsid w:val="001D433E"/>
    <w:rsid w:val="001D4400"/>
    <w:rsid w:val="001D45B6"/>
    <w:rsid w:val="001D45E1"/>
    <w:rsid w:val="001D4B04"/>
    <w:rsid w:val="001D4B6B"/>
    <w:rsid w:val="001D4E6C"/>
    <w:rsid w:val="001D4F4D"/>
    <w:rsid w:val="001D4F76"/>
    <w:rsid w:val="001D501E"/>
    <w:rsid w:val="001D51C0"/>
    <w:rsid w:val="001D5387"/>
    <w:rsid w:val="001D5571"/>
    <w:rsid w:val="001D56CD"/>
    <w:rsid w:val="001D5D0B"/>
    <w:rsid w:val="001D5DD5"/>
    <w:rsid w:val="001D5E3E"/>
    <w:rsid w:val="001D60B2"/>
    <w:rsid w:val="001D6102"/>
    <w:rsid w:val="001D64D3"/>
    <w:rsid w:val="001D6C4C"/>
    <w:rsid w:val="001D6D7E"/>
    <w:rsid w:val="001D6FAE"/>
    <w:rsid w:val="001D70FA"/>
    <w:rsid w:val="001D73D7"/>
    <w:rsid w:val="001D7811"/>
    <w:rsid w:val="001D7ADC"/>
    <w:rsid w:val="001D7D25"/>
    <w:rsid w:val="001D7FA0"/>
    <w:rsid w:val="001E02F8"/>
    <w:rsid w:val="001E0544"/>
    <w:rsid w:val="001E08D3"/>
    <w:rsid w:val="001E0ABA"/>
    <w:rsid w:val="001E0D6A"/>
    <w:rsid w:val="001E10A3"/>
    <w:rsid w:val="001E14D4"/>
    <w:rsid w:val="001E1974"/>
    <w:rsid w:val="001E1BF5"/>
    <w:rsid w:val="001E1C64"/>
    <w:rsid w:val="001E213F"/>
    <w:rsid w:val="001E239D"/>
    <w:rsid w:val="001E26F7"/>
    <w:rsid w:val="001E2701"/>
    <w:rsid w:val="001E32C8"/>
    <w:rsid w:val="001E32EA"/>
    <w:rsid w:val="001E350D"/>
    <w:rsid w:val="001E3723"/>
    <w:rsid w:val="001E38AF"/>
    <w:rsid w:val="001E3A17"/>
    <w:rsid w:val="001E3EA7"/>
    <w:rsid w:val="001E3F9D"/>
    <w:rsid w:val="001E4189"/>
    <w:rsid w:val="001E4483"/>
    <w:rsid w:val="001E44CE"/>
    <w:rsid w:val="001E45F0"/>
    <w:rsid w:val="001E4717"/>
    <w:rsid w:val="001E4A46"/>
    <w:rsid w:val="001E5597"/>
    <w:rsid w:val="001E57B9"/>
    <w:rsid w:val="001E5AD2"/>
    <w:rsid w:val="001E5E28"/>
    <w:rsid w:val="001E6597"/>
    <w:rsid w:val="001E65D5"/>
    <w:rsid w:val="001E6913"/>
    <w:rsid w:val="001E6A93"/>
    <w:rsid w:val="001E7172"/>
    <w:rsid w:val="001E71C3"/>
    <w:rsid w:val="001E79AB"/>
    <w:rsid w:val="001E79BF"/>
    <w:rsid w:val="001E7AEE"/>
    <w:rsid w:val="001E7B62"/>
    <w:rsid w:val="001E7C37"/>
    <w:rsid w:val="001F0303"/>
    <w:rsid w:val="001F0A8E"/>
    <w:rsid w:val="001F0B26"/>
    <w:rsid w:val="001F0BC6"/>
    <w:rsid w:val="001F0DF4"/>
    <w:rsid w:val="001F0E0C"/>
    <w:rsid w:val="001F0FE8"/>
    <w:rsid w:val="001F10CF"/>
    <w:rsid w:val="001F1174"/>
    <w:rsid w:val="001F11CA"/>
    <w:rsid w:val="001F182B"/>
    <w:rsid w:val="001F18CA"/>
    <w:rsid w:val="001F1B3F"/>
    <w:rsid w:val="001F1CE5"/>
    <w:rsid w:val="001F1F2E"/>
    <w:rsid w:val="001F2429"/>
    <w:rsid w:val="001F286E"/>
    <w:rsid w:val="001F2DCB"/>
    <w:rsid w:val="001F2E07"/>
    <w:rsid w:val="001F320A"/>
    <w:rsid w:val="001F3546"/>
    <w:rsid w:val="001F37C3"/>
    <w:rsid w:val="001F38B5"/>
    <w:rsid w:val="001F3CD4"/>
    <w:rsid w:val="001F3F0E"/>
    <w:rsid w:val="001F419D"/>
    <w:rsid w:val="001F4251"/>
    <w:rsid w:val="001F436A"/>
    <w:rsid w:val="001F48D0"/>
    <w:rsid w:val="001F541F"/>
    <w:rsid w:val="001F57A8"/>
    <w:rsid w:val="001F5A57"/>
    <w:rsid w:val="001F5F55"/>
    <w:rsid w:val="001F60C7"/>
    <w:rsid w:val="001F61F7"/>
    <w:rsid w:val="001F68A0"/>
    <w:rsid w:val="001F6A9A"/>
    <w:rsid w:val="001F6B5B"/>
    <w:rsid w:val="001F6D1E"/>
    <w:rsid w:val="001F6EB7"/>
    <w:rsid w:val="001F7336"/>
    <w:rsid w:val="001F74C3"/>
    <w:rsid w:val="001F75AA"/>
    <w:rsid w:val="001F7EAC"/>
    <w:rsid w:val="001F7F5F"/>
    <w:rsid w:val="001F7FE4"/>
    <w:rsid w:val="002003AC"/>
    <w:rsid w:val="00201003"/>
    <w:rsid w:val="00201013"/>
    <w:rsid w:val="00201390"/>
    <w:rsid w:val="002018FC"/>
    <w:rsid w:val="00201D68"/>
    <w:rsid w:val="0020201A"/>
    <w:rsid w:val="002024CC"/>
    <w:rsid w:val="00202696"/>
    <w:rsid w:val="002028FE"/>
    <w:rsid w:val="00202905"/>
    <w:rsid w:val="0020301B"/>
    <w:rsid w:val="002032D0"/>
    <w:rsid w:val="002035F8"/>
    <w:rsid w:val="00203A4F"/>
    <w:rsid w:val="00203A8A"/>
    <w:rsid w:val="00203BD0"/>
    <w:rsid w:val="00203E18"/>
    <w:rsid w:val="002047CA"/>
    <w:rsid w:val="002049F0"/>
    <w:rsid w:val="00204A62"/>
    <w:rsid w:val="002051B2"/>
    <w:rsid w:val="0020532F"/>
    <w:rsid w:val="002053EA"/>
    <w:rsid w:val="00205852"/>
    <w:rsid w:val="002058E3"/>
    <w:rsid w:val="00205D17"/>
    <w:rsid w:val="00205F30"/>
    <w:rsid w:val="00206052"/>
    <w:rsid w:val="002060C1"/>
    <w:rsid w:val="002060F6"/>
    <w:rsid w:val="00206223"/>
    <w:rsid w:val="002064A4"/>
    <w:rsid w:val="0020667B"/>
    <w:rsid w:val="0020673C"/>
    <w:rsid w:val="00206C43"/>
    <w:rsid w:val="00206C8D"/>
    <w:rsid w:val="00206E72"/>
    <w:rsid w:val="002073F1"/>
    <w:rsid w:val="002074F7"/>
    <w:rsid w:val="00207745"/>
    <w:rsid w:val="00207787"/>
    <w:rsid w:val="00207B4D"/>
    <w:rsid w:val="00207B5B"/>
    <w:rsid w:val="00207B85"/>
    <w:rsid w:val="00207C5D"/>
    <w:rsid w:val="00207CC0"/>
    <w:rsid w:val="00207F11"/>
    <w:rsid w:val="00207FD7"/>
    <w:rsid w:val="00210368"/>
    <w:rsid w:val="002104EE"/>
    <w:rsid w:val="002109BE"/>
    <w:rsid w:val="00210A2D"/>
    <w:rsid w:val="00210D5A"/>
    <w:rsid w:val="00210E9A"/>
    <w:rsid w:val="00210EE5"/>
    <w:rsid w:val="00210FEB"/>
    <w:rsid w:val="002112B1"/>
    <w:rsid w:val="00211542"/>
    <w:rsid w:val="00211B62"/>
    <w:rsid w:val="00211C76"/>
    <w:rsid w:val="00211E61"/>
    <w:rsid w:val="00211EA8"/>
    <w:rsid w:val="0021269E"/>
    <w:rsid w:val="00212D32"/>
    <w:rsid w:val="00213362"/>
    <w:rsid w:val="0021358C"/>
    <w:rsid w:val="00213614"/>
    <w:rsid w:val="002136D1"/>
    <w:rsid w:val="002139EF"/>
    <w:rsid w:val="00213AC6"/>
    <w:rsid w:val="00213D4F"/>
    <w:rsid w:val="00213E03"/>
    <w:rsid w:val="00214425"/>
    <w:rsid w:val="00214C0B"/>
    <w:rsid w:val="00215038"/>
    <w:rsid w:val="002153BF"/>
    <w:rsid w:val="00215447"/>
    <w:rsid w:val="002157A8"/>
    <w:rsid w:val="00215831"/>
    <w:rsid w:val="002158F3"/>
    <w:rsid w:val="00215900"/>
    <w:rsid w:val="00215C4C"/>
    <w:rsid w:val="00215E52"/>
    <w:rsid w:val="002160E5"/>
    <w:rsid w:val="0021629F"/>
    <w:rsid w:val="00216866"/>
    <w:rsid w:val="0021686C"/>
    <w:rsid w:val="00216974"/>
    <w:rsid w:val="00217203"/>
    <w:rsid w:val="0021725B"/>
    <w:rsid w:val="0021736C"/>
    <w:rsid w:val="00217393"/>
    <w:rsid w:val="0021784C"/>
    <w:rsid w:val="00217DE8"/>
    <w:rsid w:val="00217F71"/>
    <w:rsid w:val="0022016A"/>
    <w:rsid w:val="0022022A"/>
    <w:rsid w:val="00220298"/>
    <w:rsid w:val="002205AB"/>
    <w:rsid w:val="0022062A"/>
    <w:rsid w:val="002208DE"/>
    <w:rsid w:val="00220D6D"/>
    <w:rsid w:val="00220DAF"/>
    <w:rsid w:val="00220F3D"/>
    <w:rsid w:val="002212F6"/>
    <w:rsid w:val="00221622"/>
    <w:rsid w:val="00221A28"/>
    <w:rsid w:val="00221C11"/>
    <w:rsid w:val="00221DA1"/>
    <w:rsid w:val="002222E4"/>
    <w:rsid w:val="0022264D"/>
    <w:rsid w:val="002228E8"/>
    <w:rsid w:val="00222CF2"/>
    <w:rsid w:val="002232CC"/>
    <w:rsid w:val="002232ED"/>
    <w:rsid w:val="00223627"/>
    <w:rsid w:val="00223B0E"/>
    <w:rsid w:val="00223D54"/>
    <w:rsid w:val="00223EEB"/>
    <w:rsid w:val="0022453E"/>
    <w:rsid w:val="002245C6"/>
    <w:rsid w:val="00224935"/>
    <w:rsid w:val="00224DA5"/>
    <w:rsid w:val="00224E54"/>
    <w:rsid w:val="002250DA"/>
    <w:rsid w:val="002251F4"/>
    <w:rsid w:val="00225352"/>
    <w:rsid w:val="002254C2"/>
    <w:rsid w:val="002259D1"/>
    <w:rsid w:val="00226276"/>
    <w:rsid w:val="002262B3"/>
    <w:rsid w:val="002263EA"/>
    <w:rsid w:val="00227038"/>
    <w:rsid w:val="0022736F"/>
    <w:rsid w:val="00227C56"/>
    <w:rsid w:val="00230120"/>
    <w:rsid w:val="0023053A"/>
    <w:rsid w:val="00230756"/>
    <w:rsid w:val="0023097D"/>
    <w:rsid w:val="00230BBB"/>
    <w:rsid w:val="00230F36"/>
    <w:rsid w:val="00231044"/>
    <w:rsid w:val="0023136C"/>
    <w:rsid w:val="002316D2"/>
    <w:rsid w:val="00232B93"/>
    <w:rsid w:val="00233520"/>
    <w:rsid w:val="00233856"/>
    <w:rsid w:val="002338BF"/>
    <w:rsid w:val="00233925"/>
    <w:rsid w:val="00233CD8"/>
    <w:rsid w:val="00233DF9"/>
    <w:rsid w:val="00233E67"/>
    <w:rsid w:val="00234420"/>
    <w:rsid w:val="002347D1"/>
    <w:rsid w:val="00234C3F"/>
    <w:rsid w:val="00234F1C"/>
    <w:rsid w:val="0023513E"/>
    <w:rsid w:val="0023528C"/>
    <w:rsid w:val="002356AB"/>
    <w:rsid w:val="002359BE"/>
    <w:rsid w:val="00235A47"/>
    <w:rsid w:val="00235BAD"/>
    <w:rsid w:val="002362F5"/>
    <w:rsid w:val="00236591"/>
    <w:rsid w:val="002368E5"/>
    <w:rsid w:val="00236ABE"/>
    <w:rsid w:val="00236AC5"/>
    <w:rsid w:val="00236B92"/>
    <w:rsid w:val="00236C62"/>
    <w:rsid w:val="00237050"/>
    <w:rsid w:val="00237066"/>
    <w:rsid w:val="002371DA"/>
    <w:rsid w:val="00237707"/>
    <w:rsid w:val="00237855"/>
    <w:rsid w:val="00237B91"/>
    <w:rsid w:val="00237DE1"/>
    <w:rsid w:val="00237F9F"/>
    <w:rsid w:val="00240738"/>
    <w:rsid w:val="00240750"/>
    <w:rsid w:val="00240BEE"/>
    <w:rsid w:val="002411E4"/>
    <w:rsid w:val="002416A8"/>
    <w:rsid w:val="0024172D"/>
    <w:rsid w:val="002418CF"/>
    <w:rsid w:val="00241A11"/>
    <w:rsid w:val="00241A72"/>
    <w:rsid w:val="00241DFD"/>
    <w:rsid w:val="00242105"/>
    <w:rsid w:val="0024267C"/>
    <w:rsid w:val="00242BCC"/>
    <w:rsid w:val="00242DA3"/>
    <w:rsid w:val="00243316"/>
    <w:rsid w:val="0024339E"/>
    <w:rsid w:val="00243E29"/>
    <w:rsid w:val="00243F7C"/>
    <w:rsid w:val="002443BA"/>
    <w:rsid w:val="002446B9"/>
    <w:rsid w:val="002446BA"/>
    <w:rsid w:val="00244EAA"/>
    <w:rsid w:val="00244EB9"/>
    <w:rsid w:val="0024553C"/>
    <w:rsid w:val="0024566A"/>
    <w:rsid w:val="00245682"/>
    <w:rsid w:val="002456F8"/>
    <w:rsid w:val="00245881"/>
    <w:rsid w:val="002459BE"/>
    <w:rsid w:val="00245B81"/>
    <w:rsid w:val="00245E29"/>
    <w:rsid w:val="00245F29"/>
    <w:rsid w:val="00245F7E"/>
    <w:rsid w:val="00245FEF"/>
    <w:rsid w:val="00246083"/>
    <w:rsid w:val="002460F7"/>
    <w:rsid w:val="002467BC"/>
    <w:rsid w:val="002468CC"/>
    <w:rsid w:val="00246FAE"/>
    <w:rsid w:val="00247485"/>
    <w:rsid w:val="0024758C"/>
    <w:rsid w:val="00247C33"/>
    <w:rsid w:val="002503B3"/>
    <w:rsid w:val="00250428"/>
    <w:rsid w:val="00250555"/>
    <w:rsid w:val="00250746"/>
    <w:rsid w:val="00250AFB"/>
    <w:rsid w:val="00250F8F"/>
    <w:rsid w:val="002513A1"/>
    <w:rsid w:val="002514A4"/>
    <w:rsid w:val="00251542"/>
    <w:rsid w:val="002519A0"/>
    <w:rsid w:val="00251B19"/>
    <w:rsid w:val="00251E64"/>
    <w:rsid w:val="00251ED9"/>
    <w:rsid w:val="00251EFC"/>
    <w:rsid w:val="0025220E"/>
    <w:rsid w:val="00252694"/>
    <w:rsid w:val="00252762"/>
    <w:rsid w:val="002527A0"/>
    <w:rsid w:val="002527A4"/>
    <w:rsid w:val="00252AC4"/>
    <w:rsid w:val="00252B84"/>
    <w:rsid w:val="00252C90"/>
    <w:rsid w:val="00252E36"/>
    <w:rsid w:val="00252FDB"/>
    <w:rsid w:val="0025301A"/>
    <w:rsid w:val="00253115"/>
    <w:rsid w:val="00253286"/>
    <w:rsid w:val="0025328A"/>
    <w:rsid w:val="002533F6"/>
    <w:rsid w:val="00253417"/>
    <w:rsid w:val="0025342C"/>
    <w:rsid w:val="0025362A"/>
    <w:rsid w:val="002537A8"/>
    <w:rsid w:val="002538F5"/>
    <w:rsid w:val="0025393C"/>
    <w:rsid w:val="00253FF9"/>
    <w:rsid w:val="00254426"/>
    <w:rsid w:val="00254537"/>
    <w:rsid w:val="002546A1"/>
    <w:rsid w:val="002547AE"/>
    <w:rsid w:val="00254ADE"/>
    <w:rsid w:val="00254EDF"/>
    <w:rsid w:val="0025535B"/>
    <w:rsid w:val="0025571E"/>
    <w:rsid w:val="002559D5"/>
    <w:rsid w:val="00255A28"/>
    <w:rsid w:val="00255B87"/>
    <w:rsid w:val="00255C71"/>
    <w:rsid w:val="002562D8"/>
    <w:rsid w:val="00256358"/>
    <w:rsid w:val="00256CD1"/>
    <w:rsid w:val="00256D21"/>
    <w:rsid w:val="00256D40"/>
    <w:rsid w:val="00256D86"/>
    <w:rsid w:val="00257264"/>
    <w:rsid w:val="002572A7"/>
    <w:rsid w:val="0025753C"/>
    <w:rsid w:val="00257662"/>
    <w:rsid w:val="0025782F"/>
    <w:rsid w:val="00257916"/>
    <w:rsid w:val="00257C6D"/>
    <w:rsid w:val="00257CF4"/>
    <w:rsid w:val="00257DBC"/>
    <w:rsid w:val="00257EF6"/>
    <w:rsid w:val="00260647"/>
    <w:rsid w:val="002607B9"/>
    <w:rsid w:val="002609C6"/>
    <w:rsid w:val="00260D29"/>
    <w:rsid w:val="00260EB5"/>
    <w:rsid w:val="00261152"/>
    <w:rsid w:val="00261309"/>
    <w:rsid w:val="002616C2"/>
    <w:rsid w:val="00261806"/>
    <w:rsid w:val="00261AC3"/>
    <w:rsid w:val="00261CC5"/>
    <w:rsid w:val="00261D16"/>
    <w:rsid w:val="00261F62"/>
    <w:rsid w:val="00261F98"/>
    <w:rsid w:val="002625BE"/>
    <w:rsid w:val="002628A6"/>
    <w:rsid w:val="00262976"/>
    <w:rsid w:val="00262EFD"/>
    <w:rsid w:val="002633FF"/>
    <w:rsid w:val="0026340D"/>
    <w:rsid w:val="00263430"/>
    <w:rsid w:val="002634FC"/>
    <w:rsid w:val="002636A7"/>
    <w:rsid w:val="002638AA"/>
    <w:rsid w:val="002639DA"/>
    <w:rsid w:val="00263A17"/>
    <w:rsid w:val="00263BD3"/>
    <w:rsid w:val="0026512A"/>
    <w:rsid w:val="00265A94"/>
    <w:rsid w:val="00265EB6"/>
    <w:rsid w:val="00265F9F"/>
    <w:rsid w:val="00266130"/>
    <w:rsid w:val="002661B8"/>
    <w:rsid w:val="00266211"/>
    <w:rsid w:val="00266331"/>
    <w:rsid w:val="00266456"/>
    <w:rsid w:val="00266C62"/>
    <w:rsid w:val="002670A8"/>
    <w:rsid w:val="002670D3"/>
    <w:rsid w:val="002677A0"/>
    <w:rsid w:val="00270064"/>
    <w:rsid w:val="0027017E"/>
    <w:rsid w:val="00270257"/>
    <w:rsid w:val="00270294"/>
    <w:rsid w:val="0027031F"/>
    <w:rsid w:val="00270355"/>
    <w:rsid w:val="002703B9"/>
    <w:rsid w:val="00270C68"/>
    <w:rsid w:val="002710F6"/>
    <w:rsid w:val="00271BC6"/>
    <w:rsid w:val="00271BEC"/>
    <w:rsid w:val="00271C9E"/>
    <w:rsid w:val="00271E4B"/>
    <w:rsid w:val="00271ED7"/>
    <w:rsid w:val="0027222A"/>
    <w:rsid w:val="002725E7"/>
    <w:rsid w:val="002726C5"/>
    <w:rsid w:val="00272B75"/>
    <w:rsid w:val="00272CFD"/>
    <w:rsid w:val="00272D46"/>
    <w:rsid w:val="00272EAA"/>
    <w:rsid w:val="00272F4E"/>
    <w:rsid w:val="002731A9"/>
    <w:rsid w:val="002733B8"/>
    <w:rsid w:val="0027365D"/>
    <w:rsid w:val="00273874"/>
    <w:rsid w:val="0027397F"/>
    <w:rsid w:val="00273A2B"/>
    <w:rsid w:val="00273C34"/>
    <w:rsid w:val="00273D08"/>
    <w:rsid w:val="00273F21"/>
    <w:rsid w:val="00273F8D"/>
    <w:rsid w:val="0027418D"/>
    <w:rsid w:val="0027421D"/>
    <w:rsid w:val="00274542"/>
    <w:rsid w:val="00274687"/>
    <w:rsid w:val="00274BA7"/>
    <w:rsid w:val="00274BFC"/>
    <w:rsid w:val="00274C15"/>
    <w:rsid w:val="00274E97"/>
    <w:rsid w:val="0027521C"/>
    <w:rsid w:val="00275D2D"/>
    <w:rsid w:val="00275D80"/>
    <w:rsid w:val="00275F16"/>
    <w:rsid w:val="00276599"/>
    <w:rsid w:val="00276781"/>
    <w:rsid w:val="00276A4C"/>
    <w:rsid w:val="002770F1"/>
    <w:rsid w:val="00277FC5"/>
    <w:rsid w:val="00280083"/>
    <w:rsid w:val="00280412"/>
    <w:rsid w:val="00280C44"/>
    <w:rsid w:val="002811FA"/>
    <w:rsid w:val="002812E9"/>
    <w:rsid w:val="002816A9"/>
    <w:rsid w:val="002816FD"/>
    <w:rsid w:val="00281BFC"/>
    <w:rsid w:val="00281CE8"/>
    <w:rsid w:val="00281D3E"/>
    <w:rsid w:val="00281DAB"/>
    <w:rsid w:val="0028204B"/>
    <w:rsid w:val="0028213F"/>
    <w:rsid w:val="00282C63"/>
    <w:rsid w:val="0028330F"/>
    <w:rsid w:val="002837B3"/>
    <w:rsid w:val="0028395B"/>
    <w:rsid w:val="00284795"/>
    <w:rsid w:val="00284C3D"/>
    <w:rsid w:val="002850FB"/>
    <w:rsid w:val="002851BD"/>
    <w:rsid w:val="00285244"/>
    <w:rsid w:val="00285529"/>
    <w:rsid w:val="00285619"/>
    <w:rsid w:val="0028597D"/>
    <w:rsid w:val="00285A37"/>
    <w:rsid w:val="00285CBA"/>
    <w:rsid w:val="00285D28"/>
    <w:rsid w:val="002863B7"/>
    <w:rsid w:val="0028659A"/>
    <w:rsid w:val="00287A2C"/>
    <w:rsid w:val="00287B6C"/>
    <w:rsid w:val="002900E7"/>
    <w:rsid w:val="0029064A"/>
    <w:rsid w:val="002907D9"/>
    <w:rsid w:val="0029089B"/>
    <w:rsid w:val="00290950"/>
    <w:rsid w:val="00290D87"/>
    <w:rsid w:val="002914F4"/>
    <w:rsid w:val="0029191A"/>
    <w:rsid w:val="00291C7D"/>
    <w:rsid w:val="00291FD4"/>
    <w:rsid w:val="0029262C"/>
    <w:rsid w:val="0029297A"/>
    <w:rsid w:val="00292C1C"/>
    <w:rsid w:val="00292F2B"/>
    <w:rsid w:val="002933AC"/>
    <w:rsid w:val="002937C2"/>
    <w:rsid w:val="00293840"/>
    <w:rsid w:val="00293B0D"/>
    <w:rsid w:val="00293D66"/>
    <w:rsid w:val="00293E74"/>
    <w:rsid w:val="00293ED8"/>
    <w:rsid w:val="002942D7"/>
    <w:rsid w:val="002944A2"/>
    <w:rsid w:val="00294CA8"/>
    <w:rsid w:val="00294D69"/>
    <w:rsid w:val="00294E15"/>
    <w:rsid w:val="00295497"/>
    <w:rsid w:val="00295C8D"/>
    <w:rsid w:val="002967AB"/>
    <w:rsid w:val="00296843"/>
    <w:rsid w:val="002969B1"/>
    <w:rsid w:val="00296CEC"/>
    <w:rsid w:val="00296ED6"/>
    <w:rsid w:val="00296F49"/>
    <w:rsid w:val="0029701C"/>
    <w:rsid w:val="00297290"/>
    <w:rsid w:val="002973DE"/>
    <w:rsid w:val="0029762B"/>
    <w:rsid w:val="0029776C"/>
    <w:rsid w:val="002978A5"/>
    <w:rsid w:val="0029798C"/>
    <w:rsid w:val="00297C36"/>
    <w:rsid w:val="00297C8F"/>
    <w:rsid w:val="00297D4D"/>
    <w:rsid w:val="002A0122"/>
    <w:rsid w:val="002A01C8"/>
    <w:rsid w:val="002A02D5"/>
    <w:rsid w:val="002A07B6"/>
    <w:rsid w:val="002A0BE9"/>
    <w:rsid w:val="002A0C85"/>
    <w:rsid w:val="002A0CF7"/>
    <w:rsid w:val="002A142D"/>
    <w:rsid w:val="002A16A9"/>
    <w:rsid w:val="002A18D5"/>
    <w:rsid w:val="002A1A49"/>
    <w:rsid w:val="002A1C96"/>
    <w:rsid w:val="002A1D06"/>
    <w:rsid w:val="002A1ED2"/>
    <w:rsid w:val="002A1F12"/>
    <w:rsid w:val="002A2012"/>
    <w:rsid w:val="002A2559"/>
    <w:rsid w:val="002A2B31"/>
    <w:rsid w:val="002A32AB"/>
    <w:rsid w:val="002A336B"/>
    <w:rsid w:val="002A3640"/>
    <w:rsid w:val="002A3727"/>
    <w:rsid w:val="002A375B"/>
    <w:rsid w:val="002A3E93"/>
    <w:rsid w:val="002A4742"/>
    <w:rsid w:val="002A51DA"/>
    <w:rsid w:val="002A540A"/>
    <w:rsid w:val="002A56BB"/>
    <w:rsid w:val="002A587F"/>
    <w:rsid w:val="002A5CF2"/>
    <w:rsid w:val="002A5DA2"/>
    <w:rsid w:val="002A6111"/>
    <w:rsid w:val="002A6125"/>
    <w:rsid w:val="002A6132"/>
    <w:rsid w:val="002A66A2"/>
    <w:rsid w:val="002A67FE"/>
    <w:rsid w:val="002A6C6D"/>
    <w:rsid w:val="002A7069"/>
    <w:rsid w:val="002A7233"/>
    <w:rsid w:val="002A7657"/>
    <w:rsid w:val="002A7710"/>
    <w:rsid w:val="002A7B6C"/>
    <w:rsid w:val="002B0253"/>
    <w:rsid w:val="002B03BE"/>
    <w:rsid w:val="002B0423"/>
    <w:rsid w:val="002B0553"/>
    <w:rsid w:val="002B07AC"/>
    <w:rsid w:val="002B08C6"/>
    <w:rsid w:val="002B09C7"/>
    <w:rsid w:val="002B09D2"/>
    <w:rsid w:val="002B0C14"/>
    <w:rsid w:val="002B0C81"/>
    <w:rsid w:val="002B0FA9"/>
    <w:rsid w:val="002B12E3"/>
    <w:rsid w:val="002B130D"/>
    <w:rsid w:val="002B165E"/>
    <w:rsid w:val="002B1A46"/>
    <w:rsid w:val="002B1D9E"/>
    <w:rsid w:val="002B22FD"/>
    <w:rsid w:val="002B2420"/>
    <w:rsid w:val="002B28EC"/>
    <w:rsid w:val="002B2AE0"/>
    <w:rsid w:val="002B2D9F"/>
    <w:rsid w:val="002B3203"/>
    <w:rsid w:val="002B393C"/>
    <w:rsid w:val="002B3D19"/>
    <w:rsid w:val="002B3FCC"/>
    <w:rsid w:val="002B416D"/>
    <w:rsid w:val="002B4290"/>
    <w:rsid w:val="002B42BC"/>
    <w:rsid w:val="002B4433"/>
    <w:rsid w:val="002B457A"/>
    <w:rsid w:val="002B4A23"/>
    <w:rsid w:val="002B4A6D"/>
    <w:rsid w:val="002B4C1B"/>
    <w:rsid w:val="002B4EC1"/>
    <w:rsid w:val="002B5387"/>
    <w:rsid w:val="002B556F"/>
    <w:rsid w:val="002B56B1"/>
    <w:rsid w:val="002B56B2"/>
    <w:rsid w:val="002B5970"/>
    <w:rsid w:val="002B59AA"/>
    <w:rsid w:val="002B5D30"/>
    <w:rsid w:val="002B5EF1"/>
    <w:rsid w:val="002B5FE8"/>
    <w:rsid w:val="002B6029"/>
    <w:rsid w:val="002B61B2"/>
    <w:rsid w:val="002B6D55"/>
    <w:rsid w:val="002B6EA4"/>
    <w:rsid w:val="002B72DC"/>
    <w:rsid w:val="002B7895"/>
    <w:rsid w:val="002B7908"/>
    <w:rsid w:val="002B7A9D"/>
    <w:rsid w:val="002B7D0B"/>
    <w:rsid w:val="002B7E07"/>
    <w:rsid w:val="002C005A"/>
    <w:rsid w:val="002C023E"/>
    <w:rsid w:val="002C08FC"/>
    <w:rsid w:val="002C09F3"/>
    <w:rsid w:val="002C0B9B"/>
    <w:rsid w:val="002C0DAF"/>
    <w:rsid w:val="002C0F1C"/>
    <w:rsid w:val="002C0F9D"/>
    <w:rsid w:val="002C1150"/>
    <w:rsid w:val="002C11C9"/>
    <w:rsid w:val="002C1381"/>
    <w:rsid w:val="002C1423"/>
    <w:rsid w:val="002C1D14"/>
    <w:rsid w:val="002C215D"/>
    <w:rsid w:val="002C226E"/>
    <w:rsid w:val="002C2476"/>
    <w:rsid w:val="002C2721"/>
    <w:rsid w:val="002C29BA"/>
    <w:rsid w:val="002C29C8"/>
    <w:rsid w:val="002C2CC8"/>
    <w:rsid w:val="002C2FA0"/>
    <w:rsid w:val="002C32DB"/>
    <w:rsid w:val="002C33B0"/>
    <w:rsid w:val="002C392B"/>
    <w:rsid w:val="002C3DD7"/>
    <w:rsid w:val="002C3EF2"/>
    <w:rsid w:val="002C3F49"/>
    <w:rsid w:val="002C3F57"/>
    <w:rsid w:val="002C409F"/>
    <w:rsid w:val="002C494C"/>
    <w:rsid w:val="002C4CAF"/>
    <w:rsid w:val="002C4E86"/>
    <w:rsid w:val="002C4FF8"/>
    <w:rsid w:val="002C55AF"/>
    <w:rsid w:val="002C55B7"/>
    <w:rsid w:val="002C56B8"/>
    <w:rsid w:val="002C5B05"/>
    <w:rsid w:val="002C5B9A"/>
    <w:rsid w:val="002C5EFF"/>
    <w:rsid w:val="002C60AD"/>
    <w:rsid w:val="002C60FA"/>
    <w:rsid w:val="002C640B"/>
    <w:rsid w:val="002C677F"/>
    <w:rsid w:val="002C69EA"/>
    <w:rsid w:val="002C6E0E"/>
    <w:rsid w:val="002C6E18"/>
    <w:rsid w:val="002C70F3"/>
    <w:rsid w:val="002C73BF"/>
    <w:rsid w:val="002C7486"/>
    <w:rsid w:val="002C76A8"/>
    <w:rsid w:val="002C7947"/>
    <w:rsid w:val="002C7B10"/>
    <w:rsid w:val="002C7E88"/>
    <w:rsid w:val="002D0112"/>
    <w:rsid w:val="002D0922"/>
    <w:rsid w:val="002D0ADE"/>
    <w:rsid w:val="002D0B08"/>
    <w:rsid w:val="002D0B32"/>
    <w:rsid w:val="002D1658"/>
    <w:rsid w:val="002D18B3"/>
    <w:rsid w:val="002D18E6"/>
    <w:rsid w:val="002D1AA8"/>
    <w:rsid w:val="002D1B15"/>
    <w:rsid w:val="002D231A"/>
    <w:rsid w:val="002D24A1"/>
    <w:rsid w:val="002D254A"/>
    <w:rsid w:val="002D2808"/>
    <w:rsid w:val="002D2A69"/>
    <w:rsid w:val="002D2E6F"/>
    <w:rsid w:val="002D302B"/>
    <w:rsid w:val="002D3251"/>
    <w:rsid w:val="002D37C8"/>
    <w:rsid w:val="002D3D7C"/>
    <w:rsid w:val="002D426F"/>
    <w:rsid w:val="002D4436"/>
    <w:rsid w:val="002D4444"/>
    <w:rsid w:val="002D4A89"/>
    <w:rsid w:val="002D4E42"/>
    <w:rsid w:val="002D4FF7"/>
    <w:rsid w:val="002D5259"/>
    <w:rsid w:val="002D54D8"/>
    <w:rsid w:val="002D5A71"/>
    <w:rsid w:val="002D5BEB"/>
    <w:rsid w:val="002D5EC9"/>
    <w:rsid w:val="002D5FF3"/>
    <w:rsid w:val="002D6071"/>
    <w:rsid w:val="002D608B"/>
    <w:rsid w:val="002D6394"/>
    <w:rsid w:val="002D6685"/>
    <w:rsid w:val="002D66A8"/>
    <w:rsid w:val="002D6771"/>
    <w:rsid w:val="002D67E9"/>
    <w:rsid w:val="002D702D"/>
    <w:rsid w:val="002D702E"/>
    <w:rsid w:val="002D76A9"/>
    <w:rsid w:val="002D78B9"/>
    <w:rsid w:val="002D7F33"/>
    <w:rsid w:val="002E0409"/>
    <w:rsid w:val="002E0831"/>
    <w:rsid w:val="002E09AA"/>
    <w:rsid w:val="002E0ACB"/>
    <w:rsid w:val="002E0C26"/>
    <w:rsid w:val="002E1008"/>
    <w:rsid w:val="002E112F"/>
    <w:rsid w:val="002E1382"/>
    <w:rsid w:val="002E14E9"/>
    <w:rsid w:val="002E1944"/>
    <w:rsid w:val="002E1AB0"/>
    <w:rsid w:val="002E1CA5"/>
    <w:rsid w:val="002E1D09"/>
    <w:rsid w:val="002E1D4F"/>
    <w:rsid w:val="002E1DBB"/>
    <w:rsid w:val="002E1ED5"/>
    <w:rsid w:val="002E1EF5"/>
    <w:rsid w:val="002E210D"/>
    <w:rsid w:val="002E2333"/>
    <w:rsid w:val="002E26A4"/>
    <w:rsid w:val="002E272B"/>
    <w:rsid w:val="002E27EF"/>
    <w:rsid w:val="002E2803"/>
    <w:rsid w:val="002E297E"/>
    <w:rsid w:val="002E2ADB"/>
    <w:rsid w:val="002E2C81"/>
    <w:rsid w:val="002E2D3A"/>
    <w:rsid w:val="002E2D58"/>
    <w:rsid w:val="002E2D8B"/>
    <w:rsid w:val="002E2F24"/>
    <w:rsid w:val="002E330C"/>
    <w:rsid w:val="002E3425"/>
    <w:rsid w:val="002E3B6A"/>
    <w:rsid w:val="002E3C17"/>
    <w:rsid w:val="002E3E0D"/>
    <w:rsid w:val="002E3F4A"/>
    <w:rsid w:val="002E4509"/>
    <w:rsid w:val="002E4C84"/>
    <w:rsid w:val="002E5579"/>
    <w:rsid w:val="002E5EC8"/>
    <w:rsid w:val="002E604C"/>
    <w:rsid w:val="002E60CD"/>
    <w:rsid w:val="002E61BC"/>
    <w:rsid w:val="002E6769"/>
    <w:rsid w:val="002E6CE4"/>
    <w:rsid w:val="002E6F64"/>
    <w:rsid w:val="002E71EB"/>
    <w:rsid w:val="002E723F"/>
    <w:rsid w:val="002E783F"/>
    <w:rsid w:val="002F05EB"/>
    <w:rsid w:val="002F06A3"/>
    <w:rsid w:val="002F085B"/>
    <w:rsid w:val="002F09AA"/>
    <w:rsid w:val="002F0EFA"/>
    <w:rsid w:val="002F133E"/>
    <w:rsid w:val="002F1A86"/>
    <w:rsid w:val="002F1B26"/>
    <w:rsid w:val="002F1D85"/>
    <w:rsid w:val="002F1EBF"/>
    <w:rsid w:val="002F2660"/>
    <w:rsid w:val="002F2DC8"/>
    <w:rsid w:val="002F307B"/>
    <w:rsid w:val="002F326E"/>
    <w:rsid w:val="002F386A"/>
    <w:rsid w:val="002F3995"/>
    <w:rsid w:val="002F3B28"/>
    <w:rsid w:val="002F3D60"/>
    <w:rsid w:val="002F4126"/>
    <w:rsid w:val="002F4413"/>
    <w:rsid w:val="002F4471"/>
    <w:rsid w:val="002F47F0"/>
    <w:rsid w:val="002F49F6"/>
    <w:rsid w:val="002F4DF5"/>
    <w:rsid w:val="002F4E92"/>
    <w:rsid w:val="002F4F30"/>
    <w:rsid w:val="002F4F96"/>
    <w:rsid w:val="002F55C1"/>
    <w:rsid w:val="002F560B"/>
    <w:rsid w:val="002F5720"/>
    <w:rsid w:val="002F57B9"/>
    <w:rsid w:val="002F5959"/>
    <w:rsid w:val="002F5997"/>
    <w:rsid w:val="002F616A"/>
    <w:rsid w:val="002F6260"/>
    <w:rsid w:val="002F6467"/>
    <w:rsid w:val="002F658E"/>
    <w:rsid w:val="002F6675"/>
    <w:rsid w:val="002F6A31"/>
    <w:rsid w:val="002F6A56"/>
    <w:rsid w:val="002F6C12"/>
    <w:rsid w:val="002F6FC4"/>
    <w:rsid w:val="002F73A0"/>
    <w:rsid w:val="002F7458"/>
    <w:rsid w:val="002F74A8"/>
    <w:rsid w:val="002F7A73"/>
    <w:rsid w:val="002F7AA8"/>
    <w:rsid w:val="002F7CF3"/>
    <w:rsid w:val="0030073B"/>
    <w:rsid w:val="003007EF"/>
    <w:rsid w:val="00300982"/>
    <w:rsid w:val="00300A65"/>
    <w:rsid w:val="00300BF1"/>
    <w:rsid w:val="0030189A"/>
    <w:rsid w:val="0030197E"/>
    <w:rsid w:val="00301BBE"/>
    <w:rsid w:val="00301C2D"/>
    <w:rsid w:val="00301D38"/>
    <w:rsid w:val="00301D7A"/>
    <w:rsid w:val="00302059"/>
    <w:rsid w:val="0030237F"/>
    <w:rsid w:val="00302407"/>
    <w:rsid w:val="0030268C"/>
    <w:rsid w:val="00302751"/>
    <w:rsid w:val="003028F3"/>
    <w:rsid w:val="0030364D"/>
    <w:rsid w:val="003037AE"/>
    <w:rsid w:val="00303931"/>
    <w:rsid w:val="00303A1A"/>
    <w:rsid w:val="00303DCB"/>
    <w:rsid w:val="00303E3D"/>
    <w:rsid w:val="00303F89"/>
    <w:rsid w:val="00304121"/>
    <w:rsid w:val="0030412E"/>
    <w:rsid w:val="003046F5"/>
    <w:rsid w:val="00304C89"/>
    <w:rsid w:val="00304F89"/>
    <w:rsid w:val="00305172"/>
    <w:rsid w:val="00305199"/>
    <w:rsid w:val="00305240"/>
    <w:rsid w:val="0030590B"/>
    <w:rsid w:val="00305D17"/>
    <w:rsid w:val="00306156"/>
    <w:rsid w:val="00306272"/>
    <w:rsid w:val="00306525"/>
    <w:rsid w:val="003067F0"/>
    <w:rsid w:val="0030688D"/>
    <w:rsid w:val="00306955"/>
    <w:rsid w:val="00306E83"/>
    <w:rsid w:val="00306F45"/>
    <w:rsid w:val="00307204"/>
    <w:rsid w:val="003078A3"/>
    <w:rsid w:val="00307A65"/>
    <w:rsid w:val="00307EF7"/>
    <w:rsid w:val="003102DA"/>
    <w:rsid w:val="00310806"/>
    <w:rsid w:val="003109A9"/>
    <w:rsid w:val="00310A8B"/>
    <w:rsid w:val="00310AC1"/>
    <w:rsid w:val="00310FA6"/>
    <w:rsid w:val="0031140B"/>
    <w:rsid w:val="003115AA"/>
    <w:rsid w:val="00311728"/>
    <w:rsid w:val="0031172F"/>
    <w:rsid w:val="003118F1"/>
    <w:rsid w:val="00311DA2"/>
    <w:rsid w:val="00311E30"/>
    <w:rsid w:val="00311EE4"/>
    <w:rsid w:val="00311EE8"/>
    <w:rsid w:val="0031235F"/>
    <w:rsid w:val="003126C0"/>
    <w:rsid w:val="0031287C"/>
    <w:rsid w:val="0031297E"/>
    <w:rsid w:val="00312A9B"/>
    <w:rsid w:val="00312CB3"/>
    <w:rsid w:val="0031315C"/>
    <w:rsid w:val="003131C0"/>
    <w:rsid w:val="0031383B"/>
    <w:rsid w:val="00313E1D"/>
    <w:rsid w:val="00314263"/>
    <w:rsid w:val="003145C8"/>
    <w:rsid w:val="00314C3A"/>
    <w:rsid w:val="003153F7"/>
    <w:rsid w:val="003158B8"/>
    <w:rsid w:val="00315BD0"/>
    <w:rsid w:val="00315DF2"/>
    <w:rsid w:val="00315E9C"/>
    <w:rsid w:val="003160EA"/>
    <w:rsid w:val="00316118"/>
    <w:rsid w:val="003164C3"/>
    <w:rsid w:val="003167C5"/>
    <w:rsid w:val="003168DB"/>
    <w:rsid w:val="00316BB8"/>
    <w:rsid w:val="00316E2D"/>
    <w:rsid w:val="00316FBB"/>
    <w:rsid w:val="00317028"/>
    <w:rsid w:val="00317128"/>
    <w:rsid w:val="00317AAB"/>
    <w:rsid w:val="00317AC0"/>
    <w:rsid w:val="00317B0F"/>
    <w:rsid w:val="00317B7B"/>
    <w:rsid w:val="00317D83"/>
    <w:rsid w:val="003202D1"/>
    <w:rsid w:val="0032030B"/>
    <w:rsid w:val="0032043E"/>
    <w:rsid w:val="0032085C"/>
    <w:rsid w:val="003209F9"/>
    <w:rsid w:val="00320A75"/>
    <w:rsid w:val="00320BA4"/>
    <w:rsid w:val="00321490"/>
    <w:rsid w:val="0032166F"/>
    <w:rsid w:val="00321A7D"/>
    <w:rsid w:val="00321AE2"/>
    <w:rsid w:val="00321B07"/>
    <w:rsid w:val="003222ED"/>
    <w:rsid w:val="003228DE"/>
    <w:rsid w:val="00322CB1"/>
    <w:rsid w:val="00322F78"/>
    <w:rsid w:val="003231EB"/>
    <w:rsid w:val="003233E5"/>
    <w:rsid w:val="003235EC"/>
    <w:rsid w:val="003237E2"/>
    <w:rsid w:val="00324064"/>
    <w:rsid w:val="0032406E"/>
    <w:rsid w:val="0032437B"/>
    <w:rsid w:val="003243E7"/>
    <w:rsid w:val="003245C2"/>
    <w:rsid w:val="00324713"/>
    <w:rsid w:val="00324859"/>
    <w:rsid w:val="00324A82"/>
    <w:rsid w:val="00324B75"/>
    <w:rsid w:val="00324DFD"/>
    <w:rsid w:val="00324F11"/>
    <w:rsid w:val="0032546E"/>
    <w:rsid w:val="00325867"/>
    <w:rsid w:val="00325951"/>
    <w:rsid w:val="003263A7"/>
    <w:rsid w:val="00326768"/>
    <w:rsid w:val="00326AA6"/>
    <w:rsid w:val="00326E0C"/>
    <w:rsid w:val="003270B8"/>
    <w:rsid w:val="003274BA"/>
    <w:rsid w:val="00327814"/>
    <w:rsid w:val="00327BDC"/>
    <w:rsid w:val="00327C85"/>
    <w:rsid w:val="003301E8"/>
    <w:rsid w:val="00330415"/>
    <w:rsid w:val="0033044D"/>
    <w:rsid w:val="00330474"/>
    <w:rsid w:val="00330A12"/>
    <w:rsid w:val="00330D33"/>
    <w:rsid w:val="0033110C"/>
    <w:rsid w:val="00331134"/>
    <w:rsid w:val="0033115D"/>
    <w:rsid w:val="0033122D"/>
    <w:rsid w:val="00332000"/>
    <w:rsid w:val="00332057"/>
    <w:rsid w:val="003320A6"/>
    <w:rsid w:val="0033237F"/>
    <w:rsid w:val="00332444"/>
    <w:rsid w:val="00332DC4"/>
    <w:rsid w:val="00333120"/>
    <w:rsid w:val="00333271"/>
    <w:rsid w:val="00333405"/>
    <w:rsid w:val="00333A0D"/>
    <w:rsid w:val="00333A81"/>
    <w:rsid w:val="00333B64"/>
    <w:rsid w:val="00333D12"/>
    <w:rsid w:val="00333D57"/>
    <w:rsid w:val="0033403A"/>
    <w:rsid w:val="00334DF9"/>
    <w:rsid w:val="003353AE"/>
    <w:rsid w:val="003355A6"/>
    <w:rsid w:val="00335AF2"/>
    <w:rsid w:val="00335CA5"/>
    <w:rsid w:val="00335DCB"/>
    <w:rsid w:val="00335F23"/>
    <w:rsid w:val="003361F2"/>
    <w:rsid w:val="00336217"/>
    <w:rsid w:val="003362B0"/>
    <w:rsid w:val="003367AE"/>
    <w:rsid w:val="003368D5"/>
    <w:rsid w:val="00336A27"/>
    <w:rsid w:val="00336B89"/>
    <w:rsid w:val="00336E25"/>
    <w:rsid w:val="0033711E"/>
    <w:rsid w:val="0033761E"/>
    <w:rsid w:val="0033770B"/>
    <w:rsid w:val="00337943"/>
    <w:rsid w:val="00337B78"/>
    <w:rsid w:val="00337CF3"/>
    <w:rsid w:val="00337EEC"/>
    <w:rsid w:val="00340162"/>
    <w:rsid w:val="0034026F"/>
    <w:rsid w:val="003405FF"/>
    <w:rsid w:val="0034094A"/>
    <w:rsid w:val="00340AB2"/>
    <w:rsid w:val="00340D8A"/>
    <w:rsid w:val="00340FF9"/>
    <w:rsid w:val="003415A9"/>
    <w:rsid w:val="0034164C"/>
    <w:rsid w:val="00341682"/>
    <w:rsid w:val="00341699"/>
    <w:rsid w:val="00341CEF"/>
    <w:rsid w:val="00341FBB"/>
    <w:rsid w:val="003421FF"/>
    <w:rsid w:val="0034268E"/>
    <w:rsid w:val="003427EC"/>
    <w:rsid w:val="003428AB"/>
    <w:rsid w:val="003429E4"/>
    <w:rsid w:val="00342B05"/>
    <w:rsid w:val="00342EB6"/>
    <w:rsid w:val="00342ED9"/>
    <w:rsid w:val="00343230"/>
    <w:rsid w:val="0034337F"/>
    <w:rsid w:val="00343576"/>
    <w:rsid w:val="003435F6"/>
    <w:rsid w:val="00343900"/>
    <w:rsid w:val="0034391B"/>
    <w:rsid w:val="00343A11"/>
    <w:rsid w:val="00343BCD"/>
    <w:rsid w:val="00343CB6"/>
    <w:rsid w:val="00343CF4"/>
    <w:rsid w:val="00343DEA"/>
    <w:rsid w:val="00343FC1"/>
    <w:rsid w:val="003446C1"/>
    <w:rsid w:val="0034492B"/>
    <w:rsid w:val="0034494B"/>
    <w:rsid w:val="00344CD7"/>
    <w:rsid w:val="00344DED"/>
    <w:rsid w:val="00344E9E"/>
    <w:rsid w:val="00345186"/>
    <w:rsid w:val="00345248"/>
    <w:rsid w:val="0034525D"/>
    <w:rsid w:val="00345263"/>
    <w:rsid w:val="00345595"/>
    <w:rsid w:val="003457CF"/>
    <w:rsid w:val="00345AA7"/>
    <w:rsid w:val="00345D4F"/>
    <w:rsid w:val="00345D79"/>
    <w:rsid w:val="00345F25"/>
    <w:rsid w:val="00345FBF"/>
    <w:rsid w:val="0034612B"/>
    <w:rsid w:val="0034632F"/>
    <w:rsid w:val="00346337"/>
    <w:rsid w:val="00346437"/>
    <w:rsid w:val="003469FF"/>
    <w:rsid w:val="00346E01"/>
    <w:rsid w:val="00346F77"/>
    <w:rsid w:val="00347232"/>
    <w:rsid w:val="00347A7B"/>
    <w:rsid w:val="00347B6B"/>
    <w:rsid w:val="00347D93"/>
    <w:rsid w:val="0035079F"/>
    <w:rsid w:val="00350ADC"/>
    <w:rsid w:val="003511D2"/>
    <w:rsid w:val="003512B1"/>
    <w:rsid w:val="003513B1"/>
    <w:rsid w:val="00351DBB"/>
    <w:rsid w:val="00351F35"/>
    <w:rsid w:val="00351F99"/>
    <w:rsid w:val="003521F1"/>
    <w:rsid w:val="003526FB"/>
    <w:rsid w:val="00352756"/>
    <w:rsid w:val="00352AC6"/>
    <w:rsid w:val="00352CD2"/>
    <w:rsid w:val="00353014"/>
    <w:rsid w:val="003531FD"/>
    <w:rsid w:val="00353523"/>
    <w:rsid w:val="00353923"/>
    <w:rsid w:val="00353E13"/>
    <w:rsid w:val="00353F60"/>
    <w:rsid w:val="003540DB"/>
    <w:rsid w:val="00354456"/>
    <w:rsid w:val="00354D84"/>
    <w:rsid w:val="00354F27"/>
    <w:rsid w:val="00355016"/>
    <w:rsid w:val="0035526E"/>
    <w:rsid w:val="0035557F"/>
    <w:rsid w:val="0035568B"/>
    <w:rsid w:val="00355A6D"/>
    <w:rsid w:val="00355CFF"/>
    <w:rsid w:val="00356330"/>
    <w:rsid w:val="003563A9"/>
    <w:rsid w:val="00356477"/>
    <w:rsid w:val="003565E7"/>
    <w:rsid w:val="00356B9F"/>
    <w:rsid w:val="00356DD8"/>
    <w:rsid w:val="00357007"/>
    <w:rsid w:val="003570EC"/>
    <w:rsid w:val="0035710D"/>
    <w:rsid w:val="00357335"/>
    <w:rsid w:val="0035795A"/>
    <w:rsid w:val="00357AE6"/>
    <w:rsid w:val="003603F9"/>
    <w:rsid w:val="00360651"/>
    <w:rsid w:val="003612F0"/>
    <w:rsid w:val="0036142A"/>
    <w:rsid w:val="00361AEA"/>
    <w:rsid w:val="00361B95"/>
    <w:rsid w:val="00361C3E"/>
    <w:rsid w:val="00361D53"/>
    <w:rsid w:val="00361EAF"/>
    <w:rsid w:val="003624AA"/>
    <w:rsid w:val="00362573"/>
    <w:rsid w:val="003628B2"/>
    <w:rsid w:val="00362A16"/>
    <w:rsid w:val="0036313F"/>
    <w:rsid w:val="003635BE"/>
    <w:rsid w:val="003642C2"/>
    <w:rsid w:val="003645F3"/>
    <w:rsid w:val="0036469F"/>
    <w:rsid w:val="003647F3"/>
    <w:rsid w:val="0036487A"/>
    <w:rsid w:val="00364BB5"/>
    <w:rsid w:val="00364BED"/>
    <w:rsid w:val="00364C01"/>
    <w:rsid w:val="00364EF6"/>
    <w:rsid w:val="003655C0"/>
    <w:rsid w:val="00365E33"/>
    <w:rsid w:val="00366176"/>
    <w:rsid w:val="003663D7"/>
    <w:rsid w:val="0036640D"/>
    <w:rsid w:val="00366435"/>
    <w:rsid w:val="0036692E"/>
    <w:rsid w:val="00366A84"/>
    <w:rsid w:val="00366AA0"/>
    <w:rsid w:val="00366EE3"/>
    <w:rsid w:val="003672E2"/>
    <w:rsid w:val="0036747D"/>
    <w:rsid w:val="00367527"/>
    <w:rsid w:val="00367726"/>
    <w:rsid w:val="00367AC1"/>
    <w:rsid w:val="00367B35"/>
    <w:rsid w:val="00367EAB"/>
    <w:rsid w:val="00367F4C"/>
    <w:rsid w:val="0037004F"/>
    <w:rsid w:val="0037059A"/>
    <w:rsid w:val="00370A51"/>
    <w:rsid w:val="00370C47"/>
    <w:rsid w:val="00371352"/>
    <w:rsid w:val="003713DF"/>
    <w:rsid w:val="00371514"/>
    <w:rsid w:val="00371560"/>
    <w:rsid w:val="0037177A"/>
    <w:rsid w:val="00371962"/>
    <w:rsid w:val="00371999"/>
    <w:rsid w:val="00371A4B"/>
    <w:rsid w:val="00371CE8"/>
    <w:rsid w:val="00371E2B"/>
    <w:rsid w:val="00371FDC"/>
    <w:rsid w:val="0037216D"/>
    <w:rsid w:val="00372BB7"/>
    <w:rsid w:val="00372FC2"/>
    <w:rsid w:val="003734FF"/>
    <w:rsid w:val="003735DA"/>
    <w:rsid w:val="003737C3"/>
    <w:rsid w:val="00373AAF"/>
    <w:rsid w:val="00373F76"/>
    <w:rsid w:val="00374183"/>
    <w:rsid w:val="00374538"/>
    <w:rsid w:val="003749B6"/>
    <w:rsid w:val="00374AB3"/>
    <w:rsid w:val="00374B36"/>
    <w:rsid w:val="00374CE6"/>
    <w:rsid w:val="00375170"/>
    <w:rsid w:val="003752B7"/>
    <w:rsid w:val="00375443"/>
    <w:rsid w:val="003759A4"/>
    <w:rsid w:val="00375CF8"/>
    <w:rsid w:val="00376263"/>
    <w:rsid w:val="0037630F"/>
    <w:rsid w:val="00376B33"/>
    <w:rsid w:val="00376C1B"/>
    <w:rsid w:val="003777E7"/>
    <w:rsid w:val="00377DC5"/>
    <w:rsid w:val="00377EE7"/>
    <w:rsid w:val="00377F8D"/>
    <w:rsid w:val="0038018C"/>
    <w:rsid w:val="00380232"/>
    <w:rsid w:val="0038053F"/>
    <w:rsid w:val="00380609"/>
    <w:rsid w:val="003806EB"/>
    <w:rsid w:val="0038080C"/>
    <w:rsid w:val="00380970"/>
    <w:rsid w:val="00380C35"/>
    <w:rsid w:val="00380D2F"/>
    <w:rsid w:val="0038120B"/>
    <w:rsid w:val="0038163F"/>
    <w:rsid w:val="00381891"/>
    <w:rsid w:val="00381B4D"/>
    <w:rsid w:val="00381F89"/>
    <w:rsid w:val="00381FDD"/>
    <w:rsid w:val="00382986"/>
    <w:rsid w:val="00382BC7"/>
    <w:rsid w:val="00383122"/>
    <w:rsid w:val="003832DC"/>
    <w:rsid w:val="003835EC"/>
    <w:rsid w:val="00383608"/>
    <w:rsid w:val="003838BA"/>
    <w:rsid w:val="00383DE7"/>
    <w:rsid w:val="00383E6D"/>
    <w:rsid w:val="00383F35"/>
    <w:rsid w:val="003844B6"/>
    <w:rsid w:val="003844BE"/>
    <w:rsid w:val="00384623"/>
    <w:rsid w:val="0038495D"/>
    <w:rsid w:val="00384A1F"/>
    <w:rsid w:val="00384B70"/>
    <w:rsid w:val="00384C09"/>
    <w:rsid w:val="00384DBE"/>
    <w:rsid w:val="00384F0A"/>
    <w:rsid w:val="00384F26"/>
    <w:rsid w:val="003853BD"/>
    <w:rsid w:val="00385866"/>
    <w:rsid w:val="00385AA0"/>
    <w:rsid w:val="00385C0A"/>
    <w:rsid w:val="00385D05"/>
    <w:rsid w:val="00385FE3"/>
    <w:rsid w:val="00386A92"/>
    <w:rsid w:val="00386ADD"/>
    <w:rsid w:val="00386D29"/>
    <w:rsid w:val="00386D4A"/>
    <w:rsid w:val="00386D75"/>
    <w:rsid w:val="00387300"/>
    <w:rsid w:val="00387B18"/>
    <w:rsid w:val="00387B99"/>
    <w:rsid w:val="0039020B"/>
    <w:rsid w:val="003903C8"/>
    <w:rsid w:val="0039059E"/>
    <w:rsid w:val="00390EBF"/>
    <w:rsid w:val="003915F4"/>
    <w:rsid w:val="003917D9"/>
    <w:rsid w:val="0039191A"/>
    <w:rsid w:val="00391A85"/>
    <w:rsid w:val="003925F0"/>
    <w:rsid w:val="003928BB"/>
    <w:rsid w:val="00392A43"/>
    <w:rsid w:val="00392A8B"/>
    <w:rsid w:val="00392B3E"/>
    <w:rsid w:val="00392DB2"/>
    <w:rsid w:val="003934DD"/>
    <w:rsid w:val="003936B4"/>
    <w:rsid w:val="00393A7C"/>
    <w:rsid w:val="003943CC"/>
    <w:rsid w:val="00394747"/>
    <w:rsid w:val="003947D6"/>
    <w:rsid w:val="00394B57"/>
    <w:rsid w:val="003957F1"/>
    <w:rsid w:val="00395A02"/>
    <w:rsid w:val="00395BBF"/>
    <w:rsid w:val="00395C4E"/>
    <w:rsid w:val="00396120"/>
    <w:rsid w:val="00396391"/>
    <w:rsid w:val="003964AE"/>
    <w:rsid w:val="003964E2"/>
    <w:rsid w:val="00396C92"/>
    <w:rsid w:val="00396F7D"/>
    <w:rsid w:val="003974E6"/>
    <w:rsid w:val="00397530"/>
    <w:rsid w:val="00397609"/>
    <w:rsid w:val="00397934"/>
    <w:rsid w:val="00397CFB"/>
    <w:rsid w:val="00397E44"/>
    <w:rsid w:val="003A086E"/>
    <w:rsid w:val="003A0955"/>
    <w:rsid w:val="003A09F6"/>
    <w:rsid w:val="003A0DB1"/>
    <w:rsid w:val="003A0F8B"/>
    <w:rsid w:val="003A0FD6"/>
    <w:rsid w:val="003A10A9"/>
    <w:rsid w:val="003A1144"/>
    <w:rsid w:val="003A1364"/>
    <w:rsid w:val="003A149A"/>
    <w:rsid w:val="003A1959"/>
    <w:rsid w:val="003A1A99"/>
    <w:rsid w:val="003A1AC2"/>
    <w:rsid w:val="003A1B41"/>
    <w:rsid w:val="003A1CA1"/>
    <w:rsid w:val="003A215D"/>
    <w:rsid w:val="003A2343"/>
    <w:rsid w:val="003A23CF"/>
    <w:rsid w:val="003A2AC4"/>
    <w:rsid w:val="003A2C55"/>
    <w:rsid w:val="003A309C"/>
    <w:rsid w:val="003A3289"/>
    <w:rsid w:val="003A361B"/>
    <w:rsid w:val="003A39DC"/>
    <w:rsid w:val="003A39E8"/>
    <w:rsid w:val="003A3B09"/>
    <w:rsid w:val="003A422F"/>
    <w:rsid w:val="003A4599"/>
    <w:rsid w:val="003A4779"/>
    <w:rsid w:val="003A4DF8"/>
    <w:rsid w:val="003A4FD0"/>
    <w:rsid w:val="003A51D1"/>
    <w:rsid w:val="003A5321"/>
    <w:rsid w:val="003A5368"/>
    <w:rsid w:val="003A5B49"/>
    <w:rsid w:val="003A5D35"/>
    <w:rsid w:val="003A646A"/>
    <w:rsid w:val="003A697C"/>
    <w:rsid w:val="003A699B"/>
    <w:rsid w:val="003A6BEE"/>
    <w:rsid w:val="003A706E"/>
    <w:rsid w:val="003A75A3"/>
    <w:rsid w:val="003A7BB7"/>
    <w:rsid w:val="003A7D8B"/>
    <w:rsid w:val="003B0018"/>
    <w:rsid w:val="003B038F"/>
    <w:rsid w:val="003B0862"/>
    <w:rsid w:val="003B0C03"/>
    <w:rsid w:val="003B102F"/>
    <w:rsid w:val="003B1234"/>
    <w:rsid w:val="003B1430"/>
    <w:rsid w:val="003B1970"/>
    <w:rsid w:val="003B1AD5"/>
    <w:rsid w:val="003B1F3C"/>
    <w:rsid w:val="003B200C"/>
    <w:rsid w:val="003B20B5"/>
    <w:rsid w:val="003B21ED"/>
    <w:rsid w:val="003B22DD"/>
    <w:rsid w:val="003B22E1"/>
    <w:rsid w:val="003B27C6"/>
    <w:rsid w:val="003B2882"/>
    <w:rsid w:val="003B2D26"/>
    <w:rsid w:val="003B2D68"/>
    <w:rsid w:val="003B2E01"/>
    <w:rsid w:val="003B3116"/>
    <w:rsid w:val="003B346A"/>
    <w:rsid w:val="003B347E"/>
    <w:rsid w:val="003B37C8"/>
    <w:rsid w:val="003B393D"/>
    <w:rsid w:val="003B3A40"/>
    <w:rsid w:val="003B3DAB"/>
    <w:rsid w:val="003B3EFC"/>
    <w:rsid w:val="003B40AC"/>
    <w:rsid w:val="003B422A"/>
    <w:rsid w:val="003B443E"/>
    <w:rsid w:val="003B4716"/>
    <w:rsid w:val="003B47DD"/>
    <w:rsid w:val="003B4DCD"/>
    <w:rsid w:val="003B4EAE"/>
    <w:rsid w:val="003B4FC9"/>
    <w:rsid w:val="003B500B"/>
    <w:rsid w:val="003B58D6"/>
    <w:rsid w:val="003B5AB2"/>
    <w:rsid w:val="003B5CE3"/>
    <w:rsid w:val="003B5DFF"/>
    <w:rsid w:val="003B5F11"/>
    <w:rsid w:val="003B6672"/>
    <w:rsid w:val="003B66D0"/>
    <w:rsid w:val="003B67A9"/>
    <w:rsid w:val="003B6882"/>
    <w:rsid w:val="003B6EE4"/>
    <w:rsid w:val="003B72D5"/>
    <w:rsid w:val="003B7600"/>
    <w:rsid w:val="003B7815"/>
    <w:rsid w:val="003C05F8"/>
    <w:rsid w:val="003C09EC"/>
    <w:rsid w:val="003C10D0"/>
    <w:rsid w:val="003C15D6"/>
    <w:rsid w:val="003C15F5"/>
    <w:rsid w:val="003C16E9"/>
    <w:rsid w:val="003C17E2"/>
    <w:rsid w:val="003C1813"/>
    <w:rsid w:val="003C1894"/>
    <w:rsid w:val="003C19C5"/>
    <w:rsid w:val="003C1A28"/>
    <w:rsid w:val="003C1AFF"/>
    <w:rsid w:val="003C1F61"/>
    <w:rsid w:val="003C215B"/>
    <w:rsid w:val="003C2503"/>
    <w:rsid w:val="003C25B2"/>
    <w:rsid w:val="003C29C4"/>
    <w:rsid w:val="003C2EFC"/>
    <w:rsid w:val="003C2FD0"/>
    <w:rsid w:val="003C3107"/>
    <w:rsid w:val="003C3137"/>
    <w:rsid w:val="003C318E"/>
    <w:rsid w:val="003C32C9"/>
    <w:rsid w:val="003C3388"/>
    <w:rsid w:val="003C34A2"/>
    <w:rsid w:val="003C35EA"/>
    <w:rsid w:val="003C3841"/>
    <w:rsid w:val="003C3B90"/>
    <w:rsid w:val="003C3C05"/>
    <w:rsid w:val="003C4179"/>
    <w:rsid w:val="003C4214"/>
    <w:rsid w:val="003C423F"/>
    <w:rsid w:val="003C43E9"/>
    <w:rsid w:val="003C4577"/>
    <w:rsid w:val="003C4868"/>
    <w:rsid w:val="003C4946"/>
    <w:rsid w:val="003C4A32"/>
    <w:rsid w:val="003C4C71"/>
    <w:rsid w:val="003C4E92"/>
    <w:rsid w:val="003C50FA"/>
    <w:rsid w:val="003C5630"/>
    <w:rsid w:val="003C58D3"/>
    <w:rsid w:val="003C59D7"/>
    <w:rsid w:val="003C5C10"/>
    <w:rsid w:val="003C6013"/>
    <w:rsid w:val="003C641C"/>
    <w:rsid w:val="003C6C3D"/>
    <w:rsid w:val="003C6C44"/>
    <w:rsid w:val="003C6D23"/>
    <w:rsid w:val="003C6DF2"/>
    <w:rsid w:val="003C7233"/>
    <w:rsid w:val="003C7368"/>
    <w:rsid w:val="003C73F6"/>
    <w:rsid w:val="003C754A"/>
    <w:rsid w:val="003C75DF"/>
    <w:rsid w:val="003C7671"/>
    <w:rsid w:val="003C7788"/>
    <w:rsid w:val="003C7A41"/>
    <w:rsid w:val="003C7E14"/>
    <w:rsid w:val="003C7E4F"/>
    <w:rsid w:val="003D0731"/>
    <w:rsid w:val="003D0A7A"/>
    <w:rsid w:val="003D0CFB"/>
    <w:rsid w:val="003D1279"/>
    <w:rsid w:val="003D12C0"/>
    <w:rsid w:val="003D16AB"/>
    <w:rsid w:val="003D1723"/>
    <w:rsid w:val="003D17D2"/>
    <w:rsid w:val="003D1E00"/>
    <w:rsid w:val="003D22C8"/>
    <w:rsid w:val="003D2629"/>
    <w:rsid w:val="003D2CE4"/>
    <w:rsid w:val="003D2D54"/>
    <w:rsid w:val="003D2E3F"/>
    <w:rsid w:val="003D2F18"/>
    <w:rsid w:val="003D3179"/>
    <w:rsid w:val="003D3277"/>
    <w:rsid w:val="003D338A"/>
    <w:rsid w:val="003D339C"/>
    <w:rsid w:val="003D34AC"/>
    <w:rsid w:val="003D389C"/>
    <w:rsid w:val="003D4135"/>
    <w:rsid w:val="003D474B"/>
    <w:rsid w:val="003D4C14"/>
    <w:rsid w:val="003D4D8D"/>
    <w:rsid w:val="003D4FA6"/>
    <w:rsid w:val="003D5669"/>
    <w:rsid w:val="003D5AE0"/>
    <w:rsid w:val="003D5C83"/>
    <w:rsid w:val="003D5FD3"/>
    <w:rsid w:val="003D61AF"/>
    <w:rsid w:val="003D6337"/>
    <w:rsid w:val="003D6681"/>
    <w:rsid w:val="003D6ADC"/>
    <w:rsid w:val="003D733E"/>
    <w:rsid w:val="003D75D5"/>
    <w:rsid w:val="003D7631"/>
    <w:rsid w:val="003D7719"/>
    <w:rsid w:val="003D777C"/>
    <w:rsid w:val="003D7C02"/>
    <w:rsid w:val="003E0526"/>
    <w:rsid w:val="003E0657"/>
    <w:rsid w:val="003E067D"/>
    <w:rsid w:val="003E09EF"/>
    <w:rsid w:val="003E0D72"/>
    <w:rsid w:val="003E102A"/>
    <w:rsid w:val="003E126E"/>
    <w:rsid w:val="003E12B5"/>
    <w:rsid w:val="003E16BE"/>
    <w:rsid w:val="003E1849"/>
    <w:rsid w:val="003E190B"/>
    <w:rsid w:val="003E1AC8"/>
    <w:rsid w:val="003E1DFB"/>
    <w:rsid w:val="003E1E3D"/>
    <w:rsid w:val="003E1FB2"/>
    <w:rsid w:val="003E2266"/>
    <w:rsid w:val="003E26AE"/>
    <w:rsid w:val="003E2DAB"/>
    <w:rsid w:val="003E3155"/>
    <w:rsid w:val="003E32C9"/>
    <w:rsid w:val="003E3372"/>
    <w:rsid w:val="003E363B"/>
    <w:rsid w:val="003E3764"/>
    <w:rsid w:val="003E383F"/>
    <w:rsid w:val="003E3C07"/>
    <w:rsid w:val="003E3C1A"/>
    <w:rsid w:val="003E3D09"/>
    <w:rsid w:val="003E45DD"/>
    <w:rsid w:val="003E4A41"/>
    <w:rsid w:val="003E4BAA"/>
    <w:rsid w:val="003E4EBF"/>
    <w:rsid w:val="003E51EC"/>
    <w:rsid w:val="003E5579"/>
    <w:rsid w:val="003E57C1"/>
    <w:rsid w:val="003E5893"/>
    <w:rsid w:val="003E58BC"/>
    <w:rsid w:val="003E5952"/>
    <w:rsid w:val="003E5BC7"/>
    <w:rsid w:val="003E5C80"/>
    <w:rsid w:val="003E5DD8"/>
    <w:rsid w:val="003E60B4"/>
    <w:rsid w:val="003E62A2"/>
    <w:rsid w:val="003E63DE"/>
    <w:rsid w:val="003E6445"/>
    <w:rsid w:val="003E6732"/>
    <w:rsid w:val="003E6829"/>
    <w:rsid w:val="003E6AE8"/>
    <w:rsid w:val="003E73F8"/>
    <w:rsid w:val="003E77BB"/>
    <w:rsid w:val="003E7BA5"/>
    <w:rsid w:val="003F03CC"/>
    <w:rsid w:val="003F040F"/>
    <w:rsid w:val="003F0415"/>
    <w:rsid w:val="003F044A"/>
    <w:rsid w:val="003F0A73"/>
    <w:rsid w:val="003F0E63"/>
    <w:rsid w:val="003F1041"/>
    <w:rsid w:val="003F1818"/>
    <w:rsid w:val="003F1A31"/>
    <w:rsid w:val="003F1C70"/>
    <w:rsid w:val="003F1D3E"/>
    <w:rsid w:val="003F1FF9"/>
    <w:rsid w:val="003F212F"/>
    <w:rsid w:val="003F23D0"/>
    <w:rsid w:val="003F2505"/>
    <w:rsid w:val="003F26D1"/>
    <w:rsid w:val="003F272E"/>
    <w:rsid w:val="003F274F"/>
    <w:rsid w:val="003F2969"/>
    <w:rsid w:val="003F299E"/>
    <w:rsid w:val="003F2AC7"/>
    <w:rsid w:val="003F2CA6"/>
    <w:rsid w:val="003F2CC0"/>
    <w:rsid w:val="003F39D9"/>
    <w:rsid w:val="003F3A59"/>
    <w:rsid w:val="003F3C00"/>
    <w:rsid w:val="003F3F1B"/>
    <w:rsid w:val="003F3F63"/>
    <w:rsid w:val="003F414B"/>
    <w:rsid w:val="003F45A9"/>
    <w:rsid w:val="003F47DB"/>
    <w:rsid w:val="003F497D"/>
    <w:rsid w:val="003F4BF5"/>
    <w:rsid w:val="003F4F81"/>
    <w:rsid w:val="003F5131"/>
    <w:rsid w:val="003F545F"/>
    <w:rsid w:val="003F558C"/>
    <w:rsid w:val="003F5BF8"/>
    <w:rsid w:val="003F5C25"/>
    <w:rsid w:val="003F630B"/>
    <w:rsid w:val="003F64C4"/>
    <w:rsid w:val="003F6663"/>
    <w:rsid w:val="003F68B3"/>
    <w:rsid w:val="003F6D96"/>
    <w:rsid w:val="003F6EC5"/>
    <w:rsid w:val="003F751F"/>
    <w:rsid w:val="003F7736"/>
    <w:rsid w:val="003F7751"/>
    <w:rsid w:val="003F7A44"/>
    <w:rsid w:val="0040023C"/>
    <w:rsid w:val="004005D9"/>
    <w:rsid w:val="0040073A"/>
    <w:rsid w:val="00400AA6"/>
    <w:rsid w:val="00401228"/>
    <w:rsid w:val="004013C6"/>
    <w:rsid w:val="00401586"/>
    <w:rsid w:val="0040173E"/>
    <w:rsid w:val="00401A07"/>
    <w:rsid w:val="00401DD9"/>
    <w:rsid w:val="00401E35"/>
    <w:rsid w:val="00401F19"/>
    <w:rsid w:val="00402297"/>
    <w:rsid w:val="00402311"/>
    <w:rsid w:val="004025E9"/>
    <w:rsid w:val="00402918"/>
    <w:rsid w:val="00402983"/>
    <w:rsid w:val="00402A57"/>
    <w:rsid w:val="00402B9C"/>
    <w:rsid w:val="00402F76"/>
    <w:rsid w:val="00402FDF"/>
    <w:rsid w:val="0040305B"/>
    <w:rsid w:val="00403359"/>
    <w:rsid w:val="00403610"/>
    <w:rsid w:val="004036FB"/>
    <w:rsid w:val="0040370E"/>
    <w:rsid w:val="004038E9"/>
    <w:rsid w:val="0040391E"/>
    <w:rsid w:val="0040396D"/>
    <w:rsid w:val="00404041"/>
    <w:rsid w:val="00404391"/>
    <w:rsid w:val="00404395"/>
    <w:rsid w:val="00404843"/>
    <w:rsid w:val="00404A31"/>
    <w:rsid w:val="00405262"/>
    <w:rsid w:val="00405410"/>
    <w:rsid w:val="00405623"/>
    <w:rsid w:val="004058CE"/>
    <w:rsid w:val="00405939"/>
    <w:rsid w:val="00405AAC"/>
    <w:rsid w:val="00405CF9"/>
    <w:rsid w:val="00405D84"/>
    <w:rsid w:val="00405E16"/>
    <w:rsid w:val="0040644D"/>
    <w:rsid w:val="00406BF0"/>
    <w:rsid w:val="00406CDC"/>
    <w:rsid w:val="00406DBD"/>
    <w:rsid w:val="004076E9"/>
    <w:rsid w:val="00407E89"/>
    <w:rsid w:val="004101BC"/>
    <w:rsid w:val="004103B3"/>
    <w:rsid w:val="00410E09"/>
    <w:rsid w:val="00411216"/>
    <w:rsid w:val="004112C3"/>
    <w:rsid w:val="00411581"/>
    <w:rsid w:val="00411603"/>
    <w:rsid w:val="00411975"/>
    <w:rsid w:val="00411A26"/>
    <w:rsid w:val="00411AEB"/>
    <w:rsid w:val="00411DBA"/>
    <w:rsid w:val="00411E2B"/>
    <w:rsid w:val="004123A9"/>
    <w:rsid w:val="00412537"/>
    <w:rsid w:val="0041287E"/>
    <w:rsid w:val="00412987"/>
    <w:rsid w:val="00412B42"/>
    <w:rsid w:val="00412C1C"/>
    <w:rsid w:val="00412FFB"/>
    <w:rsid w:val="004130E8"/>
    <w:rsid w:val="004137C9"/>
    <w:rsid w:val="0041385D"/>
    <w:rsid w:val="0041401A"/>
    <w:rsid w:val="00414EE1"/>
    <w:rsid w:val="004154C7"/>
    <w:rsid w:val="00415CAD"/>
    <w:rsid w:val="004160BD"/>
    <w:rsid w:val="004161AF"/>
    <w:rsid w:val="004162E8"/>
    <w:rsid w:val="0041680F"/>
    <w:rsid w:val="00416B39"/>
    <w:rsid w:val="00416DAA"/>
    <w:rsid w:val="00416E7A"/>
    <w:rsid w:val="00416E88"/>
    <w:rsid w:val="0041710D"/>
    <w:rsid w:val="0041729F"/>
    <w:rsid w:val="00417988"/>
    <w:rsid w:val="00417B76"/>
    <w:rsid w:val="00417BFB"/>
    <w:rsid w:val="00417EB0"/>
    <w:rsid w:val="004201DD"/>
    <w:rsid w:val="0042049C"/>
    <w:rsid w:val="00420837"/>
    <w:rsid w:val="00420CF1"/>
    <w:rsid w:val="00420DDE"/>
    <w:rsid w:val="00421324"/>
    <w:rsid w:val="0042180C"/>
    <w:rsid w:val="00421841"/>
    <w:rsid w:val="0042196E"/>
    <w:rsid w:val="00421E63"/>
    <w:rsid w:val="00422316"/>
    <w:rsid w:val="004229B8"/>
    <w:rsid w:val="00422E1C"/>
    <w:rsid w:val="00423571"/>
    <w:rsid w:val="004235F5"/>
    <w:rsid w:val="004238D7"/>
    <w:rsid w:val="00423953"/>
    <w:rsid w:val="00423C7C"/>
    <w:rsid w:val="004241D0"/>
    <w:rsid w:val="00424454"/>
    <w:rsid w:val="004249BF"/>
    <w:rsid w:val="00424BE6"/>
    <w:rsid w:val="00424C00"/>
    <w:rsid w:val="00424C95"/>
    <w:rsid w:val="00424D6F"/>
    <w:rsid w:val="00425574"/>
    <w:rsid w:val="00425666"/>
    <w:rsid w:val="00425CEC"/>
    <w:rsid w:val="00425FDF"/>
    <w:rsid w:val="004261FB"/>
    <w:rsid w:val="004269C3"/>
    <w:rsid w:val="00426AFA"/>
    <w:rsid w:val="00426C84"/>
    <w:rsid w:val="00426FA6"/>
    <w:rsid w:val="0042711C"/>
    <w:rsid w:val="004274A4"/>
    <w:rsid w:val="004276CA"/>
    <w:rsid w:val="00427A61"/>
    <w:rsid w:val="00427ADF"/>
    <w:rsid w:val="00427EBA"/>
    <w:rsid w:val="00427F22"/>
    <w:rsid w:val="00427F4B"/>
    <w:rsid w:val="00430083"/>
    <w:rsid w:val="004301F2"/>
    <w:rsid w:val="0043092F"/>
    <w:rsid w:val="004309AC"/>
    <w:rsid w:val="00430C6E"/>
    <w:rsid w:val="00430F27"/>
    <w:rsid w:val="00431113"/>
    <w:rsid w:val="00431285"/>
    <w:rsid w:val="00431919"/>
    <w:rsid w:val="0043194B"/>
    <w:rsid w:val="00431D5C"/>
    <w:rsid w:val="00431E63"/>
    <w:rsid w:val="00432163"/>
    <w:rsid w:val="0043269F"/>
    <w:rsid w:val="00432714"/>
    <w:rsid w:val="00432862"/>
    <w:rsid w:val="0043295E"/>
    <w:rsid w:val="00432B0C"/>
    <w:rsid w:val="00432B37"/>
    <w:rsid w:val="004331E4"/>
    <w:rsid w:val="0043326A"/>
    <w:rsid w:val="004334ED"/>
    <w:rsid w:val="00433E5E"/>
    <w:rsid w:val="00433E75"/>
    <w:rsid w:val="00433FC0"/>
    <w:rsid w:val="00434064"/>
    <w:rsid w:val="00434152"/>
    <w:rsid w:val="0043425E"/>
    <w:rsid w:val="004343D6"/>
    <w:rsid w:val="0043489D"/>
    <w:rsid w:val="00435245"/>
    <w:rsid w:val="004354EB"/>
    <w:rsid w:val="00435602"/>
    <w:rsid w:val="0043567F"/>
    <w:rsid w:val="004356A3"/>
    <w:rsid w:val="00435BA1"/>
    <w:rsid w:val="00435D86"/>
    <w:rsid w:val="00435E96"/>
    <w:rsid w:val="00436103"/>
    <w:rsid w:val="0043617D"/>
    <w:rsid w:val="004366A7"/>
    <w:rsid w:val="00436A72"/>
    <w:rsid w:val="00436E94"/>
    <w:rsid w:val="00437180"/>
    <w:rsid w:val="00437277"/>
    <w:rsid w:val="00437454"/>
    <w:rsid w:val="004374A1"/>
    <w:rsid w:val="00437968"/>
    <w:rsid w:val="00440205"/>
    <w:rsid w:val="0044042B"/>
    <w:rsid w:val="004405CA"/>
    <w:rsid w:val="00440687"/>
    <w:rsid w:val="00440926"/>
    <w:rsid w:val="00440CD4"/>
    <w:rsid w:val="00440EF0"/>
    <w:rsid w:val="00441166"/>
    <w:rsid w:val="00441431"/>
    <w:rsid w:val="004414CB"/>
    <w:rsid w:val="0044174F"/>
    <w:rsid w:val="00441855"/>
    <w:rsid w:val="00441C1D"/>
    <w:rsid w:val="00441D70"/>
    <w:rsid w:val="00441EF7"/>
    <w:rsid w:val="00441F4E"/>
    <w:rsid w:val="00441FAB"/>
    <w:rsid w:val="0044203B"/>
    <w:rsid w:val="00442040"/>
    <w:rsid w:val="0044208C"/>
    <w:rsid w:val="00442134"/>
    <w:rsid w:val="00442716"/>
    <w:rsid w:val="0044297C"/>
    <w:rsid w:val="00442DBF"/>
    <w:rsid w:val="00442ECA"/>
    <w:rsid w:val="00443030"/>
    <w:rsid w:val="004430A7"/>
    <w:rsid w:val="004432F5"/>
    <w:rsid w:val="0044333F"/>
    <w:rsid w:val="004435E9"/>
    <w:rsid w:val="00443854"/>
    <w:rsid w:val="0044393B"/>
    <w:rsid w:val="004446C4"/>
    <w:rsid w:val="00444AF0"/>
    <w:rsid w:val="00444B14"/>
    <w:rsid w:val="00444D0D"/>
    <w:rsid w:val="00444D90"/>
    <w:rsid w:val="00444F8B"/>
    <w:rsid w:val="004450F3"/>
    <w:rsid w:val="004451A7"/>
    <w:rsid w:val="00445F68"/>
    <w:rsid w:val="00446B80"/>
    <w:rsid w:val="0044777A"/>
    <w:rsid w:val="00447E0B"/>
    <w:rsid w:val="00447FA2"/>
    <w:rsid w:val="004500DF"/>
    <w:rsid w:val="00450133"/>
    <w:rsid w:val="0045076E"/>
    <w:rsid w:val="004509A4"/>
    <w:rsid w:val="00450FA4"/>
    <w:rsid w:val="00451057"/>
    <w:rsid w:val="0045113C"/>
    <w:rsid w:val="004513D9"/>
    <w:rsid w:val="004517D4"/>
    <w:rsid w:val="004518C9"/>
    <w:rsid w:val="00451A89"/>
    <w:rsid w:val="00451A8B"/>
    <w:rsid w:val="00451A9C"/>
    <w:rsid w:val="00451B28"/>
    <w:rsid w:val="00451BA2"/>
    <w:rsid w:val="00451F98"/>
    <w:rsid w:val="00451FE3"/>
    <w:rsid w:val="00452164"/>
    <w:rsid w:val="00452608"/>
    <w:rsid w:val="00452683"/>
    <w:rsid w:val="00452850"/>
    <w:rsid w:val="0045294A"/>
    <w:rsid w:val="0045296A"/>
    <w:rsid w:val="004529FE"/>
    <w:rsid w:val="00452A8C"/>
    <w:rsid w:val="00452D24"/>
    <w:rsid w:val="00452D76"/>
    <w:rsid w:val="0045307B"/>
    <w:rsid w:val="004530AD"/>
    <w:rsid w:val="00453172"/>
    <w:rsid w:val="0045319E"/>
    <w:rsid w:val="004532CC"/>
    <w:rsid w:val="00453436"/>
    <w:rsid w:val="004534D2"/>
    <w:rsid w:val="0045373E"/>
    <w:rsid w:val="00453DC0"/>
    <w:rsid w:val="00453F3C"/>
    <w:rsid w:val="0045401F"/>
    <w:rsid w:val="004541DC"/>
    <w:rsid w:val="004541DE"/>
    <w:rsid w:val="004545CC"/>
    <w:rsid w:val="00454682"/>
    <w:rsid w:val="00455245"/>
    <w:rsid w:val="0045538C"/>
    <w:rsid w:val="0045551C"/>
    <w:rsid w:val="00455588"/>
    <w:rsid w:val="004556D0"/>
    <w:rsid w:val="004559B3"/>
    <w:rsid w:val="00455D1F"/>
    <w:rsid w:val="00455D68"/>
    <w:rsid w:val="00455D88"/>
    <w:rsid w:val="00455E4C"/>
    <w:rsid w:val="004560E3"/>
    <w:rsid w:val="0045632C"/>
    <w:rsid w:val="00456600"/>
    <w:rsid w:val="0045673A"/>
    <w:rsid w:val="004567AD"/>
    <w:rsid w:val="00456F7C"/>
    <w:rsid w:val="00456FB5"/>
    <w:rsid w:val="004570DF"/>
    <w:rsid w:val="00457119"/>
    <w:rsid w:val="00457122"/>
    <w:rsid w:val="0045736C"/>
    <w:rsid w:val="0045742B"/>
    <w:rsid w:val="0045747E"/>
    <w:rsid w:val="004576E5"/>
    <w:rsid w:val="004578DE"/>
    <w:rsid w:val="00457A2B"/>
    <w:rsid w:val="00457A4C"/>
    <w:rsid w:val="00457AC7"/>
    <w:rsid w:val="00457D88"/>
    <w:rsid w:val="00457F3C"/>
    <w:rsid w:val="0046001D"/>
    <w:rsid w:val="00460126"/>
    <w:rsid w:val="00460256"/>
    <w:rsid w:val="00460C60"/>
    <w:rsid w:val="00460DCF"/>
    <w:rsid w:val="00460EBD"/>
    <w:rsid w:val="00461008"/>
    <w:rsid w:val="0046114D"/>
    <w:rsid w:val="00461262"/>
    <w:rsid w:val="00461D57"/>
    <w:rsid w:val="004625ED"/>
    <w:rsid w:val="00462B6A"/>
    <w:rsid w:val="00462CE8"/>
    <w:rsid w:val="004632A8"/>
    <w:rsid w:val="00463490"/>
    <w:rsid w:val="004634CF"/>
    <w:rsid w:val="00463B05"/>
    <w:rsid w:val="00463E00"/>
    <w:rsid w:val="0046421E"/>
    <w:rsid w:val="004644DD"/>
    <w:rsid w:val="00464766"/>
    <w:rsid w:val="0046492E"/>
    <w:rsid w:val="004649FA"/>
    <w:rsid w:val="00464A5F"/>
    <w:rsid w:val="0046531D"/>
    <w:rsid w:val="00465403"/>
    <w:rsid w:val="004658B7"/>
    <w:rsid w:val="00465CB4"/>
    <w:rsid w:val="004662BB"/>
    <w:rsid w:val="00466680"/>
    <w:rsid w:val="004668DD"/>
    <w:rsid w:val="00466C15"/>
    <w:rsid w:val="00466DCF"/>
    <w:rsid w:val="00466EAD"/>
    <w:rsid w:val="00467033"/>
    <w:rsid w:val="0046705D"/>
    <w:rsid w:val="004677E2"/>
    <w:rsid w:val="004679DC"/>
    <w:rsid w:val="00467B31"/>
    <w:rsid w:val="00467B76"/>
    <w:rsid w:val="00467BB1"/>
    <w:rsid w:val="00467CB3"/>
    <w:rsid w:val="00467E0F"/>
    <w:rsid w:val="00467E60"/>
    <w:rsid w:val="00470B72"/>
    <w:rsid w:val="00470CC8"/>
    <w:rsid w:val="00470E90"/>
    <w:rsid w:val="00470F86"/>
    <w:rsid w:val="00471356"/>
    <w:rsid w:val="004717A5"/>
    <w:rsid w:val="00471EE3"/>
    <w:rsid w:val="0047206C"/>
    <w:rsid w:val="0047213D"/>
    <w:rsid w:val="00473342"/>
    <w:rsid w:val="004734AE"/>
    <w:rsid w:val="004739BE"/>
    <w:rsid w:val="00473AF1"/>
    <w:rsid w:val="004749DC"/>
    <w:rsid w:val="00474AEC"/>
    <w:rsid w:val="00474BB1"/>
    <w:rsid w:val="00474EB5"/>
    <w:rsid w:val="004751CC"/>
    <w:rsid w:val="0047538B"/>
    <w:rsid w:val="0047559A"/>
    <w:rsid w:val="00475637"/>
    <w:rsid w:val="00475666"/>
    <w:rsid w:val="00475714"/>
    <w:rsid w:val="0047571E"/>
    <w:rsid w:val="00475E7D"/>
    <w:rsid w:val="00476075"/>
    <w:rsid w:val="00476202"/>
    <w:rsid w:val="00476370"/>
    <w:rsid w:val="0047733B"/>
    <w:rsid w:val="0047766F"/>
    <w:rsid w:val="00477C66"/>
    <w:rsid w:val="00477F69"/>
    <w:rsid w:val="00480375"/>
    <w:rsid w:val="004805CE"/>
    <w:rsid w:val="004805F0"/>
    <w:rsid w:val="00480843"/>
    <w:rsid w:val="00480914"/>
    <w:rsid w:val="00480A24"/>
    <w:rsid w:val="00480DDB"/>
    <w:rsid w:val="0048117B"/>
    <w:rsid w:val="004812A8"/>
    <w:rsid w:val="004814C6"/>
    <w:rsid w:val="00481D2A"/>
    <w:rsid w:val="004823F8"/>
    <w:rsid w:val="0048245F"/>
    <w:rsid w:val="004834CB"/>
    <w:rsid w:val="0048370B"/>
    <w:rsid w:val="004839F2"/>
    <w:rsid w:val="00483FE7"/>
    <w:rsid w:val="00483FFF"/>
    <w:rsid w:val="0048487B"/>
    <w:rsid w:val="00484C55"/>
    <w:rsid w:val="00484FA2"/>
    <w:rsid w:val="00484FAA"/>
    <w:rsid w:val="00485163"/>
    <w:rsid w:val="00485267"/>
    <w:rsid w:val="00485305"/>
    <w:rsid w:val="00485332"/>
    <w:rsid w:val="0048585E"/>
    <w:rsid w:val="004858D7"/>
    <w:rsid w:val="00485914"/>
    <w:rsid w:val="00485B81"/>
    <w:rsid w:val="00486081"/>
    <w:rsid w:val="00486212"/>
    <w:rsid w:val="0048643A"/>
    <w:rsid w:val="004864CE"/>
    <w:rsid w:val="004864E8"/>
    <w:rsid w:val="004869EF"/>
    <w:rsid w:val="004869FD"/>
    <w:rsid w:val="00486BED"/>
    <w:rsid w:val="00486F03"/>
    <w:rsid w:val="004871AA"/>
    <w:rsid w:val="004873C5"/>
    <w:rsid w:val="004876B1"/>
    <w:rsid w:val="004876D7"/>
    <w:rsid w:val="00487975"/>
    <w:rsid w:val="00487A99"/>
    <w:rsid w:val="00487ACF"/>
    <w:rsid w:val="00487BED"/>
    <w:rsid w:val="00490299"/>
    <w:rsid w:val="0049030D"/>
    <w:rsid w:val="0049052E"/>
    <w:rsid w:val="004906E3"/>
    <w:rsid w:val="004907B9"/>
    <w:rsid w:val="0049082F"/>
    <w:rsid w:val="004909C4"/>
    <w:rsid w:val="00490ADC"/>
    <w:rsid w:val="00490B07"/>
    <w:rsid w:val="00490B48"/>
    <w:rsid w:val="00490BF5"/>
    <w:rsid w:val="00490DD6"/>
    <w:rsid w:val="00490F71"/>
    <w:rsid w:val="004912FB"/>
    <w:rsid w:val="00491571"/>
    <w:rsid w:val="00491B2D"/>
    <w:rsid w:val="00491B3C"/>
    <w:rsid w:val="00491E2F"/>
    <w:rsid w:val="00491EEA"/>
    <w:rsid w:val="00491FB4"/>
    <w:rsid w:val="0049224E"/>
    <w:rsid w:val="00492347"/>
    <w:rsid w:val="00492604"/>
    <w:rsid w:val="004927CD"/>
    <w:rsid w:val="00492977"/>
    <w:rsid w:val="00492996"/>
    <w:rsid w:val="00492AFD"/>
    <w:rsid w:val="00493540"/>
    <w:rsid w:val="004937C7"/>
    <w:rsid w:val="004938DE"/>
    <w:rsid w:val="004939F5"/>
    <w:rsid w:val="00493CD1"/>
    <w:rsid w:val="00493DB5"/>
    <w:rsid w:val="00493E16"/>
    <w:rsid w:val="00493F60"/>
    <w:rsid w:val="0049412B"/>
    <w:rsid w:val="0049432D"/>
    <w:rsid w:val="0049455D"/>
    <w:rsid w:val="0049469A"/>
    <w:rsid w:val="00494A6D"/>
    <w:rsid w:val="00494B22"/>
    <w:rsid w:val="00494D68"/>
    <w:rsid w:val="00494D7B"/>
    <w:rsid w:val="00495117"/>
    <w:rsid w:val="004951F3"/>
    <w:rsid w:val="00495435"/>
    <w:rsid w:val="0049592D"/>
    <w:rsid w:val="00495D27"/>
    <w:rsid w:val="004962A6"/>
    <w:rsid w:val="0049657A"/>
    <w:rsid w:val="004968DF"/>
    <w:rsid w:val="00496920"/>
    <w:rsid w:val="00496935"/>
    <w:rsid w:val="004974F9"/>
    <w:rsid w:val="004978C5"/>
    <w:rsid w:val="00497A5A"/>
    <w:rsid w:val="00497AE9"/>
    <w:rsid w:val="00497C7E"/>
    <w:rsid w:val="00497CED"/>
    <w:rsid w:val="004A029A"/>
    <w:rsid w:val="004A04D4"/>
    <w:rsid w:val="004A0857"/>
    <w:rsid w:val="004A0915"/>
    <w:rsid w:val="004A0B40"/>
    <w:rsid w:val="004A0DBF"/>
    <w:rsid w:val="004A16A3"/>
    <w:rsid w:val="004A19BD"/>
    <w:rsid w:val="004A1AAA"/>
    <w:rsid w:val="004A1F5D"/>
    <w:rsid w:val="004A203D"/>
    <w:rsid w:val="004A224F"/>
    <w:rsid w:val="004A234C"/>
    <w:rsid w:val="004A244D"/>
    <w:rsid w:val="004A24CB"/>
    <w:rsid w:val="004A269A"/>
    <w:rsid w:val="004A2727"/>
    <w:rsid w:val="004A28C2"/>
    <w:rsid w:val="004A2BD4"/>
    <w:rsid w:val="004A2DAC"/>
    <w:rsid w:val="004A33D6"/>
    <w:rsid w:val="004A3518"/>
    <w:rsid w:val="004A38A3"/>
    <w:rsid w:val="004A3913"/>
    <w:rsid w:val="004A3F0D"/>
    <w:rsid w:val="004A4468"/>
    <w:rsid w:val="004A45EE"/>
    <w:rsid w:val="004A498D"/>
    <w:rsid w:val="004A4C28"/>
    <w:rsid w:val="004A4D0D"/>
    <w:rsid w:val="004A4E39"/>
    <w:rsid w:val="004A4F21"/>
    <w:rsid w:val="004A50B3"/>
    <w:rsid w:val="004A5154"/>
    <w:rsid w:val="004A568A"/>
    <w:rsid w:val="004A5B34"/>
    <w:rsid w:val="004A5E54"/>
    <w:rsid w:val="004A5F8C"/>
    <w:rsid w:val="004A6341"/>
    <w:rsid w:val="004A6375"/>
    <w:rsid w:val="004A6400"/>
    <w:rsid w:val="004A65BD"/>
    <w:rsid w:val="004A66F0"/>
    <w:rsid w:val="004A6C1C"/>
    <w:rsid w:val="004A6CBA"/>
    <w:rsid w:val="004A71E9"/>
    <w:rsid w:val="004A729C"/>
    <w:rsid w:val="004A7307"/>
    <w:rsid w:val="004A7466"/>
    <w:rsid w:val="004A794E"/>
    <w:rsid w:val="004A7EDA"/>
    <w:rsid w:val="004B0072"/>
    <w:rsid w:val="004B043F"/>
    <w:rsid w:val="004B0447"/>
    <w:rsid w:val="004B0654"/>
    <w:rsid w:val="004B0749"/>
    <w:rsid w:val="004B0D7C"/>
    <w:rsid w:val="004B1225"/>
    <w:rsid w:val="004B1362"/>
    <w:rsid w:val="004B17CD"/>
    <w:rsid w:val="004B2305"/>
    <w:rsid w:val="004B2427"/>
    <w:rsid w:val="004B2527"/>
    <w:rsid w:val="004B2D2C"/>
    <w:rsid w:val="004B3373"/>
    <w:rsid w:val="004B3593"/>
    <w:rsid w:val="004B3AF8"/>
    <w:rsid w:val="004B3B22"/>
    <w:rsid w:val="004B3BF3"/>
    <w:rsid w:val="004B3F1C"/>
    <w:rsid w:val="004B4111"/>
    <w:rsid w:val="004B4146"/>
    <w:rsid w:val="004B41A2"/>
    <w:rsid w:val="004B4241"/>
    <w:rsid w:val="004B4618"/>
    <w:rsid w:val="004B4D66"/>
    <w:rsid w:val="004B4F2A"/>
    <w:rsid w:val="004B50CF"/>
    <w:rsid w:val="004B5306"/>
    <w:rsid w:val="004B5725"/>
    <w:rsid w:val="004B5C5C"/>
    <w:rsid w:val="004B5E03"/>
    <w:rsid w:val="004B5E2B"/>
    <w:rsid w:val="004B5E93"/>
    <w:rsid w:val="004B6147"/>
    <w:rsid w:val="004B6319"/>
    <w:rsid w:val="004B6469"/>
    <w:rsid w:val="004B64A6"/>
    <w:rsid w:val="004B6815"/>
    <w:rsid w:val="004B6970"/>
    <w:rsid w:val="004B6D17"/>
    <w:rsid w:val="004B6D3A"/>
    <w:rsid w:val="004B7030"/>
    <w:rsid w:val="004B74C1"/>
    <w:rsid w:val="004B77E0"/>
    <w:rsid w:val="004B7DD6"/>
    <w:rsid w:val="004B7ECD"/>
    <w:rsid w:val="004C006B"/>
    <w:rsid w:val="004C02E1"/>
    <w:rsid w:val="004C1B14"/>
    <w:rsid w:val="004C1C69"/>
    <w:rsid w:val="004C1D32"/>
    <w:rsid w:val="004C1E81"/>
    <w:rsid w:val="004C1ED5"/>
    <w:rsid w:val="004C1FC7"/>
    <w:rsid w:val="004C207D"/>
    <w:rsid w:val="004C2270"/>
    <w:rsid w:val="004C242F"/>
    <w:rsid w:val="004C28A9"/>
    <w:rsid w:val="004C2F76"/>
    <w:rsid w:val="004C3B6D"/>
    <w:rsid w:val="004C3EC5"/>
    <w:rsid w:val="004C42C2"/>
    <w:rsid w:val="004C4AB8"/>
    <w:rsid w:val="004C4AC5"/>
    <w:rsid w:val="004C4B05"/>
    <w:rsid w:val="004C4BDF"/>
    <w:rsid w:val="004C4D4E"/>
    <w:rsid w:val="004C4E6A"/>
    <w:rsid w:val="004C508A"/>
    <w:rsid w:val="004C5263"/>
    <w:rsid w:val="004C5CBA"/>
    <w:rsid w:val="004C5FEF"/>
    <w:rsid w:val="004C61B6"/>
    <w:rsid w:val="004C641F"/>
    <w:rsid w:val="004C67C8"/>
    <w:rsid w:val="004C680C"/>
    <w:rsid w:val="004C6C33"/>
    <w:rsid w:val="004C717F"/>
    <w:rsid w:val="004C729F"/>
    <w:rsid w:val="004C77EB"/>
    <w:rsid w:val="004C78B1"/>
    <w:rsid w:val="004C7A93"/>
    <w:rsid w:val="004D0389"/>
    <w:rsid w:val="004D09D4"/>
    <w:rsid w:val="004D0B6E"/>
    <w:rsid w:val="004D1586"/>
    <w:rsid w:val="004D1692"/>
    <w:rsid w:val="004D16E6"/>
    <w:rsid w:val="004D17D7"/>
    <w:rsid w:val="004D1C35"/>
    <w:rsid w:val="004D1F38"/>
    <w:rsid w:val="004D1F8C"/>
    <w:rsid w:val="004D22D4"/>
    <w:rsid w:val="004D233D"/>
    <w:rsid w:val="004D2E1F"/>
    <w:rsid w:val="004D3076"/>
    <w:rsid w:val="004D3093"/>
    <w:rsid w:val="004D34D9"/>
    <w:rsid w:val="004D35CA"/>
    <w:rsid w:val="004D3D5A"/>
    <w:rsid w:val="004D3DFE"/>
    <w:rsid w:val="004D3E62"/>
    <w:rsid w:val="004D3EA1"/>
    <w:rsid w:val="004D4125"/>
    <w:rsid w:val="004D4148"/>
    <w:rsid w:val="004D4206"/>
    <w:rsid w:val="004D4283"/>
    <w:rsid w:val="004D4456"/>
    <w:rsid w:val="004D476D"/>
    <w:rsid w:val="004D4865"/>
    <w:rsid w:val="004D4D83"/>
    <w:rsid w:val="004D4ECA"/>
    <w:rsid w:val="004D5408"/>
    <w:rsid w:val="004D545A"/>
    <w:rsid w:val="004D549B"/>
    <w:rsid w:val="004D58E7"/>
    <w:rsid w:val="004D5A20"/>
    <w:rsid w:val="004D5A2B"/>
    <w:rsid w:val="004D5CF6"/>
    <w:rsid w:val="004D5DB0"/>
    <w:rsid w:val="004D5E31"/>
    <w:rsid w:val="004D69C6"/>
    <w:rsid w:val="004D6AC4"/>
    <w:rsid w:val="004D6BBE"/>
    <w:rsid w:val="004D6C8F"/>
    <w:rsid w:val="004D72F5"/>
    <w:rsid w:val="004D7448"/>
    <w:rsid w:val="004D75F6"/>
    <w:rsid w:val="004D768D"/>
    <w:rsid w:val="004D787E"/>
    <w:rsid w:val="004D792B"/>
    <w:rsid w:val="004D7BB7"/>
    <w:rsid w:val="004D7C74"/>
    <w:rsid w:val="004D7CA1"/>
    <w:rsid w:val="004D7D44"/>
    <w:rsid w:val="004D7F08"/>
    <w:rsid w:val="004D7FC8"/>
    <w:rsid w:val="004E01D3"/>
    <w:rsid w:val="004E0292"/>
    <w:rsid w:val="004E065B"/>
    <w:rsid w:val="004E06AB"/>
    <w:rsid w:val="004E06E4"/>
    <w:rsid w:val="004E0AD7"/>
    <w:rsid w:val="004E0B8D"/>
    <w:rsid w:val="004E0CE4"/>
    <w:rsid w:val="004E0EF5"/>
    <w:rsid w:val="004E1036"/>
    <w:rsid w:val="004E1071"/>
    <w:rsid w:val="004E18E8"/>
    <w:rsid w:val="004E1926"/>
    <w:rsid w:val="004E1C4E"/>
    <w:rsid w:val="004E1D3F"/>
    <w:rsid w:val="004E1E96"/>
    <w:rsid w:val="004E268F"/>
    <w:rsid w:val="004E2AE3"/>
    <w:rsid w:val="004E3143"/>
    <w:rsid w:val="004E34FF"/>
    <w:rsid w:val="004E3879"/>
    <w:rsid w:val="004E38F6"/>
    <w:rsid w:val="004E39AD"/>
    <w:rsid w:val="004E39DB"/>
    <w:rsid w:val="004E3ED7"/>
    <w:rsid w:val="004E463B"/>
    <w:rsid w:val="004E48B6"/>
    <w:rsid w:val="004E4C6B"/>
    <w:rsid w:val="004E5427"/>
    <w:rsid w:val="004E561F"/>
    <w:rsid w:val="004E596B"/>
    <w:rsid w:val="004E5B96"/>
    <w:rsid w:val="004E5C27"/>
    <w:rsid w:val="004E5C62"/>
    <w:rsid w:val="004E5CF8"/>
    <w:rsid w:val="004E61D5"/>
    <w:rsid w:val="004E62B3"/>
    <w:rsid w:val="004E6372"/>
    <w:rsid w:val="004E6BEE"/>
    <w:rsid w:val="004E6C27"/>
    <w:rsid w:val="004E6F7E"/>
    <w:rsid w:val="004E6FF9"/>
    <w:rsid w:val="004E703A"/>
    <w:rsid w:val="004E71CD"/>
    <w:rsid w:val="004E73B7"/>
    <w:rsid w:val="004E74DA"/>
    <w:rsid w:val="004E76C0"/>
    <w:rsid w:val="004E771D"/>
    <w:rsid w:val="004E7AD4"/>
    <w:rsid w:val="004E7E7A"/>
    <w:rsid w:val="004E7EF9"/>
    <w:rsid w:val="004F00D6"/>
    <w:rsid w:val="004F015E"/>
    <w:rsid w:val="004F01EF"/>
    <w:rsid w:val="004F01F5"/>
    <w:rsid w:val="004F036E"/>
    <w:rsid w:val="004F0680"/>
    <w:rsid w:val="004F08AA"/>
    <w:rsid w:val="004F0A73"/>
    <w:rsid w:val="004F1103"/>
    <w:rsid w:val="004F1671"/>
    <w:rsid w:val="004F1678"/>
    <w:rsid w:val="004F19D6"/>
    <w:rsid w:val="004F1A43"/>
    <w:rsid w:val="004F1ACA"/>
    <w:rsid w:val="004F1AF6"/>
    <w:rsid w:val="004F1D6A"/>
    <w:rsid w:val="004F1F34"/>
    <w:rsid w:val="004F253A"/>
    <w:rsid w:val="004F258B"/>
    <w:rsid w:val="004F25E3"/>
    <w:rsid w:val="004F2696"/>
    <w:rsid w:val="004F294F"/>
    <w:rsid w:val="004F2AE1"/>
    <w:rsid w:val="004F2B51"/>
    <w:rsid w:val="004F2D95"/>
    <w:rsid w:val="004F3093"/>
    <w:rsid w:val="004F3476"/>
    <w:rsid w:val="004F3E6F"/>
    <w:rsid w:val="004F45E3"/>
    <w:rsid w:val="004F4DAD"/>
    <w:rsid w:val="004F4EE3"/>
    <w:rsid w:val="004F5046"/>
    <w:rsid w:val="004F5544"/>
    <w:rsid w:val="004F591B"/>
    <w:rsid w:val="004F5CDD"/>
    <w:rsid w:val="004F61EE"/>
    <w:rsid w:val="004F61FB"/>
    <w:rsid w:val="004F6660"/>
    <w:rsid w:val="004F670B"/>
    <w:rsid w:val="004F6C3F"/>
    <w:rsid w:val="004F6CF5"/>
    <w:rsid w:val="004F6D1B"/>
    <w:rsid w:val="004F7403"/>
    <w:rsid w:val="004F7506"/>
    <w:rsid w:val="004F7902"/>
    <w:rsid w:val="004F7C37"/>
    <w:rsid w:val="004F7D31"/>
    <w:rsid w:val="00500001"/>
    <w:rsid w:val="0050034A"/>
    <w:rsid w:val="005003C1"/>
    <w:rsid w:val="005003DE"/>
    <w:rsid w:val="0050048E"/>
    <w:rsid w:val="005005CA"/>
    <w:rsid w:val="005006F3"/>
    <w:rsid w:val="00500D5F"/>
    <w:rsid w:val="00500E7C"/>
    <w:rsid w:val="00501027"/>
    <w:rsid w:val="00501324"/>
    <w:rsid w:val="0050168F"/>
    <w:rsid w:val="00501845"/>
    <w:rsid w:val="0050186C"/>
    <w:rsid w:val="00501946"/>
    <w:rsid w:val="0050195B"/>
    <w:rsid w:val="00501BD1"/>
    <w:rsid w:val="00501E59"/>
    <w:rsid w:val="00502096"/>
    <w:rsid w:val="005021AB"/>
    <w:rsid w:val="005023BD"/>
    <w:rsid w:val="005024DD"/>
    <w:rsid w:val="00502532"/>
    <w:rsid w:val="00502684"/>
    <w:rsid w:val="005029DD"/>
    <w:rsid w:val="00502D11"/>
    <w:rsid w:val="00502D36"/>
    <w:rsid w:val="00502DAD"/>
    <w:rsid w:val="00502F8F"/>
    <w:rsid w:val="005031AA"/>
    <w:rsid w:val="005033DC"/>
    <w:rsid w:val="00503998"/>
    <w:rsid w:val="005039B3"/>
    <w:rsid w:val="00503B6F"/>
    <w:rsid w:val="00503DFD"/>
    <w:rsid w:val="005044B2"/>
    <w:rsid w:val="005047EC"/>
    <w:rsid w:val="00504A0A"/>
    <w:rsid w:val="00504C27"/>
    <w:rsid w:val="00504E19"/>
    <w:rsid w:val="00504E1E"/>
    <w:rsid w:val="00504F6C"/>
    <w:rsid w:val="005054A5"/>
    <w:rsid w:val="00505508"/>
    <w:rsid w:val="00505514"/>
    <w:rsid w:val="00505750"/>
    <w:rsid w:val="00505770"/>
    <w:rsid w:val="00505B28"/>
    <w:rsid w:val="00505C41"/>
    <w:rsid w:val="00505DBF"/>
    <w:rsid w:val="005061BA"/>
    <w:rsid w:val="005065BE"/>
    <w:rsid w:val="00506A49"/>
    <w:rsid w:val="00506A53"/>
    <w:rsid w:val="00506B43"/>
    <w:rsid w:val="00506DF2"/>
    <w:rsid w:val="00507196"/>
    <w:rsid w:val="005075DC"/>
    <w:rsid w:val="00507B05"/>
    <w:rsid w:val="00507B2D"/>
    <w:rsid w:val="00507C3D"/>
    <w:rsid w:val="00507C5C"/>
    <w:rsid w:val="00510097"/>
    <w:rsid w:val="005100D5"/>
    <w:rsid w:val="00510103"/>
    <w:rsid w:val="005108A2"/>
    <w:rsid w:val="005108B0"/>
    <w:rsid w:val="00511140"/>
    <w:rsid w:val="0051121C"/>
    <w:rsid w:val="005116A3"/>
    <w:rsid w:val="00511872"/>
    <w:rsid w:val="00511C1F"/>
    <w:rsid w:val="005127D7"/>
    <w:rsid w:val="00512A6F"/>
    <w:rsid w:val="0051357F"/>
    <w:rsid w:val="005138CC"/>
    <w:rsid w:val="005138F2"/>
    <w:rsid w:val="00513DF2"/>
    <w:rsid w:val="00513F60"/>
    <w:rsid w:val="00513FBA"/>
    <w:rsid w:val="0051411C"/>
    <w:rsid w:val="00514231"/>
    <w:rsid w:val="00514A5F"/>
    <w:rsid w:val="00514E7F"/>
    <w:rsid w:val="005152DB"/>
    <w:rsid w:val="0051530C"/>
    <w:rsid w:val="005153C2"/>
    <w:rsid w:val="0051546A"/>
    <w:rsid w:val="00515A4D"/>
    <w:rsid w:val="00515C75"/>
    <w:rsid w:val="00515FE0"/>
    <w:rsid w:val="00516344"/>
    <w:rsid w:val="00516789"/>
    <w:rsid w:val="0051678C"/>
    <w:rsid w:val="0051680F"/>
    <w:rsid w:val="0051692F"/>
    <w:rsid w:val="005169E3"/>
    <w:rsid w:val="00517009"/>
    <w:rsid w:val="00517180"/>
    <w:rsid w:val="005172FB"/>
    <w:rsid w:val="00517311"/>
    <w:rsid w:val="005179F5"/>
    <w:rsid w:val="00517ABC"/>
    <w:rsid w:val="00520101"/>
    <w:rsid w:val="005201AF"/>
    <w:rsid w:val="00520316"/>
    <w:rsid w:val="00520371"/>
    <w:rsid w:val="00520CA8"/>
    <w:rsid w:val="00521316"/>
    <w:rsid w:val="00521A13"/>
    <w:rsid w:val="00521A39"/>
    <w:rsid w:val="00521A93"/>
    <w:rsid w:val="00521FF1"/>
    <w:rsid w:val="00522176"/>
    <w:rsid w:val="00522446"/>
    <w:rsid w:val="005227FF"/>
    <w:rsid w:val="00522E74"/>
    <w:rsid w:val="00522EA3"/>
    <w:rsid w:val="005230D0"/>
    <w:rsid w:val="005236AB"/>
    <w:rsid w:val="00523725"/>
    <w:rsid w:val="0052394D"/>
    <w:rsid w:val="00523CD7"/>
    <w:rsid w:val="00524257"/>
    <w:rsid w:val="00524974"/>
    <w:rsid w:val="0052498F"/>
    <w:rsid w:val="00524FB2"/>
    <w:rsid w:val="005250A8"/>
    <w:rsid w:val="005257E6"/>
    <w:rsid w:val="00525F4D"/>
    <w:rsid w:val="00526195"/>
    <w:rsid w:val="00526203"/>
    <w:rsid w:val="00526259"/>
    <w:rsid w:val="00526285"/>
    <w:rsid w:val="00526E42"/>
    <w:rsid w:val="005273DD"/>
    <w:rsid w:val="0052779A"/>
    <w:rsid w:val="0052783F"/>
    <w:rsid w:val="005279B9"/>
    <w:rsid w:val="00527B37"/>
    <w:rsid w:val="00527BB0"/>
    <w:rsid w:val="00527C01"/>
    <w:rsid w:val="00527DF8"/>
    <w:rsid w:val="00527F6F"/>
    <w:rsid w:val="00530025"/>
    <w:rsid w:val="0053021E"/>
    <w:rsid w:val="005302C8"/>
    <w:rsid w:val="0053054C"/>
    <w:rsid w:val="00530816"/>
    <w:rsid w:val="005308D6"/>
    <w:rsid w:val="00530BE8"/>
    <w:rsid w:val="00530C55"/>
    <w:rsid w:val="00530FE7"/>
    <w:rsid w:val="0053186F"/>
    <w:rsid w:val="00531AD4"/>
    <w:rsid w:val="00531B4B"/>
    <w:rsid w:val="00531D41"/>
    <w:rsid w:val="00531E7D"/>
    <w:rsid w:val="00531F6D"/>
    <w:rsid w:val="00532470"/>
    <w:rsid w:val="00532494"/>
    <w:rsid w:val="00532536"/>
    <w:rsid w:val="00532F44"/>
    <w:rsid w:val="005332A4"/>
    <w:rsid w:val="00533368"/>
    <w:rsid w:val="00533434"/>
    <w:rsid w:val="0053360C"/>
    <w:rsid w:val="005338E1"/>
    <w:rsid w:val="005341AC"/>
    <w:rsid w:val="005342AC"/>
    <w:rsid w:val="005343A9"/>
    <w:rsid w:val="00534DD1"/>
    <w:rsid w:val="00534E7E"/>
    <w:rsid w:val="00535310"/>
    <w:rsid w:val="00535424"/>
    <w:rsid w:val="0053554C"/>
    <w:rsid w:val="0053563F"/>
    <w:rsid w:val="005356B7"/>
    <w:rsid w:val="00535770"/>
    <w:rsid w:val="005357EF"/>
    <w:rsid w:val="005357FE"/>
    <w:rsid w:val="0053596D"/>
    <w:rsid w:val="005359BD"/>
    <w:rsid w:val="00535BC7"/>
    <w:rsid w:val="00535CA7"/>
    <w:rsid w:val="00535CDE"/>
    <w:rsid w:val="00535E1E"/>
    <w:rsid w:val="00535EE1"/>
    <w:rsid w:val="00535F8E"/>
    <w:rsid w:val="00535FB0"/>
    <w:rsid w:val="00536235"/>
    <w:rsid w:val="005364D2"/>
    <w:rsid w:val="00536706"/>
    <w:rsid w:val="005367B0"/>
    <w:rsid w:val="005368DA"/>
    <w:rsid w:val="00536A8B"/>
    <w:rsid w:val="00536C3C"/>
    <w:rsid w:val="00536FDC"/>
    <w:rsid w:val="005372D3"/>
    <w:rsid w:val="00537544"/>
    <w:rsid w:val="005375EE"/>
    <w:rsid w:val="0053784F"/>
    <w:rsid w:val="005378A4"/>
    <w:rsid w:val="005378A7"/>
    <w:rsid w:val="005400FF"/>
    <w:rsid w:val="00540477"/>
    <w:rsid w:val="005404DF"/>
    <w:rsid w:val="005408C4"/>
    <w:rsid w:val="005409DC"/>
    <w:rsid w:val="00540A93"/>
    <w:rsid w:val="00540AE5"/>
    <w:rsid w:val="00540D45"/>
    <w:rsid w:val="005410AB"/>
    <w:rsid w:val="00541289"/>
    <w:rsid w:val="005416F9"/>
    <w:rsid w:val="00541928"/>
    <w:rsid w:val="00541934"/>
    <w:rsid w:val="00541D92"/>
    <w:rsid w:val="005426AD"/>
    <w:rsid w:val="00542718"/>
    <w:rsid w:val="00542D86"/>
    <w:rsid w:val="00543088"/>
    <w:rsid w:val="005432BD"/>
    <w:rsid w:val="00543301"/>
    <w:rsid w:val="005434A1"/>
    <w:rsid w:val="00543826"/>
    <w:rsid w:val="0054390D"/>
    <w:rsid w:val="00543FAC"/>
    <w:rsid w:val="00544128"/>
    <w:rsid w:val="0054426C"/>
    <w:rsid w:val="005447AC"/>
    <w:rsid w:val="0054489B"/>
    <w:rsid w:val="0054499A"/>
    <w:rsid w:val="00544B32"/>
    <w:rsid w:val="00544BB9"/>
    <w:rsid w:val="00545066"/>
    <w:rsid w:val="00545121"/>
    <w:rsid w:val="0054538E"/>
    <w:rsid w:val="00545580"/>
    <w:rsid w:val="005455CB"/>
    <w:rsid w:val="00545735"/>
    <w:rsid w:val="00545813"/>
    <w:rsid w:val="005459B8"/>
    <w:rsid w:val="00545B8B"/>
    <w:rsid w:val="00545ED3"/>
    <w:rsid w:val="005461A9"/>
    <w:rsid w:val="0054641E"/>
    <w:rsid w:val="00546598"/>
    <w:rsid w:val="00546B15"/>
    <w:rsid w:val="00546C2D"/>
    <w:rsid w:val="00546D90"/>
    <w:rsid w:val="00546DE7"/>
    <w:rsid w:val="00546EA8"/>
    <w:rsid w:val="00547332"/>
    <w:rsid w:val="005473E1"/>
    <w:rsid w:val="005474C3"/>
    <w:rsid w:val="00547D91"/>
    <w:rsid w:val="00547DD0"/>
    <w:rsid w:val="00547FD4"/>
    <w:rsid w:val="00550023"/>
    <w:rsid w:val="0055047D"/>
    <w:rsid w:val="00550563"/>
    <w:rsid w:val="0055086C"/>
    <w:rsid w:val="00550E70"/>
    <w:rsid w:val="0055120B"/>
    <w:rsid w:val="00551377"/>
    <w:rsid w:val="005517F0"/>
    <w:rsid w:val="00551CCF"/>
    <w:rsid w:val="00551F07"/>
    <w:rsid w:val="00551F6C"/>
    <w:rsid w:val="005528F1"/>
    <w:rsid w:val="00552A26"/>
    <w:rsid w:val="00552BE2"/>
    <w:rsid w:val="00552C3F"/>
    <w:rsid w:val="00552C51"/>
    <w:rsid w:val="00552CDD"/>
    <w:rsid w:val="00552E17"/>
    <w:rsid w:val="00552E54"/>
    <w:rsid w:val="0055313B"/>
    <w:rsid w:val="0055313F"/>
    <w:rsid w:val="00553203"/>
    <w:rsid w:val="005535B9"/>
    <w:rsid w:val="005542C6"/>
    <w:rsid w:val="00554308"/>
    <w:rsid w:val="00554377"/>
    <w:rsid w:val="005545BD"/>
    <w:rsid w:val="00554CC0"/>
    <w:rsid w:val="00554D5A"/>
    <w:rsid w:val="00554F50"/>
    <w:rsid w:val="005557A8"/>
    <w:rsid w:val="005558EC"/>
    <w:rsid w:val="00555F46"/>
    <w:rsid w:val="00556302"/>
    <w:rsid w:val="0055630A"/>
    <w:rsid w:val="00556325"/>
    <w:rsid w:val="005568CE"/>
    <w:rsid w:val="00556A3E"/>
    <w:rsid w:val="00556AED"/>
    <w:rsid w:val="00556AFF"/>
    <w:rsid w:val="00556B55"/>
    <w:rsid w:val="00556B90"/>
    <w:rsid w:val="00556B9B"/>
    <w:rsid w:val="00556EE4"/>
    <w:rsid w:val="00556FA1"/>
    <w:rsid w:val="00557184"/>
    <w:rsid w:val="0055742F"/>
    <w:rsid w:val="0055749A"/>
    <w:rsid w:val="005574D8"/>
    <w:rsid w:val="00557598"/>
    <w:rsid w:val="005577A2"/>
    <w:rsid w:val="00557EE1"/>
    <w:rsid w:val="005602FE"/>
    <w:rsid w:val="0056070E"/>
    <w:rsid w:val="0056092D"/>
    <w:rsid w:val="00560BEF"/>
    <w:rsid w:val="00561E3A"/>
    <w:rsid w:val="00561E72"/>
    <w:rsid w:val="005622E3"/>
    <w:rsid w:val="0056285A"/>
    <w:rsid w:val="00562A5E"/>
    <w:rsid w:val="00562ACB"/>
    <w:rsid w:val="005630E4"/>
    <w:rsid w:val="005633BD"/>
    <w:rsid w:val="0056347C"/>
    <w:rsid w:val="00563935"/>
    <w:rsid w:val="00563969"/>
    <w:rsid w:val="00563B63"/>
    <w:rsid w:val="00563B97"/>
    <w:rsid w:val="00563C15"/>
    <w:rsid w:val="00564360"/>
    <w:rsid w:val="0056485D"/>
    <w:rsid w:val="00564935"/>
    <w:rsid w:val="00564DF7"/>
    <w:rsid w:val="00564FA9"/>
    <w:rsid w:val="005652DC"/>
    <w:rsid w:val="005657AB"/>
    <w:rsid w:val="00565F93"/>
    <w:rsid w:val="005665DC"/>
    <w:rsid w:val="005668C2"/>
    <w:rsid w:val="00566C43"/>
    <w:rsid w:val="005678EE"/>
    <w:rsid w:val="00567B4A"/>
    <w:rsid w:val="005701B2"/>
    <w:rsid w:val="00570264"/>
    <w:rsid w:val="00570405"/>
    <w:rsid w:val="00570526"/>
    <w:rsid w:val="00570E22"/>
    <w:rsid w:val="00570EE6"/>
    <w:rsid w:val="00570F45"/>
    <w:rsid w:val="005710D4"/>
    <w:rsid w:val="0057125C"/>
    <w:rsid w:val="005716FD"/>
    <w:rsid w:val="005717BA"/>
    <w:rsid w:val="00571B35"/>
    <w:rsid w:val="00571DAC"/>
    <w:rsid w:val="00571DD3"/>
    <w:rsid w:val="0057214F"/>
    <w:rsid w:val="005722D4"/>
    <w:rsid w:val="00572582"/>
    <w:rsid w:val="00572BD0"/>
    <w:rsid w:val="00572D85"/>
    <w:rsid w:val="005730F9"/>
    <w:rsid w:val="00573173"/>
    <w:rsid w:val="005731BA"/>
    <w:rsid w:val="0057374C"/>
    <w:rsid w:val="00573A02"/>
    <w:rsid w:val="00573ABE"/>
    <w:rsid w:val="00573B10"/>
    <w:rsid w:val="00573B6D"/>
    <w:rsid w:val="00573B9D"/>
    <w:rsid w:val="00573D51"/>
    <w:rsid w:val="00573F87"/>
    <w:rsid w:val="005740A8"/>
    <w:rsid w:val="0057448A"/>
    <w:rsid w:val="005747ED"/>
    <w:rsid w:val="00574810"/>
    <w:rsid w:val="00574BE3"/>
    <w:rsid w:val="00574DEB"/>
    <w:rsid w:val="00575263"/>
    <w:rsid w:val="00575AAC"/>
    <w:rsid w:val="00576458"/>
    <w:rsid w:val="00576596"/>
    <w:rsid w:val="005769C3"/>
    <w:rsid w:val="00576B03"/>
    <w:rsid w:val="0057751B"/>
    <w:rsid w:val="005775BE"/>
    <w:rsid w:val="005775D9"/>
    <w:rsid w:val="005775F7"/>
    <w:rsid w:val="00577805"/>
    <w:rsid w:val="00577D49"/>
    <w:rsid w:val="00577E01"/>
    <w:rsid w:val="00580199"/>
    <w:rsid w:val="005803FE"/>
    <w:rsid w:val="0058061C"/>
    <w:rsid w:val="005806C8"/>
    <w:rsid w:val="00580A2E"/>
    <w:rsid w:val="00580AD2"/>
    <w:rsid w:val="00581148"/>
    <w:rsid w:val="00581389"/>
    <w:rsid w:val="00581607"/>
    <w:rsid w:val="00581990"/>
    <w:rsid w:val="00582024"/>
    <w:rsid w:val="00582261"/>
    <w:rsid w:val="00582629"/>
    <w:rsid w:val="005828DC"/>
    <w:rsid w:val="005829A8"/>
    <w:rsid w:val="00582A4F"/>
    <w:rsid w:val="00582BE8"/>
    <w:rsid w:val="00582C90"/>
    <w:rsid w:val="00583070"/>
    <w:rsid w:val="0058377B"/>
    <w:rsid w:val="00583929"/>
    <w:rsid w:val="0058400B"/>
    <w:rsid w:val="00584298"/>
    <w:rsid w:val="00584DB0"/>
    <w:rsid w:val="00584FB8"/>
    <w:rsid w:val="00585110"/>
    <w:rsid w:val="00585186"/>
    <w:rsid w:val="00585C74"/>
    <w:rsid w:val="00585DFC"/>
    <w:rsid w:val="00585F82"/>
    <w:rsid w:val="00585F8D"/>
    <w:rsid w:val="005862EF"/>
    <w:rsid w:val="0058643A"/>
    <w:rsid w:val="00586787"/>
    <w:rsid w:val="005869F6"/>
    <w:rsid w:val="0058720E"/>
    <w:rsid w:val="00587277"/>
    <w:rsid w:val="005873CE"/>
    <w:rsid w:val="00587505"/>
    <w:rsid w:val="005879E7"/>
    <w:rsid w:val="00590829"/>
    <w:rsid w:val="00590911"/>
    <w:rsid w:val="00590A2D"/>
    <w:rsid w:val="00590DA4"/>
    <w:rsid w:val="00590DE8"/>
    <w:rsid w:val="00590E66"/>
    <w:rsid w:val="00590E7E"/>
    <w:rsid w:val="00590F2C"/>
    <w:rsid w:val="00591052"/>
    <w:rsid w:val="0059143E"/>
    <w:rsid w:val="00591480"/>
    <w:rsid w:val="0059163A"/>
    <w:rsid w:val="00591661"/>
    <w:rsid w:val="0059166F"/>
    <w:rsid w:val="005917E7"/>
    <w:rsid w:val="00591840"/>
    <w:rsid w:val="0059186D"/>
    <w:rsid w:val="00591D46"/>
    <w:rsid w:val="00591F7D"/>
    <w:rsid w:val="00592107"/>
    <w:rsid w:val="005922C4"/>
    <w:rsid w:val="00592579"/>
    <w:rsid w:val="00592F53"/>
    <w:rsid w:val="00593033"/>
    <w:rsid w:val="005930CD"/>
    <w:rsid w:val="00593295"/>
    <w:rsid w:val="005932B5"/>
    <w:rsid w:val="0059338D"/>
    <w:rsid w:val="00593535"/>
    <w:rsid w:val="00593698"/>
    <w:rsid w:val="00593B1F"/>
    <w:rsid w:val="0059434A"/>
    <w:rsid w:val="00594786"/>
    <w:rsid w:val="00594861"/>
    <w:rsid w:val="005949AF"/>
    <w:rsid w:val="005949E3"/>
    <w:rsid w:val="00594CEE"/>
    <w:rsid w:val="00594E6E"/>
    <w:rsid w:val="00594F26"/>
    <w:rsid w:val="00594FF6"/>
    <w:rsid w:val="005951CF"/>
    <w:rsid w:val="005953D0"/>
    <w:rsid w:val="00595410"/>
    <w:rsid w:val="00595460"/>
    <w:rsid w:val="0059560E"/>
    <w:rsid w:val="00595B0F"/>
    <w:rsid w:val="005960EB"/>
    <w:rsid w:val="0059622E"/>
    <w:rsid w:val="00596548"/>
    <w:rsid w:val="00596642"/>
    <w:rsid w:val="005969A4"/>
    <w:rsid w:val="00596A2D"/>
    <w:rsid w:val="00596EAD"/>
    <w:rsid w:val="0059713B"/>
    <w:rsid w:val="00597150"/>
    <w:rsid w:val="00597377"/>
    <w:rsid w:val="005975E5"/>
    <w:rsid w:val="005A03E9"/>
    <w:rsid w:val="005A03FB"/>
    <w:rsid w:val="005A09B6"/>
    <w:rsid w:val="005A110D"/>
    <w:rsid w:val="005A18B6"/>
    <w:rsid w:val="005A1B6F"/>
    <w:rsid w:val="005A1DAF"/>
    <w:rsid w:val="005A2322"/>
    <w:rsid w:val="005A250E"/>
    <w:rsid w:val="005A2542"/>
    <w:rsid w:val="005A26AC"/>
    <w:rsid w:val="005A2991"/>
    <w:rsid w:val="005A2CE5"/>
    <w:rsid w:val="005A3035"/>
    <w:rsid w:val="005A3682"/>
    <w:rsid w:val="005A3907"/>
    <w:rsid w:val="005A4228"/>
    <w:rsid w:val="005A42EC"/>
    <w:rsid w:val="005A43D1"/>
    <w:rsid w:val="005A4416"/>
    <w:rsid w:val="005A4645"/>
    <w:rsid w:val="005A49F0"/>
    <w:rsid w:val="005A4B06"/>
    <w:rsid w:val="005A505C"/>
    <w:rsid w:val="005A525C"/>
    <w:rsid w:val="005A53B7"/>
    <w:rsid w:val="005A5402"/>
    <w:rsid w:val="005A5B08"/>
    <w:rsid w:val="005A5B37"/>
    <w:rsid w:val="005A602F"/>
    <w:rsid w:val="005A62A1"/>
    <w:rsid w:val="005A6373"/>
    <w:rsid w:val="005A6B31"/>
    <w:rsid w:val="005A6D9F"/>
    <w:rsid w:val="005A6F97"/>
    <w:rsid w:val="005A6FC1"/>
    <w:rsid w:val="005A74F0"/>
    <w:rsid w:val="005A7771"/>
    <w:rsid w:val="005A7853"/>
    <w:rsid w:val="005A7983"/>
    <w:rsid w:val="005A79C4"/>
    <w:rsid w:val="005A7BFF"/>
    <w:rsid w:val="005B0186"/>
    <w:rsid w:val="005B028B"/>
    <w:rsid w:val="005B0847"/>
    <w:rsid w:val="005B090F"/>
    <w:rsid w:val="005B0937"/>
    <w:rsid w:val="005B0BA1"/>
    <w:rsid w:val="005B0C5D"/>
    <w:rsid w:val="005B0E39"/>
    <w:rsid w:val="005B1148"/>
    <w:rsid w:val="005B1151"/>
    <w:rsid w:val="005B1267"/>
    <w:rsid w:val="005B15F5"/>
    <w:rsid w:val="005B16FE"/>
    <w:rsid w:val="005B18AF"/>
    <w:rsid w:val="005B1955"/>
    <w:rsid w:val="005B19DF"/>
    <w:rsid w:val="005B1F11"/>
    <w:rsid w:val="005B2824"/>
    <w:rsid w:val="005B28BE"/>
    <w:rsid w:val="005B2BE2"/>
    <w:rsid w:val="005B31E9"/>
    <w:rsid w:val="005B37B6"/>
    <w:rsid w:val="005B3918"/>
    <w:rsid w:val="005B3A49"/>
    <w:rsid w:val="005B3EA9"/>
    <w:rsid w:val="005B404E"/>
    <w:rsid w:val="005B4215"/>
    <w:rsid w:val="005B424A"/>
    <w:rsid w:val="005B455D"/>
    <w:rsid w:val="005B487C"/>
    <w:rsid w:val="005B48CC"/>
    <w:rsid w:val="005B4C3D"/>
    <w:rsid w:val="005B4DFD"/>
    <w:rsid w:val="005B4F10"/>
    <w:rsid w:val="005B54E5"/>
    <w:rsid w:val="005B57CF"/>
    <w:rsid w:val="005B588B"/>
    <w:rsid w:val="005B5DF7"/>
    <w:rsid w:val="005B635E"/>
    <w:rsid w:val="005B69CD"/>
    <w:rsid w:val="005B6C81"/>
    <w:rsid w:val="005B6D79"/>
    <w:rsid w:val="005B6E4A"/>
    <w:rsid w:val="005B6EDF"/>
    <w:rsid w:val="005B71D7"/>
    <w:rsid w:val="005B75FE"/>
    <w:rsid w:val="005C0551"/>
    <w:rsid w:val="005C093D"/>
    <w:rsid w:val="005C0A6C"/>
    <w:rsid w:val="005C0C0D"/>
    <w:rsid w:val="005C1160"/>
    <w:rsid w:val="005C1EED"/>
    <w:rsid w:val="005C2634"/>
    <w:rsid w:val="005C2730"/>
    <w:rsid w:val="005C295E"/>
    <w:rsid w:val="005C2BC8"/>
    <w:rsid w:val="005C2EC5"/>
    <w:rsid w:val="005C2F8E"/>
    <w:rsid w:val="005C327B"/>
    <w:rsid w:val="005C34B6"/>
    <w:rsid w:val="005C3611"/>
    <w:rsid w:val="005C393F"/>
    <w:rsid w:val="005C3A04"/>
    <w:rsid w:val="005C3A79"/>
    <w:rsid w:val="005C3E30"/>
    <w:rsid w:val="005C3F68"/>
    <w:rsid w:val="005C4011"/>
    <w:rsid w:val="005C40D9"/>
    <w:rsid w:val="005C4405"/>
    <w:rsid w:val="005C4634"/>
    <w:rsid w:val="005C4F53"/>
    <w:rsid w:val="005C5258"/>
    <w:rsid w:val="005C5AA9"/>
    <w:rsid w:val="005C5B56"/>
    <w:rsid w:val="005C5B82"/>
    <w:rsid w:val="005C5F43"/>
    <w:rsid w:val="005C60F5"/>
    <w:rsid w:val="005C6223"/>
    <w:rsid w:val="005C66A1"/>
    <w:rsid w:val="005C673A"/>
    <w:rsid w:val="005C6C50"/>
    <w:rsid w:val="005C6C86"/>
    <w:rsid w:val="005C6CAF"/>
    <w:rsid w:val="005C6CC1"/>
    <w:rsid w:val="005C6EA0"/>
    <w:rsid w:val="005C6F73"/>
    <w:rsid w:val="005C70CB"/>
    <w:rsid w:val="005C71F9"/>
    <w:rsid w:val="005C74F9"/>
    <w:rsid w:val="005C7975"/>
    <w:rsid w:val="005C7AB8"/>
    <w:rsid w:val="005C7CEE"/>
    <w:rsid w:val="005D0114"/>
    <w:rsid w:val="005D01D9"/>
    <w:rsid w:val="005D080B"/>
    <w:rsid w:val="005D08E9"/>
    <w:rsid w:val="005D0985"/>
    <w:rsid w:val="005D0DD6"/>
    <w:rsid w:val="005D0E64"/>
    <w:rsid w:val="005D10A6"/>
    <w:rsid w:val="005D11FC"/>
    <w:rsid w:val="005D1790"/>
    <w:rsid w:val="005D1D74"/>
    <w:rsid w:val="005D22B0"/>
    <w:rsid w:val="005D2303"/>
    <w:rsid w:val="005D26C7"/>
    <w:rsid w:val="005D2B4F"/>
    <w:rsid w:val="005D2D4C"/>
    <w:rsid w:val="005D2E25"/>
    <w:rsid w:val="005D3241"/>
    <w:rsid w:val="005D3327"/>
    <w:rsid w:val="005D3523"/>
    <w:rsid w:val="005D3690"/>
    <w:rsid w:val="005D3963"/>
    <w:rsid w:val="005D3C30"/>
    <w:rsid w:val="005D3CAA"/>
    <w:rsid w:val="005D3CFF"/>
    <w:rsid w:val="005D3D02"/>
    <w:rsid w:val="005D3D25"/>
    <w:rsid w:val="005D3F06"/>
    <w:rsid w:val="005D46FB"/>
    <w:rsid w:val="005D4829"/>
    <w:rsid w:val="005D4B66"/>
    <w:rsid w:val="005D4B9A"/>
    <w:rsid w:val="005D4E1C"/>
    <w:rsid w:val="005D4F73"/>
    <w:rsid w:val="005D50AE"/>
    <w:rsid w:val="005D51EB"/>
    <w:rsid w:val="005D51F0"/>
    <w:rsid w:val="005D5571"/>
    <w:rsid w:val="005D585B"/>
    <w:rsid w:val="005D6035"/>
    <w:rsid w:val="005D62A5"/>
    <w:rsid w:val="005D67BD"/>
    <w:rsid w:val="005D6AAC"/>
    <w:rsid w:val="005D6B80"/>
    <w:rsid w:val="005D6E5B"/>
    <w:rsid w:val="005D6FA6"/>
    <w:rsid w:val="005D6FEB"/>
    <w:rsid w:val="005D7014"/>
    <w:rsid w:val="005D73F0"/>
    <w:rsid w:val="005D7876"/>
    <w:rsid w:val="005D7A24"/>
    <w:rsid w:val="005D7AD2"/>
    <w:rsid w:val="005D7D75"/>
    <w:rsid w:val="005E06EB"/>
    <w:rsid w:val="005E07F9"/>
    <w:rsid w:val="005E0BB1"/>
    <w:rsid w:val="005E0DAF"/>
    <w:rsid w:val="005E1154"/>
    <w:rsid w:val="005E116A"/>
    <w:rsid w:val="005E14EE"/>
    <w:rsid w:val="005E19F1"/>
    <w:rsid w:val="005E1A10"/>
    <w:rsid w:val="005E1A12"/>
    <w:rsid w:val="005E1E4B"/>
    <w:rsid w:val="005E22B7"/>
    <w:rsid w:val="005E248A"/>
    <w:rsid w:val="005E2629"/>
    <w:rsid w:val="005E2727"/>
    <w:rsid w:val="005E2904"/>
    <w:rsid w:val="005E2ABC"/>
    <w:rsid w:val="005E2DD1"/>
    <w:rsid w:val="005E3566"/>
    <w:rsid w:val="005E37BC"/>
    <w:rsid w:val="005E3861"/>
    <w:rsid w:val="005E3B86"/>
    <w:rsid w:val="005E3C1E"/>
    <w:rsid w:val="005E3DFF"/>
    <w:rsid w:val="005E3E17"/>
    <w:rsid w:val="005E42A9"/>
    <w:rsid w:val="005E42FB"/>
    <w:rsid w:val="005E4348"/>
    <w:rsid w:val="005E444C"/>
    <w:rsid w:val="005E46EE"/>
    <w:rsid w:val="005E4A01"/>
    <w:rsid w:val="005E4AEF"/>
    <w:rsid w:val="005E511B"/>
    <w:rsid w:val="005E53A9"/>
    <w:rsid w:val="005E55E0"/>
    <w:rsid w:val="005E5FA6"/>
    <w:rsid w:val="005E6306"/>
    <w:rsid w:val="005E6550"/>
    <w:rsid w:val="005E6841"/>
    <w:rsid w:val="005E685F"/>
    <w:rsid w:val="005E69F3"/>
    <w:rsid w:val="005E6E19"/>
    <w:rsid w:val="005E6E7A"/>
    <w:rsid w:val="005E7475"/>
    <w:rsid w:val="005E76EB"/>
    <w:rsid w:val="005E78D1"/>
    <w:rsid w:val="005E7C46"/>
    <w:rsid w:val="005F00EB"/>
    <w:rsid w:val="005F01B1"/>
    <w:rsid w:val="005F01FD"/>
    <w:rsid w:val="005F0429"/>
    <w:rsid w:val="005F063D"/>
    <w:rsid w:val="005F0848"/>
    <w:rsid w:val="005F08BE"/>
    <w:rsid w:val="005F0935"/>
    <w:rsid w:val="005F0C3C"/>
    <w:rsid w:val="005F0DAD"/>
    <w:rsid w:val="005F10AD"/>
    <w:rsid w:val="005F15A9"/>
    <w:rsid w:val="005F1844"/>
    <w:rsid w:val="005F19D0"/>
    <w:rsid w:val="005F1D5B"/>
    <w:rsid w:val="005F1D81"/>
    <w:rsid w:val="005F1D99"/>
    <w:rsid w:val="005F1E2E"/>
    <w:rsid w:val="005F221D"/>
    <w:rsid w:val="005F2EBE"/>
    <w:rsid w:val="005F300A"/>
    <w:rsid w:val="005F312F"/>
    <w:rsid w:val="005F35EA"/>
    <w:rsid w:val="005F38CF"/>
    <w:rsid w:val="005F3AE2"/>
    <w:rsid w:val="005F4547"/>
    <w:rsid w:val="005F4767"/>
    <w:rsid w:val="005F47E6"/>
    <w:rsid w:val="005F51F7"/>
    <w:rsid w:val="005F5560"/>
    <w:rsid w:val="005F5A58"/>
    <w:rsid w:val="005F5AAF"/>
    <w:rsid w:val="005F60B1"/>
    <w:rsid w:val="005F6154"/>
    <w:rsid w:val="005F64D3"/>
    <w:rsid w:val="005F658B"/>
    <w:rsid w:val="005F66E4"/>
    <w:rsid w:val="005F6817"/>
    <w:rsid w:val="005F6A83"/>
    <w:rsid w:val="005F6DEB"/>
    <w:rsid w:val="005F7268"/>
    <w:rsid w:val="005F774D"/>
    <w:rsid w:val="005F78CA"/>
    <w:rsid w:val="005F7AD2"/>
    <w:rsid w:val="006001F7"/>
    <w:rsid w:val="006002AB"/>
    <w:rsid w:val="006004A9"/>
    <w:rsid w:val="006007DB"/>
    <w:rsid w:val="00600F01"/>
    <w:rsid w:val="00600F75"/>
    <w:rsid w:val="00601038"/>
    <w:rsid w:val="00601186"/>
    <w:rsid w:val="00601837"/>
    <w:rsid w:val="00601A01"/>
    <w:rsid w:val="0060218C"/>
    <w:rsid w:val="00602634"/>
    <w:rsid w:val="00602672"/>
    <w:rsid w:val="00602999"/>
    <w:rsid w:val="00602ABC"/>
    <w:rsid w:val="006031C7"/>
    <w:rsid w:val="006035B6"/>
    <w:rsid w:val="0060408E"/>
    <w:rsid w:val="00604CF0"/>
    <w:rsid w:val="00604DDA"/>
    <w:rsid w:val="00604FC1"/>
    <w:rsid w:val="0060510D"/>
    <w:rsid w:val="00605260"/>
    <w:rsid w:val="0060533B"/>
    <w:rsid w:val="006057B0"/>
    <w:rsid w:val="00605852"/>
    <w:rsid w:val="0060592F"/>
    <w:rsid w:val="00605F64"/>
    <w:rsid w:val="00605FF1"/>
    <w:rsid w:val="0060610A"/>
    <w:rsid w:val="00606313"/>
    <w:rsid w:val="00606495"/>
    <w:rsid w:val="00606758"/>
    <w:rsid w:val="00606AEB"/>
    <w:rsid w:val="006070AC"/>
    <w:rsid w:val="006072A0"/>
    <w:rsid w:val="00607690"/>
    <w:rsid w:val="006076FF"/>
    <w:rsid w:val="00607C33"/>
    <w:rsid w:val="00607D78"/>
    <w:rsid w:val="00607E45"/>
    <w:rsid w:val="00610360"/>
    <w:rsid w:val="00610695"/>
    <w:rsid w:val="00611055"/>
    <w:rsid w:val="00611620"/>
    <w:rsid w:val="006117FB"/>
    <w:rsid w:val="0061196E"/>
    <w:rsid w:val="00611AAD"/>
    <w:rsid w:val="00611B61"/>
    <w:rsid w:val="00611DAD"/>
    <w:rsid w:val="00612096"/>
    <w:rsid w:val="0061227F"/>
    <w:rsid w:val="006122D2"/>
    <w:rsid w:val="0061286B"/>
    <w:rsid w:val="0061290E"/>
    <w:rsid w:val="00612AFE"/>
    <w:rsid w:val="00612E23"/>
    <w:rsid w:val="00612EBA"/>
    <w:rsid w:val="00612F41"/>
    <w:rsid w:val="006131FB"/>
    <w:rsid w:val="00613286"/>
    <w:rsid w:val="006139EF"/>
    <w:rsid w:val="00613A50"/>
    <w:rsid w:val="00613A52"/>
    <w:rsid w:val="00613BC0"/>
    <w:rsid w:val="00613FF3"/>
    <w:rsid w:val="00614328"/>
    <w:rsid w:val="00614583"/>
    <w:rsid w:val="006146EB"/>
    <w:rsid w:val="00614BD9"/>
    <w:rsid w:val="00614D06"/>
    <w:rsid w:val="006152A8"/>
    <w:rsid w:val="006153B8"/>
    <w:rsid w:val="00615A99"/>
    <w:rsid w:val="00615B91"/>
    <w:rsid w:val="00615BEA"/>
    <w:rsid w:val="0061628F"/>
    <w:rsid w:val="006167FA"/>
    <w:rsid w:val="006169B0"/>
    <w:rsid w:val="00616AEC"/>
    <w:rsid w:val="00616E01"/>
    <w:rsid w:val="00616EF9"/>
    <w:rsid w:val="00617EB1"/>
    <w:rsid w:val="00620494"/>
    <w:rsid w:val="0062096F"/>
    <w:rsid w:val="0062099C"/>
    <w:rsid w:val="00621132"/>
    <w:rsid w:val="006215A8"/>
    <w:rsid w:val="006219F8"/>
    <w:rsid w:val="00621C0F"/>
    <w:rsid w:val="00622095"/>
    <w:rsid w:val="006220C4"/>
    <w:rsid w:val="006221A0"/>
    <w:rsid w:val="006221E3"/>
    <w:rsid w:val="0062232D"/>
    <w:rsid w:val="00622387"/>
    <w:rsid w:val="006223D2"/>
    <w:rsid w:val="006224BA"/>
    <w:rsid w:val="006224D5"/>
    <w:rsid w:val="00622555"/>
    <w:rsid w:val="00622823"/>
    <w:rsid w:val="00622936"/>
    <w:rsid w:val="006229C8"/>
    <w:rsid w:val="00622C49"/>
    <w:rsid w:val="006236F9"/>
    <w:rsid w:val="0062382D"/>
    <w:rsid w:val="00623B48"/>
    <w:rsid w:val="00623DA0"/>
    <w:rsid w:val="00624497"/>
    <w:rsid w:val="006244B8"/>
    <w:rsid w:val="0062459D"/>
    <w:rsid w:val="006247E7"/>
    <w:rsid w:val="0062497B"/>
    <w:rsid w:val="00624FBB"/>
    <w:rsid w:val="0062590C"/>
    <w:rsid w:val="00625C7F"/>
    <w:rsid w:val="00625D54"/>
    <w:rsid w:val="00625FFC"/>
    <w:rsid w:val="00626386"/>
    <w:rsid w:val="006264FF"/>
    <w:rsid w:val="00626792"/>
    <w:rsid w:val="006268D6"/>
    <w:rsid w:val="00626934"/>
    <w:rsid w:val="006269B3"/>
    <w:rsid w:val="00626BD5"/>
    <w:rsid w:val="00627396"/>
    <w:rsid w:val="0062768E"/>
    <w:rsid w:val="006277BE"/>
    <w:rsid w:val="006278E9"/>
    <w:rsid w:val="0062793E"/>
    <w:rsid w:val="00627D8C"/>
    <w:rsid w:val="006307AF"/>
    <w:rsid w:val="0063083B"/>
    <w:rsid w:val="00630865"/>
    <w:rsid w:val="0063087C"/>
    <w:rsid w:val="00630980"/>
    <w:rsid w:val="00630D86"/>
    <w:rsid w:val="00631075"/>
    <w:rsid w:val="00631CDA"/>
    <w:rsid w:val="00631D33"/>
    <w:rsid w:val="00631FF7"/>
    <w:rsid w:val="0063245F"/>
    <w:rsid w:val="00632803"/>
    <w:rsid w:val="00632A89"/>
    <w:rsid w:val="00632F9F"/>
    <w:rsid w:val="006333C9"/>
    <w:rsid w:val="00633504"/>
    <w:rsid w:val="00633988"/>
    <w:rsid w:val="006339E2"/>
    <w:rsid w:val="00633C73"/>
    <w:rsid w:val="00633DF7"/>
    <w:rsid w:val="00633E38"/>
    <w:rsid w:val="00633F18"/>
    <w:rsid w:val="0063405D"/>
    <w:rsid w:val="00634231"/>
    <w:rsid w:val="006343D6"/>
    <w:rsid w:val="00634C38"/>
    <w:rsid w:val="00634D65"/>
    <w:rsid w:val="0063530C"/>
    <w:rsid w:val="006354F1"/>
    <w:rsid w:val="00635521"/>
    <w:rsid w:val="006356FC"/>
    <w:rsid w:val="006357C6"/>
    <w:rsid w:val="006358B0"/>
    <w:rsid w:val="00635A8E"/>
    <w:rsid w:val="00635E5A"/>
    <w:rsid w:val="0063620A"/>
    <w:rsid w:val="006362DF"/>
    <w:rsid w:val="0063663D"/>
    <w:rsid w:val="00636BD1"/>
    <w:rsid w:val="00636F07"/>
    <w:rsid w:val="00637036"/>
    <w:rsid w:val="00637665"/>
    <w:rsid w:val="00637A19"/>
    <w:rsid w:val="00637B15"/>
    <w:rsid w:val="00637C94"/>
    <w:rsid w:val="006400AE"/>
    <w:rsid w:val="0064019E"/>
    <w:rsid w:val="00640258"/>
    <w:rsid w:val="006402BC"/>
    <w:rsid w:val="00640470"/>
    <w:rsid w:val="006405B7"/>
    <w:rsid w:val="00640A0C"/>
    <w:rsid w:val="00640E0B"/>
    <w:rsid w:val="00641029"/>
    <w:rsid w:val="006410DC"/>
    <w:rsid w:val="00641454"/>
    <w:rsid w:val="00641789"/>
    <w:rsid w:val="006417AD"/>
    <w:rsid w:val="00641825"/>
    <w:rsid w:val="00641846"/>
    <w:rsid w:val="006419D5"/>
    <w:rsid w:val="00641C65"/>
    <w:rsid w:val="00641CAD"/>
    <w:rsid w:val="00641E8F"/>
    <w:rsid w:val="006422EC"/>
    <w:rsid w:val="00642C26"/>
    <w:rsid w:val="006430BA"/>
    <w:rsid w:val="006432D2"/>
    <w:rsid w:val="00643375"/>
    <w:rsid w:val="00643CB9"/>
    <w:rsid w:val="00643F63"/>
    <w:rsid w:val="00643FD3"/>
    <w:rsid w:val="0064497F"/>
    <w:rsid w:val="006449D6"/>
    <w:rsid w:val="00644ADD"/>
    <w:rsid w:val="00644AFC"/>
    <w:rsid w:val="00644B15"/>
    <w:rsid w:val="0064586C"/>
    <w:rsid w:val="00645A50"/>
    <w:rsid w:val="00645DD0"/>
    <w:rsid w:val="00646136"/>
    <w:rsid w:val="00646451"/>
    <w:rsid w:val="00646750"/>
    <w:rsid w:val="00646ACA"/>
    <w:rsid w:val="00646ACD"/>
    <w:rsid w:val="00647175"/>
    <w:rsid w:val="006474DB"/>
    <w:rsid w:val="00647B34"/>
    <w:rsid w:val="00647C03"/>
    <w:rsid w:val="00647FFE"/>
    <w:rsid w:val="0065036F"/>
    <w:rsid w:val="0065054D"/>
    <w:rsid w:val="0065055F"/>
    <w:rsid w:val="00650B3D"/>
    <w:rsid w:val="00650E48"/>
    <w:rsid w:val="00651444"/>
    <w:rsid w:val="00651A1A"/>
    <w:rsid w:val="00651A30"/>
    <w:rsid w:val="00651AA3"/>
    <w:rsid w:val="00651D9B"/>
    <w:rsid w:val="00652456"/>
    <w:rsid w:val="006524DC"/>
    <w:rsid w:val="006525D3"/>
    <w:rsid w:val="00652993"/>
    <w:rsid w:val="00652A52"/>
    <w:rsid w:val="00652A74"/>
    <w:rsid w:val="00652DE9"/>
    <w:rsid w:val="006530A5"/>
    <w:rsid w:val="00653136"/>
    <w:rsid w:val="0065349E"/>
    <w:rsid w:val="0065360B"/>
    <w:rsid w:val="006536F9"/>
    <w:rsid w:val="0065394C"/>
    <w:rsid w:val="00653958"/>
    <w:rsid w:val="00653AB5"/>
    <w:rsid w:val="00653ADE"/>
    <w:rsid w:val="00653C8E"/>
    <w:rsid w:val="006540F0"/>
    <w:rsid w:val="006544D9"/>
    <w:rsid w:val="006546AF"/>
    <w:rsid w:val="006546C3"/>
    <w:rsid w:val="00654702"/>
    <w:rsid w:val="00654CC7"/>
    <w:rsid w:val="00654EEB"/>
    <w:rsid w:val="006550A9"/>
    <w:rsid w:val="006552F4"/>
    <w:rsid w:val="00655397"/>
    <w:rsid w:val="006553D7"/>
    <w:rsid w:val="00655471"/>
    <w:rsid w:val="00655699"/>
    <w:rsid w:val="00655A6D"/>
    <w:rsid w:val="00655E33"/>
    <w:rsid w:val="00656692"/>
    <w:rsid w:val="006568E7"/>
    <w:rsid w:val="00656ABF"/>
    <w:rsid w:val="00656E42"/>
    <w:rsid w:val="0065731F"/>
    <w:rsid w:val="00657322"/>
    <w:rsid w:val="006575B3"/>
    <w:rsid w:val="00657943"/>
    <w:rsid w:val="00657B17"/>
    <w:rsid w:val="00660140"/>
    <w:rsid w:val="006607C0"/>
    <w:rsid w:val="00660963"/>
    <w:rsid w:val="00660B40"/>
    <w:rsid w:val="00660F0A"/>
    <w:rsid w:val="00661182"/>
    <w:rsid w:val="006611DC"/>
    <w:rsid w:val="006611E8"/>
    <w:rsid w:val="006612FA"/>
    <w:rsid w:val="00661B4C"/>
    <w:rsid w:val="0066235D"/>
    <w:rsid w:val="00662601"/>
    <w:rsid w:val="0066281C"/>
    <w:rsid w:val="00662920"/>
    <w:rsid w:val="006629EA"/>
    <w:rsid w:val="00662A8D"/>
    <w:rsid w:val="00663085"/>
    <w:rsid w:val="0066357C"/>
    <w:rsid w:val="00663AEA"/>
    <w:rsid w:val="00663E21"/>
    <w:rsid w:val="00663F91"/>
    <w:rsid w:val="00664045"/>
    <w:rsid w:val="00664380"/>
    <w:rsid w:val="00664498"/>
    <w:rsid w:val="006644AF"/>
    <w:rsid w:val="0066451A"/>
    <w:rsid w:val="00664560"/>
    <w:rsid w:val="00664608"/>
    <w:rsid w:val="0066492F"/>
    <w:rsid w:val="00664B71"/>
    <w:rsid w:val="00664C4D"/>
    <w:rsid w:val="00665341"/>
    <w:rsid w:val="00665543"/>
    <w:rsid w:val="0066556C"/>
    <w:rsid w:val="0066566B"/>
    <w:rsid w:val="00665808"/>
    <w:rsid w:val="00665858"/>
    <w:rsid w:val="0066591C"/>
    <w:rsid w:val="00665CF0"/>
    <w:rsid w:val="00665D38"/>
    <w:rsid w:val="00665DE0"/>
    <w:rsid w:val="00666159"/>
    <w:rsid w:val="006663B4"/>
    <w:rsid w:val="0066679B"/>
    <w:rsid w:val="006667CF"/>
    <w:rsid w:val="0066688B"/>
    <w:rsid w:val="00666CB0"/>
    <w:rsid w:val="00666F58"/>
    <w:rsid w:val="0066712C"/>
    <w:rsid w:val="00667934"/>
    <w:rsid w:val="0066793B"/>
    <w:rsid w:val="00667E84"/>
    <w:rsid w:val="00667EF9"/>
    <w:rsid w:val="00670A6A"/>
    <w:rsid w:val="00670DDB"/>
    <w:rsid w:val="00671710"/>
    <w:rsid w:val="00671976"/>
    <w:rsid w:val="00671FE7"/>
    <w:rsid w:val="00672369"/>
    <w:rsid w:val="006723B7"/>
    <w:rsid w:val="006726FA"/>
    <w:rsid w:val="006728C8"/>
    <w:rsid w:val="00672A09"/>
    <w:rsid w:val="00672FE9"/>
    <w:rsid w:val="00673104"/>
    <w:rsid w:val="00673990"/>
    <w:rsid w:val="00673BD1"/>
    <w:rsid w:val="00673E84"/>
    <w:rsid w:val="00674042"/>
    <w:rsid w:val="00674395"/>
    <w:rsid w:val="006747FA"/>
    <w:rsid w:val="006748E4"/>
    <w:rsid w:val="00674987"/>
    <w:rsid w:val="00674B06"/>
    <w:rsid w:val="00675158"/>
    <w:rsid w:val="0067548C"/>
    <w:rsid w:val="00675517"/>
    <w:rsid w:val="00675BB8"/>
    <w:rsid w:val="00675DD8"/>
    <w:rsid w:val="00675F26"/>
    <w:rsid w:val="0067650F"/>
    <w:rsid w:val="00676A39"/>
    <w:rsid w:val="00676A4F"/>
    <w:rsid w:val="00676DE0"/>
    <w:rsid w:val="00676E42"/>
    <w:rsid w:val="00676F1C"/>
    <w:rsid w:val="006772AC"/>
    <w:rsid w:val="0067731D"/>
    <w:rsid w:val="00677755"/>
    <w:rsid w:val="006778FA"/>
    <w:rsid w:val="00677DC4"/>
    <w:rsid w:val="00677E45"/>
    <w:rsid w:val="006800E4"/>
    <w:rsid w:val="006807A5"/>
    <w:rsid w:val="00680830"/>
    <w:rsid w:val="00680889"/>
    <w:rsid w:val="00680A8A"/>
    <w:rsid w:val="00680EF0"/>
    <w:rsid w:val="00680FD0"/>
    <w:rsid w:val="00681069"/>
    <w:rsid w:val="00681258"/>
    <w:rsid w:val="00681484"/>
    <w:rsid w:val="00681578"/>
    <w:rsid w:val="006816CA"/>
    <w:rsid w:val="006816DA"/>
    <w:rsid w:val="00681D46"/>
    <w:rsid w:val="00681FDE"/>
    <w:rsid w:val="006821CA"/>
    <w:rsid w:val="006823AC"/>
    <w:rsid w:val="00682585"/>
    <w:rsid w:val="00682651"/>
    <w:rsid w:val="0068269B"/>
    <w:rsid w:val="00682710"/>
    <w:rsid w:val="006827D1"/>
    <w:rsid w:val="00682906"/>
    <w:rsid w:val="00682D37"/>
    <w:rsid w:val="00682D64"/>
    <w:rsid w:val="00682E4A"/>
    <w:rsid w:val="00682E6F"/>
    <w:rsid w:val="006835CE"/>
    <w:rsid w:val="00683820"/>
    <w:rsid w:val="00683DB9"/>
    <w:rsid w:val="00684175"/>
    <w:rsid w:val="00684237"/>
    <w:rsid w:val="006845EB"/>
    <w:rsid w:val="0068466C"/>
    <w:rsid w:val="00684C5A"/>
    <w:rsid w:val="00684CB1"/>
    <w:rsid w:val="00684F4F"/>
    <w:rsid w:val="00685023"/>
    <w:rsid w:val="00685122"/>
    <w:rsid w:val="00685487"/>
    <w:rsid w:val="0068571D"/>
    <w:rsid w:val="0068589B"/>
    <w:rsid w:val="0068592E"/>
    <w:rsid w:val="006859ED"/>
    <w:rsid w:val="00686108"/>
    <w:rsid w:val="006864AE"/>
    <w:rsid w:val="0068666F"/>
    <w:rsid w:val="006867A8"/>
    <w:rsid w:val="00686A7B"/>
    <w:rsid w:val="00687565"/>
    <w:rsid w:val="00687725"/>
    <w:rsid w:val="00687A86"/>
    <w:rsid w:val="00687E28"/>
    <w:rsid w:val="00690275"/>
    <w:rsid w:val="0069065B"/>
    <w:rsid w:val="006906A7"/>
    <w:rsid w:val="00690A42"/>
    <w:rsid w:val="00690EB7"/>
    <w:rsid w:val="00691A8E"/>
    <w:rsid w:val="00691AFB"/>
    <w:rsid w:val="00691F00"/>
    <w:rsid w:val="0069271F"/>
    <w:rsid w:val="006929A2"/>
    <w:rsid w:val="00692D77"/>
    <w:rsid w:val="00692DE4"/>
    <w:rsid w:val="006930A4"/>
    <w:rsid w:val="006932D8"/>
    <w:rsid w:val="00693403"/>
    <w:rsid w:val="006935C8"/>
    <w:rsid w:val="00693D4E"/>
    <w:rsid w:val="00693D50"/>
    <w:rsid w:val="006941A8"/>
    <w:rsid w:val="006947DA"/>
    <w:rsid w:val="0069480A"/>
    <w:rsid w:val="0069488C"/>
    <w:rsid w:val="0069497F"/>
    <w:rsid w:val="006949AC"/>
    <w:rsid w:val="00694CE1"/>
    <w:rsid w:val="00694F0A"/>
    <w:rsid w:val="00695144"/>
    <w:rsid w:val="0069517C"/>
    <w:rsid w:val="006952C5"/>
    <w:rsid w:val="00695442"/>
    <w:rsid w:val="006956B0"/>
    <w:rsid w:val="00695CAD"/>
    <w:rsid w:val="00695DE8"/>
    <w:rsid w:val="006962DD"/>
    <w:rsid w:val="006963FA"/>
    <w:rsid w:val="00696811"/>
    <w:rsid w:val="00696A71"/>
    <w:rsid w:val="00696CD7"/>
    <w:rsid w:val="00696E7D"/>
    <w:rsid w:val="00696F01"/>
    <w:rsid w:val="00696F79"/>
    <w:rsid w:val="006972B1"/>
    <w:rsid w:val="006A028F"/>
    <w:rsid w:val="006A0814"/>
    <w:rsid w:val="006A0B8B"/>
    <w:rsid w:val="006A0F75"/>
    <w:rsid w:val="006A1148"/>
    <w:rsid w:val="006A1288"/>
    <w:rsid w:val="006A12D2"/>
    <w:rsid w:val="006A1633"/>
    <w:rsid w:val="006A17D0"/>
    <w:rsid w:val="006A1A92"/>
    <w:rsid w:val="006A1F2F"/>
    <w:rsid w:val="006A1FD7"/>
    <w:rsid w:val="006A2269"/>
    <w:rsid w:val="006A230A"/>
    <w:rsid w:val="006A268F"/>
    <w:rsid w:val="006A26AD"/>
    <w:rsid w:val="006A2BB1"/>
    <w:rsid w:val="006A32BA"/>
    <w:rsid w:val="006A354D"/>
    <w:rsid w:val="006A35DF"/>
    <w:rsid w:val="006A3713"/>
    <w:rsid w:val="006A3C0B"/>
    <w:rsid w:val="006A403D"/>
    <w:rsid w:val="006A4201"/>
    <w:rsid w:val="006A4236"/>
    <w:rsid w:val="006A46AA"/>
    <w:rsid w:val="006A48E0"/>
    <w:rsid w:val="006A4A7C"/>
    <w:rsid w:val="006A4DB3"/>
    <w:rsid w:val="006A5026"/>
    <w:rsid w:val="006A50C5"/>
    <w:rsid w:val="006A54E0"/>
    <w:rsid w:val="006A55CF"/>
    <w:rsid w:val="006A5730"/>
    <w:rsid w:val="006A57DC"/>
    <w:rsid w:val="006A5F22"/>
    <w:rsid w:val="006A5F2E"/>
    <w:rsid w:val="006A5FAB"/>
    <w:rsid w:val="006A6284"/>
    <w:rsid w:val="006A630A"/>
    <w:rsid w:val="006A63AE"/>
    <w:rsid w:val="006A64EA"/>
    <w:rsid w:val="006A65B0"/>
    <w:rsid w:val="006A6603"/>
    <w:rsid w:val="006A67BA"/>
    <w:rsid w:val="006A67E4"/>
    <w:rsid w:val="006A6892"/>
    <w:rsid w:val="006A69CD"/>
    <w:rsid w:val="006A6A63"/>
    <w:rsid w:val="006A6EFE"/>
    <w:rsid w:val="006A75B2"/>
    <w:rsid w:val="006A7626"/>
    <w:rsid w:val="006A7832"/>
    <w:rsid w:val="006A7A9F"/>
    <w:rsid w:val="006B00FB"/>
    <w:rsid w:val="006B0164"/>
    <w:rsid w:val="006B04F9"/>
    <w:rsid w:val="006B0547"/>
    <w:rsid w:val="006B0633"/>
    <w:rsid w:val="006B0A42"/>
    <w:rsid w:val="006B0D8B"/>
    <w:rsid w:val="006B0F1B"/>
    <w:rsid w:val="006B0FAE"/>
    <w:rsid w:val="006B0FF0"/>
    <w:rsid w:val="006B1196"/>
    <w:rsid w:val="006B154B"/>
    <w:rsid w:val="006B1A46"/>
    <w:rsid w:val="006B1DBD"/>
    <w:rsid w:val="006B1E44"/>
    <w:rsid w:val="006B2420"/>
    <w:rsid w:val="006B2766"/>
    <w:rsid w:val="006B2CB3"/>
    <w:rsid w:val="006B312D"/>
    <w:rsid w:val="006B323C"/>
    <w:rsid w:val="006B33D4"/>
    <w:rsid w:val="006B35C7"/>
    <w:rsid w:val="006B436F"/>
    <w:rsid w:val="006B46C3"/>
    <w:rsid w:val="006B478A"/>
    <w:rsid w:val="006B4791"/>
    <w:rsid w:val="006B4965"/>
    <w:rsid w:val="006B4E75"/>
    <w:rsid w:val="006B5E85"/>
    <w:rsid w:val="006B61AA"/>
    <w:rsid w:val="006B6445"/>
    <w:rsid w:val="006B6455"/>
    <w:rsid w:val="006B67A2"/>
    <w:rsid w:val="006B6CF0"/>
    <w:rsid w:val="006B6D6D"/>
    <w:rsid w:val="006B6DB0"/>
    <w:rsid w:val="006B6DB9"/>
    <w:rsid w:val="006B7146"/>
    <w:rsid w:val="006B74F9"/>
    <w:rsid w:val="006B76AF"/>
    <w:rsid w:val="006B7D28"/>
    <w:rsid w:val="006C0518"/>
    <w:rsid w:val="006C0858"/>
    <w:rsid w:val="006C0A5A"/>
    <w:rsid w:val="006C0C62"/>
    <w:rsid w:val="006C0DA0"/>
    <w:rsid w:val="006C0E4D"/>
    <w:rsid w:val="006C0F7D"/>
    <w:rsid w:val="006C1228"/>
    <w:rsid w:val="006C12BA"/>
    <w:rsid w:val="006C1412"/>
    <w:rsid w:val="006C155F"/>
    <w:rsid w:val="006C1654"/>
    <w:rsid w:val="006C19D2"/>
    <w:rsid w:val="006C1EBD"/>
    <w:rsid w:val="006C1EF0"/>
    <w:rsid w:val="006C1F5D"/>
    <w:rsid w:val="006C2269"/>
    <w:rsid w:val="006C24EE"/>
    <w:rsid w:val="006C2626"/>
    <w:rsid w:val="006C26A6"/>
    <w:rsid w:val="006C2702"/>
    <w:rsid w:val="006C284B"/>
    <w:rsid w:val="006C2882"/>
    <w:rsid w:val="006C2965"/>
    <w:rsid w:val="006C2AC1"/>
    <w:rsid w:val="006C2D92"/>
    <w:rsid w:val="006C3201"/>
    <w:rsid w:val="006C3317"/>
    <w:rsid w:val="006C3403"/>
    <w:rsid w:val="006C3591"/>
    <w:rsid w:val="006C3672"/>
    <w:rsid w:val="006C39C5"/>
    <w:rsid w:val="006C40CD"/>
    <w:rsid w:val="006C438B"/>
    <w:rsid w:val="006C4944"/>
    <w:rsid w:val="006C49CC"/>
    <w:rsid w:val="006C4CB9"/>
    <w:rsid w:val="006C4E9B"/>
    <w:rsid w:val="006C4E9F"/>
    <w:rsid w:val="006C4F47"/>
    <w:rsid w:val="006C51D7"/>
    <w:rsid w:val="006C51E5"/>
    <w:rsid w:val="006C53E4"/>
    <w:rsid w:val="006C5409"/>
    <w:rsid w:val="006C5891"/>
    <w:rsid w:val="006C5BF2"/>
    <w:rsid w:val="006C5CBD"/>
    <w:rsid w:val="006C6653"/>
    <w:rsid w:val="006C6654"/>
    <w:rsid w:val="006C66DB"/>
    <w:rsid w:val="006C67B4"/>
    <w:rsid w:val="006C68FB"/>
    <w:rsid w:val="006C6981"/>
    <w:rsid w:val="006C6A48"/>
    <w:rsid w:val="006C6BB6"/>
    <w:rsid w:val="006C740F"/>
    <w:rsid w:val="006C74F0"/>
    <w:rsid w:val="006C7529"/>
    <w:rsid w:val="006C7649"/>
    <w:rsid w:val="006C7751"/>
    <w:rsid w:val="006C7960"/>
    <w:rsid w:val="006C7973"/>
    <w:rsid w:val="006C797C"/>
    <w:rsid w:val="006C79F4"/>
    <w:rsid w:val="006C7A83"/>
    <w:rsid w:val="006C7BED"/>
    <w:rsid w:val="006C7FE9"/>
    <w:rsid w:val="006D0015"/>
    <w:rsid w:val="006D06EE"/>
    <w:rsid w:val="006D0846"/>
    <w:rsid w:val="006D10A4"/>
    <w:rsid w:val="006D1470"/>
    <w:rsid w:val="006D17AC"/>
    <w:rsid w:val="006D1AE8"/>
    <w:rsid w:val="006D1E47"/>
    <w:rsid w:val="006D1EFD"/>
    <w:rsid w:val="006D20AC"/>
    <w:rsid w:val="006D2936"/>
    <w:rsid w:val="006D29F4"/>
    <w:rsid w:val="006D2A78"/>
    <w:rsid w:val="006D2B9F"/>
    <w:rsid w:val="006D2E44"/>
    <w:rsid w:val="006D2FD0"/>
    <w:rsid w:val="006D37EE"/>
    <w:rsid w:val="006D3C42"/>
    <w:rsid w:val="006D3E7F"/>
    <w:rsid w:val="006D4121"/>
    <w:rsid w:val="006D440E"/>
    <w:rsid w:val="006D45A3"/>
    <w:rsid w:val="006D4993"/>
    <w:rsid w:val="006D51E0"/>
    <w:rsid w:val="006D52A8"/>
    <w:rsid w:val="006D5473"/>
    <w:rsid w:val="006D5492"/>
    <w:rsid w:val="006D5DE7"/>
    <w:rsid w:val="006D603C"/>
    <w:rsid w:val="006D61F6"/>
    <w:rsid w:val="006D62FB"/>
    <w:rsid w:val="006D6656"/>
    <w:rsid w:val="006D676B"/>
    <w:rsid w:val="006D6917"/>
    <w:rsid w:val="006D6B72"/>
    <w:rsid w:val="006D6D6B"/>
    <w:rsid w:val="006D74EC"/>
    <w:rsid w:val="006D773B"/>
    <w:rsid w:val="006D7C1C"/>
    <w:rsid w:val="006E026D"/>
    <w:rsid w:val="006E0A21"/>
    <w:rsid w:val="006E0A2F"/>
    <w:rsid w:val="006E0D4C"/>
    <w:rsid w:val="006E0D64"/>
    <w:rsid w:val="006E15A7"/>
    <w:rsid w:val="006E1638"/>
    <w:rsid w:val="006E1926"/>
    <w:rsid w:val="006E1995"/>
    <w:rsid w:val="006E19A1"/>
    <w:rsid w:val="006E1E82"/>
    <w:rsid w:val="006E1FEF"/>
    <w:rsid w:val="006E2076"/>
    <w:rsid w:val="006E231D"/>
    <w:rsid w:val="006E25A7"/>
    <w:rsid w:val="006E2B0C"/>
    <w:rsid w:val="006E2D6A"/>
    <w:rsid w:val="006E2E31"/>
    <w:rsid w:val="006E2F06"/>
    <w:rsid w:val="006E3021"/>
    <w:rsid w:val="006E3374"/>
    <w:rsid w:val="006E36B3"/>
    <w:rsid w:val="006E3944"/>
    <w:rsid w:val="006E3AF8"/>
    <w:rsid w:val="006E3FD2"/>
    <w:rsid w:val="006E4123"/>
    <w:rsid w:val="006E4363"/>
    <w:rsid w:val="006E4694"/>
    <w:rsid w:val="006E473A"/>
    <w:rsid w:val="006E4814"/>
    <w:rsid w:val="006E4D63"/>
    <w:rsid w:val="006E528C"/>
    <w:rsid w:val="006E5B42"/>
    <w:rsid w:val="006E5E5E"/>
    <w:rsid w:val="006E5EF4"/>
    <w:rsid w:val="006E602C"/>
    <w:rsid w:val="006E607C"/>
    <w:rsid w:val="006E6316"/>
    <w:rsid w:val="006E6537"/>
    <w:rsid w:val="006E660F"/>
    <w:rsid w:val="006E69BB"/>
    <w:rsid w:val="006E7023"/>
    <w:rsid w:val="006E7186"/>
    <w:rsid w:val="006E7383"/>
    <w:rsid w:val="006E765B"/>
    <w:rsid w:val="006E7F28"/>
    <w:rsid w:val="006F013C"/>
    <w:rsid w:val="006F0227"/>
    <w:rsid w:val="006F04EE"/>
    <w:rsid w:val="006F08D1"/>
    <w:rsid w:val="006F0B20"/>
    <w:rsid w:val="006F0C25"/>
    <w:rsid w:val="006F0C6C"/>
    <w:rsid w:val="006F11D2"/>
    <w:rsid w:val="006F11EB"/>
    <w:rsid w:val="006F11F6"/>
    <w:rsid w:val="006F163D"/>
    <w:rsid w:val="006F1BCF"/>
    <w:rsid w:val="006F2791"/>
    <w:rsid w:val="006F28F2"/>
    <w:rsid w:val="006F2960"/>
    <w:rsid w:val="006F2B2C"/>
    <w:rsid w:val="006F2D58"/>
    <w:rsid w:val="006F31C4"/>
    <w:rsid w:val="006F32B4"/>
    <w:rsid w:val="006F35A8"/>
    <w:rsid w:val="006F35DD"/>
    <w:rsid w:val="006F3729"/>
    <w:rsid w:val="006F3CD9"/>
    <w:rsid w:val="006F407E"/>
    <w:rsid w:val="006F40FF"/>
    <w:rsid w:val="006F43CF"/>
    <w:rsid w:val="006F4A68"/>
    <w:rsid w:val="006F4A9B"/>
    <w:rsid w:val="006F4B63"/>
    <w:rsid w:val="006F4C5A"/>
    <w:rsid w:val="006F51DA"/>
    <w:rsid w:val="006F528E"/>
    <w:rsid w:val="006F5644"/>
    <w:rsid w:val="006F5716"/>
    <w:rsid w:val="006F63C2"/>
    <w:rsid w:val="006F6A6D"/>
    <w:rsid w:val="006F6B8D"/>
    <w:rsid w:val="006F6C0D"/>
    <w:rsid w:val="006F6C8F"/>
    <w:rsid w:val="006F6DB6"/>
    <w:rsid w:val="006F6FD8"/>
    <w:rsid w:val="006F708A"/>
    <w:rsid w:val="006F7297"/>
    <w:rsid w:val="007000DA"/>
    <w:rsid w:val="00700578"/>
    <w:rsid w:val="007005A4"/>
    <w:rsid w:val="00700701"/>
    <w:rsid w:val="00700A42"/>
    <w:rsid w:val="00700E5B"/>
    <w:rsid w:val="00701113"/>
    <w:rsid w:val="00701542"/>
    <w:rsid w:val="007015B5"/>
    <w:rsid w:val="007015CD"/>
    <w:rsid w:val="0070161D"/>
    <w:rsid w:val="00701678"/>
    <w:rsid w:val="0070206F"/>
    <w:rsid w:val="0070233B"/>
    <w:rsid w:val="007026CA"/>
    <w:rsid w:val="00702835"/>
    <w:rsid w:val="0070294A"/>
    <w:rsid w:val="00702C6F"/>
    <w:rsid w:val="007031F4"/>
    <w:rsid w:val="0070323E"/>
    <w:rsid w:val="00703309"/>
    <w:rsid w:val="00703376"/>
    <w:rsid w:val="00703950"/>
    <w:rsid w:val="00703A45"/>
    <w:rsid w:val="00703ADC"/>
    <w:rsid w:val="0070411F"/>
    <w:rsid w:val="007042A3"/>
    <w:rsid w:val="007046DC"/>
    <w:rsid w:val="007047C1"/>
    <w:rsid w:val="0070495E"/>
    <w:rsid w:val="00704B25"/>
    <w:rsid w:val="00704B4B"/>
    <w:rsid w:val="00705867"/>
    <w:rsid w:val="007058D4"/>
    <w:rsid w:val="00705B75"/>
    <w:rsid w:val="00705EC5"/>
    <w:rsid w:val="0070644C"/>
    <w:rsid w:val="0070649D"/>
    <w:rsid w:val="007067C7"/>
    <w:rsid w:val="00706948"/>
    <w:rsid w:val="00706C7A"/>
    <w:rsid w:val="00706DD7"/>
    <w:rsid w:val="0070706E"/>
    <w:rsid w:val="00707131"/>
    <w:rsid w:val="00707399"/>
    <w:rsid w:val="007073EF"/>
    <w:rsid w:val="007073F1"/>
    <w:rsid w:val="00707800"/>
    <w:rsid w:val="00707E41"/>
    <w:rsid w:val="00707E77"/>
    <w:rsid w:val="00710549"/>
    <w:rsid w:val="00710650"/>
    <w:rsid w:val="0071090A"/>
    <w:rsid w:val="00710940"/>
    <w:rsid w:val="00710A66"/>
    <w:rsid w:val="00710AF0"/>
    <w:rsid w:val="00710C6D"/>
    <w:rsid w:val="00710E9F"/>
    <w:rsid w:val="0071141D"/>
    <w:rsid w:val="007117AB"/>
    <w:rsid w:val="00711809"/>
    <w:rsid w:val="007118EA"/>
    <w:rsid w:val="00711931"/>
    <w:rsid w:val="00711AF7"/>
    <w:rsid w:val="0071258C"/>
    <w:rsid w:val="00712B2C"/>
    <w:rsid w:val="00712C54"/>
    <w:rsid w:val="00712EDF"/>
    <w:rsid w:val="0071310E"/>
    <w:rsid w:val="007139F7"/>
    <w:rsid w:val="00713C07"/>
    <w:rsid w:val="00713EB9"/>
    <w:rsid w:val="00714669"/>
    <w:rsid w:val="00714A0C"/>
    <w:rsid w:val="00714A42"/>
    <w:rsid w:val="00714B53"/>
    <w:rsid w:val="00714FBB"/>
    <w:rsid w:val="00715073"/>
    <w:rsid w:val="0071508C"/>
    <w:rsid w:val="00715378"/>
    <w:rsid w:val="00715811"/>
    <w:rsid w:val="007158DB"/>
    <w:rsid w:val="00715DC7"/>
    <w:rsid w:val="0071624E"/>
    <w:rsid w:val="0071651B"/>
    <w:rsid w:val="007165B5"/>
    <w:rsid w:val="007168D8"/>
    <w:rsid w:val="00716BDB"/>
    <w:rsid w:val="00716C4A"/>
    <w:rsid w:val="00716E26"/>
    <w:rsid w:val="00716E9D"/>
    <w:rsid w:val="007171B3"/>
    <w:rsid w:val="00717292"/>
    <w:rsid w:val="0071762D"/>
    <w:rsid w:val="00717955"/>
    <w:rsid w:val="00717CAF"/>
    <w:rsid w:val="00717EAD"/>
    <w:rsid w:val="00720058"/>
    <w:rsid w:val="00720744"/>
    <w:rsid w:val="00720B16"/>
    <w:rsid w:val="00720B67"/>
    <w:rsid w:val="00720DB4"/>
    <w:rsid w:val="00720EF4"/>
    <w:rsid w:val="0072126C"/>
    <w:rsid w:val="0072137F"/>
    <w:rsid w:val="0072151C"/>
    <w:rsid w:val="00721FFB"/>
    <w:rsid w:val="00722194"/>
    <w:rsid w:val="007225E4"/>
    <w:rsid w:val="00722632"/>
    <w:rsid w:val="007227E3"/>
    <w:rsid w:val="0072292B"/>
    <w:rsid w:val="00722A36"/>
    <w:rsid w:val="007231B2"/>
    <w:rsid w:val="00723254"/>
    <w:rsid w:val="0072327D"/>
    <w:rsid w:val="0072334E"/>
    <w:rsid w:val="00723526"/>
    <w:rsid w:val="0072353C"/>
    <w:rsid w:val="0072390D"/>
    <w:rsid w:val="00723A11"/>
    <w:rsid w:val="00723B1A"/>
    <w:rsid w:val="00723CEB"/>
    <w:rsid w:val="00724003"/>
    <w:rsid w:val="00724025"/>
    <w:rsid w:val="00724053"/>
    <w:rsid w:val="007241FC"/>
    <w:rsid w:val="007247B2"/>
    <w:rsid w:val="007248FC"/>
    <w:rsid w:val="00724915"/>
    <w:rsid w:val="00724BFA"/>
    <w:rsid w:val="00724EA1"/>
    <w:rsid w:val="00725089"/>
    <w:rsid w:val="0072587A"/>
    <w:rsid w:val="00725CC9"/>
    <w:rsid w:val="00725D23"/>
    <w:rsid w:val="007266DD"/>
    <w:rsid w:val="0072677C"/>
    <w:rsid w:val="007268E6"/>
    <w:rsid w:val="00726EA7"/>
    <w:rsid w:val="0072707D"/>
    <w:rsid w:val="007270B1"/>
    <w:rsid w:val="007270D1"/>
    <w:rsid w:val="0072776D"/>
    <w:rsid w:val="00727811"/>
    <w:rsid w:val="00727BA5"/>
    <w:rsid w:val="007303F1"/>
    <w:rsid w:val="00730438"/>
    <w:rsid w:val="00730778"/>
    <w:rsid w:val="00730CF7"/>
    <w:rsid w:val="00730DE2"/>
    <w:rsid w:val="00730F16"/>
    <w:rsid w:val="00731106"/>
    <w:rsid w:val="0073112B"/>
    <w:rsid w:val="007311B1"/>
    <w:rsid w:val="007313D6"/>
    <w:rsid w:val="00731493"/>
    <w:rsid w:val="00731B1B"/>
    <w:rsid w:val="00731D07"/>
    <w:rsid w:val="0073214B"/>
    <w:rsid w:val="00732268"/>
    <w:rsid w:val="007322F8"/>
    <w:rsid w:val="00732397"/>
    <w:rsid w:val="007327FF"/>
    <w:rsid w:val="00732AD4"/>
    <w:rsid w:val="00732AE8"/>
    <w:rsid w:val="00733686"/>
    <w:rsid w:val="0073395D"/>
    <w:rsid w:val="00733B68"/>
    <w:rsid w:val="00733CFE"/>
    <w:rsid w:val="00733EA0"/>
    <w:rsid w:val="00734099"/>
    <w:rsid w:val="00734305"/>
    <w:rsid w:val="007345AB"/>
    <w:rsid w:val="007346EA"/>
    <w:rsid w:val="00734717"/>
    <w:rsid w:val="007347F0"/>
    <w:rsid w:val="00734C85"/>
    <w:rsid w:val="00734C9F"/>
    <w:rsid w:val="00734ECF"/>
    <w:rsid w:val="00734F9D"/>
    <w:rsid w:val="00735204"/>
    <w:rsid w:val="007358A0"/>
    <w:rsid w:val="00735E1E"/>
    <w:rsid w:val="00735F6A"/>
    <w:rsid w:val="007362E5"/>
    <w:rsid w:val="00736F93"/>
    <w:rsid w:val="007373A9"/>
    <w:rsid w:val="0073759B"/>
    <w:rsid w:val="0073794D"/>
    <w:rsid w:val="00737A89"/>
    <w:rsid w:val="00737F4F"/>
    <w:rsid w:val="007400CD"/>
    <w:rsid w:val="00740890"/>
    <w:rsid w:val="00740D65"/>
    <w:rsid w:val="00740FE9"/>
    <w:rsid w:val="00741243"/>
    <w:rsid w:val="00741772"/>
    <w:rsid w:val="0074198F"/>
    <w:rsid w:val="007421E8"/>
    <w:rsid w:val="0074249C"/>
    <w:rsid w:val="00742BCD"/>
    <w:rsid w:val="00742F0E"/>
    <w:rsid w:val="00743411"/>
    <w:rsid w:val="007434E6"/>
    <w:rsid w:val="007436F2"/>
    <w:rsid w:val="00743734"/>
    <w:rsid w:val="00743C5B"/>
    <w:rsid w:val="00743F89"/>
    <w:rsid w:val="00743F9A"/>
    <w:rsid w:val="00744550"/>
    <w:rsid w:val="007448A5"/>
    <w:rsid w:val="00744A24"/>
    <w:rsid w:val="00744CFD"/>
    <w:rsid w:val="0074512E"/>
    <w:rsid w:val="00745157"/>
    <w:rsid w:val="00745329"/>
    <w:rsid w:val="007455ED"/>
    <w:rsid w:val="00745D47"/>
    <w:rsid w:val="007461DB"/>
    <w:rsid w:val="00746416"/>
    <w:rsid w:val="007468A8"/>
    <w:rsid w:val="007468EF"/>
    <w:rsid w:val="00746ABA"/>
    <w:rsid w:val="00746FFC"/>
    <w:rsid w:val="00747169"/>
    <w:rsid w:val="007472AA"/>
    <w:rsid w:val="007473DA"/>
    <w:rsid w:val="0074772C"/>
    <w:rsid w:val="00747877"/>
    <w:rsid w:val="00747CD2"/>
    <w:rsid w:val="00750147"/>
    <w:rsid w:val="007501D5"/>
    <w:rsid w:val="007507A0"/>
    <w:rsid w:val="00750C7E"/>
    <w:rsid w:val="00750EB4"/>
    <w:rsid w:val="007510C6"/>
    <w:rsid w:val="00751192"/>
    <w:rsid w:val="00751392"/>
    <w:rsid w:val="0075155C"/>
    <w:rsid w:val="00751733"/>
    <w:rsid w:val="00751A3D"/>
    <w:rsid w:val="00751A46"/>
    <w:rsid w:val="00752367"/>
    <w:rsid w:val="007524C4"/>
    <w:rsid w:val="0075264A"/>
    <w:rsid w:val="00752A66"/>
    <w:rsid w:val="00752B61"/>
    <w:rsid w:val="00752B78"/>
    <w:rsid w:val="00752DB7"/>
    <w:rsid w:val="00752F00"/>
    <w:rsid w:val="007531E1"/>
    <w:rsid w:val="007532BC"/>
    <w:rsid w:val="007534D1"/>
    <w:rsid w:val="007534D3"/>
    <w:rsid w:val="0075356D"/>
    <w:rsid w:val="0075372F"/>
    <w:rsid w:val="00753877"/>
    <w:rsid w:val="007538CE"/>
    <w:rsid w:val="00753F3E"/>
    <w:rsid w:val="007546B8"/>
    <w:rsid w:val="00754923"/>
    <w:rsid w:val="00754DFA"/>
    <w:rsid w:val="00755116"/>
    <w:rsid w:val="007551F4"/>
    <w:rsid w:val="00755240"/>
    <w:rsid w:val="007555E5"/>
    <w:rsid w:val="007557F4"/>
    <w:rsid w:val="00755852"/>
    <w:rsid w:val="00755987"/>
    <w:rsid w:val="00755AF1"/>
    <w:rsid w:val="00755E0C"/>
    <w:rsid w:val="00755F99"/>
    <w:rsid w:val="00756186"/>
    <w:rsid w:val="007561E1"/>
    <w:rsid w:val="0075630E"/>
    <w:rsid w:val="007567A9"/>
    <w:rsid w:val="00756A13"/>
    <w:rsid w:val="00756D1E"/>
    <w:rsid w:val="00756E8C"/>
    <w:rsid w:val="00756F6A"/>
    <w:rsid w:val="007571A3"/>
    <w:rsid w:val="00757357"/>
    <w:rsid w:val="00757405"/>
    <w:rsid w:val="00757FC9"/>
    <w:rsid w:val="00760138"/>
    <w:rsid w:val="007601C5"/>
    <w:rsid w:val="00760224"/>
    <w:rsid w:val="00760B62"/>
    <w:rsid w:val="00760F8C"/>
    <w:rsid w:val="007611CD"/>
    <w:rsid w:val="00761298"/>
    <w:rsid w:val="0076153A"/>
    <w:rsid w:val="00761744"/>
    <w:rsid w:val="00761B06"/>
    <w:rsid w:val="00761E6D"/>
    <w:rsid w:val="00761F57"/>
    <w:rsid w:val="00762898"/>
    <w:rsid w:val="00762A28"/>
    <w:rsid w:val="00762A44"/>
    <w:rsid w:val="00762DF5"/>
    <w:rsid w:val="00762EAB"/>
    <w:rsid w:val="00762F32"/>
    <w:rsid w:val="007630CA"/>
    <w:rsid w:val="0076322A"/>
    <w:rsid w:val="007632D8"/>
    <w:rsid w:val="0076347B"/>
    <w:rsid w:val="00763515"/>
    <w:rsid w:val="00763917"/>
    <w:rsid w:val="0076470D"/>
    <w:rsid w:val="00764B78"/>
    <w:rsid w:val="00764D4C"/>
    <w:rsid w:val="00764D8A"/>
    <w:rsid w:val="00765062"/>
    <w:rsid w:val="0076561A"/>
    <w:rsid w:val="007657FA"/>
    <w:rsid w:val="00765A4A"/>
    <w:rsid w:val="00765AFA"/>
    <w:rsid w:val="00765BA7"/>
    <w:rsid w:val="00765BE4"/>
    <w:rsid w:val="00765D45"/>
    <w:rsid w:val="00765F1B"/>
    <w:rsid w:val="007660B4"/>
    <w:rsid w:val="007660E3"/>
    <w:rsid w:val="00766145"/>
    <w:rsid w:val="007666EB"/>
    <w:rsid w:val="007676A6"/>
    <w:rsid w:val="00770409"/>
    <w:rsid w:val="00770A40"/>
    <w:rsid w:val="00770B5F"/>
    <w:rsid w:val="00770D15"/>
    <w:rsid w:val="00771041"/>
    <w:rsid w:val="00771104"/>
    <w:rsid w:val="00771264"/>
    <w:rsid w:val="007714CC"/>
    <w:rsid w:val="00771513"/>
    <w:rsid w:val="00771515"/>
    <w:rsid w:val="0077186D"/>
    <w:rsid w:val="00771C99"/>
    <w:rsid w:val="00771F75"/>
    <w:rsid w:val="00771FBD"/>
    <w:rsid w:val="0077240B"/>
    <w:rsid w:val="00772523"/>
    <w:rsid w:val="007726A2"/>
    <w:rsid w:val="007727F9"/>
    <w:rsid w:val="00772991"/>
    <w:rsid w:val="00772C0F"/>
    <w:rsid w:val="00772DF7"/>
    <w:rsid w:val="00772F6E"/>
    <w:rsid w:val="0077301E"/>
    <w:rsid w:val="0077335E"/>
    <w:rsid w:val="00773531"/>
    <w:rsid w:val="0077359D"/>
    <w:rsid w:val="00773A7D"/>
    <w:rsid w:val="00773C4E"/>
    <w:rsid w:val="00773E1B"/>
    <w:rsid w:val="00773F4A"/>
    <w:rsid w:val="00774AEE"/>
    <w:rsid w:val="00774D40"/>
    <w:rsid w:val="00775004"/>
    <w:rsid w:val="0077526D"/>
    <w:rsid w:val="00775317"/>
    <w:rsid w:val="0077547E"/>
    <w:rsid w:val="0077583D"/>
    <w:rsid w:val="00775AC7"/>
    <w:rsid w:val="00775BE5"/>
    <w:rsid w:val="00775C57"/>
    <w:rsid w:val="00776817"/>
    <w:rsid w:val="00776FD8"/>
    <w:rsid w:val="00777432"/>
    <w:rsid w:val="007774ED"/>
    <w:rsid w:val="007776A1"/>
    <w:rsid w:val="007776C0"/>
    <w:rsid w:val="0077780D"/>
    <w:rsid w:val="007779C5"/>
    <w:rsid w:val="00777A37"/>
    <w:rsid w:val="007800F7"/>
    <w:rsid w:val="007805ED"/>
    <w:rsid w:val="007806FA"/>
    <w:rsid w:val="00780B9A"/>
    <w:rsid w:val="00780CE6"/>
    <w:rsid w:val="00780D61"/>
    <w:rsid w:val="00781113"/>
    <w:rsid w:val="00781270"/>
    <w:rsid w:val="00781403"/>
    <w:rsid w:val="007815B9"/>
    <w:rsid w:val="0078167A"/>
    <w:rsid w:val="007817DF"/>
    <w:rsid w:val="007819DC"/>
    <w:rsid w:val="007820A1"/>
    <w:rsid w:val="00782302"/>
    <w:rsid w:val="007826F1"/>
    <w:rsid w:val="007828DA"/>
    <w:rsid w:val="007829DE"/>
    <w:rsid w:val="007829EC"/>
    <w:rsid w:val="00782A8A"/>
    <w:rsid w:val="00782D0C"/>
    <w:rsid w:val="007830CB"/>
    <w:rsid w:val="007831D6"/>
    <w:rsid w:val="00783B6F"/>
    <w:rsid w:val="00783BE2"/>
    <w:rsid w:val="00783CBF"/>
    <w:rsid w:val="007842C5"/>
    <w:rsid w:val="0078454D"/>
    <w:rsid w:val="007845BD"/>
    <w:rsid w:val="00784776"/>
    <w:rsid w:val="00784895"/>
    <w:rsid w:val="007849B3"/>
    <w:rsid w:val="00784CA0"/>
    <w:rsid w:val="00784EEB"/>
    <w:rsid w:val="00785220"/>
    <w:rsid w:val="00785884"/>
    <w:rsid w:val="007858AB"/>
    <w:rsid w:val="00785915"/>
    <w:rsid w:val="00785B9B"/>
    <w:rsid w:val="00786B51"/>
    <w:rsid w:val="007879FA"/>
    <w:rsid w:val="00787BED"/>
    <w:rsid w:val="00787D5B"/>
    <w:rsid w:val="00787D6F"/>
    <w:rsid w:val="00787E52"/>
    <w:rsid w:val="00790207"/>
    <w:rsid w:val="007902D0"/>
    <w:rsid w:val="007904FB"/>
    <w:rsid w:val="007906F7"/>
    <w:rsid w:val="007908B4"/>
    <w:rsid w:val="00790CD8"/>
    <w:rsid w:val="00790D08"/>
    <w:rsid w:val="00791283"/>
    <w:rsid w:val="00791532"/>
    <w:rsid w:val="00791927"/>
    <w:rsid w:val="007919BC"/>
    <w:rsid w:val="00791B77"/>
    <w:rsid w:val="00791DCB"/>
    <w:rsid w:val="00791E26"/>
    <w:rsid w:val="00792163"/>
    <w:rsid w:val="00792222"/>
    <w:rsid w:val="00792224"/>
    <w:rsid w:val="007926A9"/>
    <w:rsid w:val="007927AE"/>
    <w:rsid w:val="00792BFB"/>
    <w:rsid w:val="00792C99"/>
    <w:rsid w:val="007932C5"/>
    <w:rsid w:val="00793490"/>
    <w:rsid w:val="007934F5"/>
    <w:rsid w:val="007936CC"/>
    <w:rsid w:val="0079380D"/>
    <w:rsid w:val="00793988"/>
    <w:rsid w:val="00793C45"/>
    <w:rsid w:val="00793ECF"/>
    <w:rsid w:val="00793F23"/>
    <w:rsid w:val="0079400D"/>
    <w:rsid w:val="00794156"/>
    <w:rsid w:val="00794376"/>
    <w:rsid w:val="0079459F"/>
    <w:rsid w:val="00794786"/>
    <w:rsid w:val="0079493E"/>
    <w:rsid w:val="00794C9F"/>
    <w:rsid w:val="00794CBB"/>
    <w:rsid w:val="00794D20"/>
    <w:rsid w:val="00795308"/>
    <w:rsid w:val="00795465"/>
    <w:rsid w:val="0079559F"/>
    <w:rsid w:val="007957D6"/>
    <w:rsid w:val="007959EE"/>
    <w:rsid w:val="00795DA5"/>
    <w:rsid w:val="0079621B"/>
    <w:rsid w:val="0079631C"/>
    <w:rsid w:val="007963BA"/>
    <w:rsid w:val="0079640B"/>
    <w:rsid w:val="00796847"/>
    <w:rsid w:val="00796BC5"/>
    <w:rsid w:val="00796C90"/>
    <w:rsid w:val="00796CD6"/>
    <w:rsid w:val="00796F54"/>
    <w:rsid w:val="00797032"/>
    <w:rsid w:val="007970C4"/>
    <w:rsid w:val="007973BF"/>
    <w:rsid w:val="00797441"/>
    <w:rsid w:val="007978BF"/>
    <w:rsid w:val="00797A71"/>
    <w:rsid w:val="00797EFD"/>
    <w:rsid w:val="007A02EF"/>
    <w:rsid w:val="007A0311"/>
    <w:rsid w:val="007A0A4E"/>
    <w:rsid w:val="007A0B78"/>
    <w:rsid w:val="007A0CB4"/>
    <w:rsid w:val="007A1246"/>
    <w:rsid w:val="007A13AC"/>
    <w:rsid w:val="007A151C"/>
    <w:rsid w:val="007A153E"/>
    <w:rsid w:val="007A1652"/>
    <w:rsid w:val="007A2417"/>
    <w:rsid w:val="007A2549"/>
    <w:rsid w:val="007A292E"/>
    <w:rsid w:val="007A2E11"/>
    <w:rsid w:val="007A30EF"/>
    <w:rsid w:val="007A34AF"/>
    <w:rsid w:val="007A40CE"/>
    <w:rsid w:val="007A437A"/>
    <w:rsid w:val="007A442E"/>
    <w:rsid w:val="007A44F1"/>
    <w:rsid w:val="007A4764"/>
    <w:rsid w:val="007A4815"/>
    <w:rsid w:val="007A4974"/>
    <w:rsid w:val="007A4B41"/>
    <w:rsid w:val="007A4BEC"/>
    <w:rsid w:val="007A4CC7"/>
    <w:rsid w:val="007A4F4E"/>
    <w:rsid w:val="007A5099"/>
    <w:rsid w:val="007A5380"/>
    <w:rsid w:val="007A58FE"/>
    <w:rsid w:val="007A5A7D"/>
    <w:rsid w:val="007A5DF9"/>
    <w:rsid w:val="007A5E8D"/>
    <w:rsid w:val="007A62D0"/>
    <w:rsid w:val="007A635C"/>
    <w:rsid w:val="007A672D"/>
    <w:rsid w:val="007A689A"/>
    <w:rsid w:val="007A6BBE"/>
    <w:rsid w:val="007A6CAD"/>
    <w:rsid w:val="007A7379"/>
    <w:rsid w:val="007A75CA"/>
    <w:rsid w:val="007A7702"/>
    <w:rsid w:val="007A78BE"/>
    <w:rsid w:val="007A78E8"/>
    <w:rsid w:val="007B0072"/>
    <w:rsid w:val="007B0184"/>
    <w:rsid w:val="007B06D9"/>
    <w:rsid w:val="007B0912"/>
    <w:rsid w:val="007B0AEE"/>
    <w:rsid w:val="007B0B5D"/>
    <w:rsid w:val="007B0D6F"/>
    <w:rsid w:val="007B0DE8"/>
    <w:rsid w:val="007B0F6A"/>
    <w:rsid w:val="007B13A0"/>
    <w:rsid w:val="007B1A3F"/>
    <w:rsid w:val="007B1C31"/>
    <w:rsid w:val="007B1F30"/>
    <w:rsid w:val="007B1F66"/>
    <w:rsid w:val="007B20BA"/>
    <w:rsid w:val="007B2C55"/>
    <w:rsid w:val="007B2E5B"/>
    <w:rsid w:val="007B31E7"/>
    <w:rsid w:val="007B34D8"/>
    <w:rsid w:val="007B3AAC"/>
    <w:rsid w:val="007B3B87"/>
    <w:rsid w:val="007B4030"/>
    <w:rsid w:val="007B4048"/>
    <w:rsid w:val="007B4106"/>
    <w:rsid w:val="007B42E7"/>
    <w:rsid w:val="007B4DDF"/>
    <w:rsid w:val="007B4E61"/>
    <w:rsid w:val="007B575B"/>
    <w:rsid w:val="007B5B86"/>
    <w:rsid w:val="007B5BE3"/>
    <w:rsid w:val="007B5BE8"/>
    <w:rsid w:val="007B5D85"/>
    <w:rsid w:val="007B5FB9"/>
    <w:rsid w:val="007B62DE"/>
    <w:rsid w:val="007B6386"/>
    <w:rsid w:val="007B698F"/>
    <w:rsid w:val="007B69A7"/>
    <w:rsid w:val="007B69C7"/>
    <w:rsid w:val="007B6AA9"/>
    <w:rsid w:val="007B6B31"/>
    <w:rsid w:val="007B6CF9"/>
    <w:rsid w:val="007B6D28"/>
    <w:rsid w:val="007B7214"/>
    <w:rsid w:val="007B7332"/>
    <w:rsid w:val="007B7627"/>
    <w:rsid w:val="007B78CC"/>
    <w:rsid w:val="007B7D12"/>
    <w:rsid w:val="007B7E0A"/>
    <w:rsid w:val="007B7EE2"/>
    <w:rsid w:val="007C02CF"/>
    <w:rsid w:val="007C03E7"/>
    <w:rsid w:val="007C0466"/>
    <w:rsid w:val="007C04A5"/>
    <w:rsid w:val="007C0C69"/>
    <w:rsid w:val="007C0F70"/>
    <w:rsid w:val="007C0FA6"/>
    <w:rsid w:val="007C112D"/>
    <w:rsid w:val="007C121D"/>
    <w:rsid w:val="007C176D"/>
    <w:rsid w:val="007C19E3"/>
    <w:rsid w:val="007C2473"/>
    <w:rsid w:val="007C24B1"/>
    <w:rsid w:val="007C25E2"/>
    <w:rsid w:val="007C26D0"/>
    <w:rsid w:val="007C2BE4"/>
    <w:rsid w:val="007C3A7D"/>
    <w:rsid w:val="007C3BC3"/>
    <w:rsid w:val="007C3C11"/>
    <w:rsid w:val="007C3CD2"/>
    <w:rsid w:val="007C3E2C"/>
    <w:rsid w:val="007C3E6E"/>
    <w:rsid w:val="007C4042"/>
    <w:rsid w:val="007C418E"/>
    <w:rsid w:val="007C4359"/>
    <w:rsid w:val="007C4463"/>
    <w:rsid w:val="007C458A"/>
    <w:rsid w:val="007C4754"/>
    <w:rsid w:val="007C477A"/>
    <w:rsid w:val="007C4F13"/>
    <w:rsid w:val="007C544B"/>
    <w:rsid w:val="007C54FF"/>
    <w:rsid w:val="007C5866"/>
    <w:rsid w:val="007C5977"/>
    <w:rsid w:val="007C5F9A"/>
    <w:rsid w:val="007C64A8"/>
    <w:rsid w:val="007C64D6"/>
    <w:rsid w:val="007C6783"/>
    <w:rsid w:val="007C6870"/>
    <w:rsid w:val="007C68DE"/>
    <w:rsid w:val="007C69A1"/>
    <w:rsid w:val="007C69AF"/>
    <w:rsid w:val="007C6E21"/>
    <w:rsid w:val="007C70F3"/>
    <w:rsid w:val="007C71B3"/>
    <w:rsid w:val="007C737F"/>
    <w:rsid w:val="007C7453"/>
    <w:rsid w:val="007C77C5"/>
    <w:rsid w:val="007C7855"/>
    <w:rsid w:val="007C7CBF"/>
    <w:rsid w:val="007C7ECE"/>
    <w:rsid w:val="007C7F39"/>
    <w:rsid w:val="007D02BA"/>
    <w:rsid w:val="007D041C"/>
    <w:rsid w:val="007D0422"/>
    <w:rsid w:val="007D0599"/>
    <w:rsid w:val="007D0A4A"/>
    <w:rsid w:val="007D0C9E"/>
    <w:rsid w:val="007D0DF4"/>
    <w:rsid w:val="007D0ED5"/>
    <w:rsid w:val="007D1282"/>
    <w:rsid w:val="007D134D"/>
    <w:rsid w:val="007D145B"/>
    <w:rsid w:val="007D1473"/>
    <w:rsid w:val="007D1566"/>
    <w:rsid w:val="007D1659"/>
    <w:rsid w:val="007D1EF1"/>
    <w:rsid w:val="007D224A"/>
    <w:rsid w:val="007D2672"/>
    <w:rsid w:val="007D283E"/>
    <w:rsid w:val="007D2B6B"/>
    <w:rsid w:val="007D309F"/>
    <w:rsid w:val="007D329D"/>
    <w:rsid w:val="007D3355"/>
    <w:rsid w:val="007D36B1"/>
    <w:rsid w:val="007D379D"/>
    <w:rsid w:val="007D37B8"/>
    <w:rsid w:val="007D37DE"/>
    <w:rsid w:val="007D3D54"/>
    <w:rsid w:val="007D3DF5"/>
    <w:rsid w:val="007D3F0A"/>
    <w:rsid w:val="007D4439"/>
    <w:rsid w:val="007D4538"/>
    <w:rsid w:val="007D5347"/>
    <w:rsid w:val="007D5BAC"/>
    <w:rsid w:val="007D5C79"/>
    <w:rsid w:val="007D602A"/>
    <w:rsid w:val="007D6313"/>
    <w:rsid w:val="007D6446"/>
    <w:rsid w:val="007D6485"/>
    <w:rsid w:val="007D6797"/>
    <w:rsid w:val="007D6961"/>
    <w:rsid w:val="007D6C1D"/>
    <w:rsid w:val="007D6C8A"/>
    <w:rsid w:val="007D6EEE"/>
    <w:rsid w:val="007D709B"/>
    <w:rsid w:val="007D70F4"/>
    <w:rsid w:val="007D7353"/>
    <w:rsid w:val="007D758C"/>
    <w:rsid w:val="007D778E"/>
    <w:rsid w:val="007D7CD2"/>
    <w:rsid w:val="007E0377"/>
    <w:rsid w:val="007E038B"/>
    <w:rsid w:val="007E05B5"/>
    <w:rsid w:val="007E062F"/>
    <w:rsid w:val="007E063C"/>
    <w:rsid w:val="007E06F8"/>
    <w:rsid w:val="007E0728"/>
    <w:rsid w:val="007E08F4"/>
    <w:rsid w:val="007E0D45"/>
    <w:rsid w:val="007E0F8D"/>
    <w:rsid w:val="007E10BC"/>
    <w:rsid w:val="007E11D8"/>
    <w:rsid w:val="007E12D3"/>
    <w:rsid w:val="007E147C"/>
    <w:rsid w:val="007E158A"/>
    <w:rsid w:val="007E15C3"/>
    <w:rsid w:val="007E1626"/>
    <w:rsid w:val="007E16BD"/>
    <w:rsid w:val="007E17C6"/>
    <w:rsid w:val="007E1BE6"/>
    <w:rsid w:val="007E2005"/>
    <w:rsid w:val="007E2353"/>
    <w:rsid w:val="007E2C71"/>
    <w:rsid w:val="007E2D6F"/>
    <w:rsid w:val="007E3560"/>
    <w:rsid w:val="007E3829"/>
    <w:rsid w:val="007E3F98"/>
    <w:rsid w:val="007E4162"/>
    <w:rsid w:val="007E488E"/>
    <w:rsid w:val="007E4A85"/>
    <w:rsid w:val="007E4BEF"/>
    <w:rsid w:val="007E4C78"/>
    <w:rsid w:val="007E4F49"/>
    <w:rsid w:val="007E4F9D"/>
    <w:rsid w:val="007E50FF"/>
    <w:rsid w:val="007E52A0"/>
    <w:rsid w:val="007E5AAD"/>
    <w:rsid w:val="007E5B1F"/>
    <w:rsid w:val="007E5B56"/>
    <w:rsid w:val="007E5FC0"/>
    <w:rsid w:val="007E672E"/>
    <w:rsid w:val="007E680B"/>
    <w:rsid w:val="007E6A01"/>
    <w:rsid w:val="007E6C27"/>
    <w:rsid w:val="007E6C6F"/>
    <w:rsid w:val="007E6E39"/>
    <w:rsid w:val="007E7458"/>
    <w:rsid w:val="007E76F4"/>
    <w:rsid w:val="007E78C8"/>
    <w:rsid w:val="007E7A49"/>
    <w:rsid w:val="007E7A99"/>
    <w:rsid w:val="007E7B02"/>
    <w:rsid w:val="007E7B71"/>
    <w:rsid w:val="007F0155"/>
    <w:rsid w:val="007F01E8"/>
    <w:rsid w:val="007F02A8"/>
    <w:rsid w:val="007F041A"/>
    <w:rsid w:val="007F09FD"/>
    <w:rsid w:val="007F0EC2"/>
    <w:rsid w:val="007F1141"/>
    <w:rsid w:val="007F119E"/>
    <w:rsid w:val="007F1205"/>
    <w:rsid w:val="007F13FA"/>
    <w:rsid w:val="007F1400"/>
    <w:rsid w:val="007F1460"/>
    <w:rsid w:val="007F152F"/>
    <w:rsid w:val="007F17CB"/>
    <w:rsid w:val="007F1B82"/>
    <w:rsid w:val="007F1F4C"/>
    <w:rsid w:val="007F208C"/>
    <w:rsid w:val="007F2167"/>
    <w:rsid w:val="007F2335"/>
    <w:rsid w:val="007F25AA"/>
    <w:rsid w:val="007F26B8"/>
    <w:rsid w:val="007F305D"/>
    <w:rsid w:val="007F3336"/>
    <w:rsid w:val="007F38C9"/>
    <w:rsid w:val="007F4155"/>
    <w:rsid w:val="007F4B21"/>
    <w:rsid w:val="007F4CEF"/>
    <w:rsid w:val="007F4DD7"/>
    <w:rsid w:val="007F4E18"/>
    <w:rsid w:val="007F4EB1"/>
    <w:rsid w:val="007F4ED9"/>
    <w:rsid w:val="007F5180"/>
    <w:rsid w:val="007F5362"/>
    <w:rsid w:val="007F5A2B"/>
    <w:rsid w:val="007F5E7A"/>
    <w:rsid w:val="007F5E83"/>
    <w:rsid w:val="007F6086"/>
    <w:rsid w:val="007F63EE"/>
    <w:rsid w:val="007F69D3"/>
    <w:rsid w:val="007F6ADA"/>
    <w:rsid w:val="007F6C5C"/>
    <w:rsid w:val="007F6F0A"/>
    <w:rsid w:val="007F6F0B"/>
    <w:rsid w:val="007F6F0D"/>
    <w:rsid w:val="007F70C6"/>
    <w:rsid w:val="007F717E"/>
    <w:rsid w:val="007F7948"/>
    <w:rsid w:val="007F79EF"/>
    <w:rsid w:val="007F7E19"/>
    <w:rsid w:val="0080012B"/>
    <w:rsid w:val="0080029A"/>
    <w:rsid w:val="008004B8"/>
    <w:rsid w:val="00800629"/>
    <w:rsid w:val="008007EF"/>
    <w:rsid w:val="008011CB"/>
    <w:rsid w:val="0080169D"/>
    <w:rsid w:val="008019D6"/>
    <w:rsid w:val="00801A40"/>
    <w:rsid w:val="00801AF7"/>
    <w:rsid w:val="00802646"/>
    <w:rsid w:val="00802976"/>
    <w:rsid w:val="00802B2F"/>
    <w:rsid w:val="00803102"/>
    <w:rsid w:val="0080311B"/>
    <w:rsid w:val="00803879"/>
    <w:rsid w:val="008038DC"/>
    <w:rsid w:val="00803FE8"/>
    <w:rsid w:val="0080418B"/>
    <w:rsid w:val="00804347"/>
    <w:rsid w:val="00804664"/>
    <w:rsid w:val="008048DB"/>
    <w:rsid w:val="0080491C"/>
    <w:rsid w:val="00804D17"/>
    <w:rsid w:val="00805433"/>
    <w:rsid w:val="00805944"/>
    <w:rsid w:val="00805E0A"/>
    <w:rsid w:val="00806046"/>
    <w:rsid w:val="00806476"/>
    <w:rsid w:val="008064E7"/>
    <w:rsid w:val="00806511"/>
    <w:rsid w:val="00806593"/>
    <w:rsid w:val="008065F4"/>
    <w:rsid w:val="00806641"/>
    <w:rsid w:val="008066DF"/>
    <w:rsid w:val="00806863"/>
    <w:rsid w:val="008068B7"/>
    <w:rsid w:val="00806B01"/>
    <w:rsid w:val="00806B3E"/>
    <w:rsid w:val="00806D31"/>
    <w:rsid w:val="00807CF5"/>
    <w:rsid w:val="00807F10"/>
    <w:rsid w:val="0081002A"/>
    <w:rsid w:val="008103EA"/>
    <w:rsid w:val="0081079D"/>
    <w:rsid w:val="00810972"/>
    <w:rsid w:val="00810C6E"/>
    <w:rsid w:val="00811B65"/>
    <w:rsid w:val="00811BA1"/>
    <w:rsid w:val="00811DCD"/>
    <w:rsid w:val="00811E82"/>
    <w:rsid w:val="00812319"/>
    <w:rsid w:val="008123ED"/>
    <w:rsid w:val="0081263B"/>
    <w:rsid w:val="00812899"/>
    <w:rsid w:val="00812C0C"/>
    <w:rsid w:val="00812E37"/>
    <w:rsid w:val="008132BB"/>
    <w:rsid w:val="00813364"/>
    <w:rsid w:val="00813387"/>
    <w:rsid w:val="008133DE"/>
    <w:rsid w:val="008136A6"/>
    <w:rsid w:val="00813993"/>
    <w:rsid w:val="00813BCC"/>
    <w:rsid w:val="00813BE3"/>
    <w:rsid w:val="00813BF3"/>
    <w:rsid w:val="00813DFC"/>
    <w:rsid w:val="00814110"/>
    <w:rsid w:val="0081474B"/>
    <w:rsid w:val="00814A0C"/>
    <w:rsid w:val="00814C2C"/>
    <w:rsid w:val="00814CBD"/>
    <w:rsid w:val="00814D09"/>
    <w:rsid w:val="00814D81"/>
    <w:rsid w:val="00814DF3"/>
    <w:rsid w:val="00814E6D"/>
    <w:rsid w:val="00815011"/>
    <w:rsid w:val="00815064"/>
    <w:rsid w:val="00815092"/>
    <w:rsid w:val="00815492"/>
    <w:rsid w:val="0081563D"/>
    <w:rsid w:val="008156A0"/>
    <w:rsid w:val="00815A88"/>
    <w:rsid w:val="00815F6B"/>
    <w:rsid w:val="00816444"/>
    <w:rsid w:val="0081644A"/>
    <w:rsid w:val="008165CE"/>
    <w:rsid w:val="00816A3F"/>
    <w:rsid w:val="00816A95"/>
    <w:rsid w:val="00816BC1"/>
    <w:rsid w:val="008170F0"/>
    <w:rsid w:val="00817118"/>
    <w:rsid w:val="008173D2"/>
    <w:rsid w:val="008175C0"/>
    <w:rsid w:val="008175C2"/>
    <w:rsid w:val="00817AF1"/>
    <w:rsid w:val="00820038"/>
    <w:rsid w:val="0082014C"/>
    <w:rsid w:val="008203F4"/>
    <w:rsid w:val="008205A4"/>
    <w:rsid w:val="008205F2"/>
    <w:rsid w:val="00820A66"/>
    <w:rsid w:val="00820A8D"/>
    <w:rsid w:val="00820B22"/>
    <w:rsid w:val="00820CEF"/>
    <w:rsid w:val="00820EAA"/>
    <w:rsid w:val="00820FED"/>
    <w:rsid w:val="008213AB"/>
    <w:rsid w:val="00821491"/>
    <w:rsid w:val="00821650"/>
    <w:rsid w:val="00821658"/>
    <w:rsid w:val="008218BA"/>
    <w:rsid w:val="00821908"/>
    <w:rsid w:val="008219A6"/>
    <w:rsid w:val="00821AAE"/>
    <w:rsid w:val="00822140"/>
    <w:rsid w:val="00822BC3"/>
    <w:rsid w:val="00822DE0"/>
    <w:rsid w:val="00822EB6"/>
    <w:rsid w:val="00822F23"/>
    <w:rsid w:val="0082323D"/>
    <w:rsid w:val="0082374E"/>
    <w:rsid w:val="008239B1"/>
    <w:rsid w:val="00823DCF"/>
    <w:rsid w:val="00824195"/>
    <w:rsid w:val="008243A4"/>
    <w:rsid w:val="00824442"/>
    <w:rsid w:val="008247B2"/>
    <w:rsid w:val="0082487D"/>
    <w:rsid w:val="00824E15"/>
    <w:rsid w:val="008252DE"/>
    <w:rsid w:val="008253EA"/>
    <w:rsid w:val="00825416"/>
    <w:rsid w:val="00825DA1"/>
    <w:rsid w:val="00825DCB"/>
    <w:rsid w:val="00825DD1"/>
    <w:rsid w:val="00826019"/>
    <w:rsid w:val="0082634B"/>
    <w:rsid w:val="00826628"/>
    <w:rsid w:val="00826642"/>
    <w:rsid w:val="00826D9E"/>
    <w:rsid w:val="00826E76"/>
    <w:rsid w:val="0083096A"/>
    <w:rsid w:val="00830CD9"/>
    <w:rsid w:val="00830D29"/>
    <w:rsid w:val="0083194F"/>
    <w:rsid w:val="00832003"/>
    <w:rsid w:val="00832120"/>
    <w:rsid w:val="008322A7"/>
    <w:rsid w:val="00832401"/>
    <w:rsid w:val="008328A2"/>
    <w:rsid w:val="00833032"/>
    <w:rsid w:val="0083304E"/>
    <w:rsid w:val="0083323D"/>
    <w:rsid w:val="00833363"/>
    <w:rsid w:val="008333B7"/>
    <w:rsid w:val="008337FF"/>
    <w:rsid w:val="00833C2A"/>
    <w:rsid w:val="00833C62"/>
    <w:rsid w:val="00833D2F"/>
    <w:rsid w:val="00833D6B"/>
    <w:rsid w:val="0083400D"/>
    <w:rsid w:val="0083409F"/>
    <w:rsid w:val="00834215"/>
    <w:rsid w:val="008342F3"/>
    <w:rsid w:val="00834468"/>
    <w:rsid w:val="008345E1"/>
    <w:rsid w:val="0083476B"/>
    <w:rsid w:val="00834864"/>
    <w:rsid w:val="00834A1A"/>
    <w:rsid w:val="00834B80"/>
    <w:rsid w:val="00834F1E"/>
    <w:rsid w:val="00834FD7"/>
    <w:rsid w:val="0083525C"/>
    <w:rsid w:val="0083570C"/>
    <w:rsid w:val="008361EE"/>
    <w:rsid w:val="008363F8"/>
    <w:rsid w:val="0083781A"/>
    <w:rsid w:val="00837C8C"/>
    <w:rsid w:val="00837DA4"/>
    <w:rsid w:val="0084004F"/>
    <w:rsid w:val="00840D94"/>
    <w:rsid w:val="00840E8E"/>
    <w:rsid w:val="008411C3"/>
    <w:rsid w:val="0084131B"/>
    <w:rsid w:val="0084159E"/>
    <w:rsid w:val="00841682"/>
    <w:rsid w:val="00841C35"/>
    <w:rsid w:val="00841FF4"/>
    <w:rsid w:val="008420C8"/>
    <w:rsid w:val="0084214A"/>
    <w:rsid w:val="0084230A"/>
    <w:rsid w:val="008425D3"/>
    <w:rsid w:val="008426DD"/>
    <w:rsid w:val="00842AA1"/>
    <w:rsid w:val="00842AAB"/>
    <w:rsid w:val="00842B8E"/>
    <w:rsid w:val="00842B9F"/>
    <w:rsid w:val="00842E76"/>
    <w:rsid w:val="0084305C"/>
    <w:rsid w:val="00843062"/>
    <w:rsid w:val="0084336F"/>
    <w:rsid w:val="008433F2"/>
    <w:rsid w:val="00843963"/>
    <w:rsid w:val="00843A68"/>
    <w:rsid w:val="00843B3D"/>
    <w:rsid w:val="00843D39"/>
    <w:rsid w:val="00843D40"/>
    <w:rsid w:val="00843F8C"/>
    <w:rsid w:val="008440FD"/>
    <w:rsid w:val="00844DD3"/>
    <w:rsid w:val="00844FA5"/>
    <w:rsid w:val="00845027"/>
    <w:rsid w:val="00845A2D"/>
    <w:rsid w:val="00845B53"/>
    <w:rsid w:val="00845D0F"/>
    <w:rsid w:val="008461DB"/>
    <w:rsid w:val="00846342"/>
    <w:rsid w:val="008466F3"/>
    <w:rsid w:val="0084675D"/>
    <w:rsid w:val="00846B7D"/>
    <w:rsid w:val="00846C6B"/>
    <w:rsid w:val="00846DE4"/>
    <w:rsid w:val="00846E18"/>
    <w:rsid w:val="008471C3"/>
    <w:rsid w:val="0084730E"/>
    <w:rsid w:val="00847637"/>
    <w:rsid w:val="0084790C"/>
    <w:rsid w:val="008479F6"/>
    <w:rsid w:val="00847D3C"/>
    <w:rsid w:val="00847EC4"/>
    <w:rsid w:val="00850134"/>
    <w:rsid w:val="00850307"/>
    <w:rsid w:val="008503B4"/>
    <w:rsid w:val="0085078A"/>
    <w:rsid w:val="008508BF"/>
    <w:rsid w:val="00850BB2"/>
    <w:rsid w:val="00850DE5"/>
    <w:rsid w:val="00850E93"/>
    <w:rsid w:val="00851553"/>
    <w:rsid w:val="0085158F"/>
    <w:rsid w:val="008515B3"/>
    <w:rsid w:val="008518D4"/>
    <w:rsid w:val="008519A1"/>
    <w:rsid w:val="00851B80"/>
    <w:rsid w:val="00851CC7"/>
    <w:rsid w:val="00851E9F"/>
    <w:rsid w:val="00851F11"/>
    <w:rsid w:val="008523C2"/>
    <w:rsid w:val="008525CC"/>
    <w:rsid w:val="008527FB"/>
    <w:rsid w:val="0085287E"/>
    <w:rsid w:val="00852957"/>
    <w:rsid w:val="00852960"/>
    <w:rsid w:val="008529F7"/>
    <w:rsid w:val="00852AC4"/>
    <w:rsid w:val="00852E1A"/>
    <w:rsid w:val="00853002"/>
    <w:rsid w:val="00853382"/>
    <w:rsid w:val="00853470"/>
    <w:rsid w:val="00853528"/>
    <w:rsid w:val="008535FA"/>
    <w:rsid w:val="00853636"/>
    <w:rsid w:val="008539FD"/>
    <w:rsid w:val="00853E69"/>
    <w:rsid w:val="00854660"/>
    <w:rsid w:val="00854692"/>
    <w:rsid w:val="00854BC0"/>
    <w:rsid w:val="00854C48"/>
    <w:rsid w:val="00855220"/>
    <w:rsid w:val="008553A1"/>
    <w:rsid w:val="008553A9"/>
    <w:rsid w:val="0085547A"/>
    <w:rsid w:val="008557AE"/>
    <w:rsid w:val="00855D8B"/>
    <w:rsid w:val="00855F01"/>
    <w:rsid w:val="00856349"/>
    <w:rsid w:val="00856353"/>
    <w:rsid w:val="00856507"/>
    <w:rsid w:val="00856729"/>
    <w:rsid w:val="00856980"/>
    <w:rsid w:val="00856A18"/>
    <w:rsid w:val="008573E8"/>
    <w:rsid w:val="008576E2"/>
    <w:rsid w:val="00857904"/>
    <w:rsid w:val="00860268"/>
    <w:rsid w:val="0086044C"/>
    <w:rsid w:val="0086054A"/>
    <w:rsid w:val="00860591"/>
    <w:rsid w:val="008605AC"/>
    <w:rsid w:val="00860683"/>
    <w:rsid w:val="008609AE"/>
    <w:rsid w:val="00860D03"/>
    <w:rsid w:val="00860D06"/>
    <w:rsid w:val="0086162E"/>
    <w:rsid w:val="00861B0D"/>
    <w:rsid w:val="00861B3D"/>
    <w:rsid w:val="008620D2"/>
    <w:rsid w:val="0086242F"/>
    <w:rsid w:val="00862CBA"/>
    <w:rsid w:val="00862EFE"/>
    <w:rsid w:val="00863080"/>
    <w:rsid w:val="00863C77"/>
    <w:rsid w:val="00863CCC"/>
    <w:rsid w:val="00863EDB"/>
    <w:rsid w:val="00863F9C"/>
    <w:rsid w:val="00864427"/>
    <w:rsid w:val="008645D5"/>
    <w:rsid w:val="008647DB"/>
    <w:rsid w:val="008649D4"/>
    <w:rsid w:val="00864E30"/>
    <w:rsid w:val="00864F2E"/>
    <w:rsid w:val="008654F4"/>
    <w:rsid w:val="00865BC0"/>
    <w:rsid w:val="00865BF1"/>
    <w:rsid w:val="00865D8F"/>
    <w:rsid w:val="00866152"/>
    <w:rsid w:val="00866221"/>
    <w:rsid w:val="00866767"/>
    <w:rsid w:val="00866865"/>
    <w:rsid w:val="008669B6"/>
    <w:rsid w:val="00866ECA"/>
    <w:rsid w:val="0086706B"/>
    <w:rsid w:val="00867168"/>
    <w:rsid w:val="008673BD"/>
    <w:rsid w:val="00867442"/>
    <w:rsid w:val="00867936"/>
    <w:rsid w:val="00867A52"/>
    <w:rsid w:val="00870007"/>
    <w:rsid w:val="008701FA"/>
    <w:rsid w:val="00870349"/>
    <w:rsid w:val="008704C6"/>
    <w:rsid w:val="00870878"/>
    <w:rsid w:val="00870C8B"/>
    <w:rsid w:val="00870E10"/>
    <w:rsid w:val="00870F15"/>
    <w:rsid w:val="0087141E"/>
    <w:rsid w:val="00871724"/>
    <w:rsid w:val="00871917"/>
    <w:rsid w:val="00871AB8"/>
    <w:rsid w:val="00871F5F"/>
    <w:rsid w:val="00872113"/>
    <w:rsid w:val="00872137"/>
    <w:rsid w:val="0087236A"/>
    <w:rsid w:val="008723BE"/>
    <w:rsid w:val="00872750"/>
    <w:rsid w:val="0087296C"/>
    <w:rsid w:val="00873191"/>
    <w:rsid w:val="0087321D"/>
    <w:rsid w:val="00873327"/>
    <w:rsid w:val="008733E9"/>
    <w:rsid w:val="00873D7A"/>
    <w:rsid w:val="00874525"/>
    <w:rsid w:val="008746FE"/>
    <w:rsid w:val="00874BCE"/>
    <w:rsid w:val="00874BCF"/>
    <w:rsid w:val="00874DE7"/>
    <w:rsid w:val="00875464"/>
    <w:rsid w:val="00875755"/>
    <w:rsid w:val="00875AC0"/>
    <w:rsid w:val="00875BF0"/>
    <w:rsid w:val="00875C09"/>
    <w:rsid w:val="00875CC7"/>
    <w:rsid w:val="00875F8B"/>
    <w:rsid w:val="00876149"/>
    <w:rsid w:val="00876307"/>
    <w:rsid w:val="008766A7"/>
    <w:rsid w:val="0087673E"/>
    <w:rsid w:val="00876AD9"/>
    <w:rsid w:val="00876B2A"/>
    <w:rsid w:val="00876E6B"/>
    <w:rsid w:val="00876F77"/>
    <w:rsid w:val="00877541"/>
    <w:rsid w:val="008804F1"/>
    <w:rsid w:val="008808FA"/>
    <w:rsid w:val="00880B4E"/>
    <w:rsid w:val="00880E44"/>
    <w:rsid w:val="0088127E"/>
    <w:rsid w:val="0088197C"/>
    <w:rsid w:val="00881B83"/>
    <w:rsid w:val="00881CD9"/>
    <w:rsid w:val="00881E54"/>
    <w:rsid w:val="00881FFC"/>
    <w:rsid w:val="0088200E"/>
    <w:rsid w:val="008820DB"/>
    <w:rsid w:val="0088227A"/>
    <w:rsid w:val="00882859"/>
    <w:rsid w:val="00882D87"/>
    <w:rsid w:val="00883081"/>
    <w:rsid w:val="00883322"/>
    <w:rsid w:val="0088351C"/>
    <w:rsid w:val="0088382E"/>
    <w:rsid w:val="00883D1E"/>
    <w:rsid w:val="00883DD4"/>
    <w:rsid w:val="00883E48"/>
    <w:rsid w:val="0088420D"/>
    <w:rsid w:val="00884286"/>
    <w:rsid w:val="00884661"/>
    <w:rsid w:val="00884805"/>
    <w:rsid w:val="008849FB"/>
    <w:rsid w:val="00885091"/>
    <w:rsid w:val="008850B5"/>
    <w:rsid w:val="008850C2"/>
    <w:rsid w:val="008854E7"/>
    <w:rsid w:val="00885819"/>
    <w:rsid w:val="00885F8A"/>
    <w:rsid w:val="00886073"/>
    <w:rsid w:val="008860CE"/>
    <w:rsid w:val="008862FC"/>
    <w:rsid w:val="0088648E"/>
    <w:rsid w:val="00886559"/>
    <w:rsid w:val="008865C0"/>
    <w:rsid w:val="00886771"/>
    <w:rsid w:val="0088687D"/>
    <w:rsid w:val="00886931"/>
    <w:rsid w:val="00886A1A"/>
    <w:rsid w:val="00886CD9"/>
    <w:rsid w:val="00886D79"/>
    <w:rsid w:val="0088700D"/>
    <w:rsid w:val="00887915"/>
    <w:rsid w:val="008879E7"/>
    <w:rsid w:val="00887A92"/>
    <w:rsid w:val="00890214"/>
    <w:rsid w:val="00890366"/>
    <w:rsid w:val="00890458"/>
    <w:rsid w:val="008904C5"/>
    <w:rsid w:val="008904DB"/>
    <w:rsid w:val="008908E2"/>
    <w:rsid w:val="00890B02"/>
    <w:rsid w:val="00890B1A"/>
    <w:rsid w:val="00890BCA"/>
    <w:rsid w:val="00890F0B"/>
    <w:rsid w:val="008913B0"/>
    <w:rsid w:val="00891497"/>
    <w:rsid w:val="00891991"/>
    <w:rsid w:val="008919F5"/>
    <w:rsid w:val="00891CEC"/>
    <w:rsid w:val="00891E02"/>
    <w:rsid w:val="0089228C"/>
    <w:rsid w:val="008923BC"/>
    <w:rsid w:val="00892418"/>
    <w:rsid w:val="0089249A"/>
    <w:rsid w:val="0089250D"/>
    <w:rsid w:val="00892675"/>
    <w:rsid w:val="00892743"/>
    <w:rsid w:val="008930C1"/>
    <w:rsid w:val="008934DD"/>
    <w:rsid w:val="00893838"/>
    <w:rsid w:val="008939A5"/>
    <w:rsid w:val="008939C4"/>
    <w:rsid w:val="00893C0A"/>
    <w:rsid w:val="008940E1"/>
    <w:rsid w:val="008941AA"/>
    <w:rsid w:val="0089420A"/>
    <w:rsid w:val="008942BA"/>
    <w:rsid w:val="008943D8"/>
    <w:rsid w:val="008946E6"/>
    <w:rsid w:val="0089477F"/>
    <w:rsid w:val="00894A12"/>
    <w:rsid w:val="00894B0D"/>
    <w:rsid w:val="008952A5"/>
    <w:rsid w:val="00895300"/>
    <w:rsid w:val="008955FF"/>
    <w:rsid w:val="0089587F"/>
    <w:rsid w:val="00895B4F"/>
    <w:rsid w:val="00895E25"/>
    <w:rsid w:val="008960F4"/>
    <w:rsid w:val="00896585"/>
    <w:rsid w:val="00896AE3"/>
    <w:rsid w:val="00896C19"/>
    <w:rsid w:val="00896CA6"/>
    <w:rsid w:val="00896CCE"/>
    <w:rsid w:val="00896E85"/>
    <w:rsid w:val="008973DA"/>
    <w:rsid w:val="0089778D"/>
    <w:rsid w:val="008978A8"/>
    <w:rsid w:val="00897B3B"/>
    <w:rsid w:val="00897CAC"/>
    <w:rsid w:val="00897D1D"/>
    <w:rsid w:val="008A0027"/>
    <w:rsid w:val="008A057A"/>
    <w:rsid w:val="008A11AC"/>
    <w:rsid w:val="008A19DE"/>
    <w:rsid w:val="008A1D27"/>
    <w:rsid w:val="008A2047"/>
    <w:rsid w:val="008A264A"/>
    <w:rsid w:val="008A2B59"/>
    <w:rsid w:val="008A2EB3"/>
    <w:rsid w:val="008A3258"/>
    <w:rsid w:val="008A38B2"/>
    <w:rsid w:val="008A3949"/>
    <w:rsid w:val="008A3B49"/>
    <w:rsid w:val="008A3BDA"/>
    <w:rsid w:val="008A3DA1"/>
    <w:rsid w:val="008A3FCA"/>
    <w:rsid w:val="008A42F6"/>
    <w:rsid w:val="008A46D7"/>
    <w:rsid w:val="008A48A5"/>
    <w:rsid w:val="008A4A4D"/>
    <w:rsid w:val="008A51B3"/>
    <w:rsid w:val="008A5304"/>
    <w:rsid w:val="008A5354"/>
    <w:rsid w:val="008A5585"/>
    <w:rsid w:val="008A55DE"/>
    <w:rsid w:val="008A58AB"/>
    <w:rsid w:val="008A5A2E"/>
    <w:rsid w:val="008A5B51"/>
    <w:rsid w:val="008A5DB2"/>
    <w:rsid w:val="008A5E90"/>
    <w:rsid w:val="008A606A"/>
    <w:rsid w:val="008A6094"/>
    <w:rsid w:val="008A65CF"/>
    <w:rsid w:val="008A6B4C"/>
    <w:rsid w:val="008A6FA6"/>
    <w:rsid w:val="008A7575"/>
    <w:rsid w:val="008A75AC"/>
    <w:rsid w:val="008A772A"/>
    <w:rsid w:val="008A78F1"/>
    <w:rsid w:val="008A7B25"/>
    <w:rsid w:val="008A7B71"/>
    <w:rsid w:val="008A7E53"/>
    <w:rsid w:val="008A7EE1"/>
    <w:rsid w:val="008B020C"/>
    <w:rsid w:val="008B053B"/>
    <w:rsid w:val="008B0686"/>
    <w:rsid w:val="008B0C42"/>
    <w:rsid w:val="008B0F42"/>
    <w:rsid w:val="008B0F66"/>
    <w:rsid w:val="008B1310"/>
    <w:rsid w:val="008B13F4"/>
    <w:rsid w:val="008B216C"/>
    <w:rsid w:val="008B222C"/>
    <w:rsid w:val="008B2430"/>
    <w:rsid w:val="008B2633"/>
    <w:rsid w:val="008B266D"/>
    <w:rsid w:val="008B2969"/>
    <w:rsid w:val="008B2BE4"/>
    <w:rsid w:val="008B36E8"/>
    <w:rsid w:val="008B3980"/>
    <w:rsid w:val="008B42C7"/>
    <w:rsid w:val="008B42E3"/>
    <w:rsid w:val="008B42F0"/>
    <w:rsid w:val="008B432D"/>
    <w:rsid w:val="008B4576"/>
    <w:rsid w:val="008B4ACD"/>
    <w:rsid w:val="008B5258"/>
    <w:rsid w:val="008B5A66"/>
    <w:rsid w:val="008B5D70"/>
    <w:rsid w:val="008B5E9D"/>
    <w:rsid w:val="008B62F7"/>
    <w:rsid w:val="008B63A0"/>
    <w:rsid w:val="008B6551"/>
    <w:rsid w:val="008B6BE1"/>
    <w:rsid w:val="008B6C6F"/>
    <w:rsid w:val="008B7207"/>
    <w:rsid w:val="008B7237"/>
    <w:rsid w:val="008B7340"/>
    <w:rsid w:val="008B78F7"/>
    <w:rsid w:val="008B7A9D"/>
    <w:rsid w:val="008B7DAA"/>
    <w:rsid w:val="008C0122"/>
    <w:rsid w:val="008C03CC"/>
    <w:rsid w:val="008C073E"/>
    <w:rsid w:val="008C07B3"/>
    <w:rsid w:val="008C0806"/>
    <w:rsid w:val="008C09B3"/>
    <w:rsid w:val="008C0BE2"/>
    <w:rsid w:val="008C0CD5"/>
    <w:rsid w:val="008C0D21"/>
    <w:rsid w:val="008C1607"/>
    <w:rsid w:val="008C1BE2"/>
    <w:rsid w:val="008C1FF6"/>
    <w:rsid w:val="008C3200"/>
    <w:rsid w:val="008C3313"/>
    <w:rsid w:val="008C354A"/>
    <w:rsid w:val="008C3FF7"/>
    <w:rsid w:val="008C43F3"/>
    <w:rsid w:val="008C4501"/>
    <w:rsid w:val="008C4A83"/>
    <w:rsid w:val="008C4C85"/>
    <w:rsid w:val="008C5638"/>
    <w:rsid w:val="008C5765"/>
    <w:rsid w:val="008C59E9"/>
    <w:rsid w:val="008C6078"/>
    <w:rsid w:val="008C67BC"/>
    <w:rsid w:val="008C6882"/>
    <w:rsid w:val="008C6F83"/>
    <w:rsid w:val="008C6FD1"/>
    <w:rsid w:val="008C703A"/>
    <w:rsid w:val="008C71A2"/>
    <w:rsid w:val="008C73D7"/>
    <w:rsid w:val="008C74FD"/>
    <w:rsid w:val="008C761F"/>
    <w:rsid w:val="008C768C"/>
    <w:rsid w:val="008C76BA"/>
    <w:rsid w:val="008C7871"/>
    <w:rsid w:val="008C787D"/>
    <w:rsid w:val="008C7A8E"/>
    <w:rsid w:val="008D0186"/>
    <w:rsid w:val="008D06F6"/>
    <w:rsid w:val="008D08A4"/>
    <w:rsid w:val="008D0C0B"/>
    <w:rsid w:val="008D0CA0"/>
    <w:rsid w:val="008D0D54"/>
    <w:rsid w:val="008D1039"/>
    <w:rsid w:val="008D1124"/>
    <w:rsid w:val="008D15BA"/>
    <w:rsid w:val="008D164B"/>
    <w:rsid w:val="008D1699"/>
    <w:rsid w:val="008D17DE"/>
    <w:rsid w:val="008D193B"/>
    <w:rsid w:val="008D21CA"/>
    <w:rsid w:val="008D2334"/>
    <w:rsid w:val="008D23F5"/>
    <w:rsid w:val="008D24A3"/>
    <w:rsid w:val="008D2674"/>
    <w:rsid w:val="008D2B9E"/>
    <w:rsid w:val="008D301C"/>
    <w:rsid w:val="008D3394"/>
    <w:rsid w:val="008D3834"/>
    <w:rsid w:val="008D398E"/>
    <w:rsid w:val="008D3DE9"/>
    <w:rsid w:val="008D3F23"/>
    <w:rsid w:val="008D3F2A"/>
    <w:rsid w:val="008D409E"/>
    <w:rsid w:val="008D412E"/>
    <w:rsid w:val="008D4270"/>
    <w:rsid w:val="008D4934"/>
    <w:rsid w:val="008D4B78"/>
    <w:rsid w:val="008D4D69"/>
    <w:rsid w:val="008D4DA9"/>
    <w:rsid w:val="008D4DC2"/>
    <w:rsid w:val="008D52A4"/>
    <w:rsid w:val="008D5381"/>
    <w:rsid w:val="008D553D"/>
    <w:rsid w:val="008D5544"/>
    <w:rsid w:val="008D55BB"/>
    <w:rsid w:val="008D5B9A"/>
    <w:rsid w:val="008D5C53"/>
    <w:rsid w:val="008D5DBD"/>
    <w:rsid w:val="008D6175"/>
    <w:rsid w:val="008D63D1"/>
    <w:rsid w:val="008D6464"/>
    <w:rsid w:val="008D64C4"/>
    <w:rsid w:val="008D678C"/>
    <w:rsid w:val="008D6C27"/>
    <w:rsid w:val="008D6DD9"/>
    <w:rsid w:val="008D7285"/>
    <w:rsid w:val="008D72AD"/>
    <w:rsid w:val="008D741B"/>
    <w:rsid w:val="008D74E8"/>
    <w:rsid w:val="008D7769"/>
    <w:rsid w:val="008D77F3"/>
    <w:rsid w:val="008D7B0C"/>
    <w:rsid w:val="008D7FDC"/>
    <w:rsid w:val="008E01B7"/>
    <w:rsid w:val="008E02D5"/>
    <w:rsid w:val="008E0C7B"/>
    <w:rsid w:val="008E0F42"/>
    <w:rsid w:val="008E1021"/>
    <w:rsid w:val="008E10FA"/>
    <w:rsid w:val="008E15A6"/>
    <w:rsid w:val="008E175E"/>
    <w:rsid w:val="008E1B0F"/>
    <w:rsid w:val="008E1B61"/>
    <w:rsid w:val="008E1D0A"/>
    <w:rsid w:val="008E1E5D"/>
    <w:rsid w:val="008E2141"/>
    <w:rsid w:val="008E2205"/>
    <w:rsid w:val="008E24DB"/>
    <w:rsid w:val="008E268F"/>
    <w:rsid w:val="008E2765"/>
    <w:rsid w:val="008E2771"/>
    <w:rsid w:val="008E2AA7"/>
    <w:rsid w:val="008E2B61"/>
    <w:rsid w:val="008E2C72"/>
    <w:rsid w:val="008E3198"/>
    <w:rsid w:val="008E3354"/>
    <w:rsid w:val="008E35BB"/>
    <w:rsid w:val="008E3697"/>
    <w:rsid w:val="008E36C6"/>
    <w:rsid w:val="008E3863"/>
    <w:rsid w:val="008E3ED6"/>
    <w:rsid w:val="008E4139"/>
    <w:rsid w:val="008E4203"/>
    <w:rsid w:val="008E42D9"/>
    <w:rsid w:val="008E43C3"/>
    <w:rsid w:val="008E44E9"/>
    <w:rsid w:val="008E4751"/>
    <w:rsid w:val="008E4BF5"/>
    <w:rsid w:val="008E53A9"/>
    <w:rsid w:val="008E5A4B"/>
    <w:rsid w:val="008E5C55"/>
    <w:rsid w:val="008E5F45"/>
    <w:rsid w:val="008E6997"/>
    <w:rsid w:val="008E6A0B"/>
    <w:rsid w:val="008E6A19"/>
    <w:rsid w:val="008E6BB9"/>
    <w:rsid w:val="008E6CDA"/>
    <w:rsid w:val="008E746D"/>
    <w:rsid w:val="008E74EE"/>
    <w:rsid w:val="008E74F8"/>
    <w:rsid w:val="008E774C"/>
    <w:rsid w:val="008E787C"/>
    <w:rsid w:val="008E7E6B"/>
    <w:rsid w:val="008F02BF"/>
    <w:rsid w:val="008F0359"/>
    <w:rsid w:val="008F074C"/>
    <w:rsid w:val="008F0750"/>
    <w:rsid w:val="008F08B1"/>
    <w:rsid w:val="008F09CE"/>
    <w:rsid w:val="008F0C36"/>
    <w:rsid w:val="008F0E69"/>
    <w:rsid w:val="008F11A1"/>
    <w:rsid w:val="008F121A"/>
    <w:rsid w:val="008F172D"/>
    <w:rsid w:val="008F1AF3"/>
    <w:rsid w:val="008F1B93"/>
    <w:rsid w:val="008F1D53"/>
    <w:rsid w:val="008F1F7A"/>
    <w:rsid w:val="008F20C9"/>
    <w:rsid w:val="008F23A1"/>
    <w:rsid w:val="008F2681"/>
    <w:rsid w:val="008F293F"/>
    <w:rsid w:val="008F2BFF"/>
    <w:rsid w:val="008F2D7B"/>
    <w:rsid w:val="008F2DEC"/>
    <w:rsid w:val="008F31EE"/>
    <w:rsid w:val="008F37C6"/>
    <w:rsid w:val="008F3879"/>
    <w:rsid w:val="008F3E5C"/>
    <w:rsid w:val="008F3F66"/>
    <w:rsid w:val="008F3FE9"/>
    <w:rsid w:val="008F42A4"/>
    <w:rsid w:val="008F45D4"/>
    <w:rsid w:val="008F4964"/>
    <w:rsid w:val="008F49EE"/>
    <w:rsid w:val="008F4A56"/>
    <w:rsid w:val="008F4BDE"/>
    <w:rsid w:val="008F4C74"/>
    <w:rsid w:val="008F4EC8"/>
    <w:rsid w:val="008F54FF"/>
    <w:rsid w:val="008F596F"/>
    <w:rsid w:val="008F5AE4"/>
    <w:rsid w:val="008F6104"/>
    <w:rsid w:val="008F6475"/>
    <w:rsid w:val="008F6939"/>
    <w:rsid w:val="008F695A"/>
    <w:rsid w:val="008F6B06"/>
    <w:rsid w:val="008F6E8C"/>
    <w:rsid w:val="008F6FCF"/>
    <w:rsid w:val="008F749D"/>
    <w:rsid w:val="008F75BD"/>
    <w:rsid w:val="008F7861"/>
    <w:rsid w:val="008F7962"/>
    <w:rsid w:val="008F7D8D"/>
    <w:rsid w:val="009000A6"/>
    <w:rsid w:val="00900130"/>
    <w:rsid w:val="009007AA"/>
    <w:rsid w:val="00900A34"/>
    <w:rsid w:val="009011E6"/>
    <w:rsid w:val="00901233"/>
    <w:rsid w:val="00901302"/>
    <w:rsid w:val="009017B5"/>
    <w:rsid w:val="009019D6"/>
    <w:rsid w:val="00901A63"/>
    <w:rsid w:val="00901CD2"/>
    <w:rsid w:val="00901E09"/>
    <w:rsid w:val="00901F7B"/>
    <w:rsid w:val="00901F8F"/>
    <w:rsid w:val="0090232B"/>
    <w:rsid w:val="00902463"/>
    <w:rsid w:val="00902712"/>
    <w:rsid w:val="009027B2"/>
    <w:rsid w:val="00903397"/>
    <w:rsid w:val="009039F4"/>
    <w:rsid w:val="00903A02"/>
    <w:rsid w:val="00903C09"/>
    <w:rsid w:val="00903DA4"/>
    <w:rsid w:val="00903E93"/>
    <w:rsid w:val="009040DA"/>
    <w:rsid w:val="009043C1"/>
    <w:rsid w:val="0090450E"/>
    <w:rsid w:val="009045E4"/>
    <w:rsid w:val="009049C6"/>
    <w:rsid w:val="00904B8E"/>
    <w:rsid w:val="00904F00"/>
    <w:rsid w:val="0090513A"/>
    <w:rsid w:val="00905717"/>
    <w:rsid w:val="00905AB3"/>
    <w:rsid w:val="00905C3B"/>
    <w:rsid w:val="009060A5"/>
    <w:rsid w:val="009064DB"/>
    <w:rsid w:val="0090657D"/>
    <w:rsid w:val="00906861"/>
    <w:rsid w:val="00906AD1"/>
    <w:rsid w:val="0090700F"/>
    <w:rsid w:val="009070B4"/>
    <w:rsid w:val="009077B2"/>
    <w:rsid w:val="009078CF"/>
    <w:rsid w:val="0090791B"/>
    <w:rsid w:val="009079C2"/>
    <w:rsid w:val="009101FA"/>
    <w:rsid w:val="009104A2"/>
    <w:rsid w:val="00910675"/>
    <w:rsid w:val="009106B5"/>
    <w:rsid w:val="00910B70"/>
    <w:rsid w:val="00910F2D"/>
    <w:rsid w:val="0091163C"/>
    <w:rsid w:val="00911EAB"/>
    <w:rsid w:val="00911FAB"/>
    <w:rsid w:val="00912032"/>
    <w:rsid w:val="0091238C"/>
    <w:rsid w:val="009125F1"/>
    <w:rsid w:val="009126E1"/>
    <w:rsid w:val="00912B72"/>
    <w:rsid w:val="00912ED1"/>
    <w:rsid w:val="00913062"/>
    <w:rsid w:val="0091307D"/>
    <w:rsid w:val="00913954"/>
    <w:rsid w:val="009139B4"/>
    <w:rsid w:val="00914073"/>
    <w:rsid w:val="009145BC"/>
    <w:rsid w:val="00914AD9"/>
    <w:rsid w:val="00914BA2"/>
    <w:rsid w:val="00914FC6"/>
    <w:rsid w:val="009153C9"/>
    <w:rsid w:val="009156CA"/>
    <w:rsid w:val="00915C02"/>
    <w:rsid w:val="0091614A"/>
    <w:rsid w:val="00916855"/>
    <w:rsid w:val="009169DD"/>
    <w:rsid w:val="00916BFF"/>
    <w:rsid w:val="00916D27"/>
    <w:rsid w:val="00916DED"/>
    <w:rsid w:val="009170BA"/>
    <w:rsid w:val="0091719E"/>
    <w:rsid w:val="009174F0"/>
    <w:rsid w:val="00917B85"/>
    <w:rsid w:val="00917BCC"/>
    <w:rsid w:val="00917D32"/>
    <w:rsid w:val="0092015E"/>
    <w:rsid w:val="009201AA"/>
    <w:rsid w:val="00920376"/>
    <w:rsid w:val="009204C0"/>
    <w:rsid w:val="00920BF9"/>
    <w:rsid w:val="00920C06"/>
    <w:rsid w:val="0092172A"/>
    <w:rsid w:val="00921EFB"/>
    <w:rsid w:val="00921F5F"/>
    <w:rsid w:val="009220C7"/>
    <w:rsid w:val="0092221C"/>
    <w:rsid w:val="009226DF"/>
    <w:rsid w:val="00922705"/>
    <w:rsid w:val="00922A90"/>
    <w:rsid w:val="00922B33"/>
    <w:rsid w:val="00922DEE"/>
    <w:rsid w:val="00923172"/>
    <w:rsid w:val="009237CA"/>
    <w:rsid w:val="009237DD"/>
    <w:rsid w:val="00923A64"/>
    <w:rsid w:val="00923D56"/>
    <w:rsid w:val="00923E85"/>
    <w:rsid w:val="0092454A"/>
    <w:rsid w:val="009245A1"/>
    <w:rsid w:val="00924B8D"/>
    <w:rsid w:val="00924D94"/>
    <w:rsid w:val="00924EB1"/>
    <w:rsid w:val="009257BF"/>
    <w:rsid w:val="0092590C"/>
    <w:rsid w:val="00925CB4"/>
    <w:rsid w:val="00925D75"/>
    <w:rsid w:val="00925DDF"/>
    <w:rsid w:val="009262B4"/>
    <w:rsid w:val="009265B3"/>
    <w:rsid w:val="009265DD"/>
    <w:rsid w:val="00926B2D"/>
    <w:rsid w:val="00926B6D"/>
    <w:rsid w:val="00927419"/>
    <w:rsid w:val="00927755"/>
    <w:rsid w:val="00927C75"/>
    <w:rsid w:val="00927DD9"/>
    <w:rsid w:val="00930420"/>
    <w:rsid w:val="009305A6"/>
    <w:rsid w:val="009305DB"/>
    <w:rsid w:val="009308AC"/>
    <w:rsid w:val="00930FE8"/>
    <w:rsid w:val="00931104"/>
    <w:rsid w:val="0093152E"/>
    <w:rsid w:val="009315DA"/>
    <w:rsid w:val="009315E3"/>
    <w:rsid w:val="00931743"/>
    <w:rsid w:val="00931867"/>
    <w:rsid w:val="009319FA"/>
    <w:rsid w:val="00931A4D"/>
    <w:rsid w:val="00931C3F"/>
    <w:rsid w:val="00932512"/>
    <w:rsid w:val="00932FFE"/>
    <w:rsid w:val="009338C5"/>
    <w:rsid w:val="00933A69"/>
    <w:rsid w:val="00933AAB"/>
    <w:rsid w:val="00933CBC"/>
    <w:rsid w:val="0093400E"/>
    <w:rsid w:val="00934B42"/>
    <w:rsid w:val="00934D09"/>
    <w:rsid w:val="00935DDE"/>
    <w:rsid w:val="00935EEA"/>
    <w:rsid w:val="00935F2D"/>
    <w:rsid w:val="009360E8"/>
    <w:rsid w:val="00936119"/>
    <w:rsid w:val="009361B4"/>
    <w:rsid w:val="009366CA"/>
    <w:rsid w:val="009369F3"/>
    <w:rsid w:val="00936E8D"/>
    <w:rsid w:val="00937320"/>
    <w:rsid w:val="009379FA"/>
    <w:rsid w:val="00937B0F"/>
    <w:rsid w:val="0094007A"/>
    <w:rsid w:val="0094077C"/>
    <w:rsid w:val="009407F8"/>
    <w:rsid w:val="00940807"/>
    <w:rsid w:val="00940B22"/>
    <w:rsid w:val="00940D6B"/>
    <w:rsid w:val="00940DA4"/>
    <w:rsid w:val="0094117F"/>
    <w:rsid w:val="0094126D"/>
    <w:rsid w:val="009412CF"/>
    <w:rsid w:val="00941490"/>
    <w:rsid w:val="009414D8"/>
    <w:rsid w:val="00941939"/>
    <w:rsid w:val="009419A5"/>
    <w:rsid w:val="00941B29"/>
    <w:rsid w:val="009423C9"/>
    <w:rsid w:val="00942522"/>
    <w:rsid w:val="009428DA"/>
    <w:rsid w:val="00942ADC"/>
    <w:rsid w:val="00942F81"/>
    <w:rsid w:val="009431AC"/>
    <w:rsid w:val="00943442"/>
    <w:rsid w:val="00943597"/>
    <w:rsid w:val="00943916"/>
    <w:rsid w:val="00943949"/>
    <w:rsid w:val="00943B83"/>
    <w:rsid w:val="00943B9E"/>
    <w:rsid w:val="00943D8F"/>
    <w:rsid w:val="00943D90"/>
    <w:rsid w:val="009440CB"/>
    <w:rsid w:val="00944403"/>
    <w:rsid w:val="0094456A"/>
    <w:rsid w:val="00944657"/>
    <w:rsid w:val="00944A8C"/>
    <w:rsid w:val="00944B6B"/>
    <w:rsid w:val="00944F0F"/>
    <w:rsid w:val="00944F1F"/>
    <w:rsid w:val="0094539F"/>
    <w:rsid w:val="0094610D"/>
    <w:rsid w:val="00946170"/>
    <w:rsid w:val="00946342"/>
    <w:rsid w:val="009464C7"/>
    <w:rsid w:val="0094673A"/>
    <w:rsid w:val="009467B5"/>
    <w:rsid w:val="0094688F"/>
    <w:rsid w:val="0094696B"/>
    <w:rsid w:val="00946C60"/>
    <w:rsid w:val="00946EBE"/>
    <w:rsid w:val="00947484"/>
    <w:rsid w:val="009474D8"/>
    <w:rsid w:val="00947766"/>
    <w:rsid w:val="0094788F"/>
    <w:rsid w:val="009478E0"/>
    <w:rsid w:val="00947DDA"/>
    <w:rsid w:val="00950F34"/>
    <w:rsid w:val="009512B2"/>
    <w:rsid w:val="00951372"/>
    <w:rsid w:val="0095176B"/>
    <w:rsid w:val="00951EE2"/>
    <w:rsid w:val="00952305"/>
    <w:rsid w:val="009527EE"/>
    <w:rsid w:val="0095287F"/>
    <w:rsid w:val="00952978"/>
    <w:rsid w:val="00952ADC"/>
    <w:rsid w:val="00952CF6"/>
    <w:rsid w:val="00952D0A"/>
    <w:rsid w:val="00952D36"/>
    <w:rsid w:val="00952D9B"/>
    <w:rsid w:val="009530D7"/>
    <w:rsid w:val="0095315E"/>
    <w:rsid w:val="009531E0"/>
    <w:rsid w:val="00953228"/>
    <w:rsid w:val="0095330D"/>
    <w:rsid w:val="0095367D"/>
    <w:rsid w:val="00953862"/>
    <w:rsid w:val="00953BFE"/>
    <w:rsid w:val="00953D28"/>
    <w:rsid w:val="00953FDF"/>
    <w:rsid w:val="0095418F"/>
    <w:rsid w:val="009543E3"/>
    <w:rsid w:val="00954820"/>
    <w:rsid w:val="00954A31"/>
    <w:rsid w:val="00954A35"/>
    <w:rsid w:val="00954A96"/>
    <w:rsid w:val="00954CFC"/>
    <w:rsid w:val="00954D6D"/>
    <w:rsid w:val="00954EBE"/>
    <w:rsid w:val="00955018"/>
    <w:rsid w:val="00955072"/>
    <w:rsid w:val="00955246"/>
    <w:rsid w:val="0095529B"/>
    <w:rsid w:val="00955385"/>
    <w:rsid w:val="00955467"/>
    <w:rsid w:val="0095562E"/>
    <w:rsid w:val="00955A1F"/>
    <w:rsid w:val="00955A59"/>
    <w:rsid w:val="00955E3B"/>
    <w:rsid w:val="009560E2"/>
    <w:rsid w:val="00956150"/>
    <w:rsid w:val="00956464"/>
    <w:rsid w:val="0095675E"/>
    <w:rsid w:val="0095690C"/>
    <w:rsid w:val="00956A77"/>
    <w:rsid w:val="00956B6D"/>
    <w:rsid w:val="00956FC5"/>
    <w:rsid w:val="0095709C"/>
    <w:rsid w:val="00957774"/>
    <w:rsid w:val="009577A4"/>
    <w:rsid w:val="0095787C"/>
    <w:rsid w:val="00957B59"/>
    <w:rsid w:val="00957ECE"/>
    <w:rsid w:val="0096024A"/>
    <w:rsid w:val="00960A9E"/>
    <w:rsid w:val="00960B98"/>
    <w:rsid w:val="00960CC3"/>
    <w:rsid w:val="00960D0E"/>
    <w:rsid w:val="009611FB"/>
    <w:rsid w:val="009612E5"/>
    <w:rsid w:val="009619B2"/>
    <w:rsid w:val="00961EA6"/>
    <w:rsid w:val="0096213F"/>
    <w:rsid w:val="0096243D"/>
    <w:rsid w:val="0096244C"/>
    <w:rsid w:val="00962728"/>
    <w:rsid w:val="0096288A"/>
    <w:rsid w:val="00962C11"/>
    <w:rsid w:val="00962C8C"/>
    <w:rsid w:val="00962CF4"/>
    <w:rsid w:val="009632B8"/>
    <w:rsid w:val="00963531"/>
    <w:rsid w:val="00964130"/>
    <w:rsid w:val="00964423"/>
    <w:rsid w:val="009645E9"/>
    <w:rsid w:val="0096469C"/>
    <w:rsid w:val="0096474B"/>
    <w:rsid w:val="00964B6A"/>
    <w:rsid w:val="009654CF"/>
    <w:rsid w:val="009654DC"/>
    <w:rsid w:val="009655D7"/>
    <w:rsid w:val="00965855"/>
    <w:rsid w:val="00965C0E"/>
    <w:rsid w:val="00965C5C"/>
    <w:rsid w:val="00965D40"/>
    <w:rsid w:val="00965E5E"/>
    <w:rsid w:val="00966113"/>
    <w:rsid w:val="0096617C"/>
    <w:rsid w:val="0096661C"/>
    <w:rsid w:val="00966694"/>
    <w:rsid w:val="00966D54"/>
    <w:rsid w:val="00966E53"/>
    <w:rsid w:val="00966FD8"/>
    <w:rsid w:val="00967256"/>
    <w:rsid w:val="009672C7"/>
    <w:rsid w:val="0096730D"/>
    <w:rsid w:val="00967340"/>
    <w:rsid w:val="0096782B"/>
    <w:rsid w:val="00967AF2"/>
    <w:rsid w:val="00967AF6"/>
    <w:rsid w:val="00967C4A"/>
    <w:rsid w:val="00967CA8"/>
    <w:rsid w:val="0097028A"/>
    <w:rsid w:val="009702F7"/>
    <w:rsid w:val="00970308"/>
    <w:rsid w:val="0097051E"/>
    <w:rsid w:val="00970538"/>
    <w:rsid w:val="00970732"/>
    <w:rsid w:val="009707E6"/>
    <w:rsid w:val="00970964"/>
    <w:rsid w:val="00970D48"/>
    <w:rsid w:val="00970E4F"/>
    <w:rsid w:val="00970EBD"/>
    <w:rsid w:val="0097111E"/>
    <w:rsid w:val="0097114B"/>
    <w:rsid w:val="00971151"/>
    <w:rsid w:val="009714B9"/>
    <w:rsid w:val="00971A4A"/>
    <w:rsid w:val="00971A98"/>
    <w:rsid w:val="00971D1A"/>
    <w:rsid w:val="00972186"/>
    <w:rsid w:val="009723F2"/>
    <w:rsid w:val="009729C5"/>
    <w:rsid w:val="00972AF3"/>
    <w:rsid w:val="00972F2F"/>
    <w:rsid w:val="00972F47"/>
    <w:rsid w:val="0097339A"/>
    <w:rsid w:val="00973589"/>
    <w:rsid w:val="009735B7"/>
    <w:rsid w:val="00973DA3"/>
    <w:rsid w:val="00973FF1"/>
    <w:rsid w:val="009746E2"/>
    <w:rsid w:val="00974B33"/>
    <w:rsid w:val="009750CE"/>
    <w:rsid w:val="009750D5"/>
    <w:rsid w:val="009751A7"/>
    <w:rsid w:val="009753CE"/>
    <w:rsid w:val="00975531"/>
    <w:rsid w:val="009755C5"/>
    <w:rsid w:val="009756DD"/>
    <w:rsid w:val="00975A4C"/>
    <w:rsid w:val="00975D0D"/>
    <w:rsid w:val="00975DCE"/>
    <w:rsid w:val="00976098"/>
    <w:rsid w:val="009760E0"/>
    <w:rsid w:val="009763B4"/>
    <w:rsid w:val="00976568"/>
    <w:rsid w:val="0097661A"/>
    <w:rsid w:val="009768D8"/>
    <w:rsid w:val="00976A36"/>
    <w:rsid w:val="00976A78"/>
    <w:rsid w:val="00976FDC"/>
    <w:rsid w:val="00977025"/>
    <w:rsid w:val="00977036"/>
    <w:rsid w:val="00977233"/>
    <w:rsid w:val="0097725A"/>
    <w:rsid w:val="009775EE"/>
    <w:rsid w:val="009776C9"/>
    <w:rsid w:val="00977F1E"/>
    <w:rsid w:val="00977FA0"/>
    <w:rsid w:val="00977FD1"/>
    <w:rsid w:val="0098005F"/>
    <w:rsid w:val="009801F8"/>
    <w:rsid w:val="00980349"/>
    <w:rsid w:val="00980636"/>
    <w:rsid w:val="0098066E"/>
    <w:rsid w:val="00980B94"/>
    <w:rsid w:val="00980FA2"/>
    <w:rsid w:val="00981164"/>
    <w:rsid w:val="0098116F"/>
    <w:rsid w:val="009812A5"/>
    <w:rsid w:val="0098193E"/>
    <w:rsid w:val="00981A94"/>
    <w:rsid w:val="00981AC1"/>
    <w:rsid w:val="00982094"/>
    <w:rsid w:val="009827DB"/>
    <w:rsid w:val="009827EF"/>
    <w:rsid w:val="00982D2B"/>
    <w:rsid w:val="00982D7B"/>
    <w:rsid w:val="00983046"/>
    <w:rsid w:val="00983062"/>
    <w:rsid w:val="00983074"/>
    <w:rsid w:val="00983100"/>
    <w:rsid w:val="00983451"/>
    <w:rsid w:val="009834EA"/>
    <w:rsid w:val="009836D4"/>
    <w:rsid w:val="00983A93"/>
    <w:rsid w:val="00983ABD"/>
    <w:rsid w:val="00984548"/>
    <w:rsid w:val="0098464F"/>
    <w:rsid w:val="009849B9"/>
    <w:rsid w:val="009850A9"/>
    <w:rsid w:val="009850AF"/>
    <w:rsid w:val="00985187"/>
    <w:rsid w:val="00985212"/>
    <w:rsid w:val="00985475"/>
    <w:rsid w:val="009855C9"/>
    <w:rsid w:val="009859D7"/>
    <w:rsid w:val="00985C28"/>
    <w:rsid w:val="00986160"/>
    <w:rsid w:val="009862E2"/>
    <w:rsid w:val="0098651F"/>
    <w:rsid w:val="00986801"/>
    <w:rsid w:val="009868E5"/>
    <w:rsid w:val="00986909"/>
    <w:rsid w:val="00986C5A"/>
    <w:rsid w:val="00987066"/>
    <w:rsid w:val="00987091"/>
    <w:rsid w:val="009877C2"/>
    <w:rsid w:val="00987900"/>
    <w:rsid w:val="00990054"/>
    <w:rsid w:val="00990119"/>
    <w:rsid w:val="00990120"/>
    <w:rsid w:val="00990480"/>
    <w:rsid w:val="00990558"/>
    <w:rsid w:val="00990A07"/>
    <w:rsid w:val="00990CF7"/>
    <w:rsid w:val="00990DBA"/>
    <w:rsid w:val="0099108D"/>
    <w:rsid w:val="00991621"/>
    <w:rsid w:val="00991B65"/>
    <w:rsid w:val="00992385"/>
    <w:rsid w:val="009924F4"/>
    <w:rsid w:val="009928E9"/>
    <w:rsid w:val="00992A4F"/>
    <w:rsid w:val="00992B26"/>
    <w:rsid w:val="00992DB1"/>
    <w:rsid w:val="009936B4"/>
    <w:rsid w:val="0099372A"/>
    <w:rsid w:val="00993F46"/>
    <w:rsid w:val="009943C2"/>
    <w:rsid w:val="00994618"/>
    <w:rsid w:val="00994664"/>
    <w:rsid w:val="0099498B"/>
    <w:rsid w:val="00994A21"/>
    <w:rsid w:val="00994D29"/>
    <w:rsid w:val="00994ED7"/>
    <w:rsid w:val="0099525F"/>
    <w:rsid w:val="009953BB"/>
    <w:rsid w:val="00995A6D"/>
    <w:rsid w:val="00995AC4"/>
    <w:rsid w:val="00995E2C"/>
    <w:rsid w:val="0099601F"/>
    <w:rsid w:val="0099615A"/>
    <w:rsid w:val="0099649D"/>
    <w:rsid w:val="0099650C"/>
    <w:rsid w:val="00996796"/>
    <w:rsid w:val="00996DCF"/>
    <w:rsid w:val="00996FA5"/>
    <w:rsid w:val="00997313"/>
    <w:rsid w:val="009975E6"/>
    <w:rsid w:val="0099775B"/>
    <w:rsid w:val="00997BB2"/>
    <w:rsid w:val="00997C3F"/>
    <w:rsid w:val="00997F1C"/>
    <w:rsid w:val="009A01FA"/>
    <w:rsid w:val="009A028B"/>
    <w:rsid w:val="009A038B"/>
    <w:rsid w:val="009A0700"/>
    <w:rsid w:val="009A09CD"/>
    <w:rsid w:val="009A0E3D"/>
    <w:rsid w:val="009A0E56"/>
    <w:rsid w:val="009A1158"/>
    <w:rsid w:val="009A1747"/>
    <w:rsid w:val="009A17D9"/>
    <w:rsid w:val="009A196F"/>
    <w:rsid w:val="009A1BDF"/>
    <w:rsid w:val="009A1DEF"/>
    <w:rsid w:val="009A1EC7"/>
    <w:rsid w:val="009A1EEA"/>
    <w:rsid w:val="009A26D0"/>
    <w:rsid w:val="009A278F"/>
    <w:rsid w:val="009A29A8"/>
    <w:rsid w:val="009A2B3B"/>
    <w:rsid w:val="009A2CB7"/>
    <w:rsid w:val="009A2DDB"/>
    <w:rsid w:val="009A2F3B"/>
    <w:rsid w:val="009A3166"/>
    <w:rsid w:val="009A39A4"/>
    <w:rsid w:val="009A3A27"/>
    <w:rsid w:val="009A3B18"/>
    <w:rsid w:val="009A3B6F"/>
    <w:rsid w:val="009A3C64"/>
    <w:rsid w:val="009A3CB7"/>
    <w:rsid w:val="009A3D1E"/>
    <w:rsid w:val="009A45BF"/>
    <w:rsid w:val="009A4B2B"/>
    <w:rsid w:val="009A4D53"/>
    <w:rsid w:val="009A4EE0"/>
    <w:rsid w:val="009A4F70"/>
    <w:rsid w:val="009A5097"/>
    <w:rsid w:val="009A50C4"/>
    <w:rsid w:val="009A5666"/>
    <w:rsid w:val="009A5712"/>
    <w:rsid w:val="009A5C90"/>
    <w:rsid w:val="009A5F58"/>
    <w:rsid w:val="009A656C"/>
    <w:rsid w:val="009A65C2"/>
    <w:rsid w:val="009A6724"/>
    <w:rsid w:val="009A6A67"/>
    <w:rsid w:val="009A6B84"/>
    <w:rsid w:val="009A700B"/>
    <w:rsid w:val="009A713C"/>
    <w:rsid w:val="009A74DC"/>
    <w:rsid w:val="009A75AD"/>
    <w:rsid w:val="009A7986"/>
    <w:rsid w:val="009A79B1"/>
    <w:rsid w:val="009A7B0D"/>
    <w:rsid w:val="009A7E54"/>
    <w:rsid w:val="009A7F09"/>
    <w:rsid w:val="009A7FB3"/>
    <w:rsid w:val="009A7FDC"/>
    <w:rsid w:val="009B0277"/>
    <w:rsid w:val="009B0740"/>
    <w:rsid w:val="009B1216"/>
    <w:rsid w:val="009B1291"/>
    <w:rsid w:val="009B14C9"/>
    <w:rsid w:val="009B195A"/>
    <w:rsid w:val="009B1998"/>
    <w:rsid w:val="009B1B94"/>
    <w:rsid w:val="009B1CCF"/>
    <w:rsid w:val="009B1DAE"/>
    <w:rsid w:val="009B20D6"/>
    <w:rsid w:val="009B233D"/>
    <w:rsid w:val="009B2350"/>
    <w:rsid w:val="009B235B"/>
    <w:rsid w:val="009B255B"/>
    <w:rsid w:val="009B2EE4"/>
    <w:rsid w:val="009B33A4"/>
    <w:rsid w:val="009B3C97"/>
    <w:rsid w:val="009B3D2C"/>
    <w:rsid w:val="009B3DF8"/>
    <w:rsid w:val="009B3EA3"/>
    <w:rsid w:val="009B40F3"/>
    <w:rsid w:val="009B4123"/>
    <w:rsid w:val="009B41FA"/>
    <w:rsid w:val="009B433A"/>
    <w:rsid w:val="009B458E"/>
    <w:rsid w:val="009B4A20"/>
    <w:rsid w:val="009B4C56"/>
    <w:rsid w:val="009B4D63"/>
    <w:rsid w:val="009B4E46"/>
    <w:rsid w:val="009B5627"/>
    <w:rsid w:val="009B5631"/>
    <w:rsid w:val="009B5EE6"/>
    <w:rsid w:val="009B600C"/>
    <w:rsid w:val="009B6270"/>
    <w:rsid w:val="009B6403"/>
    <w:rsid w:val="009B6579"/>
    <w:rsid w:val="009B6A5D"/>
    <w:rsid w:val="009B6DBE"/>
    <w:rsid w:val="009B7047"/>
    <w:rsid w:val="009B71BE"/>
    <w:rsid w:val="009B73A2"/>
    <w:rsid w:val="009B7508"/>
    <w:rsid w:val="009B79ED"/>
    <w:rsid w:val="009B7A98"/>
    <w:rsid w:val="009B7BEB"/>
    <w:rsid w:val="009B7D35"/>
    <w:rsid w:val="009B7F76"/>
    <w:rsid w:val="009C02FB"/>
    <w:rsid w:val="009C0356"/>
    <w:rsid w:val="009C077E"/>
    <w:rsid w:val="009C0D24"/>
    <w:rsid w:val="009C0D44"/>
    <w:rsid w:val="009C0EE0"/>
    <w:rsid w:val="009C1125"/>
    <w:rsid w:val="009C123B"/>
    <w:rsid w:val="009C1592"/>
    <w:rsid w:val="009C15C8"/>
    <w:rsid w:val="009C1697"/>
    <w:rsid w:val="009C191F"/>
    <w:rsid w:val="009C22B9"/>
    <w:rsid w:val="009C2785"/>
    <w:rsid w:val="009C2C79"/>
    <w:rsid w:val="009C3018"/>
    <w:rsid w:val="009C306F"/>
    <w:rsid w:val="009C33B9"/>
    <w:rsid w:val="009C3C63"/>
    <w:rsid w:val="009C3FFD"/>
    <w:rsid w:val="009C4ADC"/>
    <w:rsid w:val="009C4C6E"/>
    <w:rsid w:val="009C4DDE"/>
    <w:rsid w:val="009C4DEB"/>
    <w:rsid w:val="009C4E80"/>
    <w:rsid w:val="009C5262"/>
    <w:rsid w:val="009C5C49"/>
    <w:rsid w:val="009C62C3"/>
    <w:rsid w:val="009C631D"/>
    <w:rsid w:val="009C6BD7"/>
    <w:rsid w:val="009C6F9F"/>
    <w:rsid w:val="009C7348"/>
    <w:rsid w:val="009C7456"/>
    <w:rsid w:val="009C77C8"/>
    <w:rsid w:val="009C78C1"/>
    <w:rsid w:val="009C78C2"/>
    <w:rsid w:val="009C7936"/>
    <w:rsid w:val="009C7962"/>
    <w:rsid w:val="009C7C1D"/>
    <w:rsid w:val="009D0269"/>
    <w:rsid w:val="009D0537"/>
    <w:rsid w:val="009D0A5E"/>
    <w:rsid w:val="009D0ABB"/>
    <w:rsid w:val="009D0AF7"/>
    <w:rsid w:val="009D0B82"/>
    <w:rsid w:val="009D0D10"/>
    <w:rsid w:val="009D0F7B"/>
    <w:rsid w:val="009D154B"/>
    <w:rsid w:val="009D182C"/>
    <w:rsid w:val="009D1A1E"/>
    <w:rsid w:val="009D255F"/>
    <w:rsid w:val="009D2591"/>
    <w:rsid w:val="009D26F3"/>
    <w:rsid w:val="009D2752"/>
    <w:rsid w:val="009D294A"/>
    <w:rsid w:val="009D2D50"/>
    <w:rsid w:val="009D2E46"/>
    <w:rsid w:val="009D30C8"/>
    <w:rsid w:val="009D32DF"/>
    <w:rsid w:val="009D336F"/>
    <w:rsid w:val="009D3BDA"/>
    <w:rsid w:val="009D3CE6"/>
    <w:rsid w:val="009D4115"/>
    <w:rsid w:val="009D44B2"/>
    <w:rsid w:val="009D4B0F"/>
    <w:rsid w:val="009D4E22"/>
    <w:rsid w:val="009D50C8"/>
    <w:rsid w:val="009D50D4"/>
    <w:rsid w:val="009D511B"/>
    <w:rsid w:val="009D5284"/>
    <w:rsid w:val="009D55F0"/>
    <w:rsid w:val="009D58D2"/>
    <w:rsid w:val="009D5C29"/>
    <w:rsid w:val="009D6548"/>
    <w:rsid w:val="009D67C9"/>
    <w:rsid w:val="009D6969"/>
    <w:rsid w:val="009D6E2A"/>
    <w:rsid w:val="009D7349"/>
    <w:rsid w:val="009D7424"/>
    <w:rsid w:val="009D7551"/>
    <w:rsid w:val="009D7876"/>
    <w:rsid w:val="009D7CC0"/>
    <w:rsid w:val="009E0565"/>
    <w:rsid w:val="009E0805"/>
    <w:rsid w:val="009E0CAA"/>
    <w:rsid w:val="009E0DCA"/>
    <w:rsid w:val="009E1093"/>
    <w:rsid w:val="009E12B0"/>
    <w:rsid w:val="009E17AF"/>
    <w:rsid w:val="009E19FA"/>
    <w:rsid w:val="009E1C0F"/>
    <w:rsid w:val="009E1D33"/>
    <w:rsid w:val="009E21D4"/>
    <w:rsid w:val="009E21E8"/>
    <w:rsid w:val="009E224F"/>
    <w:rsid w:val="009E241C"/>
    <w:rsid w:val="009E26ED"/>
    <w:rsid w:val="009E2970"/>
    <w:rsid w:val="009E2CDF"/>
    <w:rsid w:val="009E2F7C"/>
    <w:rsid w:val="009E3288"/>
    <w:rsid w:val="009E3423"/>
    <w:rsid w:val="009E384A"/>
    <w:rsid w:val="009E3EDF"/>
    <w:rsid w:val="009E4449"/>
    <w:rsid w:val="009E4520"/>
    <w:rsid w:val="009E4526"/>
    <w:rsid w:val="009E473F"/>
    <w:rsid w:val="009E487A"/>
    <w:rsid w:val="009E48AB"/>
    <w:rsid w:val="009E48DE"/>
    <w:rsid w:val="009E491E"/>
    <w:rsid w:val="009E495F"/>
    <w:rsid w:val="009E4A18"/>
    <w:rsid w:val="009E4A22"/>
    <w:rsid w:val="009E4ACA"/>
    <w:rsid w:val="009E4B92"/>
    <w:rsid w:val="009E5396"/>
    <w:rsid w:val="009E54A4"/>
    <w:rsid w:val="009E5514"/>
    <w:rsid w:val="009E57C5"/>
    <w:rsid w:val="009E5C15"/>
    <w:rsid w:val="009E5F4B"/>
    <w:rsid w:val="009E5FD0"/>
    <w:rsid w:val="009E65D5"/>
    <w:rsid w:val="009E69B2"/>
    <w:rsid w:val="009E6B30"/>
    <w:rsid w:val="009E6BAC"/>
    <w:rsid w:val="009E6EF6"/>
    <w:rsid w:val="009E7230"/>
    <w:rsid w:val="009E7292"/>
    <w:rsid w:val="009E740C"/>
    <w:rsid w:val="009E76E7"/>
    <w:rsid w:val="009F0179"/>
    <w:rsid w:val="009F0282"/>
    <w:rsid w:val="009F03A6"/>
    <w:rsid w:val="009F0955"/>
    <w:rsid w:val="009F0A59"/>
    <w:rsid w:val="009F0E18"/>
    <w:rsid w:val="009F1151"/>
    <w:rsid w:val="009F12C9"/>
    <w:rsid w:val="009F15CF"/>
    <w:rsid w:val="009F1A55"/>
    <w:rsid w:val="009F1A7B"/>
    <w:rsid w:val="009F20A2"/>
    <w:rsid w:val="009F2189"/>
    <w:rsid w:val="009F21A5"/>
    <w:rsid w:val="009F22EB"/>
    <w:rsid w:val="009F25F9"/>
    <w:rsid w:val="009F283D"/>
    <w:rsid w:val="009F29E1"/>
    <w:rsid w:val="009F2D15"/>
    <w:rsid w:val="009F2F11"/>
    <w:rsid w:val="009F2FA7"/>
    <w:rsid w:val="009F2FE6"/>
    <w:rsid w:val="009F3140"/>
    <w:rsid w:val="009F340C"/>
    <w:rsid w:val="009F3BF5"/>
    <w:rsid w:val="009F3F2B"/>
    <w:rsid w:val="009F4403"/>
    <w:rsid w:val="009F4602"/>
    <w:rsid w:val="009F460D"/>
    <w:rsid w:val="009F48E9"/>
    <w:rsid w:val="009F4B36"/>
    <w:rsid w:val="009F4B53"/>
    <w:rsid w:val="009F4E02"/>
    <w:rsid w:val="009F50CC"/>
    <w:rsid w:val="009F57A0"/>
    <w:rsid w:val="009F580B"/>
    <w:rsid w:val="009F5A08"/>
    <w:rsid w:val="009F608E"/>
    <w:rsid w:val="009F6268"/>
    <w:rsid w:val="009F6704"/>
    <w:rsid w:val="009F6768"/>
    <w:rsid w:val="009F685E"/>
    <w:rsid w:val="009F686C"/>
    <w:rsid w:val="009F697E"/>
    <w:rsid w:val="009F6D42"/>
    <w:rsid w:val="009F6E1C"/>
    <w:rsid w:val="009F6E94"/>
    <w:rsid w:val="009F720A"/>
    <w:rsid w:val="009F728B"/>
    <w:rsid w:val="009F734A"/>
    <w:rsid w:val="009F74E5"/>
    <w:rsid w:val="009F7A36"/>
    <w:rsid w:val="009F7D44"/>
    <w:rsid w:val="00A001C2"/>
    <w:rsid w:val="00A006DD"/>
    <w:rsid w:val="00A00977"/>
    <w:rsid w:val="00A00A16"/>
    <w:rsid w:val="00A00A23"/>
    <w:rsid w:val="00A00ACA"/>
    <w:rsid w:val="00A00D88"/>
    <w:rsid w:val="00A00ED6"/>
    <w:rsid w:val="00A00FE0"/>
    <w:rsid w:val="00A00FEF"/>
    <w:rsid w:val="00A010C7"/>
    <w:rsid w:val="00A0112E"/>
    <w:rsid w:val="00A01318"/>
    <w:rsid w:val="00A01436"/>
    <w:rsid w:val="00A01812"/>
    <w:rsid w:val="00A01A81"/>
    <w:rsid w:val="00A01C50"/>
    <w:rsid w:val="00A01CF0"/>
    <w:rsid w:val="00A0251F"/>
    <w:rsid w:val="00A02AC4"/>
    <w:rsid w:val="00A02B3C"/>
    <w:rsid w:val="00A02EFD"/>
    <w:rsid w:val="00A02FB9"/>
    <w:rsid w:val="00A032AD"/>
    <w:rsid w:val="00A039A1"/>
    <w:rsid w:val="00A04026"/>
    <w:rsid w:val="00A04226"/>
    <w:rsid w:val="00A04396"/>
    <w:rsid w:val="00A043F0"/>
    <w:rsid w:val="00A048DC"/>
    <w:rsid w:val="00A04B9C"/>
    <w:rsid w:val="00A04CBB"/>
    <w:rsid w:val="00A05514"/>
    <w:rsid w:val="00A055AC"/>
    <w:rsid w:val="00A05705"/>
    <w:rsid w:val="00A0585F"/>
    <w:rsid w:val="00A058D0"/>
    <w:rsid w:val="00A05DFA"/>
    <w:rsid w:val="00A0606E"/>
    <w:rsid w:val="00A061C5"/>
    <w:rsid w:val="00A06BAA"/>
    <w:rsid w:val="00A06CCF"/>
    <w:rsid w:val="00A06EFF"/>
    <w:rsid w:val="00A06F46"/>
    <w:rsid w:val="00A07347"/>
    <w:rsid w:val="00A074F1"/>
    <w:rsid w:val="00A07B77"/>
    <w:rsid w:val="00A07B8E"/>
    <w:rsid w:val="00A07CB6"/>
    <w:rsid w:val="00A07F1F"/>
    <w:rsid w:val="00A10015"/>
    <w:rsid w:val="00A10222"/>
    <w:rsid w:val="00A102AF"/>
    <w:rsid w:val="00A107BC"/>
    <w:rsid w:val="00A10A86"/>
    <w:rsid w:val="00A1113C"/>
    <w:rsid w:val="00A1151E"/>
    <w:rsid w:val="00A1163B"/>
    <w:rsid w:val="00A1165B"/>
    <w:rsid w:val="00A11753"/>
    <w:rsid w:val="00A1179F"/>
    <w:rsid w:val="00A11E0A"/>
    <w:rsid w:val="00A120C0"/>
    <w:rsid w:val="00A121C9"/>
    <w:rsid w:val="00A12239"/>
    <w:rsid w:val="00A1247E"/>
    <w:rsid w:val="00A1287E"/>
    <w:rsid w:val="00A13130"/>
    <w:rsid w:val="00A137BD"/>
    <w:rsid w:val="00A1388F"/>
    <w:rsid w:val="00A138E7"/>
    <w:rsid w:val="00A142C7"/>
    <w:rsid w:val="00A14688"/>
    <w:rsid w:val="00A14C57"/>
    <w:rsid w:val="00A14DAC"/>
    <w:rsid w:val="00A14E0D"/>
    <w:rsid w:val="00A14EB8"/>
    <w:rsid w:val="00A1520B"/>
    <w:rsid w:val="00A15298"/>
    <w:rsid w:val="00A15417"/>
    <w:rsid w:val="00A157F1"/>
    <w:rsid w:val="00A158DB"/>
    <w:rsid w:val="00A15AC9"/>
    <w:rsid w:val="00A160D9"/>
    <w:rsid w:val="00A16894"/>
    <w:rsid w:val="00A16B3C"/>
    <w:rsid w:val="00A16C1A"/>
    <w:rsid w:val="00A17197"/>
    <w:rsid w:val="00A17BEC"/>
    <w:rsid w:val="00A200A0"/>
    <w:rsid w:val="00A200B1"/>
    <w:rsid w:val="00A201A4"/>
    <w:rsid w:val="00A201C6"/>
    <w:rsid w:val="00A2022F"/>
    <w:rsid w:val="00A20939"/>
    <w:rsid w:val="00A20C63"/>
    <w:rsid w:val="00A20D54"/>
    <w:rsid w:val="00A20F2E"/>
    <w:rsid w:val="00A210AC"/>
    <w:rsid w:val="00A21149"/>
    <w:rsid w:val="00A214C6"/>
    <w:rsid w:val="00A21F10"/>
    <w:rsid w:val="00A22053"/>
    <w:rsid w:val="00A22314"/>
    <w:rsid w:val="00A226A3"/>
    <w:rsid w:val="00A22D43"/>
    <w:rsid w:val="00A22EB8"/>
    <w:rsid w:val="00A23075"/>
    <w:rsid w:val="00A238B5"/>
    <w:rsid w:val="00A23A3B"/>
    <w:rsid w:val="00A23ECB"/>
    <w:rsid w:val="00A240BB"/>
    <w:rsid w:val="00A2434F"/>
    <w:rsid w:val="00A24675"/>
    <w:rsid w:val="00A24803"/>
    <w:rsid w:val="00A24884"/>
    <w:rsid w:val="00A248CE"/>
    <w:rsid w:val="00A24C02"/>
    <w:rsid w:val="00A24D23"/>
    <w:rsid w:val="00A24DCB"/>
    <w:rsid w:val="00A24EDA"/>
    <w:rsid w:val="00A24F5B"/>
    <w:rsid w:val="00A25334"/>
    <w:rsid w:val="00A25494"/>
    <w:rsid w:val="00A254DA"/>
    <w:rsid w:val="00A2560D"/>
    <w:rsid w:val="00A25792"/>
    <w:rsid w:val="00A258D1"/>
    <w:rsid w:val="00A25BF2"/>
    <w:rsid w:val="00A25CE6"/>
    <w:rsid w:val="00A2604F"/>
    <w:rsid w:val="00A26119"/>
    <w:rsid w:val="00A26614"/>
    <w:rsid w:val="00A2665C"/>
    <w:rsid w:val="00A26C71"/>
    <w:rsid w:val="00A26D40"/>
    <w:rsid w:val="00A26D9B"/>
    <w:rsid w:val="00A26E11"/>
    <w:rsid w:val="00A27093"/>
    <w:rsid w:val="00A27337"/>
    <w:rsid w:val="00A27D78"/>
    <w:rsid w:val="00A3040A"/>
    <w:rsid w:val="00A304C7"/>
    <w:rsid w:val="00A30532"/>
    <w:rsid w:val="00A3066A"/>
    <w:rsid w:val="00A31032"/>
    <w:rsid w:val="00A3172E"/>
    <w:rsid w:val="00A31965"/>
    <w:rsid w:val="00A31C31"/>
    <w:rsid w:val="00A31E9C"/>
    <w:rsid w:val="00A320E5"/>
    <w:rsid w:val="00A32398"/>
    <w:rsid w:val="00A3251F"/>
    <w:rsid w:val="00A326EB"/>
    <w:rsid w:val="00A33045"/>
    <w:rsid w:val="00A336FD"/>
    <w:rsid w:val="00A33ADC"/>
    <w:rsid w:val="00A33E74"/>
    <w:rsid w:val="00A33ED2"/>
    <w:rsid w:val="00A342D8"/>
    <w:rsid w:val="00A34A76"/>
    <w:rsid w:val="00A34B83"/>
    <w:rsid w:val="00A351E4"/>
    <w:rsid w:val="00A355BD"/>
    <w:rsid w:val="00A3565C"/>
    <w:rsid w:val="00A36586"/>
    <w:rsid w:val="00A365F1"/>
    <w:rsid w:val="00A36FAE"/>
    <w:rsid w:val="00A370B3"/>
    <w:rsid w:val="00A37204"/>
    <w:rsid w:val="00A3736C"/>
    <w:rsid w:val="00A37863"/>
    <w:rsid w:val="00A37A79"/>
    <w:rsid w:val="00A37AC2"/>
    <w:rsid w:val="00A37DE3"/>
    <w:rsid w:val="00A37F7E"/>
    <w:rsid w:val="00A40198"/>
    <w:rsid w:val="00A40620"/>
    <w:rsid w:val="00A40695"/>
    <w:rsid w:val="00A4071A"/>
    <w:rsid w:val="00A4089C"/>
    <w:rsid w:val="00A4094F"/>
    <w:rsid w:val="00A411AB"/>
    <w:rsid w:val="00A41B3E"/>
    <w:rsid w:val="00A41BC8"/>
    <w:rsid w:val="00A41CA7"/>
    <w:rsid w:val="00A41DDD"/>
    <w:rsid w:val="00A42181"/>
    <w:rsid w:val="00A421E8"/>
    <w:rsid w:val="00A42206"/>
    <w:rsid w:val="00A4232B"/>
    <w:rsid w:val="00A42521"/>
    <w:rsid w:val="00A4263E"/>
    <w:rsid w:val="00A42820"/>
    <w:rsid w:val="00A43151"/>
    <w:rsid w:val="00A4320D"/>
    <w:rsid w:val="00A43212"/>
    <w:rsid w:val="00A43276"/>
    <w:rsid w:val="00A432D4"/>
    <w:rsid w:val="00A433AF"/>
    <w:rsid w:val="00A435B2"/>
    <w:rsid w:val="00A43FA9"/>
    <w:rsid w:val="00A441EB"/>
    <w:rsid w:val="00A44229"/>
    <w:rsid w:val="00A44425"/>
    <w:rsid w:val="00A4448E"/>
    <w:rsid w:val="00A4487C"/>
    <w:rsid w:val="00A44ACC"/>
    <w:rsid w:val="00A44B90"/>
    <w:rsid w:val="00A44D3C"/>
    <w:rsid w:val="00A4539C"/>
    <w:rsid w:val="00A45A43"/>
    <w:rsid w:val="00A45D4D"/>
    <w:rsid w:val="00A45F75"/>
    <w:rsid w:val="00A45FA0"/>
    <w:rsid w:val="00A45FFE"/>
    <w:rsid w:val="00A46355"/>
    <w:rsid w:val="00A46495"/>
    <w:rsid w:val="00A46675"/>
    <w:rsid w:val="00A467FB"/>
    <w:rsid w:val="00A46F25"/>
    <w:rsid w:val="00A46FBF"/>
    <w:rsid w:val="00A471AF"/>
    <w:rsid w:val="00A47550"/>
    <w:rsid w:val="00A479E2"/>
    <w:rsid w:val="00A47A9F"/>
    <w:rsid w:val="00A47C29"/>
    <w:rsid w:val="00A50059"/>
    <w:rsid w:val="00A501F9"/>
    <w:rsid w:val="00A50295"/>
    <w:rsid w:val="00A50F88"/>
    <w:rsid w:val="00A513FE"/>
    <w:rsid w:val="00A51437"/>
    <w:rsid w:val="00A51631"/>
    <w:rsid w:val="00A518C7"/>
    <w:rsid w:val="00A518E1"/>
    <w:rsid w:val="00A51933"/>
    <w:rsid w:val="00A51A63"/>
    <w:rsid w:val="00A51C5A"/>
    <w:rsid w:val="00A51D83"/>
    <w:rsid w:val="00A521A3"/>
    <w:rsid w:val="00A52AF7"/>
    <w:rsid w:val="00A52BD6"/>
    <w:rsid w:val="00A52C1E"/>
    <w:rsid w:val="00A52C36"/>
    <w:rsid w:val="00A52C9B"/>
    <w:rsid w:val="00A52F41"/>
    <w:rsid w:val="00A52F81"/>
    <w:rsid w:val="00A5308A"/>
    <w:rsid w:val="00A535C8"/>
    <w:rsid w:val="00A53608"/>
    <w:rsid w:val="00A536C8"/>
    <w:rsid w:val="00A5388D"/>
    <w:rsid w:val="00A53B10"/>
    <w:rsid w:val="00A53CCE"/>
    <w:rsid w:val="00A53D0A"/>
    <w:rsid w:val="00A53D5C"/>
    <w:rsid w:val="00A54A58"/>
    <w:rsid w:val="00A54B85"/>
    <w:rsid w:val="00A54B9D"/>
    <w:rsid w:val="00A54E9F"/>
    <w:rsid w:val="00A54F30"/>
    <w:rsid w:val="00A551C6"/>
    <w:rsid w:val="00A55605"/>
    <w:rsid w:val="00A55A52"/>
    <w:rsid w:val="00A56A9A"/>
    <w:rsid w:val="00A56AB4"/>
    <w:rsid w:val="00A56B5B"/>
    <w:rsid w:val="00A56BE4"/>
    <w:rsid w:val="00A56D66"/>
    <w:rsid w:val="00A57304"/>
    <w:rsid w:val="00A5764B"/>
    <w:rsid w:val="00A5789D"/>
    <w:rsid w:val="00A578B8"/>
    <w:rsid w:val="00A57916"/>
    <w:rsid w:val="00A57CBF"/>
    <w:rsid w:val="00A57D9C"/>
    <w:rsid w:val="00A57E98"/>
    <w:rsid w:val="00A604AF"/>
    <w:rsid w:val="00A607CB"/>
    <w:rsid w:val="00A60C72"/>
    <w:rsid w:val="00A60C9D"/>
    <w:rsid w:val="00A60D1C"/>
    <w:rsid w:val="00A60F43"/>
    <w:rsid w:val="00A60F77"/>
    <w:rsid w:val="00A61099"/>
    <w:rsid w:val="00A6119C"/>
    <w:rsid w:val="00A611B7"/>
    <w:rsid w:val="00A61256"/>
    <w:rsid w:val="00A614AC"/>
    <w:rsid w:val="00A61571"/>
    <w:rsid w:val="00A61CA9"/>
    <w:rsid w:val="00A61E2E"/>
    <w:rsid w:val="00A61E47"/>
    <w:rsid w:val="00A625F4"/>
    <w:rsid w:val="00A62A8C"/>
    <w:rsid w:val="00A631BD"/>
    <w:rsid w:val="00A63482"/>
    <w:rsid w:val="00A6365A"/>
    <w:rsid w:val="00A63BF8"/>
    <w:rsid w:val="00A6412A"/>
    <w:rsid w:val="00A64232"/>
    <w:rsid w:val="00A643BD"/>
    <w:rsid w:val="00A646CF"/>
    <w:rsid w:val="00A648DB"/>
    <w:rsid w:val="00A64BDC"/>
    <w:rsid w:val="00A64EA8"/>
    <w:rsid w:val="00A64F3A"/>
    <w:rsid w:val="00A654E9"/>
    <w:rsid w:val="00A6594D"/>
    <w:rsid w:val="00A65E46"/>
    <w:rsid w:val="00A65ED3"/>
    <w:rsid w:val="00A66675"/>
    <w:rsid w:val="00A66929"/>
    <w:rsid w:val="00A670E0"/>
    <w:rsid w:val="00A67192"/>
    <w:rsid w:val="00A67748"/>
    <w:rsid w:val="00A67817"/>
    <w:rsid w:val="00A678A5"/>
    <w:rsid w:val="00A6790A"/>
    <w:rsid w:val="00A67D56"/>
    <w:rsid w:val="00A67DC7"/>
    <w:rsid w:val="00A7040D"/>
    <w:rsid w:val="00A70592"/>
    <w:rsid w:val="00A70675"/>
    <w:rsid w:val="00A70933"/>
    <w:rsid w:val="00A709F7"/>
    <w:rsid w:val="00A712E0"/>
    <w:rsid w:val="00A71592"/>
    <w:rsid w:val="00A71786"/>
    <w:rsid w:val="00A71960"/>
    <w:rsid w:val="00A720DD"/>
    <w:rsid w:val="00A723B7"/>
    <w:rsid w:val="00A7263F"/>
    <w:rsid w:val="00A7290F"/>
    <w:rsid w:val="00A72B6F"/>
    <w:rsid w:val="00A72C3C"/>
    <w:rsid w:val="00A72DE6"/>
    <w:rsid w:val="00A730D3"/>
    <w:rsid w:val="00A73DA7"/>
    <w:rsid w:val="00A7406E"/>
    <w:rsid w:val="00A7448E"/>
    <w:rsid w:val="00A747C7"/>
    <w:rsid w:val="00A74D0C"/>
    <w:rsid w:val="00A74D3A"/>
    <w:rsid w:val="00A74D95"/>
    <w:rsid w:val="00A75069"/>
    <w:rsid w:val="00A75417"/>
    <w:rsid w:val="00A75832"/>
    <w:rsid w:val="00A75881"/>
    <w:rsid w:val="00A75C1A"/>
    <w:rsid w:val="00A75FA5"/>
    <w:rsid w:val="00A75FD0"/>
    <w:rsid w:val="00A76237"/>
    <w:rsid w:val="00A76463"/>
    <w:rsid w:val="00A764EC"/>
    <w:rsid w:val="00A76B1C"/>
    <w:rsid w:val="00A76BAA"/>
    <w:rsid w:val="00A77076"/>
    <w:rsid w:val="00A771D8"/>
    <w:rsid w:val="00A7732D"/>
    <w:rsid w:val="00A7740E"/>
    <w:rsid w:val="00A7742A"/>
    <w:rsid w:val="00A7744C"/>
    <w:rsid w:val="00A774AD"/>
    <w:rsid w:val="00A77848"/>
    <w:rsid w:val="00A779A7"/>
    <w:rsid w:val="00A77EAD"/>
    <w:rsid w:val="00A801A1"/>
    <w:rsid w:val="00A80502"/>
    <w:rsid w:val="00A807BD"/>
    <w:rsid w:val="00A80949"/>
    <w:rsid w:val="00A80A4B"/>
    <w:rsid w:val="00A80C83"/>
    <w:rsid w:val="00A80CB4"/>
    <w:rsid w:val="00A80DFF"/>
    <w:rsid w:val="00A80F1B"/>
    <w:rsid w:val="00A80FEB"/>
    <w:rsid w:val="00A80FF9"/>
    <w:rsid w:val="00A8141F"/>
    <w:rsid w:val="00A815DB"/>
    <w:rsid w:val="00A818A3"/>
    <w:rsid w:val="00A81975"/>
    <w:rsid w:val="00A81A53"/>
    <w:rsid w:val="00A81DE9"/>
    <w:rsid w:val="00A82121"/>
    <w:rsid w:val="00A82251"/>
    <w:rsid w:val="00A82327"/>
    <w:rsid w:val="00A824C1"/>
    <w:rsid w:val="00A82B5C"/>
    <w:rsid w:val="00A82C44"/>
    <w:rsid w:val="00A833F6"/>
    <w:rsid w:val="00A8340A"/>
    <w:rsid w:val="00A83648"/>
    <w:rsid w:val="00A83880"/>
    <w:rsid w:val="00A83B10"/>
    <w:rsid w:val="00A83D5A"/>
    <w:rsid w:val="00A83F46"/>
    <w:rsid w:val="00A840CF"/>
    <w:rsid w:val="00A8426D"/>
    <w:rsid w:val="00A84637"/>
    <w:rsid w:val="00A84669"/>
    <w:rsid w:val="00A848CB"/>
    <w:rsid w:val="00A84A56"/>
    <w:rsid w:val="00A84C64"/>
    <w:rsid w:val="00A84E04"/>
    <w:rsid w:val="00A8503F"/>
    <w:rsid w:val="00A852DD"/>
    <w:rsid w:val="00A85522"/>
    <w:rsid w:val="00A85A3F"/>
    <w:rsid w:val="00A85F5D"/>
    <w:rsid w:val="00A8655D"/>
    <w:rsid w:val="00A86655"/>
    <w:rsid w:val="00A867D0"/>
    <w:rsid w:val="00A86AEF"/>
    <w:rsid w:val="00A87257"/>
    <w:rsid w:val="00A8729F"/>
    <w:rsid w:val="00A873FF"/>
    <w:rsid w:val="00A87489"/>
    <w:rsid w:val="00A87633"/>
    <w:rsid w:val="00A87C64"/>
    <w:rsid w:val="00A90109"/>
    <w:rsid w:val="00A9012C"/>
    <w:rsid w:val="00A90615"/>
    <w:rsid w:val="00A9072D"/>
    <w:rsid w:val="00A90BD8"/>
    <w:rsid w:val="00A90D50"/>
    <w:rsid w:val="00A911B6"/>
    <w:rsid w:val="00A9135B"/>
    <w:rsid w:val="00A91443"/>
    <w:rsid w:val="00A91776"/>
    <w:rsid w:val="00A91817"/>
    <w:rsid w:val="00A91D67"/>
    <w:rsid w:val="00A920B5"/>
    <w:rsid w:val="00A92165"/>
    <w:rsid w:val="00A92C83"/>
    <w:rsid w:val="00A92EE3"/>
    <w:rsid w:val="00A930A0"/>
    <w:rsid w:val="00A931DE"/>
    <w:rsid w:val="00A93277"/>
    <w:rsid w:val="00A9333E"/>
    <w:rsid w:val="00A93418"/>
    <w:rsid w:val="00A935EE"/>
    <w:rsid w:val="00A937AF"/>
    <w:rsid w:val="00A93876"/>
    <w:rsid w:val="00A938A5"/>
    <w:rsid w:val="00A93EB5"/>
    <w:rsid w:val="00A94382"/>
    <w:rsid w:val="00A94446"/>
    <w:rsid w:val="00A94946"/>
    <w:rsid w:val="00A94BA2"/>
    <w:rsid w:val="00A94BBE"/>
    <w:rsid w:val="00A94C9C"/>
    <w:rsid w:val="00A94CD6"/>
    <w:rsid w:val="00A94DBD"/>
    <w:rsid w:val="00A94FA7"/>
    <w:rsid w:val="00A95313"/>
    <w:rsid w:val="00A95608"/>
    <w:rsid w:val="00A957DD"/>
    <w:rsid w:val="00A9586E"/>
    <w:rsid w:val="00A95A9F"/>
    <w:rsid w:val="00A95DF8"/>
    <w:rsid w:val="00A963A7"/>
    <w:rsid w:val="00A9650C"/>
    <w:rsid w:val="00A96662"/>
    <w:rsid w:val="00A969D5"/>
    <w:rsid w:val="00A96D37"/>
    <w:rsid w:val="00A96DA2"/>
    <w:rsid w:val="00A96E52"/>
    <w:rsid w:val="00A96F43"/>
    <w:rsid w:val="00A97039"/>
    <w:rsid w:val="00A9726F"/>
    <w:rsid w:val="00A97584"/>
    <w:rsid w:val="00A9777E"/>
    <w:rsid w:val="00A977EE"/>
    <w:rsid w:val="00A978CE"/>
    <w:rsid w:val="00AA1031"/>
    <w:rsid w:val="00AA1242"/>
    <w:rsid w:val="00AA13FD"/>
    <w:rsid w:val="00AA1826"/>
    <w:rsid w:val="00AA1E31"/>
    <w:rsid w:val="00AA2187"/>
    <w:rsid w:val="00AA2308"/>
    <w:rsid w:val="00AA246F"/>
    <w:rsid w:val="00AA24D1"/>
    <w:rsid w:val="00AA277B"/>
    <w:rsid w:val="00AA2995"/>
    <w:rsid w:val="00AA2A5E"/>
    <w:rsid w:val="00AA2E8D"/>
    <w:rsid w:val="00AA384D"/>
    <w:rsid w:val="00AA3930"/>
    <w:rsid w:val="00AA3A3A"/>
    <w:rsid w:val="00AA3DF8"/>
    <w:rsid w:val="00AA3DFE"/>
    <w:rsid w:val="00AA3F02"/>
    <w:rsid w:val="00AA4112"/>
    <w:rsid w:val="00AA468A"/>
    <w:rsid w:val="00AA4791"/>
    <w:rsid w:val="00AA4983"/>
    <w:rsid w:val="00AA52E6"/>
    <w:rsid w:val="00AA539A"/>
    <w:rsid w:val="00AA5AA8"/>
    <w:rsid w:val="00AA5E24"/>
    <w:rsid w:val="00AA5E41"/>
    <w:rsid w:val="00AA5E57"/>
    <w:rsid w:val="00AA6238"/>
    <w:rsid w:val="00AA62A9"/>
    <w:rsid w:val="00AA65AA"/>
    <w:rsid w:val="00AA6A1F"/>
    <w:rsid w:val="00AA752D"/>
    <w:rsid w:val="00AA766A"/>
    <w:rsid w:val="00AA77DB"/>
    <w:rsid w:val="00AA78DA"/>
    <w:rsid w:val="00AA7B81"/>
    <w:rsid w:val="00AB01A1"/>
    <w:rsid w:val="00AB06B1"/>
    <w:rsid w:val="00AB0A60"/>
    <w:rsid w:val="00AB0F6A"/>
    <w:rsid w:val="00AB0FFE"/>
    <w:rsid w:val="00AB15C0"/>
    <w:rsid w:val="00AB185F"/>
    <w:rsid w:val="00AB186E"/>
    <w:rsid w:val="00AB1D90"/>
    <w:rsid w:val="00AB1E1C"/>
    <w:rsid w:val="00AB1F7F"/>
    <w:rsid w:val="00AB266D"/>
    <w:rsid w:val="00AB2BBA"/>
    <w:rsid w:val="00AB2BD5"/>
    <w:rsid w:val="00AB2DCC"/>
    <w:rsid w:val="00AB2F5D"/>
    <w:rsid w:val="00AB2FFD"/>
    <w:rsid w:val="00AB37B9"/>
    <w:rsid w:val="00AB398C"/>
    <w:rsid w:val="00AB4155"/>
    <w:rsid w:val="00AB4352"/>
    <w:rsid w:val="00AB441B"/>
    <w:rsid w:val="00AB468E"/>
    <w:rsid w:val="00AB4759"/>
    <w:rsid w:val="00AB4B90"/>
    <w:rsid w:val="00AB4BCA"/>
    <w:rsid w:val="00AB4C41"/>
    <w:rsid w:val="00AB4CF3"/>
    <w:rsid w:val="00AB4D79"/>
    <w:rsid w:val="00AB4FBD"/>
    <w:rsid w:val="00AB503F"/>
    <w:rsid w:val="00AB566F"/>
    <w:rsid w:val="00AB5A2F"/>
    <w:rsid w:val="00AB5C4F"/>
    <w:rsid w:val="00AB5FDD"/>
    <w:rsid w:val="00AB6635"/>
    <w:rsid w:val="00AB66DE"/>
    <w:rsid w:val="00AB6A46"/>
    <w:rsid w:val="00AB6C1B"/>
    <w:rsid w:val="00AB6E2F"/>
    <w:rsid w:val="00AB6E57"/>
    <w:rsid w:val="00AB7535"/>
    <w:rsid w:val="00AB7671"/>
    <w:rsid w:val="00AC003D"/>
    <w:rsid w:val="00AC0110"/>
    <w:rsid w:val="00AC0287"/>
    <w:rsid w:val="00AC0357"/>
    <w:rsid w:val="00AC083D"/>
    <w:rsid w:val="00AC132F"/>
    <w:rsid w:val="00AC152C"/>
    <w:rsid w:val="00AC1650"/>
    <w:rsid w:val="00AC1CD1"/>
    <w:rsid w:val="00AC1E8F"/>
    <w:rsid w:val="00AC1F0F"/>
    <w:rsid w:val="00AC216D"/>
    <w:rsid w:val="00AC2738"/>
    <w:rsid w:val="00AC2C3C"/>
    <w:rsid w:val="00AC2CDE"/>
    <w:rsid w:val="00AC2E9B"/>
    <w:rsid w:val="00AC2FD2"/>
    <w:rsid w:val="00AC2FD3"/>
    <w:rsid w:val="00AC3191"/>
    <w:rsid w:val="00AC329C"/>
    <w:rsid w:val="00AC36FE"/>
    <w:rsid w:val="00AC38FB"/>
    <w:rsid w:val="00AC3A00"/>
    <w:rsid w:val="00AC3CEF"/>
    <w:rsid w:val="00AC3FC1"/>
    <w:rsid w:val="00AC40E5"/>
    <w:rsid w:val="00AC4823"/>
    <w:rsid w:val="00AC4C58"/>
    <w:rsid w:val="00AC4C61"/>
    <w:rsid w:val="00AC4C91"/>
    <w:rsid w:val="00AC4CE6"/>
    <w:rsid w:val="00AC4EA8"/>
    <w:rsid w:val="00AC4EFC"/>
    <w:rsid w:val="00AC4FC4"/>
    <w:rsid w:val="00AC5224"/>
    <w:rsid w:val="00AC5928"/>
    <w:rsid w:val="00AC5A4E"/>
    <w:rsid w:val="00AC5D1D"/>
    <w:rsid w:val="00AC61C4"/>
    <w:rsid w:val="00AC6384"/>
    <w:rsid w:val="00AC63E3"/>
    <w:rsid w:val="00AC6485"/>
    <w:rsid w:val="00AC66A7"/>
    <w:rsid w:val="00AC6769"/>
    <w:rsid w:val="00AC6CEA"/>
    <w:rsid w:val="00AC700D"/>
    <w:rsid w:val="00AC7487"/>
    <w:rsid w:val="00AC7F3D"/>
    <w:rsid w:val="00AC7FC3"/>
    <w:rsid w:val="00AC7FED"/>
    <w:rsid w:val="00AD018A"/>
    <w:rsid w:val="00AD0635"/>
    <w:rsid w:val="00AD06D0"/>
    <w:rsid w:val="00AD0A62"/>
    <w:rsid w:val="00AD0B80"/>
    <w:rsid w:val="00AD0E2B"/>
    <w:rsid w:val="00AD0E89"/>
    <w:rsid w:val="00AD0F69"/>
    <w:rsid w:val="00AD1020"/>
    <w:rsid w:val="00AD1116"/>
    <w:rsid w:val="00AD1414"/>
    <w:rsid w:val="00AD1502"/>
    <w:rsid w:val="00AD153E"/>
    <w:rsid w:val="00AD19E4"/>
    <w:rsid w:val="00AD1A41"/>
    <w:rsid w:val="00AD1EEE"/>
    <w:rsid w:val="00AD2124"/>
    <w:rsid w:val="00AD2421"/>
    <w:rsid w:val="00AD266E"/>
    <w:rsid w:val="00AD2A51"/>
    <w:rsid w:val="00AD2BE0"/>
    <w:rsid w:val="00AD2D14"/>
    <w:rsid w:val="00AD2FC0"/>
    <w:rsid w:val="00AD3223"/>
    <w:rsid w:val="00AD3953"/>
    <w:rsid w:val="00AD3B3F"/>
    <w:rsid w:val="00AD3E7F"/>
    <w:rsid w:val="00AD43BA"/>
    <w:rsid w:val="00AD452B"/>
    <w:rsid w:val="00AD4B63"/>
    <w:rsid w:val="00AD4FC7"/>
    <w:rsid w:val="00AD5912"/>
    <w:rsid w:val="00AD5B70"/>
    <w:rsid w:val="00AD5C40"/>
    <w:rsid w:val="00AD5D70"/>
    <w:rsid w:val="00AD5FD8"/>
    <w:rsid w:val="00AD667B"/>
    <w:rsid w:val="00AD6688"/>
    <w:rsid w:val="00AD67DD"/>
    <w:rsid w:val="00AD7228"/>
    <w:rsid w:val="00AD734B"/>
    <w:rsid w:val="00AD7399"/>
    <w:rsid w:val="00AD76A7"/>
    <w:rsid w:val="00AD778B"/>
    <w:rsid w:val="00AD77B9"/>
    <w:rsid w:val="00AD7899"/>
    <w:rsid w:val="00AD7EB0"/>
    <w:rsid w:val="00AE0008"/>
    <w:rsid w:val="00AE0084"/>
    <w:rsid w:val="00AE00D6"/>
    <w:rsid w:val="00AE0216"/>
    <w:rsid w:val="00AE05B6"/>
    <w:rsid w:val="00AE06DE"/>
    <w:rsid w:val="00AE0892"/>
    <w:rsid w:val="00AE08AE"/>
    <w:rsid w:val="00AE0A65"/>
    <w:rsid w:val="00AE1C7B"/>
    <w:rsid w:val="00AE224A"/>
    <w:rsid w:val="00AE24B2"/>
    <w:rsid w:val="00AE27BE"/>
    <w:rsid w:val="00AE2E58"/>
    <w:rsid w:val="00AE3035"/>
    <w:rsid w:val="00AE30AC"/>
    <w:rsid w:val="00AE318D"/>
    <w:rsid w:val="00AE33C5"/>
    <w:rsid w:val="00AE36C3"/>
    <w:rsid w:val="00AE3FB1"/>
    <w:rsid w:val="00AE424F"/>
    <w:rsid w:val="00AE4390"/>
    <w:rsid w:val="00AE4C1F"/>
    <w:rsid w:val="00AE4CA9"/>
    <w:rsid w:val="00AE4CF9"/>
    <w:rsid w:val="00AE4F3B"/>
    <w:rsid w:val="00AE500C"/>
    <w:rsid w:val="00AE5067"/>
    <w:rsid w:val="00AE5237"/>
    <w:rsid w:val="00AE5281"/>
    <w:rsid w:val="00AE5336"/>
    <w:rsid w:val="00AE5459"/>
    <w:rsid w:val="00AE5E80"/>
    <w:rsid w:val="00AE6288"/>
    <w:rsid w:val="00AE666F"/>
    <w:rsid w:val="00AE6888"/>
    <w:rsid w:val="00AE69AC"/>
    <w:rsid w:val="00AE6B85"/>
    <w:rsid w:val="00AE7117"/>
    <w:rsid w:val="00AE75E8"/>
    <w:rsid w:val="00AE771B"/>
    <w:rsid w:val="00AE78FA"/>
    <w:rsid w:val="00AF0106"/>
    <w:rsid w:val="00AF047D"/>
    <w:rsid w:val="00AF0791"/>
    <w:rsid w:val="00AF0E6A"/>
    <w:rsid w:val="00AF0EE9"/>
    <w:rsid w:val="00AF10BB"/>
    <w:rsid w:val="00AF1512"/>
    <w:rsid w:val="00AF1670"/>
    <w:rsid w:val="00AF1819"/>
    <w:rsid w:val="00AF1A93"/>
    <w:rsid w:val="00AF1C17"/>
    <w:rsid w:val="00AF1C28"/>
    <w:rsid w:val="00AF1E10"/>
    <w:rsid w:val="00AF23CB"/>
    <w:rsid w:val="00AF247D"/>
    <w:rsid w:val="00AF2501"/>
    <w:rsid w:val="00AF2686"/>
    <w:rsid w:val="00AF2808"/>
    <w:rsid w:val="00AF3044"/>
    <w:rsid w:val="00AF3060"/>
    <w:rsid w:val="00AF337D"/>
    <w:rsid w:val="00AF35E1"/>
    <w:rsid w:val="00AF3AC0"/>
    <w:rsid w:val="00AF3C5E"/>
    <w:rsid w:val="00AF3FB0"/>
    <w:rsid w:val="00AF3FEC"/>
    <w:rsid w:val="00AF403E"/>
    <w:rsid w:val="00AF407C"/>
    <w:rsid w:val="00AF482C"/>
    <w:rsid w:val="00AF484E"/>
    <w:rsid w:val="00AF4979"/>
    <w:rsid w:val="00AF4B3A"/>
    <w:rsid w:val="00AF4E98"/>
    <w:rsid w:val="00AF5100"/>
    <w:rsid w:val="00AF5172"/>
    <w:rsid w:val="00AF5648"/>
    <w:rsid w:val="00AF57E8"/>
    <w:rsid w:val="00AF5A66"/>
    <w:rsid w:val="00AF5BF4"/>
    <w:rsid w:val="00AF5C1D"/>
    <w:rsid w:val="00AF5C69"/>
    <w:rsid w:val="00AF5E1C"/>
    <w:rsid w:val="00AF5E4B"/>
    <w:rsid w:val="00AF6076"/>
    <w:rsid w:val="00AF61D1"/>
    <w:rsid w:val="00AF63C9"/>
    <w:rsid w:val="00AF6749"/>
    <w:rsid w:val="00AF68E4"/>
    <w:rsid w:val="00AF6B54"/>
    <w:rsid w:val="00AF6C77"/>
    <w:rsid w:val="00AF6CF6"/>
    <w:rsid w:val="00AF6E2E"/>
    <w:rsid w:val="00AF6F50"/>
    <w:rsid w:val="00AF6FA8"/>
    <w:rsid w:val="00AF6FBC"/>
    <w:rsid w:val="00AF70B9"/>
    <w:rsid w:val="00AF7247"/>
    <w:rsid w:val="00AF7362"/>
    <w:rsid w:val="00AF757D"/>
    <w:rsid w:val="00AF7DE6"/>
    <w:rsid w:val="00B000E2"/>
    <w:rsid w:val="00B0083C"/>
    <w:rsid w:val="00B00BD8"/>
    <w:rsid w:val="00B01018"/>
    <w:rsid w:val="00B010C2"/>
    <w:rsid w:val="00B01164"/>
    <w:rsid w:val="00B01AAD"/>
    <w:rsid w:val="00B01B7A"/>
    <w:rsid w:val="00B01B88"/>
    <w:rsid w:val="00B01E0B"/>
    <w:rsid w:val="00B01EAB"/>
    <w:rsid w:val="00B02292"/>
    <w:rsid w:val="00B025CA"/>
    <w:rsid w:val="00B025DE"/>
    <w:rsid w:val="00B0262B"/>
    <w:rsid w:val="00B027B2"/>
    <w:rsid w:val="00B02920"/>
    <w:rsid w:val="00B02967"/>
    <w:rsid w:val="00B02BDD"/>
    <w:rsid w:val="00B02D4E"/>
    <w:rsid w:val="00B02EAE"/>
    <w:rsid w:val="00B03575"/>
    <w:rsid w:val="00B03879"/>
    <w:rsid w:val="00B03A14"/>
    <w:rsid w:val="00B03D41"/>
    <w:rsid w:val="00B03E14"/>
    <w:rsid w:val="00B04398"/>
    <w:rsid w:val="00B045E5"/>
    <w:rsid w:val="00B046CF"/>
    <w:rsid w:val="00B046FE"/>
    <w:rsid w:val="00B04DA5"/>
    <w:rsid w:val="00B04EED"/>
    <w:rsid w:val="00B04F91"/>
    <w:rsid w:val="00B053B2"/>
    <w:rsid w:val="00B05795"/>
    <w:rsid w:val="00B05AE1"/>
    <w:rsid w:val="00B05C98"/>
    <w:rsid w:val="00B05CCA"/>
    <w:rsid w:val="00B05D5A"/>
    <w:rsid w:val="00B05FAE"/>
    <w:rsid w:val="00B061E9"/>
    <w:rsid w:val="00B062CD"/>
    <w:rsid w:val="00B06498"/>
    <w:rsid w:val="00B0692E"/>
    <w:rsid w:val="00B0706D"/>
    <w:rsid w:val="00B07072"/>
    <w:rsid w:val="00B0735D"/>
    <w:rsid w:val="00B07360"/>
    <w:rsid w:val="00B0739F"/>
    <w:rsid w:val="00B07729"/>
    <w:rsid w:val="00B07C3E"/>
    <w:rsid w:val="00B100BF"/>
    <w:rsid w:val="00B102D7"/>
    <w:rsid w:val="00B10C22"/>
    <w:rsid w:val="00B10C82"/>
    <w:rsid w:val="00B10CE5"/>
    <w:rsid w:val="00B10DFE"/>
    <w:rsid w:val="00B10E8C"/>
    <w:rsid w:val="00B10EA3"/>
    <w:rsid w:val="00B115E0"/>
    <w:rsid w:val="00B116A1"/>
    <w:rsid w:val="00B117BD"/>
    <w:rsid w:val="00B11A8F"/>
    <w:rsid w:val="00B11B65"/>
    <w:rsid w:val="00B11F7D"/>
    <w:rsid w:val="00B12112"/>
    <w:rsid w:val="00B121AD"/>
    <w:rsid w:val="00B12331"/>
    <w:rsid w:val="00B12CFA"/>
    <w:rsid w:val="00B12DF6"/>
    <w:rsid w:val="00B12E56"/>
    <w:rsid w:val="00B12FF1"/>
    <w:rsid w:val="00B13264"/>
    <w:rsid w:val="00B13546"/>
    <w:rsid w:val="00B13800"/>
    <w:rsid w:val="00B139A6"/>
    <w:rsid w:val="00B13AAB"/>
    <w:rsid w:val="00B13B53"/>
    <w:rsid w:val="00B13B65"/>
    <w:rsid w:val="00B13C3F"/>
    <w:rsid w:val="00B13F93"/>
    <w:rsid w:val="00B14122"/>
    <w:rsid w:val="00B14483"/>
    <w:rsid w:val="00B145C6"/>
    <w:rsid w:val="00B146A1"/>
    <w:rsid w:val="00B14C9E"/>
    <w:rsid w:val="00B14CC0"/>
    <w:rsid w:val="00B14E37"/>
    <w:rsid w:val="00B14F02"/>
    <w:rsid w:val="00B1512F"/>
    <w:rsid w:val="00B15169"/>
    <w:rsid w:val="00B151BD"/>
    <w:rsid w:val="00B15470"/>
    <w:rsid w:val="00B161A0"/>
    <w:rsid w:val="00B16339"/>
    <w:rsid w:val="00B167DB"/>
    <w:rsid w:val="00B1680A"/>
    <w:rsid w:val="00B16AE1"/>
    <w:rsid w:val="00B16BAE"/>
    <w:rsid w:val="00B17072"/>
    <w:rsid w:val="00B17090"/>
    <w:rsid w:val="00B1710E"/>
    <w:rsid w:val="00B17498"/>
    <w:rsid w:val="00B17575"/>
    <w:rsid w:val="00B175AA"/>
    <w:rsid w:val="00B17A81"/>
    <w:rsid w:val="00B17C1F"/>
    <w:rsid w:val="00B17C6A"/>
    <w:rsid w:val="00B17E18"/>
    <w:rsid w:val="00B17F76"/>
    <w:rsid w:val="00B20332"/>
    <w:rsid w:val="00B2046C"/>
    <w:rsid w:val="00B206DE"/>
    <w:rsid w:val="00B20DF6"/>
    <w:rsid w:val="00B20EF4"/>
    <w:rsid w:val="00B21806"/>
    <w:rsid w:val="00B21D7F"/>
    <w:rsid w:val="00B21E53"/>
    <w:rsid w:val="00B222D4"/>
    <w:rsid w:val="00B22431"/>
    <w:rsid w:val="00B22B6D"/>
    <w:rsid w:val="00B22C85"/>
    <w:rsid w:val="00B22D1E"/>
    <w:rsid w:val="00B22F23"/>
    <w:rsid w:val="00B23022"/>
    <w:rsid w:val="00B236FC"/>
    <w:rsid w:val="00B23716"/>
    <w:rsid w:val="00B23D71"/>
    <w:rsid w:val="00B23FE4"/>
    <w:rsid w:val="00B24276"/>
    <w:rsid w:val="00B24435"/>
    <w:rsid w:val="00B247C3"/>
    <w:rsid w:val="00B24E6D"/>
    <w:rsid w:val="00B24F7F"/>
    <w:rsid w:val="00B251E6"/>
    <w:rsid w:val="00B25364"/>
    <w:rsid w:val="00B25439"/>
    <w:rsid w:val="00B25594"/>
    <w:rsid w:val="00B256DE"/>
    <w:rsid w:val="00B25C29"/>
    <w:rsid w:val="00B26102"/>
    <w:rsid w:val="00B2613E"/>
    <w:rsid w:val="00B26738"/>
    <w:rsid w:val="00B26C0B"/>
    <w:rsid w:val="00B26D2C"/>
    <w:rsid w:val="00B26FF3"/>
    <w:rsid w:val="00B27008"/>
    <w:rsid w:val="00B2705E"/>
    <w:rsid w:val="00B2710E"/>
    <w:rsid w:val="00B271B5"/>
    <w:rsid w:val="00B27239"/>
    <w:rsid w:val="00B2774F"/>
    <w:rsid w:val="00B27C04"/>
    <w:rsid w:val="00B27C16"/>
    <w:rsid w:val="00B30065"/>
    <w:rsid w:val="00B300BB"/>
    <w:rsid w:val="00B303AE"/>
    <w:rsid w:val="00B30450"/>
    <w:rsid w:val="00B307CC"/>
    <w:rsid w:val="00B30A3E"/>
    <w:rsid w:val="00B30B89"/>
    <w:rsid w:val="00B30BB1"/>
    <w:rsid w:val="00B3189A"/>
    <w:rsid w:val="00B3199C"/>
    <w:rsid w:val="00B31A08"/>
    <w:rsid w:val="00B31A8F"/>
    <w:rsid w:val="00B31ACC"/>
    <w:rsid w:val="00B31CD6"/>
    <w:rsid w:val="00B32017"/>
    <w:rsid w:val="00B322F4"/>
    <w:rsid w:val="00B323BB"/>
    <w:rsid w:val="00B33178"/>
    <w:rsid w:val="00B33AC5"/>
    <w:rsid w:val="00B33D28"/>
    <w:rsid w:val="00B33D49"/>
    <w:rsid w:val="00B33E98"/>
    <w:rsid w:val="00B33F27"/>
    <w:rsid w:val="00B35095"/>
    <w:rsid w:val="00B35147"/>
    <w:rsid w:val="00B359DF"/>
    <w:rsid w:val="00B3612F"/>
    <w:rsid w:val="00B363A9"/>
    <w:rsid w:val="00B364E4"/>
    <w:rsid w:val="00B364EA"/>
    <w:rsid w:val="00B3698D"/>
    <w:rsid w:val="00B36C5B"/>
    <w:rsid w:val="00B36DC1"/>
    <w:rsid w:val="00B371F0"/>
    <w:rsid w:val="00B37270"/>
    <w:rsid w:val="00B37417"/>
    <w:rsid w:val="00B37613"/>
    <w:rsid w:val="00B377FA"/>
    <w:rsid w:val="00B37AEC"/>
    <w:rsid w:val="00B37E9C"/>
    <w:rsid w:val="00B37FB1"/>
    <w:rsid w:val="00B4046A"/>
    <w:rsid w:val="00B40816"/>
    <w:rsid w:val="00B4099E"/>
    <w:rsid w:val="00B40BE5"/>
    <w:rsid w:val="00B40EB2"/>
    <w:rsid w:val="00B41647"/>
    <w:rsid w:val="00B4186C"/>
    <w:rsid w:val="00B41C36"/>
    <w:rsid w:val="00B41C90"/>
    <w:rsid w:val="00B41D30"/>
    <w:rsid w:val="00B41DC4"/>
    <w:rsid w:val="00B41E46"/>
    <w:rsid w:val="00B42114"/>
    <w:rsid w:val="00B42231"/>
    <w:rsid w:val="00B422BF"/>
    <w:rsid w:val="00B425BC"/>
    <w:rsid w:val="00B42704"/>
    <w:rsid w:val="00B42717"/>
    <w:rsid w:val="00B429DA"/>
    <w:rsid w:val="00B42B29"/>
    <w:rsid w:val="00B43298"/>
    <w:rsid w:val="00B43C20"/>
    <w:rsid w:val="00B43C30"/>
    <w:rsid w:val="00B44078"/>
    <w:rsid w:val="00B4493A"/>
    <w:rsid w:val="00B449DC"/>
    <w:rsid w:val="00B45167"/>
    <w:rsid w:val="00B45A12"/>
    <w:rsid w:val="00B45BBD"/>
    <w:rsid w:val="00B45CE9"/>
    <w:rsid w:val="00B45F7F"/>
    <w:rsid w:val="00B45F96"/>
    <w:rsid w:val="00B46750"/>
    <w:rsid w:val="00B46957"/>
    <w:rsid w:val="00B46B81"/>
    <w:rsid w:val="00B46D66"/>
    <w:rsid w:val="00B46E80"/>
    <w:rsid w:val="00B471F5"/>
    <w:rsid w:val="00B476E0"/>
    <w:rsid w:val="00B47F67"/>
    <w:rsid w:val="00B50526"/>
    <w:rsid w:val="00B506BC"/>
    <w:rsid w:val="00B50AC6"/>
    <w:rsid w:val="00B50D00"/>
    <w:rsid w:val="00B50E00"/>
    <w:rsid w:val="00B50F41"/>
    <w:rsid w:val="00B510E6"/>
    <w:rsid w:val="00B51A87"/>
    <w:rsid w:val="00B51B63"/>
    <w:rsid w:val="00B51F5D"/>
    <w:rsid w:val="00B527D7"/>
    <w:rsid w:val="00B52CBA"/>
    <w:rsid w:val="00B52F1E"/>
    <w:rsid w:val="00B52F1F"/>
    <w:rsid w:val="00B52FAB"/>
    <w:rsid w:val="00B52FF3"/>
    <w:rsid w:val="00B5327D"/>
    <w:rsid w:val="00B5337A"/>
    <w:rsid w:val="00B537C2"/>
    <w:rsid w:val="00B53A7B"/>
    <w:rsid w:val="00B53E71"/>
    <w:rsid w:val="00B54066"/>
    <w:rsid w:val="00B541EC"/>
    <w:rsid w:val="00B5424B"/>
    <w:rsid w:val="00B5449F"/>
    <w:rsid w:val="00B54565"/>
    <w:rsid w:val="00B545C4"/>
    <w:rsid w:val="00B5469D"/>
    <w:rsid w:val="00B547B2"/>
    <w:rsid w:val="00B5483D"/>
    <w:rsid w:val="00B54BF2"/>
    <w:rsid w:val="00B55132"/>
    <w:rsid w:val="00B552BD"/>
    <w:rsid w:val="00B558E6"/>
    <w:rsid w:val="00B55A23"/>
    <w:rsid w:val="00B55BEB"/>
    <w:rsid w:val="00B56241"/>
    <w:rsid w:val="00B564AE"/>
    <w:rsid w:val="00B564DE"/>
    <w:rsid w:val="00B5658C"/>
    <w:rsid w:val="00B5677A"/>
    <w:rsid w:val="00B5682F"/>
    <w:rsid w:val="00B56996"/>
    <w:rsid w:val="00B56D2E"/>
    <w:rsid w:val="00B570BE"/>
    <w:rsid w:val="00B57167"/>
    <w:rsid w:val="00B573EB"/>
    <w:rsid w:val="00B57813"/>
    <w:rsid w:val="00B57933"/>
    <w:rsid w:val="00B604FA"/>
    <w:rsid w:val="00B60697"/>
    <w:rsid w:val="00B60C58"/>
    <w:rsid w:val="00B60F46"/>
    <w:rsid w:val="00B61289"/>
    <w:rsid w:val="00B614ED"/>
    <w:rsid w:val="00B61504"/>
    <w:rsid w:val="00B6182D"/>
    <w:rsid w:val="00B61A73"/>
    <w:rsid w:val="00B61C97"/>
    <w:rsid w:val="00B61CD6"/>
    <w:rsid w:val="00B61D6F"/>
    <w:rsid w:val="00B61D8F"/>
    <w:rsid w:val="00B61E84"/>
    <w:rsid w:val="00B61F82"/>
    <w:rsid w:val="00B62798"/>
    <w:rsid w:val="00B6295A"/>
    <w:rsid w:val="00B62E60"/>
    <w:rsid w:val="00B62E62"/>
    <w:rsid w:val="00B62FCE"/>
    <w:rsid w:val="00B632CB"/>
    <w:rsid w:val="00B6375F"/>
    <w:rsid w:val="00B63E67"/>
    <w:rsid w:val="00B63E8D"/>
    <w:rsid w:val="00B6426C"/>
    <w:rsid w:val="00B6432B"/>
    <w:rsid w:val="00B644D3"/>
    <w:rsid w:val="00B64597"/>
    <w:rsid w:val="00B645F2"/>
    <w:rsid w:val="00B6494C"/>
    <w:rsid w:val="00B64E6B"/>
    <w:rsid w:val="00B6538A"/>
    <w:rsid w:val="00B65761"/>
    <w:rsid w:val="00B663C1"/>
    <w:rsid w:val="00B6643C"/>
    <w:rsid w:val="00B664D8"/>
    <w:rsid w:val="00B6670E"/>
    <w:rsid w:val="00B66725"/>
    <w:rsid w:val="00B6697D"/>
    <w:rsid w:val="00B66D56"/>
    <w:rsid w:val="00B66E09"/>
    <w:rsid w:val="00B67121"/>
    <w:rsid w:val="00B6718C"/>
    <w:rsid w:val="00B671E7"/>
    <w:rsid w:val="00B67672"/>
    <w:rsid w:val="00B6779E"/>
    <w:rsid w:val="00B67AEA"/>
    <w:rsid w:val="00B700DB"/>
    <w:rsid w:val="00B70210"/>
    <w:rsid w:val="00B707C9"/>
    <w:rsid w:val="00B709BF"/>
    <w:rsid w:val="00B7104F"/>
    <w:rsid w:val="00B71090"/>
    <w:rsid w:val="00B71A7A"/>
    <w:rsid w:val="00B7235C"/>
    <w:rsid w:val="00B723A8"/>
    <w:rsid w:val="00B727D8"/>
    <w:rsid w:val="00B729A0"/>
    <w:rsid w:val="00B72B51"/>
    <w:rsid w:val="00B72BA5"/>
    <w:rsid w:val="00B72DB9"/>
    <w:rsid w:val="00B734F4"/>
    <w:rsid w:val="00B737B4"/>
    <w:rsid w:val="00B73842"/>
    <w:rsid w:val="00B7390D"/>
    <w:rsid w:val="00B74116"/>
    <w:rsid w:val="00B743C8"/>
    <w:rsid w:val="00B74858"/>
    <w:rsid w:val="00B749EC"/>
    <w:rsid w:val="00B75025"/>
    <w:rsid w:val="00B75059"/>
    <w:rsid w:val="00B7511C"/>
    <w:rsid w:val="00B751A4"/>
    <w:rsid w:val="00B753D0"/>
    <w:rsid w:val="00B75753"/>
    <w:rsid w:val="00B759A5"/>
    <w:rsid w:val="00B75B24"/>
    <w:rsid w:val="00B76140"/>
    <w:rsid w:val="00B76379"/>
    <w:rsid w:val="00B76706"/>
    <w:rsid w:val="00B767C2"/>
    <w:rsid w:val="00B76883"/>
    <w:rsid w:val="00B769A7"/>
    <w:rsid w:val="00B76CBE"/>
    <w:rsid w:val="00B77126"/>
    <w:rsid w:val="00B77139"/>
    <w:rsid w:val="00B7717A"/>
    <w:rsid w:val="00B77432"/>
    <w:rsid w:val="00B77464"/>
    <w:rsid w:val="00B7775A"/>
    <w:rsid w:val="00B778DD"/>
    <w:rsid w:val="00B77AE8"/>
    <w:rsid w:val="00B77C90"/>
    <w:rsid w:val="00B77EF0"/>
    <w:rsid w:val="00B80073"/>
    <w:rsid w:val="00B8060B"/>
    <w:rsid w:val="00B806F4"/>
    <w:rsid w:val="00B807AD"/>
    <w:rsid w:val="00B80C63"/>
    <w:rsid w:val="00B80CBC"/>
    <w:rsid w:val="00B8138A"/>
    <w:rsid w:val="00B815FE"/>
    <w:rsid w:val="00B81683"/>
    <w:rsid w:val="00B81954"/>
    <w:rsid w:val="00B81C8D"/>
    <w:rsid w:val="00B81E56"/>
    <w:rsid w:val="00B81F56"/>
    <w:rsid w:val="00B8239A"/>
    <w:rsid w:val="00B823F0"/>
    <w:rsid w:val="00B82528"/>
    <w:rsid w:val="00B8261E"/>
    <w:rsid w:val="00B831C3"/>
    <w:rsid w:val="00B831D0"/>
    <w:rsid w:val="00B83235"/>
    <w:rsid w:val="00B8336A"/>
    <w:rsid w:val="00B83773"/>
    <w:rsid w:val="00B83909"/>
    <w:rsid w:val="00B83DE7"/>
    <w:rsid w:val="00B83F75"/>
    <w:rsid w:val="00B84009"/>
    <w:rsid w:val="00B843C3"/>
    <w:rsid w:val="00B8472D"/>
    <w:rsid w:val="00B8565C"/>
    <w:rsid w:val="00B85B6F"/>
    <w:rsid w:val="00B85B9F"/>
    <w:rsid w:val="00B85C38"/>
    <w:rsid w:val="00B86334"/>
    <w:rsid w:val="00B8651B"/>
    <w:rsid w:val="00B86C15"/>
    <w:rsid w:val="00B872C6"/>
    <w:rsid w:val="00B87482"/>
    <w:rsid w:val="00B875DF"/>
    <w:rsid w:val="00B9030F"/>
    <w:rsid w:val="00B90520"/>
    <w:rsid w:val="00B9079B"/>
    <w:rsid w:val="00B908A9"/>
    <w:rsid w:val="00B9092C"/>
    <w:rsid w:val="00B90BC2"/>
    <w:rsid w:val="00B90D49"/>
    <w:rsid w:val="00B90DF0"/>
    <w:rsid w:val="00B90E1E"/>
    <w:rsid w:val="00B91085"/>
    <w:rsid w:val="00B91729"/>
    <w:rsid w:val="00B918DD"/>
    <w:rsid w:val="00B9196C"/>
    <w:rsid w:val="00B91E07"/>
    <w:rsid w:val="00B921FA"/>
    <w:rsid w:val="00B9232C"/>
    <w:rsid w:val="00B9268A"/>
    <w:rsid w:val="00B92763"/>
    <w:rsid w:val="00B92773"/>
    <w:rsid w:val="00B9295C"/>
    <w:rsid w:val="00B92D8A"/>
    <w:rsid w:val="00B9339A"/>
    <w:rsid w:val="00B93BF8"/>
    <w:rsid w:val="00B93F20"/>
    <w:rsid w:val="00B941CD"/>
    <w:rsid w:val="00B94285"/>
    <w:rsid w:val="00B94415"/>
    <w:rsid w:val="00B94B94"/>
    <w:rsid w:val="00B94D07"/>
    <w:rsid w:val="00B95062"/>
    <w:rsid w:val="00B9530B"/>
    <w:rsid w:val="00B9574A"/>
    <w:rsid w:val="00B95788"/>
    <w:rsid w:val="00B959F3"/>
    <w:rsid w:val="00B95B79"/>
    <w:rsid w:val="00B964F3"/>
    <w:rsid w:val="00B970C0"/>
    <w:rsid w:val="00B9719C"/>
    <w:rsid w:val="00BA04B8"/>
    <w:rsid w:val="00BA0747"/>
    <w:rsid w:val="00BA0990"/>
    <w:rsid w:val="00BA0BDF"/>
    <w:rsid w:val="00BA0BF6"/>
    <w:rsid w:val="00BA0F38"/>
    <w:rsid w:val="00BA1132"/>
    <w:rsid w:val="00BA12E3"/>
    <w:rsid w:val="00BA1B9E"/>
    <w:rsid w:val="00BA1F23"/>
    <w:rsid w:val="00BA22A3"/>
    <w:rsid w:val="00BA265D"/>
    <w:rsid w:val="00BA283D"/>
    <w:rsid w:val="00BA297E"/>
    <w:rsid w:val="00BA2A3C"/>
    <w:rsid w:val="00BA3769"/>
    <w:rsid w:val="00BA3A07"/>
    <w:rsid w:val="00BA3B31"/>
    <w:rsid w:val="00BA3BE4"/>
    <w:rsid w:val="00BA3C54"/>
    <w:rsid w:val="00BA3CA0"/>
    <w:rsid w:val="00BA4633"/>
    <w:rsid w:val="00BA4AB7"/>
    <w:rsid w:val="00BA4F29"/>
    <w:rsid w:val="00BA4F71"/>
    <w:rsid w:val="00BA514A"/>
    <w:rsid w:val="00BA515F"/>
    <w:rsid w:val="00BA51DC"/>
    <w:rsid w:val="00BA5415"/>
    <w:rsid w:val="00BA5592"/>
    <w:rsid w:val="00BA57B3"/>
    <w:rsid w:val="00BA58A4"/>
    <w:rsid w:val="00BA5D6B"/>
    <w:rsid w:val="00BA5E98"/>
    <w:rsid w:val="00BA5EAA"/>
    <w:rsid w:val="00BA5FF9"/>
    <w:rsid w:val="00BA6061"/>
    <w:rsid w:val="00BA6097"/>
    <w:rsid w:val="00BA60E7"/>
    <w:rsid w:val="00BA64A5"/>
    <w:rsid w:val="00BA6530"/>
    <w:rsid w:val="00BA718A"/>
    <w:rsid w:val="00BA748E"/>
    <w:rsid w:val="00BA77E2"/>
    <w:rsid w:val="00BA77F7"/>
    <w:rsid w:val="00BA785B"/>
    <w:rsid w:val="00BB047B"/>
    <w:rsid w:val="00BB08EC"/>
    <w:rsid w:val="00BB0CD4"/>
    <w:rsid w:val="00BB1A36"/>
    <w:rsid w:val="00BB1B2D"/>
    <w:rsid w:val="00BB1D6F"/>
    <w:rsid w:val="00BB1ECF"/>
    <w:rsid w:val="00BB1F6A"/>
    <w:rsid w:val="00BB2185"/>
    <w:rsid w:val="00BB23B6"/>
    <w:rsid w:val="00BB28F5"/>
    <w:rsid w:val="00BB2A02"/>
    <w:rsid w:val="00BB2AAE"/>
    <w:rsid w:val="00BB2B93"/>
    <w:rsid w:val="00BB3011"/>
    <w:rsid w:val="00BB384D"/>
    <w:rsid w:val="00BB3CC2"/>
    <w:rsid w:val="00BB3DB4"/>
    <w:rsid w:val="00BB480E"/>
    <w:rsid w:val="00BB49AE"/>
    <w:rsid w:val="00BB4EFF"/>
    <w:rsid w:val="00BB5D59"/>
    <w:rsid w:val="00BB6086"/>
    <w:rsid w:val="00BB6302"/>
    <w:rsid w:val="00BB6690"/>
    <w:rsid w:val="00BB684B"/>
    <w:rsid w:val="00BB6A7D"/>
    <w:rsid w:val="00BB6B08"/>
    <w:rsid w:val="00BB6BBD"/>
    <w:rsid w:val="00BB6C5F"/>
    <w:rsid w:val="00BB7841"/>
    <w:rsid w:val="00BB7999"/>
    <w:rsid w:val="00BB7A6F"/>
    <w:rsid w:val="00BB7F95"/>
    <w:rsid w:val="00BB7FA0"/>
    <w:rsid w:val="00BB7FFA"/>
    <w:rsid w:val="00BC05D0"/>
    <w:rsid w:val="00BC08CC"/>
    <w:rsid w:val="00BC0FB8"/>
    <w:rsid w:val="00BC0FCD"/>
    <w:rsid w:val="00BC1245"/>
    <w:rsid w:val="00BC15B5"/>
    <w:rsid w:val="00BC15F8"/>
    <w:rsid w:val="00BC1A8E"/>
    <w:rsid w:val="00BC209B"/>
    <w:rsid w:val="00BC2281"/>
    <w:rsid w:val="00BC23ED"/>
    <w:rsid w:val="00BC269E"/>
    <w:rsid w:val="00BC2C53"/>
    <w:rsid w:val="00BC2CB1"/>
    <w:rsid w:val="00BC2D30"/>
    <w:rsid w:val="00BC2F28"/>
    <w:rsid w:val="00BC3147"/>
    <w:rsid w:val="00BC3484"/>
    <w:rsid w:val="00BC35C1"/>
    <w:rsid w:val="00BC360C"/>
    <w:rsid w:val="00BC381A"/>
    <w:rsid w:val="00BC3971"/>
    <w:rsid w:val="00BC3CC6"/>
    <w:rsid w:val="00BC3CE9"/>
    <w:rsid w:val="00BC3E43"/>
    <w:rsid w:val="00BC3E88"/>
    <w:rsid w:val="00BC412B"/>
    <w:rsid w:val="00BC4777"/>
    <w:rsid w:val="00BC495B"/>
    <w:rsid w:val="00BC4A3A"/>
    <w:rsid w:val="00BC52E2"/>
    <w:rsid w:val="00BC551B"/>
    <w:rsid w:val="00BC5564"/>
    <w:rsid w:val="00BC5678"/>
    <w:rsid w:val="00BC58B9"/>
    <w:rsid w:val="00BC5957"/>
    <w:rsid w:val="00BC59DC"/>
    <w:rsid w:val="00BC5D67"/>
    <w:rsid w:val="00BC5E0D"/>
    <w:rsid w:val="00BC6254"/>
    <w:rsid w:val="00BC6450"/>
    <w:rsid w:val="00BC6B62"/>
    <w:rsid w:val="00BC6C4E"/>
    <w:rsid w:val="00BC6D9A"/>
    <w:rsid w:val="00BC6D9B"/>
    <w:rsid w:val="00BC6E40"/>
    <w:rsid w:val="00BC7712"/>
    <w:rsid w:val="00BC7928"/>
    <w:rsid w:val="00BC7BCC"/>
    <w:rsid w:val="00BC7C98"/>
    <w:rsid w:val="00BD0164"/>
    <w:rsid w:val="00BD0572"/>
    <w:rsid w:val="00BD0C48"/>
    <w:rsid w:val="00BD0DC2"/>
    <w:rsid w:val="00BD0DF1"/>
    <w:rsid w:val="00BD0EC3"/>
    <w:rsid w:val="00BD11D3"/>
    <w:rsid w:val="00BD11D8"/>
    <w:rsid w:val="00BD1427"/>
    <w:rsid w:val="00BD1528"/>
    <w:rsid w:val="00BD1550"/>
    <w:rsid w:val="00BD1AFA"/>
    <w:rsid w:val="00BD1B40"/>
    <w:rsid w:val="00BD1F4C"/>
    <w:rsid w:val="00BD252F"/>
    <w:rsid w:val="00BD268E"/>
    <w:rsid w:val="00BD2A6B"/>
    <w:rsid w:val="00BD2F04"/>
    <w:rsid w:val="00BD32E9"/>
    <w:rsid w:val="00BD359A"/>
    <w:rsid w:val="00BD3817"/>
    <w:rsid w:val="00BD3829"/>
    <w:rsid w:val="00BD3C51"/>
    <w:rsid w:val="00BD3D6D"/>
    <w:rsid w:val="00BD3F19"/>
    <w:rsid w:val="00BD4547"/>
    <w:rsid w:val="00BD4734"/>
    <w:rsid w:val="00BD481D"/>
    <w:rsid w:val="00BD4B06"/>
    <w:rsid w:val="00BD5111"/>
    <w:rsid w:val="00BD5514"/>
    <w:rsid w:val="00BD5996"/>
    <w:rsid w:val="00BD5FD2"/>
    <w:rsid w:val="00BD6007"/>
    <w:rsid w:val="00BD63D5"/>
    <w:rsid w:val="00BD646A"/>
    <w:rsid w:val="00BD663A"/>
    <w:rsid w:val="00BD671D"/>
    <w:rsid w:val="00BD6858"/>
    <w:rsid w:val="00BD6C27"/>
    <w:rsid w:val="00BD6DC7"/>
    <w:rsid w:val="00BD7137"/>
    <w:rsid w:val="00BD758B"/>
    <w:rsid w:val="00BD7967"/>
    <w:rsid w:val="00BD7C7A"/>
    <w:rsid w:val="00BD7E0D"/>
    <w:rsid w:val="00BD7E75"/>
    <w:rsid w:val="00BD7EAF"/>
    <w:rsid w:val="00BE034D"/>
    <w:rsid w:val="00BE0388"/>
    <w:rsid w:val="00BE05EF"/>
    <w:rsid w:val="00BE0B61"/>
    <w:rsid w:val="00BE0D1D"/>
    <w:rsid w:val="00BE1162"/>
    <w:rsid w:val="00BE1165"/>
    <w:rsid w:val="00BE1313"/>
    <w:rsid w:val="00BE14A9"/>
    <w:rsid w:val="00BE1542"/>
    <w:rsid w:val="00BE19F0"/>
    <w:rsid w:val="00BE1A90"/>
    <w:rsid w:val="00BE1B15"/>
    <w:rsid w:val="00BE1CBA"/>
    <w:rsid w:val="00BE2003"/>
    <w:rsid w:val="00BE225A"/>
    <w:rsid w:val="00BE22C1"/>
    <w:rsid w:val="00BE2362"/>
    <w:rsid w:val="00BE23A1"/>
    <w:rsid w:val="00BE2753"/>
    <w:rsid w:val="00BE2B11"/>
    <w:rsid w:val="00BE3150"/>
    <w:rsid w:val="00BE3157"/>
    <w:rsid w:val="00BE31A6"/>
    <w:rsid w:val="00BE3234"/>
    <w:rsid w:val="00BE343F"/>
    <w:rsid w:val="00BE34D6"/>
    <w:rsid w:val="00BE3689"/>
    <w:rsid w:val="00BE3956"/>
    <w:rsid w:val="00BE3B55"/>
    <w:rsid w:val="00BE495F"/>
    <w:rsid w:val="00BE4AAB"/>
    <w:rsid w:val="00BE4AFA"/>
    <w:rsid w:val="00BE50B6"/>
    <w:rsid w:val="00BE585C"/>
    <w:rsid w:val="00BE5BEF"/>
    <w:rsid w:val="00BE5C7D"/>
    <w:rsid w:val="00BE5D76"/>
    <w:rsid w:val="00BE5DEE"/>
    <w:rsid w:val="00BE6163"/>
    <w:rsid w:val="00BE62B5"/>
    <w:rsid w:val="00BE670B"/>
    <w:rsid w:val="00BE6BF0"/>
    <w:rsid w:val="00BE7709"/>
    <w:rsid w:val="00BE7B94"/>
    <w:rsid w:val="00BE7BB8"/>
    <w:rsid w:val="00BE7F43"/>
    <w:rsid w:val="00BF0003"/>
    <w:rsid w:val="00BF0278"/>
    <w:rsid w:val="00BF0478"/>
    <w:rsid w:val="00BF05AB"/>
    <w:rsid w:val="00BF06C3"/>
    <w:rsid w:val="00BF09ED"/>
    <w:rsid w:val="00BF0A63"/>
    <w:rsid w:val="00BF0EEF"/>
    <w:rsid w:val="00BF13FC"/>
    <w:rsid w:val="00BF1B6F"/>
    <w:rsid w:val="00BF2125"/>
    <w:rsid w:val="00BF2A14"/>
    <w:rsid w:val="00BF2A30"/>
    <w:rsid w:val="00BF2AED"/>
    <w:rsid w:val="00BF31F1"/>
    <w:rsid w:val="00BF3938"/>
    <w:rsid w:val="00BF3B19"/>
    <w:rsid w:val="00BF3DEB"/>
    <w:rsid w:val="00BF3E69"/>
    <w:rsid w:val="00BF3EF2"/>
    <w:rsid w:val="00BF4389"/>
    <w:rsid w:val="00BF4787"/>
    <w:rsid w:val="00BF4800"/>
    <w:rsid w:val="00BF4CC7"/>
    <w:rsid w:val="00BF528A"/>
    <w:rsid w:val="00BF55B9"/>
    <w:rsid w:val="00BF5851"/>
    <w:rsid w:val="00BF5D76"/>
    <w:rsid w:val="00BF5DAF"/>
    <w:rsid w:val="00BF63D9"/>
    <w:rsid w:val="00BF64BD"/>
    <w:rsid w:val="00BF65A0"/>
    <w:rsid w:val="00BF65B6"/>
    <w:rsid w:val="00BF6A21"/>
    <w:rsid w:val="00BF6D8A"/>
    <w:rsid w:val="00BF6E3A"/>
    <w:rsid w:val="00BF7001"/>
    <w:rsid w:val="00BF737E"/>
    <w:rsid w:val="00BF7762"/>
    <w:rsid w:val="00BF7917"/>
    <w:rsid w:val="00BF79E9"/>
    <w:rsid w:val="00BF7B6B"/>
    <w:rsid w:val="00BF7DCD"/>
    <w:rsid w:val="00BF7DE5"/>
    <w:rsid w:val="00BF7F10"/>
    <w:rsid w:val="00C00094"/>
    <w:rsid w:val="00C001C1"/>
    <w:rsid w:val="00C00AE6"/>
    <w:rsid w:val="00C00DE8"/>
    <w:rsid w:val="00C012D3"/>
    <w:rsid w:val="00C0149B"/>
    <w:rsid w:val="00C01CE2"/>
    <w:rsid w:val="00C01ED5"/>
    <w:rsid w:val="00C027F5"/>
    <w:rsid w:val="00C02906"/>
    <w:rsid w:val="00C02A42"/>
    <w:rsid w:val="00C03416"/>
    <w:rsid w:val="00C035D1"/>
    <w:rsid w:val="00C03660"/>
    <w:rsid w:val="00C036C1"/>
    <w:rsid w:val="00C039C6"/>
    <w:rsid w:val="00C03C2D"/>
    <w:rsid w:val="00C03E79"/>
    <w:rsid w:val="00C03F2A"/>
    <w:rsid w:val="00C04AFB"/>
    <w:rsid w:val="00C05258"/>
    <w:rsid w:val="00C0529D"/>
    <w:rsid w:val="00C05366"/>
    <w:rsid w:val="00C053F9"/>
    <w:rsid w:val="00C05A94"/>
    <w:rsid w:val="00C05FA2"/>
    <w:rsid w:val="00C0609B"/>
    <w:rsid w:val="00C06167"/>
    <w:rsid w:val="00C06874"/>
    <w:rsid w:val="00C06B65"/>
    <w:rsid w:val="00C076F5"/>
    <w:rsid w:val="00C0779C"/>
    <w:rsid w:val="00C103E2"/>
    <w:rsid w:val="00C10675"/>
    <w:rsid w:val="00C10869"/>
    <w:rsid w:val="00C10BFF"/>
    <w:rsid w:val="00C11291"/>
    <w:rsid w:val="00C11494"/>
    <w:rsid w:val="00C116B9"/>
    <w:rsid w:val="00C1190F"/>
    <w:rsid w:val="00C11A62"/>
    <w:rsid w:val="00C11E19"/>
    <w:rsid w:val="00C11F0B"/>
    <w:rsid w:val="00C12148"/>
    <w:rsid w:val="00C12544"/>
    <w:rsid w:val="00C127F3"/>
    <w:rsid w:val="00C12BE9"/>
    <w:rsid w:val="00C12E54"/>
    <w:rsid w:val="00C13079"/>
    <w:rsid w:val="00C131A9"/>
    <w:rsid w:val="00C13245"/>
    <w:rsid w:val="00C134FF"/>
    <w:rsid w:val="00C13578"/>
    <w:rsid w:val="00C13831"/>
    <w:rsid w:val="00C13BE0"/>
    <w:rsid w:val="00C140CB"/>
    <w:rsid w:val="00C14C20"/>
    <w:rsid w:val="00C15203"/>
    <w:rsid w:val="00C1561F"/>
    <w:rsid w:val="00C1575B"/>
    <w:rsid w:val="00C1596E"/>
    <w:rsid w:val="00C15B3F"/>
    <w:rsid w:val="00C15E37"/>
    <w:rsid w:val="00C15EA2"/>
    <w:rsid w:val="00C15F04"/>
    <w:rsid w:val="00C160A1"/>
    <w:rsid w:val="00C163E0"/>
    <w:rsid w:val="00C166EE"/>
    <w:rsid w:val="00C16AA7"/>
    <w:rsid w:val="00C16B57"/>
    <w:rsid w:val="00C172C4"/>
    <w:rsid w:val="00C17499"/>
    <w:rsid w:val="00C176A8"/>
    <w:rsid w:val="00C17A1C"/>
    <w:rsid w:val="00C17CB7"/>
    <w:rsid w:val="00C17D7F"/>
    <w:rsid w:val="00C17FFE"/>
    <w:rsid w:val="00C20149"/>
    <w:rsid w:val="00C20B4E"/>
    <w:rsid w:val="00C20BE6"/>
    <w:rsid w:val="00C215C4"/>
    <w:rsid w:val="00C216D3"/>
    <w:rsid w:val="00C21AC8"/>
    <w:rsid w:val="00C2200E"/>
    <w:rsid w:val="00C22CAD"/>
    <w:rsid w:val="00C22EAC"/>
    <w:rsid w:val="00C22EDB"/>
    <w:rsid w:val="00C2319C"/>
    <w:rsid w:val="00C23528"/>
    <w:rsid w:val="00C2375F"/>
    <w:rsid w:val="00C237E7"/>
    <w:rsid w:val="00C23890"/>
    <w:rsid w:val="00C238F6"/>
    <w:rsid w:val="00C23BDB"/>
    <w:rsid w:val="00C23CD4"/>
    <w:rsid w:val="00C24863"/>
    <w:rsid w:val="00C24A53"/>
    <w:rsid w:val="00C24A7C"/>
    <w:rsid w:val="00C24B6E"/>
    <w:rsid w:val="00C24D59"/>
    <w:rsid w:val="00C24D68"/>
    <w:rsid w:val="00C24EB6"/>
    <w:rsid w:val="00C254AF"/>
    <w:rsid w:val="00C2557C"/>
    <w:rsid w:val="00C25A84"/>
    <w:rsid w:val="00C25EC1"/>
    <w:rsid w:val="00C2606D"/>
    <w:rsid w:val="00C2620B"/>
    <w:rsid w:val="00C2620C"/>
    <w:rsid w:val="00C262FB"/>
    <w:rsid w:val="00C26620"/>
    <w:rsid w:val="00C2671A"/>
    <w:rsid w:val="00C26D3D"/>
    <w:rsid w:val="00C26E8C"/>
    <w:rsid w:val="00C27658"/>
    <w:rsid w:val="00C2766D"/>
    <w:rsid w:val="00C27807"/>
    <w:rsid w:val="00C27916"/>
    <w:rsid w:val="00C27A8C"/>
    <w:rsid w:val="00C27AA1"/>
    <w:rsid w:val="00C3012A"/>
    <w:rsid w:val="00C30A63"/>
    <w:rsid w:val="00C30FC6"/>
    <w:rsid w:val="00C31792"/>
    <w:rsid w:val="00C31D29"/>
    <w:rsid w:val="00C31DF9"/>
    <w:rsid w:val="00C31F8B"/>
    <w:rsid w:val="00C32188"/>
    <w:rsid w:val="00C321C0"/>
    <w:rsid w:val="00C322B8"/>
    <w:rsid w:val="00C3258E"/>
    <w:rsid w:val="00C32957"/>
    <w:rsid w:val="00C32B22"/>
    <w:rsid w:val="00C32CBE"/>
    <w:rsid w:val="00C3301A"/>
    <w:rsid w:val="00C3306C"/>
    <w:rsid w:val="00C3338D"/>
    <w:rsid w:val="00C3360E"/>
    <w:rsid w:val="00C3362E"/>
    <w:rsid w:val="00C336EF"/>
    <w:rsid w:val="00C33DC8"/>
    <w:rsid w:val="00C34101"/>
    <w:rsid w:val="00C3410C"/>
    <w:rsid w:val="00C34148"/>
    <w:rsid w:val="00C341EA"/>
    <w:rsid w:val="00C34222"/>
    <w:rsid w:val="00C342CE"/>
    <w:rsid w:val="00C34415"/>
    <w:rsid w:val="00C34671"/>
    <w:rsid w:val="00C34829"/>
    <w:rsid w:val="00C34967"/>
    <w:rsid w:val="00C34A72"/>
    <w:rsid w:val="00C34AB4"/>
    <w:rsid w:val="00C34B07"/>
    <w:rsid w:val="00C34FE8"/>
    <w:rsid w:val="00C35021"/>
    <w:rsid w:val="00C35290"/>
    <w:rsid w:val="00C3558C"/>
    <w:rsid w:val="00C356B6"/>
    <w:rsid w:val="00C357C9"/>
    <w:rsid w:val="00C357CD"/>
    <w:rsid w:val="00C36495"/>
    <w:rsid w:val="00C365D8"/>
    <w:rsid w:val="00C36CB2"/>
    <w:rsid w:val="00C36CFE"/>
    <w:rsid w:val="00C36D10"/>
    <w:rsid w:val="00C36E3C"/>
    <w:rsid w:val="00C3708E"/>
    <w:rsid w:val="00C37BAD"/>
    <w:rsid w:val="00C37D52"/>
    <w:rsid w:val="00C40011"/>
    <w:rsid w:val="00C400DE"/>
    <w:rsid w:val="00C401E5"/>
    <w:rsid w:val="00C4074D"/>
    <w:rsid w:val="00C40824"/>
    <w:rsid w:val="00C409D3"/>
    <w:rsid w:val="00C40AF7"/>
    <w:rsid w:val="00C40B1C"/>
    <w:rsid w:val="00C40C26"/>
    <w:rsid w:val="00C40C9B"/>
    <w:rsid w:val="00C40CC7"/>
    <w:rsid w:val="00C40E41"/>
    <w:rsid w:val="00C413DA"/>
    <w:rsid w:val="00C41602"/>
    <w:rsid w:val="00C41AC8"/>
    <w:rsid w:val="00C41C04"/>
    <w:rsid w:val="00C423E3"/>
    <w:rsid w:val="00C426F7"/>
    <w:rsid w:val="00C42783"/>
    <w:rsid w:val="00C427D8"/>
    <w:rsid w:val="00C428A9"/>
    <w:rsid w:val="00C42972"/>
    <w:rsid w:val="00C42A50"/>
    <w:rsid w:val="00C43A74"/>
    <w:rsid w:val="00C43ADF"/>
    <w:rsid w:val="00C43BAE"/>
    <w:rsid w:val="00C43CCE"/>
    <w:rsid w:val="00C441AD"/>
    <w:rsid w:val="00C442EE"/>
    <w:rsid w:val="00C443EF"/>
    <w:rsid w:val="00C44449"/>
    <w:rsid w:val="00C4446C"/>
    <w:rsid w:val="00C448E5"/>
    <w:rsid w:val="00C4495B"/>
    <w:rsid w:val="00C44A1D"/>
    <w:rsid w:val="00C44F00"/>
    <w:rsid w:val="00C44F77"/>
    <w:rsid w:val="00C4522A"/>
    <w:rsid w:val="00C45954"/>
    <w:rsid w:val="00C45C87"/>
    <w:rsid w:val="00C45D4E"/>
    <w:rsid w:val="00C4623E"/>
    <w:rsid w:val="00C46288"/>
    <w:rsid w:val="00C46293"/>
    <w:rsid w:val="00C46600"/>
    <w:rsid w:val="00C46895"/>
    <w:rsid w:val="00C46F3F"/>
    <w:rsid w:val="00C4717D"/>
    <w:rsid w:val="00C47233"/>
    <w:rsid w:val="00C47700"/>
    <w:rsid w:val="00C4780D"/>
    <w:rsid w:val="00C5038A"/>
    <w:rsid w:val="00C50797"/>
    <w:rsid w:val="00C5081A"/>
    <w:rsid w:val="00C5085D"/>
    <w:rsid w:val="00C50970"/>
    <w:rsid w:val="00C5146E"/>
    <w:rsid w:val="00C5199C"/>
    <w:rsid w:val="00C51A54"/>
    <w:rsid w:val="00C51B96"/>
    <w:rsid w:val="00C51DCC"/>
    <w:rsid w:val="00C520F5"/>
    <w:rsid w:val="00C5237F"/>
    <w:rsid w:val="00C5264F"/>
    <w:rsid w:val="00C52656"/>
    <w:rsid w:val="00C526D0"/>
    <w:rsid w:val="00C52A11"/>
    <w:rsid w:val="00C52E66"/>
    <w:rsid w:val="00C52FE4"/>
    <w:rsid w:val="00C53472"/>
    <w:rsid w:val="00C53535"/>
    <w:rsid w:val="00C53B99"/>
    <w:rsid w:val="00C53C93"/>
    <w:rsid w:val="00C53DCB"/>
    <w:rsid w:val="00C53E3E"/>
    <w:rsid w:val="00C54245"/>
    <w:rsid w:val="00C54293"/>
    <w:rsid w:val="00C54310"/>
    <w:rsid w:val="00C543A8"/>
    <w:rsid w:val="00C54684"/>
    <w:rsid w:val="00C546AD"/>
    <w:rsid w:val="00C548F6"/>
    <w:rsid w:val="00C54953"/>
    <w:rsid w:val="00C54D2B"/>
    <w:rsid w:val="00C54F16"/>
    <w:rsid w:val="00C54FB5"/>
    <w:rsid w:val="00C55694"/>
    <w:rsid w:val="00C5570F"/>
    <w:rsid w:val="00C5574D"/>
    <w:rsid w:val="00C5594D"/>
    <w:rsid w:val="00C55A3C"/>
    <w:rsid w:val="00C55AC7"/>
    <w:rsid w:val="00C55F28"/>
    <w:rsid w:val="00C562D8"/>
    <w:rsid w:val="00C56619"/>
    <w:rsid w:val="00C56B02"/>
    <w:rsid w:val="00C56E1E"/>
    <w:rsid w:val="00C5750B"/>
    <w:rsid w:val="00C5763D"/>
    <w:rsid w:val="00C57F3F"/>
    <w:rsid w:val="00C57F94"/>
    <w:rsid w:val="00C60265"/>
    <w:rsid w:val="00C6047A"/>
    <w:rsid w:val="00C606B4"/>
    <w:rsid w:val="00C606F9"/>
    <w:rsid w:val="00C60C58"/>
    <w:rsid w:val="00C60D45"/>
    <w:rsid w:val="00C60D8C"/>
    <w:rsid w:val="00C61074"/>
    <w:rsid w:val="00C6124A"/>
    <w:rsid w:val="00C6173F"/>
    <w:rsid w:val="00C617B4"/>
    <w:rsid w:val="00C6180E"/>
    <w:rsid w:val="00C61F41"/>
    <w:rsid w:val="00C62062"/>
    <w:rsid w:val="00C622B2"/>
    <w:rsid w:val="00C623D9"/>
    <w:rsid w:val="00C62743"/>
    <w:rsid w:val="00C62831"/>
    <w:rsid w:val="00C629B7"/>
    <w:rsid w:val="00C62BBF"/>
    <w:rsid w:val="00C62D71"/>
    <w:rsid w:val="00C63092"/>
    <w:rsid w:val="00C632F0"/>
    <w:rsid w:val="00C635AE"/>
    <w:rsid w:val="00C63BA2"/>
    <w:rsid w:val="00C64217"/>
    <w:rsid w:val="00C6449B"/>
    <w:rsid w:val="00C64543"/>
    <w:rsid w:val="00C64673"/>
    <w:rsid w:val="00C6478A"/>
    <w:rsid w:val="00C6499A"/>
    <w:rsid w:val="00C64E37"/>
    <w:rsid w:val="00C64FCF"/>
    <w:rsid w:val="00C65788"/>
    <w:rsid w:val="00C65981"/>
    <w:rsid w:val="00C65DBB"/>
    <w:rsid w:val="00C65E83"/>
    <w:rsid w:val="00C65FB7"/>
    <w:rsid w:val="00C663AE"/>
    <w:rsid w:val="00C66433"/>
    <w:rsid w:val="00C66490"/>
    <w:rsid w:val="00C666E8"/>
    <w:rsid w:val="00C66B05"/>
    <w:rsid w:val="00C66EF7"/>
    <w:rsid w:val="00C66F3F"/>
    <w:rsid w:val="00C67986"/>
    <w:rsid w:val="00C67F4D"/>
    <w:rsid w:val="00C70313"/>
    <w:rsid w:val="00C70764"/>
    <w:rsid w:val="00C70936"/>
    <w:rsid w:val="00C70B5B"/>
    <w:rsid w:val="00C70FD0"/>
    <w:rsid w:val="00C719F4"/>
    <w:rsid w:val="00C71ACB"/>
    <w:rsid w:val="00C71C79"/>
    <w:rsid w:val="00C71E34"/>
    <w:rsid w:val="00C71E3D"/>
    <w:rsid w:val="00C720C6"/>
    <w:rsid w:val="00C72162"/>
    <w:rsid w:val="00C7228A"/>
    <w:rsid w:val="00C72AF8"/>
    <w:rsid w:val="00C72DDC"/>
    <w:rsid w:val="00C73267"/>
    <w:rsid w:val="00C733E5"/>
    <w:rsid w:val="00C737FE"/>
    <w:rsid w:val="00C73924"/>
    <w:rsid w:val="00C7392D"/>
    <w:rsid w:val="00C7393F"/>
    <w:rsid w:val="00C73AAE"/>
    <w:rsid w:val="00C73C07"/>
    <w:rsid w:val="00C73CEE"/>
    <w:rsid w:val="00C73EC2"/>
    <w:rsid w:val="00C73F21"/>
    <w:rsid w:val="00C74784"/>
    <w:rsid w:val="00C74FFB"/>
    <w:rsid w:val="00C7506C"/>
    <w:rsid w:val="00C7513E"/>
    <w:rsid w:val="00C752F0"/>
    <w:rsid w:val="00C759F8"/>
    <w:rsid w:val="00C75BC1"/>
    <w:rsid w:val="00C75C1C"/>
    <w:rsid w:val="00C76064"/>
    <w:rsid w:val="00C76144"/>
    <w:rsid w:val="00C761FC"/>
    <w:rsid w:val="00C7637F"/>
    <w:rsid w:val="00C7640D"/>
    <w:rsid w:val="00C76771"/>
    <w:rsid w:val="00C76C0D"/>
    <w:rsid w:val="00C7712B"/>
    <w:rsid w:val="00C77219"/>
    <w:rsid w:val="00C7767E"/>
    <w:rsid w:val="00C778A7"/>
    <w:rsid w:val="00C778F1"/>
    <w:rsid w:val="00C779DA"/>
    <w:rsid w:val="00C80B3F"/>
    <w:rsid w:val="00C80D36"/>
    <w:rsid w:val="00C81020"/>
    <w:rsid w:val="00C813D6"/>
    <w:rsid w:val="00C814D9"/>
    <w:rsid w:val="00C8158D"/>
    <w:rsid w:val="00C818C5"/>
    <w:rsid w:val="00C81957"/>
    <w:rsid w:val="00C81C1A"/>
    <w:rsid w:val="00C821C7"/>
    <w:rsid w:val="00C822D5"/>
    <w:rsid w:val="00C82824"/>
    <w:rsid w:val="00C8299F"/>
    <w:rsid w:val="00C83143"/>
    <w:rsid w:val="00C83843"/>
    <w:rsid w:val="00C8389C"/>
    <w:rsid w:val="00C84240"/>
    <w:rsid w:val="00C84374"/>
    <w:rsid w:val="00C85078"/>
    <w:rsid w:val="00C854B0"/>
    <w:rsid w:val="00C85512"/>
    <w:rsid w:val="00C85891"/>
    <w:rsid w:val="00C85C56"/>
    <w:rsid w:val="00C85F7E"/>
    <w:rsid w:val="00C86789"/>
    <w:rsid w:val="00C8688C"/>
    <w:rsid w:val="00C869D9"/>
    <w:rsid w:val="00C869E4"/>
    <w:rsid w:val="00C86C72"/>
    <w:rsid w:val="00C87298"/>
    <w:rsid w:val="00C8796E"/>
    <w:rsid w:val="00C900B4"/>
    <w:rsid w:val="00C902C1"/>
    <w:rsid w:val="00C9043D"/>
    <w:rsid w:val="00C9063B"/>
    <w:rsid w:val="00C90863"/>
    <w:rsid w:val="00C90AA4"/>
    <w:rsid w:val="00C90ACA"/>
    <w:rsid w:val="00C90BAE"/>
    <w:rsid w:val="00C90E27"/>
    <w:rsid w:val="00C90F69"/>
    <w:rsid w:val="00C91292"/>
    <w:rsid w:val="00C91632"/>
    <w:rsid w:val="00C917A2"/>
    <w:rsid w:val="00C91A0C"/>
    <w:rsid w:val="00C91A4E"/>
    <w:rsid w:val="00C91D1F"/>
    <w:rsid w:val="00C91F3F"/>
    <w:rsid w:val="00C92065"/>
    <w:rsid w:val="00C92173"/>
    <w:rsid w:val="00C922FD"/>
    <w:rsid w:val="00C923DB"/>
    <w:rsid w:val="00C932F6"/>
    <w:rsid w:val="00C933FC"/>
    <w:rsid w:val="00C934D4"/>
    <w:rsid w:val="00C93A19"/>
    <w:rsid w:val="00C93C29"/>
    <w:rsid w:val="00C93CC8"/>
    <w:rsid w:val="00C93D2A"/>
    <w:rsid w:val="00C93D84"/>
    <w:rsid w:val="00C93F61"/>
    <w:rsid w:val="00C93FFB"/>
    <w:rsid w:val="00C94214"/>
    <w:rsid w:val="00C94271"/>
    <w:rsid w:val="00C94299"/>
    <w:rsid w:val="00C94616"/>
    <w:rsid w:val="00C94A56"/>
    <w:rsid w:val="00C954E1"/>
    <w:rsid w:val="00C95AB7"/>
    <w:rsid w:val="00C95B4B"/>
    <w:rsid w:val="00C964DF"/>
    <w:rsid w:val="00C97199"/>
    <w:rsid w:val="00C976A1"/>
    <w:rsid w:val="00C97749"/>
    <w:rsid w:val="00C979DE"/>
    <w:rsid w:val="00C97AAA"/>
    <w:rsid w:val="00C97AF4"/>
    <w:rsid w:val="00C97C43"/>
    <w:rsid w:val="00C97CD5"/>
    <w:rsid w:val="00C97ED6"/>
    <w:rsid w:val="00CA0026"/>
    <w:rsid w:val="00CA00CF"/>
    <w:rsid w:val="00CA00E8"/>
    <w:rsid w:val="00CA0265"/>
    <w:rsid w:val="00CA0528"/>
    <w:rsid w:val="00CA0938"/>
    <w:rsid w:val="00CA0AA5"/>
    <w:rsid w:val="00CA0E8F"/>
    <w:rsid w:val="00CA0F63"/>
    <w:rsid w:val="00CA1094"/>
    <w:rsid w:val="00CA13FC"/>
    <w:rsid w:val="00CA154A"/>
    <w:rsid w:val="00CA16A9"/>
    <w:rsid w:val="00CA1A85"/>
    <w:rsid w:val="00CA1B11"/>
    <w:rsid w:val="00CA1BF9"/>
    <w:rsid w:val="00CA1D0E"/>
    <w:rsid w:val="00CA1D68"/>
    <w:rsid w:val="00CA1E57"/>
    <w:rsid w:val="00CA1F91"/>
    <w:rsid w:val="00CA2185"/>
    <w:rsid w:val="00CA2784"/>
    <w:rsid w:val="00CA2C93"/>
    <w:rsid w:val="00CA2EA7"/>
    <w:rsid w:val="00CA3270"/>
    <w:rsid w:val="00CA371A"/>
    <w:rsid w:val="00CA3832"/>
    <w:rsid w:val="00CA38C7"/>
    <w:rsid w:val="00CA3968"/>
    <w:rsid w:val="00CA3B64"/>
    <w:rsid w:val="00CA3CEE"/>
    <w:rsid w:val="00CA43A1"/>
    <w:rsid w:val="00CA444A"/>
    <w:rsid w:val="00CA46B1"/>
    <w:rsid w:val="00CA4AA6"/>
    <w:rsid w:val="00CA4F0E"/>
    <w:rsid w:val="00CA5372"/>
    <w:rsid w:val="00CA5B60"/>
    <w:rsid w:val="00CA5C93"/>
    <w:rsid w:val="00CA60A3"/>
    <w:rsid w:val="00CA60F3"/>
    <w:rsid w:val="00CA61B5"/>
    <w:rsid w:val="00CA6266"/>
    <w:rsid w:val="00CA63B3"/>
    <w:rsid w:val="00CA6490"/>
    <w:rsid w:val="00CA66A6"/>
    <w:rsid w:val="00CA691E"/>
    <w:rsid w:val="00CA6A48"/>
    <w:rsid w:val="00CA6C90"/>
    <w:rsid w:val="00CA6E59"/>
    <w:rsid w:val="00CA7012"/>
    <w:rsid w:val="00CA724C"/>
    <w:rsid w:val="00CA7E6B"/>
    <w:rsid w:val="00CB01A9"/>
    <w:rsid w:val="00CB0301"/>
    <w:rsid w:val="00CB04DA"/>
    <w:rsid w:val="00CB0840"/>
    <w:rsid w:val="00CB09B1"/>
    <w:rsid w:val="00CB0A42"/>
    <w:rsid w:val="00CB0AE2"/>
    <w:rsid w:val="00CB0B57"/>
    <w:rsid w:val="00CB0EAE"/>
    <w:rsid w:val="00CB13A0"/>
    <w:rsid w:val="00CB1666"/>
    <w:rsid w:val="00CB1752"/>
    <w:rsid w:val="00CB1A96"/>
    <w:rsid w:val="00CB2004"/>
    <w:rsid w:val="00CB23EF"/>
    <w:rsid w:val="00CB2534"/>
    <w:rsid w:val="00CB2814"/>
    <w:rsid w:val="00CB283A"/>
    <w:rsid w:val="00CB2A07"/>
    <w:rsid w:val="00CB2B7D"/>
    <w:rsid w:val="00CB2BD9"/>
    <w:rsid w:val="00CB2C19"/>
    <w:rsid w:val="00CB2F82"/>
    <w:rsid w:val="00CB364A"/>
    <w:rsid w:val="00CB3AFB"/>
    <w:rsid w:val="00CB3BCF"/>
    <w:rsid w:val="00CB3C23"/>
    <w:rsid w:val="00CB3EFF"/>
    <w:rsid w:val="00CB4158"/>
    <w:rsid w:val="00CB44C4"/>
    <w:rsid w:val="00CB55BA"/>
    <w:rsid w:val="00CB5850"/>
    <w:rsid w:val="00CB5938"/>
    <w:rsid w:val="00CB5DD1"/>
    <w:rsid w:val="00CB628F"/>
    <w:rsid w:val="00CB62CC"/>
    <w:rsid w:val="00CB6763"/>
    <w:rsid w:val="00CB692A"/>
    <w:rsid w:val="00CB6A6E"/>
    <w:rsid w:val="00CB6E3E"/>
    <w:rsid w:val="00CB73A9"/>
    <w:rsid w:val="00CB76EC"/>
    <w:rsid w:val="00CB7E26"/>
    <w:rsid w:val="00CB7F1D"/>
    <w:rsid w:val="00CB7F44"/>
    <w:rsid w:val="00CB7FC8"/>
    <w:rsid w:val="00CC0241"/>
    <w:rsid w:val="00CC09F8"/>
    <w:rsid w:val="00CC0A67"/>
    <w:rsid w:val="00CC0AE5"/>
    <w:rsid w:val="00CC0D24"/>
    <w:rsid w:val="00CC0FE7"/>
    <w:rsid w:val="00CC14EF"/>
    <w:rsid w:val="00CC17BA"/>
    <w:rsid w:val="00CC1867"/>
    <w:rsid w:val="00CC18B3"/>
    <w:rsid w:val="00CC1EEB"/>
    <w:rsid w:val="00CC20F1"/>
    <w:rsid w:val="00CC2361"/>
    <w:rsid w:val="00CC2867"/>
    <w:rsid w:val="00CC2B74"/>
    <w:rsid w:val="00CC2C4F"/>
    <w:rsid w:val="00CC2FBF"/>
    <w:rsid w:val="00CC3028"/>
    <w:rsid w:val="00CC30D9"/>
    <w:rsid w:val="00CC30E4"/>
    <w:rsid w:val="00CC33B5"/>
    <w:rsid w:val="00CC3499"/>
    <w:rsid w:val="00CC36C7"/>
    <w:rsid w:val="00CC397A"/>
    <w:rsid w:val="00CC3B27"/>
    <w:rsid w:val="00CC3C1A"/>
    <w:rsid w:val="00CC3E50"/>
    <w:rsid w:val="00CC4003"/>
    <w:rsid w:val="00CC4111"/>
    <w:rsid w:val="00CC4493"/>
    <w:rsid w:val="00CC4858"/>
    <w:rsid w:val="00CC4911"/>
    <w:rsid w:val="00CC49AB"/>
    <w:rsid w:val="00CC4F74"/>
    <w:rsid w:val="00CC5E25"/>
    <w:rsid w:val="00CC605A"/>
    <w:rsid w:val="00CC6639"/>
    <w:rsid w:val="00CC68BD"/>
    <w:rsid w:val="00CC6964"/>
    <w:rsid w:val="00CC6C67"/>
    <w:rsid w:val="00CC7139"/>
    <w:rsid w:val="00CC733F"/>
    <w:rsid w:val="00CC73A5"/>
    <w:rsid w:val="00CC75E6"/>
    <w:rsid w:val="00CC76D8"/>
    <w:rsid w:val="00CC79CD"/>
    <w:rsid w:val="00CC7CEA"/>
    <w:rsid w:val="00CC7F72"/>
    <w:rsid w:val="00CD0028"/>
    <w:rsid w:val="00CD02AF"/>
    <w:rsid w:val="00CD05EB"/>
    <w:rsid w:val="00CD067F"/>
    <w:rsid w:val="00CD06B3"/>
    <w:rsid w:val="00CD1504"/>
    <w:rsid w:val="00CD208F"/>
    <w:rsid w:val="00CD2203"/>
    <w:rsid w:val="00CD23B5"/>
    <w:rsid w:val="00CD2A98"/>
    <w:rsid w:val="00CD2C7F"/>
    <w:rsid w:val="00CD2CF2"/>
    <w:rsid w:val="00CD2D00"/>
    <w:rsid w:val="00CD2E1E"/>
    <w:rsid w:val="00CD2E23"/>
    <w:rsid w:val="00CD326A"/>
    <w:rsid w:val="00CD32DE"/>
    <w:rsid w:val="00CD3F66"/>
    <w:rsid w:val="00CD3FA4"/>
    <w:rsid w:val="00CD3FD6"/>
    <w:rsid w:val="00CD4062"/>
    <w:rsid w:val="00CD4912"/>
    <w:rsid w:val="00CD4E67"/>
    <w:rsid w:val="00CD4F1A"/>
    <w:rsid w:val="00CD4FC4"/>
    <w:rsid w:val="00CD5372"/>
    <w:rsid w:val="00CD551E"/>
    <w:rsid w:val="00CD5C12"/>
    <w:rsid w:val="00CD6228"/>
    <w:rsid w:val="00CD639B"/>
    <w:rsid w:val="00CD648F"/>
    <w:rsid w:val="00CD69A9"/>
    <w:rsid w:val="00CD6DA0"/>
    <w:rsid w:val="00CD6DD7"/>
    <w:rsid w:val="00CD6ECD"/>
    <w:rsid w:val="00CD6FC8"/>
    <w:rsid w:val="00CD7411"/>
    <w:rsid w:val="00CD74BD"/>
    <w:rsid w:val="00CD76FF"/>
    <w:rsid w:val="00CD7761"/>
    <w:rsid w:val="00CD794D"/>
    <w:rsid w:val="00CD7CE2"/>
    <w:rsid w:val="00CE01B0"/>
    <w:rsid w:val="00CE0581"/>
    <w:rsid w:val="00CE08B5"/>
    <w:rsid w:val="00CE0A9B"/>
    <w:rsid w:val="00CE0DB1"/>
    <w:rsid w:val="00CE12E2"/>
    <w:rsid w:val="00CE17CD"/>
    <w:rsid w:val="00CE19FC"/>
    <w:rsid w:val="00CE1BBF"/>
    <w:rsid w:val="00CE1C81"/>
    <w:rsid w:val="00CE1CA3"/>
    <w:rsid w:val="00CE1EEB"/>
    <w:rsid w:val="00CE1F0D"/>
    <w:rsid w:val="00CE2082"/>
    <w:rsid w:val="00CE2122"/>
    <w:rsid w:val="00CE232F"/>
    <w:rsid w:val="00CE23CD"/>
    <w:rsid w:val="00CE25BF"/>
    <w:rsid w:val="00CE2738"/>
    <w:rsid w:val="00CE28FF"/>
    <w:rsid w:val="00CE2C82"/>
    <w:rsid w:val="00CE2C98"/>
    <w:rsid w:val="00CE2CAF"/>
    <w:rsid w:val="00CE3303"/>
    <w:rsid w:val="00CE333D"/>
    <w:rsid w:val="00CE33A1"/>
    <w:rsid w:val="00CE3B7A"/>
    <w:rsid w:val="00CE3C5A"/>
    <w:rsid w:val="00CE3E3C"/>
    <w:rsid w:val="00CE3EE5"/>
    <w:rsid w:val="00CE4391"/>
    <w:rsid w:val="00CE4881"/>
    <w:rsid w:val="00CE505B"/>
    <w:rsid w:val="00CE51D0"/>
    <w:rsid w:val="00CE5229"/>
    <w:rsid w:val="00CE5B4E"/>
    <w:rsid w:val="00CE61EE"/>
    <w:rsid w:val="00CE6282"/>
    <w:rsid w:val="00CE6A38"/>
    <w:rsid w:val="00CE6EAF"/>
    <w:rsid w:val="00CE7B7E"/>
    <w:rsid w:val="00CE7CD7"/>
    <w:rsid w:val="00CF01F7"/>
    <w:rsid w:val="00CF0392"/>
    <w:rsid w:val="00CF0703"/>
    <w:rsid w:val="00CF0DA1"/>
    <w:rsid w:val="00CF107A"/>
    <w:rsid w:val="00CF1619"/>
    <w:rsid w:val="00CF1A0A"/>
    <w:rsid w:val="00CF1A0E"/>
    <w:rsid w:val="00CF1A95"/>
    <w:rsid w:val="00CF1AF9"/>
    <w:rsid w:val="00CF1CA9"/>
    <w:rsid w:val="00CF2094"/>
    <w:rsid w:val="00CF2226"/>
    <w:rsid w:val="00CF25D1"/>
    <w:rsid w:val="00CF2634"/>
    <w:rsid w:val="00CF299B"/>
    <w:rsid w:val="00CF2DA7"/>
    <w:rsid w:val="00CF304E"/>
    <w:rsid w:val="00CF3093"/>
    <w:rsid w:val="00CF32ED"/>
    <w:rsid w:val="00CF3432"/>
    <w:rsid w:val="00CF3472"/>
    <w:rsid w:val="00CF34A9"/>
    <w:rsid w:val="00CF3B8D"/>
    <w:rsid w:val="00CF3BA0"/>
    <w:rsid w:val="00CF3E30"/>
    <w:rsid w:val="00CF3FC6"/>
    <w:rsid w:val="00CF4033"/>
    <w:rsid w:val="00CF432C"/>
    <w:rsid w:val="00CF4434"/>
    <w:rsid w:val="00CF4480"/>
    <w:rsid w:val="00CF4734"/>
    <w:rsid w:val="00CF483B"/>
    <w:rsid w:val="00CF4900"/>
    <w:rsid w:val="00CF4AEF"/>
    <w:rsid w:val="00CF4B47"/>
    <w:rsid w:val="00CF4CF2"/>
    <w:rsid w:val="00CF5067"/>
    <w:rsid w:val="00CF50D1"/>
    <w:rsid w:val="00CF50E5"/>
    <w:rsid w:val="00CF5297"/>
    <w:rsid w:val="00CF582E"/>
    <w:rsid w:val="00CF583E"/>
    <w:rsid w:val="00CF5A24"/>
    <w:rsid w:val="00CF5B8D"/>
    <w:rsid w:val="00CF5C46"/>
    <w:rsid w:val="00CF5CC0"/>
    <w:rsid w:val="00CF60FC"/>
    <w:rsid w:val="00CF63D0"/>
    <w:rsid w:val="00CF65E3"/>
    <w:rsid w:val="00CF6835"/>
    <w:rsid w:val="00CF712F"/>
    <w:rsid w:val="00CF7704"/>
    <w:rsid w:val="00CF7B3F"/>
    <w:rsid w:val="00CF7C93"/>
    <w:rsid w:val="00D00202"/>
    <w:rsid w:val="00D0036A"/>
    <w:rsid w:val="00D00550"/>
    <w:rsid w:val="00D00862"/>
    <w:rsid w:val="00D0090B"/>
    <w:rsid w:val="00D00C98"/>
    <w:rsid w:val="00D010EE"/>
    <w:rsid w:val="00D015D0"/>
    <w:rsid w:val="00D016AC"/>
    <w:rsid w:val="00D019B3"/>
    <w:rsid w:val="00D01BDC"/>
    <w:rsid w:val="00D01E1F"/>
    <w:rsid w:val="00D01E33"/>
    <w:rsid w:val="00D0205E"/>
    <w:rsid w:val="00D02627"/>
    <w:rsid w:val="00D031CE"/>
    <w:rsid w:val="00D03678"/>
    <w:rsid w:val="00D03A82"/>
    <w:rsid w:val="00D03B1A"/>
    <w:rsid w:val="00D03B8C"/>
    <w:rsid w:val="00D03C29"/>
    <w:rsid w:val="00D03CB4"/>
    <w:rsid w:val="00D03F11"/>
    <w:rsid w:val="00D045DB"/>
    <w:rsid w:val="00D049D4"/>
    <w:rsid w:val="00D04A55"/>
    <w:rsid w:val="00D04CC5"/>
    <w:rsid w:val="00D05169"/>
    <w:rsid w:val="00D0570D"/>
    <w:rsid w:val="00D05753"/>
    <w:rsid w:val="00D05DB6"/>
    <w:rsid w:val="00D05DC9"/>
    <w:rsid w:val="00D05FF7"/>
    <w:rsid w:val="00D06016"/>
    <w:rsid w:val="00D062B2"/>
    <w:rsid w:val="00D06322"/>
    <w:rsid w:val="00D06BD8"/>
    <w:rsid w:val="00D06CDD"/>
    <w:rsid w:val="00D0706D"/>
    <w:rsid w:val="00D07993"/>
    <w:rsid w:val="00D10302"/>
    <w:rsid w:val="00D103A0"/>
    <w:rsid w:val="00D10A3D"/>
    <w:rsid w:val="00D11310"/>
    <w:rsid w:val="00D11339"/>
    <w:rsid w:val="00D11615"/>
    <w:rsid w:val="00D118C5"/>
    <w:rsid w:val="00D11A85"/>
    <w:rsid w:val="00D12028"/>
    <w:rsid w:val="00D12157"/>
    <w:rsid w:val="00D1245F"/>
    <w:rsid w:val="00D1253E"/>
    <w:rsid w:val="00D12A1C"/>
    <w:rsid w:val="00D12D56"/>
    <w:rsid w:val="00D1302E"/>
    <w:rsid w:val="00D13785"/>
    <w:rsid w:val="00D13E15"/>
    <w:rsid w:val="00D14217"/>
    <w:rsid w:val="00D143E8"/>
    <w:rsid w:val="00D148A1"/>
    <w:rsid w:val="00D14BCF"/>
    <w:rsid w:val="00D14E78"/>
    <w:rsid w:val="00D14E88"/>
    <w:rsid w:val="00D150FA"/>
    <w:rsid w:val="00D15364"/>
    <w:rsid w:val="00D1593A"/>
    <w:rsid w:val="00D15C87"/>
    <w:rsid w:val="00D161DA"/>
    <w:rsid w:val="00D16456"/>
    <w:rsid w:val="00D16541"/>
    <w:rsid w:val="00D167B3"/>
    <w:rsid w:val="00D16831"/>
    <w:rsid w:val="00D16E8D"/>
    <w:rsid w:val="00D17174"/>
    <w:rsid w:val="00D17225"/>
    <w:rsid w:val="00D1758C"/>
    <w:rsid w:val="00D17851"/>
    <w:rsid w:val="00D17A43"/>
    <w:rsid w:val="00D200AC"/>
    <w:rsid w:val="00D20355"/>
    <w:rsid w:val="00D208ED"/>
    <w:rsid w:val="00D20BA6"/>
    <w:rsid w:val="00D20EC4"/>
    <w:rsid w:val="00D212A7"/>
    <w:rsid w:val="00D212E8"/>
    <w:rsid w:val="00D215E3"/>
    <w:rsid w:val="00D2182A"/>
    <w:rsid w:val="00D21FBF"/>
    <w:rsid w:val="00D22071"/>
    <w:rsid w:val="00D22479"/>
    <w:rsid w:val="00D22806"/>
    <w:rsid w:val="00D229CB"/>
    <w:rsid w:val="00D229EF"/>
    <w:rsid w:val="00D22A2A"/>
    <w:rsid w:val="00D22CE1"/>
    <w:rsid w:val="00D22D71"/>
    <w:rsid w:val="00D22F23"/>
    <w:rsid w:val="00D2349E"/>
    <w:rsid w:val="00D23589"/>
    <w:rsid w:val="00D236C3"/>
    <w:rsid w:val="00D23816"/>
    <w:rsid w:val="00D23B0E"/>
    <w:rsid w:val="00D23C08"/>
    <w:rsid w:val="00D23C3B"/>
    <w:rsid w:val="00D2405F"/>
    <w:rsid w:val="00D24100"/>
    <w:rsid w:val="00D241E0"/>
    <w:rsid w:val="00D24448"/>
    <w:rsid w:val="00D2457B"/>
    <w:rsid w:val="00D24B84"/>
    <w:rsid w:val="00D252CB"/>
    <w:rsid w:val="00D255D4"/>
    <w:rsid w:val="00D2560C"/>
    <w:rsid w:val="00D25745"/>
    <w:rsid w:val="00D2594E"/>
    <w:rsid w:val="00D25B50"/>
    <w:rsid w:val="00D261CE"/>
    <w:rsid w:val="00D2641E"/>
    <w:rsid w:val="00D26605"/>
    <w:rsid w:val="00D26A20"/>
    <w:rsid w:val="00D26E34"/>
    <w:rsid w:val="00D26FB4"/>
    <w:rsid w:val="00D273B3"/>
    <w:rsid w:val="00D274EA"/>
    <w:rsid w:val="00D27588"/>
    <w:rsid w:val="00D276D9"/>
    <w:rsid w:val="00D27C67"/>
    <w:rsid w:val="00D27CEC"/>
    <w:rsid w:val="00D27DD9"/>
    <w:rsid w:val="00D30378"/>
    <w:rsid w:val="00D3040A"/>
    <w:rsid w:val="00D309DD"/>
    <w:rsid w:val="00D30A30"/>
    <w:rsid w:val="00D30EBF"/>
    <w:rsid w:val="00D31187"/>
    <w:rsid w:val="00D3120D"/>
    <w:rsid w:val="00D31277"/>
    <w:rsid w:val="00D313D8"/>
    <w:rsid w:val="00D31683"/>
    <w:rsid w:val="00D31845"/>
    <w:rsid w:val="00D318B2"/>
    <w:rsid w:val="00D31962"/>
    <w:rsid w:val="00D31AE0"/>
    <w:rsid w:val="00D32312"/>
    <w:rsid w:val="00D32496"/>
    <w:rsid w:val="00D32C45"/>
    <w:rsid w:val="00D32E7F"/>
    <w:rsid w:val="00D331E9"/>
    <w:rsid w:val="00D334E6"/>
    <w:rsid w:val="00D33BA9"/>
    <w:rsid w:val="00D3413F"/>
    <w:rsid w:val="00D346FE"/>
    <w:rsid w:val="00D34A8B"/>
    <w:rsid w:val="00D34C37"/>
    <w:rsid w:val="00D3508C"/>
    <w:rsid w:val="00D351C6"/>
    <w:rsid w:val="00D35300"/>
    <w:rsid w:val="00D35AA2"/>
    <w:rsid w:val="00D35C4A"/>
    <w:rsid w:val="00D36041"/>
    <w:rsid w:val="00D3606D"/>
    <w:rsid w:val="00D361AD"/>
    <w:rsid w:val="00D362F7"/>
    <w:rsid w:val="00D3636D"/>
    <w:rsid w:val="00D366CC"/>
    <w:rsid w:val="00D36821"/>
    <w:rsid w:val="00D36D6E"/>
    <w:rsid w:val="00D36E22"/>
    <w:rsid w:val="00D37444"/>
    <w:rsid w:val="00D3758C"/>
    <w:rsid w:val="00D3770D"/>
    <w:rsid w:val="00D3790A"/>
    <w:rsid w:val="00D4048A"/>
    <w:rsid w:val="00D40690"/>
    <w:rsid w:val="00D407B1"/>
    <w:rsid w:val="00D4098F"/>
    <w:rsid w:val="00D40C3E"/>
    <w:rsid w:val="00D40E07"/>
    <w:rsid w:val="00D415FB"/>
    <w:rsid w:val="00D416A0"/>
    <w:rsid w:val="00D41AE4"/>
    <w:rsid w:val="00D42192"/>
    <w:rsid w:val="00D42729"/>
    <w:rsid w:val="00D4276A"/>
    <w:rsid w:val="00D42E5A"/>
    <w:rsid w:val="00D42F94"/>
    <w:rsid w:val="00D42FBB"/>
    <w:rsid w:val="00D43035"/>
    <w:rsid w:val="00D435D7"/>
    <w:rsid w:val="00D43835"/>
    <w:rsid w:val="00D43ACD"/>
    <w:rsid w:val="00D43CEF"/>
    <w:rsid w:val="00D441F9"/>
    <w:rsid w:val="00D4473E"/>
    <w:rsid w:val="00D447C1"/>
    <w:rsid w:val="00D448F6"/>
    <w:rsid w:val="00D449C2"/>
    <w:rsid w:val="00D449ED"/>
    <w:rsid w:val="00D44D22"/>
    <w:rsid w:val="00D44E39"/>
    <w:rsid w:val="00D45565"/>
    <w:rsid w:val="00D45684"/>
    <w:rsid w:val="00D457D6"/>
    <w:rsid w:val="00D4589C"/>
    <w:rsid w:val="00D45B12"/>
    <w:rsid w:val="00D4615C"/>
    <w:rsid w:val="00D4653C"/>
    <w:rsid w:val="00D4668F"/>
    <w:rsid w:val="00D468FA"/>
    <w:rsid w:val="00D47322"/>
    <w:rsid w:val="00D47697"/>
    <w:rsid w:val="00D47BCA"/>
    <w:rsid w:val="00D47BD7"/>
    <w:rsid w:val="00D501A2"/>
    <w:rsid w:val="00D5032D"/>
    <w:rsid w:val="00D50396"/>
    <w:rsid w:val="00D507A2"/>
    <w:rsid w:val="00D50EF8"/>
    <w:rsid w:val="00D50F54"/>
    <w:rsid w:val="00D51551"/>
    <w:rsid w:val="00D51A18"/>
    <w:rsid w:val="00D51F19"/>
    <w:rsid w:val="00D522D5"/>
    <w:rsid w:val="00D52434"/>
    <w:rsid w:val="00D525F6"/>
    <w:rsid w:val="00D52D0A"/>
    <w:rsid w:val="00D52F27"/>
    <w:rsid w:val="00D53219"/>
    <w:rsid w:val="00D535DA"/>
    <w:rsid w:val="00D53673"/>
    <w:rsid w:val="00D53679"/>
    <w:rsid w:val="00D5386C"/>
    <w:rsid w:val="00D5396E"/>
    <w:rsid w:val="00D53AC0"/>
    <w:rsid w:val="00D54941"/>
    <w:rsid w:val="00D54AEB"/>
    <w:rsid w:val="00D54D86"/>
    <w:rsid w:val="00D55103"/>
    <w:rsid w:val="00D5520B"/>
    <w:rsid w:val="00D5549C"/>
    <w:rsid w:val="00D55721"/>
    <w:rsid w:val="00D55A7E"/>
    <w:rsid w:val="00D55AC7"/>
    <w:rsid w:val="00D55B92"/>
    <w:rsid w:val="00D55C2A"/>
    <w:rsid w:val="00D55EFF"/>
    <w:rsid w:val="00D5659C"/>
    <w:rsid w:val="00D56703"/>
    <w:rsid w:val="00D5682D"/>
    <w:rsid w:val="00D569AD"/>
    <w:rsid w:val="00D56CAA"/>
    <w:rsid w:val="00D56DFE"/>
    <w:rsid w:val="00D56FFE"/>
    <w:rsid w:val="00D5743E"/>
    <w:rsid w:val="00D57936"/>
    <w:rsid w:val="00D579DB"/>
    <w:rsid w:val="00D57BC7"/>
    <w:rsid w:val="00D57F85"/>
    <w:rsid w:val="00D601EA"/>
    <w:rsid w:val="00D6077B"/>
    <w:rsid w:val="00D60829"/>
    <w:rsid w:val="00D60A64"/>
    <w:rsid w:val="00D60C21"/>
    <w:rsid w:val="00D60F23"/>
    <w:rsid w:val="00D60F4D"/>
    <w:rsid w:val="00D610BB"/>
    <w:rsid w:val="00D614EC"/>
    <w:rsid w:val="00D615A6"/>
    <w:rsid w:val="00D61A1D"/>
    <w:rsid w:val="00D61D63"/>
    <w:rsid w:val="00D61ED3"/>
    <w:rsid w:val="00D621B3"/>
    <w:rsid w:val="00D624C3"/>
    <w:rsid w:val="00D62539"/>
    <w:rsid w:val="00D6296F"/>
    <w:rsid w:val="00D62998"/>
    <w:rsid w:val="00D62DEF"/>
    <w:rsid w:val="00D6305B"/>
    <w:rsid w:val="00D631B1"/>
    <w:rsid w:val="00D63248"/>
    <w:rsid w:val="00D6341C"/>
    <w:rsid w:val="00D63E37"/>
    <w:rsid w:val="00D63F08"/>
    <w:rsid w:val="00D64072"/>
    <w:rsid w:val="00D6445D"/>
    <w:rsid w:val="00D6446F"/>
    <w:rsid w:val="00D64641"/>
    <w:rsid w:val="00D646DA"/>
    <w:rsid w:val="00D64839"/>
    <w:rsid w:val="00D64ADD"/>
    <w:rsid w:val="00D64BE3"/>
    <w:rsid w:val="00D650B2"/>
    <w:rsid w:val="00D65585"/>
    <w:rsid w:val="00D65594"/>
    <w:rsid w:val="00D66114"/>
    <w:rsid w:val="00D66977"/>
    <w:rsid w:val="00D669E4"/>
    <w:rsid w:val="00D66E44"/>
    <w:rsid w:val="00D66F83"/>
    <w:rsid w:val="00D670F8"/>
    <w:rsid w:val="00D67121"/>
    <w:rsid w:val="00D675C5"/>
    <w:rsid w:val="00D678B7"/>
    <w:rsid w:val="00D67BB8"/>
    <w:rsid w:val="00D67C1E"/>
    <w:rsid w:val="00D704AD"/>
    <w:rsid w:val="00D706AA"/>
    <w:rsid w:val="00D707E1"/>
    <w:rsid w:val="00D70C56"/>
    <w:rsid w:val="00D710AB"/>
    <w:rsid w:val="00D710F5"/>
    <w:rsid w:val="00D711A7"/>
    <w:rsid w:val="00D7191E"/>
    <w:rsid w:val="00D71C50"/>
    <w:rsid w:val="00D7219E"/>
    <w:rsid w:val="00D725A3"/>
    <w:rsid w:val="00D72708"/>
    <w:rsid w:val="00D72810"/>
    <w:rsid w:val="00D72897"/>
    <w:rsid w:val="00D72EAC"/>
    <w:rsid w:val="00D72F1C"/>
    <w:rsid w:val="00D73611"/>
    <w:rsid w:val="00D73DF9"/>
    <w:rsid w:val="00D740B7"/>
    <w:rsid w:val="00D74678"/>
    <w:rsid w:val="00D74B7F"/>
    <w:rsid w:val="00D74BA5"/>
    <w:rsid w:val="00D751F6"/>
    <w:rsid w:val="00D75684"/>
    <w:rsid w:val="00D756EF"/>
    <w:rsid w:val="00D75ADD"/>
    <w:rsid w:val="00D75F4F"/>
    <w:rsid w:val="00D75F55"/>
    <w:rsid w:val="00D765D1"/>
    <w:rsid w:val="00D7669E"/>
    <w:rsid w:val="00D76980"/>
    <w:rsid w:val="00D77053"/>
    <w:rsid w:val="00D77105"/>
    <w:rsid w:val="00D771EB"/>
    <w:rsid w:val="00D7794A"/>
    <w:rsid w:val="00D77CE7"/>
    <w:rsid w:val="00D80B7D"/>
    <w:rsid w:val="00D80D53"/>
    <w:rsid w:val="00D80FA6"/>
    <w:rsid w:val="00D815DD"/>
    <w:rsid w:val="00D81A79"/>
    <w:rsid w:val="00D81C13"/>
    <w:rsid w:val="00D81D82"/>
    <w:rsid w:val="00D81FB3"/>
    <w:rsid w:val="00D829AD"/>
    <w:rsid w:val="00D82AA3"/>
    <w:rsid w:val="00D82AED"/>
    <w:rsid w:val="00D82DD0"/>
    <w:rsid w:val="00D82DD1"/>
    <w:rsid w:val="00D82F0C"/>
    <w:rsid w:val="00D833C2"/>
    <w:rsid w:val="00D837E2"/>
    <w:rsid w:val="00D83E90"/>
    <w:rsid w:val="00D840EC"/>
    <w:rsid w:val="00D843A5"/>
    <w:rsid w:val="00D84500"/>
    <w:rsid w:val="00D84A1B"/>
    <w:rsid w:val="00D84ADB"/>
    <w:rsid w:val="00D84B84"/>
    <w:rsid w:val="00D84ECA"/>
    <w:rsid w:val="00D84F45"/>
    <w:rsid w:val="00D85003"/>
    <w:rsid w:val="00D8570C"/>
    <w:rsid w:val="00D85803"/>
    <w:rsid w:val="00D85A82"/>
    <w:rsid w:val="00D85CEA"/>
    <w:rsid w:val="00D8637A"/>
    <w:rsid w:val="00D864CD"/>
    <w:rsid w:val="00D866B2"/>
    <w:rsid w:val="00D868A0"/>
    <w:rsid w:val="00D87437"/>
    <w:rsid w:val="00D87452"/>
    <w:rsid w:val="00D877E1"/>
    <w:rsid w:val="00D87A75"/>
    <w:rsid w:val="00D87DD3"/>
    <w:rsid w:val="00D902B0"/>
    <w:rsid w:val="00D903B2"/>
    <w:rsid w:val="00D9067D"/>
    <w:rsid w:val="00D90B66"/>
    <w:rsid w:val="00D9123F"/>
    <w:rsid w:val="00D915D0"/>
    <w:rsid w:val="00D9196E"/>
    <w:rsid w:val="00D919F7"/>
    <w:rsid w:val="00D91A24"/>
    <w:rsid w:val="00D91B38"/>
    <w:rsid w:val="00D91C52"/>
    <w:rsid w:val="00D9231C"/>
    <w:rsid w:val="00D9298A"/>
    <w:rsid w:val="00D92993"/>
    <w:rsid w:val="00D92C02"/>
    <w:rsid w:val="00D9333F"/>
    <w:rsid w:val="00D93A15"/>
    <w:rsid w:val="00D93C0D"/>
    <w:rsid w:val="00D93DF5"/>
    <w:rsid w:val="00D93F1A"/>
    <w:rsid w:val="00D9408B"/>
    <w:rsid w:val="00D942DF"/>
    <w:rsid w:val="00D9471C"/>
    <w:rsid w:val="00D94917"/>
    <w:rsid w:val="00D94957"/>
    <w:rsid w:val="00D949B4"/>
    <w:rsid w:val="00D94AC8"/>
    <w:rsid w:val="00D94BF9"/>
    <w:rsid w:val="00D94C2C"/>
    <w:rsid w:val="00D94CE2"/>
    <w:rsid w:val="00D94CF5"/>
    <w:rsid w:val="00D95233"/>
    <w:rsid w:val="00D95C23"/>
    <w:rsid w:val="00D95CFB"/>
    <w:rsid w:val="00D95D66"/>
    <w:rsid w:val="00D95E82"/>
    <w:rsid w:val="00D95F4C"/>
    <w:rsid w:val="00D96098"/>
    <w:rsid w:val="00D96432"/>
    <w:rsid w:val="00D964AD"/>
    <w:rsid w:val="00D964BB"/>
    <w:rsid w:val="00D967DD"/>
    <w:rsid w:val="00D9685C"/>
    <w:rsid w:val="00D968EA"/>
    <w:rsid w:val="00D9706C"/>
    <w:rsid w:val="00D974CB"/>
    <w:rsid w:val="00D97618"/>
    <w:rsid w:val="00D97C2C"/>
    <w:rsid w:val="00D97CF3"/>
    <w:rsid w:val="00D97DB3"/>
    <w:rsid w:val="00DA00C4"/>
    <w:rsid w:val="00DA058C"/>
    <w:rsid w:val="00DA0781"/>
    <w:rsid w:val="00DA0A83"/>
    <w:rsid w:val="00DA0D79"/>
    <w:rsid w:val="00DA1654"/>
    <w:rsid w:val="00DA173A"/>
    <w:rsid w:val="00DA177B"/>
    <w:rsid w:val="00DA19FC"/>
    <w:rsid w:val="00DA217B"/>
    <w:rsid w:val="00DA2312"/>
    <w:rsid w:val="00DA246B"/>
    <w:rsid w:val="00DA2879"/>
    <w:rsid w:val="00DA2A5B"/>
    <w:rsid w:val="00DA4122"/>
    <w:rsid w:val="00DA41A7"/>
    <w:rsid w:val="00DA430A"/>
    <w:rsid w:val="00DA44D1"/>
    <w:rsid w:val="00DA48A9"/>
    <w:rsid w:val="00DA48CF"/>
    <w:rsid w:val="00DA4B9E"/>
    <w:rsid w:val="00DA4C73"/>
    <w:rsid w:val="00DA4DEA"/>
    <w:rsid w:val="00DA4E36"/>
    <w:rsid w:val="00DA516D"/>
    <w:rsid w:val="00DA5302"/>
    <w:rsid w:val="00DA5314"/>
    <w:rsid w:val="00DA54E4"/>
    <w:rsid w:val="00DA5583"/>
    <w:rsid w:val="00DA56F2"/>
    <w:rsid w:val="00DA5D05"/>
    <w:rsid w:val="00DA5E69"/>
    <w:rsid w:val="00DA6358"/>
    <w:rsid w:val="00DA6816"/>
    <w:rsid w:val="00DA6C68"/>
    <w:rsid w:val="00DA6D66"/>
    <w:rsid w:val="00DA6F52"/>
    <w:rsid w:val="00DA7498"/>
    <w:rsid w:val="00DA7809"/>
    <w:rsid w:val="00DA7C7B"/>
    <w:rsid w:val="00DA7F42"/>
    <w:rsid w:val="00DB07B1"/>
    <w:rsid w:val="00DB0A01"/>
    <w:rsid w:val="00DB0BB9"/>
    <w:rsid w:val="00DB16FD"/>
    <w:rsid w:val="00DB18FE"/>
    <w:rsid w:val="00DB190A"/>
    <w:rsid w:val="00DB190E"/>
    <w:rsid w:val="00DB19EC"/>
    <w:rsid w:val="00DB1E48"/>
    <w:rsid w:val="00DB1E85"/>
    <w:rsid w:val="00DB20F2"/>
    <w:rsid w:val="00DB26C1"/>
    <w:rsid w:val="00DB2891"/>
    <w:rsid w:val="00DB2B70"/>
    <w:rsid w:val="00DB37E0"/>
    <w:rsid w:val="00DB3B9D"/>
    <w:rsid w:val="00DB3C7D"/>
    <w:rsid w:val="00DB3D4A"/>
    <w:rsid w:val="00DB3D88"/>
    <w:rsid w:val="00DB41A7"/>
    <w:rsid w:val="00DB494B"/>
    <w:rsid w:val="00DB494C"/>
    <w:rsid w:val="00DB4A81"/>
    <w:rsid w:val="00DB4C5F"/>
    <w:rsid w:val="00DB4F0F"/>
    <w:rsid w:val="00DB4FA9"/>
    <w:rsid w:val="00DB50E9"/>
    <w:rsid w:val="00DB50F7"/>
    <w:rsid w:val="00DB5455"/>
    <w:rsid w:val="00DB5781"/>
    <w:rsid w:val="00DB578E"/>
    <w:rsid w:val="00DB5AA7"/>
    <w:rsid w:val="00DB5ABD"/>
    <w:rsid w:val="00DB5D29"/>
    <w:rsid w:val="00DB5FD0"/>
    <w:rsid w:val="00DB63A2"/>
    <w:rsid w:val="00DB68F9"/>
    <w:rsid w:val="00DB6AD7"/>
    <w:rsid w:val="00DB6CCC"/>
    <w:rsid w:val="00DB6EF2"/>
    <w:rsid w:val="00DB7266"/>
    <w:rsid w:val="00DB7531"/>
    <w:rsid w:val="00DB7754"/>
    <w:rsid w:val="00DB777A"/>
    <w:rsid w:val="00DB77E3"/>
    <w:rsid w:val="00DB7BAB"/>
    <w:rsid w:val="00DB7D67"/>
    <w:rsid w:val="00DC0AB5"/>
    <w:rsid w:val="00DC0AD7"/>
    <w:rsid w:val="00DC0D2D"/>
    <w:rsid w:val="00DC0E7B"/>
    <w:rsid w:val="00DC159C"/>
    <w:rsid w:val="00DC1655"/>
    <w:rsid w:val="00DC169B"/>
    <w:rsid w:val="00DC16B3"/>
    <w:rsid w:val="00DC171F"/>
    <w:rsid w:val="00DC1A7F"/>
    <w:rsid w:val="00DC1B23"/>
    <w:rsid w:val="00DC1C99"/>
    <w:rsid w:val="00DC1ED9"/>
    <w:rsid w:val="00DC204F"/>
    <w:rsid w:val="00DC213E"/>
    <w:rsid w:val="00DC2402"/>
    <w:rsid w:val="00DC2575"/>
    <w:rsid w:val="00DC26FF"/>
    <w:rsid w:val="00DC2932"/>
    <w:rsid w:val="00DC2DB7"/>
    <w:rsid w:val="00DC3357"/>
    <w:rsid w:val="00DC3583"/>
    <w:rsid w:val="00DC3721"/>
    <w:rsid w:val="00DC3AB5"/>
    <w:rsid w:val="00DC3D92"/>
    <w:rsid w:val="00DC4557"/>
    <w:rsid w:val="00DC4612"/>
    <w:rsid w:val="00DC48F3"/>
    <w:rsid w:val="00DC4B63"/>
    <w:rsid w:val="00DC4CAB"/>
    <w:rsid w:val="00DC4D2D"/>
    <w:rsid w:val="00DC5060"/>
    <w:rsid w:val="00DC510F"/>
    <w:rsid w:val="00DC5266"/>
    <w:rsid w:val="00DC59B5"/>
    <w:rsid w:val="00DC5A83"/>
    <w:rsid w:val="00DC5C3A"/>
    <w:rsid w:val="00DC6862"/>
    <w:rsid w:val="00DC69EE"/>
    <w:rsid w:val="00DC6DCF"/>
    <w:rsid w:val="00DC6E0D"/>
    <w:rsid w:val="00DC721E"/>
    <w:rsid w:val="00DC79E9"/>
    <w:rsid w:val="00DC7BA0"/>
    <w:rsid w:val="00DC7C05"/>
    <w:rsid w:val="00DC7E94"/>
    <w:rsid w:val="00DD042C"/>
    <w:rsid w:val="00DD0831"/>
    <w:rsid w:val="00DD0A5E"/>
    <w:rsid w:val="00DD0ABE"/>
    <w:rsid w:val="00DD0F97"/>
    <w:rsid w:val="00DD115E"/>
    <w:rsid w:val="00DD1530"/>
    <w:rsid w:val="00DD161E"/>
    <w:rsid w:val="00DD18C7"/>
    <w:rsid w:val="00DD1B2F"/>
    <w:rsid w:val="00DD1B60"/>
    <w:rsid w:val="00DD1CA6"/>
    <w:rsid w:val="00DD1E57"/>
    <w:rsid w:val="00DD1EFE"/>
    <w:rsid w:val="00DD1F09"/>
    <w:rsid w:val="00DD2281"/>
    <w:rsid w:val="00DD264C"/>
    <w:rsid w:val="00DD2654"/>
    <w:rsid w:val="00DD292B"/>
    <w:rsid w:val="00DD2CA6"/>
    <w:rsid w:val="00DD2D52"/>
    <w:rsid w:val="00DD2F5D"/>
    <w:rsid w:val="00DD310E"/>
    <w:rsid w:val="00DD3143"/>
    <w:rsid w:val="00DD3174"/>
    <w:rsid w:val="00DD34D7"/>
    <w:rsid w:val="00DD355B"/>
    <w:rsid w:val="00DD3614"/>
    <w:rsid w:val="00DD38A1"/>
    <w:rsid w:val="00DD394A"/>
    <w:rsid w:val="00DD3C3A"/>
    <w:rsid w:val="00DD4512"/>
    <w:rsid w:val="00DD4545"/>
    <w:rsid w:val="00DD47FA"/>
    <w:rsid w:val="00DD4AB9"/>
    <w:rsid w:val="00DD4B85"/>
    <w:rsid w:val="00DD51E9"/>
    <w:rsid w:val="00DD5326"/>
    <w:rsid w:val="00DD5703"/>
    <w:rsid w:val="00DD581A"/>
    <w:rsid w:val="00DD585D"/>
    <w:rsid w:val="00DD58A7"/>
    <w:rsid w:val="00DD594B"/>
    <w:rsid w:val="00DD5A5E"/>
    <w:rsid w:val="00DD5B00"/>
    <w:rsid w:val="00DD5C40"/>
    <w:rsid w:val="00DD5EFD"/>
    <w:rsid w:val="00DD672D"/>
    <w:rsid w:val="00DD6945"/>
    <w:rsid w:val="00DD69DF"/>
    <w:rsid w:val="00DD6B00"/>
    <w:rsid w:val="00DD73C6"/>
    <w:rsid w:val="00DD73D7"/>
    <w:rsid w:val="00DD7C8A"/>
    <w:rsid w:val="00DD7E08"/>
    <w:rsid w:val="00DD7E94"/>
    <w:rsid w:val="00DD7FDC"/>
    <w:rsid w:val="00DE0200"/>
    <w:rsid w:val="00DE0267"/>
    <w:rsid w:val="00DE02F6"/>
    <w:rsid w:val="00DE0321"/>
    <w:rsid w:val="00DE0419"/>
    <w:rsid w:val="00DE0423"/>
    <w:rsid w:val="00DE10C7"/>
    <w:rsid w:val="00DE1273"/>
    <w:rsid w:val="00DE1288"/>
    <w:rsid w:val="00DE145B"/>
    <w:rsid w:val="00DE14C9"/>
    <w:rsid w:val="00DE1874"/>
    <w:rsid w:val="00DE1AAD"/>
    <w:rsid w:val="00DE1C53"/>
    <w:rsid w:val="00DE1FE1"/>
    <w:rsid w:val="00DE272A"/>
    <w:rsid w:val="00DE2C37"/>
    <w:rsid w:val="00DE2C57"/>
    <w:rsid w:val="00DE3373"/>
    <w:rsid w:val="00DE390A"/>
    <w:rsid w:val="00DE3A22"/>
    <w:rsid w:val="00DE3D4E"/>
    <w:rsid w:val="00DE3D73"/>
    <w:rsid w:val="00DE4142"/>
    <w:rsid w:val="00DE4595"/>
    <w:rsid w:val="00DE4A38"/>
    <w:rsid w:val="00DE4EE1"/>
    <w:rsid w:val="00DE5052"/>
    <w:rsid w:val="00DE5118"/>
    <w:rsid w:val="00DE55BE"/>
    <w:rsid w:val="00DE55D4"/>
    <w:rsid w:val="00DE56DC"/>
    <w:rsid w:val="00DE57D5"/>
    <w:rsid w:val="00DE580A"/>
    <w:rsid w:val="00DE59D9"/>
    <w:rsid w:val="00DE5C79"/>
    <w:rsid w:val="00DE5CAB"/>
    <w:rsid w:val="00DE6266"/>
    <w:rsid w:val="00DE62A6"/>
    <w:rsid w:val="00DE62D2"/>
    <w:rsid w:val="00DE6696"/>
    <w:rsid w:val="00DE68AA"/>
    <w:rsid w:val="00DE68FB"/>
    <w:rsid w:val="00DE698D"/>
    <w:rsid w:val="00DE69EA"/>
    <w:rsid w:val="00DE6FBB"/>
    <w:rsid w:val="00DE71B1"/>
    <w:rsid w:val="00DE721A"/>
    <w:rsid w:val="00DE74B1"/>
    <w:rsid w:val="00DE7746"/>
    <w:rsid w:val="00DE7AE2"/>
    <w:rsid w:val="00DE7E6B"/>
    <w:rsid w:val="00DF004F"/>
    <w:rsid w:val="00DF0321"/>
    <w:rsid w:val="00DF0382"/>
    <w:rsid w:val="00DF095E"/>
    <w:rsid w:val="00DF0AC0"/>
    <w:rsid w:val="00DF0DCD"/>
    <w:rsid w:val="00DF0EB5"/>
    <w:rsid w:val="00DF1259"/>
    <w:rsid w:val="00DF17E4"/>
    <w:rsid w:val="00DF1996"/>
    <w:rsid w:val="00DF199D"/>
    <w:rsid w:val="00DF1ADC"/>
    <w:rsid w:val="00DF1DA1"/>
    <w:rsid w:val="00DF2048"/>
    <w:rsid w:val="00DF2083"/>
    <w:rsid w:val="00DF2457"/>
    <w:rsid w:val="00DF2735"/>
    <w:rsid w:val="00DF27E8"/>
    <w:rsid w:val="00DF27FD"/>
    <w:rsid w:val="00DF287C"/>
    <w:rsid w:val="00DF2902"/>
    <w:rsid w:val="00DF2A89"/>
    <w:rsid w:val="00DF2B16"/>
    <w:rsid w:val="00DF2B57"/>
    <w:rsid w:val="00DF2D96"/>
    <w:rsid w:val="00DF2F00"/>
    <w:rsid w:val="00DF2F43"/>
    <w:rsid w:val="00DF2FB6"/>
    <w:rsid w:val="00DF3033"/>
    <w:rsid w:val="00DF307C"/>
    <w:rsid w:val="00DF34AC"/>
    <w:rsid w:val="00DF3531"/>
    <w:rsid w:val="00DF379F"/>
    <w:rsid w:val="00DF3D23"/>
    <w:rsid w:val="00DF3EAA"/>
    <w:rsid w:val="00DF43A4"/>
    <w:rsid w:val="00DF4468"/>
    <w:rsid w:val="00DF4A75"/>
    <w:rsid w:val="00DF4BCC"/>
    <w:rsid w:val="00DF509A"/>
    <w:rsid w:val="00DF55D2"/>
    <w:rsid w:val="00DF5610"/>
    <w:rsid w:val="00DF59AA"/>
    <w:rsid w:val="00DF5FD2"/>
    <w:rsid w:val="00DF61DA"/>
    <w:rsid w:val="00DF61E3"/>
    <w:rsid w:val="00DF6475"/>
    <w:rsid w:val="00DF64B0"/>
    <w:rsid w:val="00DF6780"/>
    <w:rsid w:val="00DF6AC5"/>
    <w:rsid w:val="00DF6C48"/>
    <w:rsid w:val="00DF6C4B"/>
    <w:rsid w:val="00DF7416"/>
    <w:rsid w:val="00DF796F"/>
    <w:rsid w:val="00E00311"/>
    <w:rsid w:val="00E00916"/>
    <w:rsid w:val="00E00948"/>
    <w:rsid w:val="00E009C5"/>
    <w:rsid w:val="00E00BA2"/>
    <w:rsid w:val="00E016A0"/>
    <w:rsid w:val="00E016E0"/>
    <w:rsid w:val="00E01808"/>
    <w:rsid w:val="00E019C4"/>
    <w:rsid w:val="00E01AB7"/>
    <w:rsid w:val="00E01CAB"/>
    <w:rsid w:val="00E01D0E"/>
    <w:rsid w:val="00E01D4F"/>
    <w:rsid w:val="00E02299"/>
    <w:rsid w:val="00E0230F"/>
    <w:rsid w:val="00E02375"/>
    <w:rsid w:val="00E0289D"/>
    <w:rsid w:val="00E02E44"/>
    <w:rsid w:val="00E02E8C"/>
    <w:rsid w:val="00E0307B"/>
    <w:rsid w:val="00E03097"/>
    <w:rsid w:val="00E030BA"/>
    <w:rsid w:val="00E03941"/>
    <w:rsid w:val="00E03B14"/>
    <w:rsid w:val="00E03C6C"/>
    <w:rsid w:val="00E03D8F"/>
    <w:rsid w:val="00E043BE"/>
    <w:rsid w:val="00E04579"/>
    <w:rsid w:val="00E0464E"/>
    <w:rsid w:val="00E04830"/>
    <w:rsid w:val="00E0495C"/>
    <w:rsid w:val="00E04ADC"/>
    <w:rsid w:val="00E04B47"/>
    <w:rsid w:val="00E053FB"/>
    <w:rsid w:val="00E055C0"/>
    <w:rsid w:val="00E05774"/>
    <w:rsid w:val="00E05A35"/>
    <w:rsid w:val="00E05B0D"/>
    <w:rsid w:val="00E05B31"/>
    <w:rsid w:val="00E05F72"/>
    <w:rsid w:val="00E0638A"/>
    <w:rsid w:val="00E063CD"/>
    <w:rsid w:val="00E0667E"/>
    <w:rsid w:val="00E06BC4"/>
    <w:rsid w:val="00E06D51"/>
    <w:rsid w:val="00E06EE3"/>
    <w:rsid w:val="00E07199"/>
    <w:rsid w:val="00E07285"/>
    <w:rsid w:val="00E072E5"/>
    <w:rsid w:val="00E0746C"/>
    <w:rsid w:val="00E07862"/>
    <w:rsid w:val="00E07890"/>
    <w:rsid w:val="00E07A96"/>
    <w:rsid w:val="00E07B36"/>
    <w:rsid w:val="00E10156"/>
    <w:rsid w:val="00E10BBF"/>
    <w:rsid w:val="00E10BE6"/>
    <w:rsid w:val="00E10C80"/>
    <w:rsid w:val="00E10E81"/>
    <w:rsid w:val="00E112BC"/>
    <w:rsid w:val="00E11B08"/>
    <w:rsid w:val="00E11D27"/>
    <w:rsid w:val="00E11E2B"/>
    <w:rsid w:val="00E11EE0"/>
    <w:rsid w:val="00E1205F"/>
    <w:rsid w:val="00E122BC"/>
    <w:rsid w:val="00E12309"/>
    <w:rsid w:val="00E123C6"/>
    <w:rsid w:val="00E12ADC"/>
    <w:rsid w:val="00E12D76"/>
    <w:rsid w:val="00E134A9"/>
    <w:rsid w:val="00E136CF"/>
    <w:rsid w:val="00E138B6"/>
    <w:rsid w:val="00E13915"/>
    <w:rsid w:val="00E13BE2"/>
    <w:rsid w:val="00E13C0B"/>
    <w:rsid w:val="00E14398"/>
    <w:rsid w:val="00E143CE"/>
    <w:rsid w:val="00E147DE"/>
    <w:rsid w:val="00E14CA4"/>
    <w:rsid w:val="00E152EC"/>
    <w:rsid w:val="00E15541"/>
    <w:rsid w:val="00E15559"/>
    <w:rsid w:val="00E15561"/>
    <w:rsid w:val="00E15773"/>
    <w:rsid w:val="00E15A43"/>
    <w:rsid w:val="00E15C76"/>
    <w:rsid w:val="00E15E1D"/>
    <w:rsid w:val="00E161D2"/>
    <w:rsid w:val="00E1623E"/>
    <w:rsid w:val="00E16256"/>
    <w:rsid w:val="00E1635B"/>
    <w:rsid w:val="00E164BE"/>
    <w:rsid w:val="00E165DC"/>
    <w:rsid w:val="00E167B7"/>
    <w:rsid w:val="00E16826"/>
    <w:rsid w:val="00E16B36"/>
    <w:rsid w:val="00E16D03"/>
    <w:rsid w:val="00E16DEB"/>
    <w:rsid w:val="00E16E58"/>
    <w:rsid w:val="00E1753A"/>
    <w:rsid w:val="00E17B5D"/>
    <w:rsid w:val="00E17CEE"/>
    <w:rsid w:val="00E200A5"/>
    <w:rsid w:val="00E2023D"/>
    <w:rsid w:val="00E207F0"/>
    <w:rsid w:val="00E207FA"/>
    <w:rsid w:val="00E20837"/>
    <w:rsid w:val="00E217F8"/>
    <w:rsid w:val="00E21838"/>
    <w:rsid w:val="00E21A43"/>
    <w:rsid w:val="00E22473"/>
    <w:rsid w:val="00E2295D"/>
    <w:rsid w:val="00E22985"/>
    <w:rsid w:val="00E231BE"/>
    <w:rsid w:val="00E23206"/>
    <w:rsid w:val="00E235DC"/>
    <w:rsid w:val="00E23D10"/>
    <w:rsid w:val="00E23DF9"/>
    <w:rsid w:val="00E2444F"/>
    <w:rsid w:val="00E2498A"/>
    <w:rsid w:val="00E2539A"/>
    <w:rsid w:val="00E256B8"/>
    <w:rsid w:val="00E25893"/>
    <w:rsid w:val="00E2644A"/>
    <w:rsid w:val="00E26A98"/>
    <w:rsid w:val="00E26BD7"/>
    <w:rsid w:val="00E26CF9"/>
    <w:rsid w:val="00E26E75"/>
    <w:rsid w:val="00E27339"/>
    <w:rsid w:val="00E27DB3"/>
    <w:rsid w:val="00E30245"/>
    <w:rsid w:val="00E30968"/>
    <w:rsid w:val="00E30B46"/>
    <w:rsid w:val="00E30B93"/>
    <w:rsid w:val="00E30BF9"/>
    <w:rsid w:val="00E30EA5"/>
    <w:rsid w:val="00E3128C"/>
    <w:rsid w:val="00E3139F"/>
    <w:rsid w:val="00E31417"/>
    <w:rsid w:val="00E31866"/>
    <w:rsid w:val="00E31A7E"/>
    <w:rsid w:val="00E31E8B"/>
    <w:rsid w:val="00E3217F"/>
    <w:rsid w:val="00E3220F"/>
    <w:rsid w:val="00E32422"/>
    <w:rsid w:val="00E32812"/>
    <w:rsid w:val="00E328F8"/>
    <w:rsid w:val="00E32AB5"/>
    <w:rsid w:val="00E330F4"/>
    <w:rsid w:val="00E33ADD"/>
    <w:rsid w:val="00E33E6F"/>
    <w:rsid w:val="00E33FD8"/>
    <w:rsid w:val="00E341A3"/>
    <w:rsid w:val="00E3468D"/>
    <w:rsid w:val="00E34757"/>
    <w:rsid w:val="00E34BD2"/>
    <w:rsid w:val="00E34CD5"/>
    <w:rsid w:val="00E34F83"/>
    <w:rsid w:val="00E351DF"/>
    <w:rsid w:val="00E36177"/>
    <w:rsid w:val="00E361D7"/>
    <w:rsid w:val="00E36497"/>
    <w:rsid w:val="00E36781"/>
    <w:rsid w:val="00E3680F"/>
    <w:rsid w:val="00E3687B"/>
    <w:rsid w:val="00E36B83"/>
    <w:rsid w:val="00E36F78"/>
    <w:rsid w:val="00E37535"/>
    <w:rsid w:val="00E3779F"/>
    <w:rsid w:val="00E378E6"/>
    <w:rsid w:val="00E379E6"/>
    <w:rsid w:val="00E37A3F"/>
    <w:rsid w:val="00E37B5A"/>
    <w:rsid w:val="00E37D3E"/>
    <w:rsid w:val="00E37F78"/>
    <w:rsid w:val="00E402F6"/>
    <w:rsid w:val="00E40424"/>
    <w:rsid w:val="00E4059C"/>
    <w:rsid w:val="00E407DC"/>
    <w:rsid w:val="00E40A75"/>
    <w:rsid w:val="00E40E2E"/>
    <w:rsid w:val="00E40FD6"/>
    <w:rsid w:val="00E41118"/>
    <w:rsid w:val="00E41376"/>
    <w:rsid w:val="00E4137C"/>
    <w:rsid w:val="00E41B0D"/>
    <w:rsid w:val="00E41EA9"/>
    <w:rsid w:val="00E4220A"/>
    <w:rsid w:val="00E42294"/>
    <w:rsid w:val="00E422D3"/>
    <w:rsid w:val="00E4256F"/>
    <w:rsid w:val="00E428DF"/>
    <w:rsid w:val="00E428E6"/>
    <w:rsid w:val="00E42951"/>
    <w:rsid w:val="00E429D1"/>
    <w:rsid w:val="00E42A18"/>
    <w:rsid w:val="00E42A8E"/>
    <w:rsid w:val="00E42E7C"/>
    <w:rsid w:val="00E4303E"/>
    <w:rsid w:val="00E4337F"/>
    <w:rsid w:val="00E43BF5"/>
    <w:rsid w:val="00E44057"/>
    <w:rsid w:val="00E44179"/>
    <w:rsid w:val="00E441AA"/>
    <w:rsid w:val="00E441B3"/>
    <w:rsid w:val="00E4453B"/>
    <w:rsid w:val="00E4479E"/>
    <w:rsid w:val="00E45244"/>
    <w:rsid w:val="00E4524E"/>
    <w:rsid w:val="00E45399"/>
    <w:rsid w:val="00E4579D"/>
    <w:rsid w:val="00E45807"/>
    <w:rsid w:val="00E4596B"/>
    <w:rsid w:val="00E46036"/>
    <w:rsid w:val="00E46041"/>
    <w:rsid w:val="00E460F4"/>
    <w:rsid w:val="00E465A3"/>
    <w:rsid w:val="00E4679A"/>
    <w:rsid w:val="00E46841"/>
    <w:rsid w:val="00E4695C"/>
    <w:rsid w:val="00E46A3F"/>
    <w:rsid w:val="00E46AE9"/>
    <w:rsid w:val="00E46BFC"/>
    <w:rsid w:val="00E4727B"/>
    <w:rsid w:val="00E473F7"/>
    <w:rsid w:val="00E4752A"/>
    <w:rsid w:val="00E47C1A"/>
    <w:rsid w:val="00E47C2F"/>
    <w:rsid w:val="00E5087A"/>
    <w:rsid w:val="00E50B2C"/>
    <w:rsid w:val="00E511F9"/>
    <w:rsid w:val="00E51411"/>
    <w:rsid w:val="00E51570"/>
    <w:rsid w:val="00E51765"/>
    <w:rsid w:val="00E51811"/>
    <w:rsid w:val="00E51FDF"/>
    <w:rsid w:val="00E52407"/>
    <w:rsid w:val="00E52963"/>
    <w:rsid w:val="00E52A01"/>
    <w:rsid w:val="00E52EE5"/>
    <w:rsid w:val="00E5356B"/>
    <w:rsid w:val="00E5358E"/>
    <w:rsid w:val="00E539C4"/>
    <w:rsid w:val="00E54316"/>
    <w:rsid w:val="00E54A91"/>
    <w:rsid w:val="00E54C0C"/>
    <w:rsid w:val="00E556E2"/>
    <w:rsid w:val="00E55AFC"/>
    <w:rsid w:val="00E55F66"/>
    <w:rsid w:val="00E561A6"/>
    <w:rsid w:val="00E56A47"/>
    <w:rsid w:val="00E56A9F"/>
    <w:rsid w:val="00E56AB1"/>
    <w:rsid w:val="00E56F0F"/>
    <w:rsid w:val="00E56FBD"/>
    <w:rsid w:val="00E5703C"/>
    <w:rsid w:val="00E57059"/>
    <w:rsid w:val="00E570E8"/>
    <w:rsid w:val="00E57187"/>
    <w:rsid w:val="00E572F3"/>
    <w:rsid w:val="00E57FDD"/>
    <w:rsid w:val="00E605A2"/>
    <w:rsid w:val="00E6061F"/>
    <w:rsid w:val="00E607AD"/>
    <w:rsid w:val="00E60B2A"/>
    <w:rsid w:val="00E60CB7"/>
    <w:rsid w:val="00E61056"/>
    <w:rsid w:val="00E613A5"/>
    <w:rsid w:val="00E617EB"/>
    <w:rsid w:val="00E61B84"/>
    <w:rsid w:val="00E61BCA"/>
    <w:rsid w:val="00E61D26"/>
    <w:rsid w:val="00E61D60"/>
    <w:rsid w:val="00E61E04"/>
    <w:rsid w:val="00E61E61"/>
    <w:rsid w:val="00E61F14"/>
    <w:rsid w:val="00E62103"/>
    <w:rsid w:val="00E621C5"/>
    <w:rsid w:val="00E6255C"/>
    <w:rsid w:val="00E6282F"/>
    <w:rsid w:val="00E628DB"/>
    <w:rsid w:val="00E62917"/>
    <w:rsid w:val="00E62AA8"/>
    <w:rsid w:val="00E62AE3"/>
    <w:rsid w:val="00E62B24"/>
    <w:rsid w:val="00E62DE5"/>
    <w:rsid w:val="00E63389"/>
    <w:rsid w:val="00E6344D"/>
    <w:rsid w:val="00E634BE"/>
    <w:rsid w:val="00E63521"/>
    <w:rsid w:val="00E6374D"/>
    <w:rsid w:val="00E638D4"/>
    <w:rsid w:val="00E639B6"/>
    <w:rsid w:val="00E63DB2"/>
    <w:rsid w:val="00E64712"/>
    <w:rsid w:val="00E6504B"/>
    <w:rsid w:val="00E650D5"/>
    <w:rsid w:val="00E650F4"/>
    <w:rsid w:val="00E651AA"/>
    <w:rsid w:val="00E65349"/>
    <w:rsid w:val="00E6577B"/>
    <w:rsid w:val="00E6596C"/>
    <w:rsid w:val="00E6598C"/>
    <w:rsid w:val="00E65B74"/>
    <w:rsid w:val="00E65BA5"/>
    <w:rsid w:val="00E65FBE"/>
    <w:rsid w:val="00E66083"/>
    <w:rsid w:val="00E661AA"/>
    <w:rsid w:val="00E661E9"/>
    <w:rsid w:val="00E6642B"/>
    <w:rsid w:val="00E66829"/>
    <w:rsid w:val="00E668E7"/>
    <w:rsid w:val="00E6697D"/>
    <w:rsid w:val="00E6704C"/>
    <w:rsid w:val="00E6707F"/>
    <w:rsid w:val="00E670F1"/>
    <w:rsid w:val="00E67578"/>
    <w:rsid w:val="00E675DF"/>
    <w:rsid w:val="00E678C4"/>
    <w:rsid w:val="00E67912"/>
    <w:rsid w:val="00E67927"/>
    <w:rsid w:val="00E67A16"/>
    <w:rsid w:val="00E67AD3"/>
    <w:rsid w:val="00E67C95"/>
    <w:rsid w:val="00E7016B"/>
    <w:rsid w:val="00E70362"/>
    <w:rsid w:val="00E7049E"/>
    <w:rsid w:val="00E70AAF"/>
    <w:rsid w:val="00E70B9A"/>
    <w:rsid w:val="00E70D29"/>
    <w:rsid w:val="00E70DA1"/>
    <w:rsid w:val="00E71029"/>
    <w:rsid w:val="00E7119D"/>
    <w:rsid w:val="00E712FA"/>
    <w:rsid w:val="00E712FE"/>
    <w:rsid w:val="00E713AA"/>
    <w:rsid w:val="00E713BD"/>
    <w:rsid w:val="00E715E1"/>
    <w:rsid w:val="00E716AF"/>
    <w:rsid w:val="00E71CD1"/>
    <w:rsid w:val="00E72188"/>
    <w:rsid w:val="00E722DB"/>
    <w:rsid w:val="00E72379"/>
    <w:rsid w:val="00E731F9"/>
    <w:rsid w:val="00E73478"/>
    <w:rsid w:val="00E737DC"/>
    <w:rsid w:val="00E73B5A"/>
    <w:rsid w:val="00E73EFB"/>
    <w:rsid w:val="00E73F8B"/>
    <w:rsid w:val="00E74032"/>
    <w:rsid w:val="00E74392"/>
    <w:rsid w:val="00E74725"/>
    <w:rsid w:val="00E74A96"/>
    <w:rsid w:val="00E74D63"/>
    <w:rsid w:val="00E750C8"/>
    <w:rsid w:val="00E75305"/>
    <w:rsid w:val="00E7554D"/>
    <w:rsid w:val="00E7559C"/>
    <w:rsid w:val="00E7573D"/>
    <w:rsid w:val="00E75A27"/>
    <w:rsid w:val="00E75BF0"/>
    <w:rsid w:val="00E75E4D"/>
    <w:rsid w:val="00E7618F"/>
    <w:rsid w:val="00E76216"/>
    <w:rsid w:val="00E763B6"/>
    <w:rsid w:val="00E763CF"/>
    <w:rsid w:val="00E76531"/>
    <w:rsid w:val="00E76575"/>
    <w:rsid w:val="00E7664F"/>
    <w:rsid w:val="00E76A31"/>
    <w:rsid w:val="00E77026"/>
    <w:rsid w:val="00E77039"/>
    <w:rsid w:val="00E77271"/>
    <w:rsid w:val="00E77497"/>
    <w:rsid w:val="00E77995"/>
    <w:rsid w:val="00E77C73"/>
    <w:rsid w:val="00E77D9A"/>
    <w:rsid w:val="00E803E0"/>
    <w:rsid w:val="00E80769"/>
    <w:rsid w:val="00E811BD"/>
    <w:rsid w:val="00E8133E"/>
    <w:rsid w:val="00E813EA"/>
    <w:rsid w:val="00E814C0"/>
    <w:rsid w:val="00E814E1"/>
    <w:rsid w:val="00E8166A"/>
    <w:rsid w:val="00E81832"/>
    <w:rsid w:val="00E8192B"/>
    <w:rsid w:val="00E81976"/>
    <w:rsid w:val="00E81EBF"/>
    <w:rsid w:val="00E822D8"/>
    <w:rsid w:val="00E82503"/>
    <w:rsid w:val="00E825C5"/>
    <w:rsid w:val="00E828C8"/>
    <w:rsid w:val="00E82977"/>
    <w:rsid w:val="00E82BBC"/>
    <w:rsid w:val="00E82BEB"/>
    <w:rsid w:val="00E835B0"/>
    <w:rsid w:val="00E83A39"/>
    <w:rsid w:val="00E840B2"/>
    <w:rsid w:val="00E84150"/>
    <w:rsid w:val="00E84648"/>
    <w:rsid w:val="00E84950"/>
    <w:rsid w:val="00E84A5B"/>
    <w:rsid w:val="00E84D7F"/>
    <w:rsid w:val="00E84E10"/>
    <w:rsid w:val="00E84F5A"/>
    <w:rsid w:val="00E84F8B"/>
    <w:rsid w:val="00E85061"/>
    <w:rsid w:val="00E85063"/>
    <w:rsid w:val="00E85363"/>
    <w:rsid w:val="00E85696"/>
    <w:rsid w:val="00E85710"/>
    <w:rsid w:val="00E858B7"/>
    <w:rsid w:val="00E86409"/>
    <w:rsid w:val="00E867E1"/>
    <w:rsid w:val="00E86CAA"/>
    <w:rsid w:val="00E871DD"/>
    <w:rsid w:val="00E87AFC"/>
    <w:rsid w:val="00E87C89"/>
    <w:rsid w:val="00E87D58"/>
    <w:rsid w:val="00E87F8B"/>
    <w:rsid w:val="00E904FB"/>
    <w:rsid w:val="00E908C8"/>
    <w:rsid w:val="00E9098A"/>
    <w:rsid w:val="00E90A49"/>
    <w:rsid w:val="00E90F75"/>
    <w:rsid w:val="00E90FDD"/>
    <w:rsid w:val="00E91026"/>
    <w:rsid w:val="00E910C4"/>
    <w:rsid w:val="00E9128C"/>
    <w:rsid w:val="00E9158C"/>
    <w:rsid w:val="00E916D4"/>
    <w:rsid w:val="00E91D90"/>
    <w:rsid w:val="00E91FF8"/>
    <w:rsid w:val="00E9210C"/>
    <w:rsid w:val="00E9212E"/>
    <w:rsid w:val="00E929BB"/>
    <w:rsid w:val="00E92D13"/>
    <w:rsid w:val="00E92F1F"/>
    <w:rsid w:val="00E931F0"/>
    <w:rsid w:val="00E9361F"/>
    <w:rsid w:val="00E93AF8"/>
    <w:rsid w:val="00E93B21"/>
    <w:rsid w:val="00E93E26"/>
    <w:rsid w:val="00E94083"/>
    <w:rsid w:val="00E9410E"/>
    <w:rsid w:val="00E94345"/>
    <w:rsid w:val="00E949B0"/>
    <w:rsid w:val="00E94A1B"/>
    <w:rsid w:val="00E94A85"/>
    <w:rsid w:val="00E94B79"/>
    <w:rsid w:val="00E94C23"/>
    <w:rsid w:val="00E95379"/>
    <w:rsid w:val="00E95684"/>
    <w:rsid w:val="00E957EC"/>
    <w:rsid w:val="00E95E94"/>
    <w:rsid w:val="00E96056"/>
    <w:rsid w:val="00E960C0"/>
    <w:rsid w:val="00E96608"/>
    <w:rsid w:val="00E970D3"/>
    <w:rsid w:val="00E9724B"/>
    <w:rsid w:val="00E9747F"/>
    <w:rsid w:val="00E97831"/>
    <w:rsid w:val="00E97C10"/>
    <w:rsid w:val="00E97C29"/>
    <w:rsid w:val="00E97E1B"/>
    <w:rsid w:val="00EA00F0"/>
    <w:rsid w:val="00EA0246"/>
    <w:rsid w:val="00EA0302"/>
    <w:rsid w:val="00EA07AB"/>
    <w:rsid w:val="00EA0B02"/>
    <w:rsid w:val="00EA0C1A"/>
    <w:rsid w:val="00EA0F0E"/>
    <w:rsid w:val="00EA1126"/>
    <w:rsid w:val="00EA13DA"/>
    <w:rsid w:val="00EA14C2"/>
    <w:rsid w:val="00EA15E9"/>
    <w:rsid w:val="00EA1899"/>
    <w:rsid w:val="00EA1BD9"/>
    <w:rsid w:val="00EA1C58"/>
    <w:rsid w:val="00EA1E50"/>
    <w:rsid w:val="00EA1EB9"/>
    <w:rsid w:val="00EA23D6"/>
    <w:rsid w:val="00EA23DD"/>
    <w:rsid w:val="00EA25CD"/>
    <w:rsid w:val="00EA27AA"/>
    <w:rsid w:val="00EA27B1"/>
    <w:rsid w:val="00EA3099"/>
    <w:rsid w:val="00EA39F8"/>
    <w:rsid w:val="00EA409C"/>
    <w:rsid w:val="00EA40C4"/>
    <w:rsid w:val="00EA41FE"/>
    <w:rsid w:val="00EA42B1"/>
    <w:rsid w:val="00EA42BC"/>
    <w:rsid w:val="00EA4311"/>
    <w:rsid w:val="00EA43F7"/>
    <w:rsid w:val="00EA4504"/>
    <w:rsid w:val="00EA4CFC"/>
    <w:rsid w:val="00EA52E9"/>
    <w:rsid w:val="00EA564A"/>
    <w:rsid w:val="00EA5C06"/>
    <w:rsid w:val="00EA5C07"/>
    <w:rsid w:val="00EA5ECC"/>
    <w:rsid w:val="00EA640F"/>
    <w:rsid w:val="00EA64E6"/>
    <w:rsid w:val="00EA6541"/>
    <w:rsid w:val="00EA654E"/>
    <w:rsid w:val="00EA688B"/>
    <w:rsid w:val="00EA6C8C"/>
    <w:rsid w:val="00EA6D22"/>
    <w:rsid w:val="00EA6F91"/>
    <w:rsid w:val="00EA7120"/>
    <w:rsid w:val="00EA715D"/>
    <w:rsid w:val="00EA75AF"/>
    <w:rsid w:val="00EA7B39"/>
    <w:rsid w:val="00EA7E28"/>
    <w:rsid w:val="00EB043F"/>
    <w:rsid w:val="00EB085E"/>
    <w:rsid w:val="00EB097E"/>
    <w:rsid w:val="00EB0A24"/>
    <w:rsid w:val="00EB0C1B"/>
    <w:rsid w:val="00EB0D90"/>
    <w:rsid w:val="00EB1426"/>
    <w:rsid w:val="00EB1463"/>
    <w:rsid w:val="00EB1669"/>
    <w:rsid w:val="00EB1882"/>
    <w:rsid w:val="00EB1C48"/>
    <w:rsid w:val="00EB20A3"/>
    <w:rsid w:val="00EB2175"/>
    <w:rsid w:val="00EB217C"/>
    <w:rsid w:val="00EB3579"/>
    <w:rsid w:val="00EB3756"/>
    <w:rsid w:val="00EB38C1"/>
    <w:rsid w:val="00EB3A1F"/>
    <w:rsid w:val="00EB3BDF"/>
    <w:rsid w:val="00EB3F62"/>
    <w:rsid w:val="00EB44FE"/>
    <w:rsid w:val="00EB4899"/>
    <w:rsid w:val="00EB4A22"/>
    <w:rsid w:val="00EB4F30"/>
    <w:rsid w:val="00EB5034"/>
    <w:rsid w:val="00EB5567"/>
    <w:rsid w:val="00EB5787"/>
    <w:rsid w:val="00EB5892"/>
    <w:rsid w:val="00EB5C13"/>
    <w:rsid w:val="00EB65EA"/>
    <w:rsid w:val="00EB66F4"/>
    <w:rsid w:val="00EB6826"/>
    <w:rsid w:val="00EB6964"/>
    <w:rsid w:val="00EB6FF7"/>
    <w:rsid w:val="00EB7003"/>
    <w:rsid w:val="00EB708C"/>
    <w:rsid w:val="00EB729D"/>
    <w:rsid w:val="00EB72D6"/>
    <w:rsid w:val="00EB7969"/>
    <w:rsid w:val="00EC0271"/>
    <w:rsid w:val="00EC06BB"/>
    <w:rsid w:val="00EC07CA"/>
    <w:rsid w:val="00EC09D1"/>
    <w:rsid w:val="00EC0B02"/>
    <w:rsid w:val="00EC0B82"/>
    <w:rsid w:val="00EC0EE1"/>
    <w:rsid w:val="00EC0FE3"/>
    <w:rsid w:val="00EC10EC"/>
    <w:rsid w:val="00EC182D"/>
    <w:rsid w:val="00EC18E1"/>
    <w:rsid w:val="00EC191D"/>
    <w:rsid w:val="00EC1F29"/>
    <w:rsid w:val="00EC21DD"/>
    <w:rsid w:val="00EC225E"/>
    <w:rsid w:val="00EC239C"/>
    <w:rsid w:val="00EC240E"/>
    <w:rsid w:val="00EC2A09"/>
    <w:rsid w:val="00EC2B47"/>
    <w:rsid w:val="00EC2C6E"/>
    <w:rsid w:val="00EC2D7D"/>
    <w:rsid w:val="00EC2E5C"/>
    <w:rsid w:val="00EC2E82"/>
    <w:rsid w:val="00EC3054"/>
    <w:rsid w:val="00EC3193"/>
    <w:rsid w:val="00EC3323"/>
    <w:rsid w:val="00EC3361"/>
    <w:rsid w:val="00EC3776"/>
    <w:rsid w:val="00EC3894"/>
    <w:rsid w:val="00EC3895"/>
    <w:rsid w:val="00EC3A05"/>
    <w:rsid w:val="00EC42E2"/>
    <w:rsid w:val="00EC42F8"/>
    <w:rsid w:val="00EC44B7"/>
    <w:rsid w:val="00EC44C1"/>
    <w:rsid w:val="00EC49AD"/>
    <w:rsid w:val="00EC4A3C"/>
    <w:rsid w:val="00EC4BEA"/>
    <w:rsid w:val="00EC4D0E"/>
    <w:rsid w:val="00EC4F27"/>
    <w:rsid w:val="00EC51CB"/>
    <w:rsid w:val="00EC5230"/>
    <w:rsid w:val="00EC533B"/>
    <w:rsid w:val="00EC54FE"/>
    <w:rsid w:val="00EC57B4"/>
    <w:rsid w:val="00EC58A9"/>
    <w:rsid w:val="00EC5A3E"/>
    <w:rsid w:val="00EC5CB2"/>
    <w:rsid w:val="00EC60A0"/>
    <w:rsid w:val="00EC620B"/>
    <w:rsid w:val="00EC655F"/>
    <w:rsid w:val="00EC66B1"/>
    <w:rsid w:val="00EC6722"/>
    <w:rsid w:val="00EC6A75"/>
    <w:rsid w:val="00EC6C83"/>
    <w:rsid w:val="00EC6D68"/>
    <w:rsid w:val="00EC6DA6"/>
    <w:rsid w:val="00EC6FA5"/>
    <w:rsid w:val="00EC7125"/>
    <w:rsid w:val="00EC739D"/>
    <w:rsid w:val="00EC798A"/>
    <w:rsid w:val="00ED080F"/>
    <w:rsid w:val="00ED0B24"/>
    <w:rsid w:val="00ED0C3B"/>
    <w:rsid w:val="00ED0C62"/>
    <w:rsid w:val="00ED0D95"/>
    <w:rsid w:val="00ED0EE8"/>
    <w:rsid w:val="00ED0F4B"/>
    <w:rsid w:val="00ED1034"/>
    <w:rsid w:val="00ED11E0"/>
    <w:rsid w:val="00ED16C9"/>
    <w:rsid w:val="00ED1846"/>
    <w:rsid w:val="00ED1EC4"/>
    <w:rsid w:val="00ED244F"/>
    <w:rsid w:val="00ED25A5"/>
    <w:rsid w:val="00ED2633"/>
    <w:rsid w:val="00ED286E"/>
    <w:rsid w:val="00ED28E7"/>
    <w:rsid w:val="00ED29DC"/>
    <w:rsid w:val="00ED2BA5"/>
    <w:rsid w:val="00ED306D"/>
    <w:rsid w:val="00ED309E"/>
    <w:rsid w:val="00ED3A94"/>
    <w:rsid w:val="00ED3B4B"/>
    <w:rsid w:val="00ED3BF5"/>
    <w:rsid w:val="00ED44CB"/>
    <w:rsid w:val="00ED467D"/>
    <w:rsid w:val="00ED496F"/>
    <w:rsid w:val="00ED4978"/>
    <w:rsid w:val="00ED4CB2"/>
    <w:rsid w:val="00ED4E8B"/>
    <w:rsid w:val="00ED50B6"/>
    <w:rsid w:val="00ED5300"/>
    <w:rsid w:val="00ED54E2"/>
    <w:rsid w:val="00ED570E"/>
    <w:rsid w:val="00ED5C97"/>
    <w:rsid w:val="00ED5FB5"/>
    <w:rsid w:val="00ED627E"/>
    <w:rsid w:val="00ED65E7"/>
    <w:rsid w:val="00ED6BB7"/>
    <w:rsid w:val="00ED6C21"/>
    <w:rsid w:val="00ED700E"/>
    <w:rsid w:val="00ED7419"/>
    <w:rsid w:val="00ED7690"/>
    <w:rsid w:val="00ED779B"/>
    <w:rsid w:val="00EE0053"/>
    <w:rsid w:val="00EE00C6"/>
    <w:rsid w:val="00EE030C"/>
    <w:rsid w:val="00EE040C"/>
    <w:rsid w:val="00EE0933"/>
    <w:rsid w:val="00EE0B27"/>
    <w:rsid w:val="00EE0CF8"/>
    <w:rsid w:val="00EE10B1"/>
    <w:rsid w:val="00EE140C"/>
    <w:rsid w:val="00EE15D3"/>
    <w:rsid w:val="00EE164F"/>
    <w:rsid w:val="00EE16CE"/>
    <w:rsid w:val="00EE1A66"/>
    <w:rsid w:val="00EE1CBE"/>
    <w:rsid w:val="00EE22D7"/>
    <w:rsid w:val="00EE2407"/>
    <w:rsid w:val="00EE245A"/>
    <w:rsid w:val="00EE24D8"/>
    <w:rsid w:val="00EE28C7"/>
    <w:rsid w:val="00EE2BBB"/>
    <w:rsid w:val="00EE2CA3"/>
    <w:rsid w:val="00EE2E7D"/>
    <w:rsid w:val="00EE2EB9"/>
    <w:rsid w:val="00EE2F14"/>
    <w:rsid w:val="00EE3043"/>
    <w:rsid w:val="00EE30D5"/>
    <w:rsid w:val="00EE317B"/>
    <w:rsid w:val="00EE32E4"/>
    <w:rsid w:val="00EE346D"/>
    <w:rsid w:val="00EE363D"/>
    <w:rsid w:val="00EE3806"/>
    <w:rsid w:val="00EE4330"/>
    <w:rsid w:val="00EE43D7"/>
    <w:rsid w:val="00EE499D"/>
    <w:rsid w:val="00EE4D92"/>
    <w:rsid w:val="00EE53E2"/>
    <w:rsid w:val="00EE5648"/>
    <w:rsid w:val="00EE5800"/>
    <w:rsid w:val="00EE5D3E"/>
    <w:rsid w:val="00EE5F06"/>
    <w:rsid w:val="00EE6097"/>
    <w:rsid w:val="00EE664E"/>
    <w:rsid w:val="00EE66D1"/>
    <w:rsid w:val="00EE687D"/>
    <w:rsid w:val="00EE69E7"/>
    <w:rsid w:val="00EE72CE"/>
    <w:rsid w:val="00EE76CB"/>
    <w:rsid w:val="00EE7924"/>
    <w:rsid w:val="00EE7AB0"/>
    <w:rsid w:val="00EE7BD6"/>
    <w:rsid w:val="00EE7C0A"/>
    <w:rsid w:val="00EE7C23"/>
    <w:rsid w:val="00EF0067"/>
    <w:rsid w:val="00EF03E4"/>
    <w:rsid w:val="00EF05DF"/>
    <w:rsid w:val="00EF0BB7"/>
    <w:rsid w:val="00EF0C30"/>
    <w:rsid w:val="00EF0EAD"/>
    <w:rsid w:val="00EF0EF3"/>
    <w:rsid w:val="00EF0EF6"/>
    <w:rsid w:val="00EF145E"/>
    <w:rsid w:val="00EF1502"/>
    <w:rsid w:val="00EF1572"/>
    <w:rsid w:val="00EF1664"/>
    <w:rsid w:val="00EF201B"/>
    <w:rsid w:val="00EF2047"/>
    <w:rsid w:val="00EF2228"/>
    <w:rsid w:val="00EF255B"/>
    <w:rsid w:val="00EF2939"/>
    <w:rsid w:val="00EF2A94"/>
    <w:rsid w:val="00EF3640"/>
    <w:rsid w:val="00EF3801"/>
    <w:rsid w:val="00EF3B41"/>
    <w:rsid w:val="00EF3DAC"/>
    <w:rsid w:val="00EF3F11"/>
    <w:rsid w:val="00EF404C"/>
    <w:rsid w:val="00EF48AE"/>
    <w:rsid w:val="00EF4953"/>
    <w:rsid w:val="00EF4CE9"/>
    <w:rsid w:val="00EF5127"/>
    <w:rsid w:val="00EF5357"/>
    <w:rsid w:val="00EF55D0"/>
    <w:rsid w:val="00EF56F3"/>
    <w:rsid w:val="00EF5812"/>
    <w:rsid w:val="00EF5885"/>
    <w:rsid w:val="00EF5AD8"/>
    <w:rsid w:val="00EF5CE4"/>
    <w:rsid w:val="00EF5DBE"/>
    <w:rsid w:val="00EF5ED0"/>
    <w:rsid w:val="00EF6395"/>
    <w:rsid w:val="00EF6531"/>
    <w:rsid w:val="00EF6D4C"/>
    <w:rsid w:val="00EF6DDE"/>
    <w:rsid w:val="00EF6E7E"/>
    <w:rsid w:val="00EF6EE8"/>
    <w:rsid w:val="00EF702B"/>
    <w:rsid w:val="00EF724D"/>
    <w:rsid w:val="00EF7514"/>
    <w:rsid w:val="00EF76B0"/>
    <w:rsid w:val="00EF78B8"/>
    <w:rsid w:val="00EF78FA"/>
    <w:rsid w:val="00EF7A01"/>
    <w:rsid w:val="00F003D5"/>
    <w:rsid w:val="00F005F7"/>
    <w:rsid w:val="00F006E8"/>
    <w:rsid w:val="00F00772"/>
    <w:rsid w:val="00F00994"/>
    <w:rsid w:val="00F00E59"/>
    <w:rsid w:val="00F00E74"/>
    <w:rsid w:val="00F0133D"/>
    <w:rsid w:val="00F014C5"/>
    <w:rsid w:val="00F017AC"/>
    <w:rsid w:val="00F01C70"/>
    <w:rsid w:val="00F01D53"/>
    <w:rsid w:val="00F01DEC"/>
    <w:rsid w:val="00F025B4"/>
    <w:rsid w:val="00F02A21"/>
    <w:rsid w:val="00F03290"/>
    <w:rsid w:val="00F039C4"/>
    <w:rsid w:val="00F046F7"/>
    <w:rsid w:val="00F04DC4"/>
    <w:rsid w:val="00F04E3E"/>
    <w:rsid w:val="00F04EC7"/>
    <w:rsid w:val="00F05234"/>
    <w:rsid w:val="00F05299"/>
    <w:rsid w:val="00F0548A"/>
    <w:rsid w:val="00F05EDA"/>
    <w:rsid w:val="00F0638F"/>
    <w:rsid w:val="00F06825"/>
    <w:rsid w:val="00F0692B"/>
    <w:rsid w:val="00F069F8"/>
    <w:rsid w:val="00F06B3B"/>
    <w:rsid w:val="00F07342"/>
    <w:rsid w:val="00F073DB"/>
    <w:rsid w:val="00F07CDD"/>
    <w:rsid w:val="00F07D0E"/>
    <w:rsid w:val="00F10682"/>
    <w:rsid w:val="00F1094E"/>
    <w:rsid w:val="00F109FE"/>
    <w:rsid w:val="00F10B1D"/>
    <w:rsid w:val="00F10C3F"/>
    <w:rsid w:val="00F10D7C"/>
    <w:rsid w:val="00F1122C"/>
    <w:rsid w:val="00F115A3"/>
    <w:rsid w:val="00F118CB"/>
    <w:rsid w:val="00F11BA7"/>
    <w:rsid w:val="00F11E1D"/>
    <w:rsid w:val="00F1240F"/>
    <w:rsid w:val="00F12642"/>
    <w:rsid w:val="00F1266B"/>
    <w:rsid w:val="00F12A90"/>
    <w:rsid w:val="00F1312B"/>
    <w:rsid w:val="00F1315F"/>
    <w:rsid w:val="00F1332B"/>
    <w:rsid w:val="00F13414"/>
    <w:rsid w:val="00F134FE"/>
    <w:rsid w:val="00F1363E"/>
    <w:rsid w:val="00F1368F"/>
    <w:rsid w:val="00F1377A"/>
    <w:rsid w:val="00F138DC"/>
    <w:rsid w:val="00F13A66"/>
    <w:rsid w:val="00F13B63"/>
    <w:rsid w:val="00F13C45"/>
    <w:rsid w:val="00F13E7F"/>
    <w:rsid w:val="00F13F79"/>
    <w:rsid w:val="00F14276"/>
    <w:rsid w:val="00F1461A"/>
    <w:rsid w:val="00F14632"/>
    <w:rsid w:val="00F14B3E"/>
    <w:rsid w:val="00F14B99"/>
    <w:rsid w:val="00F14C84"/>
    <w:rsid w:val="00F14CF0"/>
    <w:rsid w:val="00F15092"/>
    <w:rsid w:val="00F15579"/>
    <w:rsid w:val="00F1566D"/>
    <w:rsid w:val="00F15CB2"/>
    <w:rsid w:val="00F15D72"/>
    <w:rsid w:val="00F15EBE"/>
    <w:rsid w:val="00F15F80"/>
    <w:rsid w:val="00F1606C"/>
    <w:rsid w:val="00F16099"/>
    <w:rsid w:val="00F16653"/>
    <w:rsid w:val="00F16753"/>
    <w:rsid w:val="00F16AE3"/>
    <w:rsid w:val="00F16BB1"/>
    <w:rsid w:val="00F16BC6"/>
    <w:rsid w:val="00F16C06"/>
    <w:rsid w:val="00F16C64"/>
    <w:rsid w:val="00F16D4F"/>
    <w:rsid w:val="00F16D5E"/>
    <w:rsid w:val="00F16DEE"/>
    <w:rsid w:val="00F16EFE"/>
    <w:rsid w:val="00F16F06"/>
    <w:rsid w:val="00F16F31"/>
    <w:rsid w:val="00F1707A"/>
    <w:rsid w:val="00F170E2"/>
    <w:rsid w:val="00F17105"/>
    <w:rsid w:val="00F17345"/>
    <w:rsid w:val="00F17505"/>
    <w:rsid w:val="00F175BD"/>
    <w:rsid w:val="00F175DD"/>
    <w:rsid w:val="00F17689"/>
    <w:rsid w:val="00F17721"/>
    <w:rsid w:val="00F17B4E"/>
    <w:rsid w:val="00F17B8E"/>
    <w:rsid w:val="00F17C70"/>
    <w:rsid w:val="00F17CF3"/>
    <w:rsid w:val="00F20379"/>
    <w:rsid w:val="00F20784"/>
    <w:rsid w:val="00F20840"/>
    <w:rsid w:val="00F209DF"/>
    <w:rsid w:val="00F20ADE"/>
    <w:rsid w:val="00F20E4A"/>
    <w:rsid w:val="00F20FD5"/>
    <w:rsid w:val="00F21024"/>
    <w:rsid w:val="00F212AF"/>
    <w:rsid w:val="00F2139B"/>
    <w:rsid w:val="00F21681"/>
    <w:rsid w:val="00F21790"/>
    <w:rsid w:val="00F22018"/>
    <w:rsid w:val="00F22192"/>
    <w:rsid w:val="00F225F8"/>
    <w:rsid w:val="00F22640"/>
    <w:rsid w:val="00F2270F"/>
    <w:rsid w:val="00F22D3B"/>
    <w:rsid w:val="00F22D9E"/>
    <w:rsid w:val="00F23433"/>
    <w:rsid w:val="00F23506"/>
    <w:rsid w:val="00F235BB"/>
    <w:rsid w:val="00F23ACF"/>
    <w:rsid w:val="00F23BEE"/>
    <w:rsid w:val="00F23D20"/>
    <w:rsid w:val="00F23ED3"/>
    <w:rsid w:val="00F243CE"/>
    <w:rsid w:val="00F24674"/>
    <w:rsid w:val="00F248E4"/>
    <w:rsid w:val="00F24D60"/>
    <w:rsid w:val="00F254A8"/>
    <w:rsid w:val="00F25E27"/>
    <w:rsid w:val="00F25E69"/>
    <w:rsid w:val="00F26099"/>
    <w:rsid w:val="00F2626B"/>
    <w:rsid w:val="00F26A65"/>
    <w:rsid w:val="00F26B2D"/>
    <w:rsid w:val="00F26CEE"/>
    <w:rsid w:val="00F275E8"/>
    <w:rsid w:val="00F27A18"/>
    <w:rsid w:val="00F27B56"/>
    <w:rsid w:val="00F27D2C"/>
    <w:rsid w:val="00F300DF"/>
    <w:rsid w:val="00F3023D"/>
    <w:rsid w:val="00F302A5"/>
    <w:rsid w:val="00F30563"/>
    <w:rsid w:val="00F305AD"/>
    <w:rsid w:val="00F306C3"/>
    <w:rsid w:val="00F30740"/>
    <w:rsid w:val="00F309E2"/>
    <w:rsid w:val="00F30A0E"/>
    <w:rsid w:val="00F31805"/>
    <w:rsid w:val="00F31AC6"/>
    <w:rsid w:val="00F3219F"/>
    <w:rsid w:val="00F321C6"/>
    <w:rsid w:val="00F323D0"/>
    <w:rsid w:val="00F324CD"/>
    <w:rsid w:val="00F32909"/>
    <w:rsid w:val="00F32FBF"/>
    <w:rsid w:val="00F3337C"/>
    <w:rsid w:val="00F33403"/>
    <w:rsid w:val="00F336FA"/>
    <w:rsid w:val="00F33A82"/>
    <w:rsid w:val="00F33C80"/>
    <w:rsid w:val="00F345D7"/>
    <w:rsid w:val="00F34652"/>
    <w:rsid w:val="00F34709"/>
    <w:rsid w:val="00F34808"/>
    <w:rsid w:val="00F34965"/>
    <w:rsid w:val="00F34B08"/>
    <w:rsid w:val="00F34CA4"/>
    <w:rsid w:val="00F34F66"/>
    <w:rsid w:val="00F35196"/>
    <w:rsid w:val="00F351FE"/>
    <w:rsid w:val="00F3540A"/>
    <w:rsid w:val="00F354AF"/>
    <w:rsid w:val="00F354C7"/>
    <w:rsid w:val="00F356EF"/>
    <w:rsid w:val="00F35893"/>
    <w:rsid w:val="00F35B2E"/>
    <w:rsid w:val="00F35E41"/>
    <w:rsid w:val="00F363BB"/>
    <w:rsid w:val="00F3656A"/>
    <w:rsid w:val="00F365C6"/>
    <w:rsid w:val="00F36CB9"/>
    <w:rsid w:val="00F36DAE"/>
    <w:rsid w:val="00F374F2"/>
    <w:rsid w:val="00F37896"/>
    <w:rsid w:val="00F37A06"/>
    <w:rsid w:val="00F4025E"/>
    <w:rsid w:val="00F40295"/>
    <w:rsid w:val="00F402AC"/>
    <w:rsid w:val="00F40B89"/>
    <w:rsid w:val="00F40CB0"/>
    <w:rsid w:val="00F40E25"/>
    <w:rsid w:val="00F4126B"/>
    <w:rsid w:val="00F412CC"/>
    <w:rsid w:val="00F4145E"/>
    <w:rsid w:val="00F417B1"/>
    <w:rsid w:val="00F41CC1"/>
    <w:rsid w:val="00F41D28"/>
    <w:rsid w:val="00F4207F"/>
    <w:rsid w:val="00F42584"/>
    <w:rsid w:val="00F4267D"/>
    <w:rsid w:val="00F4293C"/>
    <w:rsid w:val="00F42E20"/>
    <w:rsid w:val="00F42FCA"/>
    <w:rsid w:val="00F4313F"/>
    <w:rsid w:val="00F438AD"/>
    <w:rsid w:val="00F4462E"/>
    <w:rsid w:val="00F44A47"/>
    <w:rsid w:val="00F44A69"/>
    <w:rsid w:val="00F44C8D"/>
    <w:rsid w:val="00F44DA0"/>
    <w:rsid w:val="00F450B1"/>
    <w:rsid w:val="00F45E02"/>
    <w:rsid w:val="00F45EE2"/>
    <w:rsid w:val="00F46434"/>
    <w:rsid w:val="00F46540"/>
    <w:rsid w:val="00F465CE"/>
    <w:rsid w:val="00F4663D"/>
    <w:rsid w:val="00F46911"/>
    <w:rsid w:val="00F46BB9"/>
    <w:rsid w:val="00F47943"/>
    <w:rsid w:val="00F47ACC"/>
    <w:rsid w:val="00F502FC"/>
    <w:rsid w:val="00F50310"/>
    <w:rsid w:val="00F5090E"/>
    <w:rsid w:val="00F50941"/>
    <w:rsid w:val="00F5094B"/>
    <w:rsid w:val="00F509F1"/>
    <w:rsid w:val="00F510C2"/>
    <w:rsid w:val="00F51B6E"/>
    <w:rsid w:val="00F52215"/>
    <w:rsid w:val="00F524F2"/>
    <w:rsid w:val="00F525F3"/>
    <w:rsid w:val="00F52EC8"/>
    <w:rsid w:val="00F5312F"/>
    <w:rsid w:val="00F536F2"/>
    <w:rsid w:val="00F53737"/>
    <w:rsid w:val="00F53753"/>
    <w:rsid w:val="00F53A15"/>
    <w:rsid w:val="00F53CC9"/>
    <w:rsid w:val="00F53D22"/>
    <w:rsid w:val="00F53EBD"/>
    <w:rsid w:val="00F53FC7"/>
    <w:rsid w:val="00F54BC4"/>
    <w:rsid w:val="00F54ED4"/>
    <w:rsid w:val="00F54FBE"/>
    <w:rsid w:val="00F55837"/>
    <w:rsid w:val="00F558C6"/>
    <w:rsid w:val="00F558DF"/>
    <w:rsid w:val="00F55B31"/>
    <w:rsid w:val="00F55F65"/>
    <w:rsid w:val="00F56107"/>
    <w:rsid w:val="00F561E4"/>
    <w:rsid w:val="00F56585"/>
    <w:rsid w:val="00F566DA"/>
    <w:rsid w:val="00F56855"/>
    <w:rsid w:val="00F56970"/>
    <w:rsid w:val="00F569C9"/>
    <w:rsid w:val="00F56F9A"/>
    <w:rsid w:val="00F57554"/>
    <w:rsid w:val="00F5792A"/>
    <w:rsid w:val="00F602E1"/>
    <w:rsid w:val="00F603DD"/>
    <w:rsid w:val="00F60460"/>
    <w:rsid w:val="00F60953"/>
    <w:rsid w:val="00F60D9F"/>
    <w:rsid w:val="00F60F33"/>
    <w:rsid w:val="00F614C4"/>
    <w:rsid w:val="00F61541"/>
    <w:rsid w:val="00F61725"/>
    <w:rsid w:val="00F61AD8"/>
    <w:rsid w:val="00F61B73"/>
    <w:rsid w:val="00F61DD7"/>
    <w:rsid w:val="00F62364"/>
    <w:rsid w:val="00F6260A"/>
    <w:rsid w:val="00F626C2"/>
    <w:rsid w:val="00F62C0F"/>
    <w:rsid w:val="00F62E95"/>
    <w:rsid w:val="00F63315"/>
    <w:rsid w:val="00F63331"/>
    <w:rsid w:val="00F638CF"/>
    <w:rsid w:val="00F63A63"/>
    <w:rsid w:val="00F63BB9"/>
    <w:rsid w:val="00F640C1"/>
    <w:rsid w:val="00F646D2"/>
    <w:rsid w:val="00F648BD"/>
    <w:rsid w:val="00F64F7D"/>
    <w:rsid w:val="00F65252"/>
    <w:rsid w:val="00F652C4"/>
    <w:rsid w:val="00F65360"/>
    <w:rsid w:val="00F65448"/>
    <w:rsid w:val="00F6566F"/>
    <w:rsid w:val="00F65C85"/>
    <w:rsid w:val="00F65DF0"/>
    <w:rsid w:val="00F65FE4"/>
    <w:rsid w:val="00F6648B"/>
    <w:rsid w:val="00F66C9E"/>
    <w:rsid w:val="00F671B0"/>
    <w:rsid w:val="00F67255"/>
    <w:rsid w:val="00F6743A"/>
    <w:rsid w:val="00F6744D"/>
    <w:rsid w:val="00F67492"/>
    <w:rsid w:val="00F677FC"/>
    <w:rsid w:val="00F67D45"/>
    <w:rsid w:val="00F700E7"/>
    <w:rsid w:val="00F701EA"/>
    <w:rsid w:val="00F705B9"/>
    <w:rsid w:val="00F70704"/>
    <w:rsid w:val="00F70EFD"/>
    <w:rsid w:val="00F71238"/>
    <w:rsid w:val="00F71382"/>
    <w:rsid w:val="00F715D8"/>
    <w:rsid w:val="00F71857"/>
    <w:rsid w:val="00F71A33"/>
    <w:rsid w:val="00F71AA6"/>
    <w:rsid w:val="00F71AAE"/>
    <w:rsid w:val="00F71D62"/>
    <w:rsid w:val="00F71D92"/>
    <w:rsid w:val="00F71FC6"/>
    <w:rsid w:val="00F722AD"/>
    <w:rsid w:val="00F72356"/>
    <w:rsid w:val="00F72776"/>
    <w:rsid w:val="00F7334F"/>
    <w:rsid w:val="00F7351C"/>
    <w:rsid w:val="00F739B0"/>
    <w:rsid w:val="00F73E16"/>
    <w:rsid w:val="00F74261"/>
    <w:rsid w:val="00F743C6"/>
    <w:rsid w:val="00F744DC"/>
    <w:rsid w:val="00F746CB"/>
    <w:rsid w:val="00F748C8"/>
    <w:rsid w:val="00F74918"/>
    <w:rsid w:val="00F74A04"/>
    <w:rsid w:val="00F74CA9"/>
    <w:rsid w:val="00F74D4E"/>
    <w:rsid w:val="00F74F0F"/>
    <w:rsid w:val="00F7553A"/>
    <w:rsid w:val="00F755DB"/>
    <w:rsid w:val="00F7565F"/>
    <w:rsid w:val="00F7579A"/>
    <w:rsid w:val="00F75BB3"/>
    <w:rsid w:val="00F75D43"/>
    <w:rsid w:val="00F76413"/>
    <w:rsid w:val="00F765CE"/>
    <w:rsid w:val="00F76726"/>
    <w:rsid w:val="00F76E3A"/>
    <w:rsid w:val="00F76EDF"/>
    <w:rsid w:val="00F7737F"/>
    <w:rsid w:val="00F77601"/>
    <w:rsid w:val="00F776D5"/>
    <w:rsid w:val="00F77BA5"/>
    <w:rsid w:val="00F77C7B"/>
    <w:rsid w:val="00F80694"/>
    <w:rsid w:val="00F80879"/>
    <w:rsid w:val="00F80CE9"/>
    <w:rsid w:val="00F80D31"/>
    <w:rsid w:val="00F80E32"/>
    <w:rsid w:val="00F80E47"/>
    <w:rsid w:val="00F80F0B"/>
    <w:rsid w:val="00F8113D"/>
    <w:rsid w:val="00F814D2"/>
    <w:rsid w:val="00F8179C"/>
    <w:rsid w:val="00F817D0"/>
    <w:rsid w:val="00F81A51"/>
    <w:rsid w:val="00F81E3E"/>
    <w:rsid w:val="00F82197"/>
    <w:rsid w:val="00F823C8"/>
    <w:rsid w:val="00F823D6"/>
    <w:rsid w:val="00F824F3"/>
    <w:rsid w:val="00F827A9"/>
    <w:rsid w:val="00F82859"/>
    <w:rsid w:val="00F828E7"/>
    <w:rsid w:val="00F82A3F"/>
    <w:rsid w:val="00F82AD2"/>
    <w:rsid w:val="00F83100"/>
    <w:rsid w:val="00F8314B"/>
    <w:rsid w:val="00F83273"/>
    <w:rsid w:val="00F83734"/>
    <w:rsid w:val="00F83889"/>
    <w:rsid w:val="00F839D7"/>
    <w:rsid w:val="00F839D9"/>
    <w:rsid w:val="00F84499"/>
    <w:rsid w:val="00F844F3"/>
    <w:rsid w:val="00F845D2"/>
    <w:rsid w:val="00F84CC7"/>
    <w:rsid w:val="00F84E18"/>
    <w:rsid w:val="00F85709"/>
    <w:rsid w:val="00F8573F"/>
    <w:rsid w:val="00F8577C"/>
    <w:rsid w:val="00F85F1E"/>
    <w:rsid w:val="00F8639F"/>
    <w:rsid w:val="00F864CB"/>
    <w:rsid w:val="00F86BB4"/>
    <w:rsid w:val="00F87A7F"/>
    <w:rsid w:val="00F87B1C"/>
    <w:rsid w:val="00F87B6A"/>
    <w:rsid w:val="00F901CB"/>
    <w:rsid w:val="00F904B5"/>
    <w:rsid w:val="00F9051F"/>
    <w:rsid w:val="00F907E9"/>
    <w:rsid w:val="00F90AD7"/>
    <w:rsid w:val="00F90B46"/>
    <w:rsid w:val="00F90C58"/>
    <w:rsid w:val="00F90F15"/>
    <w:rsid w:val="00F914E8"/>
    <w:rsid w:val="00F91A6E"/>
    <w:rsid w:val="00F91DB3"/>
    <w:rsid w:val="00F921D7"/>
    <w:rsid w:val="00F92217"/>
    <w:rsid w:val="00F9281B"/>
    <w:rsid w:val="00F92BDF"/>
    <w:rsid w:val="00F931E4"/>
    <w:rsid w:val="00F932A2"/>
    <w:rsid w:val="00F93374"/>
    <w:rsid w:val="00F9371F"/>
    <w:rsid w:val="00F943A2"/>
    <w:rsid w:val="00F943B5"/>
    <w:rsid w:val="00F94936"/>
    <w:rsid w:val="00F94940"/>
    <w:rsid w:val="00F94AD2"/>
    <w:rsid w:val="00F94E52"/>
    <w:rsid w:val="00F94EA7"/>
    <w:rsid w:val="00F9505C"/>
    <w:rsid w:val="00F950E1"/>
    <w:rsid w:val="00F957EC"/>
    <w:rsid w:val="00F9586C"/>
    <w:rsid w:val="00F958D7"/>
    <w:rsid w:val="00F95E10"/>
    <w:rsid w:val="00F95F10"/>
    <w:rsid w:val="00F96037"/>
    <w:rsid w:val="00F967B1"/>
    <w:rsid w:val="00F968E3"/>
    <w:rsid w:val="00F96B6C"/>
    <w:rsid w:val="00F96B70"/>
    <w:rsid w:val="00F9742A"/>
    <w:rsid w:val="00F97AD6"/>
    <w:rsid w:val="00F97E25"/>
    <w:rsid w:val="00F97FA8"/>
    <w:rsid w:val="00FA03AA"/>
    <w:rsid w:val="00FA0563"/>
    <w:rsid w:val="00FA0819"/>
    <w:rsid w:val="00FA0B44"/>
    <w:rsid w:val="00FA0BBB"/>
    <w:rsid w:val="00FA0E48"/>
    <w:rsid w:val="00FA0FBC"/>
    <w:rsid w:val="00FA12DC"/>
    <w:rsid w:val="00FA13F2"/>
    <w:rsid w:val="00FA1B2D"/>
    <w:rsid w:val="00FA1BB0"/>
    <w:rsid w:val="00FA1C14"/>
    <w:rsid w:val="00FA1C98"/>
    <w:rsid w:val="00FA1F0A"/>
    <w:rsid w:val="00FA2926"/>
    <w:rsid w:val="00FA2B11"/>
    <w:rsid w:val="00FA2CE0"/>
    <w:rsid w:val="00FA2E6E"/>
    <w:rsid w:val="00FA3229"/>
    <w:rsid w:val="00FA3252"/>
    <w:rsid w:val="00FA3280"/>
    <w:rsid w:val="00FA33CA"/>
    <w:rsid w:val="00FA357A"/>
    <w:rsid w:val="00FA3C8E"/>
    <w:rsid w:val="00FA3DC0"/>
    <w:rsid w:val="00FA3DF2"/>
    <w:rsid w:val="00FA4419"/>
    <w:rsid w:val="00FA48CA"/>
    <w:rsid w:val="00FA4A8A"/>
    <w:rsid w:val="00FA4C23"/>
    <w:rsid w:val="00FA5810"/>
    <w:rsid w:val="00FA5A1C"/>
    <w:rsid w:val="00FA5C0B"/>
    <w:rsid w:val="00FA5EA4"/>
    <w:rsid w:val="00FA60A9"/>
    <w:rsid w:val="00FA6566"/>
    <w:rsid w:val="00FA668C"/>
    <w:rsid w:val="00FA66CC"/>
    <w:rsid w:val="00FA6789"/>
    <w:rsid w:val="00FA6DA3"/>
    <w:rsid w:val="00FA7432"/>
    <w:rsid w:val="00FA7512"/>
    <w:rsid w:val="00FA76E3"/>
    <w:rsid w:val="00FA7767"/>
    <w:rsid w:val="00FA78EC"/>
    <w:rsid w:val="00FA797B"/>
    <w:rsid w:val="00FA7E01"/>
    <w:rsid w:val="00FB0139"/>
    <w:rsid w:val="00FB016A"/>
    <w:rsid w:val="00FB021A"/>
    <w:rsid w:val="00FB05EB"/>
    <w:rsid w:val="00FB0653"/>
    <w:rsid w:val="00FB0665"/>
    <w:rsid w:val="00FB0B26"/>
    <w:rsid w:val="00FB10A5"/>
    <w:rsid w:val="00FB1198"/>
    <w:rsid w:val="00FB161D"/>
    <w:rsid w:val="00FB1807"/>
    <w:rsid w:val="00FB1B6D"/>
    <w:rsid w:val="00FB1CDD"/>
    <w:rsid w:val="00FB1F97"/>
    <w:rsid w:val="00FB2344"/>
    <w:rsid w:val="00FB260F"/>
    <w:rsid w:val="00FB2978"/>
    <w:rsid w:val="00FB29CE"/>
    <w:rsid w:val="00FB2A43"/>
    <w:rsid w:val="00FB2DDA"/>
    <w:rsid w:val="00FB3057"/>
    <w:rsid w:val="00FB3074"/>
    <w:rsid w:val="00FB332A"/>
    <w:rsid w:val="00FB3CB4"/>
    <w:rsid w:val="00FB40BD"/>
    <w:rsid w:val="00FB43F5"/>
    <w:rsid w:val="00FB44A8"/>
    <w:rsid w:val="00FB4676"/>
    <w:rsid w:val="00FB4879"/>
    <w:rsid w:val="00FB48CD"/>
    <w:rsid w:val="00FB4A7C"/>
    <w:rsid w:val="00FB4F2D"/>
    <w:rsid w:val="00FB5AA4"/>
    <w:rsid w:val="00FB5E6B"/>
    <w:rsid w:val="00FB62CE"/>
    <w:rsid w:val="00FB63B0"/>
    <w:rsid w:val="00FB642C"/>
    <w:rsid w:val="00FB642F"/>
    <w:rsid w:val="00FB65B3"/>
    <w:rsid w:val="00FB6688"/>
    <w:rsid w:val="00FB66C9"/>
    <w:rsid w:val="00FB6CA0"/>
    <w:rsid w:val="00FB6E50"/>
    <w:rsid w:val="00FB7340"/>
    <w:rsid w:val="00FB767A"/>
    <w:rsid w:val="00FB78FF"/>
    <w:rsid w:val="00FB7F23"/>
    <w:rsid w:val="00FC0007"/>
    <w:rsid w:val="00FC02FC"/>
    <w:rsid w:val="00FC089F"/>
    <w:rsid w:val="00FC0B50"/>
    <w:rsid w:val="00FC0F6E"/>
    <w:rsid w:val="00FC1211"/>
    <w:rsid w:val="00FC15D2"/>
    <w:rsid w:val="00FC167C"/>
    <w:rsid w:val="00FC182F"/>
    <w:rsid w:val="00FC1A37"/>
    <w:rsid w:val="00FC1BA2"/>
    <w:rsid w:val="00FC2518"/>
    <w:rsid w:val="00FC2692"/>
    <w:rsid w:val="00FC26A4"/>
    <w:rsid w:val="00FC29AD"/>
    <w:rsid w:val="00FC2A5B"/>
    <w:rsid w:val="00FC2B29"/>
    <w:rsid w:val="00FC3A5A"/>
    <w:rsid w:val="00FC3BE6"/>
    <w:rsid w:val="00FC460B"/>
    <w:rsid w:val="00FC4783"/>
    <w:rsid w:val="00FC493C"/>
    <w:rsid w:val="00FC4C99"/>
    <w:rsid w:val="00FC4EB1"/>
    <w:rsid w:val="00FC4ED1"/>
    <w:rsid w:val="00FC4EE8"/>
    <w:rsid w:val="00FC508B"/>
    <w:rsid w:val="00FC562F"/>
    <w:rsid w:val="00FC56F1"/>
    <w:rsid w:val="00FC5C27"/>
    <w:rsid w:val="00FC5D49"/>
    <w:rsid w:val="00FC5F59"/>
    <w:rsid w:val="00FC6150"/>
    <w:rsid w:val="00FC6173"/>
    <w:rsid w:val="00FC62DF"/>
    <w:rsid w:val="00FC6322"/>
    <w:rsid w:val="00FC6353"/>
    <w:rsid w:val="00FC647A"/>
    <w:rsid w:val="00FC64AD"/>
    <w:rsid w:val="00FC6630"/>
    <w:rsid w:val="00FC6666"/>
    <w:rsid w:val="00FC6727"/>
    <w:rsid w:val="00FC68A9"/>
    <w:rsid w:val="00FC6BEF"/>
    <w:rsid w:val="00FC6BF1"/>
    <w:rsid w:val="00FC6E56"/>
    <w:rsid w:val="00FC6EC5"/>
    <w:rsid w:val="00FC72C2"/>
    <w:rsid w:val="00FC7498"/>
    <w:rsid w:val="00FC753D"/>
    <w:rsid w:val="00FC770C"/>
    <w:rsid w:val="00FC77D3"/>
    <w:rsid w:val="00FD00C2"/>
    <w:rsid w:val="00FD0104"/>
    <w:rsid w:val="00FD0483"/>
    <w:rsid w:val="00FD168C"/>
    <w:rsid w:val="00FD1984"/>
    <w:rsid w:val="00FD19C7"/>
    <w:rsid w:val="00FD1B76"/>
    <w:rsid w:val="00FD2311"/>
    <w:rsid w:val="00FD24FA"/>
    <w:rsid w:val="00FD275C"/>
    <w:rsid w:val="00FD2905"/>
    <w:rsid w:val="00FD2ED7"/>
    <w:rsid w:val="00FD2EEC"/>
    <w:rsid w:val="00FD32CF"/>
    <w:rsid w:val="00FD32DC"/>
    <w:rsid w:val="00FD334A"/>
    <w:rsid w:val="00FD33BE"/>
    <w:rsid w:val="00FD3607"/>
    <w:rsid w:val="00FD36CA"/>
    <w:rsid w:val="00FD36E8"/>
    <w:rsid w:val="00FD3A19"/>
    <w:rsid w:val="00FD3D5C"/>
    <w:rsid w:val="00FD3E80"/>
    <w:rsid w:val="00FD408F"/>
    <w:rsid w:val="00FD4449"/>
    <w:rsid w:val="00FD45AB"/>
    <w:rsid w:val="00FD4A85"/>
    <w:rsid w:val="00FD4BDD"/>
    <w:rsid w:val="00FD4D77"/>
    <w:rsid w:val="00FD4FC5"/>
    <w:rsid w:val="00FD5395"/>
    <w:rsid w:val="00FD5535"/>
    <w:rsid w:val="00FD5766"/>
    <w:rsid w:val="00FD576A"/>
    <w:rsid w:val="00FD5F4A"/>
    <w:rsid w:val="00FD63EE"/>
    <w:rsid w:val="00FD659C"/>
    <w:rsid w:val="00FD6FFD"/>
    <w:rsid w:val="00FD7118"/>
    <w:rsid w:val="00FD7396"/>
    <w:rsid w:val="00FD790D"/>
    <w:rsid w:val="00FD7B8F"/>
    <w:rsid w:val="00FD7CB3"/>
    <w:rsid w:val="00FD7DFC"/>
    <w:rsid w:val="00FD7F52"/>
    <w:rsid w:val="00FD7FA4"/>
    <w:rsid w:val="00FE043F"/>
    <w:rsid w:val="00FE07EE"/>
    <w:rsid w:val="00FE0813"/>
    <w:rsid w:val="00FE08BD"/>
    <w:rsid w:val="00FE0999"/>
    <w:rsid w:val="00FE0A9D"/>
    <w:rsid w:val="00FE0C72"/>
    <w:rsid w:val="00FE0C90"/>
    <w:rsid w:val="00FE15D2"/>
    <w:rsid w:val="00FE16D3"/>
    <w:rsid w:val="00FE18AC"/>
    <w:rsid w:val="00FE2267"/>
    <w:rsid w:val="00FE22B5"/>
    <w:rsid w:val="00FE2597"/>
    <w:rsid w:val="00FE2681"/>
    <w:rsid w:val="00FE2A45"/>
    <w:rsid w:val="00FE2A94"/>
    <w:rsid w:val="00FE2C5A"/>
    <w:rsid w:val="00FE2D22"/>
    <w:rsid w:val="00FE2EBB"/>
    <w:rsid w:val="00FE2F1F"/>
    <w:rsid w:val="00FE3250"/>
    <w:rsid w:val="00FE34E2"/>
    <w:rsid w:val="00FE3551"/>
    <w:rsid w:val="00FE359F"/>
    <w:rsid w:val="00FE37C4"/>
    <w:rsid w:val="00FE3808"/>
    <w:rsid w:val="00FE38C6"/>
    <w:rsid w:val="00FE3B29"/>
    <w:rsid w:val="00FE3C0A"/>
    <w:rsid w:val="00FE404D"/>
    <w:rsid w:val="00FE447A"/>
    <w:rsid w:val="00FE46F0"/>
    <w:rsid w:val="00FE46F3"/>
    <w:rsid w:val="00FE4B01"/>
    <w:rsid w:val="00FE4D0B"/>
    <w:rsid w:val="00FE4DF2"/>
    <w:rsid w:val="00FE4E6C"/>
    <w:rsid w:val="00FE4E73"/>
    <w:rsid w:val="00FE530B"/>
    <w:rsid w:val="00FE533F"/>
    <w:rsid w:val="00FE53DA"/>
    <w:rsid w:val="00FE55EE"/>
    <w:rsid w:val="00FE59AE"/>
    <w:rsid w:val="00FE5CBA"/>
    <w:rsid w:val="00FE5CCE"/>
    <w:rsid w:val="00FE5CDB"/>
    <w:rsid w:val="00FE5F44"/>
    <w:rsid w:val="00FE625F"/>
    <w:rsid w:val="00FE62BF"/>
    <w:rsid w:val="00FE64BC"/>
    <w:rsid w:val="00FE6998"/>
    <w:rsid w:val="00FE6D0E"/>
    <w:rsid w:val="00FE74CA"/>
    <w:rsid w:val="00FE766C"/>
    <w:rsid w:val="00FE76E5"/>
    <w:rsid w:val="00FE7756"/>
    <w:rsid w:val="00FE799D"/>
    <w:rsid w:val="00FE7AE6"/>
    <w:rsid w:val="00FE7B0D"/>
    <w:rsid w:val="00FE7B7B"/>
    <w:rsid w:val="00FF074D"/>
    <w:rsid w:val="00FF0B89"/>
    <w:rsid w:val="00FF1055"/>
    <w:rsid w:val="00FF143B"/>
    <w:rsid w:val="00FF14B7"/>
    <w:rsid w:val="00FF15FF"/>
    <w:rsid w:val="00FF1626"/>
    <w:rsid w:val="00FF182B"/>
    <w:rsid w:val="00FF1879"/>
    <w:rsid w:val="00FF1A3E"/>
    <w:rsid w:val="00FF1C8F"/>
    <w:rsid w:val="00FF1DBF"/>
    <w:rsid w:val="00FF22B1"/>
    <w:rsid w:val="00FF235E"/>
    <w:rsid w:val="00FF2D58"/>
    <w:rsid w:val="00FF2EF5"/>
    <w:rsid w:val="00FF363A"/>
    <w:rsid w:val="00FF3836"/>
    <w:rsid w:val="00FF39A1"/>
    <w:rsid w:val="00FF3D2E"/>
    <w:rsid w:val="00FF4128"/>
    <w:rsid w:val="00FF4418"/>
    <w:rsid w:val="00FF48A4"/>
    <w:rsid w:val="00FF49F0"/>
    <w:rsid w:val="00FF4AFA"/>
    <w:rsid w:val="00FF4B19"/>
    <w:rsid w:val="00FF4E3F"/>
    <w:rsid w:val="00FF4F1E"/>
    <w:rsid w:val="00FF4F9C"/>
    <w:rsid w:val="00FF51E7"/>
    <w:rsid w:val="00FF5333"/>
    <w:rsid w:val="00FF5574"/>
    <w:rsid w:val="00FF5DFB"/>
    <w:rsid w:val="00FF5F89"/>
    <w:rsid w:val="00FF636A"/>
    <w:rsid w:val="00FF64C8"/>
    <w:rsid w:val="00FF6692"/>
    <w:rsid w:val="00FF6733"/>
    <w:rsid w:val="00FF67D8"/>
    <w:rsid w:val="00FF6866"/>
    <w:rsid w:val="00FF69E9"/>
    <w:rsid w:val="00FF6BA5"/>
    <w:rsid w:val="00FF6E72"/>
    <w:rsid w:val="00FF76A0"/>
    <w:rsid w:val="00FF778D"/>
    <w:rsid w:val="00FF7923"/>
    <w:rsid w:val="00FF7A9C"/>
    <w:rsid w:val="00FF7C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E47C5"/>
  <w15:docId w15:val="{0DCEA760-89F6-4B55-80D2-EFF217E5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CF0"/>
    <w:pPr>
      <w:spacing w:after="240" w:line="600" w:lineRule="auto"/>
      <w:jc w:val="center"/>
      <w:outlineLvl w:val="0"/>
    </w:pPr>
    <w:rPr>
      <w:rFonts w:ascii="Times New Roman" w:hAnsi="Times New Roman" w:cs="Times New Roman"/>
      <w:b/>
      <w:bCs/>
      <w:sz w:val="24"/>
      <w:szCs w:val="24"/>
      <w:lang w:val="id-ID"/>
    </w:rPr>
  </w:style>
  <w:style w:type="paragraph" w:styleId="Heading2">
    <w:name w:val="heading 2"/>
    <w:basedOn w:val="ListParagraph"/>
    <w:next w:val="Normal"/>
    <w:link w:val="Heading2Char"/>
    <w:uiPriority w:val="9"/>
    <w:unhideWhenUsed/>
    <w:qFormat/>
    <w:rsid w:val="00CB13A0"/>
    <w:pPr>
      <w:numPr>
        <w:numId w:val="104"/>
      </w:numPr>
      <w:spacing w:line="480" w:lineRule="auto"/>
      <w:jc w:val="both"/>
      <w:outlineLvl w:val="1"/>
    </w:pPr>
    <w:rPr>
      <w:rFonts w:ascii="Times New Roman" w:hAnsi="Times New Roman" w:cs="Times New Roman"/>
      <w:b/>
      <w:bCs/>
      <w:sz w:val="24"/>
      <w:szCs w:val="24"/>
      <w:lang w:val="id-ID"/>
    </w:rPr>
  </w:style>
  <w:style w:type="paragraph" w:styleId="Heading3">
    <w:name w:val="heading 3"/>
    <w:basedOn w:val="ListParagraph"/>
    <w:next w:val="Normal"/>
    <w:link w:val="Heading3Char"/>
    <w:uiPriority w:val="9"/>
    <w:unhideWhenUsed/>
    <w:qFormat/>
    <w:rsid w:val="0087321D"/>
    <w:pPr>
      <w:numPr>
        <w:numId w:val="131"/>
      </w:numPr>
      <w:spacing w:after="0" w:line="480" w:lineRule="auto"/>
      <w:jc w:val="both"/>
      <w:outlineLvl w:val="2"/>
    </w:pPr>
    <w:rPr>
      <w:rFonts w:ascii="Times New Roman" w:hAnsi="Times New Roman" w:cs="Times New Roman"/>
      <w:b/>
      <w:bCs/>
      <w:noProof/>
      <w:sz w:val="24"/>
      <w:szCs w:val="24"/>
      <w:lang w:val="id-ID"/>
    </w:rPr>
  </w:style>
  <w:style w:type="paragraph" w:styleId="Heading4">
    <w:name w:val="heading 4"/>
    <w:basedOn w:val="ListParagraph"/>
    <w:next w:val="Normal"/>
    <w:link w:val="Heading4Char"/>
    <w:uiPriority w:val="9"/>
    <w:unhideWhenUsed/>
    <w:qFormat/>
    <w:rsid w:val="00990A07"/>
    <w:pPr>
      <w:numPr>
        <w:numId w:val="1"/>
      </w:numPr>
      <w:spacing w:line="480" w:lineRule="auto"/>
      <w:jc w:val="both"/>
      <w:outlineLvl w:val="3"/>
    </w:pPr>
    <w:rPr>
      <w:rFonts w:ascii="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F38"/>
    <w:pPr>
      <w:ind w:left="720"/>
      <w:contextualSpacing/>
    </w:pPr>
  </w:style>
  <w:style w:type="paragraph" w:styleId="FootnoteText">
    <w:name w:val="footnote text"/>
    <w:basedOn w:val="Normal"/>
    <w:link w:val="FootnoteTextChar"/>
    <w:uiPriority w:val="99"/>
    <w:semiHidden/>
    <w:unhideWhenUsed/>
    <w:rsid w:val="00D877E1"/>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D877E1"/>
    <w:rPr>
      <w:sz w:val="20"/>
      <w:szCs w:val="25"/>
    </w:rPr>
  </w:style>
  <w:style w:type="character" w:styleId="FootnoteReference">
    <w:name w:val="footnote reference"/>
    <w:basedOn w:val="DefaultParagraphFont"/>
    <w:uiPriority w:val="99"/>
    <w:semiHidden/>
    <w:unhideWhenUsed/>
    <w:rsid w:val="00D877E1"/>
    <w:rPr>
      <w:vertAlign w:val="superscript"/>
    </w:rPr>
  </w:style>
  <w:style w:type="paragraph" w:styleId="Header">
    <w:name w:val="header"/>
    <w:basedOn w:val="Normal"/>
    <w:link w:val="HeaderChar"/>
    <w:uiPriority w:val="99"/>
    <w:unhideWhenUsed/>
    <w:rsid w:val="00C10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69"/>
  </w:style>
  <w:style w:type="paragraph" w:styleId="Footer">
    <w:name w:val="footer"/>
    <w:basedOn w:val="Normal"/>
    <w:link w:val="FooterChar"/>
    <w:uiPriority w:val="99"/>
    <w:unhideWhenUsed/>
    <w:rsid w:val="00C10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69"/>
  </w:style>
  <w:style w:type="paragraph" w:styleId="Revision">
    <w:name w:val="Revision"/>
    <w:hidden/>
    <w:uiPriority w:val="99"/>
    <w:semiHidden/>
    <w:rsid w:val="007F17CB"/>
    <w:pPr>
      <w:spacing w:after="0" w:line="240" w:lineRule="auto"/>
    </w:pPr>
  </w:style>
  <w:style w:type="paragraph" w:styleId="EndnoteText">
    <w:name w:val="endnote text"/>
    <w:basedOn w:val="Normal"/>
    <w:link w:val="EndnoteTextChar"/>
    <w:uiPriority w:val="99"/>
    <w:semiHidden/>
    <w:unhideWhenUsed/>
    <w:rsid w:val="007F17C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7F17CB"/>
    <w:rPr>
      <w:sz w:val="20"/>
      <w:szCs w:val="25"/>
    </w:rPr>
  </w:style>
  <w:style w:type="character" w:styleId="EndnoteReference">
    <w:name w:val="endnote reference"/>
    <w:basedOn w:val="DefaultParagraphFont"/>
    <w:uiPriority w:val="99"/>
    <w:semiHidden/>
    <w:unhideWhenUsed/>
    <w:rsid w:val="007F17CB"/>
    <w:rPr>
      <w:vertAlign w:val="superscript"/>
    </w:rPr>
  </w:style>
  <w:style w:type="character" w:styleId="PlaceholderText">
    <w:name w:val="Placeholder Text"/>
    <w:basedOn w:val="DefaultParagraphFont"/>
    <w:uiPriority w:val="99"/>
    <w:semiHidden/>
    <w:rsid w:val="00220F3D"/>
    <w:rPr>
      <w:color w:val="808080"/>
    </w:rPr>
  </w:style>
  <w:style w:type="table" w:styleId="TableGrid">
    <w:name w:val="Table Grid"/>
    <w:basedOn w:val="TableNormal"/>
    <w:uiPriority w:val="39"/>
    <w:rsid w:val="00A1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968"/>
    <w:rPr>
      <w:color w:val="0563C1" w:themeColor="hyperlink"/>
      <w:u w:val="single"/>
    </w:rPr>
  </w:style>
  <w:style w:type="character" w:styleId="UnresolvedMention">
    <w:name w:val="Unresolved Mention"/>
    <w:basedOn w:val="DefaultParagraphFont"/>
    <w:uiPriority w:val="99"/>
    <w:semiHidden/>
    <w:unhideWhenUsed/>
    <w:rsid w:val="00437968"/>
    <w:rPr>
      <w:color w:val="605E5C"/>
      <w:shd w:val="clear" w:color="auto" w:fill="E1DFDD"/>
    </w:rPr>
  </w:style>
  <w:style w:type="character" w:customStyle="1" w:styleId="Heading1Char">
    <w:name w:val="Heading 1 Char"/>
    <w:basedOn w:val="DefaultParagraphFont"/>
    <w:link w:val="Heading1"/>
    <w:uiPriority w:val="9"/>
    <w:rsid w:val="006B6CF0"/>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CB13A0"/>
    <w:rPr>
      <w:rFonts w:ascii="Times New Roman" w:hAnsi="Times New Roman" w:cs="Times New Roman"/>
      <w:b/>
      <w:bCs/>
      <w:sz w:val="24"/>
      <w:szCs w:val="24"/>
      <w:lang w:val="id-ID"/>
    </w:rPr>
  </w:style>
  <w:style w:type="character" w:customStyle="1" w:styleId="Heading3Char">
    <w:name w:val="Heading 3 Char"/>
    <w:basedOn w:val="DefaultParagraphFont"/>
    <w:link w:val="Heading3"/>
    <w:uiPriority w:val="9"/>
    <w:rsid w:val="0087321D"/>
    <w:rPr>
      <w:rFonts w:ascii="Times New Roman" w:hAnsi="Times New Roman" w:cs="Times New Roman"/>
      <w:b/>
      <w:bCs/>
      <w:noProof/>
      <w:sz w:val="24"/>
      <w:szCs w:val="24"/>
      <w:lang w:val="id-ID"/>
    </w:rPr>
  </w:style>
  <w:style w:type="character" w:customStyle="1" w:styleId="Heading4Char">
    <w:name w:val="Heading 4 Char"/>
    <w:basedOn w:val="DefaultParagraphFont"/>
    <w:link w:val="Heading4"/>
    <w:uiPriority w:val="9"/>
    <w:rsid w:val="00990A07"/>
    <w:rPr>
      <w:rFonts w:ascii="Times New Roman" w:hAnsi="Times New Roman" w:cs="Times New Roman"/>
      <w:b/>
      <w:bCs/>
      <w:sz w:val="24"/>
      <w:szCs w:val="24"/>
      <w:lang w:val="id-ID"/>
    </w:rPr>
  </w:style>
  <w:style w:type="character" w:styleId="FollowedHyperlink">
    <w:name w:val="FollowedHyperlink"/>
    <w:basedOn w:val="DefaultParagraphFont"/>
    <w:uiPriority w:val="99"/>
    <w:semiHidden/>
    <w:unhideWhenUsed/>
    <w:rsid w:val="006422EC"/>
    <w:rPr>
      <w:color w:val="954F72"/>
      <w:u w:val="single"/>
    </w:rPr>
  </w:style>
  <w:style w:type="paragraph" w:customStyle="1" w:styleId="msonormal0">
    <w:name w:val="msonormal"/>
    <w:basedOn w:val="Normal"/>
    <w:rsid w:val="006422E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4">
    <w:name w:val="xl64"/>
    <w:basedOn w:val="Normal"/>
    <w:rsid w:val="00642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5">
    <w:name w:val="xl65"/>
    <w:basedOn w:val="Normal"/>
    <w:rsid w:val="006422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6">
    <w:name w:val="xl66"/>
    <w:basedOn w:val="Normal"/>
    <w:rsid w:val="006422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7">
    <w:name w:val="xl67"/>
    <w:basedOn w:val="Normal"/>
    <w:rsid w:val="00642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6422E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9">
    <w:name w:val="xl69"/>
    <w:basedOn w:val="Normal"/>
    <w:rsid w:val="006422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0">
    <w:name w:val="xl70"/>
    <w:basedOn w:val="Normal"/>
    <w:rsid w:val="006422EC"/>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6422EC"/>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2">
    <w:name w:val="xl72"/>
    <w:basedOn w:val="Normal"/>
    <w:rsid w:val="006422E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3">
    <w:name w:val="xl73"/>
    <w:basedOn w:val="Normal"/>
    <w:rsid w:val="006422E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4">
    <w:name w:val="xl74"/>
    <w:basedOn w:val="Normal"/>
    <w:rsid w:val="006422E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5">
    <w:name w:val="xl75"/>
    <w:basedOn w:val="Normal"/>
    <w:rsid w:val="00642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6">
    <w:name w:val="xl76"/>
    <w:basedOn w:val="Normal"/>
    <w:rsid w:val="006422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7">
    <w:name w:val="xl77"/>
    <w:basedOn w:val="Normal"/>
    <w:rsid w:val="006422E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8">
    <w:name w:val="xl78"/>
    <w:basedOn w:val="Normal"/>
    <w:rsid w:val="006422E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9">
    <w:name w:val="xl79"/>
    <w:basedOn w:val="Normal"/>
    <w:rsid w:val="006422E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80">
    <w:name w:val="xl80"/>
    <w:basedOn w:val="Normal"/>
    <w:rsid w:val="006422E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81">
    <w:name w:val="xl81"/>
    <w:basedOn w:val="Normal"/>
    <w:rsid w:val="006422E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ar-SA"/>
    </w:rPr>
  </w:style>
  <w:style w:type="paragraph" w:customStyle="1" w:styleId="xl82">
    <w:name w:val="xl82"/>
    <w:basedOn w:val="Normal"/>
    <w:rsid w:val="006422E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83">
    <w:name w:val="xl83"/>
    <w:basedOn w:val="Normal"/>
    <w:rsid w:val="00642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84">
    <w:name w:val="xl84"/>
    <w:basedOn w:val="Normal"/>
    <w:rsid w:val="006422E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85">
    <w:name w:val="xl85"/>
    <w:basedOn w:val="Normal"/>
    <w:rsid w:val="006422E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ar-SA"/>
    </w:rPr>
  </w:style>
  <w:style w:type="paragraph" w:customStyle="1" w:styleId="xl86">
    <w:name w:val="xl86"/>
    <w:basedOn w:val="Normal"/>
    <w:rsid w:val="006422E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ar-SA"/>
    </w:rPr>
  </w:style>
  <w:style w:type="paragraph" w:customStyle="1" w:styleId="xl87">
    <w:name w:val="xl87"/>
    <w:basedOn w:val="Normal"/>
    <w:rsid w:val="006422EC"/>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88">
    <w:name w:val="xl88"/>
    <w:basedOn w:val="Normal"/>
    <w:rsid w:val="006422E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89">
    <w:name w:val="xl89"/>
    <w:basedOn w:val="Normal"/>
    <w:rsid w:val="00642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90">
    <w:name w:val="xl90"/>
    <w:basedOn w:val="Normal"/>
    <w:rsid w:val="006422E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91">
    <w:name w:val="xl91"/>
    <w:basedOn w:val="Normal"/>
    <w:rsid w:val="006422E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92">
    <w:name w:val="xl92"/>
    <w:basedOn w:val="Normal"/>
    <w:rsid w:val="00642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93">
    <w:name w:val="xl93"/>
    <w:basedOn w:val="Normal"/>
    <w:rsid w:val="006422E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94">
    <w:name w:val="xl94"/>
    <w:basedOn w:val="Normal"/>
    <w:rsid w:val="006422EC"/>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95">
    <w:name w:val="xl95"/>
    <w:basedOn w:val="Normal"/>
    <w:rsid w:val="006422EC"/>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96">
    <w:name w:val="xl96"/>
    <w:basedOn w:val="Normal"/>
    <w:rsid w:val="006422EC"/>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97">
    <w:name w:val="xl97"/>
    <w:basedOn w:val="Normal"/>
    <w:rsid w:val="006422E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8">
    <w:name w:val="xl98"/>
    <w:basedOn w:val="Normal"/>
    <w:rsid w:val="006422E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9">
    <w:name w:val="xl99"/>
    <w:basedOn w:val="Normal"/>
    <w:rsid w:val="006422E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0">
    <w:name w:val="xl100"/>
    <w:basedOn w:val="Normal"/>
    <w:rsid w:val="006422E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1">
    <w:name w:val="xl101"/>
    <w:basedOn w:val="Normal"/>
    <w:rsid w:val="006422E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2">
    <w:name w:val="xl102"/>
    <w:basedOn w:val="Normal"/>
    <w:rsid w:val="006422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3">
    <w:name w:val="xl103"/>
    <w:basedOn w:val="Normal"/>
    <w:rsid w:val="006422E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4">
    <w:name w:val="xl104"/>
    <w:basedOn w:val="Normal"/>
    <w:rsid w:val="006422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5">
    <w:name w:val="xl105"/>
    <w:basedOn w:val="Normal"/>
    <w:rsid w:val="006422E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6">
    <w:name w:val="xl106"/>
    <w:basedOn w:val="Normal"/>
    <w:rsid w:val="006422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7">
    <w:name w:val="xl107"/>
    <w:basedOn w:val="Normal"/>
    <w:rsid w:val="006422E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ar-SA"/>
    </w:rPr>
  </w:style>
  <w:style w:type="paragraph" w:customStyle="1" w:styleId="xl108">
    <w:name w:val="xl108"/>
    <w:basedOn w:val="Normal"/>
    <w:rsid w:val="006422EC"/>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774">
      <w:bodyDiv w:val="1"/>
      <w:marLeft w:val="0"/>
      <w:marRight w:val="0"/>
      <w:marTop w:val="0"/>
      <w:marBottom w:val="0"/>
      <w:divBdr>
        <w:top w:val="none" w:sz="0" w:space="0" w:color="auto"/>
        <w:left w:val="none" w:sz="0" w:space="0" w:color="auto"/>
        <w:bottom w:val="none" w:sz="0" w:space="0" w:color="auto"/>
        <w:right w:val="none" w:sz="0" w:space="0" w:color="auto"/>
      </w:divBdr>
    </w:div>
    <w:div w:id="195385555">
      <w:bodyDiv w:val="1"/>
      <w:marLeft w:val="0"/>
      <w:marRight w:val="0"/>
      <w:marTop w:val="0"/>
      <w:marBottom w:val="0"/>
      <w:divBdr>
        <w:top w:val="none" w:sz="0" w:space="0" w:color="auto"/>
        <w:left w:val="none" w:sz="0" w:space="0" w:color="auto"/>
        <w:bottom w:val="none" w:sz="0" w:space="0" w:color="auto"/>
        <w:right w:val="none" w:sz="0" w:space="0" w:color="auto"/>
      </w:divBdr>
    </w:div>
    <w:div w:id="254293761">
      <w:bodyDiv w:val="1"/>
      <w:marLeft w:val="0"/>
      <w:marRight w:val="0"/>
      <w:marTop w:val="0"/>
      <w:marBottom w:val="0"/>
      <w:divBdr>
        <w:top w:val="none" w:sz="0" w:space="0" w:color="auto"/>
        <w:left w:val="none" w:sz="0" w:space="0" w:color="auto"/>
        <w:bottom w:val="none" w:sz="0" w:space="0" w:color="auto"/>
        <w:right w:val="none" w:sz="0" w:space="0" w:color="auto"/>
      </w:divBdr>
      <w:divsChild>
        <w:div w:id="1202980658">
          <w:marLeft w:val="0"/>
          <w:marRight w:val="0"/>
          <w:marTop w:val="0"/>
          <w:marBottom w:val="0"/>
          <w:divBdr>
            <w:top w:val="none" w:sz="0" w:space="0" w:color="auto"/>
            <w:left w:val="none" w:sz="0" w:space="0" w:color="auto"/>
            <w:bottom w:val="none" w:sz="0" w:space="0" w:color="auto"/>
            <w:right w:val="none" w:sz="0" w:space="0" w:color="auto"/>
          </w:divBdr>
          <w:divsChild>
            <w:div w:id="584997683">
              <w:marLeft w:val="0"/>
              <w:marRight w:val="0"/>
              <w:marTop w:val="0"/>
              <w:marBottom w:val="0"/>
              <w:divBdr>
                <w:top w:val="none" w:sz="0" w:space="0" w:color="auto"/>
                <w:left w:val="none" w:sz="0" w:space="0" w:color="auto"/>
                <w:bottom w:val="none" w:sz="0" w:space="0" w:color="auto"/>
                <w:right w:val="none" w:sz="0" w:space="0" w:color="auto"/>
              </w:divBdr>
              <w:divsChild>
                <w:div w:id="10579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1781">
      <w:bodyDiv w:val="1"/>
      <w:marLeft w:val="0"/>
      <w:marRight w:val="0"/>
      <w:marTop w:val="0"/>
      <w:marBottom w:val="0"/>
      <w:divBdr>
        <w:top w:val="none" w:sz="0" w:space="0" w:color="auto"/>
        <w:left w:val="none" w:sz="0" w:space="0" w:color="auto"/>
        <w:bottom w:val="none" w:sz="0" w:space="0" w:color="auto"/>
        <w:right w:val="none" w:sz="0" w:space="0" w:color="auto"/>
      </w:divBdr>
    </w:div>
    <w:div w:id="605042075">
      <w:bodyDiv w:val="1"/>
      <w:marLeft w:val="0"/>
      <w:marRight w:val="0"/>
      <w:marTop w:val="0"/>
      <w:marBottom w:val="0"/>
      <w:divBdr>
        <w:top w:val="none" w:sz="0" w:space="0" w:color="auto"/>
        <w:left w:val="none" w:sz="0" w:space="0" w:color="auto"/>
        <w:bottom w:val="none" w:sz="0" w:space="0" w:color="auto"/>
        <w:right w:val="none" w:sz="0" w:space="0" w:color="auto"/>
      </w:divBdr>
      <w:divsChild>
        <w:div w:id="845094094">
          <w:marLeft w:val="0"/>
          <w:marRight w:val="0"/>
          <w:marTop w:val="0"/>
          <w:marBottom w:val="0"/>
          <w:divBdr>
            <w:top w:val="none" w:sz="0" w:space="0" w:color="auto"/>
            <w:left w:val="none" w:sz="0" w:space="0" w:color="auto"/>
            <w:bottom w:val="none" w:sz="0" w:space="0" w:color="auto"/>
            <w:right w:val="none" w:sz="0" w:space="0" w:color="auto"/>
          </w:divBdr>
          <w:divsChild>
            <w:div w:id="1332373896">
              <w:marLeft w:val="0"/>
              <w:marRight w:val="0"/>
              <w:marTop w:val="0"/>
              <w:marBottom w:val="0"/>
              <w:divBdr>
                <w:top w:val="none" w:sz="0" w:space="0" w:color="auto"/>
                <w:left w:val="none" w:sz="0" w:space="0" w:color="auto"/>
                <w:bottom w:val="none" w:sz="0" w:space="0" w:color="auto"/>
                <w:right w:val="none" w:sz="0" w:space="0" w:color="auto"/>
              </w:divBdr>
              <w:divsChild>
                <w:div w:id="13497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5060">
      <w:bodyDiv w:val="1"/>
      <w:marLeft w:val="0"/>
      <w:marRight w:val="0"/>
      <w:marTop w:val="0"/>
      <w:marBottom w:val="0"/>
      <w:divBdr>
        <w:top w:val="none" w:sz="0" w:space="0" w:color="auto"/>
        <w:left w:val="none" w:sz="0" w:space="0" w:color="auto"/>
        <w:bottom w:val="none" w:sz="0" w:space="0" w:color="auto"/>
        <w:right w:val="none" w:sz="0" w:space="0" w:color="auto"/>
      </w:divBdr>
    </w:div>
    <w:div w:id="777868420">
      <w:bodyDiv w:val="1"/>
      <w:marLeft w:val="0"/>
      <w:marRight w:val="0"/>
      <w:marTop w:val="0"/>
      <w:marBottom w:val="0"/>
      <w:divBdr>
        <w:top w:val="none" w:sz="0" w:space="0" w:color="auto"/>
        <w:left w:val="none" w:sz="0" w:space="0" w:color="auto"/>
        <w:bottom w:val="none" w:sz="0" w:space="0" w:color="auto"/>
        <w:right w:val="none" w:sz="0" w:space="0" w:color="auto"/>
      </w:divBdr>
    </w:div>
    <w:div w:id="824400657">
      <w:bodyDiv w:val="1"/>
      <w:marLeft w:val="0"/>
      <w:marRight w:val="0"/>
      <w:marTop w:val="0"/>
      <w:marBottom w:val="0"/>
      <w:divBdr>
        <w:top w:val="none" w:sz="0" w:space="0" w:color="auto"/>
        <w:left w:val="none" w:sz="0" w:space="0" w:color="auto"/>
        <w:bottom w:val="none" w:sz="0" w:space="0" w:color="auto"/>
        <w:right w:val="none" w:sz="0" w:space="0" w:color="auto"/>
      </w:divBdr>
    </w:div>
    <w:div w:id="1124689050">
      <w:bodyDiv w:val="1"/>
      <w:marLeft w:val="0"/>
      <w:marRight w:val="0"/>
      <w:marTop w:val="0"/>
      <w:marBottom w:val="0"/>
      <w:divBdr>
        <w:top w:val="none" w:sz="0" w:space="0" w:color="auto"/>
        <w:left w:val="none" w:sz="0" w:space="0" w:color="auto"/>
        <w:bottom w:val="none" w:sz="0" w:space="0" w:color="auto"/>
        <w:right w:val="none" w:sz="0" w:space="0" w:color="auto"/>
      </w:divBdr>
    </w:div>
    <w:div w:id="1380546289">
      <w:bodyDiv w:val="1"/>
      <w:marLeft w:val="0"/>
      <w:marRight w:val="0"/>
      <w:marTop w:val="0"/>
      <w:marBottom w:val="0"/>
      <w:divBdr>
        <w:top w:val="none" w:sz="0" w:space="0" w:color="auto"/>
        <w:left w:val="none" w:sz="0" w:space="0" w:color="auto"/>
        <w:bottom w:val="none" w:sz="0" w:space="0" w:color="auto"/>
        <w:right w:val="none" w:sz="0" w:space="0" w:color="auto"/>
      </w:divBdr>
    </w:div>
    <w:div w:id="1427725343">
      <w:bodyDiv w:val="1"/>
      <w:marLeft w:val="0"/>
      <w:marRight w:val="0"/>
      <w:marTop w:val="0"/>
      <w:marBottom w:val="0"/>
      <w:divBdr>
        <w:top w:val="none" w:sz="0" w:space="0" w:color="auto"/>
        <w:left w:val="none" w:sz="0" w:space="0" w:color="auto"/>
        <w:bottom w:val="none" w:sz="0" w:space="0" w:color="auto"/>
        <w:right w:val="none" w:sz="0" w:space="0" w:color="auto"/>
      </w:divBdr>
    </w:div>
    <w:div w:id="1534918891">
      <w:bodyDiv w:val="1"/>
      <w:marLeft w:val="0"/>
      <w:marRight w:val="0"/>
      <w:marTop w:val="0"/>
      <w:marBottom w:val="0"/>
      <w:divBdr>
        <w:top w:val="none" w:sz="0" w:space="0" w:color="auto"/>
        <w:left w:val="none" w:sz="0" w:space="0" w:color="auto"/>
        <w:bottom w:val="none" w:sz="0" w:space="0" w:color="auto"/>
        <w:right w:val="none" w:sz="0" w:space="0" w:color="auto"/>
      </w:divBdr>
    </w:div>
    <w:div w:id="1548568900">
      <w:bodyDiv w:val="1"/>
      <w:marLeft w:val="0"/>
      <w:marRight w:val="0"/>
      <w:marTop w:val="0"/>
      <w:marBottom w:val="0"/>
      <w:divBdr>
        <w:top w:val="none" w:sz="0" w:space="0" w:color="auto"/>
        <w:left w:val="none" w:sz="0" w:space="0" w:color="auto"/>
        <w:bottom w:val="none" w:sz="0" w:space="0" w:color="auto"/>
        <w:right w:val="none" w:sz="0" w:space="0" w:color="auto"/>
      </w:divBdr>
      <w:divsChild>
        <w:div w:id="1864593565">
          <w:marLeft w:val="0"/>
          <w:marRight w:val="0"/>
          <w:marTop w:val="0"/>
          <w:marBottom w:val="0"/>
          <w:divBdr>
            <w:top w:val="none" w:sz="0" w:space="0" w:color="auto"/>
            <w:left w:val="none" w:sz="0" w:space="0" w:color="auto"/>
            <w:bottom w:val="none" w:sz="0" w:space="0" w:color="auto"/>
            <w:right w:val="none" w:sz="0" w:space="0" w:color="auto"/>
          </w:divBdr>
          <w:divsChild>
            <w:div w:id="737021585">
              <w:marLeft w:val="0"/>
              <w:marRight w:val="0"/>
              <w:marTop w:val="0"/>
              <w:marBottom w:val="0"/>
              <w:divBdr>
                <w:top w:val="none" w:sz="0" w:space="0" w:color="auto"/>
                <w:left w:val="none" w:sz="0" w:space="0" w:color="auto"/>
                <w:bottom w:val="none" w:sz="0" w:space="0" w:color="auto"/>
                <w:right w:val="none" w:sz="0" w:space="0" w:color="auto"/>
              </w:divBdr>
              <w:divsChild>
                <w:div w:id="1325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2021">
      <w:bodyDiv w:val="1"/>
      <w:marLeft w:val="0"/>
      <w:marRight w:val="0"/>
      <w:marTop w:val="0"/>
      <w:marBottom w:val="0"/>
      <w:divBdr>
        <w:top w:val="none" w:sz="0" w:space="0" w:color="auto"/>
        <w:left w:val="none" w:sz="0" w:space="0" w:color="auto"/>
        <w:bottom w:val="none" w:sz="0" w:space="0" w:color="auto"/>
        <w:right w:val="none" w:sz="0" w:space="0" w:color="auto"/>
      </w:divBdr>
    </w:div>
    <w:div w:id="1652640977">
      <w:bodyDiv w:val="1"/>
      <w:marLeft w:val="0"/>
      <w:marRight w:val="0"/>
      <w:marTop w:val="0"/>
      <w:marBottom w:val="0"/>
      <w:divBdr>
        <w:top w:val="none" w:sz="0" w:space="0" w:color="auto"/>
        <w:left w:val="none" w:sz="0" w:space="0" w:color="auto"/>
        <w:bottom w:val="none" w:sz="0" w:space="0" w:color="auto"/>
        <w:right w:val="none" w:sz="0" w:space="0" w:color="auto"/>
      </w:divBdr>
    </w:div>
    <w:div w:id="210884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chart" Target="charts/chart1.xml"/><Relationship Id="rId26" Type="http://schemas.openxmlformats.org/officeDocument/2006/relationships/hyperlink" Target="https://doi.org/10.24127/akuntansi.v2i1.901" TargetMode="External"/><Relationship Id="rId39" Type="http://schemas.openxmlformats.org/officeDocument/2006/relationships/hyperlink" Target="http://www.ojk.go.id" TargetMode="External"/><Relationship Id="rId21" Type="http://schemas.openxmlformats.org/officeDocument/2006/relationships/footer" Target="footer5.xml"/><Relationship Id="rId34" Type="http://schemas.openxmlformats.org/officeDocument/2006/relationships/header" Target="header5.xml"/><Relationship Id="rId42" Type="http://schemas.openxmlformats.org/officeDocument/2006/relationships/image" Target="media/image5.jpeg"/><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jmrk.ub.ac.id/index.php/jmrk/article/view/4/7" TargetMode="External"/><Relationship Id="rId11" Type="http://schemas.openxmlformats.org/officeDocument/2006/relationships/image" Target="media/image2.jpeg"/><Relationship Id="rId24" Type="http://schemas.openxmlformats.org/officeDocument/2006/relationships/hyperlink" Target="https://www.jital.org/index.php/jital/article/view/198" TargetMode="External"/><Relationship Id="rId32" Type="http://schemas.openxmlformats.org/officeDocument/2006/relationships/hyperlink" Target="https://doi.org/10.34012/jebim.v4i2.3325" TargetMode="External"/><Relationship Id="rId37" Type="http://schemas.openxmlformats.org/officeDocument/2006/relationships/footer" Target="footer7.xml"/><Relationship Id="rId40" Type="http://schemas.openxmlformats.org/officeDocument/2006/relationships/hyperlink" Target="http://www.ojk.go.id"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openlibrarypublications.telkomuniversity.ac.id/index.php/management/article/view/11585/11450" TargetMode="External"/><Relationship Id="rId28" Type="http://schemas.openxmlformats.org/officeDocument/2006/relationships/hyperlink" Target="https://doi.org/10.2139/ssrn.3533345" TargetMode="External"/><Relationship Id="rId36" Type="http://schemas.openxmlformats.org/officeDocument/2006/relationships/header" Target="header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doi.org/10.24034/jimbis.v2i1.5866"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doi.org/https://doi.org/10.35310/accruals.v2i2.13" TargetMode="External"/><Relationship Id="rId27" Type="http://schemas.openxmlformats.org/officeDocument/2006/relationships/hyperlink" Target="https://conference.upnvj.ac.id/index.php/korelasi/article/view/1235/898" TargetMode="External"/><Relationship Id="rId30" Type="http://schemas.openxmlformats.org/officeDocument/2006/relationships/hyperlink" Target="https://doi.org/10.61769/jabs.v7i2.599" TargetMode="External"/><Relationship Id="rId35" Type="http://schemas.openxmlformats.org/officeDocument/2006/relationships/footer" Target="footer6.xml"/><Relationship Id="rId43" Type="http://schemas.openxmlformats.org/officeDocument/2006/relationships/image" Target="media/image6.jpeg"/><Relationship Id="rId48" Type="http://schemas.openxmlformats.org/officeDocument/2006/relationships/footer" Target="footer10.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yperlink" Target="https://doi.org/10.22236/alurban" TargetMode="External"/><Relationship Id="rId33" Type="http://schemas.openxmlformats.org/officeDocument/2006/relationships/hyperlink" Target="https://bajangjournal.com/index.php/JIRK/article/view/7270/5669" TargetMode="External"/><Relationship Id="rId38" Type="http://schemas.openxmlformats.org/officeDocument/2006/relationships/hyperlink" Target="http://www.ojk.go.id" TargetMode="External"/><Relationship Id="rId46" Type="http://schemas.openxmlformats.org/officeDocument/2006/relationships/header" Target="header8.xml"/><Relationship Id="rId20" Type="http://schemas.openxmlformats.org/officeDocument/2006/relationships/footer" Target="footer4.xml"/><Relationship Id="rId41" Type="http://schemas.openxmlformats.org/officeDocument/2006/relationships/hyperlink" Target="http://www.ojk.go.id"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535a3e8977964a7/Documents/BISMILLAH%20SKRIPSI%20FERA/Rekapitulasi%20Data%20Lap.%20Keu%20Asuransi%20Jiwa/Rekap%20Data%20Variabel%20ASJ%20-%2040%20samp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50" b="1">
                <a:latin typeface="+mn-lt"/>
              </a:rPr>
              <a:t>Rata-rata Profitabilitas Perusahaan Asuransi Jiwa</a:t>
            </a:r>
          </a:p>
          <a:p>
            <a:pPr algn="ctr">
              <a:defRPr/>
            </a:pPr>
            <a:r>
              <a:rPr lang="id-ID" sz="1050" b="1">
                <a:latin typeface="+mn-lt"/>
              </a:rPr>
              <a:t>di Indonesia Periode 2019-2023</a:t>
            </a:r>
          </a:p>
        </c:rich>
      </c:tx>
      <c:layout>
        <c:manualLayout>
          <c:xMode val="edge"/>
          <c:yMode val="edge"/>
          <c:x val="0.15034120734908135"/>
          <c:y val="2.530044275774825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1"/>
          <c:order val="0"/>
          <c:tx>
            <c:strRef>
              <c:f>'[Rekap Data Variabel ASJ - 40 sampel.xlsx]ROA'!$Q$49</c:f>
              <c:strCache>
                <c:ptCount val="1"/>
                <c:pt idx="0">
                  <c:v>Profitabilitas</c:v>
                </c:pt>
              </c:strCache>
            </c:strRef>
          </c:tx>
          <c:spPr>
            <a:ln w="28575" cap="rnd">
              <a:solidFill>
                <a:srgbClr val="0070C0"/>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'[Rekap Data Variabel ASJ - 40 sampel.xlsx]ROA'!$P$50:$P$54</c:f>
              <c:numCache>
                <c:formatCode>General</c:formatCode>
                <c:ptCount val="5"/>
                <c:pt idx="0">
                  <c:v>2019</c:v>
                </c:pt>
                <c:pt idx="1">
                  <c:v>2020</c:v>
                </c:pt>
                <c:pt idx="2">
                  <c:v>2021</c:v>
                </c:pt>
                <c:pt idx="3">
                  <c:v>2022</c:v>
                </c:pt>
                <c:pt idx="4">
                  <c:v>2023</c:v>
                </c:pt>
              </c:numCache>
            </c:numRef>
          </c:cat>
          <c:val>
            <c:numRef>
              <c:f>'[Rekap Data Variabel ASJ - 40 sampel.xlsx]ROA'!$Q$50:$Q$54</c:f>
              <c:numCache>
                <c:formatCode>0.00</c:formatCode>
                <c:ptCount val="5"/>
                <c:pt idx="0">
                  <c:v>3.9140381798749999</c:v>
                </c:pt>
                <c:pt idx="1">
                  <c:v>4.0886471180499981</c:v>
                </c:pt>
                <c:pt idx="2">
                  <c:v>3.3287658597750003</c:v>
                </c:pt>
                <c:pt idx="3">
                  <c:v>2.5360677795249993</c:v>
                </c:pt>
                <c:pt idx="4">
                  <c:v>3.5401472842249988</c:v>
                </c:pt>
              </c:numCache>
            </c:numRef>
          </c:val>
          <c:smooth val="0"/>
          <c:extLst>
            <c:ext xmlns:c16="http://schemas.microsoft.com/office/drawing/2014/chart" uri="{C3380CC4-5D6E-409C-BE32-E72D297353CC}">
              <c16:uniqueId val="{00000000-4C6D-436E-996B-86D4806FC64D}"/>
            </c:ext>
          </c:extLst>
        </c:ser>
        <c:dLbls>
          <c:showLegendKey val="0"/>
          <c:showVal val="0"/>
          <c:showCatName val="0"/>
          <c:showSerName val="0"/>
          <c:showPercent val="0"/>
          <c:showBubbleSize val="0"/>
        </c:dLbls>
        <c:smooth val="0"/>
        <c:axId val="1986822512"/>
        <c:axId val="1986822928"/>
      </c:lineChart>
      <c:catAx>
        <c:axId val="198682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6822928"/>
        <c:crosses val="autoZero"/>
        <c:auto val="1"/>
        <c:lblAlgn val="ctr"/>
        <c:lblOffset val="100"/>
        <c:noMultiLvlLbl val="0"/>
      </c:catAx>
      <c:valAx>
        <c:axId val="1986822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6822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D206C4-F7A6-4E6E-8E7F-1CA648783409}">
  <we:reference id="wa104382081" version="1.55.1.0" store="id-ID"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541C5-EB8C-498C-A1B0-0EE41F08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113</Pages>
  <Words>51094</Words>
  <Characters>291237</Characters>
  <Application>Microsoft Office Word</Application>
  <DocSecurity>0</DocSecurity>
  <Lines>2426</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a516</dc:creator>
  <cp:keywords/>
  <dc:description/>
  <cp:lastModifiedBy>HOME</cp:lastModifiedBy>
  <cp:revision>3</cp:revision>
  <cp:lastPrinted>2024-07-02T10:07:00Z</cp:lastPrinted>
  <dcterms:created xsi:type="dcterms:W3CDTF">2024-08-21T06:14:00Z</dcterms:created>
  <dcterms:modified xsi:type="dcterms:W3CDTF">2024-08-21T06:31:00Z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a7931eda-960e-3417-a1b2-59e272450c2e</vt:lpwstr>
  </property>
  <property fmtid="{D5CDD505-2E9C-101B-9397-08002B2CF9AE}" pid="24" name="Mendeley Citation Style_1">
    <vt:lpwstr>http://www.zotero.org/styles/apa</vt:lpwstr>
  </property>
</Properties>
</file>