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4B906" w14:textId="3F2CE92C" w:rsidR="00E17071" w:rsidRPr="001D7FAE" w:rsidRDefault="001D7FAE" w:rsidP="001D7FAE">
      <w:pPr>
        <w:spacing w:line="480" w:lineRule="auto"/>
        <w:jc w:val="center"/>
        <w:rPr>
          <w:rFonts w:ascii="Times New Roman" w:hAnsi="Times New Roman" w:cs="Times New Roman"/>
          <w:b/>
          <w:bCs/>
          <w:sz w:val="36"/>
          <w:szCs w:val="36"/>
          <w:lang w:val="en-US"/>
        </w:rPr>
      </w:pPr>
      <w:r w:rsidRPr="00CD3B85">
        <w:rPr>
          <w:rFonts w:cs="Times New Roman"/>
          <w:noProof/>
          <w:color w:val="000000" w:themeColor="text1"/>
        </w:rPr>
        <w:drawing>
          <wp:anchor distT="0" distB="0" distL="114300" distR="114300" simplePos="0" relativeHeight="251658240" behindDoc="0" locked="0" layoutInCell="1" allowOverlap="1" wp14:anchorId="694F8765" wp14:editId="27816F54">
            <wp:simplePos x="0" y="0"/>
            <wp:positionH relativeFrom="margin">
              <wp:align>center</wp:align>
            </wp:positionH>
            <wp:positionV relativeFrom="paragraph">
              <wp:posOffset>1550670</wp:posOffset>
            </wp:positionV>
            <wp:extent cx="1741289" cy="1733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20000" contrast="2000"/>
                              </a14:imgEffect>
                            </a14:imgLayer>
                          </a14:imgProps>
                        </a:ext>
                        <a:ext uri="{28A0092B-C50C-407E-A947-70E740481C1C}">
                          <a14:useLocalDpi xmlns:a14="http://schemas.microsoft.com/office/drawing/2010/main" val="0"/>
                        </a:ext>
                      </a:extLst>
                    </a:blip>
                    <a:srcRect/>
                    <a:stretch>
                      <a:fillRect/>
                    </a:stretch>
                  </pic:blipFill>
                  <pic:spPr bwMode="auto">
                    <a:xfrm>
                      <a:off x="0" y="0"/>
                      <a:ext cx="1741289"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BD260D" w:rsidRPr="00BD260D">
        <w:t xml:space="preserve"> </w:t>
      </w:r>
      <w:r w:rsidR="00BD260D" w:rsidRPr="00BD260D">
        <w:rPr>
          <w:rFonts w:ascii="Times New Roman" w:hAnsi="Times New Roman" w:cs="Times New Roman"/>
          <w:b/>
          <w:bCs/>
          <w:sz w:val="36"/>
          <w:szCs w:val="36"/>
          <w:lang w:val="en-US"/>
        </w:rPr>
        <w:t>BENTUK TANGGUNG JAWAB JASA PENGANGKUTAN TERHADAP KETERLAMBATAN LAYANAN PARIWISATA</w:t>
      </w:r>
    </w:p>
    <w:p w14:paraId="7CF29040" w14:textId="6F9B1494" w:rsidR="00E17071" w:rsidRDefault="00E17071" w:rsidP="00E17071">
      <w:pPr>
        <w:spacing w:line="480" w:lineRule="auto"/>
        <w:rPr>
          <w:rFonts w:ascii="Times New Roman" w:hAnsi="Times New Roman" w:cs="Times New Roman"/>
          <w:b/>
          <w:bCs/>
          <w:sz w:val="32"/>
          <w:szCs w:val="32"/>
          <w:lang w:val="id-ID"/>
        </w:rPr>
      </w:pPr>
    </w:p>
    <w:p w14:paraId="5A64B16F" w14:textId="77777777" w:rsidR="00FD4EE5" w:rsidRDefault="00FD4EE5" w:rsidP="009F4B8A">
      <w:pPr>
        <w:spacing w:line="480" w:lineRule="auto"/>
        <w:jc w:val="center"/>
        <w:rPr>
          <w:rFonts w:ascii="Times New Roman" w:hAnsi="Times New Roman" w:cs="Times New Roman"/>
          <w:b/>
          <w:bCs/>
          <w:sz w:val="32"/>
          <w:szCs w:val="32"/>
          <w:lang w:val="id-ID"/>
        </w:rPr>
      </w:pPr>
    </w:p>
    <w:p w14:paraId="1244AB1C" w14:textId="39F98A14" w:rsidR="009F4B8A" w:rsidRDefault="009F4B8A" w:rsidP="009F4B8A">
      <w:pPr>
        <w:spacing w:line="480" w:lineRule="auto"/>
        <w:jc w:val="center"/>
        <w:rPr>
          <w:rFonts w:ascii="Times New Roman" w:hAnsi="Times New Roman" w:cs="Times New Roman"/>
          <w:b/>
          <w:bCs/>
          <w:sz w:val="32"/>
          <w:szCs w:val="32"/>
          <w:lang w:val="id-ID"/>
        </w:rPr>
      </w:pPr>
    </w:p>
    <w:p w14:paraId="6F6510EF" w14:textId="317322A6" w:rsidR="009F4B8A" w:rsidRPr="00B91BD0" w:rsidRDefault="00427776" w:rsidP="00FD4EE5">
      <w:pPr>
        <w:spacing w:before="240" w:after="0" w:line="480" w:lineRule="auto"/>
        <w:jc w:val="center"/>
        <w:rPr>
          <w:rFonts w:ascii="Times New Roman" w:hAnsi="Times New Roman" w:cs="Times New Roman"/>
          <w:b/>
          <w:bCs/>
          <w:sz w:val="32"/>
          <w:szCs w:val="32"/>
          <w:lang w:val="en-US"/>
        </w:rPr>
      </w:pPr>
      <w:r>
        <w:rPr>
          <w:rFonts w:ascii="Times New Roman" w:hAnsi="Times New Roman" w:cs="Times New Roman"/>
          <w:b/>
          <w:bCs/>
          <w:sz w:val="28"/>
          <w:szCs w:val="28"/>
          <w:lang w:val="en-US"/>
        </w:rPr>
        <w:t>SKRIPSI</w:t>
      </w:r>
    </w:p>
    <w:p w14:paraId="134790C5" w14:textId="77777777" w:rsidR="009F4B8A" w:rsidRPr="00A65AD0" w:rsidRDefault="009F4B8A" w:rsidP="00FD4EE5">
      <w:pPr>
        <w:spacing w:after="0" w:line="480" w:lineRule="auto"/>
        <w:jc w:val="center"/>
        <w:rPr>
          <w:rFonts w:ascii="Times New Roman" w:hAnsi="Times New Roman" w:cs="Times New Roman"/>
          <w:b/>
          <w:bCs/>
          <w:sz w:val="24"/>
          <w:szCs w:val="24"/>
        </w:rPr>
      </w:pPr>
      <w:r w:rsidRPr="00A65AD0">
        <w:rPr>
          <w:rFonts w:ascii="Times New Roman" w:hAnsi="Times New Roman" w:cs="Times New Roman"/>
          <w:b/>
          <w:bCs/>
          <w:sz w:val="24"/>
          <w:szCs w:val="24"/>
        </w:rPr>
        <w:t xml:space="preserve">Diajukan untuk Memenuhi Tugas dan Melengkapi Syarat </w:t>
      </w:r>
    </w:p>
    <w:p w14:paraId="3B89976E" w14:textId="2DE6A1FB" w:rsidR="009F4B8A" w:rsidRPr="00A65AD0" w:rsidRDefault="009F4B8A" w:rsidP="009F4B8A">
      <w:pPr>
        <w:spacing w:line="480" w:lineRule="auto"/>
        <w:jc w:val="center"/>
        <w:rPr>
          <w:rFonts w:ascii="Times New Roman" w:hAnsi="Times New Roman" w:cs="Times New Roman"/>
          <w:b/>
          <w:bCs/>
          <w:sz w:val="24"/>
          <w:szCs w:val="24"/>
        </w:rPr>
      </w:pPr>
      <w:r w:rsidRPr="00A65AD0">
        <w:rPr>
          <w:rFonts w:ascii="Times New Roman" w:hAnsi="Times New Roman" w:cs="Times New Roman"/>
          <w:b/>
          <w:bCs/>
          <w:sz w:val="24"/>
          <w:szCs w:val="24"/>
        </w:rPr>
        <w:t>Guna Memperoleh Gelar Sarjana S</w:t>
      </w:r>
      <w:r w:rsidR="00BE14D0">
        <w:rPr>
          <w:rFonts w:ascii="Times New Roman" w:hAnsi="Times New Roman" w:cs="Times New Roman"/>
          <w:b/>
          <w:bCs/>
          <w:sz w:val="24"/>
          <w:szCs w:val="24"/>
        </w:rPr>
        <w:t>t</w:t>
      </w:r>
      <w:r w:rsidRPr="00A65AD0">
        <w:rPr>
          <w:rFonts w:ascii="Times New Roman" w:hAnsi="Times New Roman" w:cs="Times New Roman"/>
          <w:b/>
          <w:bCs/>
          <w:sz w:val="24"/>
          <w:szCs w:val="24"/>
        </w:rPr>
        <w:t xml:space="preserve">rata 1 (S1) dalam Ilmu Hukum </w:t>
      </w:r>
    </w:p>
    <w:p w14:paraId="288323D7" w14:textId="77777777" w:rsidR="009F4B8A" w:rsidRDefault="009F4B8A" w:rsidP="009F4B8A">
      <w:pPr>
        <w:spacing w:line="360" w:lineRule="auto"/>
        <w:jc w:val="center"/>
        <w:rPr>
          <w:rFonts w:ascii="Times New Roman" w:hAnsi="Times New Roman" w:cs="Times New Roman"/>
          <w:b/>
          <w:bCs/>
          <w:sz w:val="24"/>
          <w:szCs w:val="24"/>
          <w:lang w:val="id-ID"/>
        </w:rPr>
      </w:pPr>
      <w:r w:rsidRPr="00A65AD0">
        <w:rPr>
          <w:rFonts w:ascii="Times New Roman" w:hAnsi="Times New Roman" w:cs="Times New Roman"/>
          <w:b/>
          <w:bCs/>
          <w:sz w:val="24"/>
          <w:szCs w:val="24"/>
        </w:rPr>
        <w:t xml:space="preserve">Oleh: </w:t>
      </w:r>
    </w:p>
    <w:p w14:paraId="4A02B085" w14:textId="52E71C3C" w:rsidR="009F4B8A" w:rsidRPr="001A3112" w:rsidRDefault="00D948BA" w:rsidP="009F4B8A">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FAYA RIZKI AZZAHWA</w:t>
      </w:r>
    </w:p>
    <w:p w14:paraId="643AA7BF" w14:textId="7BC432E7" w:rsidR="009F4B8A" w:rsidRPr="00BF66FF" w:rsidRDefault="009F4B8A" w:rsidP="00FD4EE5">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 xml:space="preserve">NPM. </w:t>
      </w:r>
      <w:r w:rsidR="00BF66FF">
        <w:rPr>
          <w:rFonts w:ascii="Times New Roman" w:hAnsi="Times New Roman" w:cs="Times New Roman"/>
          <w:b/>
          <w:bCs/>
          <w:sz w:val="24"/>
          <w:szCs w:val="24"/>
          <w:lang w:val="en-US"/>
        </w:rPr>
        <w:t>51</w:t>
      </w:r>
      <w:r w:rsidR="00D948BA">
        <w:rPr>
          <w:rFonts w:ascii="Times New Roman" w:hAnsi="Times New Roman" w:cs="Times New Roman"/>
          <w:b/>
          <w:bCs/>
          <w:sz w:val="24"/>
          <w:szCs w:val="24"/>
          <w:lang w:val="en-US"/>
        </w:rPr>
        <w:t>20600074</w:t>
      </w:r>
    </w:p>
    <w:p w14:paraId="39422487" w14:textId="77777777" w:rsidR="009F4B8A" w:rsidRPr="0012006E" w:rsidRDefault="009F4B8A" w:rsidP="009F4B8A">
      <w:pPr>
        <w:spacing w:line="360" w:lineRule="auto"/>
        <w:jc w:val="center"/>
        <w:rPr>
          <w:rFonts w:ascii="Times New Roman" w:hAnsi="Times New Roman" w:cs="Times New Roman"/>
          <w:b/>
          <w:bCs/>
          <w:sz w:val="24"/>
          <w:szCs w:val="24"/>
          <w:lang w:val="id-ID"/>
        </w:rPr>
      </w:pPr>
    </w:p>
    <w:p w14:paraId="3980163A" w14:textId="77777777" w:rsidR="009F4B8A" w:rsidRPr="00A778FE" w:rsidRDefault="009F4B8A" w:rsidP="009F4B8A">
      <w:pPr>
        <w:spacing w:after="0" w:line="480" w:lineRule="auto"/>
        <w:jc w:val="center"/>
        <w:rPr>
          <w:rFonts w:ascii="Times New Roman" w:hAnsi="Times New Roman" w:cs="Times New Roman"/>
          <w:b/>
          <w:bCs/>
          <w:sz w:val="28"/>
          <w:szCs w:val="28"/>
        </w:rPr>
      </w:pPr>
      <w:r w:rsidRPr="00A778FE">
        <w:rPr>
          <w:rFonts w:ascii="Times New Roman" w:hAnsi="Times New Roman" w:cs="Times New Roman"/>
          <w:b/>
          <w:bCs/>
          <w:sz w:val="28"/>
          <w:szCs w:val="28"/>
        </w:rPr>
        <w:t>FAKULTAS HUKUM</w:t>
      </w:r>
    </w:p>
    <w:p w14:paraId="01E177FB" w14:textId="77777777" w:rsidR="009F4B8A" w:rsidRPr="00A778FE" w:rsidRDefault="009F4B8A" w:rsidP="009F4B8A">
      <w:pPr>
        <w:spacing w:after="0" w:line="480" w:lineRule="auto"/>
        <w:jc w:val="center"/>
        <w:rPr>
          <w:rFonts w:ascii="Times New Roman" w:hAnsi="Times New Roman" w:cs="Times New Roman"/>
          <w:b/>
          <w:bCs/>
          <w:sz w:val="28"/>
          <w:szCs w:val="28"/>
        </w:rPr>
      </w:pPr>
      <w:r w:rsidRPr="00A778FE">
        <w:rPr>
          <w:rFonts w:ascii="Times New Roman" w:hAnsi="Times New Roman" w:cs="Times New Roman"/>
          <w:b/>
          <w:bCs/>
          <w:sz w:val="28"/>
          <w:szCs w:val="28"/>
        </w:rPr>
        <w:t xml:space="preserve">PROGRAM STUDI ILMU HUKUM </w:t>
      </w:r>
    </w:p>
    <w:p w14:paraId="41C4818B" w14:textId="77777777" w:rsidR="009F4B8A" w:rsidRPr="00A778FE" w:rsidRDefault="009F4B8A" w:rsidP="009F4B8A">
      <w:pPr>
        <w:spacing w:after="0" w:line="480" w:lineRule="auto"/>
        <w:jc w:val="center"/>
        <w:rPr>
          <w:rFonts w:ascii="Times New Roman" w:hAnsi="Times New Roman" w:cs="Times New Roman"/>
          <w:b/>
          <w:bCs/>
          <w:sz w:val="28"/>
          <w:szCs w:val="28"/>
        </w:rPr>
      </w:pPr>
      <w:r w:rsidRPr="00A778FE">
        <w:rPr>
          <w:rFonts w:ascii="Times New Roman" w:hAnsi="Times New Roman" w:cs="Times New Roman"/>
          <w:b/>
          <w:bCs/>
          <w:sz w:val="28"/>
          <w:szCs w:val="28"/>
        </w:rPr>
        <w:t>UNIVERSITAS PANCASAKTI TEGAL</w:t>
      </w:r>
    </w:p>
    <w:p w14:paraId="2F634B02" w14:textId="363A16D3" w:rsidR="00834D08" w:rsidRDefault="009F4B8A" w:rsidP="009F4B8A">
      <w:pPr>
        <w:jc w:val="center"/>
        <w:rPr>
          <w:rFonts w:ascii="Times New Roman" w:hAnsi="Times New Roman" w:cs="Times New Roman"/>
          <w:b/>
          <w:bCs/>
          <w:sz w:val="28"/>
          <w:szCs w:val="28"/>
        </w:rPr>
        <w:sectPr w:rsidR="00834D08" w:rsidSect="009F4B8A">
          <w:headerReference w:type="default" r:id="rId10"/>
          <w:footerReference w:type="default" r:id="rId11"/>
          <w:pgSz w:w="11906" w:h="16838"/>
          <w:pgMar w:top="2268" w:right="1701" w:bottom="1701" w:left="2268" w:header="708" w:footer="708" w:gutter="0"/>
          <w:cols w:space="708"/>
          <w:docGrid w:linePitch="360"/>
        </w:sectPr>
      </w:pPr>
      <w:r w:rsidRPr="00A778FE">
        <w:rPr>
          <w:rFonts w:ascii="Times New Roman" w:hAnsi="Times New Roman" w:cs="Times New Roman"/>
          <w:b/>
          <w:bCs/>
          <w:sz w:val="28"/>
          <w:szCs w:val="28"/>
        </w:rPr>
        <w:t>202</w:t>
      </w:r>
      <w:r w:rsidR="005137CE">
        <w:rPr>
          <w:rFonts w:ascii="Times New Roman" w:hAnsi="Times New Roman" w:cs="Times New Roman"/>
          <w:b/>
          <w:bCs/>
          <w:sz w:val="28"/>
          <w:szCs w:val="28"/>
        </w:rPr>
        <w:t>4</w:t>
      </w:r>
    </w:p>
    <w:p w14:paraId="26672293" w14:textId="24896841" w:rsidR="00AA139E" w:rsidRPr="009361D0" w:rsidRDefault="009361D0" w:rsidP="006B647D">
      <w:pPr>
        <w:pStyle w:val="Heading1"/>
        <w:spacing w:after="240" w:line="480" w:lineRule="auto"/>
        <w:jc w:val="center"/>
        <w:rPr>
          <w:color w:val="FFFFFF" w:themeColor="background1"/>
          <w:sz w:val="24"/>
          <w:szCs w:val="24"/>
        </w:rPr>
      </w:pPr>
      <w:bookmarkStart w:id="0" w:name="_Toc126622850"/>
      <w:bookmarkStart w:id="1" w:name="_Toc134911811"/>
      <w:bookmarkStart w:id="2" w:name="_Toc139560206"/>
      <w:bookmarkStart w:id="3" w:name="_Toc174509623"/>
      <w:r w:rsidRPr="009361D0">
        <w:rPr>
          <w:rFonts w:cs="Times New Roman"/>
          <w:noProof/>
          <w:szCs w:val="24"/>
        </w:rPr>
        <w:lastRenderedPageBreak/>
        <w:drawing>
          <wp:anchor distT="0" distB="0" distL="114300" distR="114300" simplePos="0" relativeHeight="251665408" behindDoc="1" locked="0" layoutInCell="1" allowOverlap="1" wp14:anchorId="75BA83AA" wp14:editId="46DD2E7B">
            <wp:simplePos x="0" y="0"/>
            <wp:positionH relativeFrom="margin">
              <wp:align>center</wp:align>
            </wp:positionH>
            <wp:positionV relativeFrom="paragraph">
              <wp:posOffset>-430530</wp:posOffset>
            </wp:positionV>
            <wp:extent cx="6021167" cy="77819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alphaModFix/>
                      <a:extLst>
                        <a:ext uri="{BEBA8EAE-BF5A-486C-A8C5-ECC9F3942E4B}">
                          <a14:imgProps xmlns:a14="http://schemas.microsoft.com/office/drawing/2010/main">
                            <a14:imgLayer r:embed="rId13">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6021167" cy="7781925"/>
                    </a:xfrm>
                    <a:prstGeom prst="rect">
                      <a:avLst/>
                    </a:prstGeom>
                  </pic:spPr>
                </pic:pic>
              </a:graphicData>
            </a:graphic>
            <wp14:sizeRelH relativeFrom="page">
              <wp14:pctWidth>0</wp14:pctWidth>
            </wp14:sizeRelH>
            <wp14:sizeRelV relativeFrom="page">
              <wp14:pctHeight>0</wp14:pctHeight>
            </wp14:sizeRelV>
          </wp:anchor>
        </w:drawing>
      </w:r>
      <w:r w:rsidR="00AA139E" w:rsidRPr="009361D0">
        <w:rPr>
          <w:color w:val="FFFFFF" w:themeColor="background1"/>
          <w:szCs w:val="24"/>
        </w:rPr>
        <w:t>PERSETUJUAN PEMBIMBING</w:t>
      </w:r>
      <w:bookmarkEnd w:id="0"/>
      <w:bookmarkEnd w:id="1"/>
      <w:bookmarkEnd w:id="2"/>
      <w:bookmarkEnd w:id="3"/>
    </w:p>
    <w:p w14:paraId="3FEF69D7" w14:textId="1CB135DB" w:rsidR="00AA139E" w:rsidRPr="009E3D11" w:rsidRDefault="00AA139E" w:rsidP="006B647D">
      <w:pPr>
        <w:spacing w:after="0"/>
        <w:jc w:val="center"/>
        <w:rPr>
          <w:rFonts w:ascii="Times New Roman" w:hAnsi="Times New Roman" w:cs="Times New Roman"/>
          <w:szCs w:val="24"/>
        </w:rPr>
      </w:pPr>
    </w:p>
    <w:p w14:paraId="189F886C" w14:textId="54679344" w:rsidR="00B65997" w:rsidRDefault="00B65997" w:rsidP="009361D0">
      <w:r>
        <w:br w:type="page"/>
      </w:r>
    </w:p>
    <w:p w14:paraId="025C0E88" w14:textId="613D1876" w:rsidR="004359B6" w:rsidRPr="009361D0" w:rsidRDefault="009361D0" w:rsidP="004359B6">
      <w:pPr>
        <w:pStyle w:val="Heading1"/>
        <w:spacing w:line="240" w:lineRule="auto"/>
        <w:jc w:val="center"/>
        <w:rPr>
          <w:color w:val="FFFFFF" w:themeColor="background1"/>
        </w:rPr>
      </w:pPr>
      <w:bookmarkStart w:id="4" w:name="_Toc157438553"/>
      <w:bookmarkStart w:id="5" w:name="_Toc174326479"/>
      <w:bookmarkStart w:id="6" w:name="_Toc174409812"/>
      <w:bookmarkStart w:id="7" w:name="_Toc174509624"/>
      <w:bookmarkStart w:id="8" w:name="_Toc157438554"/>
      <w:bookmarkStart w:id="9" w:name="_Toc159400745"/>
      <w:bookmarkStart w:id="10" w:name="_Toc172244680"/>
      <w:r w:rsidRPr="009361D0">
        <w:rPr>
          <w:noProof/>
          <w:color w:val="FFFFFF" w:themeColor="background1"/>
        </w:rPr>
        <w:lastRenderedPageBreak/>
        <w:drawing>
          <wp:anchor distT="0" distB="0" distL="114300" distR="114300" simplePos="0" relativeHeight="251666432" behindDoc="1" locked="0" layoutInCell="1" allowOverlap="1" wp14:anchorId="351DE874" wp14:editId="7BD57457">
            <wp:simplePos x="0" y="0"/>
            <wp:positionH relativeFrom="margin">
              <wp:posOffset>-706120</wp:posOffset>
            </wp:positionH>
            <wp:positionV relativeFrom="paragraph">
              <wp:posOffset>-358775</wp:posOffset>
            </wp:positionV>
            <wp:extent cx="6562316" cy="7929844"/>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6562316" cy="7929844"/>
                    </a:xfrm>
                    <a:prstGeom prst="rect">
                      <a:avLst/>
                    </a:prstGeom>
                  </pic:spPr>
                </pic:pic>
              </a:graphicData>
            </a:graphic>
            <wp14:sizeRelH relativeFrom="page">
              <wp14:pctWidth>0</wp14:pctWidth>
            </wp14:sizeRelH>
            <wp14:sizeRelV relativeFrom="page">
              <wp14:pctHeight>0</wp14:pctHeight>
            </wp14:sizeRelV>
          </wp:anchor>
        </w:drawing>
      </w:r>
      <w:r w:rsidR="004359B6" w:rsidRPr="009361D0">
        <w:rPr>
          <w:color w:val="FFFFFF" w:themeColor="background1"/>
        </w:rPr>
        <w:t>PENGESAHAN SKRIPSI</w:t>
      </w:r>
      <w:bookmarkEnd w:id="4"/>
      <w:bookmarkEnd w:id="5"/>
      <w:bookmarkEnd w:id="6"/>
      <w:bookmarkEnd w:id="7"/>
    </w:p>
    <w:p w14:paraId="20A61C33" w14:textId="7AA70613" w:rsidR="004359B6" w:rsidRPr="00A078D1" w:rsidRDefault="004359B6" w:rsidP="004359B6"/>
    <w:p w14:paraId="2AB87B39" w14:textId="565A4CB1" w:rsidR="004359B6" w:rsidRDefault="004359B6" w:rsidP="009361D0">
      <w:r>
        <w:br w:type="page"/>
      </w:r>
    </w:p>
    <w:p w14:paraId="6BDD2A0E" w14:textId="539FFDB4" w:rsidR="00B65997" w:rsidRPr="00FD296D" w:rsidRDefault="00FD296D" w:rsidP="00B65997">
      <w:pPr>
        <w:pStyle w:val="Heading1"/>
        <w:spacing w:before="0"/>
        <w:jc w:val="center"/>
        <w:rPr>
          <w:color w:val="FFFFFF" w:themeColor="background1"/>
        </w:rPr>
      </w:pPr>
      <w:bookmarkStart w:id="11" w:name="_Toc174509625"/>
      <w:r>
        <w:rPr>
          <w:noProof/>
        </w:rPr>
        <w:lastRenderedPageBreak/>
        <w:drawing>
          <wp:anchor distT="0" distB="0" distL="114300" distR="114300" simplePos="0" relativeHeight="251667456" behindDoc="1" locked="0" layoutInCell="1" allowOverlap="1" wp14:anchorId="0EBE31B8" wp14:editId="2C4831EA">
            <wp:simplePos x="0" y="0"/>
            <wp:positionH relativeFrom="margin">
              <wp:posOffset>-98436</wp:posOffset>
            </wp:positionH>
            <wp:positionV relativeFrom="paragraph">
              <wp:posOffset>-783863</wp:posOffset>
            </wp:positionV>
            <wp:extent cx="5532388" cy="7689864"/>
            <wp:effectExtent l="190500" t="133350" r="182880" b="1397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16">
                      <a:extLst>
                        <a:ext uri="{BEBA8EAE-BF5A-486C-A8C5-ECC9F3942E4B}">
                          <a14:imgProps xmlns:a14="http://schemas.microsoft.com/office/drawing/2010/main">
                            <a14:imgLayer r:embed="rId17">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15748" t="8509" r="9863" b="33328"/>
                    <a:stretch/>
                  </pic:blipFill>
                  <pic:spPr bwMode="auto">
                    <a:xfrm rot="160245">
                      <a:off x="0" y="0"/>
                      <a:ext cx="5540925" cy="77017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5997" w:rsidRPr="00FD296D">
        <w:rPr>
          <w:color w:val="FFFFFF" w:themeColor="background1"/>
        </w:rPr>
        <w:t>PERNYATAAN</w:t>
      </w:r>
      <w:bookmarkEnd w:id="8"/>
      <w:bookmarkEnd w:id="9"/>
      <w:bookmarkEnd w:id="10"/>
      <w:bookmarkEnd w:id="11"/>
    </w:p>
    <w:p w14:paraId="1EA34FFA" w14:textId="11122108" w:rsidR="00B65997" w:rsidRDefault="00B65997" w:rsidP="00B65997">
      <w:pPr>
        <w:pStyle w:val="NoSpacing"/>
        <w:spacing w:line="360" w:lineRule="auto"/>
        <w:rPr>
          <w:rFonts w:ascii="Times New Roman" w:hAnsi="Times New Roman" w:cs="Times New Roman"/>
          <w:sz w:val="24"/>
          <w:szCs w:val="24"/>
        </w:rPr>
      </w:pPr>
    </w:p>
    <w:p w14:paraId="4C23296A" w14:textId="1EB27015" w:rsidR="00FD69F5" w:rsidRDefault="00FD69F5" w:rsidP="002117BB">
      <w:pPr>
        <w:rPr>
          <w:noProof/>
        </w:rPr>
      </w:pPr>
      <w:bookmarkStart w:id="12" w:name="_Toc174509626"/>
    </w:p>
    <w:p w14:paraId="10E77168" w14:textId="77777777" w:rsidR="00FD296D" w:rsidRDefault="00FD296D" w:rsidP="002117BB"/>
    <w:p w14:paraId="4850D653" w14:textId="0D304C2F" w:rsidR="00FD69F5" w:rsidRDefault="00FD296D" w:rsidP="002117BB">
      <w:r w:rsidRPr="00FD296D">
        <w:rPr>
          <w:rFonts w:ascii="Times New Roman" w:hAnsi="Times New Roman" w:cs="Times New Roman"/>
          <w:noProof/>
          <w:sz w:val="24"/>
          <w:szCs w:val="24"/>
        </w:rPr>
        <w:drawing>
          <wp:anchor distT="0" distB="0" distL="114300" distR="114300" simplePos="0" relativeHeight="251668480" behindDoc="0" locked="0" layoutInCell="1" allowOverlap="1" wp14:anchorId="1824E183" wp14:editId="336A02C7">
            <wp:simplePos x="0" y="0"/>
            <wp:positionH relativeFrom="column">
              <wp:posOffset>4367027</wp:posOffset>
            </wp:positionH>
            <wp:positionV relativeFrom="paragraph">
              <wp:posOffset>5204460</wp:posOffset>
            </wp:positionV>
            <wp:extent cx="80682" cy="177287"/>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1" t="1" r="11147" b="-1"/>
                    <a:stretch/>
                  </pic:blipFill>
                  <pic:spPr bwMode="auto">
                    <a:xfrm>
                      <a:off x="0" y="0"/>
                      <a:ext cx="80682" cy="1772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69F5">
        <w:br w:type="page"/>
      </w:r>
    </w:p>
    <w:p w14:paraId="2F2C25B9" w14:textId="283D0761" w:rsidR="00AA139E" w:rsidRDefault="00AA139E" w:rsidP="009922A7">
      <w:pPr>
        <w:pStyle w:val="Heading1"/>
        <w:spacing w:after="240"/>
        <w:jc w:val="center"/>
      </w:pPr>
      <w:r>
        <w:lastRenderedPageBreak/>
        <w:t>ABSTRAK</w:t>
      </w:r>
      <w:bookmarkEnd w:id="12"/>
      <w:r>
        <w:t xml:space="preserve"> </w:t>
      </w:r>
    </w:p>
    <w:p w14:paraId="4BAFEADF" w14:textId="5A37829E" w:rsidR="009922A7" w:rsidRDefault="002006EB" w:rsidP="009922A7">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Pengangkutan </w:t>
      </w:r>
      <w:r w:rsidRPr="002006EB">
        <w:rPr>
          <w:rFonts w:ascii="Times New Roman" w:eastAsia="Times New Roman" w:hAnsi="Times New Roman" w:cs="Times New Roman"/>
          <w:sz w:val="24"/>
          <w:szCs w:val="24"/>
        </w:rPr>
        <w:t>perpindahan barang atau orang dari satu tempat ke tempat lain dengan menggunakan kendaraan</w:t>
      </w:r>
      <w:r w:rsidR="005860DA">
        <w:rPr>
          <w:rFonts w:ascii="Times New Roman" w:eastAsia="Times New Roman" w:hAnsi="Times New Roman" w:cs="Times New Roman"/>
          <w:sz w:val="24"/>
          <w:szCs w:val="24"/>
        </w:rPr>
        <w:t xml:space="preserve"> seperti pada layanan pariwisata yang </w:t>
      </w:r>
      <w:r w:rsidR="005860DA" w:rsidRPr="005860DA">
        <w:rPr>
          <w:rFonts w:ascii="Times New Roman" w:eastAsia="Times New Roman" w:hAnsi="Times New Roman" w:cs="Times New Roman"/>
          <w:sz w:val="24"/>
          <w:szCs w:val="24"/>
        </w:rPr>
        <w:t xml:space="preserve">merupakan suatu usaha </w:t>
      </w:r>
      <w:r w:rsidR="005860DA">
        <w:rPr>
          <w:rFonts w:ascii="Times New Roman" w:eastAsia="Times New Roman" w:hAnsi="Times New Roman" w:cs="Times New Roman"/>
          <w:sz w:val="24"/>
          <w:szCs w:val="24"/>
        </w:rPr>
        <w:t xml:space="preserve">jasa pengangkutan dengan </w:t>
      </w:r>
      <w:r w:rsidR="005860DA" w:rsidRPr="005860DA">
        <w:rPr>
          <w:rFonts w:ascii="Times New Roman" w:eastAsia="Times New Roman" w:hAnsi="Times New Roman" w:cs="Times New Roman"/>
          <w:sz w:val="24"/>
          <w:szCs w:val="24"/>
        </w:rPr>
        <w:t>terdapat banyak kegiatan yang terkait dalam penyelenggaraan pariwisata</w:t>
      </w:r>
      <w:r w:rsidR="005860DA">
        <w:rPr>
          <w:rFonts w:ascii="Times New Roman" w:eastAsia="Times New Roman" w:hAnsi="Times New Roman" w:cs="Times New Roman"/>
          <w:sz w:val="24"/>
          <w:szCs w:val="24"/>
        </w:rPr>
        <w:t xml:space="preserve"> yang telah diatur dalam</w:t>
      </w:r>
      <w:r w:rsidR="00C54EA1">
        <w:rPr>
          <w:rFonts w:ascii="Times New Roman" w:eastAsia="Times New Roman" w:hAnsi="Times New Roman" w:cs="Times New Roman"/>
          <w:sz w:val="24"/>
          <w:szCs w:val="24"/>
        </w:rPr>
        <w:t xml:space="preserve"> </w:t>
      </w:r>
      <w:r w:rsidR="00C54EA1" w:rsidRPr="00C54EA1">
        <w:rPr>
          <w:rFonts w:ascii="Times New Roman" w:eastAsia="Times New Roman" w:hAnsi="Times New Roman" w:cs="Times New Roman"/>
          <w:sz w:val="24"/>
          <w:szCs w:val="24"/>
        </w:rPr>
        <w:t>Undang-Undang Nomor 10 Tahun 2009 tentang Kepariwisataan sebagai upaya untuk mewujudkan tujuan Negara Kesejahteraan melalui se</w:t>
      </w:r>
      <w:r w:rsidR="00C54EA1">
        <w:rPr>
          <w:rFonts w:ascii="Times New Roman" w:eastAsia="Times New Roman" w:hAnsi="Times New Roman" w:cs="Times New Roman"/>
          <w:sz w:val="24"/>
          <w:szCs w:val="24"/>
        </w:rPr>
        <w:t>k</w:t>
      </w:r>
      <w:r w:rsidR="00C54EA1" w:rsidRPr="00C54EA1">
        <w:rPr>
          <w:rFonts w:ascii="Times New Roman" w:eastAsia="Times New Roman" w:hAnsi="Times New Roman" w:cs="Times New Roman"/>
          <w:sz w:val="24"/>
          <w:szCs w:val="24"/>
        </w:rPr>
        <w:t>tor Kepariwisataan</w:t>
      </w:r>
      <w:r w:rsidR="000A5869">
        <w:rPr>
          <w:rFonts w:ascii="Times New Roman" w:eastAsia="Times New Roman" w:hAnsi="Times New Roman" w:cs="Times New Roman"/>
          <w:sz w:val="24"/>
          <w:szCs w:val="24"/>
        </w:rPr>
        <w:t>.</w:t>
      </w:r>
      <w:r w:rsidR="000344E7">
        <w:rPr>
          <w:rFonts w:ascii="Times New Roman" w:eastAsia="Times New Roman" w:hAnsi="Times New Roman" w:cs="Times New Roman"/>
          <w:sz w:val="24"/>
          <w:szCs w:val="24"/>
        </w:rPr>
        <w:t xml:space="preserve"> </w:t>
      </w:r>
      <w:r w:rsidR="000344E7" w:rsidRPr="000344E7">
        <w:rPr>
          <w:rFonts w:ascii="Times New Roman" w:eastAsia="Times New Roman" w:hAnsi="Times New Roman" w:cs="Times New Roman"/>
          <w:sz w:val="24"/>
          <w:szCs w:val="24"/>
        </w:rPr>
        <w:t>Wisatawan yang merupakan konsumen di sisi lain seringkali tidak memahami posisinya ketika menjadi konsumen. Sebagai konsumen hendaknya mengetahui apa saja hak-hak yang seharusnya didapatkan</w:t>
      </w:r>
      <w:r w:rsidR="000344E7">
        <w:rPr>
          <w:rFonts w:ascii="Times New Roman" w:eastAsia="Times New Roman" w:hAnsi="Times New Roman" w:cs="Times New Roman"/>
          <w:sz w:val="24"/>
          <w:szCs w:val="24"/>
        </w:rPr>
        <w:t xml:space="preserve"> dari penyedia jasa pelayanan pengangkutan.</w:t>
      </w:r>
    </w:p>
    <w:p w14:paraId="36D23D7C" w14:textId="0650E6FD" w:rsidR="009922A7" w:rsidRPr="0039540A" w:rsidRDefault="009922A7" w:rsidP="00452627">
      <w:pPr>
        <w:widowControl w:val="0"/>
        <w:autoSpaceDE w:val="0"/>
        <w:autoSpaceDN w:val="0"/>
        <w:spacing w:after="0" w:line="240" w:lineRule="auto"/>
        <w:jc w:val="both"/>
        <w:rPr>
          <w:rFonts w:ascii="Times New Roman" w:eastAsia="Times New Roman" w:hAnsi="Times New Roman" w:cs="Times New Roman"/>
          <w:sz w:val="24"/>
          <w:szCs w:val="24"/>
        </w:rPr>
      </w:pPr>
      <w:r w:rsidRPr="0039540A">
        <w:rPr>
          <w:rFonts w:ascii="Times New Roman" w:eastAsia="Times New Roman" w:hAnsi="Times New Roman" w:cs="Times New Roman"/>
          <w:sz w:val="24"/>
          <w:szCs w:val="24"/>
        </w:rPr>
        <w:t xml:space="preserve">Penelitian ini bertujuan untuk </w:t>
      </w:r>
      <w:r w:rsidR="00452627" w:rsidRPr="00452627">
        <w:rPr>
          <w:rFonts w:ascii="Times New Roman" w:eastAsia="Times New Roman" w:hAnsi="Times New Roman" w:cs="Times New Roman"/>
          <w:sz w:val="24"/>
          <w:szCs w:val="24"/>
        </w:rPr>
        <w:t>mengkaji bentuk tanggungjawab pengangkutan dalam layanan pariwisata</w:t>
      </w:r>
      <w:r w:rsidR="00452627">
        <w:rPr>
          <w:rFonts w:ascii="Times New Roman" w:eastAsia="Times New Roman" w:hAnsi="Times New Roman" w:cs="Times New Roman"/>
          <w:sz w:val="24"/>
          <w:szCs w:val="24"/>
        </w:rPr>
        <w:t xml:space="preserve"> serta </w:t>
      </w:r>
      <w:r w:rsidR="00452627" w:rsidRPr="00452627">
        <w:rPr>
          <w:rFonts w:ascii="Times New Roman" w:eastAsia="Times New Roman" w:hAnsi="Times New Roman" w:cs="Times New Roman"/>
          <w:sz w:val="24"/>
          <w:szCs w:val="24"/>
        </w:rPr>
        <w:t>mekanisme penyelesaian hukum atas keterlambatan layanan pariwisata</w:t>
      </w:r>
      <w:r>
        <w:rPr>
          <w:rFonts w:ascii="Times New Roman" w:eastAsia="Times New Roman" w:hAnsi="Times New Roman" w:cs="Times New Roman"/>
          <w:sz w:val="24"/>
          <w:szCs w:val="24"/>
        </w:rPr>
        <w:t>.</w:t>
      </w:r>
      <w:r w:rsidR="00452627">
        <w:rPr>
          <w:rFonts w:ascii="Times New Roman" w:eastAsia="Times New Roman" w:hAnsi="Times New Roman" w:cs="Times New Roman"/>
          <w:sz w:val="24"/>
          <w:szCs w:val="24"/>
        </w:rPr>
        <w:t xml:space="preserve"> </w:t>
      </w:r>
    </w:p>
    <w:p w14:paraId="3A8D9B09" w14:textId="1C299677" w:rsidR="009922A7" w:rsidRPr="0039540A" w:rsidRDefault="00452627" w:rsidP="009922A7">
      <w:pPr>
        <w:widowControl w:val="0"/>
        <w:autoSpaceDE w:val="0"/>
        <w:autoSpaceDN w:val="0"/>
        <w:spacing w:after="0" w:line="240" w:lineRule="auto"/>
        <w:jc w:val="both"/>
        <w:rPr>
          <w:rFonts w:ascii="Times New Roman" w:eastAsia="Times New Roman" w:hAnsi="Times New Roman" w:cs="Times New Roman"/>
          <w:sz w:val="24"/>
          <w:szCs w:val="24"/>
        </w:rPr>
      </w:pPr>
      <w:r w:rsidRPr="00452627">
        <w:rPr>
          <w:rFonts w:ascii="Times New Roman" w:eastAsia="Times New Roman" w:hAnsi="Times New Roman" w:cs="Times New Roman"/>
          <w:sz w:val="24"/>
          <w:szCs w:val="24"/>
        </w:rPr>
        <w:t>Jenis penelitian yang penulis gunakan adalah penelitian lapangan (</w:t>
      </w:r>
      <w:r w:rsidRPr="00C57281">
        <w:rPr>
          <w:rFonts w:ascii="Times New Roman" w:eastAsia="Times New Roman" w:hAnsi="Times New Roman" w:cs="Times New Roman"/>
          <w:i/>
          <w:iCs/>
          <w:sz w:val="24"/>
          <w:szCs w:val="24"/>
        </w:rPr>
        <w:t>field research</w:t>
      </w:r>
      <w:r w:rsidRPr="004526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52627">
        <w:rPr>
          <w:rFonts w:ascii="Times New Roman" w:eastAsia="Times New Roman" w:hAnsi="Times New Roman" w:cs="Times New Roman"/>
          <w:sz w:val="24"/>
          <w:szCs w:val="24"/>
        </w:rPr>
        <w:t>Pendekatan penelitian ini adalah yuridis-empiris</w:t>
      </w:r>
      <w:r>
        <w:rPr>
          <w:rFonts w:ascii="Times New Roman" w:eastAsia="Times New Roman" w:hAnsi="Times New Roman" w:cs="Times New Roman"/>
          <w:sz w:val="24"/>
          <w:szCs w:val="24"/>
        </w:rPr>
        <w:t xml:space="preserve"> dengan s</w:t>
      </w:r>
      <w:r w:rsidRPr="00452627">
        <w:rPr>
          <w:rFonts w:ascii="Times New Roman" w:eastAsia="Times New Roman" w:hAnsi="Times New Roman" w:cs="Times New Roman"/>
          <w:sz w:val="24"/>
          <w:szCs w:val="24"/>
        </w:rPr>
        <w:t>umber data yang digunakan dalam penelitian ini adalah data primer dan data sekunder</w:t>
      </w:r>
      <w:r>
        <w:rPr>
          <w:rFonts w:ascii="Times New Roman" w:eastAsia="Times New Roman" w:hAnsi="Times New Roman" w:cs="Times New Roman"/>
          <w:sz w:val="24"/>
          <w:szCs w:val="24"/>
        </w:rPr>
        <w:t>.</w:t>
      </w:r>
    </w:p>
    <w:p w14:paraId="65816BB4" w14:textId="2F8BDA0D" w:rsidR="009922A7" w:rsidRDefault="009922A7" w:rsidP="009922A7">
      <w:pPr>
        <w:widowControl w:val="0"/>
        <w:autoSpaceDE w:val="0"/>
        <w:autoSpaceDN w:val="0"/>
        <w:spacing w:line="240" w:lineRule="auto"/>
        <w:jc w:val="both"/>
        <w:rPr>
          <w:rFonts w:ascii="Times New Roman" w:eastAsia="Times New Roman" w:hAnsi="Times New Roman" w:cs="Times New Roman"/>
          <w:sz w:val="24"/>
          <w:szCs w:val="24"/>
        </w:rPr>
      </w:pPr>
      <w:r w:rsidRPr="0039540A">
        <w:rPr>
          <w:rFonts w:ascii="Times New Roman" w:eastAsia="Times New Roman" w:hAnsi="Times New Roman" w:cs="Times New Roman"/>
          <w:sz w:val="24"/>
          <w:szCs w:val="24"/>
        </w:rPr>
        <w:t xml:space="preserve">Hasil penelitian ini </w:t>
      </w:r>
      <w:r>
        <w:rPr>
          <w:rFonts w:ascii="Times New Roman" w:eastAsia="Times New Roman" w:hAnsi="Times New Roman" w:cs="Times New Roman"/>
          <w:sz w:val="24"/>
          <w:szCs w:val="24"/>
        </w:rPr>
        <w:t xml:space="preserve">menunjukan </w:t>
      </w:r>
      <w:r w:rsidR="000344E7">
        <w:rPr>
          <w:rFonts w:ascii="Times New Roman" w:eastAsia="Times New Roman" w:hAnsi="Times New Roman" w:cs="Times New Roman"/>
          <w:sz w:val="24"/>
          <w:szCs w:val="24"/>
        </w:rPr>
        <w:t>prinsip</w:t>
      </w:r>
      <w:r w:rsidR="005C3218" w:rsidRPr="005C3218">
        <w:rPr>
          <w:rFonts w:ascii="Times New Roman" w:eastAsia="Times New Roman" w:hAnsi="Times New Roman" w:cs="Times New Roman"/>
          <w:sz w:val="24"/>
          <w:szCs w:val="24"/>
        </w:rPr>
        <w:t xml:space="preserve"> tanggungjawab pengangkutan dalam layanan pariwisata </w:t>
      </w:r>
      <w:r w:rsidR="000344E7">
        <w:rPr>
          <w:rFonts w:ascii="Times New Roman" w:eastAsia="Times New Roman" w:hAnsi="Times New Roman" w:cs="Times New Roman"/>
          <w:sz w:val="24"/>
          <w:szCs w:val="24"/>
        </w:rPr>
        <w:t xml:space="preserve">berdasarkan prinsip </w:t>
      </w:r>
      <w:r w:rsidR="000344E7">
        <w:rPr>
          <w:rFonts w:ascii="Times New Roman" w:hAnsi="Times New Roman" w:cs="Times New Roman"/>
          <w:sz w:val="24"/>
          <w:szCs w:val="24"/>
        </w:rPr>
        <w:t>tanggung jawab atas praduga bahwa pengangkut dianggap selalu bertanggung jawab (</w:t>
      </w:r>
      <w:r w:rsidR="009B4ADF" w:rsidRPr="009B4ADF">
        <w:rPr>
          <w:rFonts w:ascii="Times New Roman" w:hAnsi="Times New Roman" w:cs="Times New Roman"/>
          <w:i/>
          <w:sz w:val="24"/>
          <w:szCs w:val="24"/>
        </w:rPr>
        <w:t>presumption of liability principle</w:t>
      </w:r>
      <w:r w:rsidR="000344E7">
        <w:rPr>
          <w:rFonts w:ascii="Times New Roman" w:hAnsi="Times New Roman" w:cs="Times New Roman"/>
          <w:sz w:val="24"/>
          <w:szCs w:val="24"/>
        </w:rPr>
        <w:t xml:space="preserve">). Bentuk pertanggung jwaban tersebut </w:t>
      </w:r>
      <w:r w:rsidR="005C3218" w:rsidRPr="005C3218">
        <w:rPr>
          <w:rFonts w:ascii="Times New Roman" w:eastAsia="Times New Roman" w:hAnsi="Times New Roman" w:cs="Times New Roman"/>
          <w:sz w:val="24"/>
          <w:szCs w:val="24"/>
        </w:rPr>
        <w:t>melalui pemeliharaan kendaraan dan pelatihan pengemudi, pentingnya asuransi untuk melindungi dari risiko, pemenuhan standar dan peraturan pemerintah termasuk standar pelayanan minimal, tanggung jawab pelaku usaha dalam memberikan kompensasi dan menangani keluhan</w:t>
      </w:r>
      <w:r w:rsidR="005C3218">
        <w:rPr>
          <w:rFonts w:ascii="Times New Roman" w:eastAsia="Times New Roman" w:hAnsi="Times New Roman" w:cs="Times New Roman"/>
          <w:sz w:val="24"/>
          <w:szCs w:val="24"/>
        </w:rPr>
        <w:t xml:space="preserve"> dan </w:t>
      </w:r>
      <w:r w:rsidR="005C3218" w:rsidRPr="005C3218">
        <w:rPr>
          <w:rFonts w:ascii="Times New Roman" w:eastAsia="Times New Roman" w:hAnsi="Times New Roman" w:cs="Times New Roman"/>
          <w:sz w:val="24"/>
          <w:szCs w:val="24"/>
        </w:rPr>
        <w:t>mekanisme penyelesaian hukum atas keterlambatan layanan pariwisata melalui</w:t>
      </w:r>
      <w:r w:rsidR="000344E7">
        <w:rPr>
          <w:rFonts w:ascii="Times New Roman" w:eastAsia="Times New Roman" w:hAnsi="Times New Roman" w:cs="Times New Roman"/>
          <w:sz w:val="24"/>
          <w:szCs w:val="24"/>
        </w:rPr>
        <w:t xml:space="preserve"> jalur non-litigasi dalam bentuk</w:t>
      </w:r>
      <w:r w:rsidR="005C3218" w:rsidRPr="005C3218">
        <w:rPr>
          <w:rFonts w:ascii="Times New Roman" w:eastAsia="Times New Roman" w:hAnsi="Times New Roman" w:cs="Times New Roman"/>
          <w:sz w:val="24"/>
          <w:szCs w:val="24"/>
        </w:rPr>
        <w:t xml:space="preserve"> kompensasi atau ganti rugi jika layanan pariwisata tidak sesuai perjanjian atau terlambat</w:t>
      </w:r>
      <w:r w:rsidR="005C3218">
        <w:rPr>
          <w:rFonts w:ascii="Times New Roman" w:eastAsia="Times New Roman" w:hAnsi="Times New Roman" w:cs="Times New Roman"/>
          <w:sz w:val="24"/>
          <w:szCs w:val="24"/>
        </w:rPr>
        <w:t>.</w:t>
      </w:r>
    </w:p>
    <w:p w14:paraId="310DC483" w14:textId="32164058" w:rsidR="009922A7" w:rsidRPr="001C2DE9" w:rsidRDefault="009922A7" w:rsidP="009922A7">
      <w:pPr>
        <w:ind w:left="1560" w:hanging="1560"/>
        <w:jc w:val="both"/>
        <w:sectPr w:rsidR="009922A7" w:rsidRPr="001C2DE9" w:rsidSect="008F4636">
          <w:headerReference w:type="default" r:id="rId19"/>
          <w:footerReference w:type="default" r:id="rId20"/>
          <w:pgSz w:w="11906" w:h="16838"/>
          <w:pgMar w:top="2268" w:right="1701" w:bottom="1701" w:left="2268" w:header="1701" w:footer="850" w:gutter="0"/>
          <w:pgNumType w:fmt="lowerRoman" w:start="1"/>
          <w:cols w:space="708"/>
          <w:docGrid w:linePitch="360"/>
        </w:sectPr>
      </w:pPr>
      <w:r w:rsidRPr="006F52E9">
        <w:rPr>
          <w:rFonts w:ascii="Times New Roman" w:eastAsia="Times New Roman" w:hAnsi="Times New Roman" w:cs="Times New Roman"/>
          <w:b/>
          <w:i/>
          <w:sz w:val="24"/>
          <w:lang w:val="id"/>
        </w:rPr>
        <w:t xml:space="preserve">Kata Kunci : </w:t>
      </w:r>
      <w:r w:rsidR="005C3218">
        <w:rPr>
          <w:rFonts w:ascii="Times New Roman" w:eastAsia="Times New Roman" w:hAnsi="Times New Roman" w:cs="Times New Roman"/>
          <w:b/>
          <w:i/>
          <w:sz w:val="24"/>
        </w:rPr>
        <w:t>Layan</w:t>
      </w:r>
      <w:r w:rsidR="00C57281">
        <w:rPr>
          <w:rFonts w:ascii="Times New Roman" w:eastAsia="Times New Roman" w:hAnsi="Times New Roman" w:cs="Times New Roman"/>
          <w:b/>
          <w:i/>
          <w:sz w:val="24"/>
        </w:rPr>
        <w:t>an</w:t>
      </w:r>
      <w:r w:rsidR="005C3218">
        <w:rPr>
          <w:rFonts w:ascii="Times New Roman" w:eastAsia="Times New Roman" w:hAnsi="Times New Roman" w:cs="Times New Roman"/>
          <w:b/>
          <w:i/>
          <w:sz w:val="24"/>
        </w:rPr>
        <w:t xml:space="preserve"> Pariwisata</w:t>
      </w:r>
      <w:r w:rsidRPr="006F52E9">
        <w:rPr>
          <w:rFonts w:ascii="Times New Roman" w:eastAsia="Times New Roman" w:hAnsi="Times New Roman" w:cs="Times New Roman"/>
          <w:b/>
          <w:i/>
          <w:sz w:val="24"/>
        </w:rPr>
        <w:t xml:space="preserve">, </w:t>
      </w:r>
      <w:r w:rsidR="005C3218">
        <w:rPr>
          <w:rFonts w:ascii="Times New Roman" w:eastAsia="Times New Roman" w:hAnsi="Times New Roman" w:cs="Times New Roman"/>
          <w:b/>
          <w:i/>
          <w:sz w:val="24"/>
        </w:rPr>
        <w:t>Jasa Pengangkutan</w:t>
      </w:r>
      <w:r w:rsidRPr="006F52E9">
        <w:rPr>
          <w:rFonts w:ascii="Times New Roman" w:eastAsia="Times New Roman" w:hAnsi="Times New Roman" w:cs="Times New Roman"/>
          <w:b/>
          <w:i/>
          <w:sz w:val="24"/>
          <w:lang w:val="id"/>
        </w:rPr>
        <w:t xml:space="preserve">, </w:t>
      </w:r>
      <w:r w:rsidR="005C3218">
        <w:rPr>
          <w:rFonts w:ascii="Times New Roman" w:eastAsia="Times New Roman" w:hAnsi="Times New Roman" w:cs="Times New Roman"/>
          <w:b/>
          <w:i/>
          <w:sz w:val="24"/>
        </w:rPr>
        <w:t>Bus Pariwisata</w:t>
      </w:r>
    </w:p>
    <w:p w14:paraId="47B63D54" w14:textId="6EE5628B" w:rsidR="009861B5" w:rsidRPr="0097004E" w:rsidRDefault="00AA139E" w:rsidP="009861B5">
      <w:pPr>
        <w:pStyle w:val="Heading1"/>
        <w:jc w:val="center"/>
        <w:rPr>
          <w:i/>
          <w:iCs/>
        </w:rPr>
      </w:pPr>
      <w:bookmarkStart w:id="13" w:name="_Toc174509627"/>
      <w:r w:rsidRPr="0097004E">
        <w:rPr>
          <w:i/>
          <w:iCs/>
        </w:rPr>
        <w:lastRenderedPageBreak/>
        <w:t>ABSTRACT</w:t>
      </w:r>
      <w:bookmarkEnd w:id="13"/>
    </w:p>
    <w:p w14:paraId="175EBAFD" w14:textId="77777777" w:rsidR="009861B5" w:rsidRDefault="009861B5" w:rsidP="009861B5"/>
    <w:p w14:paraId="2CE70111" w14:textId="74B8D991" w:rsidR="001B2BA7" w:rsidRPr="001B2BA7" w:rsidRDefault="001B2BA7" w:rsidP="001B2BA7">
      <w:pPr>
        <w:spacing w:after="0" w:line="240" w:lineRule="auto"/>
        <w:jc w:val="both"/>
        <w:rPr>
          <w:rFonts w:ascii="Times New Roman" w:hAnsi="Times New Roman" w:cs="Times New Roman"/>
          <w:i/>
          <w:iCs/>
          <w:sz w:val="24"/>
          <w:szCs w:val="24"/>
        </w:rPr>
      </w:pPr>
      <w:r w:rsidRPr="001B2BA7">
        <w:rPr>
          <w:rFonts w:ascii="Times New Roman" w:hAnsi="Times New Roman" w:cs="Times New Roman"/>
          <w:i/>
          <w:iCs/>
          <w:sz w:val="24"/>
          <w:szCs w:val="24"/>
        </w:rPr>
        <w:t>Transportation of goods or people from one place to another using vehicles such as tourism services which is a transportation service business with many activities related to the implementation of tourism which has been regulated in Law Number 10 of 2009 concerning Tourism as an effort to realize the goals of the Welfare State through the Tourism sector. Tourists who are consumers on the other hand often do not understand their position when they become consumers. As a consumer, you should know what rights should be obtained from transportation service providers.</w:t>
      </w:r>
    </w:p>
    <w:p w14:paraId="2C41D81B" w14:textId="326184E4" w:rsidR="009861B5" w:rsidRPr="009861B5" w:rsidRDefault="001B2BA7" w:rsidP="001B2BA7">
      <w:pPr>
        <w:spacing w:after="0" w:line="240" w:lineRule="auto"/>
        <w:jc w:val="both"/>
        <w:rPr>
          <w:rFonts w:ascii="Times New Roman" w:hAnsi="Times New Roman" w:cs="Times New Roman"/>
          <w:i/>
          <w:iCs/>
          <w:sz w:val="24"/>
          <w:szCs w:val="24"/>
        </w:rPr>
      </w:pPr>
      <w:r w:rsidRPr="001B2BA7">
        <w:rPr>
          <w:rFonts w:ascii="Times New Roman" w:hAnsi="Times New Roman" w:cs="Times New Roman"/>
          <w:i/>
          <w:iCs/>
          <w:sz w:val="24"/>
          <w:szCs w:val="24"/>
        </w:rPr>
        <w:t>This study aims to examine the form of transportation responsibility in tourism services as well as the legal settlement mechanism for delays in tourism services.</w:t>
      </w:r>
    </w:p>
    <w:p w14:paraId="2A51B3D2" w14:textId="5B821A75" w:rsidR="009861B5" w:rsidRPr="009861B5" w:rsidRDefault="001B2BA7" w:rsidP="009861B5">
      <w:pPr>
        <w:spacing w:after="0" w:line="240" w:lineRule="auto"/>
        <w:jc w:val="both"/>
        <w:rPr>
          <w:rFonts w:ascii="Times New Roman" w:hAnsi="Times New Roman" w:cs="Times New Roman"/>
          <w:i/>
          <w:iCs/>
          <w:sz w:val="24"/>
          <w:szCs w:val="24"/>
        </w:rPr>
      </w:pPr>
      <w:r w:rsidRPr="001B2BA7">
        <w:rPr>
          <w:rFonts w:ascii="Times New Roman" w:hAnsi="Times New Roman" w:cs="Times New Roman"/>
          <w:i/>
          <w:iCs/>
          <w:sz w:val="24"/>
          <w:szCs w:val="24"/>
        </w:rPr>
        <w:t>The type of research used by the author is field research. The approach of this research is juridical-empirical with the data sources used in this study being primary data and secondary data.</w:t>
      </w:r>
    </w:p>
    <w:p w14:paraId="758D7D71" w14:textId="6171C881" w:rsidR="009861B5" w:rsidRPr="009861B5" w:rsidRDefault="001B2BA7" w:rsidP="009861B5">
      <w:pPr>
        <w:spacing w:line="240" w:lineRule="auto"/>
        <w:jc w:val="both"/>
        <w:rPr>
          <w:rFonts w:ascii="Times New Roman" w:hAnsi="Times New Roman" w:cs="Times New Roman"/>
          <w:i/>
          <w:iCs/>
          <w:sz w:val="24"/>
          <w:szCs w:val="24"/>
        </w:rPr>
      </w:pPr>
      <w:r w:rsidRPr="001B2BA7">
        <w:rPr>
          <w:rFonts w:ascii="Times New Roman" w:hAnsi="Times New Roman" w:cs="Times New Roman"/>
          <w:i/>
          <w:iCs/>
          <w:sz w:val="24"/>
          <w:szCs w:val="24"/>
        </w:rPr>
        <w:t>The results of this study show the principle of transportation responsibility in tourism services based on the principle of responsibility for the presumption that the carrier is always responsible (</w:t>
      </w:r>
      <w:r w:rsidR="009B4ADF" w:rsidRPr="009B4ADF">
        <w:rPr>
          <w:rFonts w:ascii="Times New Roman" w:hAnsi="Times New Roman" w:cs="Times New Roman"/>
          <w:i/>
          <w:iCs/>
          <w:sz w:val="24"/>
          <w:szCs w:val="24"/>
        </w:rPr>
        <w:t>presumption of liability principle</w:t>
      </w:r>
      <w:r w:rsidRPr="001B2BA7">
        <w:rPr>
          <w:rFonts w:ascii="Times New Roman" w:hAnsi="Times New Roman" w:cs="Times New Roman"/>
          <w:i/>
          <w:iCs/>
          <w:sz w:val="24"/>
          <w:szCs w:val="24"/>
        </w:rPr>
        <w:t>). The form of liability is through vehicle maintenance and driver training, the importance of insurance to protect against risks, the fulfillment of government standards and regulations including minimum service standards, the responsibility of business actors in providing compensation and handling complaints and legal settlement mechanisms for delays in tourism services through non-litigation channels in the form of compensation or compensation if tourism services are not in accordance with the agreement or are late.</w:t>
      </w:r>
    </w:p>
    <w:p w14:paraId="43C3A4AF" w14:textId="50124179" w:rsidR="009861B5" w:rsidRPr="009861B5" w:rsidRDefault="009861B5" w:rsidP="009861B5">
      <w:pPr>
        <w:spacing w:after="0" w:line="240" w:lineRule="auto"/>
        <w:jc w:val="both"/>
        <w:rPr>
          <w:rFonts w:ascii="Times New Roman" w:hAnsi="Times New Roman" w:cs="Times New Roman"/>
          <w:b/>
          <w:bCs/>
          <w:i/>
          <w:iCs/>
          <w:sz w:val="24"/>
          <w:szCs w:val="24"/>
        </w:rPr>
        <w:sectPr w:rsidR="009861B5" w:rsidRPr="009861B5" w:rsidSect="00D726AA">
          <w:pgSz w:w="11906" w:h="16838"/>
          <w:pgMar w:top="2268" w:right="1701" w:bottom="1701" w:left="2268" w:header="1701" w:footer="850" w:gutter="0"/>
          <w:pgNumType w:fmt="lowerRoman"/>
          <w:cols w:space="708"/>
          <w:docGrid w:linePitch="360"/>
        </w:sectPr>
      </w:pPr>
      <w:r w:rsidRPr="009861B5">
        <w:rPr>
          <w:rFonts w:ascii="Times New Roman" w:hAnsi="Times New Roman" w:cs="Times New Roman"/>
          <w:b/>
          <w:bCs/>
          <w:i/>
          <w:iCs/>
          <w:sz w:val="24"/>
          <w:szCs w:val="24"/>
        </w:rPr>
        <w:t>Keywords : Tourism Services, Transportation Services, Tourism Bus</w:t>
      </w:r>
    </w:p>
    <w:p w14:paraId="3170ED44" w14:textId="77777777" w:rsidR="00C57BCA" w:rsidRPr="001377B1" w:rsidRDefault="00C57BCA" w:rsidP="00C57BCA">
      <w:pPr>
        <w:pStyle w:val="Heading1"/>
        <w:jc w:val="center"/>
      </w:pPr>
      <w:bookmarkStart w:id="14" w:name="_Toc157438558"/>
      <w:bookmarkStart w:id="15" w:name="_Toc159400748"/>
      <w:bookmarkStart w:id="16" w:name="_Toc172244683"/>
      <w:bookmarkStart w:id="17" w:name="_Toc174509628"/>
      <w:bookmarkStart w:id="18" w:name="_Toc157438557"/>
      <w:bookmarkStart w:id="19" w:name="_Toc154831484"/>
      <w:r>
        <w:lastRenderedPageBreak/>
        <w:t>LEMBAR PERSEMBAHAN</w:t>
      </w:r>
      <w:bookmarkEnd w:id="14"/>
      <w:bookmarkEnd w:id="15"/>
      <w:bookmarkEnd w:id="16"/>
      <w:bookmarkEnd w:id="17"/>
    </w:p>
    <w:p w14:paraId="544B19A7" w14:textId="77777777" w:rsidR="00C57BCA" w:rsidRPr="001377B1" w:rsidRDefault="00C57BCA" w:rsidP="00C57BCA">
      <w:pPr>
        <w:spacing w:line="480" w:lineRule="auto"/>
        <w:jc w:val="center"/>
        <w:rPr>
          <w:rFonts w:ascii="Times New Roman" w:hAnsi="Times New Roman" w:cs="Times New Roman"/>
          <w:i/>
          <w:iCs/>
          <w:color w:val="000000" w:themeColor="text1"/>
          <w:sz w:val="24"/>
          <w:szCs w:val="24"/>
        </w:rPr>
      </w:pPr>
    </w:p>
    <w:p w14:paraId="06423746" w14:textId="6F23B817" w:rsidR="00844AD8" w:rsidRPr="00844AD8" w:rsidRDefault="00844AD8" w:rsidP="00CD392E">
      <w:pPr>
        <w:spacing w:after="0" w:line="480" w:lineRule="auto"/>
        <w:ind w:firstLine="720"/>
        <w:jc w:val="both"/>
        <w:rPr>
          <w:rFonts w:ascii="Times New Roman" w:hAnsi="Times New Roman" w:cs="Times New Roman"/>
          <w:color w:val="000000" w:themeColor="text1"/>
          <w:sz w:val="24"/>
          <w:szCs w:val="24"/>
        </w:rPr>
      </w:pPr>
      <w:r w:rsidRPr="00844AD8">
        <w:rPr>
          <w:rFonts w:ascii="Times New Roman" w:hAnsi="Times New Roman" w:cs="Times New Roman"/>
          <w:color w:val="000000" w:themeColor="text1"/>
          <w:sz w:val="24"/>
          <w:szCs w:val="24"/>
        </w:rPr>
        <w:t xml:space="preserve">Segala puji bagi </w:t>
      </w:r>
      <w:r w:rsidRPr="00844AD8">
        <w:rPr>
          <w:rFonts w:ascii="Times New Roman" w:hAnsi="Times New Roman" w:cs="Times New Roman"/>
          <w:b/>
          <w:bCs/>
          <w:i/>
          <w:iCs/>
          <w:color w:val="000000" w:themeColor="text1"/>
          <w:sz w:val="24"/>
          <w:szCs w:val="24"/>
        </w:rPr>
        <w:t>Allah SWT</w:t>
      </w:r>
      <w:r w:rsidRPr="00844AD8">
        <w:rPr>
          <w:rFonts w:ascii="Times New Roman" w:hAnsi="Times New Roman" w:cs="Times New Roman"/>
          <w:color w:val="000000" w:themeColor="text1"/>
          <w:sz w:val="24"/>
          <w:szCs w:val="24"/>
        </w:rPr>
        <w:t xml:space="preserve">, Tuhan semesta alam, yang dengan rahmat dan karunia-Nya, saya dapat menyelesaikan penelitian skripsi ini. Shalawat serta salam senantiasa tercurah kepada junjungan kita </w:t>
      </w:r>
      <w:r w:rsidRPr="00613E72">
        <w:rPr>
          <w:rFonts w:ascii="Times New Roman" w:hAnsi="Times New Roman" w:cs="Times New Roman"/>
          <w:b/>
          <w:bCs/>
          <w:i/>
          <w:iCs/>
          <w:color w:val="000000" w:themeColor="text1"/>
          <w:sz w:val="24"/>
          <w:szCs w:val="24"/>
        </w:rPr>
        <w:t>Nabi Muhammad SAW</w:t>
      </w:r>
      <w:r w:rsidRPr="00844AD8">
        <w:rPr>
          <w:rFonts w:ascii="Times New Roman" w:hAnsi="Times New Roman" w:cs="Times New Roman"/>
          <w:color w:val="000000" w:themeColor="text1"/>
          <w:sz w:val="24"/>
          <w:szCs w:val="24"/>
        </w:rPr>
        <w:t>, beserta keluarga dan sahabat-sahabatnya. Alhamdulillah, atas izin-Nya saya dapat menyelesaikan penelitian ini dengan baik.</w:t>
      </w:r>
      <w:r>
        <w:rPr>
          <w:rFonts w:ascii="Times New Roman" w:hAnsi="Times New Roman" w:cs="Times New Roman"/>
          <w:color w:val="000000" w:themeColor="text1"/>
          <w:sz w:val="24"/>
          <w:szCs w:val="24"/>
        </w:rPr>
        <w:t xml:space="preserve"> </w:t>
      </w:r>
      <w:r w:rsidRPr="00844AD8">
        <w:rPr>
          <w:rFonts w:ascii="Times New Roman" w:hAnsi="Times New Roman" w:cs="Times New Roman"/>
          <w:color w:val="000000" w:themeColor="text1"/>
          <w:sz w:val="24"/>
          <w:szCs w:val="24"/>
        </w:rPr>
        <w:t>Dengan penuh rasa syukur dan hormat, skripsi ini saya persembahkan kepada</w:t>
      </w:r>
      <w:r>
        <w:rPr>
          <w:rFonts w:ascii="Times New Roman" w:hAnsi="Times New Roman" w:cs="Times New Roman"/>
          <w:color w:val="000000" w:themeColor="text1"/>
          <w:sz w:val="24"/>
          <w:szCs w:val="24"/>
        </w:rPr>
        <w:t xml:space="preserve"> </w:t>
      </w:r>
      <w:r w:rsidRPr="00844AD8">
        <w:rPr>
          <w:rFonts w:ascii="Times New Roman" w:hAnsi="Times New Roman" w:cs="Times New Roman"/>
          <w:color w:val="000000" w:themeColor="text1"/>
          <w:sz w:val="24"/>
          <w:szCs w:val="24"/>
        </w:rPr>
        <w:t>:</w:t>
      </w:r>
    </w:p>
    <w:p w14:paraId="37770A6C" w14:textId="50E42CED" w:rsidR="00844AD8" w:rsidRPr="00CD392E" w:rsidRDefault="00844AD8" w:rsidP="00813350">
      <w:pPr>
        <w:pStyle w:val="ListParagraph"/>
        <w:numPr>
          <w:ilvl w:val="0"/>
          <w:numId w:val="53"/>
        </w:numPr>
        <w:spacing w:line="480" w:lineRule="auto"/>
        <w:jc w:val="both"/>
        <w:rPr>
          <w:rFonts w:ascii="Times New Roman" w:hAnsi="Times New Roman" w:cs="Times New Roman"/>
          <w:color w:val="000000" w:themeColor="text1"/>
          <w:sz w:val="24"/>
          <w:szCs w:val="24"/>
        </w:rPr>
      </w:pPr>
      <w:r w:rsidRPr="00CD392E">
        <w:rPr>
          <w:rFonts w:ascii="Times New Roman" w:hAnsi="Times New Roman" w:cs="Times New Roman"/>
          <w:color w:val="000000" w:themeColor="text1"/>
          <w:sz w:val="24"/>
          <w:szCs w:val="24"/>
        </w:rPr>
        <w:t xml:space="preserve">Ayahanda tercinta, </w:t>
      </w:r>
      <w:r w:rsidRPr="00A71EEF">
        <w:rPr>
          <w:rFonts w:ascii="Times New Roman" w:hAnsi="Times New Roman" w:cs="Times New Roman"/>
          <w:b/>
          <w:bCs/>
          <w:color w:val="000000" w:themeColor="text1"/>
          <w:sz w:val="24"/>
          <w:szCs w:val="24"/>
        </w:rPr>
        <w:t>Bapak Labib Hermanto</w:t>
      </w:r>
    </w:p>
    <w:p w14:paraId="1735BCBD" w14:textId="06147836" w:rsidR="006833A5" w:rsidRPr="006833A5" w:rsidRDefault="006833A5" w:rsidP="006833A5">
      <w:pPr>
        <w:pStyle w:val="ListParagraph"/>
        <w:spacing w:line="480" w:lineRule="auto"/>
        <w:jc w:val="both"/>
        <w:rPr>
          <w:rFonts w:ascii="Times New Roman" w:hAnsi="Times New Roman" w:cs="Times New Roman"/>
          <w:color w:val="000000" w:themeColor="text1"/>
          <w:sz w:val="24"/>
          <w:szCs w:val="24"/>
        </w:rPr>
      </w:pPr>
      <w:r w:rsidRPr="006833A5">
        <w:rPr>
          <w:rFonts w:ascii="Times New Roman" w:hAnsi="Times New Roman" w:cs="Times New Roman"/>
          <w:color w:val="000000" w:themeColor="text1"/>
          <w:sz w:val="24"/>
          <w:szCs w:val="24"/>
        </w:rPr>
        <w:t>Cinta pertama dan panutanku. Beliau memang tidak sempat merasakan</w:t>
      </w:r>
      <w:r>
        <w:rPr>
          <w:rFonts w:ascii="Times New Roman" w:hAnsi="Times New Roman" w:cs="Times New Roman"/>
          <w:color w:val="000000" w:themeColor="text1"/>
          <w:sz w:val="24"/>
          <w:szCs w:val="24"/>
        </w:rPr>
        <w:t xml:space="preserve"> </w:t>
      </w:r>
      <w:r w:rsidRPr="006833A5">
        <w:rPr>
          <w:rFonts w:ascii="Times New Roman" w:hAnsi="Times New Roman" w:cs="Times New Roman"/>
          <w:color w:val="000000" w:themeColor="text1"/>
          <w:sz w:val="24"/>
          <w:szCs w:val="24"/>
        </w:rPr>
        <w:t>pendidikan sampai dibangku perkuliahan. Namun, beliau mampu mendidik penulis, memotivasi, dan memberikan dukungan hingga penulis</w:t>
      </w:r>
      <w:r>
        <w:rPr>
          <w:rFonts w:ascii="Times New Roman" w:hAnsi="Times New Roman" w:cs="Times New Roman"/>
          <w:color w:val="000000" w:themeColor="text1"/>
          <w:sz w:val="24"/>
          <w:szCs w:val="24"/>
        </w:rPr>
        <w:t xml:space="preserve"> </w:t>
      </w:r>
      <w:r w:rsidRPr="006833A5">
        <w:rPr>
          <w:rFonts w:ascii="Times New Roman" w:hAnsi="Times New Roman" w:cs="Times New Roman"/>
          <w:color w:val="000000" w:themeColor="text1"/>
          <w:sz w:val="24"/>
          <w:szCs w:val="24"/>
        </w:rPr>
        <w:t>mampu menyelesaikan studi nya sampai sarjana. Sehat selalu dan hiduplah</w:t>
      </w:r>
      <w:r>
        <w:rPr>
          <w:rFonts w:ascii="Times New Roman" w:hAnsi="Times New Roman" w:cs="Times New Roman"/>
          <w:color w:val="000000" w:themeColor="text1"/>
          <w:sz w:val="24"/>
          <w:szCs w:val="24"/>
        </w:rPr>
        <w:t xml:space="preserve"> </w:t>
      </w:r>
      <w:r w:rsidRPr="006833A5">
        <w:rPr>
          <w:rFonts w:ascii="Times New Roman" w:hAnsi="Times New Roman" w:cs="Times New Roman"/>
          <w:color w:val="000000" w:themeColor="text1"/>
          <w:sz w:val="24"/>
          <w:szCs w:val="24"/>
        </w:rPr>
        <w:t>lebih lama lagi, bapak harus selalu ada disetiap perjalanan dan pencapaian</w:t>
      </w:r>
    </w:p>
    <w:p w14:paraId="27C25579" w14:textId="0396579C" w:rsidR="00844AD8" w:rsidRPr="00CD392E" w:rsidRDefault="006833A5" w:rsidP="006833A5">
      <w:pPr>
        <w:pStyle w:val="ListParagraph"/>
        <w:spacing w:line="480" w:lineRule="auto"/>
        <w:jc w:val="both"/>
        <w:rPr>
          <w:rFonts w:ascii="Times New Roman" w:hAnsi="Times New Roman" w:cs="Times New Roman"/>
          <w:color w:val="000000" w:themeColor="text1"/>
          <w:sz w:val="24"/>
          <w:szCs w:val="24"/>
        </w:rPr>
      </w:pPr>
      <w:r w:rsidRPr="006833A5">
        <w:rPr>
          <w:rFonts w:ascii="Times New Roman" w:hAnsi="Times New Roman" w:cs="Times New Roman"/>
          <w:color w:val="000000" w:themeColor="text1"/>
          <w:sz w:val="24"/>
          <w:szCs w:val="24"/>
        </w:rPr>
        <w:t>di hidup saya</w:t>
      </w:r>
      <w:r w:rsidR="00844AD8" w:rsidRPr="00CD392E">
        <w:rPr>
          <w:rFonts w:ascii="Times New Roman" w:hAnsi="Times New Roman" w:cs="Times New Roman"/>
          <w:color w:val="000000" w:themeColor="text1"/>
          <w:sz w:val="24"/>
          <w:szCs w:val="24"/>
        </w:rPr>
        <w:t>.</w:t>
      </w:r>
    </w:p>
    <w:p w14:paraId="294C580F" w14:textId="5C9C6AF2" w:rsidR="00844AD8" w:rsidRPr="00CD392E" w:rsidRDefault="00844AD8" w:rsidP="00813350">
      <w:pPr>
        <w:pStyle w:val="ListParagraph"/>
        <w:numPr>
          <w:ilvl w:val="0"/>
          <w:numId w:val="53"/>
        </w:numPr>
        <w:spacing w:line="480" w:lineRule="auto"/>
        <w:jc w:val="both"/>
        <w:rPr>
          <w:rFonts w:ascii="Times New Roman" w:hAnsi="Times New Roman" w:cs="Times New Roman"/>
          <w:color w:val="000000" w:themeColor="text1"/>
          <w:sz w:val="24"/>
          <w:szCs w:val="24"/>
        </w:rPr>
      </w:pPr>
      <w:r w:rsidRPr="00CD392E">
        <w:rPr>
          <w:rFonts w:ascii="Times New Roman" w:hAnsi="Times New Roman" w:cs="Times New Roman"/>
          <w:color w:val="000000" w:themeColor="text1"/>
          <w:sz w:val="24"/>
          <w:szCs w:val="24"/>
        </w:rPr>
        <w:t xml:space="preserve">Ibunda tersayang, </w:t>
      </w:r>
      <w:r w:rsidRPr="00A71EEF">
        <w:rPr>
          <w:rFonts w:ascii="Times New Roman" w:hAnsi="Times New Roman" w:cs="Times New Roman"/>
          <w:b/>
          <w:bCs/>
          <w:color w:val="000000" w:themeColor="text1"/>
          <w:sz w:val="24"/>
          <w:szCs w:val="24"/>
        </w:rPr>
        <w:t>Ibu Siti Hamidah</w:t>
      </w:r>
    </w:p>
    <w:p w14:paraId="65D9BEA3" w14:textId="786065AC" w:rsidR="00A71EEF" w:rsidRDefault="006833A5" w:rsidP="006833A5">
      <w:pPr>
        <w:pStyle w:val="ListParagraph"/>
        <w:spacing w:line="480" w:lineRule="auto"/>
        <w:jc w:val="both"/>
        <w:rPr>
          <w:rFonts w:ascii="Times New Roman" w:hAnsi="Times New Roman" w:cs="Times New Roman"/>
          <w:color w:val="000000" w:themeColor="text1"/>
          <w:sz w:val="24"/>
          <w:szCs w:val="24"/>
        </w:rPr>
      </w:pPr>
      <w:r w:rsidRPr="006833A5">
        <w:rPr>
          <w:rFonts w:ascii="Times New Roman" w:hAnsi="Times New Roman" w:cs="Times New Roman"/>
          <w:color w:val="000000" w:themeColor="text1"/>
          <w:sz w:val="24"/>
          <w:szCs w:val="24"/>
        </w:rPr>
        <w:t>Pintu surgaku. Wanita hebat yang melahirkan penulis, terimakasih sebesarbesar nya atas limpahan doa yang tak berkesudahan. Wanita hebat yang</w:t>
      </w:r>
      <w:r>
        <w:rPr>
          <w:rFonts w:ascii="Times New Roman" w:hAnsi="Times New Roman" w:cs="Times New Roman"/>
          <w:color w:val="000000" w:themeColor="text1"/>
          <w:sz w:val="24"/>
          <w:szCs w:val="24"/>
        </w:rPr>
        <w:t xml:space="preserve"> </w:t>
      </w:r>
      <w:r w:rsidRPr="006833A5">
        <w:rPr>
          <w:rFonts w:ascii="Times New Roman" w:hAnsi="Times New Roman" w:cs="Times New Roman"/>
          <w:color w:val="000000" w:themeColor="text1"/>
          <w:sz w:val="24"/>
          <w:szCs w:val="24"/>
        </w:rPr>
        <w:t>selalu memberikan kasih sayang, dukungan, dan motivasi sehingga penulis</w:t>
      </w:r>
      <w:r>
        <w:rPr>
          <w:rFonts w:ascii="Times New Roman" w:hAnsi="Times New Roman" w:cs="Times New Roman"/>
          <w:color w:val="000000" w:themeColor="text1"/>
          <w:sz w:val="24"/>
          <w:szCs w:val="24"/>
        </w:rPr>
        <w:t xml:space="preserve"> </w:t>
      </w:r>
      <w:r w:rsidRPr="006833A5">
        <w:rPr>
          <w:rFonts w:ascii="Times New Roman" w:hAnsi="Times New Roman" w:cs="Times New Roman"/>
          <w:color w:val="000000" w:themeColor="text1"/>
          <w:sz w:val="24"/>
          <w:szCs w:val="24"/>
        </w:rPr>
        <w:t>dapat menyelesaikan skripsi ini. Semoga ibu selalu diberikan kesehatan</w:t>
      </w:r>
      <w:r>
        <w:rPr>
          <w:rFonts w:ascii="Times New Roman" w:hAnsi="Times New Roman" w:cs="Times New Roman"/>
          <w:color w:val="000000" w:themeColor="text1"/>
          <w:sz w:val="24"/>
          <w:szCs w:val="24"/>
        </w:rPr>
        <w:t xml:space="preserve"> </w:t>
      </w:r>
      <w:r w:rsidRPr="006833A5">
        <w:rPr>
          <w:rFonts w:ascii="Times New Roman" w:hAnsi="Times New Roman" w:cs="Times New Roman"/>
          <w:color w:val="000000" w:themeColor="text1"/>
          <w:sz w:val="24"/>
          <w:szCs w:val="24"/>
        </w:rPr>
        <w:t>dan dipanjangkan umurnya Aamiin.</w:t>
      </w:r>
    </w:p>
    <w:p w14:paraId="25295D8A" w14:textId="3EF639E5" w:rsidR="00564270" w:rsidRDefault="00564270" w:rsidP="006833A5">
      <w:pPr>
        <w:pStyle w:val="ListParagraph"/>
        <w:spacing w:line="480" w:lineRule="auto"/>
        <w:jc w:val="both"/>
        <w:rPr>
          <w:rFonts w:ascii="Times New Roman" w:hAnsi="Times New Roman" w:cs="Times New Roman"/>
          <w:color w:val="000000" w:themeColor="text1"/>
          <w:sz w:val="24"/>
          <w:szCs w:val="24"/>
        </w:rPr>
      </w:pPr>
    </w:p>
    <w:p w14:paraId="0717D9F7" w14:textId="77777777" w:rsidR="00564270" w:rsidRPr="006833A5" w:rsidRDefault="00564270" w:rsidP="006833A5">
      <w:pPr>
        <w:pStyle w:val="ListParagraph"/>
        <w:spacing w:line="480" w:lineRule="auto"/>
        <w:jc w:val="both"/>
        <w:rPr>
          <w:rFonts w:ascii="Times New Roman" w:hAnsi="Times New Roman" w:cs="Times New Roman"/>
          <w:color w:val="000000" w:themeColor="text1"/>
          <w:sz w:val="24"/>
          <w:szCs w:val="24"/>
        </w:rPr>
      </w:pPr>
    </w:p>
    <w:p w14:paraId="011673DB" w14:textId="684DB781" w:rsidR="00844AD8" w:rsidRPr="00CD392E" w:rsidRDefault="00002913" w:rsidP="00813350">
      <w:pPr>
        <w:pStyle w:val="ListParagraph"/>
        <w:numPr>
          <w:ilvl w:val="0"/>
          <w:numId w:val="53"/>
        </w:numPr>
        <w:spacing w:line="480" w:lineRule="auto"/>
        <w:jc w:val="both"/>
        <w:rPr>
          <w:rFonts w:ascii="Times New Roman" w:hAnsi="Times New Roman" w:cs="Times New Roman"/>
          <w:color w:val="000000" w:themeColor="text1"/>
          <w:sz w:val="24"/>
          <w:szCs w:val="24"/>
        </w:rPr>
      </w:pPr>
      <w:r w:rsidRPr="00002913">
        <w:rPr>
          <w:rFonts w:ascii="Times New Roman" w:hAnsi="Times New Roman" w:cs="Times New Roman"/>
          <w:color w:val="000000" w:themeColor="text1"/>
          <w:sz w:val="24"/>
          <w:szCs w:val="24"/>
        </w:rPr>
        <w:lastRenderedPageBreak/>
        <w:t xml:space="preserve">Kedua adiku, </w:t>
      </w:r>
      <w:r w:rsidRPr="00002913">
        <w:rPr>
          <w:rFonts w:ascii="Times New Roman" w:hAnsi="Times New Roman" w:cs="Times New Roman"/>
          <w:b/>
          <w:bCs/>
          <w:color w:val="000000" w:themeColor="text1"/>
          <w:sz w:val="24"/>
          <w:szCs w:val="24"/>
        </w:rPr>
        <w:t>Kanza Rizki Azzahra</w:t>
      </w:r>
      <w:r w:rsidRPr="00002913">
        <w:rPr>
          <w:rFonts w:ascii="Times New Roman" w:hAnsi="Times New Roman" w:cs="Times New Roman"/>
          <w:color w:val="000000" w:themeColor="text1"/>
          <w:sz w:val="24"/>
          <w:szCs w:val="24"/>
        </w:rPr>
        <w:t xml:space="preserve"> dan </w:t>
      </w:r>
      <w:r w:rsidRPr="00002913">
        <w:rPr>
          <w:rFonts w:ascii="Times New Roman" w:hAnsi="Times New Roman" w:cs="Times New Roman"/>
          <w:b/>
          <w:bCs/>
          <w:color w:val="000000" w:themeColor="text1"/>
          <w:sz w:val="24"/>
          <w:szCs w:val="24"/>
        </w:rPr>
        <w:t>Dawam Rizky Al Ghazali</w:t>
      </w:r>
    </w:p>
    <w:p w14:paraId="6994D5CB" w14:textId="77777777" w:rsidR="00002913" w:rsidRPr="00002913" w:rsidRDefault="00002913" w:rsidP="00002913">
      <w:pPr>
        <w:pStyle w:val="ListParagraph"/>
        <w:spacing w:line="480" w:lineRule="auto"/>
        <w:jc w:val="both"/>
        <w:rPr>
          <w:rFonts w:ascii="Times New Roman" w:hAnsi="Times New Roman" w:cs="Times New Roman"/>
          <w:color w:val="000000" w:themeColor="text1"/>
          <w:sz w:val="24"/>
          <w:szCs w:val="24"/>
        </w:rPr>
      </w:pPr>
      <w:r w:rsidRPr="00002913">
        <w:rPr>
          <w:rFonts w:ascii="Times New Roman" w:hAnsi="Times New Roman" w:cs="Times New Roman"/>
          <w:color w:val="000000" w:themeColor="text1"/>
          <w:sz w:val="24"/>
          <w:szCs w:val="24"/>
        </w:rPr>
        <w:t>Terimakasih sudah ikut serta dalam proses penulis menempuh pendidikan</w:t>
      </w:r>
    </w:p>
    <w:p w14:paraId="7733030F" w14:textId="0DDAC8FB" w:rsidR="00844AD8" w:rsidRPr="00CD392E" w:rsidRDefault="00002913" w:rsidP="00002913">
      <w:pPr>
        <w:pStyle w:val="ListParagraph"/>
        <w:spacing w:line="480" w:lineRule="auto"/>
        <w:jc w:val="both"/>
        <w:rPr>
          <w:rFonts w:ascii="Times New Roman" w:hAnsi="Times New Roman" w:cs="Times New Roman"/>
          <w:color w:val="000000" w:themeColor="text1"/>
          <w:sz w:val="24"/>
          <w:szCs w:val="24"/>
        </w:rPr>
      </w:pPr>
      <w:r w:rsidRPr="00002913">
        <w:rPr>
          <w:rFonts w:ascii="Times New Roman" w:hAnsi="Times New Roman" w:cs="Times New Roman"/>
          <w:color w:val="000000" w:themeColor="text1"/>
          <w:sz w:val="24"/>
          <w:szCs w:val="24"/>
        </w:rPr>
        <w:t>selama ini. Tumbuhlah menjadi versi paling hebat, Adik-adikku</w:t>
      </w:r>
      <w:r w:rsidR="00844AD8" w:rsidRPr="00CD392E">
        <w:rPr>
          <w:rFonts w:ascii="Times New Roman" w:hAnsi="Times New Roman" w:cs="Times New Roman"/>
          <w:color w:val="000000" w:themeColor="text1"/>
          <w:sz w:val="24"/>
          <w:szCs w:val="24"/>
        </w:rPr>
        <w:t>.</w:t>
      </w:r>
    </w:p>
    <w:p w14:paraId="30ACF213" w14:textId="2E0E489B" w:rsidR="00844AD8" w:rsidRPr="00CD392E" w:rsidRDefault="005E42BA" w:rsidP="00813350">
      <w:pPr>
        <w:pStyle w:val="ListParagraph"/>
        <w:numPr>
          <w:ilvl w:val="0"/>
          <w:numId w:val="53"/>
        </w:numPr>
        <w:spacing w:line="480" w:lineRule="auto"/>
        <w:jc w:val="both"/>
        <w:rPr>
          <w:rFonts w:ascii="Times New Roman" w:hAnsi="Times New Roman" w:cs="Times New Roman"/>
          <w:color w:val="000000" w:themeColor="text1"/>
          <w:sz w:val="24"/>
          <w:szCs w:val="24"/>
        </w:rPr>
      </w:pPr>
      <w:r w:rsidRPr="005E42BA">
        <w:rPr>
          <w:rFonts w:ascii="Times New Roman" w:hAnsi="Times New Roman" w:cs="Times New Roman"/>
          <w:color w:val="000000" w:themeColor="text1"/>
          <w:sz w:val="24"/>
          <w:szCs w:val="24"/>
        </w:rPr>
        <w:t xml:space="preserve">Teruntuk </w:t>
      </w:r>
      <w:r w:rsidRPr="005E42BA">
        <w:rPr>
          <w:rFonts w:ascii="Times New Roman" w:hAnsi="Times New Roman" w:cs="Times New Roman"/>
          <w:b/>
          <w:bCs/>
          <w:color w:val="000000" w:themeColor="text1"/>
          <w:sz w:val="24"/>
          <w:szCs w:val="24"/>
        </w:rPr>
        <w:t>Briptu Anang Nur Sholih, S.H.</w:t>
      </w:r>
    </w:p>
    <w:p w14:paraId="358C9B6D" w14:textId="4B53F774" w:rsidR="00844AD8" w:rsidRPr="00A51DE7" w:rsidRDefault="00A51DE7" w:rsidP="00A51DE7">
      <w:pPr>
        <w:pStyle w:val="ListParagraph"/>
        <w:spacing w:line="480" w:lineRule="auto"/>
        <w:jc w:val="both"/>
        <w:rPr>
          <w:rFonts w:ascii="Times New Roman" w:hAnsi="Times New Roman" w:cs="Times New Roman"/>
          <w:color w:val="000000" w:themeColor="text1"/>
          <w:sz w:val="24"/>
          <w:szCs w:val="24"/>
        </w:rPr>
      </w:pPr>
      <w:r w:rsidRPr="00A51DE7">
        <w:rPr>
          <w:rFonts w:ascii="Times New Roman" w:hAnsi="Times New Roman" w:cs="Times New Roman"/>
          <w:color w:val="000000" w:themeColor="text1"/>
          <w:sz w:val="24"/>
          <w:szCs w:val="24"/>
        </w:rPr>
        <w:t>Terimakasih atas segala dukungan, semangat, serta telah menjadi tempat</w:t>
      </w:r>
      <w:r>
        <w:rPr>
          <w:rFonts w:ascii="Times New Roman" w:hAnsi="Times New Roman" w:cs="Times New Roman"/>
          <w:color w:val="000000" w:themeColor="text1"/>
          <w:sz w:val="24"/>
          <w:szCs w:val="24"/>
        </w:rPr>
        <w:t xml:space="preserve"> </w:t>
      </w:r>
      <w:r w:rsidRPr="00A51DE7">
        <w:rPr>
          <w:rFonts w:ascii="Times New Roman" w:hAnsi="Times New Roman" w:cs="Times New Roman"/>
          <w:color w:val="000000" w:themeColor="text1"/>
          <w:sz w:val="24"/>
          <w:szCs w:val="24"/>
        </w:rPr>
        <w:t>untuk berkeluh kesah. Terimakasih atas waktu, doa yang senantiasa di langitkan, dan seluruh hal baik yang diberikan selama ini.</w:t>
      </w:r>
      <w:r w:rsidR="00844AD8" w:rsidRPr="00A51DE7">
        <w:rPr>
          <w:rFonts w:ascii="Times New Roman" w:hAnsi="Times New Roman" w:cs="Times New Roman"/>
          <w:color w:val="000000" w:themeColor="text1"/>
          <w:sz w:val="24"/>
          <w:szCs w:val="24"/>
        </w:rPr>
        <w:t>.</w:t>
      </w:r>
    </w:p>
    <w:p w14:paraId="45A68177" w14:textId="476E487F" w:rsidR="00844AD8" w:rsidRPr="00CD392E" w:rsidRDefault="00CD63D1" w:rsidP="00813350">
      <w:pPr>
        <w:pStyle w:val="ListParagraph"/>
        <w:numPr>
          <w:ilvl w:val="0"/>
          <w:numId w:val="53"/>
        </w:numPr>
        <w:spacing w:line="480" w:lineRule="auto"/>
        <w:jc w:val="both"/>
        <w:rPr>
          <w:rFonts w:ascii="Times New Roman" w:hAnsi="Times New Roman" w:cs="Times New Roman"/>
          <w:color w:val="000000" w:themeColor="text1"/>
          <w:sz w:val="24"/>
          <w:szCs w:val="24"/>
        </w:rPr>
      </w:pPr>
      <w:r w:rsidRPr="00CD63D1">
        <w:rPr>
          <w:rFonts w:ascii="Times New Roman" w:hAnsi="Times New Roman" w:cs="Times New Roman"/>
          <w:color w:val="000000" w:themeColor="text1"/>
          <w:sz w:val="24"/>
          <w:szCs w:val="24"/>
        </w:rPr>
        <w:t xml:space="preserve">Sahabat tercinta, </w:t>
      </w:r>
      <w:r w:rsidRPr="00CD63D1">
        <w:rPr>
          <w:rFonts w:ascii="Times New Roman" w:hAnsi="Times New Roman" w:cs="Times New Roman"/>
          <w:b/>
          <w:bCs/>
          <w:color w:val="000000" w:themeColor="text1"/>
          <w:sz w:val="24"/>
          <w:szCs w:val="24"/>
        </w:rPr>
        <w:t>Yahya Windi Aulia</w:t>
      </w:r>
      <w:r w:rsidRPr="00CD63D1">
        <w:rPr>
          <w:rFonts w:ascii="Times New Roman" w:hAnsi="Times New Roman" w:cs="Times New Roman"/>
          <w:color w:val="000000" w:themeColor="text1"/>
          <w:sz w:val="24"/>
          <w:szCs w:val="24"/>
        </w:rPr>
        <w:t xml:space="preserve">, </w:t>
      </w:r>
      <w:r w:rsidRPr="00CD63D1">
        <w:rPr>
          <w:rFonts w:ascii="Times New Roman" w:hAnsi="Times New Roman" w:cs="Times New Roman"/>
          <w:b/>
          <w:bCs/>
          <w:color w:val="000000" w:themeColor="text1"/>
          <w:sz w:val="24"/>
          <w:szCs w:val="24"/>
        </w:rPr>
        <w:t>Fahza Rahma Illiyien</w:t>
      </w:r>
    </w:p>
    <w:p w14:paraId="61FBBF9E" w14:textId="3A34448B" w:rsidR="00844AD8" w:rsidRDefault="00CD63D1" w:rsidP="00CD392E">
      <w:pPr>
        <w:pStyle w:val="ListParagraph"/>
        <w:spacing w:after="0" w:line="480" w:lineRule="auto"/>
        <w:jc w:val="both"/>
        <w:rPr>
          <w:rFonts w:ascii="Times New Roman" w:hAnsi="Times New Roman" w:cs="Times New Roman"/>
          <w:color w:val="000000" w:themeColor="text1"/>
          <w:sz w:val="24"/>
          <w:szCs w:val="24"/>
        </w:rPr>
      </w:pPr>
      <w:r w:rsidRPr="00CD63D1">
        <w:rPr>
          <w:rFonts w:ascii="Times New Roman" w:hAnsi="Times New Roman" w:cs="Times New Roman"/>
          <w:color w:val="000000" w:themeColor="text1"/>
          <w:sz w:val="24"/>
          <w:szCs w:val="24"/>
        </w:rPr>
        <w:t>Terimakasih atas segala motivasi, dan dukungan nya.</w:t>
      </w:r>
    </w:p>
    <w:p w14:paraId="07442BE9" w14:textId="77777777" w:rsidR="00CD63D1" w:rsidRPr="00CD63D1" w:rsidRDefault="00CD63D1" w:rsidP="00CD63D1">
      <w:pPr>
        <w:pStyle w:val="ListParagraph"/>
        <w:numPr>
          <w:ilvl w:val="0"/>
          <w:numId w:val="53"/>
        </w:numPr>
        <w:spacing w:after="0" w:line="480" w:lineRule="auto"/>
        <w:jc w:val="both"/>
        <w:rPr>
          <w:rFonts w:ascii="Times New Roman" w:hAnsi="Times New Roman" w:cs="Times New Roman"/>
          <w:color w:val="000000" w:themeColor="text1"/>
          <w:sz w:val="24"/>
          <w:szCs w:val="24"/>
        </w:rPr>
      </w:pPr>
      <w:r w:rsidRPr="00CD63D1">
        <w:rPr>
          <w:rFonts w:ascii="Times New Roman" w:hAnsi="Times New Roman" w:cs="Times New Roman"/>
          <w:color w:val="000000" w:themeColor="text1"/>
          <w:sz w:val="24"/>
          <w:szCs w:val="24"/>
        </w:rPr>
        <w:t xml:space="preserve">Teman-teman </w:t>
      </w:r>
      <w:r w:rsidRPr="00CD63D1">
        <w:rPr>
          <w:rFonts w:ascii="Times New Roman" w:hAnsi="Times New Roman" w:cs="Times New Roman"/>
          <w:b/>
          <w:bCs/>
          <w:color w:val="000000" w:themeColor="text1"/>
          <w:sz w:val="24"/>
          <w:szCs w:val="24"/>
        </w:rPr>
        <w:t>KKN Desa Cidahu 2023</w:t>
      </w:r>
    </w:p>
    <w:p w14:paraId="5D554B21" w14:textId="7A6CA073" w:rsidR="00CD63D1" w:rsidRPr="00CD63D1" w:rsidRDefault="00CD63D1" w:rsidP="00CD63D1">
      <w:pPr>
        <w:pStyle w:val="ListParagraph"/>
        <w:numPr>
          <w:ilvl w:val="0"/>
          <w:numId w:val="53"/>
        </w:numPr>
        <w:spacing w:after="0" w:line="480" w:lineRule="auto"/>
        <w:jc w:val="both"/>
        <w:rPr>
          <w:rFonts w:ascii="Times New Roman" w:hAnsi="Times New Roman" w:cs="Times New Roman"/>
          <w:color w:val="000000" w:themeColor="text1"/>
          <w:sz w:val="24"/>
          <w:szCs w:val="24"/>
        </w:rPr>
      </w:pPr>
      <w:r w:rsidRPr="00CD63D1">
        <w:rPr>
          <w:rFonts w:ascii="Times New Roman" w:hAnsi="Times New Roman" w:cs="Times New Roman"/>
          <w:color w:val="000000" w:themeColor="text1"/>
          <w:sz w:val="24"/>
          <w:szCs w:val="24"/>
        </w:rPr>
        <w:t xml:space="preserve">Segenap jajaran </w:t>
      </w:r>
      <w:r w:rsidRPr="00CD63D1">
        <w:rPr>
          <w:rFonts w:ascii="Times New Roman" w:hAnsi="Times New Roman" w:cs="Times New Roman"/>
          <w:b/>
          <w:bCs/>
          <w:color w:val="000000" w:themeColor="text1"/>
          <w:sz w:val="24"/>
          <w:szCs w:val="24"/>
        </w:rPr>
        <w:t>Crew PO Hermanto</w:t>
      </w:r>
    </w:p>
    <w:p w14:paraId="2AED2E5C" w14:textId="07C11E41" w:rsidR="00CD63D1" w:rsidRPr="00CD63D1" w:rsidRDefault="00CD63D1" w:rsidP="00CD63D1">
      <w:pPr>
        <w:pStyle w:val="ListParagraph"/>
        <w:spacing w:after="0" w:line="480" w:lineRule="auto"/>
        <w:jc w:val="both"/>
        <w:rPr>
          <w:rFonts w:ascii="Times New Roman" w:hAnsi="Times New Roman" w:cs="Times New Roman"/>
          <w:color w:val="000000" w:themeColor="text1"/>
          <w:sz w:val="24"/>
          <w:szCs w:val="24"/>
        </w:rPr>
      </w:pPr>
      <w:r w:rsidRPr="00CD63D1">
        <w:rPr>
          <w:rFonts w:ascii="Times New Roman" w:hAnsi="Times New Roman" w:cs="Times New Roman"/>
          <w:color w:val="000000" w:themeColor="text1"/>
          <w:sz w:val="24"/>
          <w:szCs w:val="24"/>
        </w:rPr>
        <w:t>Terima kasih atas kerja keras, dukungan, dan kebersamaan yang telah</w:t>
      </w:r>
      <w:r>
        <w:rPr>
          <w:rFonts w:ascii="Times New Roman" w:hAnsi="Times New Roman" w:cs="Times New Roman"/>
          <w:color w:val="000000" w:themeColor="text1"/>
          <w:sz w:val="24"/>
          <w:szCs w:val="24"/>
        </w:rPr>
        <w:t xml:space="preserve"> </w:t>
      </w:r>
      <w:r w:rsidRPr="00CD63D1">
        <w:rPr>
          <w:rFonts w:ascii="Times New Roman" w:hAnsi="Times New Roman" w:cs="Times New Roman"/>
          <w:color w:val="000000" w:themeColor="text1"/>
          <w:sz w:val="24"/>
          <w:szCs w:val="24"/>
        </w:rPr>
        <w:t>kalian berikan selama ini. Keberhasilan ini juga tidak lepas dari bantuan dan</w:t>
      </w:r>
      <w:r>
        <w:rPr>
          <w:rFonts w:ascii="Times New Roman" w:hAnsi="Times New Roman" w:cs="Times New Roman"/>
          <w:color w:val="000000" w:themeColor="text1"/>
          <w:sz w:val="24"/>
          <w:szCs w:val="24"/>
        </w:rPr>
        <w:t xml:space="preserve"> </w:t>
      </w:r>
      <w:r w:rsidRPr="00CD63D1">
        <w:rPr>
          <w:rFonts w:ascii="Times New Roman" w:hAnsi="Times New Roman" w:cs="Times New Roman"/>
          <w:color w:val="000000" w:themeColor="text1"/>
          <w:sz w:val="24"/>
          <w:szCs w:val="24"/>
        </w:rPr>
        <w:t>kerjasama kalian semua. Semoga Allah SWT senantiasa melimpahkan</w:t>
      </w:r>
      <w:r>
        <w:rPr>
          <w:rFonts w:ascii="Times New Roman" w:hAnsi="Times New Roman" w:cs="Times New Roman"/>
          <w:color w:val="000000" w:themeColor="text1"/>
          <w:sz w:val="24"/>
          <w:szCs w:val="24"/>
        </w:rPr>
        <w:t xml:space="preserve"> </w:t>
      </w:r>
      <w:r w:rsidRPr="00CD63D1">
        <w:rPr>
          <w:rFonts w:ascii="Times New Roman" w:hAnsi="Times New Roman" w:cs="Times New Roman"/>
          <w:color w:val="000000" w:themeColor="text1"/>
          <w:sz w:val="24"/>
          <w:szCs w:val="24"/>
        </w:rPr>
        <w:t>rahmat, keberkahan, dan kemudahan dalam setiap usaha dan langkah kita.</w:t>
      </w:r>
      <w:r>
        <w:rPr>
          <w:rFonts w:ascii="Times New Roman" w:hAnsi="Times New Roman" w:cs="Times New Roman"/>
          <w:color w:val="000000" w:themeColor="text1"/>
          <w:sz w:val="24"/>
          <w:szCs w:val="24"/>
        </w:rPr>
        <w:t xml:space="preserve"> </w:t>
      </w:r>
      <w:r w:rsidRPr="00CD63D1">
        <w:rPr>
          <w:rFonts w:ascii="Times New Roman" w:hAnsi="Times New Roman" w:cs="Times New Roman"/>
          <w:color w:val="000000" w:themeColor="text1"/>
          <w:sz w:val="24"/>
          <w:szCs w:val="24"/>
        </w:rPr>
        <w:t>Teruslah bekerja dengan ikhlas dan penuh semangat, semoga PO Hermanto</w:t>
      </w:r>
    </w:p>
    <w:p w14:paraId="68184CE5" w14:textId="77777777" w:rsidR="00CD63D1" w:rsidRPr="00CD63D1" w:rsidRDefault="00CD63D1" w:rsidP="00CD63D1">
      <w:pPr>
        <w:pStyle w:val="ListParagraph"/>
        <w:spacing w:after="0" w:line="480" w:lineRule="auto"/>
        <w:jc w:val="both"/>
        <w:rPr>
          <w:rFonts w:ascii="Times New Roman" w:hAnsi="Times New Roman" w:cs="Times New Roman"/>
          <w:color w:val="000000" w:themeColor="text1"/>
          <w:sz w:val="24"/>
          <w:szCs w:val="24"/>
        </w:rPr>
      </w:pPr>
      <w:r w:rsidRPr="00CD63D1">
        <w:rPr>
          <w:rFonts w:ascii="Times New Roman" w:hAnsi="Times New Roman" w:cs="Times New Roman"/>
          <w:color w:val="000000" w:themeColor="text1"/>
          <w:sz w:val="24"/>
          <w:szCs w:val="24"/>
        </w:rPr>
        <w:t>selalu jaya dan sukses.</w:t>
      </w:r>
    </w:p>
    <w:p w14:paraId="074AE65B" w14:textId="46962DAB" w:rsidR="00CD63D1" w:rsidRPr="00FF3C75" w:rsidRDefault="00CD63D1" w:rsidP="00CD63D1">
      <w:pPr>
        <w:pStyle w:val="ListParagraph"/>
        <w:numPr>
          <w:ilvl w:val="0"/>
          <w:numId w:val="53"/>
        </w:numPr>
        <w:spacing w:after="0" w:line="480" w:lineRule="auto"/>
        <w:jc w:val="both"/>
        <w:rPr>
          <w:rFonts w:ascii="Times New Roman" w:hAnsi="Times New Roman" w:cs="Times New Roman"/>
          <w:b/>
          <w:bCs/>
          <w:color w:val="000000" w:themeColor="text1"/>
          <w:sz w:val="24"/>
          <w:szCs w:val="24"/>
        </w:rPr>
      </w:pPr>
      <w:r w:rsidRPr="00CD63D1">
        <w:rPr>
          <w:rFonts w:ascii="Times New Roman" w:hAnsi="Times New Roman" w:cs="Times New Roman"/>
          <w:color w:val="000000" w:themeColor="text1"/>
          <w:sz w:val="24"/>
          <w:szCs w:val="24"/>
        </w:rPr>
        <w:t>Dosen pembimbing skripsi (</w:t>
      </w:r>
      <w:r w:rsidRPr="00FF3C75">
        <w:rPr>
          <w:rFonts w:ascii="Times New Roman" w:hAnsi="Times New Roman" w:cs="Times New Roman"/>
          <w:b/>
          <w:bCs/>
          <w:color w:val="000000" w:themeColor="text1"/>
          <w:sz w:val="24"/>
          <w:szCs w:val="24"/>
        </w:rPr>
        <w:t>Bapak Dr. H. Mukhidin, S.H.,M.H. dan</w:t>
      </w:r>
    </w:p>
    <w:p w14:paraId="023664A9" w14:textId="5F73D985" w:rsidR="00CD63D1" w:rsidRPr="00CD392E" w:rsidRDefault="00CD63D1" w:rsidP="00CD63D1">
      <w:pPr>
        <w:pStyle w:val="ListParagraph"/>
        <w:spacing w:after="0" w:line="480" w:lineRule="auto"/>
        <w:jc w:val="both"/>
        <w:rPr>
          <w:rFonts w:ascii="Times New Roman" w:hAnsi="Times New Roman" w:cs="Times New Roman"/>
          <w:color w:val="000000" w:themeColor="text1"/>
          <w:sz w:val="24"/>
          <w:szCs w:val="24"/>
        </w:rPr>
      </w:pPr>
      <w:r w:rsidRPr="00FF3C75">
        <w:rPr>
          <w:rFonts w:ascii="Times New Roman" w:hAnsi="Times New Roman" w:cs="Times New Roman"/>
          <w:b/>
          <w:bCs/>
          <w:color w:val="000000" w:themeColor="text1"/>
          <w:sz w:val="24"/>
          <w:szCs w:val="24"/>
        </w:rPr>
        <w:t>Bapak Erwin Aditya Pratama, S.H.,M.H.</w:t>
      </w:r>
      <w:r w:rsidRPr="00CD63D1">
        <w:rPr>
          <w:rFonts w:ascii="Times New Roman" w:hAnsi="Times New Roman" w:cs="Times New Roman"/>
          <w:color w:val="000000" w:themeColor="text1"/>
          <w:sz w:val="24"/>
          <w:szCs w:val="24"/>
        </w:rPr>
        <w:t>)</w:t>
      </w:r>
    </w:p>
    <w:p w14:paraId="11F30D75" w14:textId="28DC2E43" w:rsidR="00844AD8" w:rsidRPr="00844AD8" w:rsidRDefault="00844AD8" w:rsidP="00844AD8">
      <w:pPr>
        <w:spacing w:line="480" w:lineRule="auto"/>
        <w:jc w:val="both"/>
        <w:rPr>
          <w:rFonts w:ascii="Times New Roman" w:hAnsi="Times New Roman" w:cs="Times New Roman"/>
          <w:color w:val="000000" w:themeColor="text1"/>
          <w:sz w:val="24"/>
          <w:szCs w:val="24"/>
        </w:rPr>
      </w:pPr>
      <w:r w:rsidRPr="00844AD8">
        <w:rPr>
          <w:rFonts w:ascii="Times New Roman" w:hAnsi="Times New Roman" w:cs="Times New Roman"/>
          <w:color w:val="000000" w:themeColor="text1"/>
          <w:sz w:val="24"/>
          <w:szCs w:val="24"/>
        </w:rPr>
        <w:t xml:space="preserve">Akhir kata, semoga skripsi ini dapat memberikan manfaat bagi semua pihak yang membacanya. Semoga penelitian ini juga menjadi amal jariyah yang terus mengalir pahalanya. </w:t>
      </w:r>
      <w:r w:rsidRPr="00CD392E">
        <w:rPr>
          <w:rFonts w:ascii="Times New Roman" w:hAnsi="Times New Roman" w:cs="Times New Roman"/>
          <w:b/>
          <w:bCs/>
          <w:i/>
          <w:iCs/>
          <w:color w:val="000000" w:themeColor="text1"/>
          <w:sz w:val="24"/>
          <w:szCs w:val="24"/>
        </w:rPr>
        <w:t>Amin Ya Rabbal Alamin</w:t>
      </w:r>
      <w:r w:rsidR="00CD392E">
        <w:rPr>
          <w:rFonts w:ascii="Times New Roman" w:hAnsi="Times New Roman" w:cs="Times New Roman"/>
          <w:color w:val="000000" w:themeColor="text1"/>
          <w:sz w:val="24"/>
          <w:szCs w:val="24"/>
        </w:rPr>
        <w:t>…</w:t>
      </w:r>
    </w:p>
    <w:p w14:paraId="00EA337A" w14:textId="7DF68478" w:rsidR="00C57BCA" w:rsidRDefault="00C57BCA" w:rsidP="00C57BCA">
      <w:pPr>
        <w:pStyle w:val="Heading1"/>
        <w:jc w:val="center"/>
      </w:pPr>
      <w:bookmarkStart w:id="20" w:name="_Toc159400749"/>
      <w:bookmarkStart w:id="21" w:name="_Toc172244684"/>
      <w:bookmarkStart w:id="22" w:name="_Toc174509629"/>
      <w:r>
        <w:lastRenderedPageBreak/>
        <w:t>MOTTO</w:t>
      </w:r>
      <w:bookmarkEnd w:id="18"/>
      <w:bookmarkEnd w:id="20"/>
      <w:bookmarkEnd w:id="21"/>
      <w:bookmarkEnd w:id="22"/>
    </w:p>
    <w:p w14:paraId="33C5710A" w14:textId="77777777" w:rsidR="00C57BCA" w:rsidRDefault="00C57BCA" w:rsidP="00C57BCA"/>
    <w:p w14:paraId="388E5C6F" w14:textId="2B9435CF" w:rsidR="00C57BCA" w:rsidRDefault="00C57BCA" w:rsidP="00C57BCA">
      <w:pPr>
        <w:spacing w:line="480" w:lineRule="auto"/>
        <w:jc w:val="center"/>
        <w:rPr>
          <w:rFonts w:ascii="Times New Roman" w:hAnsi="Times New Roman" w:cs="Times New Roman"/>
          <w:i/>
          <w:iCs/>
          <w:sz w:val="24"/>
          <w:szCs w:val="24"/>
        </w:rPr>
      </w:pPr>
      <w:r w:rsidRPr="00695FDB">
        <w:rPr>
          <w:rFonts w:ascii="Times New Roman" w:hAnsi="Times New Roman" w:cs="Times New Roman"/>
          <w:i/>
          <w:iCs/>
          <w:sz w:val="24"/>
          <w:szCs w:val="24"/>
        </w:rPr>
        <w:t>“</w:t>
      </w:r>
      <w:r w:rsidR="00FD507B" w:rsidRPr="00FD507B">
        <w:rPr>
          <w:rFonts w:ascii="Times New Roman" w:hAnsi="Times New Roman" w:cs="Times New Roman"/>
          <w:i/>
          <w:iCs/>
          <w:sz w:val="24"/>
          <w:szCs w:val="24"/>
        </w:rPr>
        <w:t>Jangan pernah menyerah pada apa yang benar-benar ingin kamu lakukan. Orang dengan mimpi besar lebih kuat daripada orang yang memiliki semua fakta</w:t>
      </w:r>
      <w:r w:rsidRPr="00695FDB">
        <w:rPr>
          <w:rFonts w:ascii="Times New Roman" w:hAnsi="Times New Roman" w:cs="Times New Roman"/>
          <w:i/>
          <w:iCs/>
          <w:sz w:val="24"/>
          <w:szCs w:val="24"/>
        </w:rPr>
        <w:t>”</w:t>
      </w:r>
    </w:p>
    <w:p w14:paraId="70631070" w14:textId="639DDB5C" w:rsidR="00C6318A" w:rsidRDefault="00C57BCA" w:rsidP="00C57BCA">
      <w:pPr>
        <w:jc w:val="center"/>
        <w:rPr>
          <w:rFonts w:ascii="Times New Roman" w:hAnsi="Times New Roman" w:cs="Times New Roman"/>
          <w:sz w:val="24"/>
          <w:szCs w:val="24"/>
        </w:rPr>
      </w:pPr>
      <w:r w:rsidRPr="00C57BCA">
        <w:rPr>
          <w:rFonts w:ascii="Times New Roman" w:hAnsi="Times New Roman" w:cs="Times New Roman"/>
          <w:sz w:val="24"/>
          <w:szCs w:val="24"/>
        </w:rPr>
        <w:t xml:space="preserve">~ </w:t>
      </w:r>
      <w:r w:rsidR="002707D0" w:rsidRPr="002707D0">
        <w:rPr>
          <w:rFonts w:ascii="Times New Roman" w:hAnsi="Times New Roman" w:cs="Times New Roman"/>
          <w:b/>
          <w:bCs/>
          <w:sz w:val="24"/>
          <w:szCs w:val="24"/>
        </w:rPr>
        <w:t>Albert Einstein</w:t>
      </w:r>
      <w:r w:rsidRPr="00C57BCA">
        <w:rPr>
          <w:rFonts w:ascii="Times New Roman" w:hAnsi="Times New Roman" w:cs="Times New Roman"/>
          <w:sz w:val="24"/>
          <w:szCs w:val="24"/>
        </w:rPr>
        <w:t xml:space="preserve"> ~</w:t>
      </w:r>
    </w:p>
    <w:p w14:paraId="39F549CA" w14:textId="77777777" w:rsidR="00C6318A" w:rsidRDefault="00C6318A" w:rsidP="00C57BCA">
      <w:pPr>
        <w:jc w:val="center"/>
        <w:rPr>
          <w:rFonts w:ascii="Times New Roman" w:hAnsi="Times New Roman" w:cs="Times New Roman"/>
          <w:sz w:val="24"/>
          <w:szCs w:val="24"/>
        </w:rPr>
      </w:pPr>
    </w:p>
    <w:p w14:paraId="237A9239" w14:textId="3969EB31" w:rsidR="00C6318A" w:rsidRDefault="00C6318A" w:rsidP="00C6318A">
      <w:pPr>
        <w:spacing w:line="480" w:lineRule="auto"/>
        <w:jc w:val="center"/>
        <w:rPr>
          <w:rFonts w:ascii="Times New Roman" w:hAnsi="Times New Roman" w:cs="Times New Roman"/>
          <w:i/>
          <w:iCs/>
          <w:sz w:val="24"/>
          <w:szCs w:val="24"/>
        </w:rPr>
      </w:pPr>
      <w:r w:rsidRPr="00695FDB">
        <w:rPr>
          <w:rFonts w:ascii="Times New Roman" w:hAnsi="Times New Roman" w:cs="Times New Roman"/>
          <w:i/>
          <w:iCs/>
          <w:sz w:val="24"/>
          <w:szCs w:val="24"/>
        </w:rPr>
        <w:t>“</w:t>
      </w:r>
      <w:r w:rsidR="008E0AFA" w:rsidRPr="008E0AFA">
        <w:rPr>
          <w:rFonts w:ascii="Times New Roman" w:hAnsi="Times New Roman" w:cs="Times New Roman"/>
          <w:i/>
          <w:iCs/>
          <w:sz w:val="24"/>
          <w:szCs w:val="24"/>
        </w:rPr>
        <w:t>Kesuksesan tidak datang dari apa yang kamu lakukan sesekali, tapi dari apa yang kamu lakukan secara konsisten</w:t>
      </w:r>
      <w:r w:rsidRPr="00695FDB">
        <w:rPr>
          <w:rFonts w:ascii="Times New Roman" w:hAnsi="Times New Roman" w:cs="Times New Roman"/>
          <w:i/>
          <w:iCs/>
          <w:sz w:val="24"/>
          <w:szCs w:val="24"/>
        </w:rPr>
        <w:t>”</w:t>
      </w:r>
    </w:p>
    <w:p w14:paraId="5869606B" w14:textId="4BC2E432" w:rsidR="007B6911" w:rsidRDefault="00C6318A" w:rsidP="00C6318A">
      <w:pPr>
        <w:jc w:val="center"/>
        <w:rPr>
          <w:rFonts w:ascii="Times New Roman" w:hAnsi="Times New Roman" w:cs="Times New Roman"/>
          <w:sz w:val="24"/>
          <w:szCs w:val="24"/>
        </w:rPr>
      </w:pPr>
      <w:r w:rsidRPr="00C57BCA">
        <w:rPr>
          <w:rFonts w:ascii="Times New Roman" w:hAnsi="Times New Roman" w:cs="Times New Roman"/>
          <w:sz w:val="24"/>
          <w:szCs w:val="24"/>
        </w:rPr>
        <w:t xml:space="preserve">~ </w:t>
      </w:r>
      <w:r w:rsidR="008E0AFA" w:rsidRPr="008E0AFA">
        <w:rPr>
          <w:rFonts w:ascii="Times New Roman" w:hAnsi="Times New Roman" w:cs="Times New Roman"/>
          <w:b/>
          <w:bCs/>
          <w:sz w:val="24"/>
          <w:szCs w:val="24"/>
        </w:rPr>
        <w:t>Marie Forleo</w:t>
      </w:r>
      <w:r w:rsidR="008E0AFA">
        <w:rPr>
          <w:rFonts w:ascii="Times New Roman" w:hAnsi="Times New Roman" w:cs="Times New Roman"/>
          <w:b/>
          <w:bCs/>
          <w:sz w:val="24"/>
          <w:szCs w:val="24"/>
        </w:rPr>
        <w:t xml:space="preserve"> </w:t>
      </w:r>
      <w:r w:rsidRPr="00C57BCA">
        <w:rPr>
          <w:rFonts w:ascii="Times New Roman" w:hAnsi="Times New Roman" w:cs="Times New Roman"/>
          <w:sz w:val="24"/>
          <w:szCs w:val="24"/>
        </w:rPr>
        <w:t>~</w:t>
      </w:r>
    </w:p>
    <w:p w14:paraId="0EB93380" w14:textId="77777777" w:rsidR="007B6911" w:rsidRDefault="007B6911" w:rsidP="00C6318A">
      <w:pPr>
        <w:jc w:val="center"/>
        <w:rPr>
          <w:rFonts w:ascii="Times New Roman" w:hAnsi="Times New Roman" w:cs="Times New Roman"/>
          <w:sz w:val="24"/>
          <w:szCs w:val="24"/>
        </w:rPr>
      </w:pPr>
    </w:p>
    <w:p w14:paraId="5DA4C688" w14:textId="088A646B" w:rsidR="007B6911" w:rsidRDefault="007B6911" w:rsidP="007B6911">
      <w:pPr>
        <w:spacing w:line="480" w:lineRule="auto"/>
        <w:jc w:val="center"/>
        <w:rPr>
          <w:rFonts w:ascii="Times New Roman" w:hAnsi="Times New Roman" w:cs="Times New Roman"/>
          <w:i/>
          <w:iCs/>
          <w:sz w:val="24"/>
          <w:szCs w:val="24"/>
        </w:rPr>
      </w:pPr>
      <w:r w:rsidRPr="00695FDB">
        <w:rPr>
          <w:rFonts w:ascii="Times New Roman" w:hAnsi="Times New Roman" w:cs="Times New Roman"/>
          <w:i/>
          <w:iCs/>
          <w:sz w:val="24"/>
          <w:szCs w:val="24"/>
        </w:rPr>
        <w:t>“</w:t>
      </w:r>
      <w:r w:rsidR="00C74707" w:rsidRPr="00C74707">
        <w:rPr>
          <w:rFonts w:ascii="Times New Roman" w:hAnsi="Times New Roman" w:cs="Times New Roman"/>
          <w:i/>
          <w:iCs/>
          <w:sz w:val="24"/>
          <w:szCs w:val="24"/>
        </w:rPr>
        <w:t>Kesuksesan dalam bisnis bukanlah tentang seberapa besar idemu, tetapi seberapa besar keberanianmu untuk mengambil tindakan</w:t>
      </w:r>
      <w:r w:rsidRPr="00695FDB">
        <w:rPr>
          <w:rFonts w:ascii="Times New Roman" w:hAnsi="Times New Roman" w:cs="Times New Roman"/>
          <w:i/>
          <w:iCs/>
          <w:sz w:val="24"/>
          <w:szCs w:val="24"/>
        </w:rPr>
        <w:t>”</w:t>
      </w:r>
    </w:p>
    <w:p w14:paraId="706A19E9" w14:textId="4D00FA52" w:rsidR="00C57BCA" w:rsidRPr="00C57BCA" w:rsidRDefault="007B6911" w:rsidP="007B6911">
      <w:pPr>
        <w:jc w:val="center"/>
        <w:rPr>
          <w:rFonts w:ascii="Times New Roman" w:hAnsi="Times New Roman" w:cs="Times New Roman"/>
        </w:rPr>
      </w:pPr>
      <w:r w:rsidRPr="00C57BCA">
        <w:rPr>
          <w:rFonts w:ascii="Times New Roman" w:hAnsi="Times New Roman" w:cs="Times New Roman"/>
          <w:sz w:val="24"/>
          <w:szCs w:val="24"/>
        </w:rPr>
        <w:t xml:space="preserve">~ </w:t>
      </w:r>
      <w:r w:rsidR="00AF5472" w:rsidRPr="00AF5472">
        <w:rPr>
          <w:rFonts w:ascii="Times New Roman" w:hAnsi="Times New Roman" w:cs="Times New Roman"/>
          <w:b/>
          <w:bCs/>
          <w:sz w:val="24"/>
          <w:szCs w:val="24"/>
        </w:rPr>
        <w:t>Peter Drucker</w:t>
      </w:r>
      <w:r w:rsidR="00AF5472">
        <w:rPr>
          <w:rFonts w:ascii="Times New Roman" w:hAnsi="Times New Roman" w:cs="Times New Roman"/>
          <w:b/>
          <w:bCs/>
          <w:sz w:val="24"/>
          <w:szCs w:val="24"/>
        </w:rPr>
        <w:t xml:space="preserve"> </w:t>
      </w:r>
      <w:r w:rsidRPr="00C57BCA">
        <w:rPr>
          <w:rFonts w:ascii="Times New Roman" w:hAnsi="Times New Roman" w:cs="Times New Roman"/>
          <w:sz w:val="24"/>
          <w:szCs w:val="24"/>
        </w:rPr>
        <w:t>~</w:t>
      </w:r>
      <w:r w:rsidR="00C57BCA" w:rsidRPr="00C57BCA">
        <w:rPr>
          <w:rFonts w:ascii="Times New Roman" w:hAnsi="Times New Roman" w:cs="Times New Roman"/>
        </w:rPr>
        <w:br w:type="page"/>
      </w:r>
    </w:p>
    <w:p w14:paraId="030F1905" w14:textId="147BE76E" w:rsidR="00FB0316" w:rsidRDefault="00FB0316" w:rsidP="00FB0316">
      <w:pPr>
        <w:pStyle w:val="Heading1"/>
        <w:jc w:val="center"/>
      </w:pPr>
      <w:bookmarkStart w:id="23" w:name="_Toc174509630"/>
      <w:r>
        <w:lastRenderedPageBreak/>
        <w:t>KATA PENGANTAR</w:t>
      </w:r>
      <w:bookmarkEnd w:id="19"/>
      <w:bookmarkEnd w:id="23"/>
    </w:p>
    <w:p w14:paraId="753F8B96" w14:textId="77777777" w:rsidR="00FB0316" w:rsidRDefault="00FB0316" w:rsidP="00FB0316">
      <w:pPr>
        <w:widowControl w:val="0"/>
        <w:autoSpaceDE w:val="0"/>
        <w:autoSpaceDN w:val="0"/>
        <w:spacing w:after="0" w:line="360" w:lineRule="auto"/>
        <w:ind w:firstLine="720"/>
        <w:jc w:val="both"/>
        <w:rPr>
          <w:rFonts w:ascii="Times New Roman" w:eastAsia="Times New Roman" w:hAnsi="Times New Roman" w:cs="Times New Roman"/>
          <w:sz w:val="24"/>
          <w:szCs w:val="24"/>
          <w:lang w:val="id"/>
        </w:rPr>
      </w:pPr>
    </w:p>
    <w:p w14:paraId="21DAF13B" w14:textId="77777777" w:rsidR="00FB0316" w:rsidRPr="006F52E9" w:rsidRDefault="00FB0316" w:rsidP="00FB0316">
      <w:pPr>
        <w:widowControl w:val="0"/>
        <w:autoSpaceDE w:val="0"/>
        <w:autoSpaceDN w:val="0"/>
        <w:spacing w:after="0" w:line="360" w:lineRule="auto"/>
        <w:ind w:firstLine="720"/>
        <w:jc w:val="both"/>
        <w:rPr>
          <w:rFonts w:ascii="Times New Roman" w:eastAsia="Times New Roman" w:hAnsi="Times New Roman" w:cs="Times New Roman"/>
          <w:b/>
          <w:bCs/>
          <w:sz w:val="24"/>
          <w:szCs w:val="24"/>
          <w:lang w:val="id"/>
        </w:rPr>
      </w:pPr>
      <w:r w:rsidRPr="00A73065">
        <w:rPr>
          <w:rFonts w:ascii="Times New Roman" w:eastAsia="Times New Roman" w:hAnsi="Times New Roman" w:cs="Times New Roman"/>
          <w:iCs/>
          <w:sz w:val="24"/>
          <w:szCs w:val="24"/>
          <w:lang w:val="id"/>
        </w:rPr>
        <w:t>Alhamdulillah</w:t>
      </w:r>
      <w:r w:rsidRPr="006F52E9">
        <w:rPr>
          <w:rFonts w:ascii="Times New Roman" w:eastAsia="Times New Roman" w:hAnsi="Times New Roman" w:cs="Times New Roman"/>
          <w:sz w:val="24"/>
          <w:szCs w:val="24"/>
          <w:lang w:val="id"/>
        </w:rPr>
        <w:t>, segala puja dan puji syukur penulis panjatkan kehadiran Allah S.W.T. yang telah</w:t>
      </w:r>
      <w:r w:rsidRPr="006F52E9">
        <w:rPr>
          <w:rFonts w:ascii="Times New Roman" w:eastAsia="Times New Roman" w:hAnsi="Times New Roman" w:cs="Times New Roman"/>
          <w:i/>
          <w:sz w:val="24"/>
          <w:szCs w:val="24"/>
          <w:lang w:val="id"/>
        </w:rPr>
        <w:t xml:space="preserve"> </w:t>
      </w:r>
      <w:r w:rsidRPr="006F52E9">
        <w:rPr>
          <w:rFonts w:ascii="Times New Roman" w:eastAsia="Times New Roman" w:hAnsi="Times New Roman" w:cs="Times New Roman"/>
          <w:sz w:val="24"/>
          <w:szCs w:val="24"/>
          <w:lang w:val="id"/>
        </w:rPr>
        <w:t xml:space="preserve">melimpahkan kesejahteraan, kesehatan, dan hidayah kepada penulis, sehingga penulis dapat menyelesaikan penulisan skripsi dengan judul </w:t>
      </w:r>
      <w:bookmarkStart w:id="24" w:name="_Hlk504057393"/>
      <w:r>
        <w:rPr>
          <w:rFonts w:ascii="Times New Roman" w:eastAsia="Times New Roman" w:hAnsi="Times New Roman" w:cs="Times New Roman"/>
          <w:b/>
          <w:sz w:val="24"/>
          <w:szCs w:val="24"/>
          <w:lang w:val="id"/>
        </w:rPr>
        <w:t>“</w:t>
      </w:r>
      <w:r w:rsidRPr="00BD260D">
        <w:rPr>
          <w:rFonts w:ascii="Times New Roman" w:eastAsia="Times New Roman" w:hAnsi="Times New Roman" w:cs="Times New Roman"/>
          <w:b/>
          <w:bCs/>
          <w:sz w:val="24"/>
          <w:szCs w:val="24"/>
          <w:lang w:val="id"/>
        </w:rPr>
        <w:t>BENTUK TANGGUNG JAWAB JASA PENGANGKUTAN TERHADAP KETERLAMBATAN LAYANAN PARIWISATA</w:t>
      </w:r>
      <w:r w:rsidRPr="006F52E9">
        <w:rPr>
          <w:rFonts w:ascii="Times New Roman" w:eastAsia="Times New Roman" w:hAnsi="Times New Roman" w:cs="Times New Roman"/>
          <w:b/>
          <w:sz w:val="24"/>
          <w:szCs w:val="24"/>
          <w:lang w:val="id"/>
        </w:rPr>
        <w:t>”</w:t>
      </w:r>
      <w:bookmarkEnd w:id="24"/>
      <w:r w:rsidRPr="006F52E9">
        <w:rPr>
          <w:rFonts w:ascii="Times New Roman" w:eastAsia="Times New Roman" w:hAnsi="Times New Roman" w:cs="Times New Roman"/>
          <w:sz w:val="24"/>
          <w:szCs w:val="24"/>
          <w:lang w:val="id"/>
        </w:rPr>
        <w:t>. Tujuan penulisan skripsi ini adalah sebagai salah satu syarat untuk memperoleh gelar Sarjana Strata I (S1) Program Studi Ilmu Hukum Fakultas Hukum Universitas Pancasakti Tegal.</w:t>
      </w:r>
    </w:p>
    <w:p w14:paraId="67653907" w14:textId="77777777" w:rsidR="00FB0316" w:rsidRPr="006F52E9" w:rsidRDefault="00FB0316" w:rsidP="00FB0316">
      <w:pPr>
        <w:widowControl w:val="0"/>
        <w:autoSpaceDE w:val="0"/>
        <w:autoSpaceDN w:val="0"/>
        <w:spacing w:after="0" w:line="360" w:lineRule="auto"/>
        <w:ind w:firstLine="720"/>
        <w:jc w:val="both"/>
        <w:rPr>
          <w:rFonts w:ascii="Times New Roman" w:eastAsia="Times New Roman" w:hAnsi="Times New Roman" w:cs="Times New Roman"/>
          <w:sz w:val="24"/>
          <w:szCs w:val="24"/>
          <w:lang w:val="id"/>
        </w:rPr>
      </w:pPr>
      <w:r w:rsidRPr="006F52E9">
        <w:rPr>
          <w:rFonts w:ascii="Times New Roman" w:eastAsia="Times New Roman" w:hAnsi="Times New Roman" w:cs="Times New Roman"/>
          <w:sz w:val="24"/>
          <w:szCs w:val="24"/>
          <w:lang w:val="id"/>
        </w:rPr>
        <w:t>Penyusunan skripsi ini terwujud berkat bantuan berbagai pihak baik secara moril atau materiil. Oleh karena itu, pada kesempatan ini penulis menyampaikan terima kasih kepada</w:t>
      </w:r>
      <w:bookmarkStart w:id="25" w:name="page11"/>
      <w:bookmarkEnd w:id="25"/>
    </w:p>
    <w:p w14:paraId="31499E28" w14:textId="77777777" w:rsidR="00FB0316" w:rsidRPr="006F52E9" w:rsidRDefault="00FB0316" w:rsidP="00FB0316">
      <w:pPr>
        <w:widowControl w:val="0"/>
        <w:numPr>
          <w:ilvl w:val="0"/>
          <w:numId w:val="44"/>
        </w:numPr>
        <w:autoSpaceDE w:val="0"/>
        <w:autoSpaceDN w:val="0"/>
        <w:spacing w:after="0" w:line="360" w:lineRule="auto"/>
        <w:ind w:left="567"/>
        <w:contextualSpacing/>
        <w:jc w:val="both"/>
        <w:rPr>
          <w:rFonts w:ascii="Times New Roman" w:eastAsia="Times New Roman" w:hAnsi="Times New Roman" w:cs="Times New Roman"/>
          <w:sz w:val="24"/>
          <w:szCs w:val="24"/>
          <w:lang w:val="id"/>
        </w:rPr>
      </w:pPr>
      <w:r w:rsidRPr="006F52E9">
        <w:rPr>
          <w:rFonts w:ascii="Times New Roman" w:eastAsia="Times New Roman" w:hAnsi="Times New Roman" w:cs="Times New Roman"/>
          <w:color w:val="000000"/>
          <w:sz w:val="24"/>
          <w:szCs w:val="24"/>
          <w:lang w:val="id" w:eastAsia="zh-CN"/>
        </w:rPr>
        <w:t>Dr. Taufiqulloh M.Hum,</w:t>
      </w:r>
      <w:r w:rsidRPr="006F52E9">
        <w:rPr>
          <w:rFonts w:ascii="Times New Roman" w:eastAsia="Times New Roman" w:hAnsi="Times New Roman" w:cs="Times New Roman"/>
          <w:sz w:val="24"/>
          <w:szCs w:val="24"/>
          <w:lang w:val="id"/>
        </w:rPr>
        <w:t xml:space="preserve"> beliau merupakan Rektor Universitas Pancasakti Tegal Tegal.</w:t>
      </w:r>
    </w:p>
    <w:p w14:paraId="70452B7C" w14:textId="77777777" w:rsidR="00FB0316" w:rsidRPr="006F52E9" w:rsidRDefault="00FB0316" w:rsidP="00FB0316">
      <w:pPr>
        <w:widowControl w:val="0"/>
        <w:numPr>
          <w:ilvl w:val="0"/>
          <w:numId w:val="44"/>
        </w:numPr>
        <w:autoSpaceDE w:val="0"/>
        <w:autoSpaceDN w:val="0"/>
        <w:spacing w:after="0" w:line="360" w:lineRule="auto"/>
        <w:ind w:left="567"/>
        <w:contextualSpacing/>
        <w:jc w:val="both"/>
        <w:rPr>
          <w:rFonts w:ascii="Times New Roman" w:eastAsia="Times New Roman" w:hAnsi="Times New Roman" w:cs="Times New Roman"/>
          <w:sz w:val="24"/>
          <w:szCs w:val="24"/>
          <w:lang w:val="id"/>
        </w:rPr>
      </w:pPr>
      <w:r w:rsidRPr="006F52E9">
        <w:rPr>
          <w:rFonts w:ascii="Times New Roman" w:eastAsia="Times New Roman" w:hAnsi="Times New Roman" w:cs="Times New Roman"/>
          <w:sz w:val="24"/>
          <w:szCs w:val="24"/>
          <w:lang w:val="id"/>
        </w:rPr>
        <w:t xml:space="preserve">Dr. H. Achmad Irwan Hamzani, S.Hi, M.Ag. </w:t>
      </w:r>
      <w:r>
        <w:rPr>
          <w:rFonts w:ascii="Times New Roman" w:eastAsia="Times New Roman" w:hAnsi="Times New Roman" w:cs="Times New Roman"/>
          <w:sz w:val="24"/>
          <w:szCs w:val="24"/>
          <w:lang w:val="en-US"/>
        </w:rPr>
        <w:t>selaku</w:t>
      </w:r>
      <w:r w:rsidRPr="006F52E9">
        <w:rPr>
          <w:rFonts w:ascii="Times New Roman" w:eastAsia="Times New Roman" w:hAnsi="Times New Roman" w:cs="Times New Roman"/>
          <w:sz w:val="24"/>
          <w:szCs w:val="24"/>
          <w:lang w:val="id"/>
        </w:rPr>
        <w:t xml:space="preserve"> Dekan Fakultas Hukum Universitas Pancasakti Tegal Tegal.</w:t>
      </w:r>
    </w:p>
    <w:p w14:paraId="28A234C7" w14:textId="77777777" w:rsidR="00FB0316" w:rsidRPr="006F52E9" w:rsidRDefault="00FB0316" w:rsidP="00FB0316">
      <w:pPr>
        <w:widowControl w:val="0"/>
        <w:numPr>
          <w:ilvl w:val="0"/>
          <w:numId w:val="44"/>
        </w:numPr>
        <w:autoSpaceDE w:val="0"/>
        <w:autoSpaceDN w:val="0"/>
        <w:spacing w:after="0" w:line="360" w:lineRule="auto"/>
        <w:ind w:left="567"/>
        <w:contextualSpacing/>
        <w:jc w:val="both"/>
        <w:rPr>
          <w:rFonts w:ascii="Times New Roman" w:eastAsia="Times New Roman" w:hAnsi="Times New Roman" w:cs="Times New Roman"/>
          <w:sz w:val="24"/>
          <w:szCs w:val="24"/>
          <w:lang w:val="id"/>
        </w:rPr>
      </w:pPr>
      <w:r w:rsidRPr="006F52E9">
        <w:rPr>
          <w:rFonts w:ascii="Times New Roman" w:eastAsia="Times New Roman" w:hAnsi="Times New Roman" w:cs="Times New Roman"/>
          <w:color w:val="000000"/>
          <w:sz w:val="24"/>
          <w:szCs w:val="24"/>
          <w:lang w:val="id" w:eastAsia="zh-CN"/>
        </w:rPr>
        <w:t>Ibu Dr. Soesi Idayanti, S.H., M.H.,</w:t>
      </w:r>
      <w:r>
        <w:rPr>
          <w:rFonts w:ascii="Times New Roman" w:eastAsia="Times New Roman" w:hAnsi="Times New Roman" w:cs="Times New Roman"/>
          <w:color w:val="000000"/>
          <w:sz w:val="24"/>
          <w:szCs w:val="24"/>
          <w:lang w:val="id" w:eastAsia="zh-CN"/>
        </w:rPr>
        <w:t xml:space="preserve"> </w:t>
      </w:r>
      <w:r w:rsidRPr="006F52E9">
        <w:rPr>
          <w:rFonts w:ascii="Times New Roman" w:eastAsia="Times New Roman" w:hAnsi="Times New Roman" w:cs="Times New Roman"/>
          <w:sz w:val="24"/>
          <w:szCs w:val="24"/>
          <w:lang w:val="id"/>
        </w:rPr>
        <w:t>selaku Wakil Dekan I Fakultas Hukum Universitas Pancasakti Tegal Tegal.</w:t>
      </w:r>
    </w:p>
    <w:p w14:paraId="71CF6C2A" w14:textId="77777777" w:rsidR="00FB0316" w:rsidRPr="006F52E9" w:rsidRDefault="00FB0316" w:rsidP="00FB0316">
      <w:pPr>
        <w:widowControl w:val="0"/>
        <w:numPr>
          <w:ilvl w:val="0"/>
          <w:numId w:val="44"/>
        </w:numPr>
        <w:autoSpaceDE w:val="0"/>
        <w:autoSpaceDN w:val="0"/>
        <w:spacing w:after="0" w:line="360" w:lineRule="auto"/>
        <w:ind w:left="567"/>
        <w:contextualSpacing/>
        <w:jc w:val="both"/>
        <w:rPr>
          <w:rFonts w:ascii="Times New Roman" w:eastAsia="Times New Roman" w:hAnsi="Times New Roman" w:cs="Times New Roman"/>
          <w:sz w:val="24"/>
          <w:szCs w:val="24"/>
          <w:lang w:val="id"/>
        </w:rPr>
      </w:pPr>
      <w:r w:rsidRPr="006F52E9">
        <w:rPr>
          <w:rFonts w:ascii="Times New Roman" w:eastAsia="Times New Roman" w:hAnsi="Times New Roman" w:cs="Times New Roman"/>
          <w:color w:val="000000"/>
          <w:sz w:val="24"/>
          <w:szCs w:val="24"/>
          <w:lang w:val="id" w:eastAsia="zh-CN"/>
        </w:rPr>
        <w:t>Ibu Fajar Dian Aryani, S.H., M.H</w:t>
      </w:r>
      <w:r w:rsidRPr="006F52E9">
        <w:rPr>
          <w:rFonts w:ascii="Times New Roman" w:eastAsia="Times New Roman" w:hAnsi="Times New Roman" w:cs="Times New Roman"/>
          <w:color w:val="000000"/>
          <w:sz w:val="24"/>
          <w:szCs w:val="24"/>
          <w:lang w:eastAsia="zh-CN"/>
        </w:rPr>
        <w:t>.</w:t>
      </w:r>
      <w:r w:rsidRPr="006F52E9">
        <w:rPr>
          <w:rFonts w:ascii="Times New Roman" w:eastAsia="Times New Roman" w:hAnsi="Times New Roman" w:cs="Times New Roman"/>
          <w:color w:val="000000"/>
          <w:sz w:val="24"/>
          <w:szCs w:val="24"/>
          <w:lang w:val="id" w:eastAsia="zh-CN"/>
        </w:rPr>
        <w:t xml:space="preserve">, </w:t>
      </w:r>
      <w:r w:rsidRPr="006F52E9">
        <w:rPr>
          <w:rFonts w:ascii="Times New Roman" w:eastAsia="Times New Roman" w:hAnsi="Times New Roman" w:cs="Times New Roman"/>
          <w:sz w:val="24"/>
          <w:szCs w:val="24"/>
          <w:lang w:val="id"/>
        </w:rPr>
        <w:t>selaku Wakil Dekan II Fakultas Hukum Universitas Pancasakti Tegal Tegal.</w:t>
      </w:r>
    </w:p>
    <w:p w14:paraId="3D75781A" w14:textId="77777777" w:rsidR="00FB0316" w:rsidRPr="002C10A5" w:rsidRDefault="00FB0316" w:rsidP="00FB0316">
      <w:pPr>
        <w:widowControl w:val="0"/>
        <w:numPr>
          <w:ilvl w:val="0"/>
          <w:numId w:val="44"/>
        </w:numPr>
        <w:autoSpaceDE w:val="0"/>
        <w:autoSpaceDN w:val="0"/>
        <w:spacing w:after="0" w:line="360" w:lineRule="auto"/>
        <w:ind w:left="567"/>
        <w:contextualSpacing/>
        <w:jc w:val="both"/>
        <w:rPr>
          <w:rFonts w:ascii="Times New Roman" w:eastAsia="Times New Roman" w:hAnsi="Times New Roman" w:cs="Times New Roman"/>
          <w:i/>
          <w:sz w:val="24"/>
          <w:szCs w:val="24"/>
          <w:lang w:val="id"/>
        </w:rPr>
      </w:pPr>
      <w:r>
        <w:rPr>
          <w:rFonts w:ascii="Times New Roman" w:eastAsia="Times New Roman" w:hAnsi="Times New Roman" w:cs="Times New Roman"/>
          <w:sz w:val="24"/>
          <w:szCs w:val="24"/>
          <w:lang w:val="id"/>
        </w:rPr>
        <w:t xml:space="preserve">Kepada </w:t>
      </w:r>
      <w:r w:rsidRPr="00B75BD8">
        <w:rPr>
          <w:rFonts w:ascii="Times New Roman" w:hAnsi="Times New Roman" w:cs="Times New Roman"/>
          <w:sz w:val="24"/>
          <w:szCs w:val="24"/>
        </w:rPr>
        <w:t>Dr. H. Mukhidin, S.H.,M.H</w:t>
      </w:r>
      <w:r>
        <w:rPr>
          <w:rFonts w:ascii="Times New Roman" w:eastAsia="Times New Roman" w:hAnsi="Times New Roman" w:cs="Times New Roman"/>
          <w:sz w:val="24"/>
          <w:szCs w:val="24"/>
          <w:lang w:val="en-US"/>
        </w:rPr>
        <w:t>. selaku Dosen Pembimbing I</w:t>
      </w:r>
      <w:r>
        <w:rPr>
          <w:rFonts w:ascii="Times New Roman" w:eastAsia="Times New Roman" w:hAnsi="Times New Roman" w:cs="Times New Roman"/>
          <w:sz w:val="24"/>
          <w:szCs w:val="24"/>
          <w:lang w:val="id"/>
        </w:rPr>
        <w:t xml:space="preserve"> dan </w:t>
      </w:r>
      <w:r w:rsidRPr="00AA6FAA">
        <w:rPr>
          <w:rFonts w:ascii="Times New Roman" w:hAnsi="Times New Roman" w:cs="Times New Roman"/>
          <w:sz w:val="24"/>
          <w:szCs w:val="24"/>
        </w:rPr>
        <w:t>Erwin Aditya Pratama, S.H.,M.H.</w:t>
      </w:r>
      <w:r>
        <w:rPr>
          <w:rFonts w:ascii="Times New Roman" w:eastAsia="Times New Roman" w:hAnsi="Times New Roman" w:cs="Times New Roman"/>
          <w:sz w:val="24"/>
          <w:szCs w:val="24"/>
          <w:lang w:val="en-US"/>
        </w:rPr>
        <w:t xml:space="preserve"> selaku Dosen </w:t>
      </w:r>
      <w:r>
        <w:rPr>
          <w:rFonts w:ascii="Times New Roman" w:eastAsia="Times New Roman" w:hAnsi="Times New Roman" w:cs="Times New Roman"/>
          <w:sz w:val="24"/>
          <w:szCs w:val="24"/>
          <w:lang w:val="id"/>
        </w:rPr>
        <w:t>Pembimbing II</w:t>
      </w:r>
      <w:r>
        <w:rPr>
          <w:rFonts w:ascii="Times New Roman" w:eastAsia="Times New Roman" w:hAnsi="Times New Roman" w:cs="Times New Roman"/>
          <w:i/>
          <w:iCs/>
          <w:color w:val="000000"/>
          <w:sz w:val="24"/>
          <w:szCs w:val="24"/>
          <w:bdr w:val="none" w:sz="0" w:space="0" w:color="auto" w:frame="1"/>
          <w:lang w:val="id"/>
        </w:rPr>
        <w:t xml:space="preserve"> </w:t>
      </w:r>
      <w:r w:rsidRPr="002C10A5">
        <w:rPr>
          <w:rFonts w:ascii="Times New Roman" w:eastAsia="Times New Roman" w:hAnsi="Times New Roman" w:cs="Times New Roman"/>
          <w:iCs/>
          <w:color w:val="000000"/>
          <w:sz w:val="24"/>
          <w:szCs w:val="24"/>
          <w:bdr w:val="none" w:sz="0" w:space="0" w:color="auto" w:frame="1"/>
          <w:lang w:val="id"/>
        </w:rPr>
        <w:t>yang telah berkenan memberikan bimbingan, arahan, serta sudah banyak meluangkan waktu dan pemikirannya sehingga karya tulis ini dapat terselesaikan</w:t>
      </w:r>
      <w:r w:rsidRPr="002C10A5">
        <w:rPr>
          <w:rFonts w:ascii="Times New Roman" w:eastAsia="Times New Roman" w:hAnsi="Times New Roman" w:cs="Times New Roman"/>
          <w:i/>
          <w:iCs/>
          <w:color w:val="000000"/>
          <w:sz w:val="24"/>
          <w:szCs w:val="24"/>
          <w:bdr w:val="none" w:sz="0" w:space="0" w:color="auto" w:frame="1"/>
          <w:lang w:val="id"/>
        </w:rPr>
        <w:t>.</w:t>
      </w:r>
    </w:p>
    <w:p w14:paraId="5E8D4633" w14:textId="77777777" w:rsidR="00FB0316" w:rsidRPr="00440D9A" w:rsidRDefault="00FB0316" w:rsidP="00FB0316">
      <w:pPr>
        <w:widowControl w:val="0"/>
        <w:numPr>
          <w:ilvl w:val="0"/>
          <w:numId w:val="44"/>
        </w:numPr>
        <w:autoSpaceDE w:val="0"/>
        <w:autoSpaceDN w:val="0"/>
        <w:spacing w:after="0" w:line="360" w:lineRule="auto"/>
        <w:ind w:left="567"/>
        <w:contextualSpacing/>
        <w:jc w:val="both"/>
        <w:rPr>
          <w:rFonts w:ascii="Times New Roman" w:eastAsia="Times New Roman" w:hAnsi="Times New Roman" w:cs="Times New Roman"/>
          <w:sz w:val="24"/>
          <w:szCs w:val="24"/>
          <w:lang w:val="id"/>
        </w:rPr>
      </w:pPr>
      <w:r w:rsidRPr="00440D9A">
        <w:rPr>
          <w:rFonts w:ascii="Times New Roman" w:eastAsia="Times New Roman" w:hAnsi="Times New Roman" w:cs="Times New Roman"/>
          <w:color w:val="000000"/>
          <w:sz w:val="24"/>
          <w:szCs w:val="24"/>
          <w:bdr w:val="none" w:sz="0" w:space="0" w:color="auto" w:frame="1"/>
          <w:lang w:val="id"/>
        </w:rPr>
        <w:t>Segenap Dosen Fakultas Hukum Universitas Pancasakti Tegal yang selama ini memberikan bekal ilmu pada penulis sehingga dapat menyelesaikan Studi Strata I Program Studi Ilmu Hukum.</w:t>
      </w:r>
    </w:p>
    <w:p w14:paraId="6CCAFAAD" w14:textId="77777777" w:rsidR="00FB0316" w:rsidRPr="003320B7" w:rsidRDefault="00FB0316" w:rsidP="00FB0316">
      <w:pPr>
        <w:widowControl w:val="0"/>
        <w:numPr>
          <w:ilvl w:val="0"/>
          <w:numId w:val="44"/>
        </w:numPr>
        <w:autoSpaceDE w:val="0"/>
        <w:autoSpaceDN w:val="0"/>
        <w:spacing w:after="0" w:line="360" w:lineRule="auto"/>
        <w:ind w:left="567"/>
        <w:contextualSpacing/>
        <w:jc w:val="both"/>
        <w:rPr>
          <w:rFonts w:ascii="Times New Roman" w:eastAsia="Times New Roman" w:hAnsi="Times New Roman" w:cs="Times New Roman"/>
          <w:sz w:val="24"/>
          <w:szCs w:val="24"/>
          <w:lang w:val="id"/>
        </w:rPr>
      </w:pPr>
      <w:r w:rsidRPr="003320B7">
        <w:rPr>
          <w:rFonts w:ascii="Times New Roman" w:eastAsia="Times New Roman" w:hAnsi="Times New Roman" w:cs="Times New Roman"/>
          <w:color w:val="000000"/>
          <w:sz w:val="24"/>
          <w:szCs w:val="24"/>
          <w:bdr w:val="none" w:sz="0" w:space="0" w:color="auto" w:frame="1"/>
          <w:lang w:val="id"/>
        </w:rPr>
        <w:t>Segenap Pegawai Administrasi / Perpustakaan di lingkungan Universitas Pancasakti Tegal khususnya Fakultas Hukum yang telah memberikan layanan akademik</w:t>
      </w:r>
    </w:p>
    <w:p w14:paraId="41FFAB1F" w14:textId="77777777" w:rsidR="00FB0316" w:rsidRPr="006F52E9" w:rsidRDefault="00FB0316" w:rsidP="00FB0316">
      <w:pPr>
        <w:widowControl w:val="0"/>
        <w:numPr>
          <w:ilvl w:val="0"/>
          <w:numId w:val="44"/>
        </w:numPr>
        <w:autoSpaceDE w:val="0"/>
        <w:autoSpaceDN w:val="0"/>
        <w:spacing w:after="0" w:line="360" w:lineRule="auto"/>
        <w:ind w:left="567"/>
        <w:contextualSpacing/>
        <w:jc w:val="both"/>
        <w:rPr>
          <w:rFonts w:ascii="Times New Roman" w:eastAsia="Times New Roman" w:hAnsi="Times New Roman" w:cs="Times New Roman"/>
          <w:sz w:val="24"/>
          <w:szCs w:val="24"/>
          <w:lang w:val="id"/>
        </w:rPr>
      </w:pPr>
      <w:r w:rsidRPr="006F52E9">
        <w:rPr>
          <w:rFonts w:ascii="Times New Roman" w:eastAsia="Times New Roman" w:hAnsi="Times New Roman" w:cs="Times New Roman"/>
          <w:sz w:val="24"/>
          <w:szCs w:val="24"/>
          <w:lang w:val="id"/>
        </w:rPr>
        <w:lastRenderedPageBreak/>
        <w:t>Kedua orang tua serta seluruh keluarga besar karena dengan semua hal yang mereka berikan saya telah sampai sejauh ini.</w:t>
      </w:r>
    </w:p>
    <w:p w14:paraId="085489E0" w14:textId="77777777" w:rsidR="00FB0316" w:rsidRPr="003320B7" w:rsidRDefault="00FB0316" w:rsidP="00FB0316">
      <w:pPr>
        <w:widowControl w:val="0"/>
        <w:numPr>
          <w:ilvl w:val="0"/>
          <w:numId w:val="44"/>
        </w:numPr>
        <w:autoSpaceDE w:val="0"/>
        <w:autoSpaceDN w:val="0"/>
        <w:spacing w:after="0" w:line="360" w:lineRule="auto"/>
        <w:ind w:left="567"/>
        <w:contextualSpacing/>
        <w:jc w:val="both"/>
        <w:rPr>
          <w:rFonts w:ascii="Times New Roman" w:eastAsia="Times New Roman" w:hAnsi="Times New Roman" w:cs="Times New Roman"/>
          <w:sz w:val="24"/>
          <w:szCs w:val="24"/>
          <w:lang w:val="id"/>
        </w:rPr>
      </w:pPr>
      <w:r w:rsidRPr="006F52E9">
        <w:rPr>
          <w:rFonts w:ascii="Times New Roman" w:eastAsia="Times New Roman" w:hAnsi="Times New Roman" w:cs="Times New Roman"/>
          <w:sz w:val="24"/>
          <w:szCs w:val="24"/>
          <w:lang w:val="id"/>
        </w:rPr>
        <w:t>Semua pihak yang memberikan motivasi dalam menempuh studi maupun dalam penyusunan skripsi ini yang penulis tidak dapat sebutkan satu persatu yang telah membantu kelancaran penelitian dan penyusunan skripsi ini.</w:t>
      </w:r>
    </w:p>
    <w:p w14:paraId="2E3A0009" w14:textId="77777777" w:rsidR="00FB0316" w:rsidRPr="006F52E9" w:rsidRDefault="00FB0316" w:rsidP="00FB0316">
      <w:pPr>
        <w:widowControl w:val="0"/>
        <w:autoSpaceDE w:val="0"/>
        <w:autoSpaceDN w:val="0"/>
        <w:spacing w:after="0" w:line="360" w:lineRule="auto"/>
        <w:jc w:val="both"/>
        <w:rPr>
          <w:rFonts w:ascii="Times New Roman" w:eastAsia="Times New Roman" w:hAnsi="Times New Roman" w:cs="Times New Roman"/>
          <w:sz w:val="24"/>
          <w:szCs w:val="24"/>
          <w:lang w:val="id"/>
        </w:rPr>
      </w:pPr>
      <w:r w:rsidRPr="006F52E9">
        <w:rPr>
          <w:rFonts w:ascii="Times New Roman" w:eastAsia="Times New Roman" w:hAnsi="Times New Roman" w:cs="Times New Roman"/>
          <w:sz w:val="24"/>
          <w:szCs w:val="24"/>
          <w:lang w:val="id"/>
        </w:rPr>
        <w:t>Semoga segala bantuan dan bimbingan yang telah mereka berikan menjadi amal kebajikan dan mendapat balasan dari Allah SWT. Akhir kata kritik, saran dan masukan dari semua pihak yang memanfaatkan tulisan ini sangat penulis harapkan demi sempurnanya tugas akhir skripsi ini.</w:t>
      </w:r>
    </w:p>
    <w:p w14:paraId="022032D0" w14:textId="77777777" w:rsidR="00FB0316" w:rsidRPr="006F52E9" w:rsidRDefault="00FB0316" w:rsidP="00FB0316">
      <w:pPr>
        <w:widowControl w:val="0"/>
        <w:autoSpaceDE w:val="0"/>
        <w:autoSpaceDN w:val="0"/>
        <w:spacing w:after="0" w:line="360" w:lineRule="auto"/>
        <w:rPr>
          <w:rFonts w:ascii="Times New Roman" w:eastAsia="Times New Roman" w:hAnsi="Times New Roman" w:cs="Times New Roman"/>
          <w:sz w:val="24"/>
          <w:szCs w:val="24"/>
          <w:lang w:val="id"/>
        </w:rPr>
      </w:pPr>
    </w:p>
    <w:p w14:paraId="284A0B5D" w14:textId="77777777" w:rsidR="00FB0316" w:rsidRPr="006F52E9" w:rsidRDefault="00FB0316" w:rsidP="00FB0316">
      <w:pPr>
        <w:widowControl w:val="0"/>
        <w:autoSpaceDE w:val="0"/>
        <w:autoSpaceDN w:val="0"/>
        <w:spacing w:after="0" w:line="360" w:lineRule="auto"/>
        <w:ind w:left="4536"/>
        <w:rPr>
          <w:rFonts w:ascii="Times New Roman" w:eastAsia="Times New Roman" w:hAnsi="Times New Roman" w:cs="Times New Roman"/>
          <w:sz w:val="24"/>
          <w:szCs w:val="24"/>
          <w:lang w:val="id"/>
        </w:rPr>
      </w:pPr>
    </w:p>
    <w:p w14:paraId="3BA2B24C" w14:textId="0C6EA9B2" w:rsidR="00FB0316" w:rsidRPr="006F52E9" w:rsidRDefault="00BF67B4" w:rsidP="00FB0316">
      <w:pPr>
        <w:widowControl w:val="0"/>
        <w:autoSpaceDE w:val="0"/>
        <w:autoSpaceDN w:val="0"/>
        <w:spacing w:after="0" w:line="360" w:lineRule="auto"/>
        <w:ind w:left="4678"/>
        <w:jc w:val="both"/>
        <w:rPr>
          <w:rFonts w:ascii="Times New Roman" w:eastAsia="Times New Roman" w:hAnsi="Times New Roman" w:cs="Times New Roman"/>
          <w:sz w:val="24"/>
          <w:szCs w:val="24"/>
        </w:rPr>
      </w:pPr>
      <w:r w:rsidRPr="00BF67B4">
        <w:rPr>
          <w:rFonts w:ascii="Times New Roman" w:eastAsia="Times New Roman" w:hAnsi="Times New Roman" w:cs="Times New Roman"/>
          <w:sz w:val="24"/>
          <w:szCs w:val="24"/>
        </w:rPr>
        <w:t>Tegal, 13 Agustus 2024</w:t>
      </w:r>
    </w:p>
    <w:p w14:paraId="6B9EF156" w14:textId="77777777" w:rsidR="00FB0316" w:rsidRPr="006F52E9" w:rsidRDefault="00FB0316" w:rsidP="00FB0316">
      <w:pPr>
        <w:widowControl w:val="0"/>
        <w:autoSpaceDE w:val="0"/>
        <w:autoSpaceDN w:val="0"/>
        <w:spacing w:after="0" w:line="360" w:lineRule="auto"/>
        <w:ind w:left="4678"/>
        <w:jc w:val="both"/>
        <w:rPr>
          <w:rFonts w:ascii="Times New Roman" w:eastAsia="Times New Roman" w:hAnsi="Times New Roman" w:cs="Times New Roman"/>
          <w:sz w:val="24"/>
          <w:szCs w:val="24"/>
          <w:lang w:val="id"/>
        </w:rPr>
      </w:pPr>
      <w:r w:rsidRPr="006F52E9">
        <w:rPr>
          <w:rFonts w:ascii="Times New Roman" w:eastAsia="Times New Roman" w:hAnsi="Times New Roman" w:cs="Times New Roman"/>
          <w:sz w:val="24"/>
          <w:szCs w:val="24"/>
          <w:lang w:val="id"/>
        </w:rPr>
        <w:t>Penulis,</w:t>
      </w:r>
    </w:p>
    <w:p w14:paraId="4B9D6761" w14:textId="77777777" w:rsidR="00FB0316" w:rsidRPr="006F52E9" w:rsidRDefault="00FB0316" w:rsidP="00FB0316">
      <w:pPr>
        <w:widowControl w:val="0"/>
        <w:autoSpaceDE w:val="0"/>
        <w:autoSpaceDN w:val="0"/>
        <w:spacing w:after="0" w:line="360" w:lineRule="auto"/>
        <w:ind w:left="4678"/>
        <w:jc w:val="both"/>
        <w:rPr>
          <w:rFonts w:ascii="Times New Roman" w:eastAsia="Times New Roman" w:hAnsi="Times New Roman" w:cs="Times New Roman"/>
          <w:sz w:val="24"/>
          <w:szCs w:val="24"/>
          <w:lang w:val="id"/>
        </w:rPr>
      </w:pPr>
    </w:p>
    <w:p w14:paraId="7093C6E2" w14:textId="77777777" w:rsidR="00FB0316" w:rsidRPr="006F52E9" w:rsidRDefault="00FB0316" w:rsidP="00FB0316">
      <w:pPr>
        <w:widowControl w:val="0"/>
        <w:autoSpaceDE w:val="0"/>
        <w:autoSpaceDN w:val="0"/>
        <w:spacing w:after="0" w:line="360" w:lineRule="auto"/>
        <w:ind w:left="4678"/>
        <w:jc w:val="center"/>
        <w:rPr>
          <w:rFonts w:ascii="Times New Roman" w:eastAsia="Times New Roman" w:hAnsi="Times New Roman" w:cs="Times New Roman"/>
          <w:sz w:val="24"/>
          <w:szCs w:val="24"/>
          <w:lang w:val="id"/>
        </w:rPr>
      </w:pPr>
    </w:p>
    <w:p w14:paraId="7041B35A" w14:textId="77777777" w:rsidR="00FB0316" w:rsidRPr="006F52E9" w:rsidRDefault="00FB0316" w:rsidP="00FB0316">
      <w:pPr>
        <w:widowControl w:val="0"/>
        <w:autoSpaceDE w:val="0"/>
        <w:autoSpaceDN w:val="0"/>
        <w:spacing w:after="0" w:line="360" w:lineRule="auto"/>
        <w:ind w:left="4678"/>
        <w:jc w:val="both"/>
        <w:rPr>
          <w:rFonts w:ascii="Times New Roman" w:eastAsia="Times New Roman" w:hAnsi="Times New Roman" w:cs="Times New Roman"/>
          <w:sz w:val="24"/>
          <w:szCs w:val="24"/>
          <w:lang w:val="id"/>
        </w:rPr>
      </w:pPr>
    </w:p>
    <w:p w14:paraId="238A693A" w14:textId="77777777" w:rsidR="00FB0316" w:rsidRPr="006F52E9" w:rsidRDefault="00FB0316" w:rsidP="00FB0316">
      <w:pPr>
        <w:widowControl w:val="0"/>
        <w:autoSpaceDE w:val="0"/>
        <w:autoSpaceDN w:val="0"/>
        <w:spacing w:after="0" w:line="360" w:lineRule="auto"/>
        <w:ind w:left="4678"/>
        <w:jc w:val="both"/>
        <w:rPr>
          <w:rFonts w:ascii="Times New Roman" w:eastAsia="Times New Roman" w:hAnsi="Times New Roman" w:cs="Times New Roman"/>
          <w:sz w:val="24"/>
          <w:szCs w:val="24"/>
          <w:lang w:val="id"/>
        </w:rPr>
      </w:pPr>
      <w:r w:rsidRPr="006828BB">
        <w:rPr>
          <w:rFonts w:ascii="Times New Roman" w:eastAsia="Times New Roman" w:hAnsi="Times New Roman" w:cs="Times New Roman"/>
          <w:sz w:val="24"/>
          <w:szCs w:val="24"/>
          <w:lang w:val="id"/>
        </w:rPr>
        <w:t>Faya Rizki Azzahwa</w:t>
      </w:r>
    </w:p>
    <w:p w14:paraId="0FF38E58" w14:textId="77777777" w:rsidR="00FB0316" w:rsidRPr="003320B7" w:rsidRDefault="00FB0316" w:rsidP="00FB0316">
      <w:pPr>
        <w:ind w:left="4678"/>
        <w:rPr>
          <w:lang w:val="en-US"/>
        </w:rPr>
        <w:sectPr w:rsidR="00FB0316" w:rsidRPr="003320B7" w:rsidSect="006B647D">
          <w:pgSz w:w="11906" w:h="16838"/>
          <w:pgMar w:top="2268" w:right="1701" w:bottom="1701" w:left="2268" w:header="1701" w:footer="850" w:gutter="0"/>
          <w:pgNumType w:fmt="lowerRoman"/>
          <w:cols w:space="708"/>
          <w:docGrid w:linePitch="360"/>
        </w:sectPr>
      </w:pPr>
      <w:r w:rsidRPr="006F52E9">
        <w:rPr>
          <w:rFonts w:ascii="Times New Roman" w:eastAsia="Times New Roman" w:hAnsi="Times New Roman" w:cs="Times New Roman"/>
          <w:sz w:val="24"/>
          <w:szCs w:val="24"/>
          <w:lang w:val="id"/>
        </w:rPr>
        <w:t xml:space="preserve">NPM. </w:t>
      </w:r>
      <w:r w:rsidRPr="00167AC5">
        <w:rPr>
          <w:rFonts w:ascii="Times New Roman" w:eastAsia="Times New Roman" w:hAnsi="Times New Roman" w:cs="Times New Roman"/>
          <w:sz w:val="24"/>
          <w:szCs w:val="24"/>
          <w:lang w:val="id"/>
        </w:rPr>
        <w:t>5</w:t>
      </w:r>
      <w:r>
        <w:rPr>
          <w:rFonts w:ascii="Times New Roman" w:eastAsia="Times New Roman" w:hAnsi="Times New Roman" w:cs="Times New Roman"/>
          <w:sz w:val="24"/>
          <w:szCs w:val="24"/>
          <w:lang w:val="en-US"/>
        </w:rPr>
        <w:t>120600074</w:t>
      </w:r>
    </w:p>
    <w:p w14:paraId="03930971" w14:textId="335F2920" w:rsidR="00EB22D0" w:rsidRDefault="00EB22D0" w:rsidP="00771FBE">
      <w:pPr>
        <w:pStyle w:val="Heading1"/>
        <w:spacing w:before="0"/>
        <w:jc w:val="center"/>
      </w:pPr>
      <w:bookmarkStart w:id="26" w:name="_Toc174509631"/>
      <w:r>
        <w:lastRenderedPageBreak/>
        <w:t>DAFTAR ISI</w:t>
      </w:r>
      <w:bookmarkEnd w:id="26"/>
    </w:p>
    <w:p w14:paraId="6B1C9956" w14:textId="77777777" w:rsidR="00EB22D0" w:rsidRDefault="00EB22D0" w:rsidP="00EB22D0"/>
    <w:sdt>
      <w:sdtPr>
        <w:rPr>
          <w:rFonts w:asciiTheme="minorHAnsi" w:eastAsiaTheme="minorHAnsi" w:hAnsiTheme="minorHAnsi" w:cstheme="minorBidi"/>
          <w:color w:val="auto"/>
          <w:sz w:val="22"/>
          <w:szCs w:val="22"/>
          <w:lang w:val="en-ID"/>
        </w:rPr>
        <w:id w:val="-1495795783"/>
        <w:docPartObj>
          <w:docPartGallery w:val="Table of Contents"/>
          <w:docPartUnique/>
        </w:docPartObj>
      </w:sdtPr>
      <w:sdtEndPr>
        <w:rPr>
          <w:rFonts w:ascii="Times New Roman" w:hAnsi="Times New Roman" w:cs="Times New Roman"/>
          <w:b/>
          <w:bCs/>
          <w:noProof/>
          <w:sz w:val="24"/>
          <w:szCs w:val="24"/>
        </w:rPr>
      </w:sdtEndPr>
      <w:sdtContent>
        <w:p w14:paraId="65BE66BA" w14:textId="557CD317" w:rsidR="00EB22D0" w:rsidRPr="00771FBE" w:rsidRDefault="00EB22D0">
          <w:pPr>
            <w:pStyle w:val="TOCHeading"/>
            <w:rPr>
              <w:sz w:val="2"/>
              <w:szCs w:val="2"/>
            </w:rPr>
          </w:pPr>
        </w:p>
        <w:p w14:paraId="7761BDAC" w14:textId="32DFE26D" w:rsidR="008700BB" w:rsidRPr="008700BB" w:rsidRDefault="00EB22D0" w:rsidP="008700BB">
          <w:pPr>
            <w:pStyle w:val="TOC1"/>
            <w:rPr>
              <w:rFonts w:eastAsiaTheme="minorEastAsia"/>
              <w:lang w:eastAsia="en-ID"/>
            </w:rPr>
          </w:pPr>
          <w:r w:rsidRPr="008700BB">
            <w:rPr>
              <w:noProof w:val="0"/>
            </w:rPr>
            <w:fldChar w:fldCharType="begin"/>
          </w:r>
          <w:r w:rsidRPr="008700BB">
            <w:instrText xml:space="preserve"> TOC \o "1-3" \h \z \u </w:instrText>
          </w:r>
          <w:r w:rsidRPr="008700BB">
            <w:rPr>
              <w:noProof w:val="0"/>
            </w:rPr>
            <w:fldChar w:fldCharType="separate"/>
          </w:r>
          <w:hyperlink w:anchor="_Toc174509623" w:history="1">
            <w:r w:rsidR="008700BB" w:rsidRPr="008700BB">
              <w:rPr>
                <w:rStyle w:val="Hyperlink"/>
              </w:rPr>
              <w:t>PERSETUJUAN PEMBIMBING</w:t>
            </w:r>
            <w:r w:rsidR="008700BB" w:rsidRPr="008700BB">
              <w:rPr>
                <w:webHidden/>
              </w:rPr>
              <w:tab/>
            </w:r>
            <w:r w:rsidR="008700BB" w:rsidRPr="008700BB">
              <w:rPr>
                <w:webHidden/>
              </w:rPr>
              <w:fldChar w:fldCharType="begin"/>
            </w:r>
            <w:r w:rsidR="008700BB" w:rsidRPr="008700BB">
              <w:rPr>
                <w:webHidden/>
              </w:rPr>
              <w:instrText xml:space="preserve"> PAGEREF _Toc174509623 \h </w:instrText>
            </w:r>
            <w:r w:rsidR="008700BB" w:rsidRPr="008700BB">
              <w:rPr>
                <w:webHidden/>
              </w:rPr>
            </w:r>
            <w:r w:rsidR="008700BB" w:rsidRPr="008700BB">
              <w:rPr>
                <w:webHidden/>
              </w:rPr>
              <w:fldChar w:fldCharType="separate"/>
            </w:r>
            <w:r w:rsidR="0020682D">
              <w:rPr>
                <w:webHidden/>
              </w:rPr>
              <w:t>i</w:t>
            </w:r>
            <w:r w:rsidR="008700BB" w:rsidRPr="008700BB">
              <w:rPr>
                <w:webHidden/>
              </w:rPr>
              <w:fldChar w:fldCharType="end"/>
            </w:r>
          </w:hyperlink>
        </w:p>
        <w:p w14:paraId="7BB66E1C" w14:textId="5C5C6C85" w:rsidR="008700BB" w:rsidRPr="008700BB" w:rsidRDefault="008A1BCC" w:rsidP="008700BB">
          <w:pPr>
            <w:pStyle w:val="TOC1"/>
            <w:rPr>
              <w:rFonts w:eastAsiaTheme="minorEastAsia"/>
              <w:lang w:eastAsia="en-ID"/>
            </w:rPr>
          </w:pPr>
          <w:hyperlink w:anchor="_Toc174509624" w:history="1">
            <w:r w:rsidR="008700BB" w:rsidRPr="008700BB">
              <w:rPr>
                <w:rStyle w:val="Hyperlink"/>
              </w:rPr>
              <w:t>PENGESAHAN SKRIPSI</w:t>
            </w:r>
            <w:r w:rsidR="008700BB" w:rsidRPr="008700BB">
              <w:rPr>
                <w:webHidden/>
              </w:rPr>
              <w:tab/>
            </w:r>
            <w:r w:rsidR="008700BB" w:rsidRPr="008700BB">
              <w:rPr>
                <w:webHidden/>
              </w:rPr>
              <w:fldChar w:fldCharType="begin"/>
            </w:r>
            <w:r w:rsidR="008700BB" w:rsidRPr="008700BB">
              <w:rPr>
                <w:webHidden/>
              </w:rPr>
              <w:instrText xml:space="preserve"> PAGEREF _Toc174509624 \h </w:instrText>
            </w:r>
            <w:r w:rsidR="008700BB" w:rsidRPr="008700BB">
              <w:rPr>
                <w:webHidden/>
              </w:rPr>
            </w:r>
            <w:r w:rsidR="008700BB" w:rsidRPr="008700BB">
              <w:rPr>
                <w:webHidden/>
              </w:rPr>
              <w:fldChar w:fldCharType="separate"/>
            </w:r>
            <w:r w:rsidR="0020682D">
              <w:rPr>
                <w:webHidden/>
              </w:rPr>
              <w:t>ii</w:t>
            </w:r>
            <w:r w:rsidR="008700BB" w:rsidRPr="008700BB">
              <w:rPr>
                <w:webHidden/>
              </w:rPr>
              <w:fldChar w:fldCharType="end"/>
            </w:r>
          </w:hyperlink>
        </w:p>
        <w:p w14:paraId="20AB277A" w14:textId="298AB219" w:rsidR="008700BB" w:rsidRPr="008700BB" w:rsidRDefault="008A1BCC" w:rsidP="008700BB">
          <w:pPr>
            <w:pStyle w:val="TOC1"/>
            <w:rPr>
              <w:rFonts w:eastAsiaTheme="minorEastAsia"/>
              <w:lang w:eastAsia="en-ID"/>
            </w:rPr>
          </w:pPr>
          <w:hyperlink w:anchor="_Toc174509625" w:history="1">
            <w:r w:rsidR="008700BB" w:rsidRPr="008700BB">
              <w:rPr>
                <w:rStyle w:val="Hyperlink"/>
              </w:rPr>
              <w:t>PERNYATAAN</w:t>
            </w:r>
            <w:r w:rsidR="008700BB" w:rsidRPr="008700BB">
              <w:rPr>
                <w:webHidden/>
              </w:rPr>
              <w:tab/>
            </w:r>
            <w:r w:rsidR="008700BB" w:rsidRPr="008700BB">
              <w:rPr>
                <w:webHidden/>
              </w:rPr>
              <w:fldChar w:fldCharType="begin"/>
            </w:r>
            <w:r w:rsidR="008700BB" w:rsidRPr="008700BB">
              <w:rPr>
                <w:webHidden/>
              </w:rPr>
              <w:instrText xml:space="preserve"> PAGEREF _Toc174509625 \h </w:instrText>
            </w:r>
            <w:r w:rsidR="008700BB" w:rsidRPr="008700BB">
              <w:rPr>
                <w:webHidden/>
              </w:rPr>
            </w:r>
            <w:r w:rsidR="008700BB" w:rsidRPr="008700BB">
              <w:rPr>
                <w:webHidden/>
              </w:rPr>
              <w:fldChar w:fldCharType="separate"/>
            </w:r>
            <w:r w:rsidR="0020682D">
              <w:rPr>
                <w:webHidden/>
              </w:rPr>
              <w:t>iii</w:t>
            </w:r>
            <w:r w:rsidR="008700BB" w:rsidRPr="008700BB">
              <w:rPr>
                <w:webHidden/>
              </w:rPr>
              <w:fldChar w:fldCharType="end"/>
            </w:r>
          </w:hyperlink>
        </w:p>
        <w:p w14:paraId="61163E2C" w14:textId="37CC6CC5" w:rsidR="008700BB" w:rsidRPr="008700BB" w:rsidRDefault="008A1BCC" w:rsidP="008700BB">
          <w:pPr>
            <w:pStyle w:val="TOC1"/>
            <w:rPr>
              <w:rFonts w:eastAsiaTheme="minorEastAsia"/>
              <w:lang w:eastAsia="en-ID"/>
            </w:rPr>
          </w:pPr>
          <w:hyperlink w:anchor="_Toc174509626" w:history="1">
            <w:r w:rsidR="008700BB" w:rsidRPr="008700BB">
              <w:rPr>
                <w:rStyle w:val="Hyperlink"/>
              </w:rPr>
              <w:t>ABSTRAK</w:t>
            </w:r>
            <w:r w:rsidR="008700BB" w:rsidRPr="008700BB">
              <w:rPr>
                <w:webHidden/>
              </w:rPr>
              <w:tab/>
            </w:r>
            <w:r w:rsidR="008700BB" w:rsidRPr="008700BB">
              <w:rPr>
                <w:webHidden/>
              </w:rPr>
              <w:fldChar w:fldCharType="begin"/>
            </w:r>
            <w:r w:rsidR="008700BB" w:rsidRPr="008700BB">
              <w:rPr>
                <w:webHidden/>
              </w:rPr>
              <w:instrText xml:space="preserve"> PAGEREF _Toc174509626 \h </w:instrText>
            </w:r>
            <w:r w:rsidR="008700BB" w:rsidRPr="008700BB">
              <w:rPr>
                <w:webHidden/>
              </w:rPr>
            </w:r>
            <w:r w:rsidR="008700BB" w:rsidRPr="008700BB">
              <w:rPr>
                <w:webHidden/>
              </w:rPr>
              <w:fldChar w:fldCharType="separate"/>
            </w:r>
            <w:r w:rsidR="0020682D">
              <w:rPr>
                <w:webHidden/>
              </w:rPr>
              <w:t>iv</w:t>
            </w:r>
            <w:r w:rsidR="008700BB" w:rsidRPr="008700BB">
              <w:rPr>
                <w:webHidden/>
              </w:rPr>
              <w:fldChar w:fldCharType="end"/>
            </w:r>
          </w:hyperlink>
        </w:p>
        <w:p w14:paraId="2D5C096F" w14:textId="1195C4F1" w:rsidR="008700BB" w:rsidRPr="008700BB" w:rsidRDefault="008A1BCC" w:rsidP="008700BB">
          <w:pPr>
            <w:pStyle w:val="TOC1"/>
            <w:rPr>
              <w:rFonts w:eastAsiaTheme="minorEastAsia"/>
              <w:lang w:eastAsia="en-ID"/>
            </w:rPr>
          </w:pPr>
          <w:hyperlink w:anchor="_Toc174509627" w:history="1">
            <w:r w:rsidR="008700BB" w:rsidRPr="008700BB">
              <w:rPr>
                <w:rStyle w:val="Hyperlink"/>
                <w:i/>
                <w:iCs/>
              </w:rPr>
              <w:t>ABSTRACT</w:t>
            </w:r>
            <w:r w:rsidR="008700BB" w:rsidRPr="008700BB">
              <w:rPr>
                <w:webHidden/>
              </w:rPr>
              <w:tab/>
            </w:r>
            <w:r w:rsidR="008700BB" w:rsidRPr="008700BB">
              <w:rPr>
                <w:webHidden/>
              </w:rPr>
              <w:fldChar w:fldCharType="begin"/>
            </w:r>
            <w:r w:rsidR="008700BB" w:rsidRPr="008700BB">
              <w:rPr>
                <w:webHidden/>
              </w:rPr>
              <w:instrText xml:space="preserve"> PAGEREF _Toc174509627 \h </w:instrText>
            </w:r>
            <w:r w:rsidR="008700BB" w:rsidRPr="008700BB">
              <w:rPr>
                <w:webHidden/>
              </w:rPr>
            </w:r>
            <w:r w:rsidR="008700BB" w:rsidRPr="008700BB">
              <w:rPr>
                <w:webHidden/>
              </w:rPr>
              <w:fldChar w:fldCharType="separate"/>
            </w:r>
            <w:r w:rsidR="0020682D">
              <w:rPr>
                <w:webHidden/>
              </w:rPr>
              <w:t>v</w:t>
            </w:r>
            <w:r w:rsidR="008700BB" w:rsidRPr="008700BB">
              <w:rPr>
                <w:webHidden/>
              </w:rPr>
              <w:fldChar w:fldCharType="end"/>
            </w:r>
          </w:hyperlink>
        </w:p>
        <w:p w14:paraId="3EE2ACEF" w14:textId="57376DEC" w:rsidR="008700BB" w:rsidRPr="008700BB" w:rsidRDefault="008A1BCC" w:rsidP="008700BB">
          <w:pPr>
            <w:pStyle w:val="TOC1"/>
            <w:rPr>
              <w:rFonts w:eastAsiaTheme="minorEastAsia"/>
              <w:lang w:eastAsia="en-ID"/>
            </w:rPr>
          </w:pPr>
          <w:hyperlink w:anchor="_Toc174509628" w:history="1">
            <w:r w:rsidR="008700BB" w:rsidRPr="008700BB">
              <w:rPr>
                <w:rStyle w:val="Hyperlink"/>
              </w:rPr>
              <w:t>LEMBAR PERSEMBAHAN</w:t>
            </w:r>
            <w:r w:rsidR="008700BB" w:rsidRPr="008700BB">
              <w:rPr>
                <w:webHidden/>
              </w:rPr>
              <w:tab/>
            </w:r>
            <w:r w:rsidR="008700BB" w:rsidRPr="008700BB">
              <w:rPr>
                <w:webHidden/>
              </w:rPr>
              <w:fldChar w:fldCharType="begin"/>
            </w:r>
            <w:r w:rsidR="008700BB" w:rsidRPr="008700BB">
              <w:rPr>
                <w:webHidden/>
              </w:rPr>
              <w:instrText xml:space="preserve"> PAGEREF _Toc174509628 \h </w:instrText>
            </w:r>
            <w:r w:rsidR="008700BB" w:rsidRPr="008700BB">
              <w:rPr>
                <w:webHidden/>
              </w:rPr>
            </w:r>
            <w:r w:rsidR="008700BB" w:rsidRPr="008700BB">
              <w:rPr>
                <w:webHidden/>
              </w:rPr>
              <w:fldChar w:fldCharType="separate"/>
            </w:r>
            <w:r w:rsidR="0020682D">
              <w:rPr>
                <w:webHidden/>
              </w:rPr>
              <w:t>vi</w:t>
            </w:r>
            <w:r w:rsidR="008700BB" w:rsidRPr="008700BB">
              <w:rPr>
                <w:webHidden/>
              </w:rPr>
              <w:fldChar w:fldCharType="end"/>
            </w:r>
          </w:hyperlink>
        </w:p>
        <w:p w14:paraId="19111CDA" w14:textId="5C4FEEC3" w:rsidR="008700BB" w:rsidRPr="008700BB" w:rsidRDefault="008A1BCC" w:rsidP="008700BB">
          <w:pPr>
            <w:pStyle w:val="TOC1"/>
            <w:rPr>
              <w:rFonts w:eastAsiaTheme="minorEastAsia"/>
              <w:lang w:eastAsia="en-ID"/>
            </w:rPr>
          </w:pPr>
          <w:hyperlink w:anchor="_Toc174509629" w:history="1">
            <w:r w:rsidR="008700BB" w:rsidRPr="008700BB">
              <w:rPr>
                <w:rStyle w:val="Hyperlink"/>
              </w:rPr>
              <w:t>MOTTO</w:t>
            </w:r>
            <w:r w:rsidR="008700BB" w:rsidRPr="008700BB">
              <w:rPr>
                <w:webHidden/>
              </w:rPr>
              <w:tab/>
            </w:r>
            <w:r w:rsidR="008700BB" w:rsidRPr="008700BB">
              <w:rPr>
                <w:webHidden/>
              </w:rPr>
              <w:fldChar w:fldCharType="begin"/>
            </w:r>
            <w:r w:rsidR="008700BB" w:rsidRPr="008700BB">
              <w:rPr>
                <w:webHidden/>
              </w:rPr>
              <w:instrText xml:space="preserve"> PAGEREF _Toc174509629 \h </w:instrText>
            </w:r>
            <w:r w:rsidR="008700BB" w:rsidRPr="008700BB">
              <w:rPr>
                <w:webHidden/>
              </w:rPr>
            </w:r>
            <w:r w:rsidR="008700BB" w:rsidRPr="008700BB">
              <w:rPr>
                <w:webHidden/>
              </w:rPr>
              <w:fldChar w:fldCharType="separate"/>
            </w:r>
            <w:r w:rsidR="0020682D">
              <w:rPr>
                <w:webHidden/>
              </w:rPr>
              <w:t>viii</w:t>
            </w:r>
            <w:r w:rsidR="008700BB" w:rsidRPr="008700BB">
              <w:rPr>
                <w:webHidden/>
              </w:rPr>
              <w:fldChar w:fldCharType="end"/>
            </w:r>
          </w:hyperlink>
        </w:p>
        <w:p w14:paraId="408C8A5F" w14:textId="4BAF5D8D" w:rsidR="008700BB" w:rsidRPr="008700BB" w:rsidRDefault="008A1BCC" w:rsidP="008700BB">
          <w:pPr>
            <w:pStyle w:val="TOC1"/>
            <w:rPr>
              <w:rFonts w:eastAsiaTheme="minorEastAsia"/>
              <w:lang w:eastAsia="en-ID"/>
            </w:rPr>
          </w:pPr>
          <w:hyperlink w:anchor="_Toc174509630" w:history="1">
            <w:r w:rsidR="008700BB" w:rsidRPr="008700BB">
              <w:rPr>
                <w:rStyle w:val="Hyperlink"/>
              </w:rPr>
              <w:t>KATA PENGANTAR</w:t>
            </w:r>
            <w:r w:rsidR="008700BB" w:rsidRPr="008700BB">
              <w:rPr>
                <w:webHidden/>
              </w:rPr>
              <w:tab/>
            </w:r>
            <w:r w:rsidR="008700BB" w:rsidRPr="008700BB">
              <w:rPr>
                <w:webHidden/>
              </w:rPr>
              <w:fldChar w:fldCharType="begin"/>
            </w:r>
            <w:r w:rsidR="008700BB" w:rsidRPr="008700BB">
              <w:rPr>
                <w:webHidden/>
              </w:rPr>
              <w:instrText xml:space="preserve"> PAGEREF _Toc174509630 \h </w:instrText>
            </w:r>
            <w:r w:rsidR="008700BB" w:rsidRPr="008700BB">
              <w:rPr>
                <w:webHidden/>
              </w:rPr>
            </w:r>
            <w:r w:rsidR="008700BB" w:rsidRPr="008700BB">
              <w:rPr>
                <w:webHidden/>
              </w:rPr>
              <w:fldChar w:fldCharType="separate"/>
            </w:r>
            <w:r w:rsidR="0020682D">
              <w:rPr>
                <w:webHidden/>
              </w:rPr>
              <w:t>ix</w:t>
            </w:r>
            <w:r w:rsidR="008700BB" w:rsidRPr="008700BB">
              <w:rPr>
                <w:webHidden/>
              </w:rPr>
              <w:fldChar w:fldCharType="end"/>
            </w:r>
          </w:hyperlink>
        </w:p>
        <w:p w14:paraId="6AA53AAC" w14:textId="471F8CAD" w:rsidR="008700BB" w:rsidRPr="008700BB" w:rsidRDefault="008A1BCC" w:rsidP="008700BB">
          <w:pPr>
            <w:pStyle w:val="TOC1"/>
            <w:rPr>
              <w:rFonts w:eastAsiaTheme="minorEastAsia"/>
              <w:lang w:eastAsia="en-ID"/>
            </w:rPr>
          </w:pPr>
          <w:hyperlink w:anchor="_Toc174509631" w:history="1">
            <w:r w:rsidR="008700BB" w:rsidRPr="008700BB">
              <w:rPr>
                <w:rStyle w:val="Hyperlink"/>
              </w:rPr>
              <w:t>DAFTAR ISI</w:t>
            </w:r>
            <w:r w:rsidR="008700BB" w:rsidRPr="008700BB">
              <w:rPr>
                <w:webHidden/>
              </w:rPr>
              <w:tab/>
            </w:r>
            <w:r w:rsidR="008700BB" w:rsidRPr="008700BB">
              <w:rPr>
                <w:webHidden/>
              </w:rPr>
              <w:fldChar w:fldCharType="begin"/>
            </w:r>
            <w:r w:rsidR="008700BB" w:rsidRPr="008700BB">
              <w:rPr>
                <w:webHidden/>
              </w:rPr>
              <w:instrText xml:space="preserve"> PAGEREF _Toc174509631 \h </w:instrText>
            </w:r>
            <w:r w:rsidR="008700BB" w:rsidRPr="008700BB">
              <w:rPr>
                <w:webHidden/>
              </w:rPr>
            </w:r>
            <w:r w:rsidR="008700BB" w:rsidRPr="008700BB">
              <w:rPr>
                <w:webHidden/>
              </w:rPr>
              <w:fldChar w:fldCharType="separate"/>
            </w:r>
            <w:r w:rsidR="0020682D">
              <w:rPr>
                <w:webHidden/>
              </w:rPr>
              <w:t>xi</w:t>
            </w:r>
            <w:r w:rsidR="008700BB" w:rsidRPr="008700BB">
              <w:rPr>
                <w:webHidden/>
              </w:rPr>
              <w:fldChar w:fldCharType="end"/>
            </w:r>
          </w:hyperlink>
        </w:p>
        <w:p w14:paraId="5FC8C25B" w14:textId="4EC2371E" w:rsidR="008700BB" w:rsidRPr="008700BB" w:rsidRDefault="008A1BCC" w:rsidP="008700BB">
          <w:pPr>
            <w:pStyle w:val="TOC1"/>
            <w:rPr>
              <w:rFonts w:eastAsiaTheme="minorEastAsia"/>
              <w:lang w:eastAsia="en-ID"/>
            </w:rPr>
          </w:pPr>
          <w:hyperlink w:anchor="_Toc174509632" w:history="1">
            <w:r w:rsidR="008700BB" w:rsidRPr="008700BB">
              <w:rPr>
                <w:rStyle w:val="Hyperlink"/>
              </w:rPr>
              <w:t>BAB I</w:t>
            </w:r>
            <w:r w:rsidR="008700BB" w:rsidRPr="008700BB">
              <w:rPr>
                <w:webHidden/>
              </w:rPr>
              <w:tab/>
            </w:r>
            <w:r w:rsidR="008700BB" w:rsidRPr="008700BB">
              <w:rPr>
                <w:webHidden/>
              </w:rPr>
              <w:fldChar w:fldCharType="begin"/>
            </w:r>
            <w:r w:rsidR="008700BB" w:rsidRPr="008700BB">
              <w:rPr>
                <w:webHidden/>
              </w:rPr>
              <w:instrText xml:space="preserve"> PAGEREF _Toc174509632 \h </w:instrText>
            </w:r>
            <w:r w:rsidR="008700BB" w:rsidRPr="008700BB">
              <w:rPr>
                <w:webHidden/>
              </w:rPr>
            </w:r>
            <w:r w:rsidR="008700BB" w:rsidRPr="008700BB">
              <w:rPr>
                <w:webHidden/>
              </w:rPr>
              <w:fldChar w:fldCharType="separate"/>
            </w:r>
            <w:r w:rsidR="0020682D">
              <w:rPr>
                <w:webHidden/>
              </w:rPr>
              <w:t>1</w:t>
            </w:r>
            <w:r w:rsidR="008700BB" w:rsidRPr="008700BB">
              <w:rPr>
                <w:webHidden/>
              </w:rPr>
              <w:fldChar w:fldCharType="end"/>
            </w:r>
          </w:hyperlink>
        </w:p>
        <w:p w14:paraId="33D51026" w14:textId="48C606FE" w:rsidR="008700BB" w:rsidRPr="008700BB" w:rsidRDefault="008A1BCC" w:rsidP="008700BB">
          <w:pPr>
            <w:pStyle w:val="TOC1"/>
            <w:rPr>
              <w:rFonts w:eastAsiaTheme="minorEastAsia"/>
              <w:lang w:eastAsia="en-ID"/>
            </w:rPr>
          </w:pPr>
          <w:hyperlink w:anchor="_Toc174509633" w:history="1">
            <w:r w:rsidR="008700BB" w:rsidRPr="008700BB">
              <w:rPr>
                <w:rStyle w:val="Hyperlink"/>
              </w:rPr>
              <w:t>PENDAHULUAN</w:t>
            </w:r>
            <w:r w:rsidR="008700BB" w:rsidRPr="008700BB">
              <w:rPr>
                <w:webHidden/>
              </w:rPr>
              <w:tab/>
            </w:r>
            <w:r w:rsidR="008700BB" w:rsidRPr="008700BB">
              <w:rPr>
                <w:webHidden/>
              </w:rPr>
              <w:fldChar w:fldCharType="begin"/>
            </w:r>
            <w:r w:rsidR="008700BB" w:rsidRPr="008700BB">
              <w:rPr>
                <w:webHidden/>
              </w:rPr>
              <w:instrText xml:space="preserve"> PAGEREF _Toc174509633 \h </w:instrText>
            </w:r>
            <w:r w:rsidR="008700BB" w:rsidRPr="008700BB">
              <w:rPr>
                <w:webHidden/>
              </w:rPr>
            </w:r>
            <w:r w:rsidR="008700BB" w:rsidRPr="008700BB">
              <w:rPr>
                <w:webHidden/>
              </w:rPr>
              <w:fldChar w:fldCharType="separate"/>
            </w:r>
            <w:r w:rsidR="0020682D">
              <w:rPr>
                <w:webHidden/>
              </w:rPr>
              <w:t>1</w:t>
            </w:r>
            <w:r w:rsidR="008700BB" w:rsidRPr="008700BB">
              <w:rPr>
                <w:webHidden/>
              </w:rPr>
              <w:fldChar w:fldCharType="end"/>
            </w:r>
          </w:hyperlink>
        </w:p>
        <w:p w14:paraId="0FD95BA6" w14:textId="5A128F45" w:rsidR="008700BB" w:rsidRPr="008700BB" w:rsidRDefault="008A1BCC" w:rsidP="008700BB">
          <w:pPr>
            <w:pStyle w:val="TOC2"/>
            <w:tabs>
              <w:tab w:val="left" w:pos="660"/>
              <w:tab w:val="right" w:leader="dot" w:pos="7927"/>
            </w:tabs>
            <w:spacing w:line="360" w:lineRule="auto"/>
            <w:jc w:val="both"/>
            <w:rPr>
              <w:rFonts w:ascii="Times New Roman" w:eastAsiaTheme="minorEastAsia" w:hAnsi="Times New Roman" w:cs="Times New Roman"/>
              <w:noProof/>
              <w:sz w:val="24"/>
              <w:szCs w:val="24"/>
              <w:lang w:eastAsia="en-ID"/>
            </w:rPr>
          </w:pPr>
          <w:hyperlink w:anchor="_Toc174509634" w:history="1">
            <w:r w:rsidR="008700BB" w:rsidRPr="008700BB">
              <w:rPr>
                <w:rStyle w:val="Hyperlink"/>
                <w:rFonts w:ascii="Times New Roman" w:hAnsi="Times New Roman" w:cs="Times New Roman"/>
                <w:noProof/>
                <w:sz w:val="24"/>
                <w:szCs w:val="24"/>
              </w:rPr>
              <w:t>A.</w:t>
            </w:r>
            <w:r w:rsidR="008700BB" w:rsidRPr="008700BB">
              <w:rPr>
                <w:rFonts w:ascii="Times New Roman" w:eastAsiaTheme="minorEastAsia" w:hAnsi="Times New Roman" w:cs="Times New Roman"/>
                <w:noProof/>
                <w:sz w:val="24"/>
                <w:szCs w:val="24"/>
                <w:lang w:eastAsia="en-ID"/>
              </w:rPr>
              <w:tab/>
            </w:r>
            <w:r w:rsidR="008700BB" w:rsidRPr="008700BB">
              <w:rPr>
                <w:rStyle w:val="Hyperlink"/>
                <w:rFonts w:ascii="Times New Roman" w:hAnsi="Times New Roman" w:cs="Times New Roman"/>
                <w:noProof/>
                <w:sz w:val="24"/>
                <w:szCs w:val="24"/>
              </w:rPr>
              <w:t>Latar Belakang Masalah</w:t>
            </w:r>
            <w:r w:rsidR="008700BB" w:rsidRPr="008700BB">
              <w:rPr>
                <w:rFonts w:ascii="Times New Roman" w:hAnsi="Times New Roman" w:cs="Times New Roman"/>
                <w:noProof/>
                <w:webHidden/>
                <w:sz w:val="24"/>
                <w:szCs w:val="24"/>
              </w:rPr>
              <w:tab/>
            </w:r>
            <w:r w:rsidR="008700BB" w:rsidRPr="008700BB">
              <w:rPr>
                <w:rFonts w:ascii="Times New Roman" w:hAnsi="Times New Roman" w:cs="Times New Roman"/>
                <w:noProof/>
                <w:webHidden/>
                <w:sz w:val="24"/>
                <w:szCs w:val="24"/>
              </w:rPr>
              <w:fldChar w:fldCharType="begin"/>
            </w:r>
            <w:r w:rsidR="008700BB" w:rsidRPr="008700BB">
              <w:rPr>
                <w:rFonts w:ascii="Times New Roman" w:hAnsi="Times New Roman" w:cs="Times New Roman"/>
                <w:noProof/>
                <w:webHidden/>
                <w:sz w:val="24"/>
                <w:szCs w:val="24"/>
              </w:rPr>
              <w:instrText xml:space="preserve"> PAGEREF _Toc174509634 \h </w:instrText>
            </w:r>
            <w:r w:rsidR="008700BB" w:rsidRPr="008700BB">
              <w:rPr>
                <w:rFonts w:ascii="Times New Roman" w:hAnsi="Times New Roman" w:cs="Times New Roman"/>
                <w:noProof/>
                <w:webHidden/>
                <w:sz w:val="24"/>
                <w:szCs w:val="24"/>
              </w:rPr>
            </w:r>
            <w:r w:rsidR="008700BB" w:rsidRPr="008700BB">
              <w:rPr>
                <w:rFonts w:ascii="Times New Roman" w:hAnsi="Times New Roman" w:cs="Times New Roman"/>
                <w:noProof/>
                <w:webHidden/>
                <w:sz w:val="24"/>
                <w:szCs w:val="24"/>
              </w:rPr>
              <w:fldChar w:fldCharType="separate"/>
            </w:r>
            <w:r w:rsidR="0020682D">
              <w:rPr>
                <w:rFonts w:ascii="Times New Roman" w:hAnsi="Times New Roman" w:cs="Times New Roman"/>
                <w:noProof/>
                <w:webHidden/>
                <w:sz w:val="24"/>
                <w:szCs w:val="24"/>
              </w:rPr>
              <w:t>1</w:t>
            </w:r>
            <w:r w:rsidR="008700BB" w:rsidRPr="008700BB">
              <w:rPr>
                <w:rFonts w:ascii="Times New Roman" w:hAnsi="Times New Roman" w:cs="Times New Roman"/>
                <w:noProof/>
                <w:webHidden/>
                <w:sz w:val="24"/>
                <w:szCs w:val="24"/>
              </w:rPr>
              <w:fldChar w:fldCharType="end"/>
            </w:r>
          </w:hyperlink>
        </w:p>
        <w:p w14:paraId="209D9A9E" w14:textId="7FF5978E" w:rsidR="008700BB" w:rsidRPr="008700BB" w:rsidRDefault="008A1BCC" w:rsidP="008700BB">
          <w:pPr>
            <w:pStyle w:val="TOC2"/>
            <w:tabs>
              <w:tab w:val="left" w:pos="660"/>
              <w:tab w:val="right" w:leader="dot" w:pos="7927"/>
            </w:tabs>
            <w:spacing w:line="360" w:lineRule="auto"/>
            <w:jc w:val="both"/>
            <w:rPr>
              <w:rFonts w:ascii="Times New Roman" w:eastAsiaTheme="minorEastAsia" w:hAnsi="Times New Roman" w:cs="Times New Roman"/>
              <w:noProof/>
              <w:sz w:val="24"/>
              <w:szCs w:val="24"/>
              <w:lang w:eastAsia="en-ID"/>
            </w:rPr>
          </w:pPr>
          <w:hyperlink w:anchor="_Toc174509635" w:history="1">
            <w:r w:rsidR="008700BB" w:rsidRPr="008700BB">
              <w:rPr>
                <w:rStyle w:val="Hyperlink"/>
                <w:rFonts w:ascii="Times New Roman" w:hAnsi="Times New Roman" w:cs="Times New Roman"/>
                <w:noProof/>
                <w:sz w:val="24"/>
                <w:szCs w:val="24"/>
              </w:rPr>
              <w:t>B.</w:t>
            </w:r>
            <w:r w:rsidR="008700BB" w:rsidRPr="008700BB">
              <w:rPr>
                <w:rFonts w:ascii="Times New Roman" w:eastAsiaTheme="minorEastAsia" w:hAnsi="Times New Roman" w:cs="Times New Roman"/>
                <w:noProof/>
                <w:sz w:val="24"/>
                <w:szCs w:val="24"/>
                <w:lang w:eastAsia="en-ID"/>
              </w:rPr>
              <w:tab/>
            </w:r>
            <w:r w:rsidR="008700BB" w:rsidRPr="008700BB">
              <w:rPr>
                <w:rStyle w:val="Hyperlink"/>
                <w:rFonts w:ascii="Times New Roman" w:hAnsi="Times New Roman" w:cs="Times New Roman"/>
                <w:noProof/>
                <w:sz w:val="24"/>
                <w:szCs w:val="24"/>
              </w:rPr>
              <w:t>Rumusan Masalah</w:t>
            </w:r>
            <w:r w:rsidR="008700BB" w:rsidRPr="008700BB">
              <w:rPr>
                <w:rFonts w:ascii="Times New Roman" w:hAnsi="Times New Roman" w:cs="Times New Roman"/>
                <w:noProof/>
                <w:webHidden/>
                <w:sz w:val="24"/>
                <w:szCs w:val="24"/>
              </w:rPr>
              <w:tab/>
            </w:r>
            <w:r w:rsidR="008700BB" w:rsidRPr="008700BB">
              <w:rPr>
                <w:rFonts w:ascii="Times New Roman" w:hAnsi="Times New Roman" w:cs="Times New Roman"/>
                <w:noProof/>
                <w:webHidden/>
                <w:sz w:val="24"/>
                <w:szCs w:val="24"/>
              </w:rPr>
              <w:fldChar w:fldCharType="begin"/>
            </w:r>
            <w:r w:rsidR="008700BB" w:rsidRPr="008700BB">
              <w:rPr>
                <w:rFonts w:ascii="Times New Roman" w:hAnsi="Times New Roman" w:cs="Times New Roman"/>
                <w:noProof/>
                <w:webHidden/>
                <w:sz w:val="24"/>
                <w:szCs w:val="24"/>
              </w:rPr>
              <w:instrText xml:space="preserve"> PAGEREF _Toc174509635 \h </w:instrText>
            </w:r>
            <w:r w:rsidR="008700BB" w:rsidRPr="008700BB">
              <w:rPr>
                <w:rFonts w:ascii="Times New Roman" w:hAnsi="Times New Roman" w:cs="Times New Roman"/>
                <w:noProof/>
                <w:webHidden/>
                <w:sz w:val="24"/>
                <w:szCs w:val="24"/>
              </w:rPr>
            </w:r>
            <w:r w:rsidR="008700BB" w:rsidRPr="008700BB">
              <w:rPr>
                <w:rFonts w:ascii="Times New Roman" w:hAnsi="Times New Roman" w:cs="Times New Roman"/>
                <w:noProof/>
                <w:webHidden/>
                <w:sz w:val="24"/>
                <w:szCs w:val="24"/>
              </w:rPr>
              <w:fldChar w:fldCharType="separate"/>
            </w:r>
            <w:r w:rsidR="0020682D">
              <w:rPr>
                <w:rFonts w:ascii="Times New Roman" w:hAnsi="Times New Roman" w:cs="Times New Roman"/>
                <w:noProof/>
                <w:webHidden/>
                <w:sz w:val="24"/>
                <w:szCs w:val="24"/>
              </w:rPr>
              <w:t>6</w:t>
            </w:r>
            <w:r w:rsidR="008700BB" w:rsidRPr="008700BB">
              <w:rPr>
                <w:rFonts w:ascii="Times New Roman" w:hAnsi="Times New Roman" w:cs="Times New Roman"/>
                <w:noProof/>
                <w:webHidden/>
                <w:sz w:val="24"/>
                <w:szCs w:val="24"/>
              </w:rPr>
              <w:fldChar w:fldCharType="end"/>
            </w:r>
          </w:hyperlink>
        </w:p>
        <w:p w14:paraId="5941526C" w14:textId="7D4C7E93" w:rsidR="008700BB" w:rsidRPr="008700BB" w:rsidRDefault="008A1BCC" w:rsidP="008700BB">
          <w:pPr>
            <w:pStyle w:val="TOC2"/>
            <w:tabs>
              <w:tab w:val="left" w:pos="660"/>
              <w:tab w:val="right" w:leader="dot" w:pos="7927"/>
            </w:tabs>
            <w:spacing w:line="360" w:lineRule="auto"/>
            <w:jc w:val="both"/>
            <w:rPr>
              <w:rFonts w:ascii="Times New Roman" w:eastAsiaTheme="minorEastAsia" w:hAnsi="Times New Roman" w:cs="Times New Roman"/>
              <w:noProof/>
              <w:sz w:val="24"/>
              <w:szCs w:val="24"/>
              <w:lang w:eastAsia="en-ID"/>
            </w:rPr>
          </w:pPr>
          <w:hyperlink w:anchor="_Toc174509636" w:history="1">
            <w:r w:rsidR="008700BB" w:rsidRPr="008700BB">
              <w:rPr>
                <w:rStyle w:val="Hyperlink"/>
                <w:rFonts w:ascii="Times New Roman" w:hAnsi="Times New Roman" w:cs="Times New Roman"/>
                <w:noProof/>
                <w:sz w:val="24"/>
                <w:szCs w:val="24"/>
              </w:rPr>
              <w:t>C.</w:t>
            </w:r>
            <w:r w:rsidR="008700BB" w:rsidRPr="008700BB">
              <w:rPr>
                <w:rFonts w:ascii="Times New Roman" w:eastAsiaTheme="minorEastAsia" w:hAnsi="Times New Roman" w:cs="Times New Roman"/>
                <w:noProof/>
                <w:sz w:val="24"/>
                <w:szCs w:val="24"/>
                <w:lang w:eastAsia="en-ID"/>
              </w:rPr>
              <w:tab/>
            </w:r>
            <w:r w:rsidR="008700BB" w:rsidRPr="008700BB">
              <w:rPr>
                <w:rStyle w:val="Hyperlink"/>
                <w:rFonts w:ascii="Times New Roman" w:hAnsi="Times New Roman" w:cs="Times New Roman"/>
                <w:noProof/>
                <w:sz w:val="24"/>
                <w:szCs w:val="24"/>
              </w:rPr>
              <w:t>Tujuan Penelitian</w:t>
            </w:r>
            <w:r w:rsidR="008700BB" w:rsidRPr="008700BB">
              <w:rPr>
                <w:rFonts w:ascii="Times New Roman" w:hAnsi="Times New Roman" w:cs="Times New Roman"/>
                <w:noProof/>
                <w:webHidden/>
                <w:sz w:val="24"/>
                <w:szCs w:val="24"/>
              </w:rPr>
              <w:tab/>
            </w:r>
            <w:r w:rsidR="008700BB" w:rsidRPr="008700BB">
              <w:rPr>
                <w:rFonts w:ascii="Times New Roman" w:hAnsi="Times New Roman" w:cs="Times New Roman"/>
                <w:noProof/>
                <w:webHidden/>
                <w:sz w:val="24"/>
                <w:szCs w:val="24"/>
              </w:rPr>
              <w:fldChar w:fldCharType="begin"/>
            </w:r>
            <w:r w:rsidR="008700BB" w:rsidRPr="008700BB">
              <w:rPr>
                <w:rFonts w:ascii="Times New Roman" w:hAnsi="Times New Roman" w:cs="Times New Roman"/>
                <w:noProof/>
                <w:webHidden/>
                <w:sz w:val="24"/>
                <w:szCs w:val="24"/>
              </w:rPr>
              <w:instrText xml:space="preserve"> PAGEREF _Toc174509636 \h </w:instrText>
            </w:r>
            <w:r w:rsidR="008700BB" w:rsidRPr="008700BB">
              <w:rPr>
                <w:rFonts w:ascii="Times New Roman" w:hAnsi="Times New Roman" w:cs="Times New Roman"/>
                <w:noProof/>
                <w:webHidden/>
                <w:sz w:val="24"/>
                <w:szCs w:val="24"/>
              </w:rPr>
            </w:r>
            <w:r w:rsidR="008700BB" w:rsidRPr="008700BB">
              <w:rPr>
                <w:rFonts w:ascii="Times New Roman" w:hAnsi="Times New Roman" w:cs="Times New Roman"/>
                <w:noProof/>
                <w:webHidden/>
                <w:sz w:val="24"/>
                <w:szCs w:val="24"/>
              </w:rPr>
              <w:fldChar w:fldCharType="separate"/>
            </w:r>
            <w:r w:rsidR="0020682D">
              <w:rPr>
                <w:rFonts w:ascii="Times New Roman" w:hAnsi="Times New Roman" w:cs="Times New Roman"/>
                <w:noProof/>
                <w:webHidden/>
                <w:sz w:val="24"/>
                <w:szCs w:val="24"/>
              </w:rPr>
              <w:t>6</w:t>
            </w:r>
            <w:r w:rsidR="008700BB" w:rsidRPr="008700BB">
              <w:rPr>
                <w:rFonts w:ascii="Times New Roman" w:hAnsi="Times New Roman" w:cs="Times New Roman"/>
                <w:noProof/>
                <w:webHidden/>
                <w:sz w:val="24"/>
                <w:szCs w:val="24"/>
              </w:rPr>
              <w:fldChar w:fldCharType="end"/>
            </w:r>
          </w:hyperlink>
        </w:p>
        <w:p w14:paraId="3A03EDD3" w14:textId="07F38E81" w:rsidR="008700BB" w:rsidRPr="008700BB" w:rsidRDefault="008A1BCC" w:rsidP="008700BB">
          <w:pPr>
            <w:pStyle w:val="TOC2"/>
            <w:tabs>
              <w:tab w:val="left" w:pos="660"/>
              <w:tab w:val="right" w:leader="dot" w:pos="7927"/>
            </w:tabs>
            <w:spacing w:line="360" w:lineRule="auto"/>
            <w:jc w:val="both"/>
            <w:rPr>
              <w:rFonts w:ascii="Times New Roman" w:eastAsiaTheme="minorEastAsia" w:hAnsi="Times New Roman" w:cs="Times New Roman"/>
              <w:noProof/>
              <w:sz w:val="24"/>
              <w:szCs w:val="24"/>
              <w:lang w:eastAsia="en-ID"/>
            </w:rPr>
          </w:pPr>
          <w:hyperlink w:anchor="_Toc174509637" w:history="1">
            <w:r w:rsidR="008700BB" w:rsidRPr="008700BB">
              <w:rPr>
                <w:rStyle w:val="Hyperlink"/>
                <w:rFonts w:ascii="Times New Roman" w:hAnsi="Times New Roman" w:cs="Times New Roman"/>
                <w:noProof/>
                <w:sz w:val="24"/>
                <w:szCs w:val="24"/>
              </w:rPr>
              <w:t>D.</w:t>
            </w:r>
            <w:r w:rsidR="008700BB" w:rsidRPr="008700BB">
              <w:rPr>
                <w:rFonts w:ascii="Times New Roman" w:eastAsiaTheme="minorEastAsia" w:hAnsi="Times New Roman" w:cs="Times New Roman"/>
                <w:noProof/>
                <w:sz w:val="24"/>
                <w:szCs w:val="24"/>
                <w:lang w:eastAsia="en-ID"/>
              </w:rPr>
              <w:tab/>
            </w:r>
            <w:r w:rsidR="008700BB" w:rsidRPr="008700BB">
              <w:rPr>
                <w:rStyle w:val="Hyperlink"/>
                <w:rFonts w:ascii="Times New Roman" w:hAnsi="Times New Roman" w:cs="Times New Roman"/>
                <w:noProof/>
                <w:sz w:val="24"/>
                <w:szCs w:val="24"/>
              </w:rPr>
              <w:t>Urgensi Penelitian</w:t>
            </w:r>
            <w:r w:rsidR="008700BB" w:rsidRPr="008700BB">
              <w:rPr>
                <w:rFonts w:ascii="Times New Roman" w:hAnsi="Times New Roman" w:cs="Times New Roman"/>
                <w:noProof/>
                <w:webHidden/>
                <w:sz w:val="24"/>
                <w:szCs w:val="24"/>
              </w:rPr>
              <w:tab/>
            </w:r>
            <w:r w:rsidR="008700BB" w:rsidRPr="008700BB">
              <w:rPr>
                <w:rFonts w:ascii="Times New Roman" w:hAnsi="Times New Roman" w:cs="Times New Roman"/>
                <w:noProof/>
                <w:webHidden/>
                <w:sz w:val="24"/>
                <w:szCs w:val="24"/>
              </w:rPr>
              <w:fldChar w:fldCharType="begin"/>
            </w:r>
            <w:r w:rsidR="008700BB" w:rsidRPr="008700BB">
              <w:rPr>
                <w:rFonts w:ascii="Times New Roman" w:hAnsi="Times New Roman" w:cs="Times New Roman"/>
                <w:noProof/>
                <w:webHidden/>
                <w:sz w:val="24"/>
                <w:szCs w:val="24"/>
              </w:rPr>
              <w:instrText xml:space="preserve"> PAGEREF _Toc174509637 \h </w:instrText>
            </w:r>
            <w:r w:rsidR="008700BB" w:rsidRPr="008700BB">
              <w:rPr>
                <w:rFonts w:ascii="Times New Roman" w:hAnsi="Times New Roman" w:cs="Times New Roman"/>
                <w:noProof/>
                <w:webHidden/>
                <w:sz w:val="24"/>
                <w:szCs w:val="24"/>
              </w:rPr>
            </w:r>
            <w:r w:rsidR="008700BB" w:rsidRPr="008700BB">
              <w:rPr>
                <w:rFonts w:ascii="Times New Roman" w:hAnsi="Times New Roman" w:cs="Times New Roman"/>
                <w:noProof/>
                <w:webHidden/>
                <w:sz w:val="24"/>
                <w:szCs w:val="24"/>
              </w:rPr>
              <w:fldChar w:fldCharType="separate"/>
            </w:r>
            <w:r w:rsidR="0020682D">
              <w:rPr>
                <w:rFonts w:ascii="Times New Roman" w:hAnsi="Times New Roman" w:cs="Times New Roman"/>
                <w:noProof/>
                <w:webHidden/>
                <w:sz w:val="24"/>
                <w:szCs w:val="24"/>
              </w:rPr>
              <w:t>6</w:t>
            </w:r>
            <w:r w:rsidR="008700BB" w:rsidRPr="008700BB">
              <w:rPr>
                <w:rFonts w:ascii="Times New Roman" w:hAnsi="Times New Roman" w:cs="Times New Roman"/>
                <w:noProof/>
                <w:webHidden/>
                <w:sz w:val="24"/>
                <w:szCs w:val="24"/>
              </w:rPr>
              <w:fldChar w:fldCharType="end"/>
            </w:r>
          </w:hyperlink>
        </w:p>
        <w:p w14:paraId="43C78368" w14:textId="346DDEC4" w:rsidR="008700BB" w:rsidRPr="008700BB" w:rsidRDefault="008A1BCC" w:rsidP="008700BB">
          <w:pPr>
            <w:pStyle w:val="TOC2"/>
            <w:tabs>
              <w:tab w:val="left" w:pos="660"/>
              <w:tab w:val="right" w:leader="dot" w:pos="7927"/>
            </w:tabs>
            <w:spacing w:line="360" w:lineRule="auto"/>
            <w:jc w:val="both"/>
            <w:rPr>
              <w:rFonts w:ascii="Times New Roman" w:eastAsiaTheme="minorEastAsia" w:hAnsi="Times New Roman" w:cs="Times New Roman"/>
              <w:noProof/>
              <w:sz w:val="24"/>
              <w:szCs w:val="24"/>
              <w:lang w:eastAsia="en-ID"/>
            </w:rPr>
          </w:pPr>
          <w:hyperlink w:anchor="_Toc174509638" w:history="1">
            <w:r w:rsidR="008700BB" w:rsidRPr="008700BB">
              <w:rPr>
                <w:rStyle w:val="Hyperlink"/>
                <w:rFonts w:ascii="Times New Roman" w:hAnsi="Times New Roman" w:cs="Times New Roman"/>
                <w:noProof/>
                <w:sz w:val="24"/>
                <w:szCs w:val="24"/>
              </w:rPr>
              <w:t>E.</w:t>
            </w:r>
            <w:r w:rsidR="008700BB" w:rsidRPr="008700BB">
              <w:rPr>
                <w:rFonts w:ascii="Times New Roman" w:eastAsiaTheme="minorEastAsia" w:hAnsi="Times New Roman" w:cs="Times New Roman"/>
                <w:noProof/>
                <w:sz w:val="24"/>
                <w:szCs w:val="24"/>
                <w:lang w:eastAsia="en-ID"/>
              </w:rPr>
              <w:tab/>
            </w:r>
            <w:r w:rsidR="008700BB" w:rsidRPr="008700BB">
              <w:rPr>
                <w:rStyle w:val="Hyperlink"/>
                <w:rFonts w:ascii="Times New Roman" w:hAnsi="Times New Roman" w:cs="Times New Roman"/>
                <w:noProof/>
                <w:sz w:val="24"/>
                <w:szCs w:val="24"/>
              </w:rPr>
              <w:t>Tinjauan Pustaka</w:t>
            </w:r>
            <w:r w:rsidR="008700BB" w:rsidRPr="008700BB">
              <w:rPr>
                <w:rFonts w:ascii="Times New Roman" w:hAnsi="Times New Roman" w:cs="Times New Roman"/>
                <w:noProof/>
                <w:webHidden/>
                <w:sz w:val="24"/>
                <w:szCs w:val="24"/>
              </w:rPr>
              <w:tab/>
            </w:r>
            <w:r w:rsidR="008700BB" w:rsidRPr="008700BB">
              <w:rPr>
                <w:rFonts w:ascii="Times New Roman" w:hAnsi="Times New Roman" w:cs="Times New Roman"/>
                <w:noProof/>
                <w:webHidden/>
                <w:sz w:val="24"/>
                <w:szCs w:val="24"/>
              </w:rPr>
              <w:fldChar w:fldCharType="begin"/>
            </w:r>
            <w:r w:rsidR="008700BB" w:rsidRPr="008700BB">
              <w:rPr>
                <w:rFonts w:ascii="Times New Roman" w:hAnsi="Times New Roman" w:cs="Times New Roman"/>
                <w:noProof/>
                <w:webHidden/>
                <w:sz w:val="24"/>
                <w:szCs w:val="24"/>
              </w:rPr>
              <w:instrText xml:space="preserve"> PAGEREF _Toc174509638 \h </w:instrText>
            </w:r>
            <w:r w:rsidR="008700BB" w:rsidRPr="008700BB">
              <w:rPr>
                <w:rFonts w:ascii="Times New Roman" w:hAnsi="Times New Roman" w:cs="Times New Roman"/>
                <w:noProof/>
                <w:webHidden/>
                <w:sz w:val="24"/>
                <w:szCs w:val="24"/>
              </w:rPr>
            </w:r>
            <w:r w:rsidR="008700BB" w:rsidRPr="008700BB">
              <w:rPr>
                <w:rFonts w:ascii="Times New Roman" w:hAnsi="Times New Roman" w:cs="Times New Roman"/>
                <w:noProof/>
                <w:webHidden/>
                <w:sz w:val="24"/>
                <w:szCs w:val="24"/>
              </w:rPr>
              <w:fldChar w:fldCharType="separate"/>
            </w:r>
            <w:r w:rsidR="0020682D">
              <w:rPr>
                <w:rFonts w:ascii="Times New Roman" w:hAnsi="Times New Roman" w:cs="Times New Roman"/>
                <w:noProof/>
                <w:webHidden/>
                <w:sz w:val="24"/>
                <w:szCs w:val="24"/>
              </w:rPr>
              <w:t>8</w:t>
            </w:r>
            <w:r w:rsidR="008700BB" w:rsidRPr="008700BB">
              <w:rPr>
                <w:rFonts w:ascii="Times New Roman" w:hAnsi="Times New Roman" w:cs="Times New Roman"/>
                <w:noProof/>
                <w:webHidden/>
                <w:sz w:val="24"/>
                <w:szCs w:val="24"/>
              </w:rPr>
              <w:fldChar w:fldCharType="end"/>
            </w:r>
          </w:hyperlink>
        </w:p>
        <w:p w14:paraId="5808F8C2" w14:textId="2407DD12" w:rsidR="008700BB" w:rsidRPr="008700BB" w:rsidRDefault="008A1BCC" w:rsidP="008700BB">
          <w:pPr>
            <w:pStyle w:val="TOC2"/>
            <w:tabs>
              <w:tab w:val="left" w:pos="660"/>
              <w:tab w:val="right" w:leader="dot" w:pos="7927"/>
            </w:tabs>
            <w:spacing w:line="360" w:lineRule="auto"/>
            <w:jc w:val="both"/>
            <w:rPr>
              <w:rFonts w:ascii="Times New Roman" w:eastAsiaTheme="minorEastAsia" w:hAnsi="Times New Roman" w:cs="Times New Roman"/>
              <w:noProof/>
              <w:sz w:val="24"/>
              <w:szCs w:val="24"/>
              <w:lang w:eastAsia="en-ID"/>
            </w:rPr>
          </w:pPr>
          <w:hyperlink w:anchor="_Toc174509639" w:history="1">
            <w:r w:rsidR="008700BB" w:rsidRPr="008700BB">
              <w:rPr>
                <w:rStyle w:val="Hyperlink"/>
                <w:rFonts w:ascii="Times New Roman" w:hAnsi="Times New Roman" w:cs="Times New Roman"/>
                <w:noProof/>
                <w:sz w:val="24"/>
                <w:szCs w:val="24"/>
              </w:rPr>
              <w:t>F.</w:t>
            </w:r>
            <w:r w:rsidR="008700BB" w:rsidRPr="008700BB">
              <w:rPr>
                <w:rFonts w:ascii="Times New Roman" w:eastAsiaTheme="minorEastAsia" w:hAnsi="Times New Roman" w:cs="Times New Roman"/>
                <w:noProof/>
                <w:sz w:val="24"/>
                <w:szCs w:val="24"/>
                <w:lang w:eastAsia="en-ID"/>
              </w:rPr>
              <w:tab/>
            </w:r>
            <w:r w:rsidR="008700BB" w:rsidRPr="008700BB">
              <w:rPr>
                <w:rStyle w:val="Hyperlink"/>
                <w:rFonts w:ascii="Times New Roman" w:hAnsi="Times New Roman" w:cs="Times New Roman"/>
                <w:noProof/>
                <w:sz w:val="24"/>
                <w:szCs w:val="24"/>
              </w:rPr>
              <w:t>Metode Penelitian</w:t>
            </w:r>
            <w:r w:rsidR="008700BB" w:rsidRPr="008700BB">
              <w:rPr>
                <w:rFonts w:ascii="Times New Roman" w:hAnsi="Times New Roman" w:cs="Times New Roman"/>
                <w:noProof/>
                <w:webHidden/>
                <w:sz w:val="24"/>
                <w:szCs w:val="24"/>
              </w:rPr>
              <w:tab/>
            </w:r>
            <w:r w:rsidR="008700BB" w:rsidRPr="008700BB">
              <w:rPr>
                <w:rFonts w:ascii="Times New Roman" w:hAnsi="Times New Roman" w:cs="Times New Roman"/>
                <w:noProof/>
                <w:webHidden/>
                <w:sz w:val="24"/>
                <w:szCs w:val="24"/>
              </w:rPr>
              <w:fldChar w:fldCharType="begin"/>
            </w:r>
            <w:r w:rsidR="008700BB" w:rsidRPr="008700BB">
              <w:rPr>
                <w:rFonts w:ascii="Times New Roman" w:hAnsi="Times New Roman" w:cs="Times New Roman"/>
                <w:noProof/>
                <w:webHidden/>
                <w:sz w:val="24"/>
                <w:szCs w:val="24"/>
              </w:rPr>
              <w:instrText xml:space="preserve"> PAGEREF _Toc174509639 \h </w:instrText>
            </w:r>
            <w:r w:rsidR="008700BB" w:rsidRPr="008700BB">
              <w:rPr>
                <w:rFonts w:ascii="Times New Roman" w:hAnsi="Times New Roman" w:cs="Times New Roman"/>
                <w:noProof/>
                <w:webHidden/>
                <w:sz w:val="24"/>
                <w:szCs w:val="24"/>
              </w:rPr>
            </w:r>
            <w:r w:rsidR="008700BB" w:rsidRPr="008700BB">
              <w:rPr>
                <w:rFonts w:ascii="Times New Roman" w:hAnsi="Times New Roman" w:cs="Times New Roman"/>
                <w:noProof/>
                <w:webHidden/>
                <w:sz w:val="24"/>
                <w:szCs w:val="24"/>
              </w:rPr>
              <w:fldChar w:fldCharType="separate"/>
            </w:r>
            <w:r w:rsidR="0020682D">
              <w:rPr>
                <w:rFonts w:ascii="Times New Roman" w:hAnsi="Times New Roman" w:cs="Times New Roman"/>
                <w:noProof/>
                <w:webHidden/>
                <w:sz w:val="24"/>
                <w:szCs w:val="24"/>
              </w:rPr>
              <w:t>13</w:t>
            </w:r>
            <w:r w:rsidR="008700BB" w:rsidRPr="008700BB">
              <w:rPr>
                <w:rFonts w:ascii="Times New Roman" w:hAnsi="Times New Roman" w:cs="Times New Roman"/>
                <w:noProof/>
                <w:webHidden/>
                <w:sz w:val="24"/>
                <w:szCs w:val="24"/>
              </w:rPr>
              <w:fldChar w:fldCharType="end"/>
            </w:r>
          </w:hyperlink>
        </w:p>
        <w:p w14:paraId="6B3C0B5B" w14:textId="375AD8E1" w:rsidR="008700BB" w:rsidRPr="008700BB" w:rsidRDefault="008A1BCC" w:rsidP="008700BB">
          <w:pPr>
            <w:pStyle w:val="TOC3"/>
            <w:tabs>
              <w:tab w:val="left" w:pos="880"/>
              <w:tab w:val="right" w:leader="dot" w:pos="7927"/>
            </w:tabs>
            <w:spacing w:line="360" w:lineRule="auto"/>
            <w:jc w:val="both"/>
            <w:rPr>
              <w:rFonts w:ascii="Times New Roman" w:eastAsiaTheme="minorEastAsia" w:hAnsi="Times New Roman" w:cs="Times New Roman"/>
              <w:noProof/>
              <w:sz w:val="24"/>
              <w:szCs w:val="24"/>
              <w:lang w:eastAsia="en-ID"/>
            </w:rPr>
          </w:pPr>
          <w:hyperlink w:anchor="_Toc174509640" w:history="1">
            <w:r w:rsidR="008700BB" w:rsidRPr="008700BB">
              <w:rPr>
                <w:rStyle w:val="Hyperlink"/>
                <w:rFonts w:ascii="Times New Roman" w:hAnsi="Times New Roman" w:cs="Times New Roman"/>
                <w:noProof/>
                <w:sz w:val="24"/>
                <w:szCs w:val="24"/>
              </w:rPr>
              <w:t>1.</w:t>
            </w:r>
            <w:r w:rsidR="008700BB" w:rsidRPr="008700BB">
              <w:rPr>
                <w:rFonts w:ascii="Times New Roman" w:eastAsiaTheme="minorEastAsia" w:hAnsi="Times New Roman" w:cs="Times New Roman"/>
                <w:noProof/>
                <w:sz w:val="24"/>
                <w:szCs w:val="24"/>
                <w:lang w:eastAsia="en-ID"/>
              </w:rPr>
              <w:tab/>
            </w:r>
            <w:r w:rsidR="008700BB" w:rsidRPr="008700BB">
              <w:rPr>
                <w:rStyle w:val="Hyperlink"/>
                <w:rFonts w:ascii="Times New Roman" w:hAnsi="Times New Roman" w:cs="Times New Roman"/>
                <w:noProof/>
                <w:sz w:val="24"/>
                <w:szCs w:val="24"/>
              </w:rPr>
              <w:t>Jenis Penelitian</w:t>
            </w:r>
            <w:r w:rsidR="008700BB" w:rsidRPr="008700BB">
              <w:rPr>
                <w:rFonts w:ascii="Times New Roman" w:hAnsi="Times New Roman" w:cs="Times New Roman"/>
                <w:noProof/>
                <w:webHidden/>
                <w:sz w:val="24"/>
                <w:szCs w:val="24"/>
              </w:rPr>
              <w:tab/>
            </w:r>
            <w:r w:rsidR="008700BB" w:rsidRPr="008700BB">
              <w:rPr>
                <w:rFonts w:ascii="Times New Roman" w:hAnsi="Times New Roman" w:cs="Times New Roman"/>
                <w:noProof/>
                <w:webHidden/>
                <w:sz w:val="24"/>
                <w:szCs w:val="24"/>
              </w:rPr>
              <w:fldChar w:fldCharType="begin"/>
            </w:r>
            <w:r w:rsidR="008700BB" w:rsidRPr="008700BB">
              <w:rPr>
                <w:rFonts w:ascii="Times New Roman" w:hAnsi="Times New Roman" w:cs="Times New Roman"/>
                <w:noProof/>
                <w:webHidden/>
                <w:sz w:val="24"/>
                <w:szCs w:val="24"/>
              </w:rPr>
              <w:instrText xml:space="preserve"> PAGEREF _Toc174509640 \h </w:instrText>
            </w:r>
            <w:r w:rsidR="008700BB" w:rsidRPr="008700BB">
              <w:rPr>
                <w:rFonts w:ascii="Times New Roman" w:hAnsi="Times New Roman" w:cs="Times New Roman"/>
                <w:noProof/>
                <w:webHidden/>
                <w:sz w:val="24"/>
                <w:szCs w:val="24"/>
              </w:rPr>
            </w:r>
            <w:r w:rsidR="008700BB" w:rsidRPr="008700BB">
              <w:rPr>
                <w:rFonts w:ascii="Times New Roman" w:hAnsi="Times New Roman" w:cs="Times New Roman"/>
                <w:noProof/>
                <w:webHidden/>
                <w:sz w:val="24"/>
                <w:szCs w:val="24"/>
              </w:rPr>
              <w:fldChar w:fldCharType="separate"/>
            </w:r>
            <w:r w:rsidR="0020682D">
              <w:rPr>
                <w:rFonts w:ascii="Times New Roman" w:hAnsi="Times New Roman" w:cs="Times New Roman"/>
                <w:noProof/>
                <w:webHidden/>
                <w:sz w:val="24"/>
                <w:szCs w:val="24"/>
              </w:rPr>
              <w:t>13</w:t>
            </w:r>
            <w:r w:rsidR="008700BB" w:rsidRPr="008700BB">
              <w:rPr>
                <w:rFonts w:ascii="Times New Roman" w:hAnsi="Times New Roman" w:cs="Times New Roman"/>
                <w:noProof/>
                <w:webHidden/>
                <w:sz w:val="24"/>
                <w:szCs w:val="24"/>
              </w:rPr>
              <w:fldChar w:fldCharType="end"/>
            </w:r>
          </w:hyperlink>
        </w:p>
        <w:p w14:paraId="798C9CF0" w14:textId="14AA0114" w:rsidR="008700BB" w:rsidRPr="008700BB" w:rsidRDefault="008A1BCC" w:rsidP="008700BB">
          <w:pPr>
            <w:pStyle w:val="TOC3"/>
            <w:tabs>
              <w:tab w:val="left" w:pos="880"/>
              <w:tab w:val="right" w:leader="dot" w:pos="7927"/>
            </w:tabs>
            <w:spacing w:line="360" w:lineRule="auto"/>
            <w:jc w:val="both"/>
            <w:rPr>
              <w:rFonts w:ascii="Times New Roman" w:eastAsiaTheme="minorEastAsia" w:hAnsi="Times New Roman" w:cs="Times New Roman"/>
              <w:noProof/>
              <w:sz w:val="24"/>
              <w:szCs w:val="24"/>
              <w:lang w:eastAsia="en-ID"/>
            </w:rPr>
          </w:pPr>
          <w:hyperlink w:anchor="_Toc174509641" w:history="1">
            <w:r w:rsidR="008700BB" w:rsidRPr="008700BB">
              <w:rPr>
                <w:rStyle w:val="Hyperlink"/>
                <w:rFonts w:ascii="Times New Roman" w:hAnsi="Times New Roman" w:cs="Times New Roman"/>
                <w:noProof/>
                <w:sz w:val="24"/>
                <w:szCs w:val="24"/>
              </w:rPr>
              <w:t>2.</w:t>
            </w:r>
            <w:r w:rsidR="008700BB" w:rsidRPr="008700BB">
              <w:rPr>
                <w:rFonts w:ascii="Times New Roman" w:eastAsiaTheme="minorEastAsia" w:hAnsi="Times New Roman" w:cs="Times New Roman"/>
                <w:noProof/>
                <w:sz w:val="24"/>
                <w:szCs w:val="24"/>
                <w:lang w:eastAsia="en-ID"/>
              </w:rPr>
              <w:tab/>
            </w:r>
            <w:r w:rsidR="008700BB" w:rsidRPr="008700BB">
              <w:rPr>
                <w:rStyle w:val="Hyperlink"/>
                <w:rFonts w:ascii="Times New Roman" w:hAnsi="Times New Roman" w:cs="Times New Roman"/>
                <w:noProof/>
                <w:sz w:val="24"/>
                <w:szCs w:val="24"/>
              </w:rPr>
              <w:t>Pendekatan Penelitian</w:t>
            </w:r>
            <w:r w:rsidR="008700BB" w:rsidRPr="008700BB">
              <w:rPr>
                <w:rFonts w:ascii="Times New Roman" w:hAnsi="Times New Roman" w:cs="Times New Roman"/>
                <w:noProof/>
                <w:webHidden/>
                <w:sz w:val="24"/>
                <w:szCs w:val="24"/>
              </w:rPr>
              <w:tab/>
            </w:r>
            <w:r w:rsidR="008700BB" w:rsidRPr="008700BB">
              <w:rPr>
                <w:rFonts w:ascii="Times New Roman" w:hAnsi="Times New Roman" w:cs="Times New Roman"/>
                <w:noProof/>
                <w:webHidden/>
                <w:sz w:val="24"/>
                <w:szCs w:val="24"/>
              </w:rPr>
              <w:fldChar w:fldCharType="begin"/>
            </w:r>
            <w:r w:rsidR="008700BB" w:rsidRPr="008700BB">
              <w:rPr>
                <w:rFonts w:ascii="Times New Roman" w:hAnsi="Times New Roman" w:cs="Times New Roman"/>
                <w:noProof/>
                <w:webHidden/>
                <w:sz w:val="24"/>
                <w:szCs w:val="24"/>
              </w:rPr>
              <w:instrText xml:space="preserve"> PAGEREF _Toc174509641 \h </w:instrText>
            </w:r>
            <w:r w:rsidR="008700BB" w:rsidRPr="008700BB">
              <w:rPr>
                <w:rFonts w:ascii="Times New Roman" w:hAnsi="Times New Roman" w:cs="Times New Roman"/>
                <w:noProof/>
                <w:webHidden/>
                <w:sz w:val="24"/>
                <w:szCs w:val="24"/>
              </w:rPr>
            </w:r>
            <w:r w:rsidR="008700BB" w:rsidRPr="008700BB">
              <w:rPr>
                <w:rFonts w:ascii="Times New Roman" w:hAnsi="Times New Roman" w:cs="Times New Roman"/>
                <w:noProof/>
                <w:webHidden/>
                <w:sz w:val="24"/>
                <w:szCs w:val="24"/>
              </w:rPr>
              <w:fldChar w:fldCharType="separate"/>
            </w:r>
            <w:r w:rsidR="0020682D">
              <w:rPr>
                <w:rFonts w:ascii="Times New Roman" w:hAnsi="Times New Roman" w:cs="Times New Roman"/>
                <w:noProof/>
                <w:webHidden/>
                <w:sz w:val="24"/>
                <w:szCs w:val="24"/>
              </w:rPr>
              <w:t>14</w:t>
            </w:r>
            <w:r w:rsidR="008700BB" w:rsidRPr="008700BB">
              <w:rPr>
                <w:rFonts w:ascii="Times New Roman" w:hAnsi="Times New Roman" w:cs="Times New Roman"/>
                <w:noProof/>
                <w:webHidden/>
                <w:sz w:val="24"/>
                <w:szCs w:val="24"/>
              </w:rPr>
              <w:fldChar w:fldCharType="end"/>
            </w:r>
          </w:hyperlink>
        </w:p>
        <w:p w14:paraId="226D9F32" w14:textId="40A030C3" w:rsidR="008700BB" w:rsidRPr="008700BB" w:rsidRDefault="008A1BCC" w:rsidP="008700BB">
          <w:pPr>
            <w:pStyle w:val="TOC3"/>
            <w:tabs>
              <w:tab w:val="left" w:pos="880"/>
              <w:tab w:val="right" w:leader="dot" w:pos="7927"/>
            </w:tabs>
            <w:spacing w:line="360" w:lineRule="auto"/>
            <w:jc w:val="both"/>
            <w:rPr>
              <w:rFonts w:ascii="Times New Roman" w:eastAsiaTheme="minorEastAsia" w:hAnsi="Times New Roman" w:cs="Times New Roman"/>
              <w:noProof/>
              <w:sz w:val="24"/>
              <w:szCs w:val="24"/>
              <w:lang w:eastAsia="en-ID"/>
            </w:rPr>
          </w:pPr>
          <w:hyperlink w:anchor="_Toc174509642" w:history="1">
            <w:r w:rsidR="008700BB" w:rsidRPr="008700BB">
              <w:rPr>
                <w:rStyle w:val="Hyperlink"/>
                <w:rFonts w:ascii="Times New Roman" w:hAnsi="Times New Roman" w:cs="Times New Roman"/>
                <w:noProof/>
                <w:sz w:val="24"/>
                <w:szCs w:val="24"/>
              </w:rPr>
              <w:t>3.</w:t>
            </w:r>
            <w:r w:rsidR="008700BB" w:rsidRPr="008700BB">
              <w:rPr>
                <w:rFonts w:ascii="Times New Roman" w:eastAsiaTheme="minorEastAsia" w:hAnsi="Times New Roman" w:cs="Times New Roman"/>
                <w:noProof/>
                <w:sz w:val="24"/>
                <w:szCs w:val="24"/>
                <w:lang w:eastAsia="en-ID"/>
              </w:rPr>
              <w:tab/>
            </w:r>
            <w:r w:rsidR="008700BB" w:rsidRPr="008700BB">
              <w:rPr>
                <w:rStyle w:val="Hyperlink"/>
                <w:rFonts w:ascii="Times New Roman" w:hAnsi="Times New Roman" w:cs="Times New Roman"/>
                <w:noProof/>
                <w:sz w:val="24"/>
                <w:szCs w:val="24"/>
              </w:rPr>
              <w:t>Sumber Data</w:t>
            </w:r>
            <w:r w:rsidR="008700BB" w:rsidRPr="008700BB">
              <w:rPr>
                <w:rFonts w:ascii="Times New Roman" w:hAnsi="Times New Roman" w:cs="Times New Roman"/>
                <w:noProof/>
                <w:webHidden/>
                <w:sz w:val="24"/>
                <w:szCs w:val="24"/>
              </w:rPr>
              <w:tab/>
            </w:r>
            <w:r w:rsidR="008700BB" w:rsidRPr="008700BB">
              <w:rPr>
                <w:rFonts w:ascii="Times New Roman" w:hAnsi="Times New Roman" w:cs="Times New Roman"/>
                <w:noProof/>
                <w:webHidden/>
                <w:sz w:val="24"/>
                <w:szCs w:val="24"/>
              </w:rPr>
              <w:fldChar w:fldCharType="begin"/>
            </w:r>
            <w:r w:rsidR="008700BB" w:rsidRPr="008700BB">
              <w:rPr>
                <w:rFonts w:ascii="Times New Roman" w:hAnsi="Times New Roman" w:cs="Times New Roman"/>
                <w:noProof/>
                <w:webHidden/>
                <w:sz w:val="24"/>
                <w:szCs w:val="24"/>
              </w:rPr>
              <w:instrText xml:space="preserve"> PAGEREF _Toc174509642 \h </w:instrText>
            </w:r>
            <w:r w:rsidR="008700BB" w:rsidRPr="008700BB">
              <w:rPr>
                <w:rFonts w:ascii="Times New Roman" w:hAnsi="Times New Roman" w:cs="Times New Roman"/>
                <w:noProof/>
                <w:webHidden/>
                <w:sz w:val="24"/>
                <w:szCs w:val="24"/>
              </w:rPr>
            </w:r>
            <w:r w:rsidR="008700BB" w:rsidRPr="008700BB">
              <w:rPr>
                <w:rFonts w:ascii="Times New Roman" w:hAnsi="Times New Roman" w:cs="Times New Roman"/>
                <w:noProof/>
                <w:webHidden/>
                <w:sz w:val="24"/>
                <w:szCs w:val="24"/>
              </w:rPr>
              <w:fldChar w:fldCharType="separate"/>
            </w:r>
            <w:r w:rsidR="0020682D">
              <w:rPr>
                <w:rFonts w:ascii="Times New Roman" w:hAnsi="Times New Roman" w:cs="Times New Roman"/>
                <w:noProof/>
                <w:webHidden/>
                <w:sz w:val="24"/>
                <w:szCs w:val="24"/>
              </w:rPr>
              <w:t>14</w:t>
            </w:r>
            <w:r w:rsidR="008700BB" w:rsidRPr="008700BB">
              <w:rPr>
                <w:rFonts w:ascii="Times New Roman" w:hAnsi="Times New Roman" w:cs="Times New Roman"/>
                <w:noProof/>
                <w:webHidden/>
                <w:sz w:val="24"/>
                <w:szCs w:val="24"/>
              </w:rPr>
              <w:fldChar w:fldCharType="end"/>
            </w:r>
          </w:hyperlink>
        </w:p>
        <w:p w14:paraId="62810C51" w14:textId="0ABB4E97" w:rsidR="008700BB" w:rsidRPr="008700BB" w:rsidRDefault="008A1BCC" w:rsidP="008700BB">
          <w:pPr>
            <w:pStyle w:val="TOC3"/>
            <w:tabs>
              <w:tab w:val="left" w:pos="880"/>
              <w:tab w:val="right" w:leader="dot" w:pos="7927"/>
            </w:tabs>
            <w:spacing w:line="360" w:lineRule="auto"/>
            <w:jc w:val="both"/>
            <w:rPr>
              <w:rFonts w:ascii="Times New Roman" w:eastAsiaTheme="minorEastAsia" w:hAnsi="Times New Roman" w:cs="Times New Roman"/>
              <w:noProof/>
              <w:sz w:val="24"/>
              <w:szCs w:val="24"/>
              <w:lang w:eastAsia="en-ID"/>
            </w:rPr>
          </w:pPr>
          <w:hyperlink w:anchor="_Toc174509643" w:history="1">
            <w:r w:rsidR="008700BB" w:rsidRPr="008700BB">
              <w:rPr>
                <w:rStyle w:val="Hyperlink"/>
                <w:rFonts w:ascii="Times New Roman" w:hAnsi="Times New Roman" w:cs="Times New Roman"/>
                <w:noProof/>
                <w:sz w:val="24"/>
                <w:szCs w:val="24"/>
              </w:rPr>
              <w:t>4.</w:t>
            </w:r>
            <w:r w:rsidR="008700BB" w:rsidRPr="008700BB">
              <w:rPr>
                <w:rFonts w:ascii="Times New Roman" w:eastAsiaTheme="minorEastAsia" w:hAnsi="Times New Roman" w:cs="Times New Roman"/>
                <w:noProof/>
                <w:sz w:val="24"/>
                <w:szCs w:val="24"/>
                <w:lang w:eastAsia="en-ID"/>
              </w:rPr>
              <w:tab/>
            </w:r>
            <w:r w:rsidR="008700BB" w:rsidRPr="008700BB">
              <w:rPr>
                <w:rStyle w:val="Hyperlink"/>
                <w:rFonts w:ascii="Times New Roman" w:hAnsi="Times New Roman" w:cs="Times New Roman"/>
                <w:noProof/>
                <w:sz w:val="24"/>
                <w:szCs w:val="24"/>
              </w:rPr>
              <w:t>Metode Pengumpulan Data</w:t>
            </w:r>
            <w:r w:rsidR="008700BB" w:rsidRPr="008700BB">
              <w:rPr>
                <w:rFonts w:ascii="Times New Roman" w:hAnsi="Times New Roman" w:cs="Times New Roman"/>
                <w:noProof/>
                <w:webHidden/>
                <w:sz w:val="24"/>
                <w:szCs w:val="24"/>
              </w:rPr>
              <w:tab/>
            </w:r>
            <w:r w:rsidR="008700BB" w:rsidRPr="008700BB">
              <w:rPr>
                <w:rFonts w:ascii="Times New Roman" w:hAnsi="Times New Roman" w:cs="Times New Roman"/>
                <w:noProof/>
                <w:webHidden/>
                <w:sz w:val="24"/>
                <w:szCs w:val="24"/>
              </w:rPr>
              <w:fldChar w:fldCharType="begin"/>
            </w:r>
            <w:r w:rsidR="008700BB" w:rsidRPr="008700BB">
              <w:rPr>
                <w:rFonts w:ascii="Times New Roman" w:hAnsi="Times New Roman" w:cs="Times New Roman"/>
                <w:noProof/>
                <w:webHidden/>
                <w:sz w:val="24"/>
                <w:szCs w:val="24"/>
              </w:rPr>
              <w:instrText xml:space="preserve"> PAGEREF _Toc174509643 \h </w:instrText>
            </w:r>
            <w:r w:rsidR="008700BB" w:rsidRPr="008700BB">
              <w:rPr>
                <w:rFonts w:ascii="Times New Roman" w:hAnsi="Times New Roman" w:cs="Times New Roman"/>
                <w:noProof/>
                <w:webHidden/>
                <w:sz w:val="24"/>
                <w:szCs w:val="24"/>
              </w:rPr>
            </w:r>
            <w:r w:rsidR="008700BB" w:rsidRPr="008700BB">
              <w:rPr>
                <w:rFonts w:ascii="Times New Roman" w:hAnsi="Times New Roman" w:cs="Times New Roman"/>
                <w:noProof/>
                <w:webHidden/>
                <w:sz w:val="24"/>
                <w:szCs w:val="24"/>
              </w:rPr>
              <w:fldChar w:fldCharType="separate"/>
            </w:r>
            <w:r w:rsidR="0020682D">
              <w:rPr>
                <w:rFonts w:ascii="Times New Roman" w:hAnsi="Times New Roman" w:cs="Times New Roman"/>
                <w:noProof/>
                <w:webHidden/>
                <w:sz w:val="24"/>
                <w:szCs w:val="24"/>
              </w:rPr>
              <w:t>15</w:t>
            </w:r>
            <w:r w:rsidR="008700BB" w:rsidRPr="008700BB">
              <w:rPr>
                <w:rFonts w:ascii="Times New Roman" w:hAnsi="Times New Roman" w:cs="Times New Roman"/>
                <w:noProof/>
                <w:webHidden/>
                <w:sz w:val="24"/>
                <w:szCs w:val="24"/>
              </w:rPr>
              <w:fldChar w:fldCharType="end"/>
            </w:r>
          </w:hyperlink>
        </w:p>
        <w:p w14:paraId="0BC26063" w14:textId="1FA8328D" w:rsidR="008700BB" w:rsidRPr="008700BB" w:rsidRDefault="008A1BCC" w:rsidP="008700BB">
          <w:pPr>
            <w:pStyle w:val="TOC3"/>
            <w:tabs>
              <w:tab w:val="left" w:pos="880"/>
              <w:tab w:val="right" w:leader="dot" w:pos="7927"/>
            </w:tabs>
            <w:spacing w:line="360" w:lineRule="auto"/>
            <w:jc w:val="both"/>
            <w:rPr>
              <w:rFonts w:ascii="Times New Roman" w:eastAsiaTheme="minorEastAsia" w:hAnsi="Times New Roman" w:cs="Times New Roman"/>
              <w:noProof/>
              <w:sz w:val="24"/>
              <w:szCs w:val="24"/>
              <w:lang w:eastAsia="en-ID"/>
            </w:rPr>
          </w:pPr>
          <w:hyperlink w:anchor="_Toc174509644" w:history="1">
            <w:r w:rsidR="008700BB" w:rsidRPr="008700BB">
              <w:rPr>
                <w:rStyle w:val="Hyperlink"/>
                <w:rFonts w:ascii="Times New Roman" w:hAnsi="Times New Roman" w:cs="Times New Roman"/>
                <w:noProof/>
                <w:sz w:val="24"/>
                <w:szCs w:val="24"/>
              </w:rPr>
              <w:t>5.</w:t>
            </w:r>
            <w:r w:rsidR="008700BB" w:rsidRPr="008700BB">
              <w:rPr>
                <w:rFonts w:ascii="Times New Roman" w:eastAsiaTheme="minorEastAsia" w:hAnsi="Times New Roman" w:cs="Times New Roman"/>
                <w:noProof/>
                <w:sz w:val="24"/>
                <w:szCs w:val="24"/>
                <w:lang w:eastAsia="en-ID"/>
              </w:rPr>
              <w:tab/>
            </w:r>
            <w:r w:rsidR="008700BB" w:rsidRPr="008700BB">
              <w:rPr>
                <w:rStyle w:val="Hyperlink"/>
                <w:rFonts w:ascii="Times New Roman" w:hAnsi="Times New Roman" w:cs="Times New Roman"/>
                <w:noProof/>
                <w:sz w:val="24"/>
                <w:szCs w:val="24"/>
              </w:rPr>
              <w:t>Metode Analisis Data</w:t>
            </w:r>
            <w:r w:rsidR="008700BB" w:rsidRPr="008700BB">
              <w:rPr>
                <w:rFonts w:ascii="Times New Roman" w:hAnsi="Times New Roman" w:cs="Times New Roman"/>
                <w:noProof/>
                <w:webHidden/>
                <w:sz w:val="24"/>
                <w:szCs w:val="24"/>
              </w:rPr>
              <w:tab/>
            </w:r>
            <w:r w:rsidR="008700BB" w:rsidRPr="008700BB">
              <w:rPr>
                <w:rFonts w:ascii="Times New Roman" w:hAnsi="Times New Roman" w:cs="Times New Roman"/>
                <w:noProof/>
                <w:webHidden/>
                <w:sz w:val="24"/>
                <w:szCs w:val="24"/>
              </w:rPr>
              <w:fldChar w:fldCharType="begin"/>
            </w:r>
            <w:r w:rsidR="008700BB" w:rsidRPr="008700BB">
              <w:rPr>
                <w:rFonts w:ascii="Times New Roman" w:hAnsi="Times New Roman" w:cs="Times New Roman"/>
                <w:noProof/>
                <w:webHidden/>
                <w:sz w:val="24"/>
                <w:szCs w:val="24"/>
              </w:rPr>
              <w:instrText xml:space="preserve"> PAGEREF _Toc174509644 \h </w:instrText>
            </w:r>
            <w:r w:rsidR="008700BB" w:rsidRPr="008700BB">
              <w:rPr>
                <w:rFonts w:ascii="Times New Roman" w:hAnsi="Times New Roman" w:cs="Times New Roman"/>
                <w:noProof/>
                <w:webHidden/>
                <w:sz w:val="24"/>
                <w:szCs w:val="24"/>
              </w:rPr>
            </w:r>
            <w:r w:rsidR="008700BB" w:rsidRPr="008700BB">
              <w:rPr>
                <w:rFonts w:ascii="Times New Roman" w:hAnsi="Times New Roman" w:cs="Times New Roman"/>
                <w:noProof/>
                <w:webHidden/>
                <w:sz w:val="24"/>
                <w:szCs w:val="24"/>
              </w:rPr>
              <w:fldChar w:fldCharType="separate"/>
            </w:r>
            <w:r w:rsidR="0020682D">
              <w:rPr>
                <w:rFonts w:ascii="Times New Roman" w:hAnsi="Times New Roman" w:cs="Times New Roman"/>
                <w:noProof/>
                <w:webHidden/>
                <w:sz w:val="24"/>
                <w:szCs w:val="24"/>
              </w:rPr>
              <w:t>16</w:t>
            </w:r>
            <w:r w:rsidR="008700BB" w:rsidRPr="008700BB">
              <w:rPr>
                <w:rFonts w:ascii="Times New Roman" w:hAnsi="Times New Roman" w:cs="Times New Roman"/>
                <w:noProof/>
                <w:webHidden/>
                <w:sz w:val="24"/>
                <w:szCs w:val="24"/>
              </w:rPr>
              <w:fldChar w:fldCharType="end"/>
            </w:r>
          </w:hyperlink>
        </w:p>
        <w:p w14:paraId="3AF86B17" w14:textId="5244A64D" w:rsidR="008700BB" w:rsidRPr="008700BB" w:rsidRDefault="008A1BCC" w:rsidP="008700BB">
          <w:pPr>
            <w:pStyle w:val="TOC2"/>
            <w:tabs>
              <w:tab w:val="left" w:pos="660"/>
              <w:tab w:val="right" w:leader="dot" w:pos="7927"/>
            </w:tabs>
            <w:spacing w:line="360" w:lineRule="auto"/>
            <w:jc w:val="both"/>
            <w:rPr>
              <w:rFonts w:ascii="Times New Roman" w:eastAsiaTheme="minorEastAsia" w:hAnsi="Times New Roman" w:cs="Times New Roman"/>
              <w:noProof/>
              <w:sz w:val="24"/>
              <w:szCs w:val="24"/>
              <w:lang w:eastAsia="en-ID"/>
            </w:rPr>
          </w:pPr>
          <w:hyperlink w:anchor="_Toc174509645" w:history="1">
            <w:r w:rsidR="008700BB" w:rsidRPr="008700BB">
              <w:rPr>
                <w:rStyle w:val="Hyperlink"/>
                <w:rFonts w:ascii="Times New Roman" w:hAnsi="Times New Roman" w:cs="Times New Roman"/>
                <w:noProof/>
                <w:sz w:val="24"/>
                <w:szCs w:val="24"/>
              </w:rPr>
              <w:t>G.</w:t>
            </w:r>
            <w:r w:rsidR="008700BB" w:rsidRPr="008700BB">
              <w:rPr>
                <w:rFonts w:ascii="Times New Roman" w:eastAsiaTheme="minorEastAsia" w:hAnsi="Times New Roman" w:cs="Times New Roman"/>
                <w:noProof/>
                <w:sz w:val="24"/>
                <w:szCs w:val="24"/>
                <w:lang w:eastAsia="en-ID"/>
              </w:rPr>
              <w:tab/>
            </w:r>
            <w:r w:rsidR="008700BB" w:rsidRPr="008700BB">
              <w:rPr>
                <w:rStyle w:val="Hyperlink"/>
                <w:rFonts w:ascii="Times New Roman" w:hAnsi="Times New Roman" w:cs="Times New Roman"/>
                <w:noProof/>
                <w:sz w:val="24"/>
                <w:szCs w:val="24"/>
              </w:rPr>
              <w:t>Sistematika Penulisan</w:t>
            </w:r>
            <w:r w:rsidR="008700BB" w:rsidRPr="008700BB">
              <w:rPr>
                <w:rFonts w:ascii="Times New Roman" w:hAnsi="Times New Roman" w:cs="Times New Roman"/>
                <w:noProof/>
                <w:webHidden/>
                <w:sz w:val="24"/>
                <w:szCs w:val="24"/>
              </w:rPr>
              <w:tab/>
            </w:r>
            <w:r w:rsidR="008700BB" w:rsidRPr="008700BB">
              <w:rPr>
                <w:rFonts w:ascii="Times New Roman" w:hAnsi="Times New Roman" w:cs="Times New Roman"/>
                <w:noProof/>
                <w:webHidden/>
                <w:sz w:val="24"/>
                <w:szCs w:val="24"/>
              </w:rPr>
              <w:fldChar w:fldCharType="begin"/>
            </w:r>
            <w:r w:rsidR="008700BB" w:rsidRPr="008700BB">
              <w:rPr>
                <w:rFonts w:ascii="Times New Roman" w:hAnsi="Times New Roman" w:cs="Times New Roman"/>
                <w:noProof/>
                <w:webHidden/>
                <w:sz w:val="24"/>
                <w:szCs w:val="24"/>
              </w:rPr>
              <w:instrText xml:space="preserve"> PAGEREF _Toc174509645 \h </w:instrText>
            </w:r>
            <w:r w:rsidR="008700BB" w:rsidRPr="008700BB">
              <w:rPr>
                <w:rFonts w:ascii="Times New Roman" w:hAnsi="Times New Roman" w:cs="Times New Roman"/>
                <w:noProof/>
                <w:webHidden/>
                <w:sz w:val="24"/>
                <w:szCs w:val="24"/>
              </w:rPr>
            </w:r>
            <w:r w:rsidR="008700BB" w:rsidRPr="008700BB">
              <w:rPr>
                <w:rFonts w:ascii="Times New Roman" w:hAnsi="Times New Roman" w:cs="Times New Roman"/>
                <w:noProof/>
                <w:webHidden/>
                <w:sz w:val="24"/>
                <w:szCs w:val="24"/>
              </w:rPr>
              <w:fldChar w:fldCharType="separate"/>
            </w:r>
            <w:r w:rsidR="0020682D">
              <w:rPr>
                <w:rFonts w:ascii="Times New Roman" w:hAnsi="Times New Roman" w:cs="Times New Roman"/>
                <w:noProof/>
                <w:webHidden/>
                <w:sz w:val="24"/>
                <w:szCs w:val="24"/>
              </w:rPr>
              <w:t>16</w:t>
            </w:r>
            <w:r w:rsidR="008700BB" w:rsidRPr="008700BB">
              <w:rPr>
                <w:rFonts w:ascii="Times New Roman" w:hAnsi="Times New Roman" w:cs="Times New Roman"/>
                <w:noProof/>
                <w:webHidden/>
                <w:sz w:val="24"/>
                <w:szCs w:val="24"/>
              </w:rPr>
              <w:fldChar w:fldCharType="end"/>
            </w:r>
          </w:hyperlink>
        </w:p>
        <w:p w14:paraId="673122E0" w14:textId="341CB3FE" w:rsidR="008700BB" w:rsidRPr="008700BB" w:rsidRDefault="008A1BCC" w:rsidP="008700BB">
          <w:pPr>
            <w:pStyle w:val="TOC1"/>
            <w:rPr>
              <w:rFonts w:eastAsiaTheme="minorEastAsia"/>
              <w:lang w:eastAsia="en-ID"/>
            </w:rPr>
          </w:pPr>
          <w:hyperlink w:anchor="_Toc174509646" w:history="1">
            <w:r w:rsidR="008700BB" w:rsidRPr="008700BB">
              <w:rPr>
                <w:rStyle w:val="Hyperlink"/>
              </w:rPr>
              <w:t>BAB II</w:t>
            </w:r>
            <w:r w:rsidR="008700BB" w:rsidRPr="008700BB">
              <w:rPr>
                <w:webHidden/>
              </w:rPr>
              <w:tab/>
            </w:r>
            <w:r w:rsidR="008700BB" w:rsidRPr="008700BB">
              <w:rPr>
                <w:webHidden/>
              </w:rPr>
              <w:fldChar w:fldCharType="begin"/>
            </w:r>
            <w:r w:rsidR="008700BB" w:rsidRPr="008700BB">
              <w:rPr>
                <w:webHidden/>
              </w:rPr>
              <w:instrText xml:space="preserve"> PAGEREF _Toc174509646 \h </w:instrText>
            </w:r>
            <w:r w:rsidR="008700BB" w:rsidRPr="008700BB">
              <w:rPr>
                <w:webHidden/>
              </w:rPr>
            </w:r>
            <w:r w:rsidR="008700BB" w:rsidRPr="008700BB">
              <w:rPr>
                <w:webHidden/>
              </w:rPr>
              <w:fldChar w:fldCharType="separate"/>
            </w:r>
            <w:r w:rsidR="0020682D">
              <w:rPr>
                <w:webHidden/>
              </w:rPr>
              <w:t>18</w:t>
            </w:r>
            <w:r w:rsidR="008700BB" w:rsidRPr="008700BB">
              <w:rPr>
                <w:webHidden/>
              </w:rPr>
              <w:fldChar w:fldCharType="end"/>
            </w:r>
          </w:hyperlink>
        </w:p>
        <w:p w14:paraId="6313DD30" w14:textId="302D178A" w:rsidR="008700BB" w:rsidRPr="008700BB" w:rsidRDefault="008A1BCC" w:rsidP="008700BB">
          <w:pPr>
            <w:pStyle w:val="TOC1"/>
            <w:rPr>
              <w:rFonts w:eastAsiaTheme="minorEastAsia"/>
              <w:lang w:eastAsia="en-ID"/>
            </w:rPr>
          </w:pPr>
          <w:hyperlink w:anchor="_Toc174509647" w:history="1">
            <w:r w:rsidR="008700BB" w:rsidRPr="008700BB">
              <w:rPr>
                <w:rStyle w:val="Hyperlink"/>
              </w:rPr>
              <w:t>TINJAUAN KONSEPTUAL</w:t>
            </w:r>
            <w:r w:rsidR="008700BB" w:rsidRPr="008700BB">
              <w:rPr>
                <w:webHidden/>
              </w:rPr>
              <w:tab/>
            </w:r>
            <w:r w:rsidR="008700BB" w:rsidRPr="008700BB">
              <w:rPr>
                <w:webHidden/>
              </w:rPr>
              <w:fldChar w:fldCharType="begin"/>
            </w:r>
            <w:r w:rsidR="008700BB" w:rsidRPr="008700BB">
              <w:rPr>
                <w:webHidden/>
              </w:rPr>
              <w:instrText xml:space="preserve"> PAGEREF _Toc174509647 \h </w:instrText>
            </w:r>
            <w:r w:rsidR="008700BB" w:rsidRPr="008700BB">
              <w:rPr>
                <w:webHidden/>
              </w:rPr>
            </w:r>
            <w:r w:rsidR="008700BB" w:rsidRPr="008700BB">
              <w:rPr>
                <w:webHidden/>
              </w:rPr>
              <w:fldChar w:fldCharType="separate"/>
            </w:r>
            <w:r w:rsidR="0020682D">
              <w:rPr>
                <w:webHidden/>
              </w:rPr>
              <w:t>18</w:t>
            </w:r>
            <w:r w:rsidR="008700BB" w:rsidRPr="008700BB">
              <w:rPr>
                <w:webHidden/>
              </w:rPr>
              <w:fldChar w:fldCharType="end"/>
            </w:r>
          </w:hyperlink>
        </w:p>
        <w:p w14:paraId="0C197746" w14:textId="35E6467A" w:rsidR="008700BB" w:rsidRPr="008700BB" w:rsidRDefault="008A1BCC" w:rsidP="008700BB">
          <w:pPr>
            <w:pStyle w:val="TOC2"/>
            <w:tabs>
              <w:tab w:val="left" w:pos="660"/>
              <w:tab w:val="right" w:leader="dot" w:pos="7927"/>
            </w:tabs>
            <w:spacing w:line="360" w:lineRule="auto"/>
            <w:jc w:val="both"/>
            <w:rPr>
              <w:rFonts w:ascii="Times New Roman" w:eastAsiaTheme="minorEastAsia" w:hAnsi="Times New Roman" w:cs="Times New Roman"/>
              <w:noProof/>
              <w:sz w:val="24"/>
              <w:szCs w:val="24"/>
              <w:lang w:eastAsia="en-ID"/>
            </w:rPr>
          </w:pPr>
          <w:hyperlink w:anchor="_Toc174509648" w:history="1">
            <w:r w:rsidR="008700BB" w:rsidRPr="008700BB">
              <w:rPr>
                <w:rStyle w:val="Hyperlink"/>
                <w:rFonts w:ascii="Times New Roman" w:hAnsi="Times New Roman" w:cs="Times New Roman"/>
                <w:noProof/>
                <w:sz w:val="24"/>
                <w:szCs w:val="24"/>
              </w:rPr>
              <w:t>A.</w:t>
            </w:r>
            <w:r w:rsidR="008700BB" w:rsidRPr="008700BB">
              <w:rPr>
                <w:rFonts w:ascii="Times New Roman" w:eastAsiaTheme="minorEastAsia" w:hAnsi="Times New Roman" w:cs="Times New Roman"/>
                <w:noProof/>
                <w:sz w:val="24"/>
                <w:szCs w:val="24"/>
                <w:lang w:eastAsia="en-ID"/>
              </w:rPr>
              <w:tab/>
            </w:r>
            <w:r w:rsidR="008700BB" w:rsidRPr="008700BB">
              <w:rPr>
                <w:rStyle w:val="Hyperlink"/>
                <w:rFonts w:ascii="Times New Roman" w:hAnsi="Times New Roman" w:cs="Times New Roman"/>
                <w:noProof/>
                <w:sz w:val="24"/>
                <w:szCs w:val="24"/>
              </w:rPr>
              <w:t>Tinjauan Umum tentang Jasa Pengangkutan</w:t>
            </w:r>
            <w:r w:rsidR="008700BB" w:rsidRPr="008700BB">
              <w:rPr>
                <w:rFonts w:ascii="Times New Roman" w:hAnsi="Times New Roman" w:cs="Times New Roman"/>
                <w:noProof/>
                <w:webHidden/>
                <w:sz w:val="24"/>
                <w:szCs w:val="24"/>
              </w:rPr>
              <w:tab/>
            </w:r>
            <w:r w:rsidR="008700BB" w:rsidRPr="008700BB">
              <w:rPr>
                <w:rFonts w:ascii="Times New Roman" w:hAnsi="Times New Roman" w:cs="Times New Roman"/>
                <w:noProof/>
                <w:webHidden/>
                <w:sz w:val="24"/>
                <w:szCs w:val="24"/>
              </w:rPr>
              <w:fldChar w:fldCharType="begin"/>
            </w:r>
            <w:r w:rsidR="008700BB" w:rsidRPr="008700BB">
              <w:rPr>
                <w:rFonts w:ascii="Times New Roman" w:hAnsi="Times New Roman" w:cs="Times New Roman"/>
                <w:noProof/>
                <w:webHidden/>
                <w:sz w:val="24"/>
                <w:szCs w:val="24"/>
              </w:rPr>
              <w:instrText xml:space="preserve"> PAGEREF _Toc174509648 \h </w:instrText>
            </w:r>
            <w:r w:rsidR="008700BB" w:rsidRPr="008700BB">
              <w:rPr>
                <w:rFonts w:ascii="Times New Roman" w:hAnsi="Times New Roman" w:cs="Times New Roman"/>
                <w:noProof/>
                <w:webHidden/>
                <w:sz w:val="24"/>
                <w:szCs w:val="24"/>
              </w:rPr>
            </w:r>
            <w:r w:rsidR="008700BB" w:rsidRPr="008700BB">
              <w:rPr>
                <w:rFonts w:ascii="Times New Roman" w:hAnsi="Times New Roman" w:cs="Times New Roman"/>
                <w:noProof/>
                <w:webHidden/>
                <w:sz w:val="24"/>
                <w:szCs w:val="24"/>
              </w:rPr>
              <w:fldChar w:fldCharType="separate"/>
            </w:r>
            <w:r w:rsidR="0020682D">
              <w:rPr>
                <w:rFonts w:ascii="Times New Roman" w:hAnsi="Times New Roman" w:cs="Times New Roman"/>
                <w:noProof/>
                <w:webHidden/>
                <w:sz w:val="24"/>
                <w:szCs w:val="24"/>
              </w:rPr>
              <w:t>18</w:t>
            </w:r>
            <w:r w:rsidR="008700BB" w:rsidRPr="008700BB">
              <w:rPr>
                <w:rFonts w:ascii="Times New Roman" w:hAnsi="Times New Roman" w:cs="Times New Roman"/>
                <w:noProof/>
                <w:webHidden/>
                <w:sz w:val="24"/>
                <w:szCs w:val="24"/>
              </w:rPr>
              <w:fldChar w:fldCharType="end"/>
            </w:r>
          </w:hyperlink>
        </w:p>
        <w:p w14:paraId="48015D12" w14:textId="1F82223F" w:rsidR="008700BB" w:rsidRPr="008700BB" w:rsidRDefault="008A1BCC" w:rsidP="008700BB">
          <w:pPr>
            <w:pStyle w:val="TOC3"/>
            <w:tabs>
              <w:tab w:val="left" w:pos="880"/>
              <w:tab w:val="right" w:leader="dot" w:pos="7927"/>
            </w:tabs>
            <w:spacing w:line="360" w:lineRule="auto"/>
            <w:jc w:val="both"/>
            <w:rPr>
              <w:rFonts w:ascii="Times New Roman" w:eastAsiaTheme="minorEastAsia" w:hAnsi="Times New Roman" w:cs="Times New Roman"/>
              <w:noProof/>
              <w:sz w:val="24"/>
              <w:szCs w:val="24"/>
              <w:lang w:eastAsia="en-ID"/>
            </w:rPr>
          </w:pPr>
          <w:hyperlink w:anchor="_Toc174509649" w:history="1">
            <w:r w:rsidR="008700BB" w:rsidRPr="008700BB">
              <w:rPr>
                <w:rStyle w:val="Hyperlink"/>
                <w:rFonts w:ascii="Times New Roman" w:hAnsi="Times New Roman" w:cs="Times New Roman"/>
                <w:noProof/>
                <w:sz w:val="24"/>
                <w:szCs w:val="24"/>
              </w:rPr>
              <w:t>1.</w:t>
            </w:r>
            <w:r w:rsidR="008700BB" w:rsidRPr="008700BB">
              <w:rPr>
                <w:rFonts w:ascii="Times New Roman" w:eastAsiaTheme="minorEastAsia" w:hAnsi="Times New Roman" w:cs="Times New Roman"/>
                <w:noProof/>
                <w:sz w:val="24"/>
                <w:szCs w:val="24"/>
                <w:lang w:eastAsia="en-ID"/>
              </w:rPr>
              <w:tab/>
            </w:r>
            <w:r w:rsidR="008700BB" w:rsidRPr="008700BB">
              <w:rPr>
                <w:rStyle w:val="Hyperlink"/>
                <w:rFonts w:ascii="Times New Roman" w:hAnsi="Times New Roman" w:cs="Times New Roman"/>
                <w:noProof/>
                <w:sz w:val="24"/>
                <w:szCs w:val="24"/>
              </w:rPr>
              <w:t>Pengertian Pengangkutan</w:t>
            </w:r>
            <w:r w:rsidR="008700BB" w:rsidRPr="008700BB">
              <w:rPr>
                <w:rFonts w:ascii="Times New Roman" w:hAnsi="Times New Roman" w:cs="Times New Roman"/>
                <w:noProof/>
                <w:webHidden/>
                <w:sz w:val="24"/>
                <w:szCs w:val="24"/>
              </w:rPr>
              <w:tab/>
            </w:r>
            <w:r w:rsidR="008700BB" w:rsidRPr="008700BB">
              <w:rPr>
                <w:rFonts w:ascii="Times New Roman" w:hAnsi="Times New Roman" w:cs="Times New Roman"/>
                <w:noProof/>
                <w:webHidden/>
                <w:sz w:val="24"/>
                <w:szCs w:val="24"/>
              </w:rPr>
              <w:fldChar w:fldCharType="begin"/>
            </w:r>
            <w:r w:rsidR="008700BB" w:rsidRPr="008700BB">
              <w:rPr>
                <w:rFonts w:ascii="Times New Roman" w:hAnsi="Times New Roman" w:cs="Times New Roman"/>
                <w:noProof/>
                <w:webHidden/>
                <w:sz w:val="24"/>
                <w:szCs w:val="24"/>
              </w:rPr>
              <w:instrText xml:space="preserve"> PAGEREF _Toc174509649 \h </w:instrText>
            </w:r>
            <w:r w:rsidR="008700BB" w:rsidRPr="008700BB">
              <w:rPr>
                <w:rFonts w:ascii="Times New Roman" w:hAnsi="Times New Roman" w:cs="Times New Roman"/>
                <w:noProof/>
                <w:webHidden/>
                <w:sz w:val="24"/>
                <w:szCs w:val="24"/>
              </w:rPr>
            </w:r>
            <w:r w:rsidR="008700BB" w:rsidRPr="008700BB">
              <w:rPr>
                <w:rFonts w:ascii="Times New Roman" w:hAnsi="Times New Roman" w:cs="Times New Roman"/>
                <w:noProof/>
                <w:webHidden/>
                <w:sz w:val="24"/>
                <w:szCs w:val="24"/>
              </w:rPr>
              <w:fldChar w:fldCharType="separate"/>
            </w:r>
            <w:r w:rsidR="0020682D">
              <w:rPr>
                <w:rFonts w:ascii="Times New Roman" w:hAnsi="Times New Roman" w:cs="Times New Roman"/>
                <w:noProof/>
                <w:webHidden/>
                <w:sz w:val="24"/>
                <w:szCs w:val="24"/>
              </w:rPr>
              <w:t>18</w:t>
            </w:r>
            <w:r w:rsidR="008700BB" w:rsidRPr="008700BB">
              <w:rPr>
                <w:rFonts w:ascii="Times New Roman" w:hAnsi="Times New Roman" w:cs="Times New Roman"/>
                <w:noProof/>
                <w:webHidden/>
                <w:sz w:val="24"/>
                <w:szCs w:val="24"/>
              </w:rPr>
              <w:fldChar w:fldCharType="end"/>
            </w:r>
          </w:hyperlink>
        </w:p>
        <w:p w14:paraId="775C4E8E" w14:textId="69A20902" w:rsidR="008700BB" w:rsidRPr="008700BB" w:rsidRDefault="008A1BCC" w:rsidP="008700BB">
          <w:pPr>
            <w:pStyle w:val="TOC3"/>
            <w:tabs>
              <w:tab w:val="left" w:pos="880"/>
              <w:tab w:val="right" w:leader="dot" w:pos="7927"/>
            </w:tabs>
            <w:spacing w:line="360" w:lineRule="auto"/>
            <w:jc w:val="both"/>
            <w:rPr>
              <w:rFonts w:ascii="Times New Roman" w:eastAsiaTheme="minorEastAsia" w:hAnsi="Times New Roman" w:cs="Times New Roman"/>
              <w:noProof/>
              <w:sz w:val="24"/>
              <w:szCs w:val="24"/>
              <w:lang w:eastAsia="en-ID"/>
            </w:rPr>
          </w:pPr>
          <w:hyperlink w:anchor="_Toc174509650" w:history="1">
            <w:r w:rsidR="008700BB" w:rsidRPr="008700BB">
              <w:rPr>
                <w:rStyle w:val="Hyperlink"/>
                <w:rFonts w:ascii="Times New Roman" w:hAnsi="Times New Roman" w:cs="Times New Roman"/>
                <w:noProof/>
                <w:sz w:val="24"/>
                <w:szCs w:val="24"/>
              </w:rPr>
              <w:t>2.</w:t>
            </w:r>
            <w:r w:rsidR="008700BB" w:rsidRPr="008700BB">
              <w:rPr>
                <w:rFonts w:ascii="Times New Roman" w:eastAsiaTheme="minorEastAsia" w:hAnsi="Times New Roman" w:cs="Times New Roman"/>
                <w:noProof/>
                <w:sz w:val="24"/>
                <w:szCs w:val="24"/>
                <w:lang w:eastAsia="en-ID"/>
              </w:rPr>
              <w:tab/>
            </w:r>
            <w:r w:rsidR="008700BB" w:rsidRPr="008700BB">
              <w:rPr>
                <w:rStyle w:val="Hyperlink"/>
                <w:rFonts w:ascii="Times New Roman" w:hAnsi="Times New Roman" w:cs="Times New Roman"/>
                <w:noProof/>
                <w:sz w:val="24"/>
                <w:szCs w:val="24"/>
              </w:rPr>
              <w:t>Pengertian Jasa Pengangkutan</w:t>
            </w:r>
            <w:r w:rsidR="008700BB" w:rsidRPr="008700BB">
              <w:rPr>
                <w:rFonts w:ascii="Times New Roman" w:hAnsi="Times New Roman" w:cs="Times New Roman"/>
                <w:noProof/>
                <w:webHidden/>
                <w:sz w:val="24"/>
                <w:szCs w:val="24"/>
              </w:rPr>
              <w:tab/>
            </w:r>
            <w:r w:rsidR="008700BB" w:rsidRPr="008700BB">
              <w:rPr>
                <w:rFonts w:ascii="Times New Roman" w:hAnsi="Times New Roman" w:cs="Times New Roman"/>
                <w:noProof/>
                <w:webHidden/>
                <w:sz w:val="24"/>
                <w:szCs w:val="24"/>
              </w:rPr>
              <w:fldChar w:fldCharType="begin"/>
            </w:r>
            <w:r w:rsidR="008700BB" w:rsidRPr="008700BB">
              <w:rPr>
                <w:rFonts w:ascii="Times New Roman" w:hAnsi="Times New Roman" w:cs="Times New Roman"/>
                <w:noProof/>
                <w:webHidden/>
                <w:sz w:val="24"/>
                <w:szCs w:val="24"/>
              </w:rPr>
              <w:instrText xml:space="preserve"> PAGEREF _Toc174509650 \h </w:instrText>
            </w:r>
            <w:r w:rsidR="008700BB" w:rsidRPr="008700BB">
              <w:rPr>
                <w:rFonts w:ascii="Times New Roman" w:hAnsi="Times New Roman" w:cs="Times New Roman"/>
                <w:noProof/>
                <w:webHidden/>
                <w:sz w:val="24"/>
                <w:szCs w:val="24"/>
              </w:rPr>
            </w:r>
            <w:r w:rsidR="008700BB" w:rsidRPr="008700BB">
              <w:rPr>
                <w:rFonts w:ascii="Times New Roman" w:hAnsi="Times New Roman" w:cs="Times New Roman"/>
                <w:noProof/>
                <w:webHidden/>
                <w:sz w:val="24"/>
                <w:szCs w:val="24"/>
              </w:rPr>
              <w:fldChar w:fldCharType="separate"/>
            </w:r>
            <w:r w:rsidR="0020682D">
              <w:rPr>
                <w:rFonts w:ascii="Times New Roman" w:hAnsi="Times New Roman" w:cs="Times New Roman"/>
                <w:noProof/>
                <w:webHidden/>
                <w:sz w:val="24"/>
                <w:szCs w:val="24"/>
              </w:rPr>
              <w:t>20</w:t>
            </w:r>
            <w:r w:rsidR="008700BB" w:rsidRPr="008700BB">
              <w:rPr>
                <w:rFonts w:ascii="Times New Roman" w:hAnsi="Times New Roman" w:cs="Times New Roman"/>
                <w:noProof/>
                <w:webHidden/>
                <w:sz w:val="24"/>
                <w:szCs w:val="24"/>
              </w:rPr>
              <w:fldChar w:fldCharType="end"/>
            </w:r>
          </w:hyperlink>
        </w:p>
        <w:p w14:paraId="2B3EA7AE" w14:textId="2C0398FC" w:rsidR="008700BB" w:rsidRPr="008700BB" w:rsidRDefault="008A1BCC" w:rsidP="008700BB">
          <w:pPr>
            <w:pStyle w:val="TOC3"/>
            <w:tabs>
              <w:tab w:val="left" w:pos="880"/>
              <w:tab w:val="right" w:leader="dot" w:pos="7927"/>
            </w:tabs>
            <w:spacing w:line="360" w:lineRule="auto"/>
            <w:jc w:val="both"/>
            <w:rPr>
              <w:rFonts w:ascii="Times New Roman" w:eastAsiaTheme="minorEastAsia" w:hAnsi="Times New Roman" w:cs="Times New Roman"/>
              <w:noProof/>
              <w:sz w:val="24"/>
              <w:szCs w:val="24"/>
              <w:lang w:eastAsia="en-ID"/>
            </w:rPr>
          </w:pPr>
          <w:hyperlink w:anchor="_Toc174509651" w:history="1">
            <w:r w:rsidR="008700BB" w:rsidRPr="008700BB">
              <w:rPr>
                <w:rStyle w:val="Hyperlink"/>
                <w:rFonts w:ascii="Times New Roman" w:hAnsi="Times New Roman" w:cs="Times New Roman"/>
                <w:noProof/>
                <w:sz w:val="24"/>
                <w:szCs w:val="24"/>
              </w:rPr>
              <w:t>3.</w:t>
            </w:r>
            <w:r w:rsidR="008700BB" w:rsidRPr="008700BB">
              <w:rPr>
                <w:rFonts w:ascii="Times New Roman" w:eastAsiaTheme="minorEastAsia" w:hAnsi="Times New Roman" w:cs="Times New Roman"/>
                <w:noProof/>
                <w:sz w:val="24"/>
                <w:szCs w:val="24"/>
                <w:lang w:eastAsia="en-ID"/>
              </w:rPr>
              <w:tab/>
            </w:r>
            <w:r w:rsidR="008700BB" w:rsidRPr="008700BB">
              <w:rPr>
                <w:rStyle w:val="Hyperlink"/>
                <w:rFonts w:ascii="Times New Roman" w:hAnsi="Times New Roman" w:cs="Times New Roman"/>
                <w:noProof/>
                <w:sz w:val="24"/>
                <w:szCs w:val="24"/>
              </w:rPr>
              <w:t>Jenis-Jenis Jasa Pengangkutan</w:t>
            </w:r>
            <w:r w:rsidR="008700BB" w:rsidRPr="008700BB">
              <w:rPr>
                <w:rFonts w:ascii="Times New Roman" w:hAnsi="Times New Roman" w:cs="Times New Roman"/>
                <w:noProof/>
                <w:webHidden/>
                <w:sz w:val="24"/>
                <w:szCs w:val="24"/>
              </w:rPr>
              <w:tab/>
            </w:r>
            <w:r w:rsidR="008700BB" w:rsidRPr="008700BB">
              <w:rPr>
                <w:rFonts w:ascii="Times New Roman" w:hAnsi="Times New Roman" w:cs="Times New Roman"/>
                <w:noProof/>
                <w:webHidden/>
                <w:sz w:val="24"/>
                <w:szCs w:val="24"/>
              </w:rPr>
              <w:fldChar w:fldCharType="begin"/>
            </w:r>
            <w:r w:rsidR="008700BB" w:rsidRPr="008700BB">
              <w:rPr>
                <w:rFonts w:ascii="Times New Roman" w:hAnsi="Times New Roman" w:cs="Times New Roman"/>
                <w:noProof/>
                <w:webHidden/>
                <w:sz w:val="24"/>
                <w:szCs w:val="24"/>
              </w:rPr>
              <w:instrText xml:space="preserve"> PAGEREF _Toc174509651 \h </w:instrText>
            </w:r>
            <w:r w:rsidR="008700BB" w:rsidRPr="008700BB">
              <w:rPr>
                <w:rFonts w:ascii="Times New Roman" w:hAnsi="Times New Roman" w:cs="Times New Roman"/>
                <w:noProof/>
                <w:webHidden/>
                <w:sz w:val="24"/>
                <w:szCs w:val="24"/>
              </w:rPr>
            </w:r>
            <w:r w:rsidR="008700BB" w:rsidRPr="008700BB">
              <w:rPr>
                <w:rFonts w:ascii="Times New Roman" w:hAnsi="Times New Roman" w:cs="Times New Roman"/>
                <w:noProof/>
                <w:webHidden/>
                <w:sz w:val="24"/>
                <w:szCs w:val="24"/>
              </w:rPr>
              <w:fldChar w:fldCharType="separate"/>
            </w:r>
            <w:r w:rsidR="0020682D">
              <w:rPr>
                <w:rFonts w:ascii="Times New Roman" w:hAnsi="Times New Roman" w:cs="Times New Roman"/>
                <w:noProof/>
                <w:webHidden/>
                <w:sz w:val="24"/>
                <w:szCs w:val="24"/>
              </w:rPr>
              <w:t>21</w:t>
            </w:r>
            <w:r w:rsidR="008700BB" w:rsidRPr="008700BB">
              <w:rPr>
                <w:rFonts w:ascii="Times New Roman" w:hAnsi="Times New Roman" w:cs="Times New Roman"/>
                <w:noProof/>
                <w:webHidden/>
                <w:sz w:val="24"/>
                <w:szCs w:val="24"/>
              </w:rPr>
              <w:fldChar w:fldCharType="end"/>
            </w:r>
          </w:hyperlink>
        </w:p>
        <w:p w14:paraId="1DB38F10" w14:textId="1C501A3A" w:rsidR="008700BB" w:rsidRPr="008700BB" w:rsidRDefault="008A1BCC" w:rsidP="008700BB">
          <w:pPr>
            <w:pStyle w:val="TOC3"/>
            <w:tabs>
              <w:tab w:val="left" w:pos="880"/>
              <w:tab w:val="right" w:leader="dot" w:pos="7927"/>
            </w:tabs>
            <w:spacing w:line="360" w:lineRule="auto"/>
            <w:jc w:val="both"/>
            <w:rPr>
              <w:rFonts w:ascii="Times New Roman" w:eastAsiaTheme="minorEastAsia" w:hAnsi="Times New Roman" w:cs="Times New Roman"/>
              <w:noProof/>
              <w:sz w:val="24"/>
              <w:szCs w:val="24"/>
              <w:lang w:eastAsia="en-ID"/>
            </w:rPr>
          </w:pPr>
          <w:hyperlink w:anchor="_Toc174509652" w:history="1">
            <w:r w:rsidR="008700BB" w:rsidRPr="008700BB">
              <w:rPr>
                <w:rStyle w:val="Hyperlink"/>
                <w:rFonts w:ascii="Times New Roman" w:hAnsi="Times New Roman" w:cs="Times New Roman"/>
                <w:noProof/>
                <w:sz w:val="24"/>
                <w:szCs w:val="24"/>
              </w:rPr>
              <w:t>4.</w:t>
            </w:r>
            <w:r w:rsidR="008700BB" w:rsidRPr="008700BB">
              <w:rPr>
                <w:rFonts w:ascii="Times New Roman" w:eastAsiaTheme="minorEastAsia" w:hAnsi="Times New Roman" w:cs="Times New Roman"/>
                <w:noProof/>
                <w:sz w:val="24"/>
                <w:szCs w:val="24"/>
                <w:lang w:eastAsia="en-ID"/>
              </w:rPr>
              <w:tab/>
            </w:r>
            <w:r w:rsidR="008700BB" w:rsidRPr="008700BB">
              <w:rPr>
                <w:rStyle w:val="Hyperlink"/>
                <w:rFonts w:ascii="Times New Roman" w:hAnsi="Times New Roman" w:cs="Times New Roman"/>
                <w:noProof/>
                <w:sz w:val="24"/>
                <w:szCs w:val="24"/>
              </w:rPr>
              <w:t>Pengaturan Jasa Pengangkutan</w:t>
            </w:r>
            <w:r w:rsidR="008700BB" w:rsidRPr="008700BB">
              <w:rPr>
                <w:rFonts w:ascii="Times New Roman" w:hAnsi="Times New Roman" w:cs="Times New Roman"/>
                <w:noProof/>
                <w:webHidden/>
                <w:sz w:val="24"/>
                <w:szCs w:val="24"/>
              </w:rPr>
              <w:tab/>
            </w:r>
            <w:r w:rsidR="008700BB" w:rsidRPr="008700BB">
              <w:rPr>
                <w:rFonts w:ascii="Times New Roman" w:hAnsi="Times New Roman" w:cs="Times New Roman"/>
                <w:noProof/>
                <w:webHidden/>
                <w:sz w:val="24"/>
                <w:szCs w:val="24"/>
              </w:rPr>
              <w:fldChar w:fldCharType="begin"/>
            </w:r>
            <w:r w:rsidR="008700BB" w:rsidRPr="008700BB">
              <w:rPr>
                <w:rFonts w:ascii="Times New Roman" w:hAnsi="Times New Roman" w:cs="Times New Roman"/>
                <w:noProof/>
                <w:webHidden/>
                <w:sz w:val="24"/>
                <w:szCs w:val="24"/>
              </w:rPr>
              <w:instrText xml:space="preserve"> PAGEREF _Toc174509652 \h </w:instrText>
            </w:r>
            <w:r w:rsidR="008700BB" w:rsidRPr="008700BB">
              <w:rPr>
                <w:rFonts w:ascii="Times New Roman" w:hAnsi="Times New Roman" w:cs="Times New Roman"/>
                <w:noProof/>
                <w:webHidden/>
                <w:sz w:val="24"/>
                <w:szCs w:val="24"/>
              </w:rPr>
            </w:r>
            <w:r w:rsidR="008700BB" w:rsidRPr="008700BB">
              <w:rPr>
                <w:rFonts w:ascii="Times New Roman" w:hAnsi="Times New Roman" w:cs="Times New Roman"/>
                <w:noProof/>
                <w:webHidden/>
                <w:sz w:val="24"/>
                <w:szCs w:val="24"/>
              </w:rPr>
              <w:fldChar w:fldCharType="separate"/>
            </w:r>
            <w:r w:rsidR="0020682D">
              <w:rPr>
                <w:rFonts w:ascii="Times New Roman" w:hAnsi="Times New Roman" w:cs="Times New Roman"/>
                <w:noProof/>
                <w:webHidden/>
                <w:sz w:val="24"/>
                <w:szCs w:val="24"/>
              </w:rPr>
              <w:t>23</w:t>
            </w:r>
            <w:r w:rsidR="008700BB" w:rsidRPr="008700BB">
              <w:rPr>
                <w:rFonts w:ascii="Times New Roman" w:hAnsi="Times New Roman" w:cs="Times New Roman"/>
                <w:noProof/>
                <w:webHidden/>
                <w:sz w:val="24"/>
                <w:szCs w:val="24"/>
              </w:rPr>
              <w:fldChar w:fldCharType="end"/>
            </w:r>
          </w:hyperlink>
        </w:p>
        <w:p w14:paraId="0C840BEB" w14:textId="664522F5" w:rsidR="008700BB" w:rsidRPr="008700BB" w:rsidRDefault="008A1BCC" w:rsidP="008700BB">
          <w:pPr>
            <w:pStyle w:val="TOC2"/>
            <w:tabs>
              <w:tab w:val="left" w:pos="660"/>
              <w:tab w:val="right" w:leader="dot" w:pos="7927"/>
            </w:tabs>
            <w:spacing w:line="360" w:lineRule="auto"/>
            <w:jc w:val="both"/>
            <w:rPr>
              <w:rFonts w:ascii="Times New Roman" w:eastAsiaTheme="minorEastAsia" w:hAnsi="Times New Roman" w:cs="Times New Roman"/>
              <w:noProof/>
              <w:sz w:val="24"/>
              <w:szCs w:val="24"/>
              <w:lang w:eastAsia="en-ID"/>
            </w:rPr>
          </w:pPr>
          <w:hyperlink w:anchor="_Toc174509653" w:history="1">
            <w:r w:rsidR="008700BB" w:rsidRPr="008700BB">
              <w:rPr>
                <w:rStyle w:val="Hyperlink"/>
                <w:rFonts w:ascii="Times New Roman" w:hAnsi="Times New Roman" w:cs="Times New Roman"/>
                <w:noProof/>
                <w:sz w:val="24"/>
                <w:szCs w:val="24"/>
              </w:rPr>
              <w:t>B.</w:t>
            </w:r>
            <w:r w:rsidR="008700BB" w:rsidRPr="008700BB">
              <w:rPr>
                <w:rFonts w:ascii="Times New Roman" w:eastAsiaTheme="minorEastAsia" w:hAnsi="Times New Roman" w:cs="Times New Roman"/>
                <w:noProof/>
                <w:sz w:val="24"/>
                <w:szCs w:val="24"/>
                <w:lang w:eastAsia="en-ID"/>
              </w:rPr>
              <w:tab/>
            </w:r>
            <w:r w:rsidR="008700BB" w:rsidRPr="008700BB">
              <w:rPr>
                <w:rStyle w:val="Hyperlink"/>
                <w:rFonts w:ascii="Times New Roman" w:hAnsi="Times New Roman" w:cs="Times New Roman"/>
                <w:noProof/>
                <w:sz w:val="24"/>
                <w:szCs w:val="24"/>
              </w:rPr>
              <w:t>Tinjauan Umum tentang Layanan Pariwisata</w:t>
            </w:r>
            <w:r w:rsidR="008700BB" w:rsidRPr="008700BB">
              <w:rPr>
                <w:rFonts w:ascii="Times New Roman" w:hAnsi="Times New Roman" w:cs="Times New Roman"/>
                <w:noProof/>
                <w:webHidden/>
                <w:sz w:val="24"/>
                <w:szCs w:val="24"/>
              </w:rPr>
              <w:tab/>
            </w:r>
            <w:r w:rsidR="008700BB" w:rsidRPr="008700BB">
              <w:rPr>
                <w:rFonts w:ascii="Times New Roman" w:hAnsi="Times New Roman" w:cs="Times New Roman"/>
                <w:noProof/>
                <w:webHidden/>
                <w:sz w:val="24"/>
                <w:szCs w:val="24"/>
              </w:rPr>
              <w:fldChar w:fldCharType="begin"/>
            </w:r>
            <w:r w:rsidR="008700BB" w:rsidRPr="008700BB">
              <w:rPr>
                <w:rFonts w:ascii="Times New Roman" w:hAnsi="Times New Roman" w:cs="Times New Roman"/>
                <w:noProof/>
                <w:webHidden/>
                <w:sz w:val="24"/>
                <w:szCs w:val="24"/>
              </w:rPr>
              <w:instrText xml:space="preserve"> PAGEREF _Toc174509653 \h </w:instrText>
            </w:r>
            <w:r w:rsidR="008700BB" w:rsidRPr="008700BB">
              <w:rPr>
                <w:rFonts w:ascii="Times New Roman" w:hAnsi="Times New Roman" w:cs="Times New Roman"/>
                <w:noProof/>
                <w:webHidden/>
                <w:sz w:val="24"/>
                <w:szCs w:val="24"/>
              </w:rPr>
            </w:r>
            <w:r w:rsidR="008700BB" w:rsidRPr="008700BB">
              <w:rPr>
                <w:rFonts w:ascii="Times New Roman" w:hAnsi="Times New Roman" w:cs="Times New Roman"/>
                <w:noProof/>
                <w:webHidden/>
                <w:sz w:val="24"/>
                <w:szCs w:val="24"/>
              </w:rPr>
              <w:fldChar w:fldCharType="separate"/>
            </w:r>
            <w:r w:rsidR="0020682D">
              <w:rPr>
                <w:rFonts w:ascii="Times New Roman" w:hAnsi="Times New Roman" w:cs="Times New Roman"/>
                <w:noProof/>
                <w:webHidden/>
                <w:sz w:val="24"/>
                <w:szCs w:val="24"/>
              </w:rPr>
              <w:t>25</w:t>
            </w:r>
            <w:r w:rsidR="008700BB" w:rsidRPr="008700BB">
              <w:rPr>
                <w:rFonts w:ascii="Times New Roman" w:hAnsi="Times New Roman" w:cs="Times New Roman"/>
                <w:noProof/>
                <w:webHidden/>
                <w:sz w:val="24"/>
                <w:szCs w:val="24"/>
              </w:rPr>
              <w:fldChar w:fldCharType="end"/>
            </w:r>
          </w:hyperlink>
        </w:p>
        <w:p w14:paraId="40C9E534" w14:textId="0C9CAA62" w:rsidR="008700BB" w:rsidRPr="008700BB" w:rsidRDefault="008A1BCC" w:rsidP="008700BB">
          <w:pPr>
            <w:pStyle w:val="TOC3"/>
            <w:tabs>
              <w:tab w:val="left" w:pos="880"/>
              <w:tab w:val="right" w:leader="dot" w:pos="7927"/>
            </w:tabs>
            <w:spacing w:line="360" w:lineRule="auto"/>
            <w:jc w:val="both"/>
            <w:rPr>
              <w:rFonts w:ascii="Times New Roman" w:eastAsiaTheme="minorEastAsia" w:hAnsi="Times New Roman" w:cs="Times New Roman"/>
              <w:noProof/>
              <w:sz w:val="24"/>
              <w:szCs w:val="24"/>
              <w:lang w:eastAsia="en-ID"/>
            </w:rPr>
          </w:pPr>
          <w:hyperlink w:anchor="_Toc174509654" w:history="1">
            <w:r w:rsidR="008700BB" w:rsidRPr="008700BB">
              <w:rPr>
                <w:rStyle w:val="Hyperlink"/>
                <w:rFonts w:ascii="Times New Roman" w:hAnsi="Times New Roman" w:cs="Times New Roman"/>
                <w:noProof/>
                <w:sz w:val="24"/>
                <w:szCs w:val="24"/>
              </w:rPr>
              <w:t>1.</w:t>
            </w:r>
            <w:r w:rsidR="008700BB" w:rsidRPr="008700BB">
              <w:rPr>
                <w:rFonts w:ascii="Times New Roman" w:eastAsiaTheme="minorEastAsia" w:hAnsi="Times New Roman" w:cs="Times New Roman"/>
                <w:noProof/>
                <w:sz w:val="24"/>
                <w:szCs w:val="24"/>
                <w:lang w:eastAsia="en-ID"/>
              </w:rPr>
              <w:tab/>
            </w:r>
            <w:r w:rsidR="008700BB" w:rsidRPr="008700BB">
              <w:rPr>
                <w:rStyle w:val="Hyperlink"/>
                <w:rFonts w:ascii="Times New Roman" w:hAnsi="Times New Roman" w:cs="Times New Roman"/>
                <w:noProof/>
                <w:sz w:val="24"/>
                <w:szCs w:val="24"/>
              </w:rPr>
              <w:t>Pengertian Layanan Pariwisata</w:t>
            </w:r>
            <w:r w:rsidR="008700BB" w:rsidRPr="008700BB">
              <w:rPr>
                <w:rFonts w:ascii="Times New Roman" w:hAnsi="Times New Roman" w:cs="Times New Roman"/>
                <w:noProof/>
                <w:webHidden/>
                <w:sz w:val="24"/>
                <w:szCs w:val="24"/>
              </w:rPr>
              <w:tab/>
            </w:r>
            <w:r w:rsidR="008700BB" w:rsidRPr="008700BB">
              <w:rPr>
                <w:rFonts w:ascii="Times New Roman" w:hAnsi="Times New Roman" w:cs="Times New Roman"/>
                <w:noProof/>
                <w:webHidden/>
                <w:sz w:val="24"/>
                <w:szCs w:val="24"/>
              </w:rPr>
              <w:fldChar w:fldCharType="begin"/>
            </w:r>
            <w:r w:rsidR="008700BB" w:rsidRPr="008700BB">
              <w:rPr>
                <w:rFonts w:ascii="Times New Roman" w:hAnsi="Times New Roman" w:cs="Times New Roman"/>
                <w:noProof/>
                <w:webHidden/>
                <w:sz w:val="24"/>
                <w:szCs w:val="24"/>
              </w:rPr>
              <w:instrText xml:space="preserve"> PAGEREF _Toc174509654 \h </w:instrText>
            </w:r>
            <w:r w:rsidR="008700BB" w:rsidRPr="008700BB">
              <w:rPr>
                <w:rFonts w:ascii="Times New Roman" w:hAnsi="Times New Roman" w:cs="Times New Roman"/>
                <w:noProof/>
                <w:webHidden/>
                <w:sz w:val="24"/>
                <w:szCs w:val="24"/>
              </w:rPr>
            </w:r>
            <w:r w:rsidR="008700BB" w:rsidRPr="008700BB">
              <w:rPr>
                <w:rFonts w:ascii="Times New Roman" w:hAnsi="Times New Roman" w:cs="Times New Roman"/>
                <w:noProof/>
                <w:webHidden/>
                <w:sz w:val="24"/>
                <w:szCs w:val="24"/>
              </w:rPr>
              <w:fldChar w:fldCharType="separate"/>
            </w:r>
            <w:r w:rsidR="0020682D">
              <w:rPr>
                <w:rFonts w:ascii="Times New Roman" w:hAnsi="Times New Roman" w:cs="Times New Roman"/>
                <w:noProof/>
                <w:webHidden/>
                <w:sz w:val="24"/>
                <w:szCs w:val="24"/>
              </w:rPr>
              <w:t>25</w:t>
            </w:r>
            <w:r w:rsidR="008700BB" w:rsidRPr="008700BB">
              <w:rPr>
                <w:rFonts w:ascii="Times New Roman" w:hAnsi="Times New Roman" w:cs="Times New Roman"/>
                <w:noProof/>
                <w:webHidden/>
                <w:sz w:val="24"/>
                <w:szCs w:val="24"/>
              </w:rPr>
              <w:fldChar w:fldCharType="end"/>
            </w:r>
          </w:hyperlink>
        </w:p>
        <w:p w14:paraId="1C6AC386" w14:textId="6E575DFB" w:rsidR="008700BB" w:rsidRPr="008700BB" w:rsidRDefault="008A1BCC" w:rsidP="008700BB">
          <w:pPr>
            <w:pStyle w:val="TOC3"/>
            <w:tabs>
              <w:tab w:val="left" w:pos="880"/>
              <w:tab w:val="right" w:leader="dot" w:pos="7927"/>
            </w:tabs>
            <w:spacing w:line="360" w:lineRule="auto"/>
            <w:jc w:val="both"/>
            <w:rPr>
              <w:rFonts w:ascii="Times New Roman" w:eastAsiaTheme="minorEastAsia" w:hAnsi="Times New Roman" w:cs="Times New Roman"/>
              <w:noProof/>
              <w:sz w:val="24"/>
              <w:szCs w:val="24"/>
              <w:lang w:eastAsia="en-ID"/>
            </w:rPr>
          </w:pPr>
          <w:hyperlink w:anchor="_Toc174509655" w:history="1">
            <w:r w:rsidR="008700BB" w:rsidRPr="008700BB">
              <w:rPr>
                <w:rStyle w:val="Hyperlink"/>
                <w:rFonts w:ascii="Times New Roman" w:hAnsi="Times New Roman" w:cs="Times New Roman"/>
                <w:noProof/>
                <w:sz w:val="24"/>
                <w:szCs w:val="24"/>
              </w:rPr>
              <w:t>2.</w:t>
            </w:r>
            <w:r w:rsidR="008700BB" w:rsidRPr="008700BB">
              <w:rPr>
                <w:rFonts w:ascii="Times New Roman" w:eastAsiaTheme="minorEastAsia" w:hAnsi="Times New Roman" w:cs="Times New Roman"/>
                <w:noProof/>
                <w:sz w:val="24"/>
                <w:szCs w:val="24"/>
                <w:lang w:eastAsia="en-ID"/>
              </w:rPr>
              <w:tab/>
            </w:r>
            <w:r w:rsidR="008700BB" w:rsidRPr="008700BB">
              <w:rPr>
                <w:rStyle w:val="Hyperlink"/>
                <w:rFonts w:ascii="Times New Roman" w:hAnsi="Times New Roman" w:cs="Times New Roman"/>
                <w:noProof/>
                <w:sz w:val="24"/>
                <w:szCs w:val="24"/>
              </w:rPr>
              <w:t>Ruang Lingkup Layanan Pariwisata</w:t>
            </w:r>
            <w:r w:rsidR="008700BB" w:rsidRPr="008700BB">
              <w:rPr>
                <w:rFonts w:ascii="Times New Roman" w:hAnsi="Times New Roman" w:cs="Times New Roman"/>
                <w:noProof/>
                <w:webHidden/>
                <w:sz w:val="24"/>
                <w:szCs w:val="24"/>
              </w:rPr>
              <w:tab/>
            </w:r>
            <w:r w:rsidR="008700BB" w:rsidRPr="008700BB">
              <w:rPr>
                <w:rFonts w:ascii="Times New Roman" w:hAnsi="Times New Roman" w:cs="Times New Roman"/>
                <w:noProof/>
                <w:webHidden/>
                <w:sz w:val="24"/>
                <w:szCs w:val="24"/>
              </w:rPr>
              <w:fldChar w:fldCharType="begin"/>
            </w:r>
            <w:r w:rsidR="008700BB" w:rsidRPr="008700BB">
              <w:rPr>
                <w:rFonts w:ascii="Times New Roman" w:hAnsi="Times New Roman" w:cs="Times New Roman"/>
                <w:noProof/>
                <w:webHidden/>
                <w:sz w:val="24"/>
                <w:szCs w:val="24"/>
              </w:rPr>
              <w:instrText xml:space="preserve"> PAGEREF _Toc174509655 \h </w:instrText>
            </w:r>
            <w:r w:rsidR="008700BB" w:rsidRPr="008700BB">
              <w:rPr>
                <w:rFonts w:ascii="Times New Roman" w:hAnsi="Times New Roman" w:cs="Times New Roman"/>
                <w:noProof/>
                <w:webHidden/>
                <w:sz w:val="24"/>
                <w:szCs w:val="24"/>
              </w:rPr>
            </w:r>
            <w:r w:rsidR="008700BB" w:rsidRPr="008700BB">
              <w:rPr>
                <w:rFonts w:ascii="Times New Roman" w:hAnsi="Times New Roman" w:cs="Times New Roman"/>
                <w:noProof/>
                <w:webHidden/>
                <w:sz w:val="24"/>
                <w:szCs w:val="24"/>
              </w:rPr>
              <w:fldChar w:fldCharType="separate"/>
            </w:r>
            <w:r w:rsidR="0020682D">
              <w:rPr>
                <w:rFonts w:ascii="Times New Roman" w:hAnsi="Times New Roman" w:cs="Times New Roman"/>
                <w:noProof/>
                <w:webHidden/>
                <w:sz w:val="24"/>
                <w:szCs w:val="24"/>
              </w:rPr>
              <w:t>27</w:t>
            </w:r>
            <w:r w:rsidR="008700BB" w:rsidRPr="008700BB">
              <w:rPr>
                <w:rFonts w:ascii="Times New Roman" w:hAnsi="Times New Roman" w:cs="Times New Roman"/>
                <w:noProof/>
                <w:webHidden/>
                <w:sz w:val="24"/>
                <w:szCs w:val="24"/>
              </w:rPr>
              <w:fldChar w:fldCharType="end"/>
            </w:r>
          </w:hyperlink>
        </w:p>
        <w:p w14:paraId="46DBB808" w14:textId="05C5AD70" w:rsidR="008700BB" w:rsidRPr="008700BB" w:rsidRDefault="008A1BCC" w:rsidP="008700BB">
          <w:pPr>
            <w:pStyle w:val="TOC3"/>
            <w:tabs>
              <w:tab w:val="left" w:pos="880"/>
              <w:tab w:val="right" w:leader="dot" w:pos="7927"/>
            </w:tabs>
            <w:spacing w:line="360" w:lineRule="auto"/>
            <w:jc w:val="both"/>
            <w:rPr>
              <w:rFonts w:ascii="Times New Roman" w:eastAsiaTheme="minorEastAsia" w:hAnsi="Times New Roman" w:cs="Times New Roman"/>
              <w:noProof/>
              <w:sz w:val="24"/>
              <w:szCs w:val="24"/>
              <w:lang w:eastAsia="en-ID"/>
            </w:rPr>
          </w:pPr>
          <w:hyperlink w:anchor="_Toc174509656" w:history="1">
            <w:r w:rsidR="008700BB" w:rsidRPr="008700BB">
              <w:rPr>
                <w:rStyle w:val="Hyperlink"/>
                <w:rFonts w:ascii="Times New Roman" w:hAnsi="Times New Roman" w:cs="Times New Roman"/>
                <w:noProof/>
                <w:sz w:val="24"/>
                <w:szCs w:val="24"/>
              </w:rPr>
              <w:t>3.</w:t>
            </w:r>
            <w:r w:rsidR="008700BB" w:rsidRPr="008700BB">
              <w:rPr>
                <w:rFonts w:ascii="Times New Roman" w:eastAsiaTheme="minorEastAsia" w:hAnsi="Times New Roman" w:cs="Times New Roman"/>
                <w:noProof/>
                <w:sz w:val="24"/>
                <w:szCs w:val="24"/>
                <w:lang w:eastAsia="en-ID"/>
              </w:rPr>
              <w:tab/>
            </w:r>
            <w:r w:rsidR="008700BB" w:rsidRPr="008700BB">
              <w:rPr>
                <w:rStyle w:val="Hyperlink"/>
                <w:rFonts w:ascii="Times New Roman" w:hAnsi="Times New Roman" w:cs="Times New Roman"/>
                <w:noProof/>
                <w:sz w:val="24"/>
                <w:szCs w:val="24"/>
              </w:rPr>
              <w:t>Pengaturan Layanan Pariwisata</w:t>
            </w:r>
            <w:r w:rsidR="008700BB" w:rsidRPr="008700BB">
              <w:rPr>
                <w:rFonts w:ascii="Times New Roman" w:hAnsi="Times New Roman" w:cs="Times New Roman"/>
                <w:noProof/>
                <w:webHidden/>
                <w:sz w:val="24"/>
                <w:szCs w:val="24"/>
              </w:rPr>
              <w:tab/>
            </w:r>
            <w:r w:rsidR="008700BB" w:rsidRPr="008700BB">
              <w:rPr>
                <w:rFonts w:ascii="Times New Roman" w:hAnsi="Times New Roman" w:cs="Times New Roman"/>
                <w:noProof/>
                <w:webHidden/>
                <w:sz w:val="24"/>
                <w:szCs w:val="24"/>
              </w:rPr>
              <w:fldChar w:fldCharType="begin"/>
            </w:r>
            <w:r w:rsidR="008700BB" w:rsidRPr="008700BB">
              <w:rPr>
                <w:rFonts w:ascii="Times New Roman" w:hAnsi="Times New Roman" w:cs="Times New Roman"/>
                <w:noProof/>
                <w:webHidden/>
                <w:sz w:val="24"/>
                <w:szCs w:val="24"/>
              </w:rPr>
              <w:instrText xml:space="preserve"> PAGEREF _Toc174509656 \h </w:instrText>
            </w:r>
            <w:r w:rsidR="008700BB" w:rsidRPr="008700BB">
              <w:rPr>
                <w:rFonts w:ascii="Times New Roman" w:hAnsi="Times New Roman" w:cs="Times New Roman"/>
                <w:noProof/>
                <w:webHidden/>
                <w:sz w:val="24"/>
                <w:szCs w:val="24"/>
              </w:rPr>
            </w:r>
            <w:r w:rsidR="008700BB" w:rsidRPr="008700BB">
              <w:rPr>
                <w:rFonts w:ascii="Times New Roman" w:hAnsi="Times New Roman" w:cs="Times New Roman"/>
                <w:noProof/>
                <w:webHidden/>
                <w:sz w:val="24"/>
                <w:szCs w:val="24"/>
              </w:rPr>
              <w:fldChar w:fldCharType="separate"/>
            </w:r>
            <w:r w:rsidR="0020682D">
              <w:rPr>
                <w:rFonts w:ascii="Times New Roman" w:hAnsi="Times New Roman" w:cs="Times New Roman"/>
                <w:noProof/>
                <w:webHidden/>
                <w:sz w:val="24"/>
                <w:szCs w:val="24"/>
              </w:rPr>
              <w:t>30</w:t>
            </w:r>
            <w:r w:rsidR="008700BB" w:rsidRPr="008700BB">
              <w:rPr>
                <w:rFonts w:ascii="Times New Roman" w:hAnsi="Times New Roman" w:cs="Times New Roman"/>
                <w:noProof/>
                <w:webHidden/>
                <w:sz w:val="24"/>
                <w:szCs w:val="24"/>
              </w:rPr>
              <w:fldChar w:fldCharType="end"/>
            </w:r>
          </w:hyperlink>
        </w:p>
        <w:p w14:paraId="762FE844" w14:textId="62D10A66" w:rsidR="008700BB" w:rsidRPr="008700BB" w:rsidRDefault="008A1BCC" w:rsidP="008700BB">
          <w:pPr>
            <w:pStyle w:val="TOC2"/>
            <w:tabs>
              <w:tab w:val="left" w:pos="660"/>
              <w:tab w:val="right" w:leader="dot" w:pos="7927"/>
            </w:tabs>
            <w:spacing w:line="360" w:lineRule="auto"/>
            <w:jc w:val="both"/>
            <w:rPr>
              <w:rFonts w:ascii="Times New Roman" w:eastAsiaTheme="minorEastAsia" w:hAnsi="Times New Roman" w:cs="Times New Roman"/>
              <w:noProof/>
              <w:sz w:val="24"/>
              <w:szCs w:val="24"/>
              <w:lang w:eastAsia="en-ID"/>
            </w:rPr>
          </w:pPr>
          <w:hyperlink w:anchor="_Toc174509657" w:history="1">
            <w:r w:rsidR="008700BB" w:rsidRPr="008700BB">
              <w:rPr>
                <w:rStyle w:val="Hyperlink"/>
                <w:rFonts w:ascii="Times New Roman" w:hAnsi="Times New Roman" w:cs="Times New Roman"/>
                <w:noProof/>
                <w:sz w:val="24"/>
                <w:szCs w:val="24"/>
              </w:rPr>
              <w:t>C.</w:t>
            </w:r>
            <w:r w:rsidR="008700BB" w:rsidRPr="008700BB">
              <w:rPr>
                <w:rFonts w:ascii="Times New Roman" w:eastAsiaTheme="minorEastAsia" w:hAnsi="Times New Roman" w:cs="Times New Roman"/>
                <w:noProof/>
                <w:sz w:val="24"/>
                <w:szCs w:val="24"/>
                <w:lang w:eastAsia="en-ID"/>
              </w:rPr>
              <w:tab/>
            </w:r>
            <w:r w:rsidR="008700BB" w:rsidRPr="008700BB">
              <w:rPr>
                <w:rStyle w:val="Hyperlink"/>
                <w:rFonts w:ascii="Times New Roman" w:hAnsi="Times New Roman" w:cs="Times New Roman"/>
                <w:noProof/>
                <w:sz w:val="24"/>
                <w:szCs w:val="24"/>
              </w:rPr>
              <w:t>Tinjauan Umum tentang Perjanjian</w:t>
            </w:r>
            <w:r w:rsidR="008700BB" w:rsidRPr="008700BB">
              <w:rPr>
                <w:rFonts w:ascii="Times New Roman" w:hAnsi="Times New Roman" w:cs="Times New Roman"/>
                <w:noProof/>
                <w:webHidden/>
                <w:sz w:val="24"/>
                <w:szCs w:val="24"/>
              </w:rPr>
              <w:tab/>
            </w:r>
            <w:r w:rsidR="008700BB" w:rsidRPr="008700BB">
              <w:rPr>
                <w:rFonts w:ascii="Times New Roman" w:hAnsi="Times New Roman" w:cs="Times New Roman"/>
                <w:noProof/>
                <w:webHidden/>
                <w:sz w:val="24"/>
                <w:szCs w:val="24"/>
              </w:rPr>
              <w:fldChar w:fldCharType="begin"/>
            </w:r>
            <w:r w:rsidR="008700BB" w:rsidRPr="008700BB">
              <w:rPr>
                <w:rFonts w:ascii="Times New Roman" w:hAnsi="Times New Roman" w:cs="Times New Roman"/>
                <w:noProof/>
                <w:webHidden/>
                <w:sz w:val="24"/>
                <w:szCs w:val="24"/>
              </w:rPr>
              <w:instrText xml:space="preserve"> PAGEREF _Toc174509657 \h </w:instrText>
            </w:r>
            <w:r w:rsidR="008700BB" w:rsidRPr="008700BB">
              <w:rPr>
                <w:rFonts w:ascii="Times New Roman" w:hAnsi="Times New Roman" w:cs="Times New Roman"/>
                <w:noProof/>
                <w:webHidden/>
                <w:sz w:val="24"/>
                <w:szCs w:val="24"/>
              </w:rPr>
            </w:r>
            <w:r w:rsidR="008700BB" w:rsidRPr="008700BB">
              <w:rPr>
                <w:rFonts w:ascii="Times New Roman" w:hAnsi="Times New Roman" w:cs="Times New Roman"/>
                <w:noProof/>
                <w:webHidden/>
                <w:sz w:val="24"/>
                <w:szCs w:val="24"/>
              </w:rPr>
              <w:fldChar w:fldCharType="separate"/>
            </w:r>
            <w:r w:rsidR="0020682D">
              <w:rPr>
                <w:rFonts w:ascii="Times New Roman" w:hAnsi="Times New Roman" w:cs="Times New Roman"/>
                <w:noProof/>
                <w:webHidden/>
                <w:sz w:val="24"/>
                <w:szCs w:val="24"/>
              </w:rPr>
              <w:t>32</w:t>
            </w:r>
            <w:r w:rsidR="008700BB" w:rsidRPr="008700BB">
              <w:rPr>
                <w:rFonts w:ascii="Times New Roman" w:hAnsi="Times New Roman" w:cs="Times New Roman"/>
                <w:noProof/>
                <w:webHidden/>
                <w:sz w:val="24"/>
                <w:szCs w:val="24"/>
              </w:rPr>
              <w:fldChar w:fldCharType="end"/>
            </w:r>
          </w:hyperlink>
        </w:p>
        <w:p w14:paraId="26EE5EFB" w14:textId="0660040B" w:rsidR="008700BB" w:rsidRPr="008700BB" w:rsidRDefault="008A1BCC" w:rsidP="008700BB">
          <w:pPr>
            <w:pStyle w:val="TOC3"/>
            <w:tabs>
              <w:tab w:val="left" w:pos="880"/>
              <w:tab w:val="right" w:leader="dot" w:pos="7927"/>
            </w:tabs>
            <w:spacing w:line="360" w:lineRule="auto"/>
            <w:jc w:val="both"/>
            <w:rPr>
              <w:rFonts w:ascii="Times New Roman" w:eastAsiaTheme="minorEastAsia" w:hAnsi="Times New Roman" w:cs="Times New Roman"/>
              <w:noProof/>
              <w:sz w:val="24"/>
              <w:szCs w:val="24"/>
              <w:lang w:eastAsia="en-ID"/>
            </w:rPr>
          </w:pPr>
          <w:hyperlink w:anchor="_Toc174509658" w:history="1">
            <w:r w:rsidR="008700BB" w:rsidRPr="008700BB">
              <w:rPr>
                <w:rStyle w:val="Hyperlink"/>
                <w:rFonts w:ascii="Times New Roman" w:hAnsi="Times New Roman" w:cs="Times New Roman"/>
                <w:noProof/>
                <w:sz w:val="24"/>
                <w:szCs w:val="24"/>
              </w:rPr>
              <w:t>1.</w:t>
            </w:r>
            <w:r w:rsidR="008700BB" w:rsidRPr="008700BB">
              <w:rPr>
                <w:rFonts w:ascii="Times New Roman" w:eastAsiaTheme="minorEastAsia" w:hAnsi="Times New Roman" w:cs="Times New Roman"/>
                <w:noProof/>
                <w:sz w:val="24"/>
                <w:szCs w:val="24"/>
                <w:lang w:eastAsia="en-ID"/>
              </w:rPr>
              <w:tab/>
            </w:r>
            <w:r w:rsidR="008700BB" w:rsidRPr="008700BB">
              <w:rPr>
                <w:rStyle w:val="Hyperlink"/>
                <w:rFonts w:ascii="Times New Roman" w:hAnsi="Times New Roman" w:cs="Times New Roman"/>
                <w:noProof/>
                <w:sz w:val="24"/>
                <w:szCs w:val="24"/>
              </w:rPr>
              <w:t>Pengertian Perjanjian</w:t>
            </w:r>
            <w:r w:rsidR="008700BB" w:rsidRPr="008700BB">
              <w:rPr>
                <w:rFonts w:ascii="Times New Roman" w:hAnsi="Times New Roman" w:cs="Times New Roman"/>
                <w:noProof/>
                <w:webHidden/>
                <w:sz w:val="24"/>
                <w:szCs w:val="24"/>
              </w:rPr>
              <w:tab/>
            </w:r>
            <w:r w:rsidR="008700BB" w:rsidRPr="008700BB">
              <w:rPr>
                <w:rFonts w:ascii="Times New Roman" w:hAnsi="Times New Roman" w:cs="Times New Roman"/>
                <w:noProof/>
                <w:webHidden/>
                <w:sz w:val="24"/>
                <w:szCs w:val="24"/>
              </w:rPr>
              <w:fldChar w:fldCharType="begin"/>
            </w:r>
            <w:r w:rsidR="008700BB" w:rsidRPr="008700BB">
              <w:rPr>
                <w:rFonts w:ascii="Times New Roman" w:hAnsi="Times New Roman" w:cs="Times New Roman"/>
                <w:noProof/>
                <w:webHidden/>
                <w:sz w:val="24"/>
                <w:szCs w:val="24"/>
              </w:rPr>
              <w:instrText xml:space="preserve"> PAGEREF _Toc174509658 \h </w:instrText>
            </w:r>
            <w:r w:rsidR="008700BB" w:rsidRPr="008700BB">
              <w:rPr>
                <w:rFonts w:ascii="Times New Roman" w:hAnsi="Times New Roman" w:cs="Times New Roman"/>
                <w:noProof/>
                <w:webHidden/>
                <w:sz w:val="24"/>
                <w:szCs w:val="24"/>
              </w:rPr>
            </w:r>
            <w:r w:rsidR="008700BB" w:rsidRPr="008700BB">
              <w:rPr>
                <w:rFonts w:ascii="Times New Roman" w:hAnsi="Times New Roman" w:cs="Times New Roman"/>
                <w:noProof/>
                <w:webHidden/>
                <w:sz w:val="24"/>
                <w:szCs w:val="24"/>
              </w:rPr>
              <w:fldChar w:fldCharType="separate"/>
            </w:r>
            <w:r w:rsidR="0020682D">
              <w:rPr>
                <w:rFonts w:ascii="Times New Roman" w:hAnsi="Times New Roman" w:cs="Times New Roman"/>
                <w:noProof/>
                <w:webHidden/>
                <w:sz w:val="24"/>
                <w:szCs w:val="24"/>
              </w:rPr>
              <w:t>32</w:t>
            </w:r>
            <w:r w:rsidR="008700BB" w:rsidRPr="008700BB">
              <w:rPr>
                <w:rFonts w:ascii="Times New Roman" w:hAnsi="Times New Roman" w:cs="Times New Roman"/>
                <w:noProof/>
                <w:webHidden/>
                <w:sz w:val="24"/>
                <w:szCs w:val="24"/>
              </w:rPr>
              <w:fldChar w:fldCharType="end"/>
            </w:r>
          </w:hyperlink>
        </w:p>
        <w:p w14:paraId="21BE9AC7" w14:textId="6F921BC2" w:rsidR="008700BB" w:rsidRPr="008700BB" w:rsidRDefault="008A1BCC" w:rsidP="008700BB">
          <w:pPr>
            <w:pStyle w:val="TOC3"/>
            <w:tabs>
              <w:tab w:val="left" w:pos="880"/>
              <w:tab w:val="right" w:leader="dot" w:pos="7927"/>
            </w:tabs>
            <w:spacing w:line="360" w:lineRule="auto"/>
            <w:jc w:val="both"/>
            <w:rPr>
              <w:rFonts w:ascii="Times New Roman" w:eastAsiaTheme="minorEastAsia" w:hAnsi="Times New Roman" w:cs="Times New Roman"/>
              <w:noProof/>
              <w:sz w:val="24"/>
              <w:szCs w:val="24"/>
              <w:lang w:eastAsia="en-ID"/>
            </w:rPr>
          </w:pPr>
          <w:hyperlink w:anchor="_Toc174509659" w:history="1">
            <w:r w:rsidR="008700BB" w:rsidRPr="008700BB">
              <w:rPr>
                <w:rStyle w:val="Hyperlink"/>
                <w:rFonts w:ascii="Times New Roman" w:hAnsi="Times New Roman" w:cs="Times New Roman"/>
                <w:noProof/>
                <w:sz w:val="24"/>
                <w:szCs w:val="24"/>
              </w:rPr>
              <w:t>2.</w:t>
            </w:r>
            <w:r w:rsidR="008700BB" w:rsidRPr="008700BB">
              <w:rPr>
                <w:rFonts w:ascii="Times New Roman" w:eastAsiaTheme="minorEastAsia" w:hAnsi="Times New Roman" w:cs="Times New Roman"/>
                <w:noProof/>
                <w:sz w:val="24"/>
                <w:szCs w:val="24"/>
                <w:lang w:eastAsia="en-ID"/>
              </w:rPr>
              <w:tab/>
            </w:r>
            <w:r w:rsidR="008700BB" w:rsidRPr="008700BB">
              <w:rPr>
                <w:rStyle w:val="Hyperlink"/>
                <w:rFonts w:ascii="Times New Roman" w:hAnsi="Times New Roman" w:cs="Times New Roman"/>
                <w:noProof/>
                <w:sz w:val="24"/>
                <w:szCs w:val="24"/>
              </w:rPr>
              <w:t>Macam-Macam Perjanjian</w:t>
            </w:r>
            <w:r w:rsidR="008700BB" w:rsidRPr="008700BB">
              <w:rPr>
                <w:rFonts w:ascii="Times New Roman" w:hAnsi="Times New Roman" w:cs="Times New Roman"/>
                <w:noProof/>
                <w:webHidden/>
                <w:sz w:val="24"/>
                <w:szCs w:val="24"/>
              </w:rPr>
              <w:tab/>
            </w:r>
            <w:r w:rsidR="008700BB" w:rsidRPr="008700BB">
              <w:rPr>
                <w:rFonts w:ascii="Times New Roman" w:hAnsi="Times New Roman" w:cs="Times New Roman"/>
                <w:noProof/>
                <w:webHidden/>
                <w:sz w:val="24"/>
                <w:szCs w:val="24"/>
              </w:rPr>
              <w:fldChar w:fldCharType="begin"/>
            </w:r>
            <w:r w:rsidR="008700BB" w:rsidRPr="008700BB">
              <w:rPr>
                <w:rFonts w:ascii="Times New Roman" w:hAnsi="Times New Roman" w:cs="Times New Roman"/>
                <w:noProof/>
                <w:webHidden/>
                <w:sz w:val="24"/>
                <w:szCs w:val="24"/>
              </w:rPr>
              <w:instrText xml:space="preserve"> PAGEREF _Toc174509659 \h </w:instrText>
            </w:r>
            <w:r w:rsidR="008700BB" w:rsidRPr="008700BB">
              <w:rPr>
                <w:rFonts w:ascii="Times New Roman" w:hAnsi="Times New Roman" w:cs="Times New Roman"/>
                <w:noProof/>
                <w:webHidden/>
                <w:sz w:val="24"/>
                <w:szCs w:val="24"/>
              </w:rPr>
            </w:r>
            <w:r w:rsidR="008700BB" w:rsidRPr="008700BB">
              <w:rPr>
                <w:rFonts w:ascii="Times New Roman" w:hAnsi="Times New Roman" w:cs="Times New Roman"/>
                <w:noProof/>
                <w:webHidden/>
                <w:sz w:val="24"/>
                <w:szCs w:val="24"/>
              </w:rPr>
              <w:fldChar w:fldCharType="separate"/>
            </w:r>
            <w:r w:rsidR="0020682D">
              <w:rPr>
                <w:rFonts w:ascii="Times New Roman" w:hAnsi="Times New Roman" w:cs="Times New Roman"/>
                <w:noProof/>
                <w:webHidden/>
                <w:sz w:val="24"/>
                <w:szCs w:val="24"/>
              </w:rPr>
              <w:t>34</w:t>
            </w:r>
            <w:r w:rsidR="008700BB" w:rsidRPr="008700BB">
              <w:rPr>
                <w:rFonts w:ascii="Times New Roman" w:hAnsi="Times New Roman" w:cs="Times New Roman"/>
                <w:noProof/>
                <w:webHidden/>
                <w:sz w:val="24"/>
                <w:szCs w:val="24"/>
              </w:rPr>
              <w:fldChar w:fldCharType="end"/>
            </w:r>
          </w:hyperlink>
        </w:p>
        <w:p w14:paraId="284484BC" w14:textId="52351F3D" w:rsidR="008700BB" w:rsidRPr="008700BB" w:rsidRDefault="008A1BCC" w:rsidP="008700BB">
          <w:pPr>
            <w:pStyle w:val="TOC3"/>
            <w:tabs>
              <w:tab w:val="left" w:pos="880"/>
              <w:tab w:val="right" w:leader="dot" w:pos="7927"/>
            </w:tabs>
            <w:spacing w:line="360" w:lineRule="auto"/>
            <w:jc w:val="both"/>
            <w:rPr>
              <w:rFonts w:ascii="Times New Roman" w:eastAsiaTheme="minorEastAsia" w:hAnsi="Times New Roman" w:cs="Times New Roman"/>
              <w:noProof/>
              <w:sz w:val="24"/>
              <w:szCs w:val="24"/>
              <w:lang w:eastAsia="en-ID"/>
            </w:rPr>
          </w:pPr>
          <w:hyperlink w:anchor="_Toc174509660" w:history="1">
            <w:r w:rsidR="008700BB" w:rsidRPr="008700BB">
              <w:rPr>
                <w:rStyle w:val="Hyperlink"/>
                <w:rFonts w:ascii="Times New Roman" w:hAnsi="Times New Roman" w:cs="Times New Roman"/>
                <w:noProof/>
                <w:sz w:val="24"/>
                <w:szCs w:val="24"/>
              </w:rPr>
              <w:t>3.</w:t>
            </w:r>
            <w:r w:rsidR="008700BB" w:rsidRPr="008700BB">
              <w:rPr>
                <w:rFonts w:ascii="Times New Roman" w:eastAsiaTheme="minorEastAsia" w:hAnsi="Times New Roman" w:cs="Times New Roman"/>
                <w:noProof/>
                <w:sz w:val="24"/>
                <w:szCs w:val="24"/>
                <w:lang w:eastAsia="en-ID"/>
              </w:rPr>
              <w:tab/>
            </w:r>
            <w:r w:rsidR="008700BB" w:rsidRPr="008700BB">
              <w:rPr>
                <w:rStyle w:val="Hyperlink"/>
                <w:rFonts w:ascii="Times New Roman" w:hAnsi="Times New Roman" w:cs="Times New Roman"/>
                <w:noProof/>
                <w:sz w:val="24"/>
                <w:szCs w:val="24"/>
              </w:rPr>
              <w:t>Pengaturan Perjanjian</w:t>
            </w:r>
            <w:r w:rsidR="008700BB" w:rsidRPr="008700BB">
              <w:rPr>
                <w:rFonts w:ascii="Times New Roman" w:hAnsi="Times New Roman" w:cs="Times New Roman"/>
                <w:noProof/>
                <w:webHidden/>
                <w:sz w:val="24"/>
                <w:szCs w:val="24"/>
              </w:rPr>
              <w:tab/>
            </w:r>
            <w:r w:rsidR="008700BB" w:rsidRPr="008700BB">
              <w:rPr>
                <w:rFonts w:ascii="Times New Roman" w:hAnsi="Times New Roman" w:cs="Times New Roman"/>
                <w:noProof/>
                <w:webHidden/>
                <w:sz w:val="24"/>
                <w:szCs w:val="24"/>
              </w:rPr>
              <w:fldChar w:fldCharType="begin"/>
            </w:r>
            <w:r w:rsidR="008700BB" w:rsidRPr="008700BB">
              <w:rPr>
                <w:rFonts w:ascii="Times New Roman" w:hAnsi="Times New Roman" w:cs="Times New Roman"/>
                <w:noProof/>
                <w:webHidden/>
                <w:sz w:val="24"/>
                <w:szCs w:val="24"/>
              </w:rPr>
              <w:instrText xml:space="preserve"> PAGEREF _Toc174509660 \h </w:instrText>
            </w:r>
            <w:r w:rsidR="008700BB" w:rsidRPr="008700BB">
              <w:rPr>
                <w:rFonts w:ascii="Times New Roman" w:hAnsi="Times New Roman" w:cs="Times New Roman"/>
                <w:noProof/>
                <w:webHidden/>
                <w:sz w:val="24"/>
                <w:szCs w:val="24"/>
              </w:rPr>
            </w:r>
            <w:r w:rsidR="008700BB" w:rsidRPr="008700BB">
              <w:rPr>
                <w:rFonts w:ascii="Times New Roman" w:hAnsi="Times New Roman" w:cs="Times New Roman"/>
                <w:noProof/>
                <w:webHidden/>
                <w:sz w:val="24"/>
                <w:szCs w:val="24"/>
              </w:rPr>
              <w:fldChar w:fldCharType="separate"/>
            </w:r>
            <w:r w:rsidR="0020682D">
              <w:rPr>
                <w:rFonts w:ascii="Times New Roman" w:hAnsi="Times New Roman" w:cs="Times New Roman"/>
                <w:noProof/>
                <w:webHidden/>
                <w:sz w:val="24"/>
                <w:szCs w:val="24"/>
              </w:rPr>
              <w:t>37</w:t>
            </w:r>
            <w:r w:rsidR="008700BB" w:rsidRPr="008700BB">
              <w:rPr>
                <w:rFonts w:ascii="Times New Roman" w:hAnsi="Times New Roman" w:cs="Times New Roman"/>
                <w:noProof/>
                <w:webHidden/>
                <w:sz w:val="24"/>
                <w:szCs w:val="24"/>
              </w:rPr>
              <w:fldChar w:fldCharType="end"/>
            </w:r>
          </w:hyperlink>
        </w:p>
        <w:p w14:paraId="67A4DBDD" w14:textId="1C7B75F9" w:rsidR="008700BB" w:rsidRPr="008700BB" w:rsidRDefault="008A1BCC" w:rsidP="008700BB">
          <w:pPr>
            <w:pStyle w:val="TOC2"/>
            <w:tabs>
              <w:tab w:val="left" w:pos="660"/>
              <w:tab w:val="right" w:leader="dot" w:pos="7927"/>
            </w:tabs>
            <w:spacing w:line="360" w:lineRule="auto"/>
            <w:jc w:val="both"/>
            <w:rPr>
              <w:rFonts w:ascii="Times New Roman" w:eastAsiaTheme="minorEastAsia" w:hAnsi="Times New Roman" w:cs="Times New Roman"/>
              <w:noProof/>
              <w:sz w:val="24"/>
              <w:szCs w:val="24"/>
              <w:lang w:eastAsia="en-ID"/>
            </w:rPr>
          </w:pPr>
          <w:hyperlink w:anchor="_Toc174509661" w:history="1">
            <w:r w:rsidR="008700BB" w:rsidRPr="008700BB">
              <w:rPr>
                <w:rStyle w:val="Hyperlink"/>
                <w:rFonts w:ascii="Times New Roman" w:hAnsi="Times New Roman" w:cs="Times New Roman"/>
                <w:noProof/>
                <w:sz w:val="24"/>
                <w:szCs w:val="24"/>
              </w:rPr>
              <w:t>D.</w:t>
            </w:r>
            <w:r w:rsidR="008700BB" w:rsidRPr="008700BB">
              <w:rPr>
                <w:rFonts w:ascii="Times New Roman" w:eastAsiaTheme="minorEastAsia" w:hAnsi="Times New Roman" w:cs="Times New Roman"/>
                <w:noProof/>
                <w:sz w:val="24"/>
                <w:szCs w:val="24"/>
                <w:lang w:eastAsia="en-ID"/>
              </w:rPr>
              <w:tab/>
            </w:r>
            <w:r w:rsidR="008700BB" w:rsidRPr="008700BB">
              <w:rPr>
                <w:rStyle w:val="Hyperlink"/>
                <w:rFonts w:ascii="Times New Roman" w:hAnsi="Times New Roman" w:cs="Times New Roman"/>
                <w:noProof/>
                <w:sz w:val="24"/>
                <w:szCs w:val="24"/>
              </w:rPr>
              <w:t>Tinjauan Umum tentang Perlindungan Konsumen</w:t>
            </w:r>
            <w:r w:rsidR="008700BB" w:rsidRPr="008700BB">
              <w:rPr>
                <w:rFonts w:ascii="Times New Roman" w:hAnsi="Times New Roman" w:cs="Times New Roman"/>
                <w:noProof/>
                <w:webHidden/>
                <w:sz w:val="24"/>
                <w:szCs w:val="24"/>
              </w:rPr>
              <w:tab/>
            </w:r>
            <w:r w:rsidR="008700BB" w:rsidRPr="008700BB">
              <w:rPr>
                <w:rFonts w:ascii="Times New Roman" w:hAnsi="Times New Roman" w:cs="Times New Roman"/>
                <w:noProof/>
                <w:webHidden/>
                <w:sz w:val="24"/>
                <w:szCs w:val="24"/>
              </w:rPr>
              <w:fldChar w:fldCharType="begin"/>
            </w:r>
            <w:r w:rsidR="008700BB" w:rsidRPr="008700BB">
              <w:rPr>
                <w:rFonts w:ascii="Times New Roman" w:hAnsi="Times New Roman" w:cs="Times New Roman"/>
                <w:noProof/>
                <w:webHidden/>
                <w:sz w:val="24"/>
                <w:szCs w:val="24"/>
              </w:rPr>
              <w:instrText xml:space="preserve"> PAGEREF _Toc174509661 \h </w:instrText>
            </w:r>
            <w:r w:rsidR="008700BB" w:rsidRPr="008700BB">
              <w:rPr>
                <w:rFonts w:ascii="Times New Roman" w:hAnsi="Times New Roman" w:cs="Times New Roman"/>
                <w:noProof/>
                <w:webHidden/>
                <w:sz w:val="24"/>
                <w:szCs w:val="24"/>
              </w:rPr>
            </w:r>
            <w:r w:rsidR="008700BB" w:rsidRPr="008700BB">
              <w:rPr>
                <w:rFonts w:ascii="Times New Roman" w:hAnsi="Times New Roman" w:cs="Times New Roman"/>
                <w:noProof/>
                <w:webHidden/>
                <w:sz w:val="24"/>
                <w:szCs w:val="24"/>
              </w:rPr>
              <w:fldChar w:fldCharType="separate"/>
            </w:r>
            <w:r w:rsidR="0020682D">
              <w:rPr>
                <w:rFonts w:ascii="Times New Roman" w:hAnsi="Times New Roman" w:cs="Times New Roman"/>
                <w:noProof/>
                <w:webHidden/>
                <w:sz w:val="24"/>
                <w:szCs w:val="24"/>
              </w:rPr>
              <w:t>40</w:t>
            </w:r>
            <w:r w:rsidR="008700BB" w:rsidRPr="008700BB">
              <w:rPr>
                <w:rFonts w:ascii="Times New Roman" w:hAnsi="Times New Roman" w:cs="Times New Roman"/>
                <w:noProof/>
                <w:webHidden/>
                <w:sz w:val="24"/>
                <w:szCs w:val="24"/>
              </w:rPr>
              <w:fldChar w:fldCharType="end"/>
            </w:r>
          </w:hyperlink>
        </w:p>
        <w:p w14:paraId="3A9396A3" w14:textId="38D25754" w:rsidR="008700BB" w:rsidRPr="008700BB" w:rsidRDefault="008A1BCC" w:rsidP="008700BB">
          <w:pPr>
            <w:pStyle w:val="TOC3"/>
            <w:tabs>
              <w:tab w:val="left" w:pos="880"/>
              <w:tab w:val="right" w:leader="dot" w:pos="7927"/>
            </w:tabs>
            <w:spacing w:line="360" w:lineRule="auto"/>
            <w:jc w:val="both"/>
            <w:rPr>
              <w:rFonts w:ascii="Times New Roman" w:eastAsiaTheme="minorEastAsia" w:hAnsi="Times New Roman" w:cs="Times New Roman"/>
              <w:noProof/>
              <w:sz w:val="24"/>
              <w:szCs w:val="24"/>
              <w:lang w:eastAsia="en-ID"/>
            </w:rPr>
          </w:pPr>
          <w:hyperlink w:anchor="_Toc174509662" w:history="1">
            <w:r w:rsidR="008700BB" w:rsidRPr="008700BB">
              <w:rPr>
                <w:rStyle w:val="Hyperlink"/>
                <w:rFonts w:ascii="Times New Roman" w:hAnsi="Times New Roman" w:cs="Times New Roman"/>
                <w:noProof/>
                <w:sz w:val="24"/>
                <w:szCs w:val="24"/>
              </w:rPr>
              <w:t>1.</w:t>
            </w:r>
            <w:r w:rsidR="008700BB" w:rsidRPr="008700BB">
              <w:rPr>
                <w:rFonts w:ascii="Times New Roman" w:eastAsiaTheme="minorEastAsia" w:hAnsi="Times New Roman" w:cs="Times New Roman"/>
                <w:noProof/>
                <w:sz w:val="24"/>
                <w:szCs w:val="24"/>
                <w:lang w:eastAsia="en-ID"/>
              </w:rPr>
              <w:tab/>
            </w:r>
            <w:r w:rsidR="008700BB" w:rsidRPr="008700BB">
              <w:rPr>
                <w:rStyle w:val="Hyperlink"/>
                <w:rFonts w:ascii="Times New Roman" w:hAnsi="Times New Roman" w:cs="Times New Roman"/>
                <w:noProof/>
                <w:sz w:val="24"/>
                <w:szCs w:val="24"/>
              </w:rPr>
              <w:t>Pengertian Perlindungan Konsumen</w:t>
            </w:r>
            <w:r w:rsidR="008700BB" w:rsidRPr="008700BB">
              <w:rPr>
                <w:rFonts w:ascii="Times New Roman" w:hAnsi="Times New Roman" w:cs="Times New Roman"/>
                <w:noProof/>
                <w:webHidden/>
                <w:sz w:val="24"/>
                <w:szCs w:val="24"/>
              </w:rPr>
              <w:tab/>
            </w:r>
            <w:r w:rsidR="008700BB" w:rsidRPr="008700BB">
              <w:rPr>
                <w:rFonts w:ascii="Times New Roman" w:hAnsi="Times New Roman" w:cs="Times New Roman"/>
                <w:noProof/>
                <w:webHidden/>
                <w:sz w:val="24"/>
                <w:szCs w:val="24"/>
              </w:rPr>
              <w:fldChar w:fldCharType="begin"/>
            </w:r>
            <w:r w:rsidR="008700BB" w:rsidRPr="008700BB">
              <w:rPr>
                <w:rFonts w:ascii="Times New Roman" w:hAnsi="Times New Roman" w:cs="Times New Roman"/>
                <w:noProof/>
                <w:webHidden/>
                <w:sz w:val="24"/>
                <w:szCs w:val="24"/>
              </w:rPr>
              <w:instrText xml:space="preserve"> PAGEREF _Toc174509662 \h </w:instrText>
            </w:r>
            <w:r w:rsidR="008700BB" w:rsidRPr="008700BB">
              <w:rPr>
                <w:rFonts w:ascii="Times New Roman" w:hAnsi="Times New Roman" w:cs="Times New Roman"/>
                <w:noProof/>
                <w:webHidden/>
                <w:sz w:val="24"/>
                <w:szCs w:val="24"/>
              </w:rPr>
            </w:r>
            <w:r w:rsidR="008700BB" w:rsidRPr="008700BB">
              <w:rPr>
                <w:rFonts w:ascii="Times New Roman" w:hAnsi="Times New Roman" w:cs="Times New Roman"/>
                <w:noProof/>
                <w:webHidden/>
                <w:sz w:val="24"/>
                <w:szCs w:val="24"/>
              </w:rPr>
              <w:fldChar w:fldCharType="separate"/>
            </w:r>
            <w:r w:rsidR="0020682D">
              <w:rPr>
                <w:rFonts w:ascii="Times New Roman" w:hAnsi="Times New Roman" w:cs="Times New Roman"/>
                <w:noProof/>
                <w:webHidden/>
                <w:sz w:val="24"/>
                <w:szCs w:val="24"/>
              </w:rPr>
              <w:t>40</w:t>
            </w:r>
            <w:r w:rsidR="008700BB" w:rsidRPr="008700BB">
              <w:rPr>
                <w:rFonts w:ascii="Times New Roman" w:hAnsi="Times New Roman" w:cs="Times New Roman"/>
                <w:noProof/>
                <w:webHidden/>
                <w:sz w:val="24"/>
                <w:szCs w:val="24"/>
              </w:rPr>
              <w:fldChar w:fldCharType="end"/>
            </w:r>
          </w:hyperlink>
        </w:p>
        <w:p w14:paraId="4B06AD87" w14:textId="0AEC0D23" w:rsidR="008700BB" w:rsidRPr="008700BB" w:rsidRDefault="008A1BCC" w:rsidP="008700BB">
          <w:pPr>
            <w:pStyle w:val="TOC3"/>
            <w:tabs>
              <w:tab w:val="left" w:pos="880"/>
              <w:tab w:val="right" w:leader="dot" w:pos="7927"/>
            </w:tabs>
            <w:spacing w:line="360" w:lineRule="auto"/>
            <w:jc w:val="both"/>
            <w:rPr>
              <w:rFonts w:ascii="Times New Roman" w:eastAsiaTheme="minorEastAsia" w:hAnsi="Times New Roman" w:cs="Times New Roman"/>
              <w:noProof/>
              <w:sz w:val="24"/>
              <w:szCs w:val="24"/>
              <w:lang w:eastAsia="en-ID"/>
            </w:rPr>
          </w:pPr>
          <w:hyperlink w:anchor="_Toc174509663" w:history="1">
            <w:r w:rsidR="008700BB" w:rsidRPr="008700BB">
              <w:rPr>
                <w:rStyle w:val="Hyperlink"/>
                <w:rFonts w:ascii="Times New Roman" w:hAnsi="Times New Roman" w:cs="Times New Roman"/>
                <w:noProof/>
                <w:sz w:val="24"/>
                <w:szCs w:val="24"/>
              </w:rPr>
              <w:t>2.</w:t>
            </w:r>
            <w:r w:rsidR="008700BB" w:rsidRPr="008700BB">
              <w:rPr>
                <w:rFonts w:ascii="Times New Roman" w:eastAsiaTheme="minorEastAsia" w:hAnsi="Times New Roman" w:cs="Times New Roman"/>
                <w:noProof/>
                <w:sz w:val="24"/>
                <w:szCs w:val="24"/>
                <w:lang w:eastAsia="en-ID"/>
              </w:rPr>
              <w:tab/>
            </w:r>
            <w:r w:rsidR="008700BB" w:rsidRPr="008700BB">
              <w:rPr>
                <w:rStyle w:val="Hyperlink"/>
                <w:rFonts w:ascii="Times New Roman" w:hAnsi="Times New Roman" w:cs="Times New Roman"/>
                <w:noProof/>
                <w:sz w:val="24"/>
                <w:szCs w:val="24"/>
              </w:rPr>
              <w:t>Ruang Lingkup Perlindungan Konsumen</w:t>
            </w:r>
            <w:r w:rsidR="008700BB" w:rsidRPr="008700BB">
              <w:rPr>
                <w:rFonts w:ascii="Times New Roman" w:hAnsi="Times New Roman" w:cs="Times New Roman"/>
                <w:noProof/>
                <w:webHidden/>
                <w:sz w:val="24"/>
                <w:szCs w:val="24"/>
              </w:rPr>
              <w:tab/>
            </w:r>
            <w:r w:rsidR="008700BB" w:rsidRPr="008700BB">
              <w:rPr>
                <w:rFonts w:ascii="Times New Roman" w:hAnsi="Times New Roman" w:cs="Times New Roman"/>
                <w:noProof/>
                <w:webHidden/>
                <w:sz w:val="24"/>
                <w:szCs w:val="24"/>
              </w:rPr>
              <w:fldChar w:fldCharType="begin"/>
            </w:r>
            <w:r w:rsidR="008700BB" w:rsidRPr="008700BB">
              <w:rPr>
                <w:rFonts w:ascii="Times New Roman" w:hAnsi="Times New Roman" w:cs="Times New Roman"/>
                <w:noProof/>
                <w:webHidden/>
                <w:sz w:val="24"/>
                <w:szCs w:val="24"/>
              </w:rPr>
              <w:instrText xml:space="preserve"> PAGEREF _Toc174509663 \h </w:instrText>
            </w:r>
            <w:r w:rsidR="008700BB" w:rsidRPr="008700BB">
              <w:rPr>
                <w:rFonts w:ascii="Times New Roman" w:hAnsi="Times New Roman" w:cs="Times New Roman"/>
                <w:noProof/>
                <w:webHidden/>
                <w:sz w:val="24"/>
                <w:szCs w:val="24"/>
              </w:rPr>
            </w:r>
            <w:r w:rsidR="008700BB" w:rsidRPr="008700BB">
              <w:rPr>
                <w:rFonts w:ascii="Times New Roman" w:hAnsi="Times New Roman" w:cs="Times New Roman"/>
                <w:noProof/>
                <w:webHidden/>
                <w:sz w:val="24"/>
                <w:szCs w:val="24"/>
              </w:rPr>
              <w:fldChar w:fldCharType="separate"/>
            </w:r>
            <w:r w:rsidR="0020682D">
              <w:rPr>
                <w:rFonts w:ascii="Times New Roman" w:hAnsi="Times New Roman" w:cs="Times New Roman"/>
                <w:noProof/>
                <w:webHidden/>
                <w:sz w:val="24"/>
                <w:szCs w:val="24"/>
              </w:rPr>
              <w:t>43</w:t>
            </w:r>
            <w:r w:rsidR="008700BB" w:rsidRPr="008700BB">
              <w:rPr>
                <w:rFonts w:ascii="Times New Roman" w:hAnsi="Times New Roman" w:cs="Times New Roman"/>
                <w:noProof/>
                <w:webHidden/>
                <w:sz w:val="24"/>
                <w:szCs w:val="24"/>
              </w:rPr>
              <w:fldChar w:fldCharType="end"/>
            </w:r>
          </w:hyperlink>
        </w:p>
        <w:p w14:paraId="5A3BE45D" w14:textId="29656697" w:rsidR="008700BB" w:rsidRPr="008700BB" w:rsidRDefault="008A1BCC" w:rsidP="008700BB">
          <w:pPr>
            <w:pStyle w:val="TOC3"/>
            <w:tabs>
              <w:tab w:val="left" w:pos="880"/>
              <w:tab w:val="right" w:leader="dot" w:pos="7927"/>
            </w:tabs>
            <w:spacing w:line="360" w:lineRule="auto"/>
            <w:jc w:val="both"/>
            <w:rPr>
              <w:rFonts w:ascii="Times New Roman" w:eastAsiaTheme="minorEastAsia" w:hAnsi="Times New Roman" w:cs="Times New Roman"/>
              <w:noProof/>
              <w:sz w:val="24"/>
              <w:szCs w:val="24"/>
              <w:lang w:eastAsia="en-ID"/>
            </w:rPr>
          </w:pPr>
          <w:hyperlink w:anchor="_Toc174509664" w:history="1">
            <w:r w:rsidR="008700BB" w:rsidRPr="008700BB">
              <w:rPr>
                <w:rStyle w:val="Hyperlink"/>
                <w:rFonts w:ascii="Times New Roman" w:hAnsi="Times New Roman" w:cs="Times New Roman"/>
                <w:noProof/>
                <w:sz w:val="24"/>
                <w:szCs w:val="24"/>
              </w:rPr>
              <w:t>3.</w:t>
            </w:r>
            <w:r w:rsidR="008700BB" w:rsidRPr="008700BB">
              <w:rPr>
                <w:rFonts w:ascii="Times New Roman" w:eastAsiaTheme="minorEastAsia" w:hAnsi="Times New Roman" w:cs="Times New Roman"/>
                <w:noProof/>
                <w:sz w:val="24"/>
                <w:szCs w:val="24"/>
                <w:lang w:eastAsia="en-ID"/>
              </w:rPr>
              <w:tab/>
            </w:r>
            <w:r w:rsidR="008700BB" w:rsidRPr="008700BB">
              <w:rPr>
                <w:rStyle w:val="Hyperlink"/>
                <w:rFonts w:ascii="Times New Roman" w:hAnsi="Times New Roman" w:cs="Times New Roman"/>
                <w:noProof/>
                <w:sz w:val="24"/>
                <w:szCs w:val="24"/>
              </w:rPr>
              <w:t>Pengaturan Perlindungan Konsumen</w:t>
            </w:r>
            <w:r w:rsidR="008700BB" w:rsidRPr="008700BB">
              <w:rPr>
                <w:rFonts w:ascii="Times New Roman" w:hAnsi="Times New Roman" w:cs="Times New Roman"/>
                <w:noProof/>
                <w:webHidden/>
                <w:sz w:val="24"/>
                <w:szCs w:val="24"/>
              </w:rPr>
              <w:tab/>
            </w:r>
            <w:r w:rsidR="008700BB" w:rsidRPr="008700BB">
              <w:rPr>
                <w:rFonts w:ascii="Times New Roman" w:hAnsi="Times New Roman" w:cs="Times New Roman"/>
                <w:noProof/>
                <w:webHidden/>
                <w:sz w:val="24"/>
                <w:szCs w:val="24"/>
              </w:rPr>
              <w:fldChar w:fldCharType="begin"/>
            </w:r>
            <w:r w:rsidR="008700BB" w:rsidRPr="008700BB">
              <w:rPr>
                <w:rFonts w:ascii="Times New Roman" w:hAnsi="Times New Roman" w:cs="Times New Roman"/>
                <w:noProof/>
                <w:webHidden/>
                <w:sz w:val="24"/>
                <w:szCs w:val="24"/>
              </w:rPr>
              <w:instrText xml:space="preserve"> PAGEREF _Toc174509664 \h </w:instrText>
            </w:r>
            <w:r w:rsidR="008700BB" w:rsidRPr="008700BB">
              <w:rPr>
                <w:rFonts w:ascii="Times New Roman" w:hAnsi="Times New Roman" w:cs="Times New Roman"/>
                <w:noProof/>
                <w:webHidden/>
                <w:sz w:val="24"/>
                <w:szCs w:val="24"/>
              </w:rPr>
            </w:r>
            <w:r w:rsidR="008700BB" w:rsidRPr="008700BB">
              <w:rPr>
                <w:rFonts w:ascii="Times New Roman" w:hAnsi="Times New Roman" w:cs="Times New Roman"/>
                <w:noProof/>
                <w:webHidden/>
                <w:sz w:val="24"/>
                <w:szCs w:val="24"/>
              </w:rPr>
              <w:fldChar w:fldCharType="separate"/>
            </w:r>
            <w:r w:rsidR="0020682D">
              <w:rPr>
                <w:rFonts w:ascii="Times New Roman" w:hAnsi="Times New Roman" w:cs="Times New Roman"/>
                <w:noProof/>
                <w:webHidden/>
                <w:sz w:val="24"/>
                <w:szCs w:val="24"/>
              </w:rPr>
              <w:t>46</w:t>
            </w:r>
            <w:r w:rsidR="008700BB" w:rsidRPr="008700BB">
              <w:rPr>
                <w:rFonts w:ascii="Times New Roman" w:hAnsi="Times New Roman" w:cs="Times New Roman"/>
                <w:noProof/>
                <w:webHidden/>
                <w:sz w:val="24"/>
                <w:szCs w:val="24"/>
              </w:rPr>
              <w:fldChar w:fldCharType="end"/>
            </w:r>
          </w:hyperlink>
        </w:p>
        <w:p w14:paraId="46B4B933" w14:textId="312BF0AF" w:rsidR="008700BB" w:rsidRPr="008700BB" w:rsidRDefault="008A1BCC" w:rsidP="008700BB">
          <w:pPr>
            <w:pStyle w:val="TOC2"/>
            <w:tabs>
              <w:tab w:val="left" w:pos="660"/>
              <w:tab w:val="right" w:leader="dot" w:pos="7927"/>
            </w:tabs>
            <w:spacing w:line="360" w:lineRule="auto"/>
            <w:jc w:val="both"/>
            <w:rPr>
              <w:rFonts w:ascii="Times New Roman" w:eastAsiaTheme="minorEastAsia" w:hAnsi="Times New Roman" w:cs="Times New Roman"/>
              <w:noProof/>
              <w:sz w:val="24"/>
              <w:szCs w:val="24"/>
              <w:lang w:eastAsia="en-ID"/>
            </w:rPr>
          </w:pPr>
          <w:hyperlink w:anchor="_Toc174509665" w:history="1">
            <w:r w:rsidR="008700BB" w:rsidRPr="008700BB">
              <w:rPr>
                <w:rStyle w:val="Hyperlink"/>
                <w:rFonts w:ascii="Times New Roman" w:hAnsi="Times New Roman" w:cs="Times New Roman"/>
                <w:noProof/>
                <w:sz w:val="24"/>
                <w:szCs w:val="24"/>
              </w:rPr>
              <w:t>E.</w:t>
            </w:r>
            <w:r w:rsidR="008700BB" w:rsidRPr="008700BB">
              <w:rPr>
                <w:rFonts w:ascii="Times New Roman" w:eastAsiaTheme="minorEastAsia" w:hAnsi="Times New Roman" w:cs="Times New Roman"/>
                <w:noProof/>
                <w:sz w:val="24"/>
                <w:szCs w:val="24"/>
                <w:lang w:eastAsia="en-ID"/>
              </w:rPr>
              <w:tab/>
            </w:r>
            <w:r w:rsidR="008700BB" w:rsidRPr="008700BB">
              <w:rPr>
                <w:rStyle w:val="Hyperlink"/>
                <w:rFonts w:ascii="Times New Roman" w:hAnsi="Times New Roman" w:cs="Times New Roman"/>
                <w:noProof/>
                <w:sz w:val="24"/>
                <w:szCs w:val="24"/>
              </w:rPr>
              <w:t>Tinjauan Umum tentang Tanggung Jawab Pelaku Jasa Pengangkutan Terhadap Konsumen Dalam Pariwisata</w:t>
            </w:r>
            <w:r w:rsidR="008700BB" w:rsidRPr="008700BB">
              <w:rPr>
                <w:rFonts w:ascii="Times New Roman" w:hAnsi="Times New Roman" w:cs="Times New Roman"/>
                <w:noProof/>
                <w:webHidden/>
                <w:sz w:val="24"/>
                <w:szCs w:val="24"/>
              </w:rPr>
              <w:tab/>
            </w:r>
            <w:r w:rsidR="008700BB" w:rsidRPr="008700BB">
              <w:rPr>
                <w:rFonts w:ascii="Times New Roman" w:hAnsi="Times New Roman" w:cs="Times New Roman"/>
                <w:noProof/>
                <w:webHidden/>
                <w:sz w:val="24"/>
                <w:szCs w:val="24"/>
              </w:rPr>
              <w:fldChar w:fldCharType="begin"/>
            </w:r>
            <w:r w:rsidR="008700BB" w:rsidRPr="008700BB">
              <w:rPr>
                <w:rFonts w:ascii="Times New Roman" w:hAnsi="Times New Roman" w:cs="Times New Roman"/>
                <w:noProof/>
                <w:webHidden/>
                <w:sz w:val="24"/>
                <w:szCs w:val="24"/>
              </w:rPr>
              <w:instrText xml:space="preserve"> PAGEREF _Toc174509665 \h </w:instrText>
            </w:r>
            <w:r w:rsidR="008700BB" w:rsidRPr="008700BB">
              <w:rPr>
                <w:rFonts w:ascii="Times New Roman" w:hAnsi="Times New Roman" w:cs="Times New Roman"/>
                <w:noProof/>
                <w:webHidden/>
                <w:sz w:val="24"/>
                <w:szCs w:val="24"/>
              </w:rPr>
            </w:r>
            <w:r w:rsidR="008700BB" w:rsidRPr="008700BB">
              <w:rPr>
                <w:rFonts w:ascii="Times New Roman" w:hAnsi="Times New Roman" w:cs="Times New Roman"/>
                <w:noProof/>
                <w:webHidden/>
                <w:sz w:val="24"/>
                <w:szCs w:val="24"/>
              </w:rPr>
              <w:fldChar w:fldCharType="separate"/>
            </w:r>
            <w:r w:rsidR="0020682D">
              <w:rPr>
                <w:rFonts w:ascii="Times New Roman" w:hAnsi="Times New Roman" w:cs="Times New Roman"/>
                <w:noProof/>
                <w:webHidden/>
                <w:sz w:val="24"/>
                <w:szCs w:val="24"/>
              </w:rPr>
              <w:t>48</w:t>
            </w:r>
            <w:r w:rsidR="008700BB" w:rsidRPr="008700BB">
              <w:rPr>
                <w:rFonts w:ascii="Times New Roman" w:hAnsi="Times New Roman" w:cs="Times New Roman"/>
                <w:noProof/>
                <w:webHidden/>
                <w:sz w:val="24"/>
                <w:szCs w:val="24"/>
              </w:rPr>
              <w:fldChar w:fldCharType="end"/>
            </w:r>
          </w:hyperlink>
        </w:p>
        <w:p w14:paraId="1E31A535" w14:textId="5E68E6DB" w:rsidR="008700BB" w:rsidRPr="008700BB" w:rsidRDefault="008A1BCC" w:rsidP="008700BB">
          <w:pPr>
            <w:pStyle w:val="TOC3"/>
            <w:tabs>
              <w:tab w:val="left" w:pos="880"/>
              <w:tab w:val="right" w:leader="dot" w:pos="7927"/>
            </w:tabs>
            <w:spacing w:line="360" w:lineRule="auto"/>
            <w:jc w:val="both"/>
            <w:rPr>
              <w:rFonts w:ascii="Times New Roman" w:eastAsiaTheme="minorEastAsia" w:hAnsi="Times New Roman" w:cs="Times New Roman"/>
              <w:noProof/>
              <w:sz w:val="24"/>
              <w:szCs w:val="24"/>
              <w:lang w:eastAsia="en-ID"/>
            </w:rPr>
          </w:pPr>
          <w:hyperlink w:anchor="_Toc174509666" w:history="1">
            <w:r w:rsidR="008700BB" w:rsidRPr="008700BB">
              <w:rPr>
                <w:rStyle w:val="Hyperlink"/>
                <w:rFonts w:ascii="Times New Roman" w:hAnsi="Times New Roman" w:cs="Times New Roman"/>
                <w:noProof/>
                <w:sz w:val="24"/>
                <w:szCs w:val="24"/>
              </w:rPr>
              <w:t>1.</w:t>
            </w:r>
            <w:r w:rsidR="008700BB" w:rsidRPr="008700BB">
              <w:rPr>
                <w:rFonts w:ascii="Times New Roman" w:eastAsiaTheme="minorEastAsia" w:hAnsi="Times New Roman" w:cs="Times New Roman"/>
                <w:noProof/>
                <w:sz w:val="24"/>
                <w:szCs w:val="24"/>
                <w:lang w:eastAsia="en-ID"/>
              </w:rPr>
              <w:tab/>
            </w:r>
            <w:r w:rsidR="008700BB" w:rsidRPr="008700BB">
              <w:rPr>
                <w:rStyle w:val="Hyperlink"/>
                <w:rFonts w:ascii="Times New Roman" w:hAnsi="Times New Roman" w:cs="Times New Roman"/>
                <w:noProof/>
                <w:sz w:val="24"/>
                <w:szCs w:val="24"/>
              </w:rPr>
              <w:t>Pengertian Tanggung Jawab Pelaku Jasa Pengangkutan Terhadap Konsumen Dalam Pariwisata</w:t>
            </w:r>
            <w:r w:rsidR="008700BB" w:rsidRPr="008700BB">
              <w:rPr>
                <w:rFonts w:ascii="Times New Roman" w:hAnsi="Times New Roman" w:cs="Times New Roman"/>
                <w:noProof/>
                <w:webHidden/>
                <w:sz w:val="24"/>
                <w:szCs w:val="24"/>
              </w:rPr>
              <w:tab/>
            </w:r>
            <w:r w:rsidR="008700BB" w:rsidRPr="008700BB">
              <w:rPr>
                <w:rFonts w:ascii="Times New Roman" w:hAnsi="Times New Roman" w:cs="Times New Roman"/>
                <w:noProof/>
                <w:webHidden/>
                <w:sz w:val="24"/>
                <w:szCs w:val="24"/>
              </w:rPr>
              <w:fldChar w:fldCharType="begin"/>
            </w:r>
            <w:r w:rsidR="008700BB" w:rsidRPr="008700BB">
              <w:rPr>
                <w:rFonts w:ascii="Times New Roman" w:hAnsi="Times New Roman" w:cs="Times New Roman"/>
                <w:noProof/>
                <w:webHidden/>
                <w:sz w:val="24"/>
                <w:szCs w:val="24"/>
              </w:rPr>
              <w:instrText xml:space="preserve"> PAGEREF _Toc174509666 \h </w:instrText>
            </w:r>
            <w:r w:rsidR="008700BB" w:rsidRPr="008700BB">
              <w:rPr>
                <w:rFonts w:ascii="Times New Roman" w:hAnsi="Times New Roman" w:cs="Times New Roman"/>
                <w:noProof/>
                <w:webHidden/>
                <w:sz w:val="24"/>
                <w:szCs w:val="24"/>
              </w:rPr>
            </w:r>
            <w:r w:rsidR="008700BB" w:rsidRPr="008700BB">
              <w:rPr>
                <w:rFonts w:ascii="Times New Roman" w:hAnsi="Times New Roman" w:cs="Times New Roman"/>
                <w:noProof/>
                <w:webHidden/>
                <w:sz w:val="24"/>
                <w:szCs w:val="24"/>
              </w:rPr>
              <w:fldChar w:fldCharType="separate"/>
            </w:r>
            <w:r w:rsidR="0020682D">
              <w:rPr>
                <w:rFonts w:ascii="Times New Roman" w:hAnsi="Times New Roman" w:cs="Times New Roman"/>
                <w:noProof/>
                <w:webHidden/>
                <w:sz w:val="24"/>
                <w:szCs w:val="24"/>
              </w:rPr>
              <w:t>48</w:t>
            </w:r>
            <w:r w:rsidR="008700BB" w:rsidRPr="008700BB">
              <w:rPr>
                <w:rFonts w:ascii="Times New Roman" w:hAnsi="Times New Roman" w:cs="Times New Roman"/>
                <w:noProof/>
                <w:webHidden/>
                <w:sz w:val="24"/>
                <w:szCs w:val="24"/>
              </w:rPr>
              <w:fldChar w:fldCharType="end"/>
            </w:r>
          </w:hyperlink>
        </w:p>
        <w:p w14:paraId="719BA743" w14:textId="6E1D5147" w:rsidR="008700BB" w:rsidRPr="008700BB" w:rsidRDefault="008A1BCC" w:rsidP="008700BB">
          <w:pPr>
            <w:pStyle w:val="TOC3"/>
            <w:tabs>
              <w:tab w:val="left" w:pos="880"/>
              <w:tab w:val="right" w:leader="dot" w:pos="7927"/>
            </w:tabs>
            <w:spacing w:line="360" w:lineRule="auto"/>
            <w:jc w:val="both"/>
            <w:rPr>
              <w:rFonts w:ascii="Times New Roman" w:eastAsiaTheme="minorEastAsia" w:hAnsi="Times New Roman" w:cs="Times New Roman"/>
              <w:noProof/>
              <w:sz w:val="24"/>
              <w:szCs w:val="24"/>
              <w:lang w:eastAsia="en-ID"/>
            </w:rPr>
          </w:pPr>
          <w:hyperlink w:anchor="_Toc174509667" w:history="1">
            <w:r w:rsidR="008700BB" w:rsidRPr="008700BB">
              <w:rPr>
                <w:rStyle w:val="Hyperlink"/>
                <w:rFonts w:ascii="Times New Roman" w:hAnsi="Times New Roman" w:cs="Times New Roman"/>
                <w:noProof/>
                <w:sz w:val="24"/>
                <w:szCs w:val="24"/>
              </w:rPr>
              <w:t>2.</w:t>
            </w:r>
            <w:r w:rsidR="008700BB" w:rsidRPr="008700BB">
              <w:rPr>
                <w:rFonts w:ascii="Times New Roman" w:eastAsiaTheme="minorEastAsia" w:hAnsi="Times New Roman" w:cs="Times New Roman"/>
                <w:noProof/>
                <w:sz w:val="24"/>
                <w:szCs w:val="24"/>
                <w:lang w:eastAsia="en-ID"/>
              </w:rPr>
              <w:tab/>
            </w:r>
            <w:r w:rsidR="008700BB" w:rsidRPr="008700BB">
              <w:rPr>
                <w:rStyle w:val="Hyperlink"/>
                <w:rFonts w:ascii="Times New Roman" w:hAnsi="Times New Roman" w:cs="Times New Roman"/>
                <w:noProof/>
                <w:sz w:val="24"/>
                <w:szCs w:val="24"/>
              </w:rPr>
              <w:t>Pengaturan Tanggung Jawab Pelaku Jasa Pengangkutan Terhadap Konsumen Dalam Pariwisata</w:t>
            </w:r>
            <w:r w:rsidR="008700BB" w:rsidRPr="008700BB">
              <w:rPr>
                <w:rFonts w:ascii="Times New Roman" w:hAnsi="Times New Roman" w:cs="Times New Roman"/>
                <w:noProof/>
                <w:webHidden/>
                <w:sz w:val="24"/>
                <w:szCs w:val="24"/>
              </w:rPr>
              <w:tab/>
            </w:r>
            <w:r w:rsidR="008700BB" w:rsidRPr="008700BB">
              <w:rPr>
                <w:rFonts w:ascii="Times New Roman" w:hAnsi="Times New Roman" w:cs="Times New Roman"/>
                <w:noProof/>
                <w:webHidden/>
                <w:sz w:val="24"/>
                <w:szCs w:val="24"/>
              </w:rPr>
              <w:fldChar w:fldCharType="begin"/>
            </w:r>
            <w:r w:rsidR="008700BB" w:rsidRPr="008700BB">
              <w:rPr>
                <w:rFonts w:ascii="Times New Roman" w:hAnsi="Times New Roman" w:cs="Times New Roman"/>
                <w:noProof/>
                <w:webHidden/>
                <w:sz w:val="24"/>
                <w:szCs w:val="24"/>
              </w:rPr>
              <w:instrText xml:space="preserve"> PAGEREF _Toc174509667 \h </w:instrText>
            </w:r>
            <w:r w:rsidR="008700BB" w:rsidRPr="008700BB">
              <w:rPr>
                <w:rFonts w:ascii="Times New Roman" w:hAnsi="Times New Roman" w:cs="Times New Roman"/>
                <w:noProof/>
                <w:webHidden/>
                <w:sz w:val="24"/>
                <w:szCs w:val="24"/>
              </w:rPr>
            </w:r>
            <w:r w:rsidR="008700BB" w:rsidRPr="008700BB">
              <w:rPr>
                <w:rFonts w:ascii="Times New Roman" w:hAnsi="Times New Roman" w:cs="Times New Roman"/>
                <w:noProof/>
                <w:webHidden/>
                <w:sz w:val="24"/>
                <w:szCs w:val="24"/>
              </w:rPr>
              <w:fldChar w:fldCharType="separate"/>
            </w:r>
            <w:r w:rsidR="0020682D">
              <w:rPr>
                <w:rFonts w:ascii="Times New Roman" w:hAnsi="Times New Roman" w:cs="Times New Roman"/>
                <w:noProof/>
                <w:webHidden/>
                <w:sz w:val="24"/>
                <w:szCs w:val="24"/>
              </w:rPr>
              <w:t>50</w:t>
            </w:r>
            <w:r w:rsidR="008700BB" w:rsidRPr="008700BB">
              <w:rPr>
                <w:rFonts w:ascii="Times New Roman" w:hAnsi="Times New Roman" w:cs="Times New Roman"/>
                <w:noProof/>
                <w:webHidden/>
                <w:sz w:val="24"/>
                <w:szCs w:val="24"/>
              </w:rPr>
              <w:fldChar w:fldCharType="end"/>
            </w:r>
          </w:hyperlink>
        </w:p>
        <w:p w14:paraId="7B6C9A57" w14:textId="79AB07F9" w:rsidR="008700BB" w:rsidRPr="008700BB" w:rsidRDefault="008A1BCC" w:rsidP="008700BB">
          <w:pPr>
            <w:pStyle w:val="TOC1"/>
            <w:rPr>
              <w:rFonts w:eastAsiaTheme="minorEastAsia"/>
              <w:lang w:eastAsia="en-ID"/>
            </w:rPr>
          </w:pPr>
          <w:hyperlink w:anchor="_Toc174509668" w:history="1">
            <w:r w:rsidR="008700BB" w:rsidRPr="008700BB">
              <w:rPr>
                <w:rStyle w:val="Hyperlink"/>
              </w:rPr>
              <w:t>BAB III</w:t>
            </w:r>
            <w:r w:rsidR="008700BB" w:rsidRPr="008700BB">
              <w:rPr>
                <w:webHidden/>
              </w:rPr>
              <w:tab/>
            </w:r>
            <w:r w:rsidR="008700BB" w:rsidRPr="008700BB">
              <w:rPr>
                <w:webHidden/>
              </w:rPr>
              <w:fldChar w:fldCharType="begin"/>
            </w:r>
            <w:r w:rsidR="008700BB" w:rsidRPr="008700BB">
              <w:rPr>
                <w:webHidden/>
              </w:rPr>
              <w:instrText xml:space="preserve"> PAGEREF _Toc174509668 \h </w:instrText>
            </w:r>
            <w:r w:rsidR="008700BB" w:rsidRPr="008700BB">
              <w:rPr>
                <w:webHidden/>
              </w:rPr>
            </w:r>
            <w:r w:rsidR="008700BB" w:rsidRPr="008700BB">
              <w:rPr>
                <w:webHidden/>
              </w:rPr>
              <w:fldChar w:fldCharType="separate"/>
            </w:r>
            <w:r w:rsidR="0020682D">
              <w:rPr>
                <w:webHidden/>
              </w:rPr>
              <w:t>52</w:t>
            </w:r>
            <w:r w:rsidR="008700BB" w:rsidRPr="008700BB">
              <w:rPr>
                <w:webHidden/>
              </w:rPr>
              <w:fldChar w:fldCharType="end"/>
            </w:r>
          </w:hyperlink>
        </w:p>
        <w:p w14:paraId="1069F61E" w14:textId="770BC7CC" w:rsidR="008700BB" w:rsidRPr="008700BB" w:rsidRDefault="008A1BCC" w:rsidP="008700BB">
          <w:pPr>
            <w:pStyle w:val="TOC1"/>
            <w:rPr>
              <w:rFonts w:eastAsiaTheme="minorEastAsia"/>
              <w:lang w:eastAsia="en-ID"/>
            </w:rPr>
          </w:pPr>
          <w:hyperlink w:anchor="_Toc174509669" w:history="1">
            <w:r w:rsidR="008700BB" w:rsidRPr="008700BB">
              <w:rPr>
                <w:rStyle w:val="Hyperlink"/>
              </w:rPr>
              <w:t>HASIL PENELITIAN DAN PEMBAHASAN</w:t>
            </w:r>
            <w:r w:rsidR="008700BB" w:rsidRPr="008700BB">
              <w:rPr>
                <w:webHidden/>
              </w:rPr>
              <w:tab/>
            </w:r>
            <w:r w:rsidR="008700BB" w:rsidRPr="008700BB">
              <w:rPr>
                <w:webHidden/>
              </w:rPr>
              <w:fldChar w:fldCharType="begin"/>
            </w:r>
            <w:r w:rsidR="008700BB" w:rsidRPr="008700BB">
              <w:rPr>
                <w:webHidden/>
              </w:rPr>
              <w:instrText xml:space="preserve"> PAGEREF _Toc174509669 \h </w:instrText>
            </w:r>
            <w:r w:rsidR="008700BB" w:rsidRPr="008700BB">
              <w:rPr>
                <w:webHidden/>
              </w:rPr>
            </w:r>
            <w:r w:rsidR="008700BB" w:rsidRPr="008700BB">
              <w:rPr>
                <w:webHidden/>
              </w:rPr>
              <w:fldChar w:fldCharType="separate"/>
            </w:r>
            <w:r w:rsidR="0020682D">
              <w:rPr>
                <w:webHidden/>
              </w:rPr>
              <w:t>52</w:t>
            </w:r>
            <w:r w:rsidR="008700BB" w:rsidRPr="008700BB">
              <w:rPr>
                <w:webHidden/>
              </w:rPr>
              <w:fldChar w:fldCharType="end"/>
            </w:r>
          </w:hyperlink>
        </w:p>
        <w:p w14:paraId="4C138FC6" w14:textId="11E05920" w:rsidR="008700BB" w:rsidRPr="008700BB" w:rsidRDefault="008A1BCC" w:rsidP="008700BB">
          <w:pPr>
            <w:pStyle w:val="TOC2"/>
            <w:tabs>
              <w:tab w:val="left" w:pos="660"/>
              <w:tab w:val="right" w:leader="dot" w:pos="7927"/>
            </w:tabs>
            <w:spacing w:line="360" w:lineRule="auto"/>
            <w:jc w:val="both"/>
            <w:rPr>
              <w:rFonts w:ascii="Times New Roman" w:eastAsiaTheme="minorEastAsia" w:hAnsi="Times New Roman" w:cs="Times New Roman"/>
              <w:noProof/>
              <w:sz w:val="24"/>
              <w:szCs w:val="24"/>
              <w:lang w:eastAsia="en-ID"/>
            </w:rPr>
          </w:pPr>
          <w:hyperlink w:anchor="_Toc174509670" w:history="1">
            <w:r w:rsidR="008700BB" w:rsidRPr="008700BB">
              <w:rPr>
                <w:rStyle w:val="Hyperlink"/>
                <w:rFonts w:ascii="Times New Roman" w:hAnsi="Times New Roman" w:cs="Times New Roman"/>
                <w:noProof/>
                <w:sz w:val="24"/>
                <w:szCs w:val="24"/>
              </w:rPr>
              <w:t>A.</w:t>
            </w:r>
            <w:r w:rsidR="008700BB" w:rsidRPr="008700BB">
              <w:rPr>
                <w:rFonts w:ascii="Times New Roman" w:eastAsiaTheme="minorEastAsia" w:hAnsi="Times New Roman" w:cs="Times New Roman"/>
                <w:noProof/>
                <w:sz w:val="24"/>
                <w:szCs w:val="24"/>
                <w:lang w:eastAsia="en-ID"/>
              </w:rPr>
              <w:tab/>
            </w:r>
            <w:r w:rsidR="008700BB" w:rsidRPr="008700BB">
              <w:rPr>
                <w:rStyle w:val="Hyperlink"/>
                <w:rFonts w:ascii="Times New Roman" w:hAnsi="Times New Roman" w:cs="Times New Roman"/>
                <w:noProof/>
                <w:sz w:val="24"/>
                <w:szCs w:val="24"/>
              </w:rPr>
              <w:t>Bentuk Tanggungjawab Jasa Pengangkutan Dalam Layanan Pariwisata</w:t>
            </w:r>
            <w:r w:rsidR="008700BB" w:rsidRPr="008700BB">
              <w:rPr>
                <w:rFonts w:ascii="Times New Roman" w:hAnsi="Times New Roman" w:cs="Times New Roman"/>
                <w:noProof/>
                <w:webHidden/>
                <w:sz w:val="24"/>
                <w:szCs w:val="24"/>
              </w:rPr>
              <w:tab/>
            </w:r>
            <w:r w:rsidR="008700BB" w:rsidRPr="008700BB">
              <w:rPr>
                <w:rFonts w:ascii="Times New Roman" w:hAnsi="Times New Roman" w:cs="Times New Roman"/>
                <w:noProof/>
                <w:webHidden/>
                <w:sz w:val="24"/>
                <w:szCs w:val="24"/>
              </w:rPr>
              <w:fldChar w:fldCharType="begin"/>
            </w:r>
            <w:r w:rsidR="008700BB" w:rsidRPr="008700BB">
              <w:rPr>
                <w:rFonts w:ascii="Times New Roman" w:hAnsi="Times New Roman" w:cs="Times New Roman"/>
                <w:noProof/>
                <w:webHidden/>
                <w:sz w:val="24"/>
                <w:szCs w:val="24"/>
              </w:rPr>
              <w:instrText xml:space="preserve"> PAGEREF _Toc174509670 \h </w:instrText>
            </w:r>
            <w:r w:rsidR="008700BB" w:rsidRPr="008700BB">
              <w:rPr>
                <w:rFonts w:ascii="Times New Roman" w:hAnsi="Times New Roman" w:cs="Times New Roman"/>
                <w:noProof/>
                <w:webHidden/>
                <w:sz w:val="24"/>
                <w:szCs w:val="24"/>
              </w:rPr>
            </w:r>
            <w:r w:rsidR="008700BB" w:rsidRPr="008700BB">
              <w:rPr>
                <w:rFonts w:ascii="Times New Roman" w:hAnsi="Times New Roman" w:cs="Times New Roman"/>
                <w:noProof/>
                <w:webHidden/>
                <w:sz w:val="24"/>
                <w:szCs w:val="24"/>
              </w:rPr>
              <w:fldChar w:fldCharType="separate"/>
            </w:r>
            <w:r w:rsidR="0020682D">
              <w:rPr>
                <w:rFonts w:ascii="Times New Roman" w:hAnsi="Times New Roman" w:cs="Times New Roman"/>
                <w:noProof/>
                <w:webHidden/>
                <w:sz w:val="24"/>
                <w:szCs w:val="24"/>
              </w:rPr>
              <w:t>52</w:t>
            </w:r>
            <w:r w:rsidR="008700BB" w:rsidRPr="008700BB">
              <w:rPr>
                <w:rFonts w:ascii="Times New Roman" w:hAnsi="Times New Roman" w:cs="Times New Roman"/>
                <w:noProof/>
                <w:webHidden/>
                <w:sz w:val="24"/>
                <w:szCs w:val="24"/>
              </w:rPr>
              <w:fldChar w:fldCharType="end"/>
            </w:r>
          </w:hyperlink>
        </w:p>
        <w:p w14:paraId="257F8595" w14:textId="1AE45DD6" w:rsidR="008700BB" w:rsidRPr="008700BB" w:rsidRDefault="008A1BCC" w:rsidP="008700BB">
          <w:pPr>
            <w:pStyle w:val="TOC2"/>
            <w:tabs>
              <w:tab w:val="left" w:pos="660"/>
              <w:tab w:val="right" w:leader="dot" w:pos="7927"/>
            </w:tabs>
            <w:spacing w:line="360" w:lineRule="auto"/>
            <w:jc w:val="both"/>
            <w:rPr>
              <w:rFonts w:ascii="Times New Roman" w:eastAsiaTheme="minorEastAsia" w:hAnsi="Times New Roman" w:cs="Times New Roman"/>
              <w:noProof/>
              <w:sz w:val="24"/>
              <w:szCs w:val="24"/>
              <w:lang w:eastAsia="en-ID"/>
            </w:rPr>
          </w:pPr>
          <w:hyperlink w:anchor="_Toc174509671" w:history="1">
            <w:r w:rsidR="008700BB" w:rsidRPr="008700BB">
              <w:rPr>
                <w:rStyle w:val="Hyperlink"/>
                <w:rFonts w:ascii="Times New Roman" w:hAnsi="Times New Roman" w:cs="Times New Roman"/>
                <w:noProof/>
                <w:sz w:val="24"/>
                <w:szCs w:val="24"/>
              </w:rPr>
              <w:t>B.</w:t>
            </w:r>
            <w:r w:rsidR="008700BB" w:rsidRPr="008700BB">
              <w:rPr>
                <w:rFonts w:ascii="Times New Roman" w:eastAsiaTheme="minorEastAsia" w:hAnsi="Times New Roman" w:cs="Times New Roman"/>
                <w:noProof/>
                <w:sz w:val="24"/>
                <w:szCs w:val="24"/>
                <w:lang w:eastAsia="en-ID"/>
              </w:rPr>
              <w:tab/>
            </w:r>
            <w:r w:rsidR="008700BB" w:rsidRPr="008700BB">
              <w:rPr>
                <w:rStyle w:val="Hyperlink"/>
                <w:rFonts w:ascii="Times New Roman" w:hAnsi="Times New Roman" w:cs="Times New Roman"/>
                <w:noProof/>
                <w:sz w:val="24"/>
                <w:szCs w:val="24"/>
              </w:rPr>
              <w:t>Mekanisme Penyelesaian Hukum Atas Keterlambatan Layanan Pariwisata</w:t>
            </w:r>
            <w:r w:rsidR="008700BB" w:rsidRPr="008700BB">
              <w:rPr>
                <w:rFonts w:ascii="Times New Roman" w:hAnsi="Times New Roman" w:cs="Times New Roman"/>
                <w:noProof/>
                <w:webHidden/>
                <w:sz w:val="24"/>
                <w:szCs w:val="24"/>
              </w:rPr>
              <w:tab/>
            </w:r>
            <w:r w:rsidR="008700BB" w:rsidRPr="008700BB">
              <w:rPr>
                <w:rFonts w:ascii="Times New Roman" w:hAnsi="Times New Roman" w:cs="Times New Roman"/>
                <w:noProof/>
                <w:webHidden/>
                <w:sz w:val="24"/>
                <w:szCs w:val="24"/>
              </w:rPr>
              <w:fldChar w:fldCharType="begin"/>
            </w:r>
            <w:r w:rsidR="008700BB" w:rsidRPr="008700BB">
              <w:rPr>
                <w:rFonts w:ascii="Times New Roman" w:hAnsi="Times New Roman" w:cs="Times New Roman"/>
                <w:noProof/>
                <w:webHidden/>
                <w:sz w:val="24"/>
                <w:szCs w:val="24"/>
              </w:rPr>
              <w:instrText xml:space="preserve"> PAGEREF _Toc174509671 \h </w:instrText>
            </w:r>
            <w:r w:rsidR="008700BB" w:rsidRPr="008700BB">
              <w:rPr>
                <w:rFonts w:ascii="Times New Roman" w:hAnsi="Times New Roman" w:cs="Times New Roman"/>
                <w:noProof/>
                <w:webHidden/>
                <w:sz w:val="24"/>
                <w:szCs w:val="24"/>
              </w:rPr>
            </w:r>
            <w:r w:rsidR="008700BB" w:rsidRPr="008700BB">
              <w:rPr>
                <w:rFonts w:ascii="Times New Roman" w:hAnsi="Times New Roman" w:cs="Times New Roman"/>
                <w:noProof/>
                <w:webHidden/>
                <w:sz w:val="24"/>
                <w:szCs w:val="24"/>
              </w:rPr>
              <w:fldChar w:fldCharType="separate"/>
            </w:r>
            <w:r w:rsidR="0020682D">
              <w:rPr>
                <w:rFonts w:ascii="Times New Roman" w:hAnsi="Times New Roman" w:cs="Times New Roman"/>
                <w:noProof/>
                <w:webHidden/>
                <w:sz w:val="24"/>
                <w:szCs w:val="24"/>
              </w:rPr>
              <w:t>66</w:t>
            </w:r>
            <w:r w:rsidR="008700BB" w:rsidRPr="008700BB">
              <w:rPr>
                <w:rFonts w:ascii="Times New Roman" w:hAnsi="Times New Roman" w:cs="Times New Roman"/>
                <w:noProof/>
                <w:webHidden/>
                <w:sz w:val="24"/>
                <w:szCs w:val="24"/>
              </w:rPr>
              <w:fldChar w:fldCharType="end"/>
            </w:r>
          </w:hyperlink>
        </w:p>
        <w:p w14:paraId="28347920" w14:textId="39F41BDA" w:rsidR="008700BB" w:rsidRPr="008700BB" w:rsidRDefault="008A1BCC" w:rsidP="008700BB">
          <w:pPr>
            <w:pStyle w:val="TOC1"/>
            <w:rPr>
              <w:rFonts w:eastAsiaTheme="minorEastAsia"/>
              <w:lang w:eastAsia="en-ID"/>
            </w:rPr>
          </w:pPr>
          <w:hyperlink w:anchor="_Toc174509672" w:history="1">
            <w:r w:rsidR="008700BB" w:rsidRPr="008700BB">
              <w:rPr>
                <w:rStyle w:val="Hyperlink"/>
              </w:rPr>
              <w:t>BAB IV</w:t>
            </w:r>
            <w:r w:rsidR="008700BB" w:rsidRPr="008700BB">
              <w:rPr>
                <w:webHidden/>
              </w:rPr>
              <w:tab/>
            </w:r>
            <w:r w:rsidR="008700BB" w:rsidRPr="008700BB">
              <w:rPr>
                <w:webHidden/>
              </w:rPr>
              <w:fldChar w:fldCharType="begin"/>
            </w:r>
            <w:r w:rsidR="008700BB" w:rsidRPr="008700BB">
              <w:rPr>
                <w:webHidden/>
              </w:rPr>
              <w:instrText xml:space="preserve"> PAGEREF _Toc174509672 \h </w:instrText>
            </w:r>
            <w:r w:rsidR="008700BB" w:rsidRPr="008700BB">
              <w:rPr>
                <w:webHidden/>
              </w:rPr>
            </w:r>
            <w:r w:rsidR="008700BB" w:rsidRPr="008700BB">
              <w:rPr>
                <w:webHidden/>
              </w:rPr>
              <w:fldChar w:fldCharType="separate"/>
            </w:r>
            <w:r w:rsidR="0020682D">
              <w:rPr>
                <w:webHidden/>
              </w:rPr>
              <w:t>85</w:t>
            </w:r>
            <w:r w:rsidR="008700BB" w:rsidRPr="008700BB">
              <w:rPr>
                <w:webHidden/>
              </w:rPr>
              <w:fldChar w:fldCharType="end"/>
            </w:r>
          </w:hyperlink>
        </w:p>
        <w:p w14:paraId="00178BDB" w14:textId="1766EC0B" w:rsidR="008700BB" w:rsidRPr="008700BB" w:rsidRDefault="008A1BCC" w:rsidP="008700BB">
          <w:pPr>
            <w:pStyle w:val="TOC1"/>
            <w:rPr>
              <w:rFonts w:eastAsiaTheme="minorEastAsia"/>
              <w:lang w:eastAsia="en-ID"/>
            </w:rPr>
          </w:pPr>
          <w:hyperlink w:anchor="_Toc174509673" w:history="1">
            <w:r w:rsidR="008700BB" w:rsidRPr="008700BB">
              <w:rPr>
                <w:rStyle w:val="Hyperlink"/>
              </w:rPr>
              <w:t>PENUTUP</w:t>
            </w:r>
            <w:r w:rsidR="008700BB" w:rsidRPr="008700BB">
              <w:rPr>
                <w:webHidden/>
              </w:rPr>
              <w:tab/>
            </w:r>
            <w:r w:rsidR="008700BB" w:rsidRPr="008700BB">
              <w:rPr>
                <w:webHidden/>
              </w:rPr>
              <w:fldChar w:fldCharType="begin"/>
            </w:r>
            <w:r w:rsidR="008700BB" w:rsidRPr="008700BB">
              <w:rPr>
                <w:webHidden/>
              </w:rPr>
              <w:instrText xml:space="preserve"> PAGEREF _Toc174509673 \h </w:instrText>
            </w:r>
            <w:r w:rsidR="008700BB" w:rsidRPr="008700BB">
              <w:rPr>
                <w:webHidden/>
              </w:rPr>
            </w:r>
            <w:r w:rsidR="008700BB" w:rsidRPr="008700BB">
              <w:rPr>
                <w:webHidden/>
              </w:rPr>
              <w:fldChar w:fldCharType="separate"/>
            </w:r>
            <w:r w:rsidR="0020682D">
              <w:rPr>
                <w:webHidden/>
              </w:rPr>
              <w:t>85</w:t>
            </w:r>
            <w:r w:rsidR="008700BB" w:rsidRPr="008700BB">
              <w:rPr>
                <w:webHidden/>
              </w:rPr>
              <w:fldChar w:fldCharType="end"/>
            </w:r>
          </w:hyperlink>
        </w:p>
        <w:p w14:paraId="225D121F" w14:textId="017F6A28" w:rsidR="008700BB" w:rsidRPr="008700BB" w:rsidRDefault="008A1BCC" w:rsidP="008700BB">
          <w:pPr>
            <w:pStyle w:val="TOC2"/>
            <w:tabs>
              <w:tab w:val="left" w:pos="660"/>
              <w:tab w:val="right" w:leader="dot" w:pos="7927"/>
            </w:tabs>
            <w:spacing w:line="360" w:lineRule="auto"/>
            <w:jc w:val="both"/>
            <w:rPr>
              <w:rFonts w:ascii="Times New Roman" w:eastAsiaTheme="minorEastAsia" w:hAnsi="Times New Roman" w:cs="Times New Roman"/>
              <w:noProof/>
              <w:sz w:val="24"/>
              <w:szCs w:val="24"/>
              <w:lang w:eastAsia="en-ID"/>
            </w:rPr>
          </w:pPr>
          <w:hyperlink w:anchor="_Toc174509674" w:history="1">
            <w:r w:rsidR="008700BB" w:rsidRPr="008700BB">
              <w:rPr>
                <w:rStyle w:val="Hyperlink"/>
                <w:rFonts w:ascii="Times New Roman" w:hAnsi="Times New Roman" w:cs="Times New Roman"/>
                <w:noProof/>
                <w:sz w:val="24"/>
                <w:szCs w:val="24"/>
              </w:rPr>
              <w:t>A.</w:t>
            </w:r>
            <w:r w:rsidR="008700BB" w:rsidRPr="008700BB">
              <w:rPr>
                <w:rFonts w:ascii="Times New Roman" w:eastAsiaTheme="minorEastAsia" w:hAnsi="Times New Roman" w:cs="Times New Roman"/>
                <w:noProof/>
                <w:sz w:val="24"/>
                <w:szCs w:val="24"/>
                <w:lang w:eastAsia="en-ID"/>
              </w:rPr>
              <w:tab/>
            </w:r>
            <w:r w:rsidR="008700BB" w:rsidRPr="008700BB">
              <w:rPr>
                <w:rStyle w:val="Hyperlink"/>
                <w:rFonts w:ascii="Times New Roman" w:hAnsi="Times New Roman" w:cs="Times New Roman"/>
                <w:noProof/>
                <w:sz w:val="24"/>
                <w:szCs w:val="24"/>
              </w:rPr>
              <w:t>Kesimpulan</w:t>
            </w:r>
            <w:r w:rsidR="008700BB" w:rsidRPr="008700BB">
              <w:rPr>
                <w:rFonts w:ascii="Times New Roman" w:hAnsi="Times New Roman" w:cs="Times New Roman"/>
                <w:noProof/>
                <w:webHidden/>
                <w:sz w:val="24"/>
                <w:szCs w:val="24"/>
              </w:rPr>
              <w:tab/>
            </w:r>
            <w:r w:rsidR="008700BB" w:rsidRPr="008700BB">
              <w:rPr>
                <w:rFonts w:ascii="Times New Roman" w:hAnsi="Times New Roman" w:cs="Times New Roman"/>
                <w:noProof/>
                <w:webHidden/>
                <w:sz w:val="24"/>
                <w:szCs w:val="24"/>
              </w:rPr>
              <w:fldChar w:fldCharType="begin"/>
            </w:r>
            <w:r w:rsidR="008700BB" w:rsidRPr="008700BB">
              <w:rPr>
                <w:rFonts w:ascii="Times New Roman" w:hAnsi="Times New Roman" w:cs="Times New Roman"/>
                <w:noProof/>
                <w:webHidden/>
                <w:sz w:val="24"/>
                <w:szCs w:val="24"/>
              </w:rPr>
              <w:instrText xml:space="preserve"> PAGEREF _Toc174509674 \h </w:instrText>
            </w:r>
            <w:r w:rsidR="008700BB" w:rsidRPr="008700BB">
              <w:rPr>
                <w:rFonts w:ascii="Times New Roman" w:hAnsi="Times New Roman" w:cs="Times New Roman"/>
                <w:noProof/>
                <w:webHidden/>
                <w:sz w:val="24"/>
                <w:szCs w:val="24"/>
              </w:rPr>
            </w:r>
            <w:r w:rsidR="008700BB" w:rsidRPr="008700BB">
              <w:rPr>
                <w:rFonts w:ascii="Times New Roman" w:hAnsi="Times New Roman" w:cs="Times New Roman"/>
                <w:noProof/>
                <w:webHidden/>
                <w:sz w:val="24"/>
                <w:szCs w:val="24"/>
              </w:rPr>
              <w:fldChar w:fldCharType="separate"/>
            </w:r>
            <w:r w:rsidR="0020682D">
              <w:rPr>
                <w:rFonts w:ascii="Times New Roman" w:hAnsi="Times New Roman" w:cs="Times New Roman"/>
                <w:noProof/>
                <w:webHidden/>
                <w:sz w:val="24"/>
                <w:szCs w:val="24"/>
              </w:rPr>
              <w:t>85</w:t>
            </w:r>
            <w:r w:rsidR="008700BB" w:rsidRPr="008700BB">
              <w:rPr>
                <w:rFonts w:ascii="Times New Roman" w:hAnsi="Times New Roman" w:cs="Times New Roman"/>
                <w:noProof/>
                <w:webHidden/>
                <w:sz w:val="24"/>
                <w:szCs w:val="24"/>
              </w:rPr>
              <w:fldChar w:fldCharType="end"/>
            </w:r>
          </w:hyperlink>
        </w:p>
        <w:p w14:paraId="678D06A1" w14:textId="0D368F64" w:rsidR="008700BB" w:rsidRPr="008700BB" w:rsidRDefault="008A1BCC" w:rsidP="008700BB">
          <w:pPr>
            <w:pStyle w:val="TOC2"/>
            <w:tabs>
              <w:tab w:val="left" w:pos="660"/>
              <w:tab w:val="right" w:leader="dot" w:pos="7927"/>
            </w:tabs>
            <w:spacing w:line="360" w:lineRule="auto"/>
            <w:jc w:val="both"/>
            <w:rPr>
              <w:rFonts w:ascii="Times New Roman" w:eastAsiaTheme="minorEastAsia" w:hAnsi="Times New Roman" w:cs="Times New Roman"/>
              <w:noProof/>
              <w:sz w:val="24"/>
              <w:szCs w:val="24"/>
              <w:lang w:eastAsia="en-ID"/>
            </w:rPr>
          </w:pPr>
          <w:hyperlink w:anchor="_Toc174509675" w:history="1">
            <w:r w:rsidR="008700BB" w:rsidRPr="008700BB">
              <w:rPr>
                <w:rStyle w:val="Hyperlink"/>
                <w:rFonts w:ascii="Times New Roman" w:hAnsi="Times New Roman" w:cs="Times New Roman"/>
                <w:noProof/>
                <w:sz w:val="24"/>
                <w:szCs w:val="24"/>
              </w:rPr>
              <w:t>B.</w:t>
            </w:r>
            <w:r w:rsidR="008700BB" w:rsidRPr="008700BB">
              <w:rPr>
                <w:rFonts w:ascii="Times New Roman" w:eastAsiaTheme="minorEastAsia" w:hAnsi="Times New Roman" w:cs="Times New Roman"/>
                <w:noProof/>
                <w:sz w:val="24"/>
                <w:szCs w:val="24"/>
                <w:lang w:eastAsia="en-ID"/>
              </w:rPr>
              <w:tab/>
            </w:r>
            <w:r w:rsidR="008700BB" w:rsidRPr="008700BB">
              <w:rPr>
                <w:rStyle w:val="Hyperlink"/>
                <w:rFonts w:ascii="Times New Roman" w:hAnsi="Times New Roman" w:cs="Times New Roman"/>
                <w:noProof/>
                <w:sz w:val="24"/>
                <w:szCs w:val="24"/>
              </w:rPr>
              <w:t>Saran</w:t>
            </w:r>
            <w:r w:rsidR="008700BB" w:rsidRPr="008700BB">
              <w:rPr>
                <w:rFonts w:ascii="Times New Roman" w:hAnsi="Times New Roman" w:cs="Times New Roman"/>
                <w:noProof/>
                <w:webHidden/>
                <w:sz w:val="24"/>
                <w:szCs w:val="24"/>
              </w:rPr>
              <w:tab/>
            </w:r>
            <w:r w:rsidR="008700BB" w:rsidRPr="008700BB">
              <w:rPr>
                <w:rFonts w:ascii="Times New Roman" w:hAnsi="Times New Roman" w:cs="Times New Roman"/>
                <w:noProof/>
                <w:webHidden/>
                <w:sz w:val="24"/>
                <w:szCs w:val="24"/>
              </w:rPr>
              <w:fldChar w:fldCharType="begin"/>
            </w:r>
            <w:r w:rsidR="008700BB" w:rsidRPr="008700BB">
              <w:rPr>
                <w:rFonts w:ascii="Times New Roman" w:hAnsi="Times New Roman" w:cs="Times New Roman"/>
                <w:noProof/>
                <w:webHidden/>
                <w:sz w:val="24"/>
                <w:szCs w:val="24"/>
              </w:rPr>
              <w:instrText xml:space="preserve"> PAGEREF _Toc174509675 \h </w:instrText>
            </w:r>
            <w:r w:rsidR="008700BB" w:rsidRPr="008700BB">
              <w:rPr>
                <w:rFonts w:ascii="Times New Roman" w:hAnsi="Times New Roman" w:cs="Times New Roman"/>
                <w:noProof/>
                <w:webHidden/>
                <w:sz w:val="24"/>
                <w:szCs w:val="24"/>
              </w:rPr>
            </w:r>
            <w:r w:rsidR="008700BB" w:rsidRPr="008700BB">
              <w:rPr>
                <w:rFonts w:ascii="Times New Roman" w:hAnsi="Times New Roman" w:cs="Times New Roman"/>
                <w:noProof/>
                <w:webHidden/>
                <w:sz w:val="24"/>
                <w:szCs w:val="24"/>
              </w:rPr>
              <w:fldChar w:fldCharType="separate"/>
            </w:r>
            <w:r w:rsidR="0020682D">
              <w:rPr>
                <w:rFonts w:ascii="Times New Roman" w:hAnsi="Times New Roman" w:cs="Times New Roman"/>
                <w:noProof/>
                <w:webHidden/>
                <w:sz w:val="24"/>
                <w:szCs w:val="24"/>
              </w:rPr>
              <w:t>86</w:t>
            </w:r>
            <w:r w:rsidR="008700BB" w:rsidRPr="008700BB">
              <w:rPr>
                <w:rFonts w:ascii="Times New Roman" w:hAnsi="Times New Roman" w:cs="Times New Roman"/>
                <w:noProof/>
                <w:webHidden/>
                <w:sz w:val="24"/>
                <w:szCs w:val="24"/>
              </w:rPr>
              <w:fldChar w:fldCharType="end"/>
            </w:r>
          </w:hyperlink>
        </w:p>
        <w:p w14:paraId="28442E06" w14:textId="6B791998" w:rsidR="008700BB" w:rsidRPr="008700BB" w:rsidRDefault="008A1BCC" w:rsidP="008700BB">
          <w:pPr>
            <w:pStyle w:val="TOC1"/>
            <w:rPr>
              <w:rFonts w:eastAsiaTheme="minorEastAsia"/>
              <w:lang w:eastAsia="en-ID"/>
            </w:rPr>
          </w:pPr>
          <w:hyperlink w:anchor="_Toc174509676" w:history="1">
            <w:r w:rsidR="008700BB" w:rsidRPr="008700BB">
              <w:rPr>
                <w:rStyle w:val="Hyperlink"/>
              </w:rPr>
              <w:t>DAFTAR PUSTAKA</w:t>
            </w:r>
            <w:r w:rsidR="008700BB" w:rsidRPr="008700BB">
              <w:rPr>
                <w:webHidden/>
              </w:rPr>
              <w:tab/>
            </w:r>
            <w:r w:rsidR="008700BB" w:rsidRPr="008700BB">
              <w:rPr>
                <w:webHidden/>
              </w:rPr>
              <w:fldChar w:fldCharType="begin"/>
            </w:r>
            <w:r w:rsidR="008700BB" w:rsidRPr="008700BB">
              <w:rPr>
                <w:webHidden/>
              </w:rPr>
              <w:instrText xml:space="preserve"> PAGEREF _Toc174509676 \h </w:instrText>
            </w:r>
            <w:r w:rsidR="008700BB" w:rsidRPr="008700BB">
              <w:rPr>
                <w:webHidden/>
              </w:rPr>
            </w:r>
            <w:r w:rsidR="008700BB" w:rsidRPr="008700BB">
              <w:rPr>
                <w:webHidden/>
              </w:rPr>
              <w:fldChar w:fldCharType="separate"/>
            </w:r>
            <w:r w:rsidR="0020682D">
              <w:rPr>
                <w:webHidden/>
              </w:rPr>
              <w:t>87</w:t>
            </w:r>
            <w:r w:rsidR="008700BB" w:rsidRPr="008700BB">
              <w:rPr>
                <w:webHidden/>
              </w:rPr>
              <w:fldChar w:fldCharType="end"/>
            </w:r>
          </w:hyperlink>
        </w:p>
        <w:p w14:paraId="5AA6665B" w14:textId="324C20CE" w:rsidR="008700BB" w:rsidRPr="008700BB" w:rsidRDefault="008A1BCC" w:rsidP="008700BB">
          <w:pPr>
            <w:pStyle w:val="TOC1"/>
            <w:rPr>
              <w:rFonts w:eastAsiaTheme="minorEastAsia"/>
              <w:lang w:eastAsia="en-ID"/>
            </w:rPr>
          </w:pPr>
          <w:hyperlink w:anchor="_Toc174509677" w:history="1">
            <w:r w:rsidR="008700BB" w:rsidRPr="008700BB">
              <w:rPr>
                <w:rStyle w:val="Hyperlink"/>
              </w:rPr>
              <w:t>DAFTAR RIWAYAT HIDUP</w:t>
            </w:r>
            <w:r w:rsidR="008700BB" w:rsidRPr="008700BB">
              <w:rPr>
                <w:webHidden/>
              </w:rPr>
              <w:tab/>
            </w:r>
            <w:r w:rsidR="008700BB" w:rsidRPr="008700BB">
              <w:rPr>
                <w:webHidden/>
              </w:rPr>
              <w:fldChar w:fldCharType="begin"/>
            </w:r>
            <w:r w:rsidR="008700BB" w:rsidRPr="008700BB">
              <w:rPr>
                <w:webHidden/>
              </w:rPr>
              <w:instrText xml:space="preserve"> PAGEREF _Toc174509677 \h </w:instrText>
            </w:r>
            <w:r w:rsidR="008700BB" w:rsidRPr="008700BB">
              <w:rPr>
                <w:webHidden/>
              </w:rPr>
            </w:r>
            <w:r w:rsidR="008700BB" w:rsidRPr="008700BB">
              <w:rPr>
                <w:webHidden/>
              </w:rPr>
              <w:fldChar w:fldCharType="separate"/>
            </w:r>
            <w:r w:rsidR="0020682D">
              <w:rPr>
                <w:webHidden/>
              </w:rPr>
              <w:t>97</w:t>
            </w:r>
            <w:r w:rsidR="008700BB" w:rsidRPr="008700BB">
              <w:rPr>
                <w:webHidden/>
              </w:rPr>
              <w:fldChar w:fldCharType="end"/>
            </w:r>
          </w:hyperlink>
        </w:p>
        <w:p w14:paraId="5477D1E6" w14:textId="3CB1AA85" w:rsidR="00EB22D0" w:rsidRPr="008700BB" w:rsidRDefault="00EB22D0" w:rsidP="008700BB">
          <w:pPr>
            <w:spacing w:line="360" w:lineRule="auto"/>
            <w:jc w:val="both"/>
            <w:rPr>
              <w:rFonts w:ascii="Times New Roman" w:hAnsi="Times New Roman" w:cs="Times New Roman"/>
              <w:sz w:val="24"/>
              <w:szCs w:val="24"/>
            </w:rPr>
          </w:pPr>
          <w:r w:rsidRPr="008700BB">
            <w:rPr>
              <w:rFonts w:ascii="Times New Roman" w:hAnsi="Times New Roman" w:cs="Times New Roman"/>
              <w:b/>
              <w:bCs/>
              <w:noProof/>
              <w:sz w:val="24"/>
              <w:szCs w:val="24"/>
            </w:rPr>
            <w:fldChar w:fldCharType="end"/>
          </w:r>
        </w:p>
      </w:sdtContent>
    </w:sdt>
    <w:p w14:paraId="4A90B31E" w14:textId="3ADDD40C" w:rsidR="00EB22D0" w:rsidRPr="00EB22D0" w:rsidRDefault="00EB22D0" w:rsidP="00EB22D0">
      <w:pPr>
        <w:sectPr w:rsidR="00EB22D0" w:rsidRPr="00EB22D0" w:rsidSect="00D726AA">
          <w:pgSz w:w="11906" w:h="16838"/>
          <w:pgMar w:top="2268" w:right="1701" w:bottom="1701" w:left="2268" w:header="1701" w:footer="850" w:gutter="0"/>
          <w:pgNumType w:fmt="lowerRoman"/>
          <w:cols w:space="708"/>
          <w:docGrid w:linePitch="360"/>
        </w:sectPr>
      </w:pPr>
    </w:p>
    <w:p w14:paraId="07C9564D" w14:textId="77FCA73F" w:rsidR="00723513" w:rsidRDefault="00723513" w:rsidP="00723513">
      <w:pPr>
        <w:pStyle w:val="Heading1"/>
        <w:jc w:val="center"/>
      </w:pPr>
      <w:bookmarkStart w:id="27" w:name="_Toc174509632"/>
      <w:r>
        <w:lastRenderedPageBreak/>
        <w:t>BAB I</w:t>
      </w:r>
      <w:bookmarkEnd w:id="27"/>
    </w:p>
    <w:p w14:paraId="2AD80F9D" w14:textId="7C739731" w:rsidR="00723513" w:rsidRDefault="00723513" w:rsidP="00723513">
      <w:pPr>
        <w:pStyle w:val="Heading1"/>
        <w:jc w:val="center"/>
      </w:pPr>
      <w:bookmarkStart w:id="28" w:name="_Toc174509633"/>
      <w:r>
        <w:t>PENDAHULUAN</w:t>
      </w:r>
      <w:bookmarkEnd w:id="28"/>
    </w:p>
    <w:p w14:paraId="6F7C6214" w14:textId="77777777" w:rsidR="00723513" w:rsidRPr="00723513" w:rsidRDefault="00723513" w:rsidP="00723513"/>
    <w:p w14:paraId="2AAA9588" w14:textId="18237C36" w:rsidR="002649BA" w:rsidRDefault="00834D08" w:rsidP="00A012C6">
      <w:pPr>
        <w:pStyle w:val="Heading2"/>
        <w:numPr>
          <w:ilvl w:val="0"/>
          <w:numId w:val="1"/>
        </w:numPr>
        <w:spacing w:line="480" w:lineRule="auto"/>
      </w:pPr>
      <w:bookmarkStart w:id="29" w:name="_Toc174509634"/>
      <w:r>
        <w:t xml:space="preserve">Latar Belakang </w:t>
      </w:r>
      <w:r w:rsidR="00722236">
        <w:t>Masalah</w:t>
      </w:r>
      <w:bookmarkEnd w:id="29"/>
    </w:p>
    <w:p w14:paraId="30BEC6D4" w14:textId="6B3CB243" w:rsidR="00D948BA" w:rsidRDefault="00D948BA" w:rsidP="00FA5257">
      <w:pPr>
        <w:spacing w:after="0" w:line="480" w:lineRule="auto"/>
        <w:ind w:left="720" w:firstLine="720"/>
        <w:jc w:val="both"/>
        <w:rPr>
          <w:rFonts w:ascii="Times New Roman" w:hAnsi="Times New Roman" w:cs="Times New Roman"/>
          <w:sz w:val="24"/>
          <w:szCs w:val="24"/>
        </w:rPr>
      </w:pPr>
      <w:r w:rsidRPr="00D948BA">
        <w:rPr>
          <w:rFonts w:ascii="Times New Roman" w:hAnsi="Times New Roman" w:cs="Times New Roman"/>
          <w:sz w:val="24"/>
          <w:szCs w:val="24"/>
        </w:rPr>
        <w:t>Peningkatan wisatawan yang berkunjung di Indonesia tentu akan mempengaruhi pendapatan keuangan Negara dan PAD (Pendapatan Asli Daerah), untuk itulah pemerintah terus mendorong sektor pariwisata untuk terus berkembang, selain potensi daerah wisata terus digali dan ditingkatkan pelayanannya. Pemerintah</w:t>
      </w:r>
      <w:r>
        <w:rPr>
          <w:rFonts w:ascii="Times New Roman" w:hAnsi="Times New Roman" w:cs="Times New Roman"/>
          <w:sz w:val="24"/>
          <w:szCs w:val="24"/>
        </w:rPr>
        <w:t xml:space="preserve"> </w:t>
      </w:r>
      <w:r w:rsidRPr="00D948BA">
        <w:rPr>
          <w:rFonts w:ascii="Times New Roman" w:hAnsi="Times New Roman" w:cs="Times New Roman"/>
          <w:sz w:val="24"/>
          <w:szCs w:val="24"/>
        </w:rPr>
        <w:t>menyadari bahwa diperlukan sebuah kerjasama yang baik antara pemerintah dengan pihak swasta. Disamping terus mendorong pertumbuhan investasi dibidang kepariwisataan, pemerintah juga mengandeng pihak swasta untuk meningkatkan se</w:t>
      </w:r>
      <w:r w:rsidR="00EE6A38">
        <w:rPr>
          <w:rFonts w:ascii="Times New Roman" w:hAnsi="Times New Roman" w:cs="Times New Roman"/>
          <w:sz w:val="24"/>
          <w:szCs w:val="24"/>
        </w:rPr>
        <w:t>k</w:t>
      </w:r>
      <w:r w:rsidRPr="00D948BA">
        <w:rPr>
          <w:rFonts w:ascii="Times New Roman" w:hAnsi="Times New Roman" w:cs="Times New Roman"/>
          <w:sz w:val="24"/>
          <w:szCs w:val="24"/>
        </w:rPr>
        <w:t>tor pariwisata ini.</w:t>
      </w:r>
      <w:r>
        <w:rPr>
          <w:rStyle w:val="FootnoteReference"/>
          <w:rFonts w:ascii="Times New Roman" w:hAnsi="Times New Roman" w:cs="Times New Roman"/>
          <w:sz w:val="24"/>
          <w:szCs w:val="24"/>
        </w:rPr>
        <w:footnoteReference w:id="1"/>
      </w:r>
    </w:p>
    <w:p w14:paraId="1380F755" w14:textId="0F498741" w:rsidR="00AC263C" w:rsidRDefault="005C17DB" w:rsidP="007A3656">
      <w:pPr>
        <w:spacing w:after="0" w:line="480" w:lineRule="auto"/>
        <w:ind w:left="720" w:firstLine="720"/>
        <w:jc w:val="both"/>
        <w:rPr>
          <w:rFonts w:ascii="Times New Roman" w:hAnsi="Times New Roman" w:cs="Times New Roman"/>
          <w:sz w:val="24"/>
          <w:szCs w:val="24"/>
        </w:rPr>
        <w:sectPr w:rsidR="00AC263C" w:rsidSect="00AC263C">
          <w:pgSz w:w="11906" w:h="16838"/>
          <w:pgMar w:top="2268" w:right="1701" w:bottom="1701" w:left="2268" w:header="1701" w:footer="850" w:gutter="0"/>
          <w:pgNumType w:start="1"/>
          <w:cols w:space="708"/>
          <w:docGrid w:linePitch="360"/>
        </w:sectPr>
      </w:pPr>
      <w:r w:rsidRPr="005C17DB">
        <w:rPr>
          <w:rFonts w:ascii="Times New Roman" w:hAnsi="Times New Roman" w:cs="Times New Roman"/>
          <w:sz w:val="24"/>
          <w:szCs w:val="24"/>
        </w:rPr>
        <w:t>Pariwisata merupakan salah satu andalan dalam perolehan devisa bagi pembangunan nasional maupun daerah</w:t>
      </w:r>
      <w:r w:rsidR="002E1F6F">
        <w:rPr>
          <w:rFonts w:ascii="Times New Roman" w:hAnsi="Times New Roman" w:cs="Times New Roman"/>
          <w:sz w:val="24"/>
          <w:szCs w:val="24"/>
        </w:rPr>
        <w:t>.</w:t>
      </w:r>
      <w:r w:rsidR="002E1F6F">
        <w:rPr>
          <w:rStyle w:val="FootnoteReference"/>
          <w:rFonts w:ascii="Times New Roman" w:hAnsi="Times New Roman" w:cs="Times New Roman"/>
          <w:sz w:val="24"/>
          <w:szCs w:val="24"/>
        </w:rPr>
        <w:footnoteReference w:id="2"/>
      </w:r>
      <w:r w:rsidR="002E1F6F">
        <w:rPr>
          <w:rFonts w:ascii="Times New Roman" w:hAnsi="Times New Roman" w:cs="Times New Roman"/>
          <w:sz w:val="24"/>
          <w:szCs w:val="24"/>
        </w:rPr>
        <w:t xml:space="preserve"> </w:t>
      </w:r>
      <w:r w:rsidRPr="005C17DB">
        <w:rPr>
          <w:rFonts w:ascii="Times New Roman" w:hAnsi="Times New Roman" w:cs="Times New Roman"/>
          <w:sz w:val="24"/>
          <w:szCs w:val="24"/>
        </w:rPr>
        <w:t>Hal ini sejalan dengan fungsi kepariwisataan sebagaimana tercantum didalam Pasal 3 Undang</w:t>
      </w:r>
      <w:r w:rsidR="00053130">
        <w:rPr>
          <w:rFonts w:ascii="Times New Roman" w:hAnsi="Times New Roman" w:cs="Times New Roman"/>
          <w:sz w:val="24"/>
          <w:szCs w:val="24"/>
        </w:rPr>
        <w:t>-</w:t>
      </w:r>
      <w:r w:rsidRPr="005C17DB">
        <w:rPr>
          <w:rFonts w:ascii="Times New Roman" w:hAnsi="Times New Roman" w:cs="Times New Roman"/>
          <w:sz w:val="24"/>
          <w:szCs w:val="24"/>
        </w:rPr>
        <w:t>Undang Nomor 10 Tabun 2009 Tentang Kepariwisataan yang menyatakan bahwa Kepariwisataan berfungsi memenuhi jasmani, rohani dan intelektual setiap wisatawan dengan rekreasi dan perjalanan serta meningkatkan pendapatan Negara untuk mewujudkan kesejahteraan rakyat. Demikian pula dengan</w:t>
      </w:r>
      <w:r w:rsidR="00723513">
        <w:rPr>
          <w:rFonts w:ascii="Times New Roman" w:hAnsi="Times New Roman" w:cs="Times New Roman"/>
          <w:sz w:val="24"/>
          <w:szCs w:val="24"/>
        </w:rPr>
        <w:t xml:space="preserve"> </w:t>
      </w:r>
      <w:r w:rsidR="00723513" w:rsidRPr="005C17DB">
        <w:rPr>
          <w:rFonts w:ascii="Times New Roman" w:hAnsi="Times New Roman" w:cs="Times New Roman"/>
          <w:sz w:val="24"/>
          <w:szCs w:val="24"/>
        </w:rPr>
        <w:t>tujuan kepariwisataan itu dinyatakan antara lain untuk</w:t>
      </w:r>
      <w:r w:rsidR="00723513">
        <w:rPr>
          <w:rFonts w:ascii="Times New Roman" w:hAnsi="Times New Roman" w:cs="Times New Roman"/>
          <w:sz w:val="24"/>
          <w:szCs w:val="24"/>
        </w:rPr>
        <w:t xml:space="preserve"> </w:t>
      </w:r>
      <w:r w:rsidR="00723513" w:rsidRPr="005C17DB">
        <w:rPr>
          <w:rFonts w:ascii="Times New Roman" w:hAnsi="Times New Roman" w:cs="Times New Roman"/>
          <w:sz w:val="24"/>
          <w:szCs w:val="24"/>
        </w:rPr>
        <w:t xml:space="preserve">meningkatkan </w:t>
      </w:r>
    </w:p>
    <w:p w14:paraId="5273A21F" w14:textId="12D67CFE" w:rsidR="00723513" w:rsidRDefault="00723513" w:rsidP="00723513">
      <w:pPr>
        <w:spacing w:after="0" w:line="480" w:lineRule="auto"/>
        <w:ind w:left="720"/>
        <w:jc w:val="both"/>
        <w:rPr>
          <w:rFonts w:ascii="Times New Roman" w:hAnsi="Times New Roman" w:cs="Times New Roman"/>
          <w:sz w:val="24"/>
          <w:szCs w:val="24"/>
        </w:rPr>
      </w:pPr>
      <w:r w:rsidRPr="005C17DB">
        <w:rPr>
          <w:rFonts w:ascii="Times New Roman" w:hAnsi="Times New Roman" w:cs="Times New Roman"/>
          <w:sz w:val="24"/>
          <w:szCs w:val="24"/>
        </w:rPr>
        <w:lastRenderedPageBreak/>
        <w:t>pertumbuhan ekonomi dan meningkatkan kesejahteraan</w:t>
      </w:r>
      <w:r>
        <w:rPr>
          <w:rStyle w:val="FootnoteReference"/>
          <w:rFonts w:ascii="Times New Roman" w:hAnsi="Times New Roman" w:cs="Times New Roman"/>
          <w:sz w:val="24"/>
          <w:szCs w:val="24"/>
        </w:rPr>
        <w:footnoteReference w:id="3"/>
      </w:r>
    </w:p>
    <w:p w14:paraId="61145A14" w14:textId="0D495CA3" w:rsidR="007A3656" w:rsidRDefault="007A3656" w:rsidP="00607EAE">
      <w:pPr>
        <w:spacing w:after="0" w:line="480" w:lineRule="auto"/>
        <w:ind w:left="720" w:firstLine="720"/>
        <w:jc w:val="both"/>
        <w:rPr>
          <w:rFonts w:ascii="Times New Roman" w:hAnsi="Times New Roman" w:cs="Times New Roman"/>
          <w:sz w:val="24"/>
          <w:szCs w:val="24"/>
        </w:rPr>
      </w:pPr>
      <w:r w:rsidRPr="00E13466">
        <w:rPr>
          <w:rFonts w:ascii="Times New Roman" w:hAnsi="Times New Roman" w:cs="Times New Roman"/>
          <w:sz w:val="24"/>
          <w:szCs w:val="24"/>
        </w:rPr>
        <w:t>Wisatawan yang merupakan konsumen di sisi lain seringkali tidak memahami posisinya ketika menjadi konsumen. Sebagai konsumen hendaknya mengetahui apa saja hak-hak yang seharusnya didapatkan. Bahkan seorang konsumen sebenarnya telah mempunyai hak ketika transaksi itu belum terjadi, misalkan setiap konsumen berhak untuk mengetahui kondisi produk dan/atau barang serta jasa yang benar dan sesuai yang akan dibelinya. Sehingga kemudian berani memutuskan berlanjut ke transaksi. Karena dalam Islam pun dijelaskan bahwa salah satu keabsahan dari transaksi adalah diketahuinya barang secara jelas baik zat, sifat dan</w:t>
      </w:r>
      <w:r>
        <w:rPr>
          <w:rFonts w:ascii="Times New Roman" w:hAnsi="Times New Roman" w:cs="Times New Roman"/>
          <w:sz w:val="24"/>
          <w:szCs w:val="24"/>
        </w:rPr>
        <w:t xml:space="preserve"> jumlahnya.</w:t>
      </w:r>
      <w:r>
        <w:rPr>
          <w:rStyle w:val="FootnoteReference"/>
          <w:rFonts w:ascii="Times New Roman" w:hAnsi="Times New Roman" w:cs="Times New Roman"/>
          <w:sz w:val="24"/>
          <w:szCs w:val="24"/>
        </w:rPr>
        <w:footnoteReference w:id="4"/>
      </w:r>
    </w:p>
    <w:p w14:paraId="4F8EEBAA" w14:textId="145A2399" w:rsidR="00FA5257" w:rsidRDefault="00FA5257" w:rsidP="00FA5257">
      <w:pPr>
        <w:spacing w:after="0" w:line="480" w:lineRule="auto"/>
        <w:ind w:left="720" w:firstLine="720"/>
        <w:jc w:val="both"/>
        <w:rPr>
          <w:rFonts w:ascii="Times New Roman" w:hAnsi="Times New Roman" w:cs="Times New Roman"/>
          <w:sz w:val="24"/>
          <w:szCs w:val="24"/>
        </w:rPr>
      </w:pPr>
      <w:r w:rsidRPr="00FA5257">
        <w:rPr>
          <w:rFonts w:ascii="Times New Roman" w:hAnsi="Times New Roman" w:cs="Times New Roman"/>
          <w:sz w:val="24"/>
          <w:szCs w:val="24"/>
        </w:rPr>
        <w:t xml:space="preserve">Perlindungan Konsumen di tanah air didasarkan pada sejumlah asas dan tujuan yang telah diyakini bisa memberikan arahan dalam implementasinya di tingkatan praktis. Dengan adanya asas dan tujuan yang jelas, hukum perlindungan konsumen memiliki dasar pijakan yang benar dan kuat. Berdasarkan Undang-Undang Perlindungan Konsumen Pasal 2, ada lima asas Perlindungan Konsumen, yaitu: </w:t>
      </w:r>
    </w:p>
    <w:p w14:paraId="7642DE55" w14:textId="2A90F57A" w:rsidR="00FA5257" w:rsidRPr="00FA5257" w:rsidRDefault="00FA5257" w:rsidP="007E0220">
      <w:pPr>
        <w:pStyle w:val="ListParagraph"/>
        <w:numPr>
          <w:ilvl w:val="0"/>
          <w:numId w:val="6"/>
        </w:numPr>
        <w:spacing w:after="0" w:line="480" w:lineRule="auto"/>
        <w:ind w:left="1134"/>
        <w:jc w:val="both"/>
        <w:rPr>
          <w:rFonts w:ascii="Times New Roman" w:hAnsi="Times New Roman" w:cs="Times New Roman"/>
          <w:sz w:val="24"/>
          <w:szCs w:val="24"/>
        </w:rPr>
      </w:pPr>
      <w:r w:rsidRPr="00FA5257">
        <w:rPr>
          <w:rFonts w:ascii="Times New Roman" w:hAnsi="Times New Roman" w:cs="Times New Roman"/>
          <w:sz w:val="24"/>
          <w:szCs w:val="24"/>
        </w:rPr>
        <w:lastRenderedPageBreak/>
        <w:t>Asas manfaat</w:t>
      </w:r>
      <w:r w:rsidR="00722236">
        <w:rPr>
          <w:rFonts w:ascii="Times New Roman" w:hAnsi="Times New Roman" w:cs="Times New Roman"/>
          <w:sz w:val="24"/>
          <w:szCs w:val="24"/>
        </w:rPr>
        <w:t>,</w:t>
      </w:r>
      <w:r w:rsidRPr="00FA5257">
        <w:rPr>
          <w:rFonts w:ascii="Times New Roman" w:hAnsi="Times New Roman" w:cs="Times New Roman"/>
          <w:sz w:val="24"/>
          <w:szCs w:val="24"/>
        </w:rPr>
        <w:t xml:space="preserve"> asas ini adalah untuk mengamanatkan bahwa segala upaya dalam penyelenggaraan perlindungan konsumen harus manfaat bagi konsumen. </w:t>
      </w:r>
    </w:p>
    <w:p w14:paraId="1CFB2FB1" w14:textId="7FEFEB9C" w:rsidR="00FA5257" w:rsidRPr="00FA5257" w:rsidRDefault="00FA5257" w:rsidP="007E0220">
      <w:pPr>
        <w:pStyle w:val="ListParagraph"/>
        <w:numPr>
          <w:ilvl w:val="0"/>
          <w:numId w:val="6"/>
        </w:numPr>
        <w:spacing w:line="480" w:lineRule="auto"/>
        <w:ind w:left="1134"/>
        <w:jc w:val="both"/>
        <w:rPr>
          <w:rFonts w:ascii="Times New Roman" w:hAnsi="Times New Roman" w:cs="Times New Roman"/>
          <w:sz w:val="24"/>
          <w:szCs w:val="24"/>
        </w:rPr>
      </w:pPr>
      <w:r w:rsidRPr="00FA5257">
        <w:rPr>
          <w:rFonts w:ascii="Times New Roman" w:hAnsi="Times New Roman" w:cs="Times New Roman"/>
          <w:sz w:val="24"/>
          <w:szCs w:val="24"/>
        </w:rPr>
        <w:t>Asas keadilan</w:t>
      </w:r>
      <w:r w:rsidR="00722236">
        <w:rPr>
          <w:rFonts w:ascii="Times New Roman" w:hAnsi="Times New Roman" w:cs="Times New Roman"/>
          <w:sz w:val="24"/>
          <w:szCs w:val="24"/>
        </w:rPr>
        <w:t>, a</w:t>
      </w:r>
      <w:r w:rsidRPr="00FA5257">
        <w:rPr>
          <w:rFonts w:ascii="Times New Roman" w:hAnsi="Times New Roman" w:cs="Times New Roman"/>
          <w:sz w:val="24"/>
          <w:szCs w:val="24"/>
        </w:rPr>
        <w:t xml:space="preserve">sas ini dimaksudkan agar partisipasi seluruh rakyat bisa diwujudkan maksimal dan memberikan konsumen dan pelaku usaha memperoleh hak dan kewajibannya secara adil. </w:t>
      </w:r>
    </w:p>
    <w:p w14:paraId="0E91C28E" w14:textId="32DE9662" w:rsidR="00FA5257" w:rsidRPr="00FA5257" w:rsidRDefault="00FA5257" w:rsidP="007E0220">
      <w:pPr>
        <w:pStyle w:val="ListParagraph"/>
        <w:numPr>
          <w:ilvl w:val="0"/>
          <w:numId w:val="6"/>
        </w:numPr>
        <w:spacing w:line="480" w:lineRule="auto"/>
        <w:ind w:left="1134"/>
        <w:jc w:val="both"/>
        <w:rPr>
          <w:rFonts w:ascii="Times New Roman" w:hAnsi="Times New Roman" w:cs="Times New Roman"/>
          <w:sz w:val="24"/>
          <w:szCs w:val="24"/>
        </w:rPr>
      </w:pPr>
      <w:r w:rsidRPr="00FA5257">
        <w:rPr>
          <w:rFonts w:ascii="Times New Roman" w:hAnsi="Times New Roman" w:cs="Times New Roman"/>
          <w:sz w:val="24"/>
          <w:szCs w:val="24"/>
        </w:rPr>
        <w:t>Asas keseimbangan</w:t>
      </w:r>
      <w:r w:rsidR="00722236">
        <w:rPr>
          <w:rFonts w:ascii="Times New Roman" w:hAnsi="Times New Roman" w:cs="Times New Roman"/>
          <w:sz w:val="24"/>
          <w:szCs w:val="24"/>
        </w:rPr>
        <w:t>, a</w:t>
      </w:r>
      <w:r w:rsidRPr="00FA5257">
        <w:rPr>
          <w:rFonts w:ascii="Times New Roman" w:hAnsi="Times New Roman" w:cs="Times New Roman"/>
          <w:sz w:val="24"/>
          <w:szCs w:val="24"/>
        </w:rPr>
        <w:t xml:space="preserve">sas ini dimaksudkan untuk memberikan keseimbangan antara kepentingan konsumen, pelaku usaha, dan pemerintah. </w:t>
      </w:r>
    </w:p>
    <w:p w14:paraId="4D23AF2C" w14:textId="7E2524BE" w:rsidR="00FA5257" w:rsidRPr="00FA5257" w:rsidRDefault="00FA5257" w:rsidP="007E0220">
      <w:pPr>
        <w:pStyle w:val="ListParagraph"/>
        <w:numPr>
          <w:ilvl w:val="0"/>
          <w:numId w:val="6"/>
        </w:numPr>
        <w:spacing w:line="480" w:lineRule="auto"/>
        <w:ind w:left="1134"/>
        <w:jc w:val="both"/>
        <w:rPr>
          <w:rFonts w:ascii="Times New Roman" w:hAnsi="Times New Roman" w:cs="Times New Roman"/>
          <w:sz w:val="24"/>
          <w:szCs w:val="24"/>
        </w:rPr>
      </w:pPr>
      <w:r w:rsidRPr="00FA5257">
        <w:rPr>
          <w:rFonts w:ascii="Times New Roman" w:hAnsi="Times New Roman" w:cs="Times New Roman"/>
          <w:sz w:val="24"/>
          <w:szCs w:val="24"/>
        </w:rPr>
        <w:t>Asas keamanan dan keselamatan konsumen</w:t>
      </w:r>
      <w:r w:rsidR="00722236">
        <w:rPr>
          <w:rFonts w:ascii="Times New Roman" w:hAnsi="Times New Roman" w:cs="Times New Roman"/>
          <w:sz w:val="24"/>
          <w:szCs w:val="24"/>
        </w:rPr>
        <w:t>, a</w:t>
      </w:r>
      <w:r w:rsidRPr="00FA5257">
        <w:rPr>
          <w:rFonts w:ascii="Times New Roman" w:hAnsi="Times New Roman" w:cs="Times New Roman"/>
          <w:sz w:val="24"/>
          <w:szCs w:val="24"/>
        </w:rPr>
        <w:t xml:space="preserve">sas ini dimaksudkan untuk memberikan jaminan atas rasa keamanan dan keselamatan kepada konsumen dalam penggunaan, pemakaian, dan pemanfaatan barang/jasa yang dikonsumsi atau digunakan. </w:t>
      </w:r>
    </w:p>
    <w:p w14:paraId="6FC10D74" w14:textId="00165146" w:rsidR="00FA5257" w:rsidRPr="00FA5257" w:rsidRDefault="00FA5257" w:rsidP="007E0220">
      <w:pPr>
        <w:pStyle w:val="ListParagraph"/>
        <w:numPr>
          <w:ilvl w:val="0"/>
          <w:numId w:val="6"/>
        </w:numPr>
        <w:spacing w:after="0" w:line="480" w:lineRule="auto"/>
        <w:ind w:left="1134"/>
        <w:jc w:val="both"/>
        <w:rPr>
          <w:rFonts w:ascii="Times New Roman" w:hAnsi="Times New Roman" w:cs="Times New Roman"/>
          <w:sz w:val="24"/>
          <w:szCs w:val="24"/>
        </w:rPr>
      </w:pPr>
      <w:r w:rsidRPr="00FA5257">
        <w:rPr>
          <w:rFonts w:ascii="Times New Roman" w:hAnsi="Times New Roman" w:cs="Times New Roman"/>
          <w:sz w:val="24"/>
          <w:szCs w:val="24"/>
        </w:rPr>
        <w:t>Asas kepastian hukum</w:t>
      </w:r>
      <w:r w:rsidR="00722236">
        <w:rPr>
          <w:rFonts w:ascii="Times New Roman" w:hAnsi="Times New Roman" w:cs="Times New Roman"/>
          <w:sz w:val="24"/>
          <w:szCs w:val="24"/>
        </w:rPr>
        <w:t>, a</w:t>
      </w:r>
      <w:r w:rsidRPr="00FA5257">
        <w:rPr>
          <w:rFonts w:ascii="Times New Roman" w:hAnsi="Times New Roman" w:cs="Times New Roman"/>
          <w:sz w:val="24"/>
          <w:szCs w:val="24"/>
        </w:rPr>
        <w:t>sas ini dimaksudkan agar baik pelaku usaha maupun konsumen menaati hukum dan memperoleh keadilan dalam penyelenggaraan perlindungan konsumen, serta Negara menjamin kepastian hukum terhadap terhadap warga negaranya dalam melakukan segala kegiatannya.</w:t>
      </w:r>
      <w:r>
        <w:rPr>
          <w:rStyle w:val="FootnoteReference"/>
          <w:rFonts w:ascii="Times New Roman" w:hAnsi="Times New Roman" w:cs="Times New Roman"/>
          <w:sz w:val="24"/>
          <w:szCs w:val="24"/>
        </w:rPr>
        <w:footnoteReference w:id="5"/>
      </w:r>
    </w:p>
    <w:p w14:paraId="4A6995B6" w14:textId="6F6CE19F" w:rsidR="00AC455F" w:rsidRDefault="00C64ABB" w:rsidP="00AC455F">
      <w:pPr>
        <w:spacing w:after="0" w:line="480" w:lineRule="auto"/>
        <w:ind w:left="720" w:firstLine="720"/>
        <w:jc w:val="both"/>
        <w:rPr>
          <w:rFonts w:ascii="Times New Roman" w:hAnsi="Times New Roman" w:cs="Times New Roman"/>
          <w:sz w:val="24"/>
          <w:szCs w:val="24"/>
        </w:rPr>
      </w:pPr>
      <w:r w:rsidRPr="00C64ABB">
        <w:rPr>
          <w:rFonts w:ascii="Times New Roman" w:hAnsi="Times New Roman" w:cs="Times New Roman"/>
          <w:sz w:val="24"/>
          <w:szCs w:val="24"/>
        </w:rPr>
        <w:t xml:space="preserve">Hubungan </w:t>
      </w:r>
      <w:r w:rsidR="00494C59" w:rsidRPr="00C64ABB">
        <w:rPr>
          <w:rFonts w:ascii="Times New Roman" w:hAnsi="Times New Roman" w:cs="Times New Roman"/>
          <w:sz w:val="24"/>
          <w:szCs w:val="24"/>
        </w:rPr>
        <w:t xml:space="preserve">hukum antara </w:t>
      </w:r>
      <w:r w:rsidR="008442A9">
        <w:rPr>
          <w:rFonts w:ascii="Times New Roman" w:hAnsi="Times New Roman" w:cs="Times New Roman"/>
          <w:sz w:val="24"/>
          <w:szCs w:val="24"/>
        </w:rPr>
        <w:t xml:space="preserve">jasa </w:t>
      </w:r>
      <w:r w:rsidR="008442A9" w:rsidRPr="008442A9">
        <w:rPr>
          <w:rFonts w:ascii="Times New Roman" w:hAnsi="Times New Roman" w:cs="Times New Roman"/>
          <w:sz w:val="24"/>
          <w:szCs w:val="24"/>
        </w:rPr>
        <w:t>pengangkutan terhadap layanan pariwisata</w:t>
      </w:r>
      <w:r w:rsidR="00494C59" w:rsidRPr="00C64ABB">
        <w:rPr>
          <w:rFonts w:ascii="Times New Roman" w:hAnsi="Times New Roman" w:cs="Times New Roman"/>
          <w:sz w:val="24"/>
          <w:szCs w:val="24"/>
        </w:rPr>
        <w:t xml:space="preserve"> dengan wisatawan</w:t>
      </w:r>
      <w:r w:rsidR="00494C59">
        <w:rPr>
          <w:rFonts w:ascii="Times New Roman" w:hAnsi="Times New Roman" w:cs="Times New Roman"/>
          <w:sz w:val="24"/>
          <w:szCs w:val="24"/>
        </w:rPr>
        <w:t xml:space="preserve"> atau </w:t>
      </w:r>
      <w:r w:rsidR="00494C59" w:rsidRPr="00C64ABB">
        <w:rPr>
          <w:rFonts w:ascii="Times New Roman" w:hAnsi="Times New Roman" w:cs="Times New Roman"/>
          <w:sz w:val="24"/>
          <w:szCs w:val="24"/>
        </w:rPr>
        <w:t xml:space="preserve">konsumen </w:t>
      </w:r>
      <w:r w:rsidRPr="00C64ABB">
        <w:rPr>
          <w:rFonts w:ascii="Times New Roman" w:hAnsi="Times New Roman" w:cs="Times New Roman"/>
          <w:sz w:val="24"/>
          <w:szCs w:val="24"/>
        </w:rPr>
        <w:t xml:space="preserve">hakikatnya sebagai penjual jasa wisata dengan pembeli jasa wisata. Kurang maksimalnya pelayanan atau kelalaian dari pihak penyedia jasa perjalanan wisata mengakibatkan </w:t>
      </w:r>
      <w:r w:rsidRPr="00C64ABB">
        <w:rPr>
          <w:rFonts w:ascii="Times New Roman" w:hAnsi="Times New Roman" w:cs="Times New Roman"/>
          <w:sz w:val="24"/>
          <w:szCs w:val="24"/>
        </w:rPr>
        <w:lastRenderedPageBreak/>
        <w:t>kerugian yang sering dialami oleh konsumen</w:t>
      </w:r>
      <w:r>
        <w:rPr>
          <w:rFonts w:ascii="Times New Roman" w:hAnsi="Times New Roman" w:cs="Times New Roman"/>
          <w:sz w:val="24"/>
          <w:szCs w:val="24"/>
        </w:rPr>
        <w:t xml:space="preserve"> atau </w:t>
      </w:r>
      <w:r w:rsidRPr="00C64ABB">
        <w:rPr>
          <w:rFonts w:ascii="Times New Roman" w:hAnsi="Times New Roman" w:cs="Times New Roman"/>
          <w:sz w:val="24"/>
          <w:szCs w:val="24"/>
        </w:rPr>
        <w:t xml:space="preserve">wisatawan diantaranya adalah fasilitas dan akomodasi yang tidak sesuai dengan yang dipromosikan pihak penyedia jasa, kehilangan barang ketika mengikuti tour wisata, </w:t>
      </w:r>
      <w:r w:rsidRPr="00722236">
        <w:rPr>
          <w:rFonts w:ascii="Times New Roman" w:hAnsi="Times New Roman" w:cs="Times New Roman"/>
          <w:i/>
          <w:iCs/>
          <w:sz w:val="24"/>
          <w:szCs w:val="24"/>
        </w:rPr>
        <w:t>tour guide</w:t>
      </w:r>
      <w:r w:rsidRPr="00C64ABB">
        <w:rPr>
          <w:rFonts w:ascii="Times New Roman" w:hAnsi="Times New Roman" w:cs="Times New Roman"/>
          <w:sz w:val="24"/>
          <w:szCs w:val="24"/>
        </w:rPr>
        <w:t xml:space="preserve"> yang kurang kompeten dan mengecewakan konsumen, dan keterlambatan alat transportasi yang akan digunakan untuk melakukan perjalanan. Kerugian-kerugian yang diderita konsumen </w:t>
      </w:r>
      <w:r w:rsidR="008442A9" w:rsidRPr="008442A9">
        <w:rPr>
          <w:rFonts w:ascii="Times New Roman" w:hAnsi="Times New Roman" w:cs="Times New Roman"/>
          <w:sz w:val="24"/>
          <w:szCs w:val="24"/>
        </w:rPr>
        <w:t>jasa pengangkutan terhadap layanan pariwisata dengan wisatawan</w:t>
      </w:r>
      <w:r w:rsidRPr="00C64ABB">
        <w:rPr>
          <w:rFonts w:ascii="Times New Roman" w:hAnsi="Times New Roman" w:cs="Times New Roman"/>
          <w:sz w:val="24"/>
          <w:szCs w:val="24"/>
        </w:rPr>
        <w:t xml:space="preserve"> seharusnya menjadi tanggung jawab dari pihak penyedia jasa, karena </w:t>
      </w:r>
      <w:r w:rsidR="008442A9" w:rsidRPr="008442A9">
        <w:rPr>
          <w:rFonts w:ascii="Times New Roman" w:hAnsi="Times New Roman" w:cs="Times New Roman"/>
          <w:sz w:val="24"/>
          <w:szCs w:val="24"/>
        </w:rPr>
        <w:t xml:space="preserve">jasa pengangkutan terhadap layanan pariwisata dengan wisatawan </w:t>
      </w:r>
      <w:r w:rsidRPr="00C64ABB">
        <w:rPr>
          <w:rFonts w:ascii="Times New Roman" w:hAnsi="Times New Roman" w:cs="Times New Roman"/>
          <w:sz w:val="24"/>
          <w:szCs w:val="24"/>
        </w:rPr>
        <w:t>memiliki fungsi khusus untuk menjamin bahwa segala fasilitas, keamanan, dan kenyamanan bagi konsumen harus sesuai dengan apa yang tertera dalam “janji jasa perjalanan wisata” yang kemudian mereka jual dalam bentuk “brosur perjalanan wisata”.</w:t>
      </w:r>
      <w:r>
        <w:rPr>
          <w:rStyle w:val="FootnoteReference"/>
          <w:rFonts w:ascii="Times New Roman" w:hAnsi="Times New Roman" w:cs="Times New Roman"/>
          <w:sz w:val="24"/>
          <w:szCs w:val="24"/>
        </w:rPr>
        <w:footnoteReference w:id="6"/>
      </w:r>
      <w:r w:rsidR="006222F1">
        <w:rPr>
          <w:rFonts w:ascii="Times New Roman" w:hAnsi="Times New Roman" w:cs="Times New Roman"/>
          <w:sz w:val="24"/>
          <w:szCs w:val="24"/>
        </w:rPr>
        <w:t xml:space="preserve"> </w:t>
      </w:r>
      <w:r w:rsidR="006222F1" w:rsidRPr="006222F1">
        <w:rPr>
          <w:rFonts w:ascii="Times New Roman" w:hAnsi="Times New Roman" w:cs="Times New Roman"/>
          <w:sz w:val="24"/>
          <w:szCs w:val="24"/>
        </w:rPr>
        <w:t>Jadi disinilah diperlukan adanya rasa tanggung jawab terhadap perbuatan-perbuatan yang dilakukan berkaitan dengan hukum yang berlaku</w:t>
      </w:r>
      <w:r w:rsidR="006222F1">
        <w:rPr>
          <w:rFonts w:ascii="Times New Roman" w:hAnsi="Times New Roman" w:cs="Times New Roman"/>
          <w:sz w:val="24"/>
          <w:szCs w:val="24"/>
        </w:rPr>
        <w:t xml:space="preserve"> </w:t>
      </w:r>
      <w:r w:rsidR="006222F1" w:rsidRPr="006222F1">
        <w:rPr>
          <w:rFonts w:ascii="Times New Roman" w:hAnsi="Times New Roman" w:cs="Times New Roman"/>
          <w:sz w:val="24"/>
          <w:szCs w:val="24"/>
        </w:rPr>
        <w:t xml:space="preserve">demi tercapainya keadilan bagi kedua belah pihak. Sehingga tidak hanya melihat dan mementingkan hak-haknya saja yang dipenuhi oleh konsumen, akan tetapi melaksanakan kewajiban sepenuhnya terhadap konsumen pemakai </w:t>
      </w:r>
      <w:r w:rsidR="008442A9" w:rsidRPr="008442A9">
        <w:rPr>
          <w:rFonts w:ascii="Times New Roman" w:hAnsi="Times New Roman" w:cs="Times New Roman"/>
          <w:sz w:val="24"/>
          <w:szCs w:val="24"/>
        </w:rPr>
        <w:t>jasa pengangkutan layanan pariwisata</w:t>
      </w:r>
      <w:r w:rsidR="006222F1" w:rsidRPr="006222F1">
        <w:rPr>
          <w:rFonts w:ascii="Times New Roman" w:hAnsi="Times New Roman" w:cs="Times New Roman"/>
          <w:sz w:val="24"/>
          <w:szCs w:val="24"/>
        </w:rPr>
        <w:t>.</w:t>
      </w:r>
      <w:r w:rsidR="006222F1">
        <w:rPr>
          <w:rStyle w:val="FootnoteReference"/>
          <w:rFonts w:ascii="Times New Roman" w:hAnsi="Times New Roman" w:cs="Times New Roman"/>
          <w:sz w:val="24"/>
          <w:szCs w:val="24"/>
        </w:rPr>
        <w:footnoteReference w:id="7"/>
      </w:r>
      <w:r w:rsidR="0001384E">
        <w:rPr>
          <w:rFonts w:ascii="Times New Roman" w:hAnsi="Times New Roman" w:cs="Times New Roman"/>
          <w:sz w:val="24"/>
          <w:szCs w:val="24"/>
        </w:rPr>
        <w:t xml:space="preserve"> </w:t>
      </w:r>
    </w:p>
    <w:p w14:paraId="786DAA85" w14:textId="77777777" w:rsidR="008E6243" w:rsidRDefault="00AC455F" w:rsidP="00AC455F">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K</w:t>
      </w:r>
      <w:r w:rsidRPr="00AC455F">
        <w:rPr>
          <w:rFonts w:ascii="Times New Roman" w:hAnsi="Times New Roman" w:cs="Times New Roman"/>
          <w:sz w:val="24"/>
          <w:szCs w:val="24"/>
        </w:rPr>
        <w:t xml:space="preserve">onsumen diberikan diberikan sejumlah hak dan perlindungan hukum, di antaranya </w:t>
      </w:r>
      <w:r w:rsidR="00FC06FB">
        <w:rPr>
          <w:rFonts w:ascii="Times New Roman" w:hAnsi="Times New Roman" w:cs="Times New Roman"/>
          <w:sz w:val="24"/>
          <w:szCs w:val="24"/>
        </w:rPr>
        <w:t>j</w:t>
      </w:r>
      <w:r w:rsidRPr="00AC455F">
        <w:rPr>
          <w:rFonts w:ascii="Times New Roman" w:hAnsi="Times New Roman" w:cs="Times New Roman"/>
          <w:sz w:val="24"/>
          <w:szCs w:val="24"/>
        </w:rPr>
        <w:t xml:space="preserve">ika </w:t>
      </w:r>
      <w:r w:rsidR="00FC06FB">
        <w:rPr>
          <w:rFonts w:ascii="Times New Roman" w:hAnsi="Times New Roman" w:cs="Times New Roman"/>
          <w:sz w:val="24"/>
          <w:szCs w:val="24"/>
        </w:rPr>
        <w:t>t</w:t>
      </w:r>
      <w:r w:rsidRPr="00AC455F">
        <w:rPr>
          <w:rFonts w:ascii="Times New Roman" w:hAnsi="Times New Roman" w:cs="Times New Roman"/>
          <w:sz w:val="24"/>
          <w:szCs w:val="24"/>
        </w:rPr>
        <w:t xml:space="preserve">erjadi </w:t>
      </w:r>
      <w:r w:rsidR="00FC06FB">
        <w:rPr>
          <w:rFonts w:ascii="Times New Roman" w:hAnsi="Times New Roman" w:cs="Times New Roman"/>
          <w:sz w:val="24"/>
          <w:szCs w:val="24"/>
        </w:rPr>
        <w:t>k</w:t>
      </w:r>
      <w:r w:rsidRPr="00AC455F">
        <w:rPr>
          <w:rFonts w:ascii="Times New Roman" w:hAnsi="Times New Roman" w:cs="Times New Roman"/>
          <w:sz w:val="24"/>
          <w:szCs w:val="24"/>
        </w:rPr>
        <w:t xml:space="preserve">eterlambatan </w:t>
      </w:r>
      <w:r w:rsidR="00FC06FB">
        <w:rPr>
          <w:rFonts w:ascii="Times New Roman" w:hAnsi="Times New Roman" w:cs="Times New Roman"/>
          <w:sz w:val="24"/>
          <w:szCs w:val="24"/>
        </w:rPr>
        <w:t>w</w:t>
      </w:r>
      <w:r w:rsidRPr="00AC455F">
        <w:rPr>
          <w:rFonts w:ascii="Times New Roman" w:hAnsi="Times New Roman" w:cs="Times New Roman"/>
          <w:sz w:val="24"/>
          <w:szCs w:val="24"/>
        </w:rPr>
        <w:t>aktu berupa jadwal perjalanan tidak sesuai yang telah disepakati karena ada keterlambatan dari pihak travel agent, maka kita dapat merujuk pada Pasal 16 U</w:t>
      </w:r>
      <w:r w:rsidR="008E6243">
        <w:rPr>
          <w:rFonts w:ascii="Times New Roman" w:hAnsi="Times New Roman" w:cs="Times New Roman"/>
          <w:sz w:val="24"/>
          <w:szCs w:val="24"/>
        </w:rPr>
        <w:t>ndang-</w:t>
      </w:r>
      <w:r w:rsidRPr="00AC455F">
        <w:rPr>
          <w:rFonts w:ascii="Times New Roman" w:hAnsi="Times New Roman" w:cs="Times New Roman"/>
          <w:sz w:val="24"/>
          <w:szCs w:val="24"/>
        </w:rPr>
        <w:t>U</w:t>
      </w:r>
      <w:r w:rsidR="008E6243">
        <w:rPr>
          <w:rFonts w:ascii="Times New Roman" w:hAnsi="Times New Roman" w:cs="Times New Roman"/>
          <w:sz w:val="24"/>
          <w:szCs w:val="24"/>
        </w:rPr>
        <w:t>ndang</w:t>
      </w:r>
      <w:r w:rsidRPr="00AC455F">
        <w:rPr>
          <w:rFonts w:ascii="Times New Roman" w:hAnsi="Times New Roman" w:cs="Times New Roman"/>
          <w:sz w:val="24"/>
          <w:szCs w:val="24"/>
        </w:rPr>
        <w:t xml:space="preserve"> Perlindungan Konsumen: </w:t>
      </w:r>
    </w:p>
    <w:p w14:paraId="5D830596" w14:textId="77777777" w:rsidR="008E6243" w:rsidRDefault="008E6243" w:rsidP="008E6243">
      <w:pPr>
        <w:spacing w:after="0" w:line="240" w:lineRule="auto"/>
        <w:ind w:left="1418"/>
        <w:jc w:val="both"/>
        <w:rPr>
          <w:rFonts w:ascii="Times New Roman" w:hAnsi="Times New Roman" w:cs="Times New Roman"/>
          <w:i/>
          <w:iCs/>
          <w:sz w:val="24"/>
          <w:szCs w:val="24"/>
        </w:rPr>
      </w:pPr>
      <w:r>
        <w:rPr>
          <w:rFonts w:ascii="Times New Roman" w:hAnsi="Times New Roman" w:cs="Times New Roman"/>
          <w:sz w:val="24"/>
          <w:szCs w:val="24"/>
        </w:rPr>
        <w:t>“</w:t>
      </w:r>
      <w:r w:rsidR="00AC455F" w:rsidRPr="008E6243">
        <w:rPr>
          <w:rFonts w:ascii="Times New Roman" w:hAnsi="Times New Roman" w:cs="Times New Roman"/>
          <w:i/>
          <w:iCs/>
          <w:sz w:val="24"/>
          <w:szCs w:val="24"/>
        </w:rPr>
        <w:t xml:space="preserve">Pelaku usaha dalam menawarkan barang dan/atau jasa melalui pesanan dilarang untuk: </w:t>
      </w:r>
    </w:p>
    <w:p w14:paraId="18C2EADC" w14:textId="77777777" w:rsidR="008E6243" w:rsidRPr="008E6243" w:rsidRDefault="00AC455F" w:rsidP="007E0220">
      <w:pPr>
        <w:pStyle w:val="ListParagraph"/>
        <w:numPr>
          <w:ilvl w:val="0"/>
          <w:numId w:val="9"/>
        </w:numPr>
        <w:spacing w:after="0" w:line="240" w:lineRule="auto"/>
        <w:ind w:left="1843"/>
        <w:jc w:val="both"/>
        <w:rPr>
          <w:rFonts w:ascii="Times New Roman" w:hAnsi="Times New Roman" w:cs="Times New Roman"/>
          <w:i/>
          <w:iCs/>
          <w:sz w:val="24"/>
          <w:szCs w:val="24"/>
        </w:rPr>
      </w:pPr>
      <w:r w:rsidRPr="008E6243">
        <w:rPr>
          <w:rFonts w:ascii="Times New Roman" w:hAnsi="Times New Roman" w:cs="Times New Roman"/>
          <w:i/>
          <w:iCs/>
          <w:sz w:val="24"/>
          <w:szCs w:val="24"/>
        </w:rPr>
        <w:t xml:space="preserve">tidak menepati pesanan dan/atau kesepakatan waktu penyelesaian sesuai dengan yang dijanjikan; </w:t>
      </w:r>
    </w:p>
    <w:p w14:paraId="347B7EB4" w14:textId="77777777" w:rsidR="008E6243" w:rsidRPr="008E6243" w:rsidRDefault="00AC455F" w:rsidP="007E0220">
      <w:pPr>
        <w:pStyle w:val="ListParagraph"/>
        <w:numPr>
          <w:ilvl w:val="0"/>
          <w:numId w:val="9"/>
        </w:numPr>
        <w:spacing w:after="0" w:line="240" w:lineRule="auto"/>
        <w:ind w:left="1843"/>
        <w:jc w:val="both"/>
        <w:rPr>
          <w:rFonts w:ascii="Times New Roman" w:hAnsi="Times New Roman" w:cs="Times New Roman"/>
          <w:i/>
          <w:iCs/>
          <w:sz w:val="24"/>
          <w:szCs w:val="24"/>
        </w:rPr>
      </w:pPr>
      <w:r w:rsidRPr="008E6243">
        <w:rPr>
          <w:rFonts w:ascii="Times New Roman" w:hAnsi="Times New Roman" w:cs="Times New Roman"/>
          <w:i/>
          <w:iCs/>
          <w:sz w:val="24"/>
          <w:szCs w:val="24"/>
        </w:rPr>
        <w:t xml:space="preserve">tidak menepati janji atas suatu pelayanan dan/atau prestasi. </w:t>
      </w:r>
    </w:p>
    <w:p w14:paraId="7D871AA6" w14:textId="08B8CC1F" w:rsidR="008E6243" w:rsidRDefault="00AC455F" w:rsidP="008E6243">
      <w:pPr>
        <w:spacing w:line="240" w:lineRule="auto"/>
        <w:ind w:left="1418"/>
        <w:jc w:val="both"/>
        <w:rPr>
          <w:rFonts w:ascii="Times New Roman" w:hAnsi="Times New Roman" w:cs="Times New Roman"/>
          <w:sz w:val="24"/>
          <w:szCs w:val="24"/>
        </w:rPr>
      </w:pPr>
      <w:r w:rsidRPr="008E6243">
        <w:rPr>
          <w:rFonts w:ascii="Times New Roman" w:hAnsi="Times New Roman" w:cs="Times New Roman"/>
          <w:i/>
          <w:iCs/>
          <w:sz w:val="24"/>
          <w:szCs w:val="24"/>
        </w:rPr>
        <w:t>Pelaku usaha yang melanggarnya diancam pidana penjara maksimal 2 tahun atau denda maksimal Rp 500 juta</w:t>
      </w:r>
      <w:r w:rsidR="008E6243">
        <w:rPr>
          <w:rFonts w:ascii="Times New Roman" w:hAnsi="Times New Roman" w:cs="Times New Roman"/>
          <w:sz w:val="24"/>
          <w:szCs w:val="24"/>
        </w:rPr>
        <w:t>.”</w:t>
      </w:r>
      <w:r w:rsidRPr="00AC455F">
        <w:rPr>
          <w:rFonts w:ascii="Times New Roman" w:hAnsi="Times New Roman" w:cs="Times New Roman"/>
          <w:sz w:val="24"/>
          <w:szCs w:val="24"/>
        </w:rPr>
        <w:t xml:space="preserve"> </w:t>
      </w:r>
    </w:p>
    <w:p w14:paraId="174A1634" w14:textId="77777777" w:rsidR="00386ED9" w:rsidRDefault="00AC455F" w:rsidP="00EF6DDD">
      <w:pPr>
        <w:spacing w:after="0" w:line="480" w:lineRule="auto"/>
        <w:ind w:left="720"/>
        <w:jc w:val="both"/>
        <w:rPr>
          <w:rFonts w:ascii="Times New Roman" w:hAnsi="Times New Roman" w:cs="Times New Roman"/>
          <w:sz w:val="24"/>
          <w:szCs w:val="24"/>
        </w:rPr>
      </w:pPr>
      <w:r w:rsidRPr="00AC455F">
        <w:rPr>
          <w:rFonts w:ascii="Times New Roman" w:hAnsi="Times New Roman" w:cs="Times New Roman"/>
          <w:sz w:val="24"/>
          <w:szCs w:val="24"/>
        </w:rPr>
        <w:t>Selain itu, Anda sebagai konsumen yang dirugikan berhak mendapatkan kompensasi, ganti rugi dan/atau penggantian, apabila jasa yang diterima tidak sesuai dengan perjanjian atau tidak sebagaimana mestinya dan pelaku usaha wajib memberikannya</w:t>
      </w:r>
      <w:r w:rsidR="00D339CE">
        <w:rPr>
          <w:rFonts w:ascii="Times New Roman" w:hAnsi="Times New Roman" w:cs="Times New Roman"/>
          <w:sz w:val="24"/>
          <w:szCs w:val="24"/>
        </w:rPr>
        <w:t>.</w:t>
      </w:r>
      <w:r w:rsidRPr="00AC455F">
        <w:rPr>
          <w:rFonts w:ascii="Times New Roman" w:hAnsi="Times New Roman" w:cs="Times New Roman"/>
          <w:sz w:val="24"/>
          <w:szCs w:val="24"/>
        </w:rPr>
        <w:t xml:space="preserve"> Jika ditinjau dari Kitab Undang-Undang Hukum Perdata tindakan travel agent yang tidak dapat memenuhi kewajibannya sesuai perjanjian, dalam hal ini yaitu terlambat sehingga jadwal perjalanan juga menjadi terlambat, ini dikategorikan sebagai wanprestasi, sebagaimana diatur dalam Pasal 1243 KUH Perdata.</w:t>
      </w:r>
      <w:r w:rsidR="00D339CE">
        <w:rPr>
          <w:rStyle w:val="FootnoteReference"/>
          <w:rFonts w:ascii="Times New Roman" w:hAnsi="Times New Roman" w:cs="Times New Roman"/>
          <w:sz w:val="24"/>
          <w:szCs w:val="24"/>
        </w:rPr>
        <w:footnoteReference w:id="8"/>
      </w:r>
      <w:r w:rsidR="00D339CE">
        <w:rPr>
          <w:rFonts w:ascii="Times New Roman" w:hAnsi="Times New Roman" w:cs="Times New Roman"/>
          <w:sz w:val="24"/>
          <w:szCs w:val="24"/>
        </w:rPr>
        <w:t xml:space="preserve"> </w:t>
      </w:r>
    </w:p>
    <w:p w14:paraId="66FA4F87" w14:textId="69EA9EA2" w:rsidR="000F03A2" w:rsidRPr="006C1A38" w:rsidRDefault="00EF6DDD" w:rsidP="00386ED9">
      <w:pPr>
        <w:spacing w:after="0" w:line="480" w:lineRule="auto"/>
        <w:ind w:left="720" w:firstLine="720"/>
        <w:jc w:val="both"/>
        <w:rPr>
          <w:rFonts w:ascii="Times New Roman" w:hAnsi="Times New Roman" w:cs="Times New Roman"/>
          <w:sz w:val="24"/>
          <w:szCs w:val="24"/>
        </w:rPr>
      </w:pPr>
      <w:r w:rsidRPr="00EF6DDD">
        <w:rPr>
          <w:rFonts w:ascii="Times New Roman" w:hAnsi="Times New Roman" w:cs="Times New Roman"/>
          <w:sz w:val="24"/>
          <w:szCs w:val="24"/>
        </w:rPr>
        <w:t>Keterlambatan</w:t>
      </w:r>
      <w:r w:rsidR="00386ED9">
        <w:rPr>
          <w:rFonts w:ascii="Times New Roman" w:hAnsi="Times New Roman" w:cs="Times New Roman"/>
          <w:sz w:val="24"/>
          <w:szCs w:val="24"/>
        </w:rPr>
        <w:t xml:space="preserve"> </w:t>
      </w:r>
      <w:r w:rsidRPr="00EF6DDD">
        <w:rPr>
          <w:rFonts w:ascii="Times New Roman" w:hAnsi="Times New Roman" w:cs="Times New Roman"/>
          <w:sz w:val="24"/>
          <w:szCs w:val="24"/>
        </w:rPr>
        <w:t>jadwal</w:t>
      </w:r>
      <w:r w:rsidR="00386ED9">
        <w:rPr>
          <w:rFonts w:ascii="Times New Roman" w:hAnsi="Times New Roman" w:cs="Times New Roman"/>
          <w:sz w:val="24"/>
          <w:szCs w:val="24"/>
        </w:rPr>
        <w:t xml:space="preserve"> </w:t>
      </w:r>
      <w:r w:rsidRPr="00EF6DDD">
        <w:rPr>
          <w:rFonts w:ascii="Times New Roman" w:hAnsi="Times New Roman" w:cs="Times New Roman"/>
          <w:sz w:val="24"/>
          <w:szCs w:val="24"/>
        </w:rPr>
        <w:t>keberangkatan,</w:t>
      </w:r>
      <w:r w:rsidR="00386ED9">
        <w:rPr>
          <w:rFonts w:ascii="Times New Roman" w:hAnsi="Times New Roman" w:cs="Times New Roman"/>
          <w:sz w:val="24"/>
          <w:szCs w:val="24"/>
        </w:rPr>
        <w:t xml:space="preserve"> </w:t>
      </w:r>
      <w:r w:rsidRPr="00EF6DDD">
        <w:rPr>
          <w:rFonts w:ascii="Times New Roman" w:hAnsi="Times New Roman" w:cs="Times New Roman"/>
          <w:sz w:val="24"/>
          <w:szCs w:val="24"/>
        </w:rPr>
        <w:t>kurang</w:t>
      </w:r>
      <w:r w:rsidR="00386ED9">
        <w:rPr>
          <w:rFonts w:ascii="Times New Roman" w:hAnsi="Times New Roman" w:cs="Times New Roman"/>
          <w:sz w:val="24"/>
          <w:szCs w:val="24"/>
        </w:rPr>
        <w:t xml:space="preserve"> </w:t>
      </w:r>
      <w:r w:rsidRPr="00EF6DDD">
        <w:rPr>
          <w:rFonts w:ascii="Times New Roman" w:hAnsi="Times New Roman" w:cs="Times New Roman"/>
          <w:sz w:val="24"/>
          <w:szCs w:val="24"/>
        </w:rPr>
        <w:t>mendukungnya komponen</w:t>
      </w:r>
      <w:r w:rsidR="00386ED9">
        <w:rPr>
          <w:rFonts w:ascii="Times New Roman" w:hAnsi="Times New Roman" w:cs="Times New Roman"/>
          <w:sz w:val="24"/>
          <w:szCs w:val="24"/>
        </w:rPr>
        <w:t xml:space="preserve"> </w:t>
      </w:r>
      <w:r w:rsidRPr="00EF6DDD">
        <w:rPr>
          <w:rFonts w:ascii="Times New Roman" w:hAnsi="Times New Roman" w:cs="Times New Roman"/>
          <w:sz w:val="24"/>
          <w:szCs w:val="24"/>
        </w:rPr>
        <w:t>yang</w:t>
      </w:r>
      <w:r w:rsidR="00386ED9">
        <w:rPr>
          <w:rFonts w:ascii="Times New Roman" w:hAnsi="Times New Roman" w:cs="Times New Roman"/>
          <w:sz w:val="24"/>
          <w:szCs w:val="24"/>
        </w:rPr>
        <w:t xml:space="preserve"> </w:t>
      </w:r>
      <w:r w:rsidRPr="00EF6DDD">
        <w:rPr>
          <w:rFonts w:ascii="Times New Roman" w:hAnsi="Times New Roman" w:cs="Times New Roman"/>
          <w:sz w:val="24"/>
          <w:szCs w:val="24"/>
        </w:rPr>
        <w:t>memberikan</w:t>
      </w:r>
      <w:r w:rsidR="00386ED9">
        <w:rPr>
          <w:rFonts w:ascii="Times New Roman" w:hAnsi="Times New Roman" w:cs="Times New Roman"/>
          <w:sz w:val="24"/>
          <w:szCs w:val="24"/>
        </w:rPr>
        <w:t xml:space="preserve"> </w:t>
      </w:r>
      <w:r w:rsidRPr="00EF6DDD">
        <w:rPr>
          <w:rFonts w:ascii="Times New Roman" w:hAnsi="Times New Roman" w:cs="Times New Roman"/>
          <w:sz w:val="24"/>
          <w:szCs w:val="24"/>
        </w:rPr>
        <w:t>rasa</w:t>
      </w:r>
      <w:r w:rsidR="00386ED9">
        <w:rPr>
          <w:rFonts w:ascii="Times New Roman" w:hAnsi="Times New Roman" w:cs="Times New Roman"/>
          <w:sz w:val="24"/>
          <w:szCs w:val="24"/>
        </w:rPr>
        <w:t xml:space="preserve"> </w:t>
      </w:r>
      <w:r w:rsidRPr="00EF6DDD">
        <w:rPr>
          <w:rFonts w:ascii="Times New Roman" w:hAnsi="Times New Roman" w:cs="Times New Roman"/>
          <w:sz w:val="24"/>
          <w:szCs w:val="24"/>
        </w:rPr>
        <w:t>nyaman,</w:t>
      </w:r>
      <w:r w:rsidR="00386ED9">
        <w:rPr>
          <w:rFonts w:ascii="Times New Roman" w:hAnsi="Times New Roman" w:cs="Times New Roman"/>
          <w:sz w:val="24"/>
          <w:szCs w:val="24"/>
        </w:rPr>
        <w:t xml:space="preserve"> </w:t>
      </w:r>
      <w:r w:rsidRPr="00EF6DDD">
        <w:rPr>
          <w:rFonts w:ascii="Times New Roman" w:hAnsi="Times New Roman" w:cs="Times New Roman"/>
          <w:sz w:val="24"/>
          <w:szCs w:val="24"/>
        </w:rPr>
        <w:t>persoalan</w:t>
      </w:r>
      <w:r w:rsidR="00386ED9">
        <w:rPr>
          <w:rFonts w:ascii="Times New Roman" w:hAnsi="Times New Roman" w:cs="Times New Roman"/>
          <w:sz w:val="24"/>
          <w:szCs w:val="24"/>
        </w:rPr>
        <w:t xml:space="preserve"> </w:t>
      </w:r>
      <w:r w:rsidRPr="00EF6DDD">
        <w:rPr>
          <w:rFonts w:ascii="Times New Roman" w:hAnsi="Times New Roman" w:cs="Times New Roman"/>
          <w:sz w:val="24"/>
          <w:szCs w:val="24"/>
        </w:rPr>
        <w:t>standar seperti keselamatan</w:t>
      </w:r>
      <w:r w:rsidR="00386ED9">
        <w:rPr>
          <w:rFonts w:ascii="Times New Roman" w:hAnsi="Times New Roman" w:cs="Times New Roman"/>
          <w:sz w:val="24"/>
          <w:szCs w:val="24"/>
        </w:rPr>
        <w:t xml:space="preserve"> </w:t>
      </w:r>
      <w:r w:rsidRPr="00EF6DDD">
        <w:rPr>
          <w:rFonts w:ascii="Times New Roman" w:hAnsi="Times New Roman" w:cs="Times New Roman"/>
          <w:sz w:val="24"/>
          <w:szCs w:val="24"/>
        </w:rPr>
        <w:t>yang</w:t>
      </w:r>
      <w:r w:rsidR="00386ED9">
        <w:rPr>
          <w:rFonts w:ascii="Times New Roman" w:hAnsi="Times New Roman" w:cs="Times New Roman"/>
          <w:sz w:val="24"/>
          <w:szCs w:val="24"/>
        </w:rPr>
        <w:t xml:space="preserve"> </w:t>
      </w:r>
      <w:r w:rsidRPr="00EF6DDD">
        <w:rPr>
          <w:rFonts w:ascii="Times New Roman" w:hAnsi="Times New Roman" w:cs="Times New Roman"/>
          <w:sz w:val="24"/>
          <w:szCs w:val="24"/>
        </w:rPr>
        <w:t>cenderung</w:t>
      </w:r>
      <w:r w:rsidR="00386ED9">
        <w:rPr>
          <w:rFonts w:ascii="Times New Roman" w:hAnsi="Times New Roman" w:cs="Times New Roman"/>
          <w:sz w:val="24"/>
          <w:szCs w:val="24"/>
        </w:rPr>
        <w:t xml:space="preserve"> </w:t>
      </w:r>
      <w:r w:rsidRPr="00EF6DDD">
        <w:rPr>
          <w:rFonts w:ascii="Times New Roman" w:hAnsi="Times New Roman" w:cs="Times New Roman"/>
          <w:sz w:val="24"/>
          <w:szCs w:val="24"/>
        </w:rPr>
        <w:t>dikesampingkan</w:t>
      </w:r>
      <w:r w:rsidR="00386ED9">
        <w:rPr>
          <w:rFonts w:ascii="Times New Roman" w:hAnsi="Times New Roman" w:cs="Times New Roman"/>
          <w:sz w:val="24"/>
          <w:szCs w:val="24"/>
        </w:rPr>
        <w:t xml:space="preserve"> </w:t>
      </w:r>
      <w:r w:rsidRPr="00EF6DDD">
        <w:rPr>
          <w:rFonts w:ascii="Times New Roman" w:hAnsi="Times New Roman" w:cs="Times New Roman"/>
          <w:sz w:val="24"/>
          <w:szCs w:val="24"/>
        </w:rPr>
        <w:t>menjadi sebuah</w:t>
      </w:r>
      <w:r w:rsidR="00386ED9">
        <w:rPr>
          <w:rFonts w:ascii="Times New Roman" w:hAnsi="Times New Roman" w:cs="Times New Roman"/>
          <w:sz w:val="24"/>
          <w:szCs w:val="24"/>
        </w:rPr>
        <w:t xml:space="preserve"> </w:t>
      </w:r>
      <w:r w:rsidRPr="00EF6DDD">
        <w:rPr>
          <w:rFonts w:ascii="Times New Roman" w:hAnsi="Times New Roman" w:cs="Times New Roman"/>
          <w:sz w:val="24"/>
          <w:szCs w:val="24"/>
        </w:rPr>
        <w:t>persoalan</w:t>
      </w:r>
      <w:r w:rsidR="00386ED9">
        <w:rPr>
          <w:rFonts w:ascii="Times New Roman" w:hAnsi="Times New Roman" w:cs="Times New Roman"/>
          <w:sz w:val="24"/>
          <w:szCs w:val="24"/>
        </w:rPr>
        <w:t xml:space="preserve"> </w:t>
      </w:r>
      <w:r w:rsidRPr="00EF6DDD">
        <w:rPr>
          <w:rFonts w:ascii="Times New Roman" w:hAnsi="Times New Roman" w:cs="Times New Roman"/>
          <w:sz w:val="24"/>
          <w:szCs w:val="24"/>
        </w:rPr>
        <w:t>yang</w:t>
      </w:r>
      <w:r w:rsidR="00386ED9">
        <w:rPr>
          <w:rFonts w:ascii="Times New Roman" w:hAnsi="Times New Roman" w:cs="Times New Roman"/>
          <w:sz w:val="24"/>
          <w:szCs w:val="24"/>
        </w:rPr>
        <w:t xml:space="preserve"> </w:t>
      </w:r>
      <w:r w:rsidRPr="00EF6DDD">
        <w:rPr>
          <w:rFonts w:ascii="Times New Roman" w:hAnsi="Times New Roman" w:cs="Times New Roman"/>
          <w:sz w:val="24"/>
          <w:szCs w:val="24"/>
        </w:rPr>
        <w:t>cenderung</w:t>
      </w:r>
      <w:r w:rsidR="00386ED9">
        <w:rPr>
          <w:rFonts w:ascii="Times New Roman" w:hAnsi="Times New Roman" w:cs="Times New Roman"/>
          <w:sz w:val="24"/>
          <w:szCs w:val="24"/>
        </w:rPr>
        <w:t xml:space="preserve"> </w:t>
      </w:r>
      <w:r w:rsidRPr="00EF6DDD">
        <w:rPr>
          <w:rFonts w:ascii="Times New Roman" w:hAnsi="Times New Roman" w:cs="Times New Roman"/>
          <w:sz w:val="24"/>
          <w:szCs w:val="24"/>
        </w:rPr>
        <w:t>menentukan</w:t>
      </w:r>
      <w:r w:rsidR="008442A9">
        <w:rPr>
          <w:rFonts w:ascii="Times New Roman" w:hAnsi="Times New Roman" w:cs="Times New Roman"/>
          <w:sz w:val="24"/>
          <w:szCs w:val="24"/>
        </w:rPr>
        <w:t xml:space="preserve"> </w:t>
      </w:r>
      <w:r w:rsidRPr="00EF6DDD">
        <w:rPr>
          <w:rFonts w:ascii="Times New Roman" w:hAnsi="Times New Roman" w:cs="Times New Roman"/>
          <w:sz w:val="24"/>
          <w:szCs w:val="24"/>
        </w:rPr>
        <w:t>kesuksesan</w:t>
      </w:r>
      <w:r w:rsidR="00386ED9">
        <w:rPr>
          <w:rFonts w:ascii="Times New Roman" w:hAnsi="Times New Roman" w:cs="Times New Roman"/>
          <w:sz w:val="24"/>
          <w:szCs w:val="24"/>
        </w:rPr>
        <w:t xml:space="preserve"> </w:t>
      </w:r>
      <w:r w:rsidR="008442A9" w:rsidRPr="008442A9">
        <w:rPr>
          <w:rFonts w:ascii="Times New Roman" w:hAnsi="Times New Roman" w:cs="Times New Roman"/>
          <w:sz w:val="24"/>
          <w:szCs w:val="24"/>
        </w:rPr>
        <w:t xml:space="preserve">jasa pengangkutan layanan </w:t>
      </w:r>
      <w:r w:rsidR="008442A9" w:rsidRPr="008442A9">
        <w:rPr>
          <w:rFonts w:ascii="Times New Roman" w:hAnsi="Times New Roman" w:cs="Times New Roman"/>
          <w:sz w:val="24"/>
          <w:szCs w:val="24"/>
        </w:rPr>
        <w:lastRenderedPageBreak/>
        <w:t xml:space="preserve">pariwisata </w:t>
      </w:r>
      <w:r w:rsidRPr="00EF6DDD">
        <w:rPr>
          <w:rFonts w:ascii="Times New Roman" w:hAnsi="Times New Roman" w:cs="Times New Roman"/>
          <w:sz w:val="24"/>
          <w:szCs w:val="24"/>
        </w:rPr>
        <w:t>di</w:t>
      </w:r>
      <w:r w:rsidR="00386ED9">
        <w:rPr>
          <w:rFonts w:ascii="Times New Roman" w:hAnsi="Times New Roman" w:cs="Times New Roman"/>
          <w:sz w:val="24"/>
          <w:szCs w:val="24"/>
        </w:rPr>
        <w:t xml:space="preserve"> </w:t>
      </w:r>
      <w:r w:rsidRPr="00EF6DDD">
        <w:rPr>
          <w:rFonts w:ascii="Times New Roman" w:hAnsi="Times New Roman" w:cs="Times New Roman"/>
          <w:sz w:val="24"/>
          <w:szCs w:val="24"/>
        </w:rPr>
        <w:t>Indonesia</w:t>
      </w:r>
      <w:r>
        <w:rPr>
          <w:rFonts w:ascii="Times New Roman" w:hAnsi="Times New Roman" w:cs="Times New Roman"/>
          <w:sz w:val="24"/>
          <w:szCs w:val="24"/>
        </w:rPr>
        <w:t xml:space="preserve">. </w:t>
      </w:r>
      <w:r w:rsidRPr="00EF6DDD">
        <w:rPr>
          <w:rFonts w:ascii="Times New Roman" w:hAnsi="Times New Roman" w:cs="Times New Roman"/>
          <w:sz w:val="24"/>
          <w:szCs w:val="24"/>
        </w:rPr>
        <w:t>Kerugian</w:t>
      </w:r>
      <w:r w:rsidR="00386ED9">
        <w:rPr>
          <w:rFonts w:ascii="Times New Roman" w:hAnsi="Times New Roman" w:cs="Times New Roman"/>
          <w:sz w:val="24"/>
          <w:szCs w:val="24"/>
        </w:rPr>
        <w:t xml:space="preserve"> </w:t>
      </w:r>
      <w:r w:rsidRPr="00EF6DDD">
        <w:rPr>
          <w:rFonts w:ascii="Times New Roman" w:hAnsi="Times New Roman" w:cs="Times New Roman"/>
          <w:sz w:val="24"/>
          <w:szCs w:val="24"/>
        </w:rPr>
        <w:t>materil</w:t>
      </w:r>
      <w:r w:rsidR="00386ED9">
        <w:rPr>
          <w:rFonts w:ascii="Times New Roman" w:hAnsi="Times New Roman" w:cs="Times New Roman"/>
          <w:sz w:val="24"/>
          <w:szCs w:val="24"/>
        </w:rPr>
        <w:t xml:space="preserve"> </w:t>
      </w:r>
      <w:r w:rsidRPr="00EF6DDD">
        <w:rPr>
          <w:rFonts w:ascii="Times New Roman" w:hAnsi="Times New Roman" w:cs="Times New Roman"/>
          <w:sz w:val="24"/>
          <w:szCs w:val="24"/>
        </w:rPr>
        <w:t>yang</w:t>
      </w:r>
      <w:r w:rsidR="00386ED9">
        <w:rPr>
          <w:rFonts w:ascii="Times New Roman" w:hAnsi="Times New Roman" w:cs="Times New Roman"/>
          <w:sz w:val="24"/>
          <w:szCs w:val="24"/>
        </w:rPr>
        <w:t xml:space="preserve"> </w:t>
      </w:r>
      <w:r w:rsidRPr="00EF6DDD">
        <w:rPr>
          <w:rFonts w:ascii="Times New Roman" w:hAnsi="Times New Roman" w:cs="Times New Roman"/>
          <w:sz w:val="24"/>
          <w:szCs w:val="24"/>
        </w:rPr>
        <w:t>terjadi</w:t>
      </w:r>
      <w:r w:rsidR="00386ED9">
        <w:rPr>
          <w:rFonts w:ascii="Times New Roman" w:hAnsi="Times New Roman" w:cs="Times New Roman"/>
          <w:sz w:val="24"/>
          <w:szCs w:val="24"/>
        </w:rPr>
        <w:t xml:space="preserve"> </w:t>
      </w:r>
      <w:r w:rsidRPr="00EF6DDD">
        <w:rPr>
          <w:rFonts w:ascii="Times New Roman" w:hAnsi="Times New Roman" w:cs="Times New Roman"/>
          <w:sz w:val="24"/>
          <w:szCs w:val="24"/>
        </w:rPr>
        <w:t>dalam</w:t>
      </w:r>
      <w:r w:rsidR="00386ED9">
        <w:rPr>
          <w:rFonts w:ascii="Times New Roman" w:hAnsi="Times New Roman" w:cs="Times New Roman"/>
          <w:sz w:val="24"/>
          <w:szCs w:val="24"/>
        </w:rPr>
        <w:t xml:space="preserve"> </w:t>
      </w:r>
      <w:r w:rsidRPr="00EF6DDD">
        <w:rPr>
          <w:rFonts w:ascii="Times New Roman" w:hAnsi="Times New Roman" w:cs="Times New Roman"/>
          <w:sz w:val="24"/>
          <w:szCs w:val="24"/>
        </w:rPr>
        <w:t>aktifitas</w:t>
      </w:r>
      <w:r w:rsidR="00386ED9">
        <w:rPr>
          <w:rFonts w:ascii="Times New Roman" w:hAnsi="Times New Roman" w:cs="Times New Roman"/>
          <w:sz w:val="24"/>
          <w:szCs w:val="24"/>
        </w:rPr>
        <w:t xml:space="preserve"> </w:t>
      </w:r>
      <w:r w:rsidRPr="00EF6DDD">
        <w:rPr>
          <w:rFonts w:ascii="Times New Roman" w:hAnsi="Times New Roman" w:cs="Times New Roman"/>
          <w:sz w:val="24"/>
          <w:szCs w:val="24"/>
        </w:rPr>
        <w:t>pariwisata sejatinya</w:t>
      </w:r>
      <w:r w:rsidR="00386ED9">
        <w:rPr>
          <w:rFonts w:ascii="Times New Roman" w:hAnsi="Times New Roman" w:cs="Times New Roman"/>
          <w:sz w:val="24"/>
          <w:szCs w:val="24"/>
        </w:rPr>
        <w:t xml:space="preserve"> </w:t>
      </w:r>
      <w:r w:rsidRPr="00EF6DDD">
        <w:rPr>
          <w:rFonts w:ascii="Times New Roman" w:hAnsi="Times New Roman" w:cs="Times New Roman"/>
          <w:sz w:val="24"/>
          <w:szCs w:val="24"/>
        </w:rPr>
        <w:t>patut</w:t>
      </w:r>
      <w:r w:rsidR="00386ED9">
        <w:rPr>
          <w:rFonts w:ascii="Times New Roman" w:hAnsi="Times New Roman" w:cs="Times New Roman"/>
          <w:sz w:val="24"/>
          <w:szCs w:val="24"/>
        </w:rPr>
        <w:t xml:space="preserve"> </w:t>
      </w:r>
      <w:r w:rsidRPr="00EF6DDD">
        <w:rPr>
          <w:rFonts w:ascii="Times New Roman" w:hAnsi="Times New Roman" w:cs="Times New Roman"/>
          <w:sz w:val="24"/>
          <w:szCs w:val="24"/>
        </w:rPr>
        <w:t>untuk</w:t>
      </w:r>
      <w:r w:rsidR="00386ED9">
        <w:rPr>
          <w:rFonts w:ascii="Times New Roman" w:hAnsi="Times New Roman" w:cs="Times New Roman"/>
          <w:sz w:val="24"/>
          <w:szCs w:val="24"/>
        </w:rPr>
        <w:t xml:space="preserve"> </w:t>
      </w:r>
      <w:r w:rsidRPr="00EF6DDD">
        <w:rPr>
          <w:rFonts w:ascii="Times New Roman" w:hAnsi="Times New Roman" w:cs="Times New Roman"/>
          <w:sz w:val="24"/>
          <w:szCs w:val="24"/>
        </w:rPr>
        <w:t>diberikan</w:t>
      </w:r>
      <w:r w:rsidR="00386ED9">
        <w:rPr>
          <w:rFonts w:ascii="Times New Roman" w:hAnsi="Times New Roman" w:cs="Times New Roman"/>
          <w:sz w:val="24"/>
          <w:szCs w:val="24"/>
        </w:rPr>
        <w:t xml:space="preserve"> </w:t>
      </w:r>
      <w:r w:rsidRPr="00EF6DDD">
        <w:rPr>
          <w:rFonts w:ascii="Times New Roman" w:hAnsi="Times New Roman" w:cs="Times New Roman"/>
          <w:sz w:val="24"/>
          <w:szCs w:val="24"/>
        </w:rPr>
        <w:t>ganti</w:t>
      </w:r>
      <w:r w:rsidR="00386ED9">
        <w:rPr>
          <w:rFonts w:ascii="Times New Roman" w:hAnsi="Times New Roman" w:cs="Times New Roman"/>
          <w:sz w:val="24"/>
          <w:szCs w:val="24"/>
        </w:rPr>
        <w:t xml:space="preserve"> </w:t>
      </w:r>
      <w:r w:rsidRPr="00EF6DDD">
        <w:rPr>
          <w:rFonts w:ascii="Times New Roman" w:hAnsi="Times New Roman" w:cs="Times New Roman"/>
          <w:sz w:val="24"/>
          <w:szCs w:val="24"/>
        </w:rPr>
        <w:t>rugi</w:t>
      </w:r>
      <w:r w:rsidR="00386ED9">
        <w:rPr>
          <w:rFonts w:ascii="Times New Roman" w:hAnsi="Times New Roman" w:cs="Times New Roman"/>
          <w:sz w:val="24"/>
          <w:szCs w:val="24"/>
        </w:rPr>
        <w:t xml:space="preserve"> </w:t>
      </w:r>
      <w:r w:rsidRPr="00EF6DDD">
        <w:rPr>
          <w:rFonts w:ascii="Times New Roman" w:hAnsi="Times New Roman" w:cs="Times New Roman"/>
          <w:sz w:val="24"/>
          <w:szCs w:val="24"/>
        </w:rPr>
        <w:t>ataupun</w:t>
      </w:r>
      <w:r w:rsidR="00386ED9">
        <w:rPr>
          <w:rFonts w:ascii="Times New Roman" w:hAnsi="Times New Roman" w:cs="Times New Roman"/>
          <w:sz w:val="24"/>
          <w:szCs w:val="24"/>
        </w:rPr>
        <w:t xml:space="preserve"> </w:t>
      </w:r>
      <w:r w:rsidRPr="00EF6DDD">
        <w:rPr>
          <w:rFonts w:ascii="Times New Roman" w:hAnsi="Times New Roman" w:cs="Times New Roman"/>
          <w:sz w:val="24"/>
          <w:szCs w:val="24"/>
        </w:rPr>
        <w:t>kompensasi yang</w:t>
      </w:r>
      <w:r w:rsidR="00386ED9">
        <w:rPr>
          <w:rFonts w:ascii="Times New Roman" w:hAnsi="Times New Roman" w:cs="Times New Roman"/>
          <w:sz w:val="24"/>
          <w:szCs w:val="24"/>
        </w:rPr>
        <w:t xml:space="preserve"> </w:t>
      </w:r>
      <w:r w:rsidRPr="00EF6DDD">
        <w:rPr>
          <w:rFonts w:ascii="Times New Roman" w:hAnsi="Times New Roman" w:cs="Times New Roman"/>
          <w:sz w:val="24"/>
          <w:szCs w:val="24"/>
        </w:rPr>
        <w:t>layak</w:t>
      </w:r>
      <w:r w:rsidR="00386ED9">
        <w:rPr>
          <w:rFonts w:ascii="Times New Roman" w:hAnsi="Times New Roman" w:cs="Times New Roman"/>
          <w:sz w:val="24"/>
          <w:szCs w:val="24"/>
        </w:rPr>
        <w:t xml:space="preserve"> </w:t>
      </w:r>
      <w:r w:rsidRPr="00EF6DDD">
        <w:rPr>
          <w:rFonts w:ascii="Times New Roman" w:hAnsi="Times New Roman" w:cs="Times New Roman"/>
          <w:sz w:val="24"/>
          <w:szCs w:val="24"/>
        </w:rPr>
        <w:t>atas</w:t>
      </w:r>
      <w:r w:rsidR="00386ED9">
        <w:rPr>
          <w:rFonts w:ascii="Times New Roman" w:hAnsi="Times New Roman" w:cs="Times New Roman"/>
          <w:sz w:val="24"/>
          <w:szCs w:val="24"/>
        </w:rPr>
        <w:t xml:space="preserve"> </w:t>
      </w:r>
      <w:r w:rsidRPr="00EF6DDD">
        <w:rPr>
          <w:rFonts w:ascii="Times New Roman" w:hAnsi="Times New Roman" w:cs="Times New Roman"/>
          <w:sz w:val="24"/>
          <w:szCs w:val="24"/>
        </w:rPr>
        <w:t>kelalaian</w:t>
      </w:r>
      <w:r w:rsidR="00386ED9">
        <w:rPr>
          <w:rFonts w:ascii="Times New Roman" w:hAnsi="Times New Roman" w:cs="Times New Roman"/>
          <w:sz w:val="24"/>
          <w:szCs w:val="24"/>
        </w:rPr>
        <w:t xml:space="preserve"> </w:t>
      </w:r>
      <w:r w:rsidRPr="00EF6DDD">
        <w:rPr>
          <w:rFonts w:ascii="Times New Roman" w:hAnsi="Times New Roman" w:cs="Times New Roman"/>
          <w:sz w:val="24"/>
          <w:szCs w:val="24"/>
        </w:rPr>
        <w:t>ataupun</w:t>
      </w:r>
      <w:r w:rsidR="00386ED9">
        <w:rPr>
          <w:rFonts w:ascii="Times New Roman" w:hAnsi="Times New Roman" w:cs="Times New Roman"/>
          <w:sz w:val="24"/>
          <w:szCs w:val="24"/>
        </w:rPr>
        <w:t xml:space="preserve"> </w:t>
      </w:r>
      <w:r w:rsidRPr="00EF6DDD">
        <w:rPr>
          <w:rFonts w:ascii="Times New Roman" w:hAnsi="Times New Roman" w:cs="Times New Roman"/>
          <w:sz w:val="24"/>
          <w:szCs w:val="24"/>
        </w:rPr>
        <w:t>kesengajaan</w:t>
      </w:r>
      <w:r w:rsidR="00386ED9">
        <w:rPr>
          <w:rFonts w:ascii="Times New Roman" w:hAnsi="Times New Roman" w:cs="Times New Roman"/>
          <w:sz w:val="24"/>
          <w:szCs w:val="24"/>
        </w:rPr>
        <w:t xml:space="preserve"> </w:t>
      </w:r>
      <w:r w:rsidRPr="00EF6DDD">
        <w:rPr>
          <w:rFonts w:ascii="Times New Roman" w:hAnsi="Times New Roman" w:cs="Times New Roman"/>
          <w:sz w:val="24"/>
          <w:szCs w:val="24"/>
        </w:rPr>
        <w:t>yang dilakukannya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r w:rsidR="00614090">
        <w:rPr>
          <w:rFonts w:ascii="Times New Roman" w:hAnsi="Times New Roman" w:cs="Times New Roman"/>
          <w:sz w:val="24"/>
          <w:szCs w:val="24"/>
        </w:rPr>
        <w:t>Berdasarkan latar belakang tersebut maka peneliti tertarik untuk mengambil judul penelitian tentang “</w:t>
      </w:r>
      <w:r w:rsidR="00C31B9E" w:rsidRPr="00C31B9E">
        <w:rPr>
          <w:rFonts w:ascii="Times New Roman" w:hAnsi="Times New Roman" w:cs="Times New Roman"/>
          <w:sz w:val="24"/>
          <w:szCs w:val="24"/>
        </w:rPr>
        <w:t>BENTUK TANGGUNG JAWAB JASA PENGANGKUTAN TERHADAP KETERLAMBATAN LAYANAN PARIWISATA</w:t>
      </w:r>
      <w:r w:rsidR="00614090">
        <w:rPr>
          <w:rFonts w:ascii="Times New Roman" w:hAnsi="Times New Roman" w:cs="Times New Roman"/>
          <w:sz w:val="24"/>
          <w:szCs w:val="24"/>
        </w:rPr>
        <w:t>”</w:t>
      </w:r>
    </w:p>
    <w:p w14:paraId="0C887891" w14:textId="40AA0C4C" w:rsidR="00834D08" w:rsidRDefault="00834D08" w:rsidP="00A012C6">
      <w:pPr>
        <w:pStyle w:val="Heading2"/>
        <w:numPr>
          <w:ilvl w:val="0"/>
          <w:numId w:val="1"/>
        </w:numPr>
        <w:spacing w:line="480" w:lineRule="auto"/>
      </w:pPr>
      <w:bookmarkStart w:id="32" w:name="_Toc174509635"/>
      <w:r>
        <w:t>Rumusan Masalah</w:t>
      </w:r>
      <w:bookmarkEnd w:id="32"/>
    </w:p>
    <w:p w14:paraId="38FB41E9" w14:textId="6494EA20" w:rsidR="00290752" w:rsidRPr="00DE0D2E" w:rsidRDefault="00CA3217" w:rsidP="00CA3217">
      <w:pPr>
        <w:pStyle w:val="ListParagraph"/>
        <w:numPr>
          <w:ilvl w:val="0"/>
          <w:numId w:val="3"/>
        </w:numPr>
        <w:spacing w:line="480" w:lineRule="auto"/>
        <w:ind w:left="1134"/>
        <w:jc w:val="both"/>
        <w:rPr>
          <w:rFonts w:ascii="Times New Roman" w:hAnsi="Times New Roman" w:cs="Times New Roman"/>
          <w:sz w:val="24"/>
          <w:szCs w:val="24"/>
        </w:rPr>
      </w:pPr>
      <w:r w:rsidRPr="00DE0D2E">
        <w:rPr>
          <w:rFonts w:ascii="Times New Roman" w:hAnsi="Times New Roman" w:cs="Times New Roman"/>
          <w:sz w:val="24"/>
          <w:szCs w:val="24"/>
        </w:rPr>
        <w:t xml:space="preserve">Bagaimana </w:t>
      </w:r>
      <w:r w:rsidR="001D7FAE">
        <w:rPr>
          <w:rFonts w:ascii="Times New Roman" w:hAnsi="Times New Roman" w:cs="Times New Roman"/>
          <w:sz w:val="24"/>
          <w:szCs w:val="24"/>
        </w:rPr>
        <w:t>bentuk tanggungjawab</w:t>
      </w:r>
      <w:r w:rsidR="00C31B9E">
        <w:rPr>
          <w:rFonts w:ascii="Times New Roman" w:hAnsi="Times New Roman" w:cs="Times New Roman"/>
          <w:sz w:val="24"/>
          <w:szCs w:val="24"/>
        </w:rPr>
        <w:t xml:space="preserve"> jasa</w:t>
      </w:r>
      <w:r w:rsidR="001D7FAE">
        <w:rPr>
          <w:rFonts w:ascii="Times New Roman" w:hAnsi="Times New Roman" w:cs="Times New Roman"/>
          <w:sz w:val="24"/>
          <w:szCs w:val="24"/>
        </w:rPr>
        <w:t xml:space="preserve"> pengangkutan dalam layanan pariwisata</w:t>
      </w:r>
      <w:r w:rsidRPr="00DE0D2E">
        <w:rPr>
          <w:rFonts w:ascii="Times New Roman" w:hAnsi="Times New Roman" w:cs="Times New Roman"/>
          <w:sz w:val="24"/>
          <w:szCs w:val="24"/>
        </w:rPr>
        <w:t>?</w:t>
      </w:r>
    </w:p>
    <w:p w14:paraId="36BDA9BF" w14:textId="5DB1BC58" w:rsidR="00EF4563" w:rsidRPr="00DE0D2E" w:rsidRDefault="00EF4563" w:rsidP="00CA3217">
      <w:pPr>
        <w:pStyle w:val="ListParagraph"/>
        <w:numPr>
          <w:ilvl w:val="0"/>
          <w:numId w:val="3"/>
        </w:numPr>
        <w:spacing w:line="480" w:lineRule="auto"/>
        <w:ind w:left="1134"/>
        <w:jc w:val="both"/>
        <w:rPr>
          <w:rFonts w:ascii="Times New Roman" w:hAnsi="Times New Roman" w:cs="Times New Roman"/>
          <w:sz w:val="24"/>
          <w:szCs w:val="24"/>
        </w:rPr>
      </w:pPr>
      <w:r w:rsidRPr="00DE0D2E">
        <w:rPr>
          <w:rFonts w:ascii="Times New Roman" w:hAnsi="Times New Roman" w:cs="Times New Roman"/>
          <w:sz w:val="24"/>
          <w:szCs w:val="24"/>
        </w:rPr>
        <w:t xml:space="preserve">Bagaimana </w:t>
      </w:r>
      <w:r w:rsidR="001D7FAE">
        <w:rPr>
          <w:rFonts w:ascii="Times New Roman" w:hAnsi="Times New Roman" w:cs="Times New Roman"/>
          <w:sz w:val="24"/>
          <w:szCs w:val="24"/>
        </w:rPr>
        <w:t>mekanisme penyelesaian hukum atas keterlambatan layanan pariwisata</w:t>
      </w:r>
      <w:r w:rsidR="00CA3217" w:rsidRPr="00DE0D2E">
        <w:rPr>
          <w:rFonts w:ascii="Times New Roman" w:hAnsi="Times New Roman" w:cs="Times New Roman"/>
          <w:sz w:val="24"/>
          <w:szCs w:val="24"/>
        </w:rPr>
        <w:t>?</w:t>
      </w:r>
    </w:p>
    <w:p w14:paraId="6A58DF9E" w14:textId="7BB2C10D" w:rsidR="00834D08" w:rsidRDefault="00834D08" w:rsidP="00A012C6">
      <w:pPr>
        <w:pStyle w:val="Heading2"/>
        <w:numPr>
          <w:ilvl w:val="0"/>
          <w:numId w:val="1"/>
        </w:numPr>
        <w:spacing w:line="480" w:lineRule="auto"/>
      </w:pPr>
      <w:bookmarkStart w:id="33" w:name="_Toc174509636"/>
      <w:r>
        <w:t>Tujuan Penelitian</w:t>
      </w:r>
      <w:bookmarkEnd w:id="33"/>
    </w:p>
    <w:p w14:paraId="794DA89A" w14:textId="5C1671A2" w:rsidR="00694643" w:rsidRPr="00DE0D2E" w:rsidRDefault="00AE1224" w:rsidP="00694643">
      <w:pPr>
        <w:pStyle w:val="ListParagraph"/>
        <w:numPr>
          <w:ilvl w:val="0"/>
          <w:numId w:val="4"/>
        </w:numPr>
        <w:spacing w:line="480" w:lineRule="auto"/>
        <w:ind w:left="1134"/>
        <w:jc w:val="both"/>
        <w:rPr>
          <w:rFonts w:ascii="Times New Roman" w:hAnsi="Times New Roman" w:cs="Times New Roman"/>
          <w:sz w:val="24"/>
          <w:szCs w:val="24"/>
        </w:rPr>
      </w:pPr>
      <w:r w:rsidRPr="00DE0D2E">
        <w:rPr>
          <w:rFonts w:ascii="Times New Roman" w:hAnsi="Times New Roman" w:cs="Times New Roman"/>
          <w:sz w:val="24"/>
          <w:szCs w:val="24"/>
        </w:rPr>
        <w:t xml:space="preserve">Untuk </w:t>
      </w:r>
      <w:r w:rsidR="00DE657C" w:rsidRPr="00DE0D2E">
        <w:rPr>
          <w:rFonts w:ascii="Times New Roman" w:hAnsi="Times New Roman" w:cs="Times New Roman"/>
          <w:sz w:val="24"/>
          <w:szCs w:val="24"/>
        </w:rPr>
        <w:t>mengkaji</w:t>
      </w:r>
      <w:r w:rsidR="00694643" w:rsidRPr="00DE0D2E">
        <w:rPr>
          <w:rFonts w:ascii="Times New Roman" w:hAnsi="Times New Roman" w:cs="Times New Roman"/>
          <w:sz w:val="24"/>
          <w:szCs w:val="24"/>
        </w:rPr>
        <w:t xml:space="preserve"> </w:t>
      </w:r>
      <w:r w:rsidR="00B8012E">
        <w:rPr>
          <w:rFonts w:ascii="Times New Roman" w:hAnsi="Times New Roman" w:cs="Times New Roman"/>
          <w:sz w:val="24"/>
          <w:szCs w:val="24"/>
        </w:rPr>
        <w:t>bentuk tanggungjawab</w:t>
      </w:r>
      <w:r w:rsidR="004C00C9">
        <w:rPr>
          <w:rFonts w:ascii="Times New Roman" w:hAnsi="Times New Roman" w:cs="Times New Roman"/>
          <w:sz w:val="24"/>
          <w:szCs w:val="24"/>
        </w:rPr>
        <w:t xml:space="preserve"> jasa</w:t>
      </w:r>
      <w:r w:rsidR="00B8012E">
        <w:rPr>
          <w:rFonts w:ascii="Times New Roman" w:hAnsi="Times New Roman" w:cs="Times New Roman"/>
          <w:sz w:val="24"/>
          <w:szCs w:val="24"/>
        </w:rPr>
        <w:t xml:space="preserve"> pengangkutan dalam layanan pariwisata</w:t>
      </w:r>
      <w:r w:rsidR="00CA3217" w:rsidRPr="00DE0D2E">
        <w:rPr>
          <w:rFonts w:ascii="Times New Roman" w:hAnsi="Times New Roman" w:cs="Times New Roman"/>
          <w:sz w:val="24"/>
          <w:szCs w:val="24"/>
        </w:rPr>
        <w:t>.</w:t>
      </w:r>
    </w:p>
    <w:p w14:paraId="53337CF5" w14:textId="4A89A980" w:rsidR="00694643" w:rsidRPr="00DE0D2E" w:rsidRDefault="00AE1224" w:rsidP="00694643">
      <w:pPr>
        <w:pStyle w:val="ListParagraph"/>
        <w:numPr>
          <w:ilvl w:val="0"/>
          <w:numId w:val="4"/>
        </w:numPr>
        <w:spacing w:line="480" w:lineRule="auto"/>
        <w:ind w:left="1134"/>
        <w:jc w:val="both"/>
        <w:rPr>
          <w:rFonts w:ascii="Times New Roman" w:hAnsi="Times New Roman" w:cs="Times New Roman"/>
          <w:sz w:val="24"/>
          <w:szCs w:val="24"/>
        </w:rPr>
      </w:pPr>
      <w:r w:rsidRPr="00DE0D2E">
        <w:rPr>
          <w:rFonts w:ascii="Times New Roman" w:hAnsi="Times New Roman" w:cs="Times New Roman"/>
          <w:sz w:val="24"/>
          <w:szCs w:val="24"/>
        </w:rPr>
        <w:t xml:space="preserve">Untuk </w:t>
      </w:r>
      <w:r w:rsidR="00DE657C" w:rsidRPr="00DE0D2E">
        <w:rPr>
          <w:rFonts w:ascii="Times New Roman" w:hAnsi="Times New Roman" w:cs="Times New Roman"/>
          <w:sz w:val="24"/>
          <w:szCs w:val="24"/>
        </w:rPr>
        <w:t>mengkaji</w:t>
      </w:r>
      <w:r w:rsidR="00694643" w:rsidRPr="00DE0D2E">
        <w:rPr>
          <w:rFonts w:ascii="Times New Roman" w:hAnsi="Times New Roman" w:cs="Times New Roman"/>
          <w:sz w:val="24"/>
          <w:szCs w:val="24"/>
        </w:rPr>
        <w:t xml:space="preserve"> </w:t>
      </w:r>
      <w:r w:rsidR="00B8012E">
        <w:rPr>
          <w:rFonts w:ascii="Times New Roman" w:hAnsi="Times New Roman" w:cs="Times New Roman"/>
          <w:sz w:val="24"/>
          <w:szCs w:val="24"/>
        </w:rPr>
        <w:t>mekanisme penyelesaian hukum atas keterlambatan layanan pariwisata</w:t>
      </w:r>
      <w:r w:rsidR="00CA3217" w:rsidRPr="00DE0D2E">
        <w:rPr>
          <w:rFonts w:ascii="Times New Roman" w:hAnsi="Times New Roman" w:cs="Times New Roman"/>
          <w:sz w:val="24"/>
          <w:szCs w:val="24"/>
        </w:rPr>
        <w:t>.</w:t>
      </w:r>
    </w:p>
    <w:p w14:paraId="67343AB4" w14:textId="1B43B636" w:rsidR="00980A8E" w:rsidRDefault="007C0728" w:rsidP="00A012C6">
      <w:pPr>
        <w:pStyle w:val="Heading2"/>
        <w:numPr>
          <w:ilvl w:val="0"/>
          <w:numId w:val="1"/>
        </w:numPr>
        <w:spacing w:line="480" w:lineRule="auto"/>
      </w:pPr>
      <w:bookmarkStart w:id="34" w:name="_Toc174509637"/>
      <w:r>
        <w:t>Urgensi</w:t>
      </w:r>
      <w:r w:rsidR="00980A8E">
        <w:t xml:space="preserve"> Penelitian</w:t>
      </w:r>
      <w:bookmarkEnd w:id="34"/>
    </w:p>
    <w:p w14:paraId="7EBF138C" w14:textId="6144653B" w:rsidR="00D210C8" w:rsidRDefault="00D210C8" w:rsidP="00D210C8">
      <w:pPr>
        <w:spacing w:after="0" w:line="480" w:lineRule="auto"/>
        <w:ind w:left="720" w:firstLine="720"/>
        <w:jc w:val="both"/>
        <w:rPr>
          <w:rFonts w:ascii="Times New Roman" w:hAnsi="Times New Roman" w:cs="Times New Roman"/>
          <w:sz w:val="24"/>
        </w:rPr>
      </w:pPr>
      <w:r w:rsidRPr="00D210C8">
        <w:rPr>
          <w:rFonts w:ascii="Times New Roman" w:hAnsi="Times New Roman" w:cs="Times New Roman"/>
          <w:sz w:val="24"/>
        </w:rPr>
        <w:t xml:space="preserve">Penelitian mengenai perlindungan hukum konsumen dalam kontek jasa pelayanan pariwisata yang tidak sesuai dengan perjanjian memiliki </w:t>
      </w:r>
      <w:r w:rsidRPr="00D210C8">
        <w:rPr>
          <w:rFonts w:ascii="Times New Roman" w:hAnsi="Times New Roman" w:cs="Times New Roman"/>
          <w:sz w:val="24"/>
        </w:rPr>
        <w:lastRenderedPageBreak/>
        <w:t xml:space="preserve">urgensi yang signifikan. Beberapa faktor yang menjadikan penelitian ini penting adalah sebagai berikut: </w:t>
      </w:r>
    </w:p>
    <w:p w14:paraId="02F96D86" w14:textId="77777777" w:rsidR="00D210C8" w:rsidRDefault="00D210C8" w:rsidP="007E0220">
      <w:pPr>
        <w:pStyle w:val="ListParagraph"/>
        <w:numPr>
          <w:ilvl w:val="1"/>
          <w:numId w:val="7"/>
        </w:numPr>
        <w:spacing w:line="480" w:lineRule="auto"/>
        <w:ind w:left="1134"/>
        <w:jc w:val="both"/>
        <w:rPr>
          <w:rFonts w:ascii="Times New Roman" w:hAnsi="Times New Roman" w:cs="Times New Roman"/>
          <w:sz w:val="24"/>
        </w:rPr>
      </w:pPr>
      <w:r w:rsidRPr="00D210C8">
        <w:rPr>
          <w:rFonts w:ascii="Times New Roman" w:hAnsi="Times New Roman" w:cs="Times New Roman"/>
          <w:sz w:val="24"/>
        </w:rPr>
        <w:t>Meningkatnya Industri Pariwisata</w:t>
      </w:r>
    </w:p>
    <w:p w14:paraId="2B4907CD" w14:textId="0CCBFCA9" w:rsidR="007637AB" w:rsidRPr="00DC6924" w:rsidRDefault="00D210C8" w:rsidP="00DC6924">
      <w:pPr>
        <w:pStyle w:val="ListParagraph"/>
        <w:spacing w:line="480" w:lineRule="auto"/>
        <w:ind w:left="1134"/>
        <w:jc w:val="both"/>
        <w:rPr>
          <w:rFonts w:ascii="Times New Roman" w:hAnsi="Times New Roman" w:cs="Times New Roman"/>
          <w:sz w:val="24"/>
        </w:rPr>
      </w:pPr>
      <w:r w:rsidRPr="00D210C8">
        <w:rPr>
          <w:rFonts w:ascii="Times New Roman" w:hAnsi="Times New Roman" w:cs="Times New Roman"/>
          <w:sz w:val="24"/>
        </w:rPr>
        <w:t xml:space="preserve">Industri pariwisata terus berkembang pesat di seluruh dunia. Jutaan orang melakukan perjalanan setiap tahun untuk berbagai tujuan, dan mereka menginvestasikan waktu dan uang mereka dalam pengalaman ini. Oleh karena itu, perlindungan konsumen sangat penting untuk memastikan bahwa konsumen mendapatkan nilai yang sepadan dengan investasi mereka. </w:t>
      </w:r>
    </w:p>
    <w:p w14:paraId="3D3731F5" w14:textId="77777777" w:rsidR="00D210C8" w:rsidRDefault="00D210C8" w:rsidP="007E0220">
      <w:pPr>
        <w:pStyle w:val="ListParagraph"/>
        <w:numPr>
          <w:ilvl w:val="1"/>
          <w:numId w:val="7"/>
        </w:numPr>
        <w:spacing w:line="480" w:lineRule="auto"/>
        <w:ind w:left="1134"/>
        <w:jc w:val="both"/>
        <w:rPr>
          <w:rFonts w:ascii="Times New Roman" w:hAnsi="Times New Roman" w:cs="Times New Roman"/>
          <w:sz w:val="24"/>
        </w:rPr>
      </w:pPr>
      <w:r w:rsidRPr="00D210C8">
        <w:rPr>
          <w:rFonts w:ascii="Times New Roman" w:hAnsi="Times New Roman" w:cs="Times New Roman"/>
          <w:sz w:val="24"/>
        </w:rPr>
        <w:t xml:space="preserve">Ketidakpastian dalam Perjalanan </w:t>
      </w:r>
    </w:p>
    <w:p w14:paraId="33B91654" w14:textId="51080F13" w:rsidR="00D210C8" w:rsidRPr="00D210C8" w:rsidRDefault="00D210C8" w:rsidP="00722236">
      <w:pPr>
        <w:pStyle w:val="ListParagraph"/>
        <w:spacing w:line="480" w:lineRule="auto"/>
        <w:ind w:left="1134"/>
        <w:jc w:val="both"/>
        <w:rPr>
          <w:rFonts w:ascii="Times New Roman" w:hAnsi="Times New Roman" w:cs="Times New Roman"/>
          <w:sz w:val="24"/>
        </w:rPr>
      </w:pPr>
      <w:r w:rsidRPr="00D210C8">
        <w:rPr>
          <w:rFonts w:ascii="Times New Roman" w:hAnsi="Times New Roman" w:cs="Times New Roman"/>
          <w:sz w:val="24"/>
        </w:rPr>
        <w:t>Perjalanan tidak selalu berjalan sesuai rencana. Faktor</w:t>
      </w:r>
      <w:r>
        <w:rPr>
          <w:rFonts w:ascii="Times New Roman" w:hAnsi="Times New Roman" w:cs="Times New Roman"/>
          <w:sz w:val="24"/>
        </w:rPr>
        <w:t>-</w:t>
      </w:r>
      <w:r w:rsidRPr="00D210C8">
        <w:rPr>
          <w:rFonts w:ascii="Times New Roman" w:hAnsi="Times New Roman" w:cs="Times New Roman"/>
          <w:sz w:val="24"/>
        </w:rPr>
        <w:t xml:space="preserve">faktor seperti cuaca buruk, pemogokan, atau kegagalan teknis dapat memengaruhi perjalanan konsumen. Oleh karena itu, perlindungan hukum konsumen yang kuat diperlukan untuk mengatasi ketidakpastian ini dan memastikan bahwa konsumen tidak dirugikan secara tidak adil dalam situasi yang di luar kendali mereka. </w:t>
      </w:r>
    </w:p>
    <w:p w14:paraId="3295E13C" w14:textId="77777777" w:rsidR="00D210C8" w:rsidRDefault="00D210C8" w:rsidP="007E0220">
      <w:pPr>
        <w:pStyle w:val="ListParagraph"/>
        <w:numPr>
          <w:ilvl w:val="1"/>
          <w:numId w:val="7"/>
        </w:numPr>
        <w:spacing w:line="480" w:lineRule="auto"/>
        <w:ind w:left="1134"/>
        <w:jc w:val="both"/>
        <w:rPr>
          <w:rFonts w:ascii="Times New Roman" w:hAnsi="Times New Roman" w:cs="Times New Roman"/>
          <w:sz w:val="24"/>
        </w:rPr>
      </w:pPr>
      <w:r w:rsidRPr="00D210C8">
        <w:rPr>
          <w:rFonts w:ascii="Times New Roman" w:hAnsi="Times New Roman" w:cs="Times New Roman"/>
          <w:sz w:val="24"/>
        </w:rPr>
        <w:t xml:space="preserve">Ketidaksesuaian dengan Perjanjian </w:t>
      </w:r>
    </w:p>
    <w:p w14:paraId="6F305504" w14:textId="784C075A" w:rsidR="008442A9" w:rsidRPr="009A02FF" w:rsidRDefault="00D210C8" w:rsidP="009A02FF">
      <w:pPr>
        <w:pStyle w:val="ListParagraph"/>
        <w:spacing w:line="480" w:lineRule="auto"/>
        <w:ind w:left="1134"/>
        <w:jc w:val="both"/>
        <w:rPr>
          <w:rFonts w:ascii="Times New Roman" w:hAnsi="Times New Roman" w:cs="Times New Roman"/>
          <w:sz w:val="24"/>
        </w:rPr>
      </w:pPr>
      <w:r w:rsidRPr="00D210C8">
        <w:rPr>
          <w:rFonts w:ascii="Times New Roman" w:hAnsi="Times New Roman" w:cs="Times New Roman"/>
          <w:sz w:val="24"/>
        </w:rPr>
        <w:t xml:space="preserve">Terjadinya ketidaksesuaian dengan perjanjian dalam jasa pelayanan pariwisata merupakan masalah yang sering terjadi. Ini dapat mencakup masalah seperti pembatalan yang tidak diinginkan atau ketidaksesuaian dengan fasilitas akomodasi yang telah dipesan. Dalam situasi-situasi ini, konsumen harus memiliki perlindungan hukum yang jelas untuk </w:t>
      </w:r>
      <w:r w:rsidRPr="00D210C8">
        <w:rPr>
          <w:rFonts w:ascii="Times New Roman" w:hAnsi="Times New Roman" w:cs="Times New Roman"/>
          <w:sz w:val="24"/>
        </w:rPr>
        <w:lastRenderedPageBreak/>
        <w:t xml:space="preserve">memastikan bahwa mereka dapat mengklaim hak-hak mereka dan mendapatkan kompensasi yang adil. </w:t>
      </w:r>
    </w:p>
    <w:p w14:paraId="69B2B1F6" w14:textId="77777777" w:rsidR="00D210C8" w:rsidRDefault="00D210C8" w:rsidP="007E0220">
      <w:pPr>
        <w:pStyle w:val="ListParagraph"/>
        <w:numPr>
          <w:ilvl w:val="1"/>
          <w:numId w:val="7"/>
        </w:numPr>
        <w:spacing w:line="480" w:lineRule="auto"/>
        <w:ind w:left="1134"/>
        <w:jc w:val="both"/>
        <w:rPr>
          <w:rFonts w:ascii="Times New Roman" w:hAnsi="Times New Roman" w:cs="Times New Roman"/>
          <w:sz w:val="24"/>
        </w:rPr>
      </w:pPr>
      <w:r w:rsidRPr="00D210C8">
        <w:rPr>
          <w:rFonts w:ascii="Times New Roman" w:hAnsi="Times New Roman" w:cs="Times New Roman"/>
          <w:sz w:val="24"/>
        </w:rPr>
        <w:t xml:space="preserve">Kepercayaan Publik dan Reputasi Industri </w:t>
      </w:r>
    </w:p>
    <w:p w14:paraId="195DDE9E" w14:textId="3AEE795D" w:rsidR="00D210C8" w:rsidRPr="00D210C8" w:rsidRDefault="00D210C8" w:rsidP="00722236">
      <w:pPr>
        <w:pStyle w:val="ListParagraph"/>
        <w:spacing w:after="0" w:line="480" w:lineRule="auto"/>
        <w:ind w:left="1134"/>
        <w:jc w:val="both"/>
        <w:rPr>
          <w:rFonts w:ascii="Times New Roman" w:hAnsi="Times New Roman" w:cs="Times New Roman"/>
          <w:sz w:val="24"/>
        </w:rPr>
      </w:pPr>
      <w:r w:rsidRPr="00D210C8">
        <w:rPr>
          <w:rFonts w:ascii="Times New Roman" w:hAnsi="Times New Roman" w:cs="Times New Roman"/>
          <w:sz w:val="24"/>
        </w:rPr>
        <w:t xml:space="preserve">Kepercayaan konsumen dalam industri pariwisata adalah aset berharga. Kasus ketidaksesuaian yang tidak diatasi dengan baik dapat merusak reputasi penyedia jasa pelayanan pariwisata dan industri secara keseluruhan. Oleh karena itu, penelitian ini dapat membantu meningkatkan sistem perlindungan konsumen, yang pada gilirannya dapat memperkuat kepercayaan konsumen dan mempromosikan pertumbuhan industri. </w:t>
      </w:r>
    </w:p>
    <w:p w14:paraId="2DDFC7D0" w14:textId="2A65AB00" w:rsidR="00980F4B" w:rsidRPr="00D210C8" w:rsidRDefault="00D210C8" w:rsidP="00D210C8">
      <w:pPr>
        <w:spacing w:line="480" w:lineRule="auto"/>
        <w:ind w:left="709"/>
        <w:jc w:val="both"/>
        <w:rPr>
          <w:rFonts w:ascii="Times New Roman" w:hAnsi="Times New Roman" w:cs="Times New Roman"/>
          <w:sz w:val="24"/>
        </w:rPr>
      </w:pPr>
      <w:r w:rsidRPr="00D210C8">
        <w:rPr>
          <w:rFonts w:ascii="Times New Roman" w:hAnsi="Times New Roman" w:cs="Times New Roman"/>
          <w:sz w:val="24"/>
        </w:rPr>
        <w:t>Melalui penelitian ini, diharapkan akan ada pemahaman yang lebih baik tentang bagaimana perlindungan hukum konsumen dapat ditingkatkan dalam industri pariwisata, dengan fokus pada kasus ketidaksesuaian dengan perjanjian. Hal ini akan memberikan manfaat baik bagi konsumen maupun penyedia jasa pelayanan pariwisata, dan juga dapat memperkuat keberlanjutan industri pariwisata yang terus tumbuh.</w:t>
      </w:r>
    </w:p>
    <w:p w14:paraId="05683B9F" w14:textId="03B43151" w:rsidR="00980A8E" w:rsidRDefault="00980A8E" w:rsidP="00A012C6">
      <w:pPr>
        <w:pStyle w:val="Heading2"/>
        <w:numPr>
          <w:ilvl w:val="0"/>
          <w:numId w:val="1"/>
        </w:numPr>
        <w:spacing w:line="480" w:lineRule="auto"/>
      </w:pPr>
      <w:bookmarkStart w:id="35" w:name="_Toc174509638"/>
      <w:r>
        <w:t>Tinjauan Pustaka</w:t>
      </w:r>
      <w:bookmarkEnd w:id="35"/>
    </w:p>
    <w:p w14:paraId="2FA14496" w14:textId="6E1A37B0" w:rsidR="00886D9A" w:rsidRDefault="00EF029E" w:rsidP="00C973E6">
      <w:pPr>
        <w:spacing w:after="0"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Pengambilan penelitian dengan judul </w:t>
      </w:r>
      <w:r w:rsidR="00A57038" w:rsidRPr="00F4344A">
        <w:rPr>
          <w:rFonts w:ascii="Times New Roman" w:hAnsi="Times New Roman" w:cs="Times New Roman"/>
          <w:sz w:val="24"/>
          <w:szCs w:val="24"/>
          <w:lang w:val="en-US"/>
        </w:rPr>
        <w:t>“</w:t>
      </w:r>
      <w:r w:rsidR="00BE726E" w:rsidRPr="00BE726E">
        <w:rPr>
          <w:rFonts w:ascii="Times New Roman" w:hAnsi="Times New Roman" w:cs="Times New Roman"/>
          <w:sz w:val="24"/>
          <w:szCs w:val="24"/>
          <w:lang w:val="en-US"/>
        </w:rPr>
        <w:t>Bentuk Tanggung Jawab Pengangkutan Terhadap Keterlambatan Layanan Pariwisata</w:t>
      </w:r>
      <w:r w:rsidR="00A57038" w:rsidRPr="00F4344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merupakan suatu hasil analisis dari peneliti dengan meninjau penelitian-penelitian terdahulu yang menjadi referensi untuk mengkaji Kembali dengan pengambilan persamaan dari tema dan objek penelitian dengan adanya </w:t>
      </w:r>
      <w:r>
        <w:rPr>
          <w:rFonts w:ascii="Times New Roman" w:hAnsi="Times New Roman" w:cs="Times New Roman"/>
          <w:sz w:val="24"/>
          <w:szCs w:val="24"/>
          <w:lang w:val="en-US"/>
        </w:rPr>
        <w:lastRenderedPageBreak/>
        <w:t>perbedaan pada penelitian ini. berikut</w:t>
      </w:r>
      <w:r w:rsidR="00A57038" w:rsidRPr="00F4344A">
        <w:rPr>
          <w:rFonts w:ascii="Times New Roman" w:hAnsi="Times New Roman" w:cs="Times New Roman"/>
          <w:sz w:val="24"/>
          <w:szCs w:val="24"/>
          <w:lang w:val="en-US"/>
        </w:rPr>
        <w:t xml:space="preserve"> </w:t>
      </w:r>
      <w:r>
        <w:rPr>
          <w:rFonts w:ascii="Times New Roman" w:hAnsi="Times New Roman" w:cs="Times New Roman"/>
          <w:sz w:val="24"/>
          <w:szCs w:val="24"/>
          <w:lang w:val="en-US"/>
        </w:rPr>
        <w:t>b</w:t>
      </w:r>
      <w:r w:rsidR="00A57038" w:rsidRPr="00F4344A">
        <w:rPr>
          <w:rFonts w:ascii="Times New Roman" w:hAnsi="Times New Roman" w:cs="Times New Roman"/>
          <w:sz w:val="24"/>
          <w:szCs w:val="24"/>
          <w:lang w:val="en-US"/>
        </w:rPr>
        <w:t>eberapa penelitian terdahulu yang telah di</w:t>
      </w:r>
      <w:r>
        <w:rPr>
          <w:rFonts w:ascii="Times New Roman" w:hAnsi="Times New Roman" w:cs="Times New Roman"/>
          <w:sz w:val="24"/>
          <w:szCs w:val="24"/>
          <w:lang w:val="en-US"/>
        </w:rPr>
        <w:t xml:space="preserve">telusuri </w:t>
      </w:r>
      <w:r w:rsidR="00A57038" w:rsidRPr="00F4344A">
        <w:rPr>
          <w:rFonts w:ascii="Times New Roman" w:hAnsi="Times New Roman" w:cs="Times New Roman"/>
          <w:sz w:val="24"/>
          <w:szCs w:val="24"/>
          <w:lang w:val="en-US"/>
        </w:rPr>
        <w:t>peneliti antara lain sebagai berikut :</w:t>
      </w:r>
    </w:p>
    <w:p w14:paraId="35F92043" w14:textId="11455810" w:rsidR="00F364C4" w:rsidRPr="001F7CAB" w:rsidRDefault="005F4387" w:rsidP="001F7CAB">
      <w:pPr>
        <w:pStyle w:val="ListParagraph"/>
        <w:numPr>
          <w:ilvl w:val="0"/>
          <w:numId w:val="5"/>
        </w:numPr>
        <w:spacing w:line="480" w:lineRule="auto"/>
        <w:ind w:left="1418"/>
        <w:jc w:val="both"/>
        <w:rPr>
          <w:rFonts w:ascii="Times New Roman" w:hAnsi="Times New Roman" w:cs="Times New Roman"/>
          <w:sz w:val="24"/>
          <w:szCs w:val="24"/>
        </w:rPr>
      </w:pPr>
      <w:r w:rsidRPr="005F4387">
        <w:rPr>
          <w:rFonts w:ascii="Times New Roman" w:hAnsi="Times New Roman" w:cs="Times New Roman"/>
          <w:sz w:val="24"/>
          <w:szCs w:val="24"/>
        </w:rPr>
        <w:t>Lanugranto Adi Nugroho</w:t>
      </w:r>
      <w:r w:rsidRPr="00FA3156">
        <w:rPr>
          <w:rFonts w:ascii="Times New Roman" w:hAnsi="Times New Roman" w:cs="Times New Roman"/>
          <w:sz w:val="24"/>
          <w:szCs w:val="24"/>
        </w:rPr>
        <w:t xml:space="preserve"> </w:t>
      </w:r>
      <w:r>
        <w:rPr>
          <w:rFonts w:ascii="Times New Roman" w:hAnsi="Times New Roman" w:cs="Times New Roman"/>
          <w:sz w:val="24"/>
          <w:szCs w:val="24"/>
        </w:rPr>
        <w:t xml:space="preserve">dengan penelitiannya pada Skripsi Hukum, Fakultas Hukum, Universitas Muhammadiyah Surakarta, 2008 </w:t>
      </w:r>
      <w:r w:rsidR="008108FB" w:rsidRPr="00FA3156">
        <w:rPr>
          <w:rFonts w:ascii="Times New Roman" w:hAnsi="Times New Roman" w:cs="Times New Roman"/>
          <w:sz w:val="24"/>
          <w:szCs w:val="24"/>
        </w:rPr>
        <w:t>dengan judul penelitian “</w:t>
      </w:r>
      <w:r w:rsidRPr="005F4387">
        <w:rPr>
          <w:rFonts w:ascii="Times New Roman" w:hAnsi="Times New Roman" w:cs="Times New Roman"/>
          <w:sz w:val="24"/>
          <w:szCs w:val="24"/>
        </w:rPr>
        <w:t>Konsumen Dan Jasa Transportasi (Studi Terhadap Perlindungan Hukum Pada Konsumen Fasilitas Publik Transportasi Darat Dan Pelayanan Jasa Transportasi Perusahaan Otobus Di Kabupaten Wonogiri)</w:t>
      </w:r>
      <w:r w:rsidR="008108FB" w:rsidRPr="00FA3156">
        <w:rPr>
          <w:rFonts w:ascii="Times New Roman" w:hAnsi="Times New Roman" w:cs="Times New Roman"/>
          <w:sz w:val="24"/>
          <w:szCs w:val="24"/>
        </w:rPr>
        <w:t>”.</w:t>
      </w:r>
      <w:r w:rsidR="008108FB" w:rsidRPr="00FA3156">
        <w:rPr>
          <w:rStyle w:val="FootnoteReference"/>
          <w:rFonts w:ascii="Times New Roman" w:hAnsi="Times New Roman" w:cs="Times New Roman"/>
          <w:sz w:val="24"/>
          <w:szCs w:val="24"/>
        </w:rPr>
        <w:footnoteReference w:id="10"/>
      </w:r>
      <w:r w:rsidR="00DB7ADF" w:rsidRPr="00FA3156">
        <w:rPr>
          <w:rFonts w:ascii="Times New Roman" w:hAnsi="Times New Roman" w:cs="Times New Roman"/>
          <w:sz w:val="24"/>
          <w:szCs w:val="24"/>
        </w:rPr>
        <w:t xml:space="preserve"> </w:t>
      </w:r>
      <w:r w:rsidR="006D5C47" w:rsidRPr="001F7CAB">
        <w:rPr>
          <w:rFonts w:ascii="Times New Roman" w:hAnsi="Times New Roman" w:cs="Times New Roman"/>
          <w:sz w:val="24"/>
          <w:szCs w:val="24"/>
        </w:rPr>
        <w:t>Penelitian Lanugranto menjelaskan bahwa pelaksanaan pengangkutan atau transportasi secara umum didalamnya terdapat dua subyek yaitu pengirim atau penumpang dan perusahaan pengangkut. Dalam hal ini perusahaan pengangkut menyediakan jasa pelayanan pengangkutan bagi pengirim atau penumpang, dengan kata lain bahwa pengirim atau penumpang adalah pengguna atau konsumen jasa pelayanan pengangkutan yang disediakan oleh perusahaan pengangkutan. Hal tersebut sesuai dengan ketentuan Pasal 1 angka 2 Undang-Undang No</w:t>
      </w:r>
      <w:r w:rsidR="00905707" w:rsidRPr="001F7CAB">
        <w:rPr>
          <w:rFonts w:ascii="Times New Roman" w:hAnsi="Times New Roman" w:cs="Times New Roman"/>
          <w:sz w:val="24"/>
          <w:szCs w:val="24"/>
        </w:rPr>
        <w:t>mor</w:t>
      </w:r>
      <w:r w:rsidR="006D5C47" w:rsidRPr="001F7CAB">
        <w:rPr>
          <w:rFonts w:ascii="Times New Roman" w:hAnsi="Times New Roman" w:cs="Times New Roman"/>
          <w:sz w:val="24"/>
          <w:szCs w:val="24"/>
        </w:rPr>
        <w:t xml:space="preserve"> 8 tahun 1999 tentang Perlindungan Konsumen yang menyebutkan Konsumen adalah setiap orang pemakai barang dan atau jasa yang tersedia dalam masyarakat, baik bagi kepentingan diri sendiri, keluarga, orang lain, maupun makhluk hidup lain dan tidak untuk diperdagangkan Keterkaitan antara </w:t>
      </w:r>
      <w:r w:rsidR="006D5C47" w:rsidRPr="001F7CAB">
        <w:rPr>
          <w:rFonts w:ascii="Times New Roman" w:hAnsi="Times New Roman" w:cs="Times New Roman"/>
          <w:sz w:val="24"/>
          <w:szCs w:val="24"/>
        </w:rPr>
        <w:lastRenderedPageBreak/>
        <w:t>pengguna jasa angkutan sebagai konsumen terlihat dalam ketentuan Undang-Undang No</w:t>
      </w:r>
      <w:r w:rsidR="00D210C8" w:rsidRPr="001F7CAB">
        <w:rPr>
          <w:rFonts w:ascii="Times New Roman" w:hAnsi="Times New Roman" w:cs="Times New Roman"/>
          <w:sz w:val="24"/>
          <w:szCs w:val="24"/>
        </w:rPr>
        <w:t>mor</w:t>
      </w:r>
      <w:r w:rsidR="006D5C47" w:rsidRPr="001F7CAB">
        <w:rPr>
          <w:rFonts w:ascii="Times New Roman" w:hAnsi="Times New Roman" w:cs="Times New Roman"/>
          <w:sz w:val="24"/>
          <w:szCs w:val="24"/>
        </w:rPr>
        <w:t xml:space="preserve"> 14 Tahun 1992 tentang Lalu-Lintas dan Angkutan Jalan yang terdapat pada Pasal 1 angka 10 yang menyebutkan Pengguna jasa adalah setiap orang dan atau badan hukum yang menggunakan jasa angkutan, untuk angkutan orang maupun barang.</w:t>
      </w:r>
      <w:r w:rsidR="001F7CAB">
        <w:rPr>
          <w:rFonts w:ascii="Times New Roman" w:hAnsi="Times New Roman" w:cs="Times New Roman"/>
          <w:sz w:val="24"/>
          <w:szCs w:val="24"/>
        </w:rPr>
        <w:t xml:space="preserve"> </w:t>
      </w:r>
      <w:r w:rsidR="006D5C47" w:rsidRPr="001F7CAB">
        <w:rPr>
          <w:rFonts w:ascii="Times New Roman" w:hAnsi="Times New Roman" w:cs="Times New Roman"/>
          <w:sz w:val="24"/>
          <w:szCs w:val="24"/>
        </w:rPr>
        <w:t>Berdasarkan penelitian tersebut terdapat suatu persamaan pembahasan yaitu mengenai perlindungan konsumen serta</w:t>
      </w:r>
      <w:r w:rsidR="00620520" w:rsidRPr="001F7CAB">
        <w:rPr>
          <w:rFonts w:ascii="Times New Roman" w:hAnsi="Times New Roman" w:cs="Times New Roman"/>
          <w:sz w:val="24"/>
          <w:szCs w:val="24"/>
        </w:rPr>
        <w:t xml:space="preserve"> penyelenggaraan sistem transportasi yang efektif dan efisien dengan tetap memberikan perlindungan hukum pada masyarakat sebagai konsumen transportasi, dituntut menyediakan fasilitas, sarana, prasarana, maupun menejemen pengelolaan tranportasi yang baik. Terdapat perbedaan pada penelitian ini pada pengelolaan sistem transportasi dan standar pelayanan dan perlindungan yang harus diberikan kepada masyarakat sebagai pengguna atau konsumen fasilitas publik pendukung sistem transportasi dan pelayanan jasanya. Ketersediaan fasilitas yang lengkap dan berfungsi baik ditujukan untuk memberikan pelayanan jasa yang optimal, dan di sisi yang lain dapat memberikan perlindungan bagi masyarakat sebagai konsumen jasa.</w:t>
      </w:r>
    </w:p>
    <w:p w14:paraId="6D0B9989" w14:textId="06B0DE75" w:rsidR="000471F6" w:rsidRPr="001F7CAB" w:rsidRDefault="009A20D7" w:rsidP="001F7CAB">
      <w:pPr>
        <w:pStyle w:val="ListParagraph"/>
        <w:numPr>
          <w:ilvl w:val="0"/>
          <w:numId w:val="5"/>
        </w:numPr>
        <w:spacing w:line="480" w:lineRule="auto"/>
        <w:ind w:left="1418"/>
        <w:jc w:val="both"/>
        <w:rPr>
          <w:rFonts w:ascii="Times New Roman" w:hAnsi="Times New Roman" w:cs="Times New Roman"/>
          <w:sz w:val="24"/>
          <w:szCs w:val="24"/>
        </w:rPr>
      </w:pPr>
      <w:r w:rsidRPr="009A20D7">
        <w:rPr>
          <w:rFonts w:ascii="Times New Roman" w:hAnsi="Times New Roman" w:cs="Times New Roman"/>
          <w:sz w:val="24"/>
          <w:szCs w:val="24"/>
        </w:rPr>
        <w:t>Indri Hadi Siswati</w:t>
      </w:r>
      <w:r>
        <w:rPr>
          <w:rFonts w:ascii="Times New Roman" w:hAnsi="Times New Roman" w:cs="Times New Roman"/>
          <w:sz w:val="24"/>
          <w:szCs w:val="24"/>
        </w:rPr>
        <w:t xml:space="preserve"> dan </w:t>
      </w:r>
      <w:r w:rsidRPr="009A20D7">
        <w:rPr>
          <w:rFonts w:ascii="Times New Roman" w:hAnsi="Times New Roman" w:cs="Times New Roman"/>
          <w:sz w:val="24"/>
          <w:szCs w:val="24"/>
        </w:rPr>
        <w:t>Reni Dwi Puspitasari</w:t>
      </w:r>
      <w:r>
        <w:rPr>
          <w:rFonts w:ascii="Times New Roman" w:hAnsi="Times New Roman" w:cs="Times New Roman"/>
          <w:sz w:val="24"/>
          <w:szCs w:val="24"/>
        </w:rPr>
        <w:t xml:space="preserve"> </w:t>
      </w:r>
      <w:r w:rsidRPr="009A20D7">
        <w:rPr>
          <w:rFonts w:ascii="Times New Roman" w:hAnsi="Times New Roman" w:cs="Times New Roman"/>
          <w:sz w:val="24"/>
          <w:szCs w:val="24"/>
        </w:rPr>
        <w:t xml:space="preserve">dengan penelitiannya pada </w:t>
      </w:r>
      <w:r>
        <w:rPr>
          <w:rFonts w:ascii="Times New Roman" w:hAnsi="Times New Roman" w:cs="Times New Roman"/>
          <w:sz w:val="24"/>
          <w:szCs w:val="24"/>
        </w:rPr>
        <w:t xml:space="preserve">AHKAM: Jurnal Hukum Islam, Volume 8, Nomor 2, 2020 </w:t>
      </w:r>
      <w:r w:rsidRPr="009A20D7">
        <w:rPr>
          <w:rFonts w:ascii="Times New Roman" w:hAnsi="Times New Roman" w:cs="Times New Roman"/>
          <w:sz w:val="24"/>
          <w:szCs w:val="24"/>
        </w:rPr>
        <w:t xml:space="preserve">dengan judul penelitian “Pemenuhan Hak Dan Tanggung Jawab Konsumen Dan Pelaku Usaha Sebagai Upaya Perlindungan Hukum </w:t>
      </w:r>
      <w:r w:rsidRPr="009A20D7">
        <w:rPr>
          <w:rFonts w:ascii="Times New Roman" w:hAnsi="Times New Roman" w:cs="Times New Roman"/>
          <w:sz w:val="24"/>
          <w:szCs w:val="24"/>
        </w:rPr>
        <w:lastRenderedPageBreak/>
        <w:t>Melalui Konsep Pemberdayaan: (Studi Di Kawasan Wisata Pantai Gemah Tulungagung)”</w:t>
      </w:r>
      <w:r w:rsidR="00D44BBC">
        <w:rPr>
          <w:rStyle w:val="FootnoteReference"/>
          <w:rFonts w:ascii="Times New Roman" w:hAnsi="Times New Roman" w:cs="Times New Roman"/>
          <w:sz w:val="24"/>
          <w:szCs w:val="24"/>
        </w:rPr>
        <w:footnoteReference w:id="11"/>
      </w:r>
      <w:r w:rsidR="00474455">
        <w:rPr>
          <w:rFonts w:ascii="Times New Roman" w:hAnsi="Times New Roman" w:cs="Times New Roman"/>
          <w:sz w:val="24"/>
          <w:szCs w:val="24"/>
        </w:rPr>
        <w:t xml:space="preserve"> </w:t>
      </w:r>
      <w:r w:rsidR="00492209" w:rsidRPr="001F7CAB">
        <w:rPr>
          <w:rFonts w:ascii="Times New Roman" w:hAnsi="Times New Roman" w:cs="Times New Roman"/>
          <w:sz w:val="24"/>
          <w:szCs w:val="24"/>
        </w:rPr>
        <w:t>Penelitian Indri Hadi Siswati dan Reni Dwi Puspitasari</w:t>
      </w:r>
      <w:r w:rsidR="00474455" w:rsidRPr="001F7CAB">
        <w:rPr>
          <w:rFonts w:ascii="Times New Roman" w:hAnsi="Times New Roman" w:cs="Times New Roman"/>
          <w:sz w:val="24"/>
          <w:szCs w:val="24"/>
        </w:rPr>
        <w:t xml:space="preserve"> menjelaskan mengenai </w:t>
      </w:r>
      <w:r w:rsidR="00492209" w:rsidRPr="001F7CAB">
        <w:rPr>
          <w:rFonts w:ascii="Times New Roman" w:hAnsi="Times New Roman" w:cs="Times New Roman"/>
          <w:sz w:val="24"/>
          <w:szCs w:val="24"/>
        </w:rPr>
        <w:t>Pemberdayaan terhadap konsumen dengan pemberian informasi secara berkala dan memasukkan sistem informasi hak-hak konsumen dalam alur kegiatan yang dilakukan pengunjung di Kawasan Wisata Pantai Gemah Tulungagung mampu untuk meningkatkan pemahaman pengujung terhadap hak-haknya sehingga kegiatan transaksi yang terjadi dapat berjalan seimbang dan pengunjung tidak lagi dalam posisi yang lemah dan tidak punya kewenangan dalam proses transaksi yang dilakukan.</w:t>
      </w:r>
      <w:r w:rsidR="00FD4CA1" w:rsidRPr="001F7CAB">
        <w:rPr>
          <w:rFonts w:ascii="Times New Roman" w:hAnsi="Times New Roman" w:cs="Times New Roman"/>
          <w:sz w:val="24"/>
          <w:szCs w:val="24"/>
        </w:rPr>
        <w:t xml:space="preserve"> </w:t>
      </w:r>
      <w:r w:rsidR="005132E0" w:rsidRPr="001F7CAB">
        <w:rPr>
          <w:rFonts w:ascii="Times New Roman" w:hAnsi="Times New Roman" w:cs="Times New Roman"/>
          <w:sz w:val="24"/>
          <w:szCs w:val="24"/>
        </w:rPr>
        <w:t>Berdasarkan penelitian tersebut terdapat suatu perbedaan pembahasan yaitu mengenai pemberdayaan yang dilakukan kepada seluruh pelaku usaha yang tergabung dalam paguyuban pelaku usaha pada akhirnya mampu meningkatkan pemahaman dan pelaksanaan tanggung jawab pelaku usaha sehingga kemungkinan pelaku usaha untuk mendapatkan tuntutan dari konsumen menjadi kecil. Hal ini kemudian berpengaruh terhadap peningkatan penjualan karena konsumen merasa puas dengan pelayanan, produk dan/atau barang serta jasa yang ditawarkan.</w:t>
      </w:r>
    </w:p>
    <w:p w14:paraId="718B6495" w14:textId="33A7A91D" w:rsidR="00623BDF" w:rsidRPr="001F7CAB" w:rsidRDefault="000C72E3" w:rsidP="001F7CAB">
      <w:pPr>
        <w:pStyle w:val="ListParagraph"/>
        <w:numPr>
          <w:ilvl w:val="0"/>
          <w:numId w:val="5"/>
        </w:numPr>
        <w:spacing w:line="480" w:lineRule="auto"/>
        <w:ind w:left="1418"/>
        <w:jc w:val="both"/>
        <w:rPr>
          <w:rFonts w:ascii="Times New Roman" w:hAnsi="Times New Roman" w:cs="Times New Roman"/>
          <w:sz w:val="24"/>
          <w:szCs w:val="24"/>
        </w:rPr>
      </w:pPr>
      <w:r w:rsidRPr="000C72E3">
        <w:rPr>
          <w:rFonts w:ascii="Times New Roman" w:hAnsi="Times New Roman" w:cs="Times New Roman"/>
          <w:sz w:val="24"/>
          <w:szCs w:val="24"/>
        </w:rPr>
        <w:t xml:space="preserve">Tri Ananda Caesaryan Dasril </w:t>
      </w:r>
      <w:r>
        <w:rPr>
          <w:rFonts w:ascii="Times New Roman" w:hAnsi="Times New Roman" w:cs="Times New Roman"/>
          <w:sz w:val="24"/>
          <w:szCs w:val="24"/>
        </w:rPr>
        <w:t xml:space="preserve">dan </w:t>
      </w:r>
      <w:r w:rsidRPr="000C72E3">
        <w:rPr>
          <w:rFonts w:ascii="Times New Roman" w:hAnsi="Times New Roman" w:cs="Times New Roman"/>
          <w:sz w:val="24"/>
          <w:szCs w:val="24"/>
        </w:rPr>
        <w:t xml:space="preserve">Jeane Neltje Saly dengan penelitiannya pada </w:t>
      </w:r>
      <w:r w:rsidR="0028129C">
        <w:rPr>
          <w:rFonts w:ascii="Times New Roman" w:hAnsi="Times New Roman" w:cs="Times New Roman"/>
          <w:sz w:val="24"/>
          <w:szCs w:val="24"/>
        </w:rPr>
        <w:t>Jurnal Hukum Adigma</w:t>
      </w:r>
      <w:r w:rsidRPr="000C72E3">
        <w:rPr>
          <w:rFonts w:ascii="Times New Roman" w:hAnsi="Times New Roman" w:cs="Times New Roman"/>
          <w:sz w:val="24"/>
          <w:szCs w:val="24"/>
        </w:rPr>
        <w:t xml:space="preserve">, Volume </w:t>
      </w:r>
      <w:r w:rsidR="0028129C">
        <w:rPr>
          <w:rFonts w:ascii="Times New Roman" w:hAnsi="Times New Roman" w:cs="Times New Roman"/>
          <w:sz w:val="24"/>
          <w:szCs w:val="24"/>
        </w:rPr>
        <w:t>4</w:t>
      </w:r>
      <w:r w:rsidRPr="000C72E3">
        <w:rPr>
          <w:rFonts w:ascii="Times New Roman" w:hAnsi="Times New Roman" w:cs="Times New Roman"/>
          <w:sz w:val="24"/>
          <w:szCs w:val="24"/>
        </w:rPr>
        <w:t xml:space="preserve">, Nomor 2, </w:t>
      </w:r>
      <w:r w:rsidRPr="000C72E3">
        <w:rPr>
          <w:rFonts w:ascii="Times New Roman" w:hAnsi="Times New Roman" w:cs="Times New Roman"/>
          <w:sz w:val="24"/>
          <w:szCs w:val="24"/>
        </w:rPr>
        <w:lastRenderedPageBreak/>
        <w:t>202</w:t>
      </w:r>
      <w:r w:rsidR="0028129C">
        <w:rPr>
          <w:rFonts w:ascii="Times New Roman" w:hAnsi="Times New Roman" w:cs="Times New Roman"/>
          <w:sz w:val="24"/>
          <w:szCs w:val="24"/>
        </w:rPr>
        <w:t>1</w:t>
      </w:r>
      <w:r w:rsidRPr="000C72E3">
        <w:rPr>
          <w:rFonts w:ascii="Times New Roman" w:hAnsi="Times New Roman" w:cs="Times New Roman"/>
          <w:sz w:val="24"/>
          <w:szCs w:val="24"/>
        </w:rPr>
        <w:t xml:space="preserve"> dengan judul penelitian “Perlindungan Hukum Bagi Konsumen Pengguna Jasa Biro Perjalanan Wisata Di Yogyakarta Yang Mengalami Kerugian Menurut Undang-Undang Nomor 8 Tahun 1999 Tentang Perlindungan Konsumen”</w:t>
      </w:r>
      <w:r w:rsidR="00623BDF">
        <w:rPr>
          <w:rStyle w:val="FootnoteReference"/>
          <w:rFonts w:ascii="Times New Roman" w:hAnsi="Times New Roman" w:cs="Times New Roman"/>
          <w:sz w:val="24"/>
          <w:szCs w:val="24"/>
        </w:rPr>
        <w:footnoteReference w:id="12"/>
      </w:r>
      <w:r w:rsidR="0040179A">
        <w:rPr>
          <w:rFonts w:ascii="Times New Roman" w:hAnsi="Times New Roman" w:cs="Times New Roman"/>
          <w:sz w:val="24"/>
          <w:szCs w:val="24"/>
        </w:rPr>
        <w:t xml:space="preserve"> </w:t>
      </w:r>
      <w:r w:rsidR="00351260" w:rsidRPr="001F7CAB">
        <w:rPr>
          <w:rFonts w:ascii="Times New Roman" w:hAnsi="Times New Roman" w:cs="Times New Roman"/>
          <w:sz w:val="24"/>
          <w:szCs w:val="24"/>
        </w:rPr>
        <w:t xml:space="preserve">Penelitian </w:t>
      </w:r>
      <w:r w:rsidR="003406D8" w:rsidRPr="001F7CAB">
        <w:rPr>
          <w:rFonts w:ascii="Times New Roman" w:hAnsi="Times New Roman" w:cs="Times New Roman"/>
          <w:sz w:val="24"/>
          <w:szCs w:val="24"/>
        </w:rPr>
        <w:t>Tri Ananda Caesaryan Dasril dan Jeane Neltje Saly</w:t>
      </w:r>
      <w:r w:rsidR="0040179A" w:rsidRPr="001F7CAB">
        <w:rPr>
          <w:rFonts w:ascii="Times New Roman" w:hAnsi="Times New Roman" w:cs="Times New Roman"/>
          <w:sz w:val="24"/>
          <w:szCs w:val="24"/>
        </w:rPr>
        <w:t xml:space="preserve"> menjelaskan bahwa</w:t>
      </w:r>
      <w:r w:rsidR="00436558" w:rsidRPr="001F7CAB">
        <w:rPr>
          <w:rFonts w:ascii="Times New Roman" w:hAnsi="Times New Roman" w:cs="Times New Roman"/>
          <w:sz w:val="24"/>
          <w:szCs w:val="24"/>
        </w:rPr>
        <w:t xml:space="preserve"> </w:t>
      </w:r>
      <w:r w:rsidR="00351260" w:rsidRPr="001F7CAB">
        <w:rPr>
          <w:rFonts w:ascii="Times New Roman" w:hAnsi="Times New Roman" w:cs="Times New Roman"/>
          <w:sz w:val="24"/>
          <w:szCs w:val="24"/>
        </w:rPr>
        <w:t>Hukum perlindungan konsumen tidak hanya “mengatur tentang hak-hak dan</w:t>
      </w:r>
      <w:r w:rsidR="001D484B" w:rsidRPr="001F7CAB">
        <w:rPr>
          <w:rFonts w:ascii="Times New Roman" w:hAnsi="Times New Roman" w:cs="Times New Roman"/>
          <w:sz w:val="24"/>
          <w:szCs w:val="24"/>
        </w:rPr>
        <w:t xml:space="preserve"> </w:t>
      </w:r>
      <w:r w:rsidR="00351260" w:rsidRPr="001F7CAB">
        <w:rPr>
          <w:rFonts w:ascii="Times New Roman" w:hAnsi="Times New Roman" w:cs="Times New Roman"/>
          <w:sz w:val="24"/>
          <w:szCs w:val="24"/>
        </w:rPr>
        <w:t>kepentingan konsumen</w:t>
      </w:r>
      <w:r w:rsidR="001D484B" w:rsidRPr="001F7CAB">
        <w:rPr>
          <w:rFonts w:ascii="Times New Roman" w:hAnsi="Times New Roman" w:cs="Times New Roman"/>
          <w:sz w:val="24"/>
          <w:szCs w:val="24"/>
        </w:rPr>
        <w:t xml:space="preserve"> </w:t>
      </w:r>
      <w:r w:rsidR="00351260" w:rsidRPr="001F7CAB">
        <w:rPr>
          <w:rFonts w:ascii="Times New Roman" w:hAnsi="Times New Roman" w:cs="Times New Roman"/>
          <w:sz w:val="24"/>
          <w:szCs w:val="24"/>
        </w:rPr>
        <w:t>saja,</w:t>
      </w:r>
      <w:r w:rsidR="00F42522" w:rsidRPr="001F7CAB">
        <w:rPr>
          <w:rFonts w:ascii="Times New Roman" w:hAnsi="Times New Roman" w:cs="Times New Roman"/>
          <w:sz w:val="24"/>
          <w:szCs w:val="24"/>
        </w:rPr>
        <w:t xml:space="preserve"> </w:t>
      </w:r>
      <w:r w:rsidR="00351260" w:rsidRPr="001F7CAB">
        <w:rPr>
          <w:rFonts w:ascii="Times New Roman" w:hAnsi="Times New Roman" w:cs="Times New Roman"/>
          <w:sz w:val="24"/>
          <w:szCs w:val="24"/>
        </w:rPr>
        <w:t>tetapi juga hak-hak dan</w:t>
      </w:r>
      <w:r w:rsidR="001D484B" w:rsidRPr="001F7CAB">
        <w:rPr>
          <w:rFonts w:ascii="Times New Roman" w:hAnsi="Times New Roman" w:cs="Times New Roman"/>
          <w:sz w:val="24"/>
          <w:szCs w:val="24"/>
        </w:rPr>
        <w:t xml:space="preserve"> </w:t>
      </w:r>
      <w:r w:rsidR="00351260" w:rsidRPr="001F7CAB">
        <w:rPr>
          <w:rFonts w:ascii="Times New Roman" w:hAnsi="Times New Roman" w:cs="Times New Roman"/>
          <w:sz w:val="24"/>
          <w:szCs w:val="24"/>
        </w:rPr>
        <w:t>kepentingan-kepentingan barang dan jasa yang berimbang satu sama lain, proporsional, tidak memihak,</w:t>
      </w:r>
      <w:r w:rsidR="001D484B" w:rsidRPr="001F7CAB">
        <w:rPr>
          <w:rFonts w:ascii="Times New Roman" w:hAnsi="Times New Roman" w:cs="Times New Roman"/>
          <w:sz w:val="24"/>
          <w:szCs w:val="24"/>
        </w:rPr>
        <w:t xml:space="preserve"> </w:t>
      </w:r>
      <w:r w:rsidR="00351260" w:rsidRPr="001F7CAB">
        <w:rPr>
          <w:rFonts w:ascii="Times New Roman" w:hAnsi="Times New Roman" w:cs="Times New Roman"/>
          <w:sz w:val="24"/>
          <w:szCs w:val="24"/>
        </w:rPr>
        <w:t>dan tidak diskriminatif. Dalam Undang-Undang Perlindungan</w:t>
      </w:r>
      <w:r w:rsidR="001D484B" w:rsidRPr="001F7CAB">
        <w:rPr>
          <w:rFonts w:ascii="Times New Roman" w:hAnsi="Times New Roman" w:cs="Times New Roman"/>
          <w:sz w:val="24"/>
          <w:szCs w:val="24"/>
        </w:rPr>
        <w:t xml:space="preserve"> </w:t>
      </w:r>
      <w:r w:rsidR="00351260" w:rsidRPr="001F7CAB">
        <w:rPr>
          <w:rFonts w:ascii="Times New Roman" w:hAnsi="Times New Roman" w:cs="Times New Roman"/>
          <w:sz w:val="24"/>
          <w:szCs w:val="24"/>
        </w:rPr>
        <w:t>Konsumen,</w:t>
      </w:r>
      <w:r w:rsidR="001D484B" w:rsidRPr="001F7CAB">
        <w:rPr>
          <w:rFonts w:ascii="Times New Roman" w:hAnsi="Times New Roman" w:cs="Times New Roman"/>
          <w:sz w:val="24"/>
          <w:szCs w:val="24"/>
        </w:rPr>
        <w:t xml:space="preserve"> </w:t>
      </w:r>
      <w:r w:rsidR="00351260" w:rsidRPr="001F7CAB">
        <w:rPr>
          <w:rFonts w:ascii="Times New Roman" w:hAnsi="Times New Roman" w:cs="Times New Roman"/>
          <w:sz w:val="24"/>
          <w:szCs w:val="24"/>
        </w:rPr>
        <w:t>hak-hak</w:t>
      </w:r>
      <w:r w:rsidR="001D484B" w:rsidRPr="001F7CAB">
        <w:rPr>
          <w:rFonts w:ascii="Times New Roman" w:hAnsi="Times New Roman" w:cs="Times New Roman"/>
          <w:sz w:val="24"/>
          <w:szCs w:val="24"/>
        </w:rPr>
        <w:t xml:space="preserve"> </w:t>
      </w:r>
      <w:r w:rsidR="00351260" w:rsidRPr="001F7CAB">
        <w:rPr>
          <w:rFonts w:ascii="Times New Roman" w:hAnsi="Times New Roman" w:cs="Times New Roman"/>
          <w:sz w:val="24"/>
          <w:szCs w:val="24"/>
        </w:rPr>
        <w:t>dari</w:t>
      </w:r>
      <w:r w:rsidR="001D484B" w:rsidRPr="001F7CAB">
        <w:rPr>
          <w:rFonts w:ascii="Times New Roman" w:hAnsi="Times New Roman" w:cs="Times New Roman"/>
          <w:sz w:val="24"/>
          <w:szCs w:val="24"/>
        </w:rPr>
        <w:t xml:space="preserve"> </w:t>
      </w:r>
      <w:r w:rsidR="00351260" w:rsidRPr="001F7CAB">
        <w:rPr>
          <w:rFonts w:ascii="Times New Roman" w:hAnsi="Times New Roman" w:cs="Times New Roman"/>
          <w:sz w:val="24"/>
          <w:szCs w:val="24"/>
        </w:rPr>
        <w:t>pelaku</w:t>
      </w:r>
      <w:r w:rsidR="001D484B" w:rsidRPr="001F7CAB">
        <w:rPr>
          <w:rFonts w:ascii="Times New Roman" w:hAnsi="Times New Roman" w:cs="Times New Roman"/>
          <w:sz w:val="24"/>
          <w:szCs w:val="24"/>
        </w:rPr>
        <w:t xml:space="preserve"> </w:t>
      </w:r>
      <w:r w:rsidR="00351260" w:rsidRPr="001F7CAB">
        <w:rPr>
          <w:rFonts w:ascii="Times New Roman" w:hAnsi="Times New Roman" w:cs="Times New Roman"/>
          <w:sz w:val="24"/>
          <w:szCs w:val="24"/>
        </w:rPr>
        <w:t>usaha juga mendapatkan perlindungan</w:t>
      </w:r>
      <w:r w:rsidR="001D484B" w:rsidRPr="001F7CAB">
        <w:rPr>
          <w:rFonts w:ascii="Times New Roman" w:hAnsi="Times New Roman" w:cs="Times New Roman"/>
          <w:sz w:val="24"/>
          <w:szCs w:val="24"/>
        </w:rPr>
        <w:t xml:space="preserve"> </w:t>
      </w:r>
      <w:r w:rsidR="00351260" w:rsidRPr="001F7CAB">
        <w:rPr>
          <w:rFonts w:ascii="Times New Roman" w:hAnsi="Times New Roman" w:cs="Times New Roman"/>
          <w:sz w:val="24"/>
          <w:szCs w:val="24"/>
        </w:rPr>
        <w:t>yang</w:t>
      </w:r>
      <w:r w:rsidR="001D484B" w:rsidRPr="001F7CAB">
        <w:rPr>
          <w:rFonts w:ascii="Times New Roman" w:hAnsi="Times New Roman" w:cs="Times New Roman"/>
          <w:sz w:val="24"/>
          <w:szCs w:val="24"/>
        </w:rPr>
        <w:t xml:space="preserve"> </w:t>
      </w:r>
      <w:r w:rsidR="00351260" w:rsidRPr="001F7CAB">
        <w:rPr>
          <w:rFonts w:ascii="Times New Roman" w:hAnsi="Times New Roman" w:cs="Times New Roman"/>
          <w:sz w:val="24"/>
          <w:szCs w:val="24"/>
        </w:rPr>
        <w:t>sama</w:t>
      </w:r>
      <w:r w:rsidR="001D484B" w:rsidRPr="001F7CAB">
        <w:rPr>
          <w:rFonts w:ascii="Times New Roman" w:hAnsi="Times New Roman" w:cs="Times New Roman"/>
          <w:sz w:val="24"/>
          <w:szCs w:val="24"/>
        </w:rPr>
        <w:t xml:space="preserve"> </w:t>
      </w:r>
      <w:r w:rsidR="00351260" w:rsidRPr="001F7CAB">
        <w:rPr>
          <w:rFonts w:ascii="Times New Roman" w:hAnsi="Times New Roman" w:cs="Times New Roman"/>
          <w:sz w:val="24"/>
          <w:szCs w:val="24"/>
        </w:rPr>
        <w:t>seperti</w:t>
      </w:r>
      <w:r w:rsidR="001D484B" w:rsidRPr="001F7CAB">
        <w:rPr>
          <w:rFonts w:ascii="Times New Roman" w:hAnsi="Times New Roman" w:cs="Times New Roman"/>
          <w:sz w:val="24"/>
          <w:szCs w:val="24"/>
        </w:rPr>
        <w:t xml:space="preserve"> </w:t>
      </w:r>
      <w:r w:rsidR="00351260" w:rsidRPr="001F7CAB">
        <w:rPr>
          <w:rFonts w:ascii="Times New Roman" w:hAnsi="Times New Roman" w:cs="Times New Roman"/>
          <w:sz w:val="24"/>
          <w:szCs w:val="24"/>
        </w:rPr>
        <w:t>halnya</w:t>
      </w:r>
      <w:r w:rsidR="001D484B" w:rsidRPr="001F7CAB">
        <w:rPr>
          <w:rFonts w:ascii="Times New Roman" w:hAnsi="Times New Roman" w:cs="Times New Roman"/>
          <w:sz w:val="24"/>
          <w:szCs w:val="24"/>
        </w:rPr>
        <w:t xml:space="preserve"> </w:t>
      </w:r>
      <w:r w:rsidR="00351260" w:rsidRPr="001F7CAB">
        <w:rPr>
          <w:rFonts w:ascii="Times New Roman" w:hAnsi="Times New Roman" w:cs="Times New Roman"/>
          <w:sz w:val="24"/>
          <w:szCs w:val="24"/>
        </w:rPr>
        <w:t>hak-hak</w:t>
      </w:r>
      <w:r w:rsidR="001D484B" w:rsidRPr="001F7CAB">
        <w:rPr>
          <w:rFonts w:ascii="Times New Roman" w:hAnsi="Times New Roman" w:cs="Times New Roman"/>
          <w:sz w:val="24"/>
          <w:szCs w:val="24"/>
        </w:rPr>
        <w:t xml:space="preserve"> </w:t>
      </w:r>
      <w:r w:rsidR="00351260" w:rsidRPr="001F7CAB">
        <w:rPr>
          <w:rFonts w:ascii="Times New Roman" w:hAnsi="Times New Roman" w:cs="Times New Roman"/>
          <w:sz w:val="24"/>
          <w:szCs w:val="24"/>
        </w:rPr>
        <w:t>dari</w:t>
      </w:r>
      <w:r w:rsidR="001D484B" w:rsidRPr="001F7CAB">
        <w:rPr>
          <w:rFonts w:ascii="Times New Roman" w:hAnsi="Times New Roman" w:cs="Times New Roman"/>
          <w:sz w:val="24"/>
          <w:szCs w:val="24"/>
        </w:rPr>
        <w:t xml:space="preserve"> </w:t>
      </w:r>
      <w:r w:rsidR="00351260" w:rsidRPr="001F7CAB">
        <w:rPr>
          <w:rFonts w:ascii="Times New Roman" w:hAnsi="Times New Roman" w:cs="Times New Roman"/>
          <w:sz w:val="24"/>
          <w:szCs w:val="24"/>
        </w:rPr>
        <w:t>konsumen,</w:t>
      </w:r>
      <w:r w:rsidR="001D484B" w:rsidRPr="001F7CAB">
        <w:rPr>
          <w:rFonts w:ascii="Times New Roman" w:hAnsi="Times New Roman" w:cs="Times New Roman"/>
          <w:sz w:val="24"/>
          <w:szCs w:val="24"/>
        </w:rPr>
        <w:t xml:space="preserve"> </w:t>
      </w:r>
      <w:r w:rsidR="00351260" w:rsidRPr="001F7CAB">
        <w:rPr>
          <w:rFonts w:ascii="Times New Roman" w:hAnsi="Times New Roman" w:cs="Times New Roman"/>
          <w:sz w:val="24"/>
          <w:szCs w:val="24"/>
        </w:rPr>
        <w:t>sehingga baik</w:t>
      </w:r>
      <w:r w:rsidR="001D484B" w:rsidRPr="001F7CAB">
        <w:rPr>
          <w:rFonts w:ascii="Times New Roman" w:hAnsi="Times New Roman" w:cs="Times New Roman"/>
          <w:sz w:val="24"/>
          <w:szCs w:val="24"/>
        </w:rPr>
        <w:t xml:space="preserve"> </w:t>
      </w:r>
      <w:r w:rsidR="00351260" w:rsidRPr="001F7CAB">
        <w:rPr>
          <w:rFonts w:ascii="Times New Roman" w:hAnsi="Times New Roman" w:cs="Times New Roman"/>
          <w:sz w:val="24"/>
          <w:szCs w:val="24"/>
        </w:rPr>
        <w:t>konsumen</w:t>
      </w:r>
      <w:r w:rsidR="001D484B" w:rsidRPr="001F7CAB">
        <w:rPr>
          <w:rFonts w:ascii="Times New Roman" w:hAnsi="Times New Roman" w:cs="Times New Roman"/>
          <w:sz w:val="24"/>
          <w:szCs w:val="24"/>
        </w:rPr>
        <w:t xml:space="preserve"> </w:t>
      </w:r>
      <w:r w:rsidR="00351260" w:rsidRPr="001F7CAB">
        <w:rPr>
          <w:rFonts w:ascii="Times New Roman" w:hAnsi="Times New Roman" w:cs="Times New Roman"/>
          <w:sz w:val="24"/>
          <w:szCs w:val="24"/>
        </w:rPr>
        <w:t>maupun pelaku</w:t>
      </w:r>
      <w:r w:rsidR="001D484B" w:rsidRPr="001F7CAB">
        <w:rPr>
          <w:rFonts w:ascii="Times New Roman" w:hAnsi="Times New Roman" w:cs="Times New Roman"/>
          <w:sz w:val="24"/>
          <w:szCs w:val="24"/>
        </w:rPr>
        <w:t xml:space="preserve"> </w:t>
      </w:r>
      <w:r w:rsidR="00351260" w:rsidRPr="001F7CAB">
        <w:rPr>
          <w:rFonts w:ascii="Times New Roman" w:hAnsi="Times New Roman" w:cs="Times New Roman"/>
          <w:sz w:val="24"/>
          <w:szCs w:val="24"/>
        </w:rPr>
        <w:t>usaha</w:t>
      </w:r>
      <w:r w:rsidR="001D484B" w:rsidRPr="001F7CAB">
        <w:rPr>
          <w:rFonts w:ascii="Times New Roman" w:hAnsi="Times New Roman" w:cs="Times New Roman"/>
          <w:sz w:val="24"/>
          <w:szCs w:val="24"/>
        </w:rPr>
        <w:t xml:space="preserve"> </w:t>
      </w:r>
      <w:r w:rsidR="00351260" w:rsidRPr="001F7CAB">
        <w:rPr>
          <w:rFonts w:ascii="Times New Roman" w:hAnsi="Times New Roman" w:cs="Times New Roman"/>
          <w:sz w:val="24"/>
          <w:szCs w:val="24"/>
        </w:rPr>
        <w:t>memiliki</w:t>
      </w:r>
      <w:r w:rsidR="001D484B" w:rsidRPr="001F7CAB">
        <w:rPr>
          <w:rFonts w:ascii="Times New Roman" w:hAnsi="Times New Roman" w:cs="Times New Roman"/>
          <w:sz w:val="24"/>
          <w:szCs w:val="24"/>
        </w:rPr>
        <w:t xml:space="preserve"> </w:t>
      </w:r>
      <w:r w:rsidR="00351260" w:rsidRPr="001F7CAB">
        <w:rPr>
          <w:rFonts w:ascii="Times New Roman" w:hAnsi="Times New Roman" w:cs="Times New Roman"/>
          <w:sz w:val="24"/>
          <w:szCs w:val="24"/>
        </w:rPr>
        <w:t>hak</w:t>
      </w:r>
      <w:r w:rsidR="001D484B" w:rsidRPr="001F7CAB">
        <w:rPr>
          <w:rFonts w:ascii="Times New Roman" w:hAnsi="Times New Roman" w:cs="Times New Roman"/>
          <w:sz w:val="24"/>
          <w:szCs w:val="24"/>
        </w:rPr>
        <w:t xml:space="preserve"> </w:t>
      </w:r>
      <w:r w:rsidR="00351260" w:rsidRPr="001F7CAB">
        <w:rPr>
          <w:rFonts w:ascii="Times New Roman" w:hAnsi="Times New Roman" w:cs="Times New Roman"/>
          <w:sz w:val="24"/>
          <w:szCs w:val="24"/>
        </w:rPr>
        <w:t>dan</w:t>
      </w:r>
      <w:r w:rsidR="001D484B" w:rsidRPr="001F7CAB">
        <w:rPr>
          <w:rFonts w:ascii="Times New Roman" w:hAnsi="Times New Roman" w:cs="Times New Roman"/>
          <w:sz w:val="24"/>
          <w:szCs w:val="24"/>
        </w:rPr>
        <w:t xml:space="preserve"> </w:t>
      </w:r>
      <w:r w:rsidR="00351260" w:rsidRPr="001F7CAB">
        <w:rPr>
          <w:rFonts w:ascii="Times New Roman" w:hAnsi="Times New Roman" w:cs="Times New Roman"/>
          <w:sz w:val="24"/>
          <w:szCs w:val="24"/>
        </w:rPr>
        <w:t>kewajiban</w:t>
      </w:r>
      <w:r w:rsidR="001D484B" w:rsidRPr="001F7CAB">
        <w:rPr>
          <w:rFonts w:ascii="Times New Roman" w:hAnsi="Times New Roman" w:cs="Times New Roman"/>
          <w:sz w:val="24"/>
          <w:szCs w:val="24"/>
        </w:rPr>
        <w:t xml:space="preserve"> </w:t>
      </w:r>
      <w:r w:rsidR="00351260" w:rsidRPr="001F7CAB">
        <w:rPr>
          <w:rFonts w:ascii="Times New Roman" w:hAnsi="Times New Roman" w:cs="Times New Roman"/>
          <w:sz w:val="24"/>
          <w:szCs w:val="24"/>
        </w:rPr>
        <w:t xml:space="preserve">yang setara”. Sehingga </w:t>
      </w:r>
      <w:r w:rsidR="006A442C" w:rsidRPr="001F7CAB">
        <w:rPr>
          <w:rFonts w:ascii="Times New Roman" w:hAnsi="Times New Roman" w:cs="Times New Roman"/>
          <w:sz w:val="24"/>
          <w:szCs w:val="24"/>
        </w:rPr>
        <w:t>Terkait hak dan kewajiban wisatawan sebagai konsumen dari jasa perjalanan wisata, apabila</w:t>
      </w:r>
      <w:r w:rsidR="001D484B" w:rsidRPr="001F7CAB">
        <w:rPr>
          <w:rFonts w:ascii="Times New Roman" w:hAnsi="Times New Roman" w:cs="Times New Roman"/>
          <w:sz w:val="24"/>
          <w:szCs w:val="24"/>
        </w:rPr>
        <w:t xml:space="preserve"> </w:t>
      </w:r>
      <w:r w:rsidR="006A442C" w:rsidRPr="001F7CAB">
        <w:rPr>
          <w:rFonts w:ascii="Times New Roman" w:hAnsi="Times New Roman" w:cs="Times New Roman"/>
          <w:sz w:val="24"/>
          <w:szCs w:val="24"/>
        </w:rPr>
        <w:t>dikaitkan dengan peraturan perundang-undangan yang berlaku seperti yang termuat dalam “Undang-Undang</w:t>
      </w:r>
      <w:r w:rsidR="001D484B" w:rsidRPr="001F7CAB">
        <w:rPr>
          <w:rFonts w:ascii="Times New Roman" w:hAnsi="Times New Roman" w:cs="Times New Roman"/>
          <w:sz w:val="24"/>
          <w:szCs w:val="24"/>
        </w:rPr>
        <w:t xml:space="preserve"> </w:t>
      </w:r>
      <w:r w:rsidR="006A442C" w:rsidRPr="001F7CAB">
        <w:rPr>
          <w:rFonts w:ascii="Times New Roman" w:hAnsi="Times New Roman" w:cs="Times New Roman"/>
          <w:sz w:val="24"/>
          <w:szCs w:val="24"/>
        </w:rPr>
        <w:t>Perlindungan</w:t>
      </w:r>
      <w:r w:rsidR="001D484B" w:rsidRPr="001F7CAB">
        <w:rPr>
          <w:rFonts w:ascii="Times New Roman" w:hAnsi="Times New Roman" w:cs="Times New Roman"/>
          <w:sz w:val="24"/>
          <w:szCs w:val="24"/>
        </w:rPr>
        <w:t xml:space="preserve"> </w:t>
      </w:r>
      <w:r w:rsidR="006A442C" w:rsidRPr="001F7CAB">
        <w:rPr>
          <w:rFonts w:ascii="Times New Roman" w:hAnsi="Times New Roman" w:cs="Times New Roman"/>
          <w:sz w:val="24"/>
          <w:szCs w:val="24"/>
        </w:rPr>
        <w:t>Konsumen, maka sudah sesuai dengan pengertian didalam Undang-Undang tersebut,</w:t>
      </w:r>
      <w:r w:rsidR="001D484B" w:rsidRPr="001F7CAB">
        <w:rPr>
          <w:rFonts w:ascii="Times New Roman" w:hAnsi="Times New Roman" w:cs="Times New Roman"/>
          <w:sz w:val="24"/>
          <w:szCs w:val="24"/>
        </w:rPr>
        <w:t xml:space="preserve"> </w:t>
      </w:r>
      <w:r w:rsidR="006A442C" w:rsidRPr="001F7CAB">
        <w:rPr>
          <w:rFonts w:ascii="Times New Roman" w:hAnsi="Times New Roman" w:cs="Times New Roman"/>
          <w:sz w:val="24"/>
          <w:szCs w:val="24"/>
        </w:rPr>
        <w:t>atau</w:t>
      </w:r>
      <w:r w:rsidR="001D484B" w:rsidRPr="001F7CAB">
        <w:rPr>
          <w:rFonts w:ascii="Times New Roman" w:hAnsi="Times New Roman" w:cs="Times New Roman"/>
          <w:sz w:val="24"/>
          <w:szCs w:val="24"/>
        </w:rPr>
        <w:t xml:space="preserve"> </w:t>
      </w:r>
      <w:r w:rsidR="006A442C" w:rsidRPr="001F7CAB">
        <w:rPr>
          <w:rFonts w:ascii="Times New Roman" w:hAnsi="Times New Roman" w:cs="Times New Roman"/>
          <w:sz w:val="24"/>
          <w:szCs w:val="24"/>
        </w:rPr>
        <w:t>dapat</w:t>
      </w:r>
      <w:r w:rsidR="001D484B" w:rsidRPr="001F7CAB">
        <w:rPr>
          <w:rFonts w:ascii="Times New Roman" w:hAnsi="Times New Roman" w:cs="Times New Roman"/>
          <w:sz w:val="24"/>
          <w:szCs w:val="24"/>
        </w:rPr>
        <w:t xml:space="preserve"> </w:t>
      </w:r>
      <w:r w:rsidR="006A442C" w:rsidRPr="001F7CAB">
        <w:rPr>
          <w:rFonts w:ascii="Times New Roman" w:hAnsi="Times New Roman" w:cs="Times New Roman"/>
          <w:sz w:val="24"/>
          <w:szCs w:val="24"/>
        </w:rPr>
        <w:t>dikatakan</w:t>
      </w:r>
      <w:r w:rsidR="001D484B" w:rsidRPr="001F7CAB">
        <w:rPr>
          <w:rFonts w:ascii="Times New Roman" w:hAnsi="Times New Roman" w:cs="Times New Roman"/>
          <w:sz w:val="24"/>
          <w:szCs w:val="24"/>
        </w:rPr>
        <w:t xml:space="preserve"> </w:t>
      </w:r>
      <w:r w:rsidR="006A442C" w:rsidRPr="001F7CAB">
        <w:rPr>
          <w:rFonts w:ascii="Times New Roman" w:hAnsi="Times New Roman" w:cs="Times New Roman"/>
          <w:sz w:val="24"/>
          <w:szCs w:val="24"/>
        </w:rPr>
        <w:t>bahwa</w:t>
      </w:r>
      <w:r w:rsidR="001D484B" w:rsidRPr="001F7CAB">
        <w:rPr>
          <w:rFonts w:ascii="Times New Roman" w:hAnsi="Times New Roman" w:cs="Times New Roman"/>
          <w:sz w:val="24"/>
          <w:szCs w:val="24"/>
        </w:rPr>
        <w:t xml:space="preserve"> </w:t>
      </w:r>
      <w:r w:rsidR="006A442C" w:rsidRPr="001F7CAB">
        <w:rPr>
          <w:rFonts w:ascii="Times New Roman" w:hAnsi="Times New Roman" w:cs="Times New Roman"/>
          <w:sz w:val="24"/>
          <w:szCs w:val="24"/>
        </w:rPr>
        <w:t>wisatawan</w:t>
      </w:r>
      <w:r w:rsidR="001D484B" w:rsidRPr="001F7CAB">
        <w:rPr>
          <w:rFonts w:ascii="Times New Roman" w:hAnsi="Times New Roman" w:cs="Times New Roman"/>
          <w:sz w:val="24"/>
          <w:szCs w:val="24"/>
        </w:rPr>
        <w:t xml:space="preserve"> </w:t>
      </w:r>
      <w:r w:rsidR="006A442C" w:rsidRPr="001F7CAB">
        <w:rPr>
          <w:rFonts w:ascii="Times New Roman" w:hAnsi="Times New Roman" w:cs="Times New Roman"/>
          <w:sz w:val="24"/>
          <w:szCs w:val="24"/>
        </w:rPr>
        <w:t>adalah</w:t>
      </w:r>
      <w:r w:rsidR="001D484B" w:rsidRPr="001F7CAB">
        <w:rPr>
          <w:rFonts w:ascii="Times New Roman" w:hAnsi="Times New Roman" w:cs="Times New Roman"/>
          <w:sz w:val="24"/>
          <w:szCs w:val="24"/>
        </w:rPr>
        <w:t xml:space="preserve"> </w:t>
      </w:r>
      <w:r w:rsidR="006A442C" w:rsidRPr="001F7CAB">
        <w:rPr>
          <w:rFonts w:ascii="Times New Roman" w:hAnsi="Times New Roman" w:cs="Times New Roman"/>
          <w:sz w:val="24"/>
          <w:szCs w:val="24"/>
        </w:rPr>
        <w:t>konsumen</w:t>
      </w:r>
      <w:r w:rsidR="001D484B" w:rsidRPr="001F7CAB">
        <w:rPr>
          <w:rFonts w:ascii="Times New Roman" w:hAnsi="Times New Roman" w:cs="Times New Roman"/>
          <w:sz w:val="24"/>
          <w:szCs w:val="24"/>
        </w:rPr>
        <w:t xml:space="preserve"> </w:t>
      </w:r>
      <w:r w:rsidR="006A442C" w:rsidRPr="001F7CAB">
        <w:rPr>
          <w:rFonts w:ascii="Times New Roman" w:hAnsi="Times New Roman" w:cs="Times New Roman"/>
          <w:sz w:val="24"/>
          <w:szCs w:val="24"/>
        </w:rPr>
        <w:t>jasa</w:t>
      </w:r>
      <w:r w:rsidR="001D484B" w:rsidRPr="001F7CAB">
        <w:rPr>
          <w:rFonts w:ascii="Times New Roman" w:hAnsi="Times New Roman" w:cs="Times New Roman"/>
          <w:sz w:val="24"/>
          <w:szCs w:val="24"/>
        </w:rPr>
        <w:t xml:space="preserve"> </w:t>
      </w:r>
      <w:r w:rsidR="006A442C" w:rsidRPr="001F7CAB">
        <w:rPr>
          <w:rFonts w:ascii="Times New Roman" w:hAnsi="Times New Roman" w:cs="Times New Roman"/>
          <w:sz w:val="24"/>
          <w:szCs w:val="24"/>
        </w:rPr>
        <w:t>dibidang pariwisata,</w:t>
      </w:r>
      <w:r w:rsidR="001D484B" w:rsidRPr="001F7CAB">
        <w:rPr>
          <w:rFonts w:ascii="Times New Roman" w:hAnsi="Times New Roman" w:cs="Times New Roman"/>
          <w:sz w:val="24"/>
          <w:szCs w:val="24"/>
        </w:rPr>
        <w:t xml:space="preserve"> </w:t>
      </w:r>
      <w:r w:rsidR="006A442C" w:rsidRPr="001F7CAB">
        <w:rPr>
          <w:rFonts w:ascii="Times New Roman" w:hAnsi="Times New Roman" w:cs="Times New Roman"/>
          <w:sz w:val="24"/>
          <w:szCs w:val="24"/>
        </w:rPr>
        <w:t>termasuk di</w:t>
      </w:r>
      <w:r w:rsidR="001D484B" w:rsidRPr="001F7CAB">
        <w:rPr>
          <w:rFonts w:ascii="Times New Roman" w:hAnsi="Times New Roman" w:cs="Times New Roman"/>
          <w:sz w:val="24"/>
          <w:szCs w:val="24"/>
        </w:rPr>
        <w:t xml:space="preserve"> </w:t>
      </w:r>
      <w:r w:rsidR="006A442C" w:rsidRPr="001F7CAB">
        <w:rPr>
          <w:rFonts w:ascii="Times New Roman" w:hAnsi="Times New Roman" w:cs="Times New Roman"/>
          <w:sz w:val="24"/>
          <w:szCs w:val="24"/>
        </w:rPr>
        <w:t>dalamnya adalah perjalanan pariwisata. Sebagai konsumen maka wisatawan yang menggunakan jasa biro perjalanan wisata</w:t>
      </w:r>
      <w:r w:rsidR="001D484B" w:rsidRPr="001F7CAB">
        <w:rPr>
          <w:rFonts w:ascii="Times New Roman" w:hAnsi="Times New Roman" w:cs="Times New Roman"/>
          <w:sz w:val="24"/>
          <w:szCs w:val="24"/>
        </w:rPr>
        <w:t xml:space="preserve"> </w:t>
      </w:r>
      <w:r w:rsidR="006A442C" w:rsidRPr="001F7CAB">
        <w:rPr>
          <w:rFonts w:ascii="Times New Roman" w:hAnsi="Times New Roman" w:cs="Times New Roman"/>
          <w:sz w:val="24"/>
          <w:szCs w:val="24"/>
        </w:rPr>
        <w:lastRenderedPageBreak/>
        <w:t>mempunyai</w:t>
      </w:r>
      <w:r w:rsidR="001D484B" w:rsidRPr="001F7CAB">
        <w:rPr>
          <w:rFonts w:ascii="Times New Roman" w:hAnsi="Times New Roman" w:cs="Times New Roman"/>
          <w:sz w:val="24"/>
          <w:szCs w:val="24"/>
        </w:rPr>
        <w:t xml:space="preserve"> </w:t>
      </w:r>
      <w:r w:rsidR="006A442C" w:rsidRPr="001F7CAB">
        <w:rPr>
          <w:rFonts w:ascii="Times New Roman" w:hAnsi="Times New Roman" w:cs="Times New Roman"/>
          <w:sz w:val="24"/>
          <w:szCs w:val="24"/>
        </w:rPr>
        <w:t>hak-hak</w:t>
      </w:r>
      <w:r w:rsidR="001D484B" w:rsidRPr="001F7CAB">
        <w:rPr>
          <w:rFonts w:ascii="Times New Roman" w:hAnsi="Times New Roman" w:cs="Times New Roman"/>
          <w:sz w:val="24"/>
          <w:szCs w:val="24"/>
        </w:rPr>
        <w:t xml:space="preserve"> </w:t>
      </w:r>
      <w:r w:rsidR="006A442C" w:rsidRPr="001F7CAB">
        <w:rPr>
          <w:rFonts w:ascii="Times New Roman" w:hAnsi="Times New Roman" w:cs="Times New Roman"/>
          <w:sz w:val="24"/>
          <w:szCs w:val="24"/>
        </w:rPr>
        <w:t>yang</w:t>
      </w:r>
      <w:r w:rsidR="001D484B" w:rsidRPr="001F7CAB">
        <w:rPr>
          <w:rFonts w:ascii="Times New Roman" w:hAnsi="Times New Roman" w:cs="Times New Roman"/>
          <w:sz w:val="24"/>
          <w:szCs w:val="24"/>
        </w:rPr>
        <w:t xml:space="preserve"> </w:t>
      </w:r>
      <w:r w:rsidR="006A442C" w:rsidRPr="001F7CAB">
        <w:rPr>
          <w:rFonts w:ascii="Times New Roman" w:hAnsi="Times New Roman" w:cs="Times New Roman"/>
          <w:sz w:val="24"/>
          <w:szCs w:val="24"/>
        </w:rPr>
        <w:t>diatur</w:t>
      </w:r>
      <w:r w:rsidR="001D484B" w:rsidRPr="001F7CAB">
        <w:rPr>
          <w:rFonts w:ascii="Times New Roman" w:hAnsi="Times New Roman" w:cs="Times New Roman"/>
          <w:sz w:val="24"/>
          <w:szCs w:val="24"/>
        </w:rPr>
        <w:t xml:space="preserve"> </w:t>
      </w:r>
      <w:r w:rsidR="006A442C" w:rsidRPr="001F7CAB">
        <w:rPr>
          <w:rFonts w:ascii="Times New Roman" w:hAnsi="Times New Roman" w:cs="Times New Roman"/>
          <w:sz w:val="24"/>
          <w:szCs w:val="24"/>
        </w:rPr>
        <w:t>dalam</w:t>
      </w:r>
      <w:r w:rsidR="001D484B" w:rsidRPr="001F7CAB">
        <w:rPr>
          <w:rFonts w:ascii="Times New Roman" w:hAnsi="Times New Roman" w:cs="Times New Roman"/>
          <w:sz w:val="24"/>
          <w:szCs w:val="24"/>
        </w:rPr>
        <w:t xml:space="preserve"> </w:t>
      </w:r>
      <w:r w:rsidR="006A442C" w:rsidRPr="001F7CAB">
        <w:rPr>
          <w:rFonts w:ascii="Times New Roman" w:hAnsi="Times New Roman" w:cs="Times New Roman"/>
          <w:sz w:val="24"/>
          <w:szCs w:val="24"/>
        </w:rPr>
        <w:t>Pasal</w:t>
      </w:r>
      <w:r w:rsidR="001D484B" w:rsidRPr="001F7CAB">
        <w:rPr>
          <w:rFonts w:ascii="Times New Roman" w:hAnsi="Times New Roman" w:cs="Times New Roman"/>
          <w:sz w:val="24"/>
          <w:szCs w:val="24"/>
        </w:rPr>
        <w:t xml:space="preserve"> </w:t>
      </w:r>
      <w:r w:rsidR="006A442C" w:rsidRPr="001F7CAB">
        <w:rPr>
          <w:rFonts w:ascii="Times New Roman" w:hAnsi="Times New Roman" w:cs="Times New Roman"/>
          <w:sz w:val="24"/>
          <w:szCs w:val="24"/>
        </w:rPr>
        <w:t>4</w:t>
      </w:r>
      <w:r w:rsidR="001D484B" w:rsidRPr="001F7CAB">
        <w:rPr>
          <w:rFonts w:ascii="Times New Roman" w:hAnsi="Times New Roman" w:cs="Times New Roman"/>
          <w:sz w:val="24"/>
          <w:szCs w:val="24"/>
        </w:rPr>
        <w:t xml:space="preserve"> </w:t>
      </w:r>
      <w:r w:rsidR="006A442C" w:rsidRPr="001F7CAB">
        <w:rPr>
          <w:rFonts w:ascii="Times New Roman" w:hAnsi="Times New Roman" w:cs="Times New Roman"/>
          <w:sz w:val="24"/>
          <w:szCs w:val="24"/>
        </w:rPr>
        <w:t>Undang-Undang Perlindungan Konsumen dan peraturan lain yang terkait.”</w:t>
      </w:r>
      <w:r w:rsidR="001F7CAB">
        <w:rPr>
          <w:rFonts w:ascii="Times New Roman" w:hAnsi="Times New Roman" w:cs="Times New Roman"/>
          <w:sz w:val="24"/>
          <w:szCs w:val="24"/>
        </w:rPr>
        <w:t xml:space="preserve"> </w:t>
      </w:r>
      <w:r w:rsidR="00351260" w:rsidRPr="001F7CAB">
        <w:rPr>
          <w:rFonts w:ascii="Times New Roman" w:hAnsi="Times New Roman" w:cs="Times New Roman"/>
          <w:sz w:val="24"/>
          <w:szCs w:val="24"/>
        </w:rPr>
        <w:t xml:space="preserve">Berdasarkan penelitian tersebut terdapat suatu </w:t>
      </w:r>
      <w:r w:rsidR="002F63FA" w:rsidRPr="001F7CAB">
        <w:rPr>
          <w:rFonts w:ascii="Times New Roman" w:hAnsi="Times New Roman" w:cs="Times New Roman"/>
          <w:sz w:val="24"/>
          <w:szCs w:val="24"/>
        </w:rPr>
        <w:t>perbedaan</w:t>
      </w:r>
      <w:r w:rsidR="005410B3" w:rsidRPr="001F7CAB">
        <w:rPr>
          <w:rFonts w:ascii="Times New Roman" w:hAnsi="Times New Roman" w:cs="Times New Roman"/>
          <w:sz w:val="24"/>
          <w:szCs w:val="24"/>
        </w:rPr>
        <w:t xml:space="preserve"> </w:t>
      </w:r>
      <w:r w:rsidR="00351260" w:rsidRPr="001F7CAB">
        <w:rPr>
          <w:rFonts w:ascii="Times New Roman" w:hAnsi="Times New Roman" w:cs="Times New Roman"/>
          <w:sz w:val="24"/>
          <w:szCs w:val="24"/>
        </w:rPr>
        <w:t xml:space="preserve">pembahasan yaitu mengenai </w:t>
      </w:r>
      <w:r w:rsidR="005410B3" w:rsidRPr="001F7CAB">
        <w:rPr>
          <w:rFonts w:ascii="Times New Roman" w:hAnsi="Times New Roman" w:cs="Times New Roman"/>
          <w:sz w:val="24"/>
          <w:szCs w:val="24"/>
        </w:rPr>
        <w:t xml:space="preserve">Kerugian-kerugian yang diderita konsumen akibat biro perjalanan wisata tersebut </w:t>
      </w:r>
      <w:r w:rsidR="00106510" w:rsidRPr="001F7CAB">
        <w:rPr>
          <w:rFonts w:ascii="Times New Roman" w:hAnsi="Times New Roman" w:cs="Times New Roman"/>
          <w:sz w:val="24"/>
          <w:szCs w:val="24"/>
        </w:rPr>
        <w:t xml:space="preserve">yang </w:t>
      </w:r>
      <w:r w:rsidR="005410B3" w:rsidRPr="001F7CAB">
        <w:rPr>
          <w:rFonts w:ascii="Times New Roman" w:hAnsi="Times New Roman" w:cs="Times New Roman"/>
          <w:sz w:val="24"/>
          <w:szCs w:val="24"/>
        </w:rPr>
        <w:t>seharusnya menjadi tanggung jawab dari pihak penyedia jasa, karena biro perjalanan wisata memiliki fungsi khusus untuk menjamin bahwa segala fasilitas, keamanan,</w:t>
      </w:r>
      <w:r w:rsidR="00FC3689">
        <w:rPr>
          <w:rFonts w:ascii="Times New Roman" w:hAnsi="Times New Roman" w:cs="Times New Roman"/>
          <w:sz w:val="24"/>
          <w:szCs w:val="24"/>
        </w:rPr>
        <w:t xml:space="preserve"> </w:t>
      </w:r>
      <w:r w:rsidR="005410B3" w:rsidRPr="001F7CAB">
        <w:rPr>
          <w:rFonts w:ascii="Times New Roman" w:hAnsi="Times New Roman" w:cs="Times New Roman"/>
          <w:sz w:val="24"/>
          <w:szCs w:val="24"/>
        </w:rPr>
        <w:t>dan</w:t>
      </w:r>
      <w:r w:rsidR="00FC3689">
        <w:rPr>
          <w:rFonts w:ascii="Times New Roman" w:hAnsi="Times New Roman" w:cs="Times New Roman"/>
          <w:sz w:val="24"/>
          <w:szCs w:val="24"/>
        </w:rPr>
        <w:t xml:space="preserve"> </w:t>
      </w:r>
      <w:r w:rsidR="005410B3" w:rsidRPr="001F7CAB">
        <w:rPr>
          <w:rFonts w:ascii="Times New Roman" w:hAnsi="Times New Roman" w:cs="Times New Roman"/>
          <w:sz w:val="24"/>
          <w:szCs w:val="24"/>
        </w:rPr>
        <w:t>kenyamanan</w:t>
      </w:r>
      <w:r w:rsidR="00FC3689">
        <w:rPr>
          <w:rFonts w:ascii="Times New Roman" w:hAnsi="Times New Roman" w:cs="Times New Roman"/>
          <w:sz w:val="24"/>
          <w:szCs w:val="24"/>
        </w:rPr>
        <w:t xml:space="preserve"> </w:t>
      </w:r>
      <w:r w:rsidR="005410B3" w:rsidRPr="001F7CAB">
        <w:rPr>
          <w:rFonts w:ascii="Times New Roman" w:hAnsi="Times New Roman" w:cs="Times New Roman"/>
          <w:sz w:val="24"/>
          <w:szCs w:val="24"/>
        </w:rPr>
        <w:t>bagi</w:t>
      </w:r>
      <w:r w:rsidR="00FC3689">
        <w:rPr>
          <w:rFonts w:ascii="Times New Roman" w:hAnsi="Times New Roman" w:cs="Times New Roman"/>
          <w:sz w:val="24"/>
          <w:szCs w:val="24"/>
        </w:rPr>
        <w:t xml:space="preserve"> </w:t>
      </w:r>
      <w:r w:rsidR="005410B3" w:rsidRPr="001F7CAB">
        <w:rPr>
          <w:rFonts w:ascii="Times New Roman" w:hAnsi="Times New Roman" w:cs="Times New Roman"/>
          <w:sz w:val="24"/>
          <w:szCs w:val="24"/>
        </w:rPr>
        <w:t>konsumen</w:t>
      </w:r>
      <w:r w:rsidR="00FC3689">
        <w:rPr>
          <w:rFonts w:ascii="Times New Roman" w:hAnsi="Times New Roman" w:cs="Times New Roman"/>
          <w:sz w:val="24"/>
          <w:szCs w:val="24"/>
        </w:rPr>
        <w:t xml:space="preserve"> </w:t>
      </w:r>
      <w:r w:rsidR="005410B3" w:rsidRPr="001F7CAB">
        <w:rPr>
          <w:rFonts w:ascii="Times New Roman" w:hAnsi="Times New Roman" w:cs="Times New Roman"/>
          <w:sz w:val="24"/>
          <w:szCs w:val="24"/>
        </w:rPr>
        <w:t>harussesuai</w:t>
      </w:r>
      <w:r w:rsidR="00FC3689">
        <w:rPr>
          <w:rFonts w:ascii="Times New Roman" w:hAnsi="Times New Roman" w:cs="Times New Roman"/>
          <w:sz w:val="24"/>
          <w:szCs w:val="24"/>
        </w:rPr>
        <w:t xml:space="preserve"> </w:t>
      </w:r>
      <w:r w:rsidR="005410B3" w:rsidRPr="001F7CAB">
        <w:rPr>
          <w:rFonts w:ascii="Times New Roman" w:hAnsi="Times New Roman" w:cs="Times New Roman"/>
          <w:sz w:val="24"/>
          <w:szCs w:val="24"/>
        </w:rPr>
        <w:t>dengan</w:t>
      </w:r>
      <w:r w:rsidR="00FC3689">
        <w:rPr>
          <w:rFonts w:ascii="Times New Roman" w:hAnsi="Times New Roman" w:cs="Times New Roman"/>
          <w:sz w:val="24"/>
          <w:szCs w:val="24"/>
        </w:rPr>
        <w:t xml:space="preserve"> </w:t>
      </w:r>
      <w:r w:rsidR="005410B3" w:rsidRPr="001F7CAB">
        <w:rPr>
          <w:rFonts w:ascii="Times New Roman" w:hAnsi="Times New Roman" w:cs="Times New Roman"/>
          <w:sz w:val="24"/>
          <w:szCs w:val="24"/>
        </w:rPr>
        <w:t>apayangtertera</w:t>
      </w:r>
      <w:r w:rsidR="00FC3689">
        <w:rPr>
          <w:rFonts w:ascii="Times New Roman" w:hAnsi="Times New Roman" w:cs="Times New Roman"/>
          <w:sz w:val="24"/>
          <w:szCs w:val="24"/>
        </w:rPr>
        <w:t xml:space="preserve"> </w:t>
      </w:r>
      <w:r w:rsidR="005410B3" w:rsidRPr="001F7CAB">
        <w:rPr>
          <w:rFonts w:ascii="Times New Roman" w:hAnsi="Times New Roman" w:cs="Times New Roman"/>
          <w:sz w:val="24"/>
          <w:szCs w:val="24"/>
        </w:rPr>
        <w:t>dalam</w:t>
      </w:r>
      <w:r w:rsidR="00FC3689">
        <w:rPr>
          <w:rFonts w:ascii="Times New Roman" w:hAnsi="Times New Roman" w:cs="Times New Roman"/>
          <w:sz w:val="24"/>
          <w:szCs w:val="24"/>
        </w:rPr>
        <w:t xml:space="preserve"> </w:t>
      </w:r>
      <w:r w:rsidR="005410B3" w:rsidRPr="001F7CAB">
        <w:rPr>
          <w:rFonts w:ascii="Times New Roman" w:hAnsi="Times New Roman" w:cs="Times New Roman"/>
          <w:sz w:val="24"/>
          <w:szCs w:val="24"/>
        </w:rPr>
        <w:t>perjanjian</w:t>
      </w:r>
      <w:r w:rsidR="00436558" w:rsidRPr="001F7CAB">
        <w:rPr>
          <w:rFonts w:ascii="Times New Roman" w:hAnsi="Times New Roman" w:cs="Times New Roman"/>
          <w:sz w:val="24"/>
          <w:szCs w:val="24"/>
        </w:rPr>
        <w:t>.</w:t>
      </w:r>
    </w:p>
    <w:p w14:paraId="3DE642AF" w14:textId="1C3D4BEC" w:rsidR="00980A8E" w:rsidRDefault="00980A8E" w:rsidP="00A012C6">
      <w:pPr>
        <w:pStyle w:val="Heading2"/>
        <w:numPr>
          <w:ilvl w:val="0"/>
          <w:numId w:val="1"/>
        </w:numPr>
        <w:spacing w:line="480" w:lineRule="auto"/>
      </w:pPr>
      <w:bookmarkStart w:id="39" w:name="_Toc174509639"/>
      <w:r>
        <w:t>Metode Penelitian</w:t>
      </w:r>
      <w:bookmarkEnd w:id="39"/>
    </w:p>
    <w:p w14:paraId="188512C9" w14:textId="7AA0D558" w:rsidR="00980A8E" w:rsidRDefault="00980A8E" w:rsidP="00A012C6">
      <w:pPr>
        <w:pStyle w:val="Heading3"/>
        <w:numPr>
          <w:ilvl w:val="0"/>
          <w:numId w:val="2"/>
        </w:numPr>
        <w:spacing w:line="480" w:lineRule="auto"/>
        <w:ind w:left="1134"/>
      </w:pPr>
      <w:bookmarkStart w:id="40" w:name="_Toc174509640"/>
      <w:r>
        <w:t>Jenis Penelitian</w:t>
      </w:r>
      <w:bookmarkEnd w:id="40"/>
    </w:p>
    <w:p w14:paraId="4B0CCE6F" w14:textId="6A31C3FB" w:rsidR="00461D83" w:rsidRPr="00461D83" w:rsidRDefault="00866D45" w:rsidP="00461D83">
      <w:pPr>
        <w:spacing w:line="480" w:lineRule="auto"/>
        <w:ind w:left="1134" w:firstLine="720"/>
        <w:jc w:val="both"/>
        <w:rPr>
          <w:rFonts w:ascii="Times New Roman" w:hAnsi="Times New Roman" w:cs="Times New Roman"/>
          <w:sz w:val="24"/>
          <w:szCs w:val="24"/>
        </w:rPr>
      </w:pPr>
      <w:r w:rsidRPr="00866D45">
        <w:rPr>
          <w:rFonts w:ascii="Times New Roman" w:hAnsi="Times New Roman" w:cs="Times New Roman"/>
          <w:sz w:val="24"/>
          <w:szCs w:val="24"/>
        </w:rPr>
        <w:t>Jenis penelitian yang penulis gunakan adalah penelitian lapangan (</w:t>
      </w:r>
      <w:r w:rsidR="00BE2C8F">
        <w:rPr>
          <w:rFonts w:ascii="Times New Roman" w:hAnsi="Times New Roman" w:cs="Times New Roman"/>
          <w:i/>
          <w:iCs/>
          <w:sz w:val="24"/>
          <w:szCs w:val="24"/>
        </w:rPr>
        <w:t>field research</w:t>
      </w:r>
      <w:r w:rsidRPr="00866D45">
        <w:rPr>
          <w:rFonts w:ascii="Times New Roman" w:hAnsi="Times New Roman" w:cs="Times New Roman"/>
          <w:sz w:val="24"/>
          <w:szCs w:val="24"/>
        </w:rPr>
        <w:t>), yaitu penelitian yang menggunakan data primer. Sumber datanya dapat diperoleh melalui observasi, penyerahan angket, wawancara dan partisipas</w:t>
      </w:r>
      <w:r w:rsidR="00461D83" w:rsidRPr="00461D83">
        <w:rPr>
          <w:rFonts w:ascii="Times New Roman" w:hAnsi="Times New Roman" w:cs="Times New Roman"/>
          <w:sz w:val="24"/>
          <w:szCs w:val="24"/>
        </w:rPr>
        <w:t>.</w:t>
      </w:r>
      <w:r w:rsidR="00FC7DBC">
        <w:rPr>
          <w:rStyle w:val="FootnoteReference"/>
          <w:rFonts w:ascii="Times New Roman" w:hAnsi="Times New Roman" w:cs="Times New Roman"/>
          <w:sz w:val="24"/>
          <w:szCs w:val="24"/>
        </w:rPr>
        <w:footnoteReference w:id="13"/>
      </w:r>
      <w:r w:rsidR="0090200C">
        <w:rPr>
          <w:rFonts w:ascii="Times New Roman" w:hAnsi="Times New Roman" w:cs="Times New Roman"/>
          <w:sz w:val="24"/>
          <w:szCs w:val="24"/>
        </w:rPr>
        <w:t xml:space="preserve"> </w:t>
      </w:r>
      <w:r>
        <w:rPr>
          <w:rFonts w:ascii="Times New Roman" w:hAnsi="Times New Roman" w:cs="Times New Roman"/>
          <w:sz w:val="24"/>
          <w:szCs w:val="24"/>
        </w:rPr>
        <w:t>P</w:t>
      </w:r>
      <w:r w:rsidRPr="00866D45">
        <w:rPr>
          <w:rFonts w:ascii="Times New Roman" w:hAnsi="Times New Roman" w:cs="Times New Roman"/>
          <w:sz w:val="24"/>
          <w:szCs w:val="24"/>
        </w:rPr>
        <w:t>enelitian lapangan (</w:t>
      </w:r>
      <w:r w:rsidR="00BE2C8F">
        <w:rPr>
          <w:rFonts w:ascii="Times New Roman" w:hAnsi="Times New Roman" w:cs="Times New Roman"/>
          <w:i/>
          <w:iCs/>
          <w:sz w:val="24"/>
          <w:szCs w:val="24"/>
        </w:rPr>
        <w:t>field research</w:t>
      </w:r>
      <w:r w:rsidRPr="00866D45">
        <w:rPr>
          <w:rFonts w:ascii="Times New Roman" w:hAnsi="Times New Roman" w:cs="Times New Roman"/>
          <w:sz w:val="24"/>
          <w:szCs w:val="24"/>
        </w:rPr>
        <w:t>)</w:t>
      </w:r>
      <w:r>
        <w:rPr>
          <w:rFonts w:ascii="Times New Roman" w:hAnsi="Times New Roman" w:cs="Times New Roman"/>
          <w:sz w:val="24"/>
          <w:szCs w:val="24"/>
        </w:rPr>
        <w:t xml:space="preserve"> </w:t>
      </w:r>
      <w:r w:rsidR="0090200C" w:rsidRPr="0090200C">
        <w:rPr>
          <w:rFonts w:ascii="Times New Roman" w:hAnsi="Times New Roman" w:cs="Times New Roman"/>
          <w:sz w:val="24"/>
          <w:szCs w:val="24"/>
        </w:rPr>
        <w:t xml:space="preserve">adalah penelitian yang dilakukan melalui perolehan informasi </w:t>
      </w:r>
      <w:r w:rsidR="00DF25A7">
        <w:rPr>
          <w:rFonts w:ascii="Times New Roman" w:hAnsi="Times New Roman" w:cs="Times New Roman"/>
          <w:sz w:val="24"/>
          <w:szCs w:val="24"/>
        </w:rPr>
        <w:t>atas permasalahan yang terdapat pada penelitian ini secara langsung kepada pihak-pihak yang pernah mengalami kejadian tersebut, sehingga dengan demikian p</w:t>
      </w:r>
      <w:r w:rsidR="0090200C" w:rsidRPr="0090200C">
        <w:rPr>
          <w:rFonts w:ascii="Times New Roman" w:hAnsi="Times New Roman" w:cs="Times New Roman"/>
          <w:sz w:val="24"/>
          <w:szCs w:val="24"/>
        </w:rPr>
        <w:t xml:space="preserve">enelitian </w:t>
      </w:r>
      <w:r w:rsidR="00DF25A7">
        <w:rPr>
          <w:rFonts w:ascii="Times New Roman" w:hAnsi="Times New Roman" w:cs="Times New Roman"/>
          <w:sz w:val="24"/>
          <w:szCs w:val="24"/>
        </w:rPr>
        <w:t xml:space="preserve">penulis </w:t>
      </w:r>
      <w:r w:rsidR="0090200C" w:rsidRPr="0090200C">
        <w:rPr>
          <w:rFonts w:ascii="Times New Roman" w:hAnsi="Times New Roman" w:cs="Times New Roman"/>
          <w:sz w:val="24"/>
          <w:szCs w:val="24"/>
        </w:rPr>
        <w:t xml:space="preserve">menggunakan </w:t>
      </w:r>
      <w:r w:rsidR="00DF25A7" w:rsidRPr="00866D45">
        <w:rPr>
          <w:rFonts w:ascii="Times New Roman" w:hAnsi="Times New Roman" w:cs="Times New Roman"/>
          <w:sz w:val="24"/>
          <w:szCs w:val="24"/>
        </w:rPr>
        <w:t>penelitian lapangan (</w:t>
      </w:r>
      <w:r w:rsidR="00BE2C8F">
        <w:rPr>
          <w:rFonts w:ascii="Times New Roman" w:hAnsi="Times New Roman" w:cs="Times New Roman"/>
          <w:i/>
          <w:iCs/>
          <w:sz w:val="24"/>
          <w:szCs w:val="24"/>
        </w:rPr>
        <w:t>field research</w:t>
      </w:r>
      <w:r w:rsidR="00DF25A7" w:rsidRPr="00866D45">
        <w:rPr>
          <w:rFonts w:ascii="Times New Roman" w:hAnsi="Times New Roman" w:cs="Times New Roman"/>
          <w:sz w:val="24"/>
          <w:szCs w:val="24"/>
        </w:rPr>
        <w:t>)</w:t>
      </w:r>
      <w:r w:rsidR="00DF25A7">
        <w:rPr>
          <w:rFonts w:ascii="Times New Roman" w:hAnsi="Times New Roman" w:cs="Times New Roman"/>
          <w:sz w:val="24"/>
          <w:szCs w:val="24"/>
        </w:rPr>
        <w:t xml:space="preserve"> karena relevan untuk memperoleh </w:t>
      </w:r>
      <w:r w:rsidR="00DF25A7">
        <w:rPr>
          <w:rFonts w:ascii="Times New Roman" w:hAnsi="Times New Roman" w:cs="Times New Roman"/>
          <w:sz w:val="24"/>
          <w:szCs w:val="24"/>
        </w:rPr>
        <w:lastRenderedPageBreak/>
        <w:t>data-data yang akan dipergunakan penulis dalam menyusun penelitian ini</w:t>
      </w:r>
      <w:r w:rsidR="000A397C">
        <w:rPr>
          <w:rFonts w:ascii="Times New Roman" w:hAnsi="Times New Roman" w:cs="Times New Roman"/>
          <w:sz w:val="24"/>
          <w:szCs w:val="24"/>
        </w:rPr>
        <w:t>.</w:t>
      </w:r>
    </w:p>
    <w:p w14:paraId="3D7DD436" w14:textId="31E6069C" w:rsidR="00980A8E" w:rsidRDefault="00980A8E" w:rsidP="00A012C6">
      <w:pPr>
        <w:pStyle w:val="Heading3"/>
        <w:numPr>
          <w:ilvl w:val="0"/>
          <w:numId w:val="2"/>
        </w:numPr>
        <w:spacing w:line="480" w:lineRule="auto"/>
        <w:ind w:left="1134"/>
      </w:pPr>
      <w:bookmarkStart w:id="42" w:name="_Toc174509641"/>
      <w:r>
        <w:t>Pendekatan Penelitian</w:t>
      </w:r>
      <w:bookmarkEnd w:id="42"/>
    </w:p>
    <w:p w14:paraId="4ADCE817" w14:textId="17B2A669" w:rsidR="007A18BA" w:rsidRPr="007A18BA" w:rsidRDefault="007441A1" w:rsidP="00DF2838">
      <w:pPr>
        <w:spacing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 xml:space="preserve">Pendekatan </w:t>
      </w:r>
      <w:r w:rsidRPr="007441A1">
        <w:rPr>
          <w:rFonts w:ascii="Times New Roman" w:hAnsi="Times New Roman" w:cs="Times New Roman"/>
          <w:sz w:val="24"/>
          <w:szCs w:val="24"/>
        </w:rPr>
        <w:t>penelitian ini adalah yuridis-</w:t>
      </w:r>
      <w:r w:rsidR="006261BD">
        <w:rPr>
          <w:rFonts w:ascii="Times New Roman" w:hAnsi="Times New Roman" w:cs="Times New Roman"/>
          <w:sz w:val="24"/>
          <w:szCs w:val="24"/>
        </w:rPr>
        <w:t>empiris</w:t>
      </w:r>
      <w:r w:rsidRPr="007441A1">
        <w:rPr>
          <w:rFonts w:ascii="Times New Roman" w:hAnsi="Times New Roman" w:cs="Times New Roman"/>
          <w:sz w:val="24"/>
          <w:szCs w:val="24"/>
        </w:rPr>
        <w:t>, atau penelitian hukum yang menggunakan sistem hukum sebagai landasan norma</w:t>
      </w:r>
      <w:r w:rsidR="00505187">
        <w:rPr>
          <w:rFonts w:ascii="Times New Roman" w:hAnsi="Times New Roman" w:cs="Times New Roman"/>
          <w:sz w:val="24"/>
          <w:szCs w:val="24"/>
        </w:rPr>
        <w:t>.</w:t>
      </w:r>
      <w:r>
        <w:rPr>
          <w:rStyle w:val="FootnoteReference"/>
          <w:rFonts w:ascii="Times New Roman" w:hAnsi="Times New Roman" w:cs="Times New Roman"/>
          <w:sz w:val="24"/>
          <w:szCs w:val="24"/>
        </w:rPr>
        <w:footnoteReference w:id="14"/>
      </w:r>
      <w:r w:rsidR="00DF2838">
        <w:rPr>
          <w:rFonts w:ascii="Times New Roman" w:hAnsi="Times New Roman" w:cs="Times New Roman"/>
          <w:sz w:val="24"/>
          <w:szCs w:val="24"/>
        </w:rPr>
        <w:t xml:space="preserve"> Pendekatan</w:t>
      </w:r>
      <w:r w:rsidR="00DF2838" w:rsidRPr="00DF2838">
        <w:rPr>
          <w:rFonts w:ascii="Times New Roman" w:hAnsi="Times New Roman" w:cs="Times New Roman"/>
          <w:sz w:val="24"/>
          <w:szCs w:val="24"/>
        </w:rPr>
        <w:t xml:space="preserve"> hukum empiris secara tegas membedakan antara fakta dengan norma</w:t>
      </w:r>
      <w:r w:rsidR="00DF2838">
        <w:rPr>
          <w:rFonts w:ascii="Times New Roman" w:hAnsi="Times New Roman" w:cs="Times New Roman"/>
          <w:sz w:val="24"/>
          <w:szCs w:val="24"/>
        </w:rPr>
        <w:t xml:space="preserve">, </w:t>
      </w:r>
      <w:r w:rsidR="00DF2838" w:rsidRPr="00DF2838">
        <w:rPr>
          <w:rFonts w:ascii="Times New Roman" w:hAnsi="Times New Roman" w:cs="Times New Roman"/>
          <w:sz w:val="24"/>
          <w:szCs w:val="24"/>
        </w:rPr>
        <w:t xml:space="preserve">gejala hukum harus murni </w:t>
      </w:r>
      <w:r w:rsidR="00DF2838">
        <w:rPr>
          <w:rFonts w:ascii="Times New Roman" w:hAnsi="Times New Roman" w:cs="Times New Roman"/>
          <w:sz w:val="24"/>
          <w:szCs w:val="24"/>
        </w:rPr>
        <w:t>dari</w:t>
      </w:r>
      <w:r w:rsidR="00DF2838" w:rsidRPr="00DF2838">
        <w:rPr>
          <w:rFonts w:ascii="Times New Roman" w:hAnsi="Times New Roman" w:cs="Times New Roman"/>
          <w:sz w:val="24"/>
          <w:szCs w:val="24"/>
        </w:rPr>
        <w:t xml:space="preserve"> fakta sosial</w:t>
      </w:r>
      <w:r w:rsidR="00DF2838">
        <w:rPr>
          <w:rFonts w:ascii="Times New Roman" w:hAnsi="Times New Roman" w:cs="Times New Roman"/>
          <w:sz w:val="24"/>
          <w:szCs w:val="24"/>
        </w:rPr>
        <w:t xml:space="preserve"> dan</w:t>
      </w:r>
      <w:r w:rsidR="00DF2838" w:rsidRPr="00DF2838">
        <w:rPr>
          <w:rFonts w:ascii="Times New Roman" w:hAnsi="Times New Roman" w:cs="Times New Roman"/>
          <w:sz w:val="24"/>
          <w:szCs w:val="24"/>
        </w:rPr>
        <w:t xml:space="preserve"> metode ilmu empiris</w:t>
      </w:r>
      <w:r w:rsidR="00DF2838">
        <w:rPr>
          <w:rFonts w:ascii="Times New Roman" w:hAnsi="Times New Roman" w:cs="Times New Roman"/>
          <w:sz w:val="24"/>
          <w:szCs w:val="24"/>
        </w:rPr>
        <w:t xml:space="preserve"> </w:t>
      </w:r>
      <w:r w:rsidR="00DF2838" w:rsidRPr="00DF2838">
        <w:rPr>
          <w:rFonts w:ascii="Times New Roman" w:hAnsi="Times New Roman" w:cs="Times New Roman"/>
          <w:sz w:val="24"/>
          <w:szCs w:val="24"/>
        </w:rPr>
        <w:t>dan ilmu hukum empiris merupakan ilmu yang bebas nilai</w:t>
      </w:r>
      <w:r w:rsidR="00DF2838">
        <w:rPr>
          <w:rFonts w:ascii="Times New Roman" w:hAnsi="Times New Roman" w:cs="Times New Roman"/>
          <w:sz w:val="24"/>
          <w:szCs w:val="24"/>
        </w:rPr>
        <w:t>.</w:t>
      </w:r>
      <w:r w:rsidR="00DF2838">
        <w:rPr>
          <w:rStyle w:val="FootnoteReference"/>
          <w:rFonts w:ascii="Times New Roman" w:hAnsi="Times New Roman" w:cs="Times New Roman"/>
          <w:sz w:val="24"/>
          <w:szCs w:val="24"/>
        </w:rPr>
        <w:footnoteReference w:id="15"/>
      </w:r>
      <w:r w:rsidR="00FC3689">
        <w:rPr>
          <w:rFonts w:ascii="Times New Roman" w:hAnsi="Times New Roman" w:cs="Times New Roman"/>
          <w:sz w:val="24"/>
          <w:szCs w:val="24"/>
        </w:rPr>
        <w:t xml:space="preserve"> Metode pendekatan penelitian yuridis-</w:t>
      </w:r>
      <w:r w:rsidR="00391846">
        <w:rPr>
          <w:rFonts w:ascii="Times New Roman" w:hAnsi="Times New Roman" w:cs="Times New Roman"/>
          <w:sz w:val="24"/>
          <w:szCs w:val="24"/>
        </w:rPr>
        <w:t>empiris</w:t>
      </w:r>
      <w:r w:rsidR="00FC3689">
        <w:rPr>
          <w:rFonts w:ascii="Times New Roman" w:hAnsi="Times New Roman" w:cs="Times New Roman"/>
          <w:sz w:val="24"/>
          <w:szCs w:val="24"/>
        </w:rPr>
        <w:t xml:space="preserve"> digunakan dalam penelitian ini mengingat untuk menunjang kebutuhan penulis dalam meneliti suatu permasalahan-permasalahan yang terdapat pada penelitian ini.</w:t>
      </w:r>
    </w:p>
    <w:p w14:paraId="303D6784" w14:textId="5B74BF33" w:rsidR="00980A8E" w:rsidRDefault="00980A8E" w:rsidP="00A012C6">
      <w:pPr>
        <w:pStyle w:val="Heading3"/>
        <w:numPr>
          <w:ilvl w:val="0"/>
          <w:numId w:val="2"/>
        </w:numPr>
        <w:spacing w:line="480" w:lineRule="auto"/>
        <w:ind w:left="1134"/>
      </w:pPr>
      <w:bookmarkStart w:id="44" w:name="_Toc174509642"/>
      <w:r>
        <w:t>Sumber Data</w:t>
      </w:r>
      <w:bookmarkEnd w:id="44"/>
    </w:p>
    <w:p w14:paraId="10ADE68C" w14:textId="0E9DFDEB" w:rsidR="00505187" w:rsidRPr="00505187" w:rsidRDefault="00C77725" w:rsidP="00505187">
      <w:pPr>
        <w:spacing w:after="0"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Sumber d</w:t>
      </w:r>
      <w:r w:rsidR="003B5C34" w:rsidRPr="003B5C34">
        <w:rPr>
          <w:rFonts w:ascii="Times New Roman" w:hAnsi="Times New Roman" w:cs="Times New Roman"/>
          <w:sz w:val="24"/>
          <w:szCs w:val="24"/>
        </w:rPr>
        <w:t>ata yang digunakan dalam penelitian ini adalah data primer dan data sekunder yakni data yang belum mengalami pengolahan kuantitatif atau kualitatif oleh peneliti lain disebut sebagai data primer atau data asli</w:t>
      </w:r>
      <w:r w:rsidR="003B5C34">
        <w:rPr>
          <w:rFonts w:ascii="Times New Roman" w:hAnsi="Times New Roman" w:cs="Times New Roman"/>
          <w:sz w:val="24"/>
          <w:szCs w:val="24"/>
        </w:rPr>
        <w:t xml:space="preserve">. </w:t>
      </w:r>
      <w:r w:rsidR="00505187" w:rsidRPr="00505187">
        <w:rPr>
          <w:rFonts w:ascii="Times New Roman" w:hAnsi="Times New Roman" w:cs="Times New Roman"/>
          <w:sz w:val="24"/>
          <w:szCs w:val="24"/>
        </w:rPr>
        <w:t>Dalam pengumpulan sumber data peneliti melakukan pengumpulan sumber data dalam wujud anatra lain :</w:t>
      </w:r>
    </w:p>
    <w:p w14:paraId="58B637FA" w14:textId="59C2C52A" w:rsidR="003B5C34" w:rsidRPr="003B5C34" w:rsidRDefault="003B5C34" w:rsidP="007E0220">
      <w:pPr>
        <w:pStyle w:val="ListParagraph"/>
        <w:numPr>
          <w:ilvl w:val="0"/>
          <w:numId w:val="8"/>
        </w:numPr>
        <w:spacing w:line="480" w:lineRule="auto"/>
        <w:ind w:left="1843"/>
        <w:jc w:val="both"/>
        <w:rPr>
          <w:rFonts w:ascii="Times New Roman" w:hAnsi="Times New Roman" w:cs="Times New Roman"/>
          <w:sz w:val="24"/>
          <w:szCs w:val="24"/>
        </w:rPr>
      </w:pPr>
      <w:r w:rsidRPr="003B5C34">
        <w:rPr>
          <w:rFonts w:ascii="Times New Roman" w:hAnsi="Times New Roman" w:cs="Times New Roman"/>
          <w:sz w:val="24"/>
          <w:szCs w:val="24"/>
        </w:rPr>
        <w:t xml:space="preserve">Bahan hukum primer adalah yang memiliki efek mengikat. Norma (aturan dasar), hukum dan peraturan dasar, peraturan </w:t>
      </w:r>
      <w:r w:rsidRPr="003B5C34">
        <w:rPr>
          <w:rFonts w:ascii="Times New Roman" w:hAnsi="Times New Roman" w:cs="Times New Roman"/>
          <w:sz w:val="24"/>
          <w:szCs w:val="24"/>
        </w:rPr>
        <w:lastRenderedPageBreak/>
        <w:t>perundang-undangan, hukum adat, yurisprudensi, dan perjanjian merupakan unsur hukum utama.</w:t>
      </w:r>
    </w:p>
    <w:p w14:paraId="653D8200" w14:textId="6E003533" w:rsidR="001C035A" w:rsidRPr="001C035A" w:rsidRDefault="003B5C34" w:rsidP="007E0220">
      <w:pPr>
        <w:pStyle w:val="ListParagraph"/>
        <w:numPr>
          <w:ilvl w:val="0"/>
          <w:numId w:val="8"/>
        </w:numPr>
        <w:spacing w:line="480" w:lineRule="auto"/>
        <w:ind w:left="1843"/>
        <w:jc w:val="both"/>
        <w:rPr>
          <w:rFonts w:ascii="Times New Roman" w:hAnsi="Times New Roman" w:cs="Times New Roman"/>
          <w:sz w:val="24"/>
          <w:szCs w:val="24"/>
        </w:rPr>
      </w:pPr>
      <w:r w:rsidRPr="003B5C34">
        <w:rPr>
          <w:rFonts w:ascii="Times New Roman" w:hAnsi="Times New Roman" w:cs="Times New Roman"/>
          <w:sz w:val="24"/>
          <w:szCs w:val="24"/>
        </w:rPr>
        <w:t xml:space="preserve">Bahan hukum sekunder mengacu pada sumber daya hukum yang menjelaskan unsur-unsur hukum dasar dari hukum primer. </w:t>
      </w:r>
      <w:r w:rsidR="001C035A">
        <w:rPr>
          <w:rFonts w:ascii="Times New Roman" w:hAnsi="Times New Roman" w:cs="Times New Roman"/>
          <w:sz w:val="24"/>
          <w:szCs w:val="24"/>
        </w:rPr>
        <w:t xml:space="preserve">Bahan hukum sekunder yang digunakan dalam penelitian ini adalah </w:t>
      </w:r>
      <w:r w:rsidR="001C035A" w:rsidRPr="001C035A">
        <w:rPr>
          <w:rFonts w:ascii="Times New Roman" w:hAnsi="Times New Roman" w:cs="Times New Roman"/>
          <w:sz w:val="24"/>
          <w:szCs w:val="24"/>
        </w:rPr>
        <w:t>Kitab Undang-Undang Hukum Perdata</w:t>
      </w:r>
      <w:r w:rsidR="001C035A">
        <w:rPr>
          <w:rFonts w:ascii="Times New Roman" w:hAnsi="Times New Roman" w:cs="Times New Roman"/>
          <w:sz w:val="24"/>
          <w:szCs w:val="24"/>
        </w:rPr>
        <w:t xml:space="preserve">, </w:t>
      </w:r>
      <w:r w:rsidR="001C035A" w:rsidRPr="001C035A">
        <w:rPr>
          <w:rFonts w:ascii="Times New Roman" w:hAnsi="Times New Roman" w:cs="Times New Roman"/>
          <w:sz w:val="24"/>
          <w:szCs w:val="24"/>
        </w:rPr>
        <w:t>Undang-Undang Nomor 8 Tahun 1999 tentang Perlindungan Konsumen</w:t>
      </w:r>
      <w:r w:rsidR="00AF3F66">
        <w:rPr>
          <w:rFonts w:ascii="Times New Roman" w:hAnsi="Times New Roman" w:cs="Times New Roman"/>
          <w:sz w:val="24"/>
          <w:szCs w:val="24"/>
        </w:rPr>
        <w:t>,</w:t>
      </w:r>
      <w:r w:rsidR="001C035A">
        <w:rPr>
          <w:rFonts w:ascii="Times New Roman" w:hAnsi="Times New Roman" w:cs="Times New Roman"/>
          <w:sz w:val="24"/>
          <w:szCs w:val="24"/>
        </w:rPr>
        <w:t xml:space="preserve"> </w:t>
      </w:r>
      <w:r w:rsidR="00AF3F66" w:rsidRPr="00AF3F66">
        <w:rPr>
          <w:rFonts w:ascii="Times New Roman" w:hAnsi="Times New Roman" w:cs="Times New Roman"/>
          <w:sz w:val="24"/>
          <w:szCs w:val="24"/>
        </w:rPr>
        <w:t xml:space="preserve">Undang-Undang Nomor 10 Tahun 2009 tentang Kepariwisataan </w:t>
      </w:r>
      <w:r w:rsidR="001C035A">
        <w:rPr>
          <w:rFonts w:ascii="Times New Roman" w:hAnsi="Times New Roman" w:cs="Times New Roman"/>
          <w:sz w:val="24"/>
          <w:szCs w:val="24"/>
        </w:rPr>
        <w:t xml:space="preserve">dan </w:t>
      </w:r>
      <w:r w:rsidR="001C035A" w:rsidRPr="001C035A">
        <w:rPr>
          <w:rFonts w:ascii="Times New Roman" w:hAnsi="Times New Roman" w:cs="Times New Roman"/>
          <w:sz w:val="24"/>
          <w:szCs w:val="24"/>
        </w:rPr>
        <w:t>Undang</w:t>
      </w:r>
      <w:r w:rsidR="00E27D50">
        <w:rPr>
          <w:rFonts w:ascii="Times New Roman" w:hAnsi="Times New Roman" w:cs="Times New Roman"/>
          <w:sz w:val="24"/>
          <w:szCs w:val="24"/>
        </w:rPr>
        <w:t>-</w:t>
      </w:r>
      <w:r w:rsidR="001C035A" w:rsidRPr="001C035A">
        <w:rPr>
          <w:rFonts w:ascii="Times New Roman" w:hAnsi="Times New Roman" w:cs="Times New Roman"/>
          <w:sz w:val="24"/>
          <w:szCs w:val="24"/>
        </w:rPr>
        <w:t>Undang Nomor 22 Tahun 2009 tentang Lalu Lintas dan Angkutan Jalan</w:t>
      </w:r>
      <w:r w:rsidR="001C035A">
        <w:rPr>
          <w:rFonts w:ascii="Times New Roman" w:hAnsi="Times New Roman" w:cs="Times New Roman"/>
          <w:sz w:val="24"/>
          <w:szCs w:val="24"/>
        </w:rPr>
        <w:t>.</w:t>
      </w:r>
    </w:p>
    <w:p w14:paraId="760DAF1E" w14:textId="0D8782E7" w:rsidR="00980A8E" w:rsidRDefault="00980A8E" w:rsidP="00A012C6">
      <w:pPr>
        <w:pStyle w:val="Heading3"/>
        <w:numPr>
          <w:ilvl w:val="0"/>
          <w:numId w:val="2"/>
        </w:numPr>
        <w:spacing w:line="480" w:lineRule="auto"/>
        <w:ind w:left="1134"/>
      </w:pPr>
      <w:bookmarkStart w:id="45" w:name="_Toc174509643"/>
      <w:r>
        <w:t>Metode Pengumpu</w:t>
      </w:r>
      <w:r w:rsidR="00C21083">
        <w:t>lan Data</w:t>
      </w:r>
      <w:bookmarkEnd w:id="45"/>
    </w:p>
    <w:p w14:paraId="19B884BE" w14:textId="1BC3A783" w:rsidR="006B2A0B" w:rsidRPr="006B2A0B" w:rsidRDefault="00AD5BBC" w:rsidP="006B2A0B">
      <w:pPr>
        <w:spacing w:line="480" w:lineRule="auto"/>
        <w:ind w:left="1134" w:firstLine="720"/>
        <w:jc w:val="both"/>
        <w:rPr>
          <w:rFonts w:ascii="Times New Roman" w:hAnsi="Times New Roman" w:cs="Times New Roman"/>
          <w:sz w:val="24"/>
          <w:szCs w:val="24"/>
        </w:rPr>
      </w:pPr>
      <w:r w:rsidRPr="00AD5BBC">
        <w:rPr>
          <w:rFonts w:ascii="Times New Roman" w:hAnsi="Times New Roman" w:cs="Times New Roman"/>
          <w:sz w:val="24"/>
          <w:szCs w:val="24"/>
        </w:rPr>
        <w:t>Metode pengumpulan data adalah teknik yang digunakan untuk memperoleh data. Observasi adalah metode pengumpulan data yang diawali dengan observasi dan pencatatan keadaan atau perilaku objek target</w:t>
      </w:r>
      <w:r>
        <w:rPr>
          <w:rFonts w:ascii="Times New Roman" w:hAnsi="Times New Roman" w:cs="Times New Roman"/>
          <w:sz w:val="24"/>
          <w:szCs w:val="24"/>
        </w:rPr>
        <w:t>.</w:t>
      </w:r>
      <w:r w:rsidR="00AA4E75">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w:t>
      </w:r>
      <w:r w:rsidR="00B00742" w:rsidRPr="00B00742">
        <w:rPr>
          <w:rFonts w:ascii="Times New Roman" w:hAnsi="Times New Roman" w:cs="Times New Roman"/>
          <w:sz w:val="24"/>
          <w:szCs w:val="24"/>
        </w:rPr>
        <w:t>Adapun metode pengumpulan data dalam penelitian ini adalah studi kepustakaan dan studi dokumen. Studi kepustakaan di peroleh dari penelitian kepustakaan yang bertujuan untuk mendapatkan konsep- konsep atau teori- teori dan informasi-informasi serta pemikirann konseptual baik berupa peraturan perundang-undangan dan karya ilmiah lainnya</w:t>
      </w:r>
      <w:r w:rsidR="006B2A0B" w:rsidRPr="006B2A0B">
        <w:rPr>
          <w:rFonts w:ascii="Times New Roman" w:hAnsi="Times New Roman" w:cs="Times New Roman"/>
          <w:sz w:val="24"/>
          <w:szCs w:val="24"/>
        </w:rPr>
        <w:t>.</w:t>
      </w:r>
    </w:p>
    <w:p w14:paraId="07CEE510" w14:textId="3729C0FC" w:rsidR="00C21083" w:rsidRDefault="00C21083" w:rsidP="00A012C6">
      <w:pPr>
        <w:pStyle w:val="Heading3"/>
        <w:numPr>
          <w:ilvl w:val="0"/>
          <w:numId w:val="2"/>
        </w:numPr>
        <w:spacing w:line="480" w:lineRule="auto"/>
        <w:ind w:left="1134"/>
      </w:pPr>
      <w:bookmarkStart w:id="47" w:name="_Toc174509644"/>
      <w:r>
        <w:lastRenderedPageBreak/>
        <w:t>Metode Analisis Data</w:t>
      </w:r>
      <w:bookmarkEnd w:id="47"/>
    </w:p>
    <w:p w14:paraId="316EA5B3" w14:textId="3593416F" w:rsidR="00050AD0" w:rsidRPr="00050AD0" w:rsidRDefault="00DE5EE0" w:rsidP="00050AD0">
      <w:pPr>
        <w:spacing w:line="480" w:lineRule="auto"/>
        <w:ind w:left="1134" w:firstLine="720"/>
        <w:jc w:val="both"/>
        <w:rPr>
          <w:rFonts w:ascii="Times New Roman" w:hAnsi="Times New Roman" w:cs="Times New Roman"/>
          <w:sz w:val="24"/>
          <w:szCs w:val="24"/>
        </w:rPr>
      </w:pPr>
      <w:r w:rsidRPr="00DE5EE0">
        <w:rPr>
          <w:rFonts w:ascii="Times New Roman" w:hAnsi="Times New Roman" w:cs="Times New Roman"/>
          <w:sz w:val="24"/>
          <w:szCs w:val="24"/>
        </w:rPr>
        <w:t xml:space="preserve">Analisis penelitian ini bersifat </w:t>
      </w:r>
      <w:r w:rsidR="00DE4EFF">
        <w:rPr>
          <w:rFonts w:ascii="Times New Roman" w:hAnsi="Times New Roman" w:cs="Times New Roman"/>
          <w:sz w:val="24"/>
          <w:szCs w:val="24"/>
        </w:rPr>
        <w:t xml:space="preserve">deskripsi </w:t>
      </w:r>
      <w:r w:rsidRPr="00DE5EE0">
        <w:rPr>
          <w:rFonts w:ascii="Times New Roman" w:hAnsi="Times New Roman" w:cs="Times New Roman"/>
          <w:sz w:val="24"/>
          <w:szCs w:val="24"/>
        </w:rPr>
        <w:t>kualitatif, menggunakan data yang telah disusun menjadi kalimat dan dilakukan secara sistematis, lugas, dan logis. berdasarkan konsep hukum, prinsip hukum, norma hukum, dan ketentuan hukum positif. Metodologi diskusi menyimpang dari pengetahuan umum sebelum mengevaluasi insiden khusus</w:t>
      </w:r>
      <w:r w:rsidR="006D3F4C">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p>
    <w:p w14:paraId="3D529493" w14:textId="7E8D4CBC" w:rsidR="00C21083" w:rsidRDefault="00C21083" w:rsidP="00A012C6">
      <w:pPr>
        <w:pStyle w:val="Heading2"/>
        <w:numPr>
          <w:ilvl w:val="0"/>
          <w:numId w:val="1"/>
        </w:numPr>
        <w:spacing w:line="480" w:lineRule="auto"/>
      </w:pPr>
      <w:bookmarkStart w:id="49" w:name="_Toc174509645"/>
      <w:r>
        <w:t>Sistematika Penulisan</w:t>
      </w:r>
      <w:bookmarkEnd w:id="49"/>
    </w:p>
    <w:p w14:paraId="171A318B" w14:textId="7F43D8AC" w:rsidR="00414AFD" w:rsidRPr="00E63FCB" w:rsidRDefault="00414AFD" w:rsidP="00414AFD">
      <w:pPr>
        <w:spacing w:after="0" w:line="480" w:lineRule="auto"/>
        <w:ind w:left="1418" w:hanging="720"/>
        <w:jc w:val="both"/>
        <w:rPr>
          <w:rFonts w:ascii="Times New Roman" w:hAnsi="Times New Roman" w:cs="Times New Roman"/>
          <w:sz w:val="24"/>
          <w:szCs w:val="24"/>
        </w:rPr>
      </w:pPr>
      <w:r w:rsidRPr="00E63FCB">
        <w:rPr>
          <w:rFonts w:ascii="Times New Roman" w:hAnsi="Times New Roman" w:cs="Times New Roman"/>
          <w:b/>
          <w:bCs/>
          <w:sz w:val="24"/>
          <w:szCs w:val="24"/>
        </w:rPr>
        <w:t>Bab I Pendahuluan</w:t>
      </w:r>
      <w:r w:rsidRPr="00E63FCB">
        <w:rPr>
          <w:rFonts w:ascii="Times New Roman" w:hAnsi="Times New Roman" w:cs="Times New Roman"/>
          <w:sz w:val="24"/>
          <w:szCs w:val="24"/>
        </w:rPr>
        <w:t xml:space="preserve">, </w:t>
      </w:r>
      <w:r>
        <w:rPr>
          <w:rFonts w:ascii="Times New Roman" w:hAnsi="Times New Roman" w:cs="Times New Roman"/>
          <w:sz w:val="24"/>
          <w:szCs w:val="24"/>
        </w:rPr>
        <w:t>pada awal</w:t>
      </w:r>
      <w:r w:rsidRPr="00E63FCB">
        <w:rPr>
          <w:rFonts w:ascii="Times New Roman" w:hAnsi="Times New Roman" w:cs="Times New Roman"/>
          <w:sz w:val="24"/>
          <w:szCs w:val="24"/>
        </w:rPr>
        <w:t xml:space="preserve"> bab ini</w:t>
      </w:r>
      <w:r>
        <w:rPr>
          <w:rFonts w:ascii="Times New Roman" w:hAnsi="Times New Roman" w:cs="Times New Roman"/>
          <w:sz w:val="24"/>
          <w:szCs w:val="24"/>
        </w:rPr>
        <w:t xml:space="preserve"> merupakan awal</w:t>
      </w:r>
      <w:r w:rsidRPr="00E63FCB">
        <w:rPr>
          <w:rFonts w:ascii="Times New Roman" w:hAnsi="Times New Roman" w:cs="Times New Roman"/>
          <w:sz w:val="24"/>
          <w:szCs w:val="24"/>
        </w:rPr>
        <w:t xml:space="preserve"> penulis</w:t>
      </w:r>
      <w:r>
        <w:rPr>
          <w:rFonts w:ascii="Times New Roman" w:hAnsi="Times New Roman" w:cs="Times New Roman"/>
          <w:sz w:val="24"/>
          <w:szCs w:val="24"/>
        </w:rPr>
        <w:t>an dari penelitian yang</w:t>
      </w:r>
      <w:r w:rsidRPr="00E63FCB">
        <w:rPr>
          <w:rFonts w:ascii="Times New Roman" w:hAnsi="Times New Roman" w:cs="Times New Roman"/>
          <w:sz w:val="24"/>
          <w:szCs w:val="24"/>
        </w:rPr>
        <w:t xml:space="preserve"> memberikan gambaran awal tentang yang meliputi </w:t>
      </w:r>
      <w:r>
        <w:rPr>
          <w:rFonts w:ascii="Times New Roman" w:hAnsi="Times New Roman" w:cs="Times New Roman"/>
          <w:sz w:val="24"/>
          <w:szCs w:val="24"/>
        </w:rPr>
        <w:t xml:space="preserve">: </w:t>
      </w:r>
      <w:r w:rsidRPr="00E63FCB">
        <w:rPr>
          <w:rFonts w:ascii="Times New Roman" w:hAnsi="Times New Roman" w:cs="Times New Roman"/>
          <w:sz w:val="24"/>
          <w:szCs w:val="24"/>
        </w:rPr>
        <w:t xml:space="preserve">Latar Belakang Masalah, </w:t>
      </w:r>
      <w:r>
        <w:rPr>
          <w:rFonts w:ascii="Times New Roman" w:hAnsi="Times New Roman" w:cs="Times New Roman"/>
          <w:sz w:val="24"/>
          <w:szCs w:val="24"/>
        </w:rPr>
        <w:t>Rumusan Masalah</w:t>
      </w:r>
      <w:r w:rsidRPr="00E63FCB">
        <w:rPr>
          <w:rFonts w:ascii="Times New Roman" w:hAnsi="Times New Roman" w:cs="Times New Roman"/>
          <w:sz w:val="24"/>
          <w:szCs w:val="24"/>
        </w:rPr>
        <w:t xml:space="preserve">, Tujuan Penelitian, </w:t>
      </w:r>
      <w:r w:rsidR="00AC0E2E">
        <w:rPr>
          <w:rFonts w:ascii="Times New Roman" w:hAnsi="Times New Roman" w:cs="Times New Roman"/>
          <w:sz w:val="24"/>
          <w:szCs w:val="24"/>
        </w:rPr>
        <w:t>Urgensi</w:t>
      </w:r>
      <w:r w:rsidRPr="00E63FCB">
        <w:rPr>
          <w:rFonts w:ascii="Times New Roman" w:hAnsi="Times New Roman" w:cs="Times New Roman"/>
          <w:sz w:val="24"/>
          <w:szCs w:val="24"/>
        </w:rPr>
        <w:t xml:space="preserve"> Penelitian, </w:t>
      </w:r>
      <w:r>
        <w:rPr>
          <w:rFonts w:ascii="Times New Roman" w:hAnsi="Times New Roman" w:cs="Times New Roman"/>
          <w:sz w:val="24"/>
          <w:szCs w:val="24"/>
        </w:rPr>
        <w:t xml:space="preserve">Tinjauan Pustaka, </w:t>
      </w:r>
      <w:r w:rsidRPr="00E63FCB">
        <w:rPr>
          <w:rFonts w:ascii="Times New Roman" w:hAnsi="Times New Roman" w:cs="Times New Roman"/>
          <w:sz w:val="24"/>
          <w:szCs w:val="24"/>
        </w:rPr>
        <w:t>Metode Penelitian</w:t>
      </w:r>
      <w:r>
        <w:rPr>
          <w:rFonts w:ascii="Times New Roman" w:hAnsi="Times New Roman" w:cs="Times New Roman"/>
          <w:sz w:val="24"/>
          <w:szCs w:val="24"/>
        </w:rPr>
        <w:t xml:space="preserve">, Rencana </w:t>
      </w:r>
      <w:r w:rsidRPr="00E63FCB">
        <w:rPr>
          <w:rFonts w:ascii="Times New Roman" w:hAnsi="Times New Roman" w:cs="Times New Roman"/>
          <w:sz w:val="24"/>
          <w:szCs w:val="24"/>
        </w:rPr>
        <w:t xml:space="preserve">Sistematika Penulisan </w:t>
      </w:r>
      <w:r>
        <w:rPr>
          <w:rFonts w:ascii="Times New Roman" w:hAnsi="Times New Roman" w:cs="Times New Roman"/>
          <w:sz w:val="24"/>
          <w:szCs w:val="24"/>
        </w:rPr>
        <w:t xml:space="preserve">dan Jadwal </w:t>
      </w:r>
      <w:r w:rsidRPr="00E63FCB">
        <w:rPr>
          <w:rFonts w:ascii="Times New Roman" w:hAnsi="Times New Roman" w:cs="Times New Roman"/>
          <w:sz w:val="24"/>
          <w:szCs w:val="24"/>
        </w:rPr>
        <w:t>Penelitian</w:t>
      </w:r>
      <w:r>
        <w:rPr>
          <w:rFonts w:ascii="Times New Roman" w:hAnsi="Times New Roman" w:cs="Times New Roman"/>
          <w:sz w:val="24"/>
          <w:szCs w:val="24"/>
        </w:rPr>
        <w:t xml:space="preserve"> yang </w:t>
      </w:r>
      <w:r w:rsidR="00A14CAC">
        <w:rPr>
          <w:rFonts w:ascii="Times New Roman" w:hAnsi="Times New Roman" w:cs="Times New Roman"/>
          <w:sz w:val="24"/>
          <w:szCs w:val="24"/>
        </w:rPr>
        <w:t>merupakan gambaran awal dari penelitian ini</w:t>
      </w:r>
      <w:r w:rsidRPr="00E63FCB">
        <w:rPr>
          <w:rFonts w:ascii="Times New Roman" w:hAnsi="Times New Roman" w:cs="Times New Roman"/>
          <w:sz w:val="24"/>
          <w:szCs w:val="24"/>
        </w:rPr>
        <w:t>.</w:t>
      </w:r>
    </w:p>
    <w:p w14:paraId="62EB696D" w14:textId="5EC071FC" w:rsidR="00414AFD" w:rsidRPr="00E63FCB" w:rsidRDefault="00414AFD" w:rsidP="00414AFD">
      <w:pPr>
        <w:spacing w:after="0" w:line="480" w:lineRule="auto"/>
        <w:ind w:left="1418" w:hanging="720"/>
        <w:jc w:val="both"/>
        <w:rPr>
          <w:rFonts w:ascii="Times New Roman" w:hAnsi="Times New Roman" w:cs="Times New Roman"/>
          <w:sz w:val="24"/>
          <w:szCs w:val="24"/>
        </w:rPr>
      </w:pPr>
      <w:r w:rsidRPr="00E63FCB">
        <w:rPr>
          <w:rFonts w:ascii="Times New Roman" w:hAnsi="Times New Roman" w:cs="Times New Roman"/>
          <w:b/>
          <w:bCs/>
          <w:sz w:val="24"/>
          <w:szCs w:val="24"/>
        </w:rPr>
        <w:t>Bab II Tinjauan Konseptual</w:t>
      </w:r>
      <w:r w:rsidRPr="00E63FCB">
        <w:rPr>
          <w:rFonts w:ascii="Times New Roman" w:hAnsi="Times New Roman" w:cs="Times New Roman"/>
          <w:sz w:val="24"/>
          <w:szCs w:val="24"/>
        </w:rPr>
        <w:t xml:space="preserve">, pada bab ini </w:t>
      </w:r>
      <w:r>
        <w:rPr>
          <w:rFonts w:ascii="Times New Roman" w:hAnsi="Times New Roman" w:cs="Times New Roman"/>
          <w:sz w:val="24"/>
          <w:szCs w:val="24"/>
        </w:rPr>
        <w:t xml:space="preserve">selanjutnya </w:t>
      </w:r>
      <w:r w:rsidRPr="00E63FCB">
        <w:rPr>
          <w:rFonts w:ascii="Times New Roman" w:hAnsi="Times New Roman" w:cs="Times New Roman"/>
          <w:sz w:val="24"/>
          <w:szCs w:val="24"/>
        </w:rPr>
        <w:t xml:space="preserve">penulis akan menguraikan kerangka teoritis yang mendasari penulisan </w:t>
      </w:r>
      <w:r>
        <w:rPr>
          <w:rFonts w:ascii="Times New Roman" w:hAnsi="Times New Roman" w:cs="Times New Roman"/>
          <w:sz w:val="24"/>
          <w:szCs w:val="24"/>
        </w:rPr>
        <w:t xml:space="preserve">pada penelitian </w:t>
      </w:r>
      <w:r w:rsidRPr="00E63FCB">
        <w:rPr>
          <w:rFonts w:ascii="Times New Roman" w:hAnsi="Times New Roman" w:cs="Times New Roman"/>
          <w:sz w:val="24"/>
          <w:szCs w:val="24"/>
        </w:rPr>
        <w:t xml:space="preserve">ini </w:t>
      </w:r>
      <w:r>
        <w:rPr>
          <w:rFonts w:ascii="Times New Roman" w:hAnsi="Times New Roman" w:cs="Times New Roman"/>
          <w:sz w:val="24"/>
          <w:szCs w:val="24"/>
        </w:rPr>
        <w:t>meliputi</w:t>
      </w:r>
      <w:r w:rsidR="00903065">
        <w:rPr>
          <w:rFonts w:ascii="Times New Roman" w:hAnsi="Times New Roman" w:cs="Times New Roman"/>
          <w:sz w:val="24"/>
          <w:szCs w:val="24"/>
        </w:rPr>
        <w:t xml:space="preserve"> Tinjauan Umum tentang</w:t>
      </w:r>
      <w:r w:rsidR="00A47003">
        <w:rPr>
          <w:rFonts w:ascii="Times New Roman" w:hAnsi="Times New Roman" w:cs="Times New Roman"/>
          <w:sz w:val="24"/>
          <w:szCs w:val="24"/>
        </w:rPr>
        <w:t xml:space="preserve"> Perlindungan Konsumen, Tinjauam Umum tentang Perjanjian, Tinjauan Umum Tentang Perlindungan Hukum, serta Tinjauam Umum tentang lainnya yang berkaitan dengan judul penelitian.</w:t>
      </w:r>
    </w:p>
    <w:p w14:paraId="0F67294A" w14:textId="12C862F4" w:rsidR="00967BC0" w:rsidRDefault="00414AFD" w:rsidP="00A47003">
      <w:pPr>
        <w:spacing w:after="0" w:line="480" w:lineRule="auto"/>
        <w:ind w:left="1418" w:hanging="720"/>
        <w:jc w:val="both"/>
        <w:rPr>
          <w:rFonts w:ascii="Times New Roman" w:hAnsi="Times New Roman" w:cs="Times New Roman"/>
          <w:sz w:val="24"/>
          <w:szCs w:val="24"/>
        </w:rPr>
      </w:pPr>
      <w:r w:rsidRPr="00E63FCB">
        <w:rPr>
          <w:rFonts w:ascii="Times New Roman" w:hAnsi="Times New Roman" w:cs="Times New Roman"/>
          <w:b/>
          <w:bCs/>
          <w:sz w:val="24"/>
          <w:szCs w:val="24"/>
        </w:rPr>
        <w:t>Bab III Hasil Penelitian dan Pembahasan</w:t>
      </w:r>
      <w:r w:rsidRPr="00E63FCB">
        <w:rPr>
          <w:rFonts w:ascii="Times New Roman" w:hAnsi="Times New Roman" w:cs="Times New Roman"/>
          <w:sz w:val="24"/>
          <w:szCs w:val="24"/>
        </w:rPr>
        <w:t xml:space="preserve">, pada bab ini penulis akan menguraikan pembahasan berdasarkan rumusan masalah yang ada </w:t>
      </w:r>
      <w:r w:rsidRPr="00E63FCB">
        <w:rPr>
          <w:rFonts w:ascii="Times New Roman" w:hAnsi="Times New Roman" w:cs="Times New Roman"/>
          <w:sz w:val="24"/>
          <w:szCs w:val="24"/>
        </w:rPr>
        <w:lastRenderedPageBreak/>
        <w:t xml:space="preserve">yaitu </w:t>
      </w:r>
      <w:r>
        <w:rPr>
          <w:rFonts w:ascii="Times New Roman" w:hAnsi="Times New Roman" w:cs="Times New Roman"/>
          <w:sz w:val="24"/>
          <w:szCs w:val="24"/>
        </w:rPr>
        <w:t>tentang</w:t>
      </w:r>
      <w:r w:rsidR="00967BC0" w:rsidRPr="00967BC0">
        <w:t xml:space="preserve"> </w:t>
      </w:r>
      <w:r w:rsidR="00A47003">
        <w:rPr>
          <w:rFonts w:ascii="Times New Roman" w:hAnsi="Times New Roman" w:cs="Times New Roman"/>
          <w:sz w:val="24"/>
          <w:szCs w:val="24"/>
        </w:rPr>
        <w:t xml:space="preserve">(1) </w:t>
      </w:r>
      <w:r w:rsidR="00C51CCC">
        <w:rPr>
          <w:rFonts w:ascii="Times New Roman" w:hAnsi="Times New Roman" w:cs="Times New Roman"/>
          <w:sz w:val="24"/>
          <w:szCs w:val="24"/>
        </w:rPr>
        <w:t>B</w:t>
      </w:r>
      <w:r w:rsidR="00EB7389">
        <w:rPr>
          <w:rFonts w:ascii="Times New Roman" w:hAnsi="Times New Roman" w:cs="Times New Roman"/>
          <w:sz w:val="24"/>
          <w:szCs w:val="24"/>
        </w:rPr>
        <w:t xml:space="preserve">entuk tanggungjawab </w:t>
      </w:r>
      <w:r w:rsidR="00195850">
        <w:rPr>
          <w:rFonts w:ascii="Times New Roman" w:hAnsi="Times New Roman" w:cs="Times New Roman"/>
          <w:sz w:val="24"/>
          <w:szCs w:val="24"/>
        </w:rPr>
        <w:t xml:space="preserve">jasa </w:t>
      </w:r>
      <w:r w:rsidR="00EB7389">
        <w:rPr>
          <w:rFonts w:ascii="Times New Roman" w:hAnsi="Times New Roman" w:cs="Times New Roman"/>
          <w:sz w:val="24"/>
          <w:szCs w:val="24"/>
        </w:rPr>
        <w:t>pengangkutan dalam layanan pariwisata</w:t>
      </w:r>
      <w:r w:rsidR="00A47003" w:rsidRPr="00A47003">
        <w:rPr>
          <w:rFonts w:ascii="Times New Roman" w:hAnsi="Times New Roman" w:cs="Times New Roman"/>
          <w:sz w:val="24"/>
          <w:szCs w:val="24"/>
        </w:rPr>
        <w:t>?</w:t>
      </w:r>
      <w:r w:rsidR="00A47003">
        <w:rPr>
          <w:rFonts w:ascii="Times New Roman" w:hAnsi="Times New Roman" w:cs="Times New Roman"/>
          <w:sz w:val="24"/>
          <w:szCs w:val="24"/>
        </w:rPr>
        <w:t xml:space="preserve"> (2) </w:t>
      </w:r>
      <w:r w:rsidR="00C51CCC">
        <w:rPr>
          <w:rFonts w:ascii="Times New Roman" w:hAnsi="Times New Roman" w:cs="Times New Roman"/>
          <w:sz w:val="24"/>
          <w:szCs w:val="24"/>
        </w:rPr>
        <w:t>M</w:t>
      </w:r>
      <w:r w:rsidR="00EB7389">
        <w:rPr>
          <w:rFonts w:ascii="Times New Roman" w:hAnsi="Times New Roman" w:cs="Times New Roman"/>
          <w:sz w:val="24"/>
          <w:szCs w:val="24"/>
        </w:rPr>
        <w:t>ekanisme penyelesaian hukum atas keterlambatan layanan pariwisata</w:t>
      </w:r>
      <w:r w:rsidR="00967BC0">
        <w:rPr>
          <w:rFonts w:ascii="Times New Roman" w:hAnsi="Times New Roman" w:cs="Times New Roman"/>
          <w:sz w:val="24"/>
          <w:szCs w:val="24"/>
        </w:rPr>
        <w:t>.</w:t>
      </w:r>
    </w:p>
    <w:p w14:paraId="39CF45B0" w14:textId="64B8B20F" w:rsidR="003F12CB" w:rsidRPr="00414AFD" w:rsidRDefault="00414AFD" w:rsidP="0070631C">
      <w:pPr>
        <w:spacing w:after="0" w:line="480" w:lineRule="auto"/>
        <w:ind w:left="1418" w:hanging="720"/>
        <w:jc w:val="both"/>
        <w:rPr>
          <w:rFonts w:ascii="Times New Roman" w:hAnsi="Times New Roman" w:cs="Times New Roman"/>
          <w:sz w:val="24"/>
          <w:szCs w:val="24"/>
        </w:rPr>
      </w:pPr>
      <w:r w:rsidRPr="00E63FCB">
        <w:rPr>
          <w:rFonts w:ascii="Times New Roman" w:hAnsi="Times New Roman" w:cs="Times New Roman"/>
          <w:b/>
          <w:bCs/>
          <w:sz w:val="24"/>
          <w:szCs w:val="24"/>
        </w:rPr>
        <w:t>Bab IV Penutup</w:t>
      </w:r>
      <w:r w:rsidRPr="00E63FCB">
        <w:rPr>
          <w:rFonts w:ascii="Times New Roman" w:hAnsi="Times New Roman" w:cs="Times New Roman"/>
          <w:sz w:val="24"/>
          <w:szCs w:val="24"/>
        </w:rPr>
        <w:t xml:space="preserve">, pada bab ini penulis akan memberikan </w:t>
      </w:r>
      <w:r>
        <w:rPr>
          <w:rFonts w:ascii="Times New Roman" w:hAnsi="Times New Roman" w:cs="Times New Roman"/>
          <w:sz w:val="24"/>
          <w:szCs w:val="24"/>
        </w:rPr>
        <w:t>ke</w:t>
      </w:r>
      <w:r w:rsidRPr="00E63FCB">
        <w:rPr>
          <w:rFonts w:ascii="Times New Roman" w:hAnsi="Times New Roman" w:cs="Times New Roman"/>
          <w:sz w:val="24"/>
          <w:szCs w:val="24"/>
        </w:rPr>
        <w:t xml:space="preserve">simpulan berdasarkan analisis data yang telah dilakukan sebagai jawaban atas permasalahan yang dirumuskan dan diuraikan </w:t>
      </w:r>
      <w:r w:rsidR="00C65F00">
        <w:rPr>
          <w:rFonts w:ascii="Times New Roman" w:hAnsi="Times New Roman" w:cs="Times New Roman"/>
          <w:sz w:val="24"/>
          <w:szCs w:val="24"/>
        </w:rPr>
        <w:t>secara deskriptif</w:t>
      </w:r>
      <w:r w:rsidR="006F39D3">
        <w:rPr>
          <w:rFonts w:ascii="Times New Roman" w:hAnsi="Times New Roman" w:cs="Times New Roman"/>
          <w:sz w:val="24"/>
          <w:szCs w:val="24"/>
        </w:rPr>
        <w:t xml:space="preserve"> menjawab inti pada permasalahan pada penelitian ini</w:t>
      </w:r>
      <w:r>
        <w:rPr>
          <w:rFonts w:ascii="Times New Roman" w:hAnsi="Times New Roman" w:cs="Times New Roman"/>
          <w:sz w:val="24"/>
          <w:szCs w:val="24"/>
        </w:rPr>
        <w:t>.</w:t>
      </w:r>
    </w:p>
    <w:p w14:paraId="261009E9" w14:textId="77777777" w:rsidR="00BC0522" w:rsidRDefault="00BC0522" w:rsidP="00AA5665">
      <w:pPr>
        <w:pStyle w:val="Heading1"/>
        <w:jc w:val="center"/>
        <w:sectPr w:rsidR="00BC0522" w:rsidSect="00AC263C">
          <w:headerReference w:type="default" r:id="rId21"/>
          <w:footerReference w:type="default" r:id="rId22"/>
          <w:pgSz w:w="11906" w:h="16838"/>
          <w:pgMar w:top="2268" w:right="1701" w:bottom="1701" w:left="2268" w:header="1701" w:footer="850" w:gutter="0"/>
          <w:cols w:space="708"/>
          <w:docGrid w:linePitch="360"/>
        </w:sectPr>
      </w:pPr>
    </w:p>
    <w:p w14:paraId="423916FD" w14:textId="6E64589B" w:rsidR="00BC0522" w:rsidRDefault="00BC0522" w:rsidP="005A067A">
      <w:pPr>
        <w:pStyle w:val="Heading1"/>
        <w:spacing w:before="0" w:line="480" w:lineRule="auto"/>
        <w:jc w:val="center"/>
      </w:pPr>
      <w:bookmarkStart w:id="50" w:name="_Toc174509646"/>
      <w:r>
        <w:lastRenderedPageBreak/>
        <w:t>BAB II</w:t>
      </w:r>
      <w:bookmarkEnd w:id="50"/>
    </w:p>
    <w:p w14:paraId="2333C80C" w14:textId="1E651ED4" w:rsidR="00BC0522" w:rsidRDefault="00BC0522" w:rsidP="006B647D">
      <w:pPr>
        <w:pStyle w:val="Heading1"/>
        <w:spacing w:before="0" w:line="480" w:lineRule="auto"/>
        <w:jc w:val="center"/>
      </w:pPr>
      <w:bookmarkStart w:id="51" w:name="_Toc174509647"/>
      <w:r>
        <w:t>TINJAUAN KONSEPTUAL</w:t>
      </w:r>
      <w:bookmarkEnd w:id="51"/>
    </w:p>
    <w:p w14:paraId="1C6E209A" w14:textId="77777777" w:rsidR="00BC0522" w:rsidRPr="00BC0522" w:rsidRDefault="00BC0522" w:rsidP="005A067A">
      <w:pPr>
        <w:spacing w:after="0"/>
      </w:pPr>
    </w:p>
    <w:p w14:paraId="04BF03D6" w14:textId="14402C84" w:rsidR="00BC0522" w:rsidRDefault="00BC0522" w:rsidP="007E0220">
      <w:pPr>
        <w:pStyle w:val="Heading2"/>
        <w:numPr>
          <w:ilvl w:val="0"/>
          <w:numId w:val="27"/>
        </w:numPr>
        <w:spacing w:line="480" w:lineRule="auto"/>
      </w:pPr>
      <w:bookmarkStart w:id="52" w:name="_Toc174509648"/>
      <w:r>
        <w:t>Tinjauan Umum tentang Jasa Pengangkutan</w:t>
      </w:r>
      <w:bookmarkEnd w:id="52"/>
    </w:p>
    <w:p w14:paraId="1931FFC3" w14:textId="3394773D" w:rsidR="00BC0522" w:rsidRPr="00C902D1" w:rsidRDefault="00BC0522" w:rsidP="00C902D1">
      <w:pPr>
        <w:pStyle w:val="Heading3"/>
        <w:numPr>
          <w:ilvl w:val="0"/>
          <w:numId w:val="12"/>
        </w:numPr>
        <w:spacing w:line="480" w:lineRule="auto"/>
        <w:ind w:left="1134"/>
      </w:pPr>
      <w:bookmarkStart w:id="53" w:name="_Toc174509649"/>
      <w:r>
        <w:t>Pengertian Pengangkutan</w:t>
      </w:r>
      <w:bookmarkEnd w:id="53"/>
    </w:p>
    <w:p w14:paraId="6C3E0910" w14:textId="77777777" w:rsidR="007073C6" w:rsidRDefault="00BC0522" w:rsidP="007A6F77">
      <w:pPr>
        <w:spacing w:after="0" w:line="480" w:lineRule="auto"/>
        <w:ind w:left="1134" w:firstLine="720"/>
        <w:jc w:val="both"/>
        <w:rPr>
          <w:rFonts w:ascii="Times New Roman" w:hAnsi="Times New Roman" w:cs="Times New Roman"/>
          <w:sz w:val="24"/>
          <w:szCs w:val="24"/>
        </w:rPr>
      </w:pPr>
      <w:r w:rsidRPr="00777139">
        <w:rPr>
          <w:rFonts w:ascii="Times New Roman" w:hAnsi="Times New Roman" w:cs="Times New Roman"/>
          <w:sz w:val="24"/>
          <w:szCs w:val="24"/>
        </w:rPr>
        <w:t>Abdulkadir Muhammad yang menyatakan bahwa pengangkutan adalah kegiatan menaikan penumpang atau barang pada sebuah alat pengangkut, kegiatan memindahkan penumpang</w:t>
      </w:r>
      <w:r>
        <w:rPr>
          <w:rFonts w:ascii="Times New Roman" w:hAnsi="Times New Roman" w:cs="Times New Roman"/>
          <w:sz w:val="24"/>
          <w:szCs w:val="24"/>
        </w:rPr>
        <w:t xml:space="preserve"> </w:t>
      </w:r>
      <w:r w:rsidRPr="00777139">
        <w:rPr>
          <w:rFonts w:ascii="Times New Roman" w:hAnsi="Times New Roman" w:cs="Times New Roman"/>
          <w:sz w:val="24"/>
          <w:szCs w:val="24"/>
        </w:rPr>
        <w:t xml:space="preserve">atau barang pada tempat tujuan dengan alat pengangkut, dan menurunkan penumpang atau pembongkaran barang dari alat pengangkut ketempat tujuan yang </w:t>
      </w:r>
      <w:r w:rsidR="007073C6">
        <w:rPr>
          <w:rFonts w:ascii="Times New Roman" w:hAnsi="Times New Roman" w:cs="Times New Roman"/>
          <w:sz w:val="24"/>
          <w:szCs w:val="24"/>
        </w:rPr>
        <w:t xml:space="preserve"> </w:t>
      </w:r>
      <w:r w:rsidR="007073C6" w:rsidRPr="00777139">
        <w:rPr>
          <w:rFonts w:ascii="Times New Roman" w:hAnsi="Times New Roman" w:cs="Times New Roman"/>
          <w:sz w:val="24"/>
          <w:szCs w:val="24"/>
        </w:rPr>
        <w:t>disepakati.</w:t>
      </w:r>
      <w:r w:rsidR="007073C6">
        <w:rPr>
          <w:rStyle w:val="FootnoteReference"/>
          <w:rFonts w:ascii="Times New Roman" w:hAnsi="Times New Roman" w:cs="Times New Roman"/>
          <w:sz w:val="24"/>
          <w:szCs w:val="24"/>
        </w:rPr>
        <w:footnoteReference w:id="18"/>
      </w:r>
      <w:r w:rsidR="007073C6">
        <w:rPr>
          <w:rFonts w:ascii="Times New Roman" w:hAnsi="Times New Roman" w:cs="Times New Roman"/>
          <w:sz w:val="24"/>
          <w:szCs w:val="24"/>
        </w:rPr>
        <w:t xml:space="preserve"> </w:t>
      </w:r>
      <w:r w:rsidR="007073C6" w:rsidRPr="00F1405A">
        <w:rPr>
          <w:rFonts w:ascii="Times New Roman" w:hAnsi="Times New Roman" w:cs="Times New Roman"/>
          <w:sz w:val="24"/>
          <w:szCs w:val="24"/>
        </w:rPr>
        <w:t>Menurut Poerwosutjipto pengangkutan adalah</w:t>
      </w:r>
      <w:r w:rsidR="007073C6">
        <w:rPr>
          <w:rFonts w:ascii="Times New Roman" w:hAnsi="Times New Roman" w:cs="Times New Roman"/>
          <w:sz w:val="24"/>
          <w:szCs w:val="24"/>
        </w:rPr>
        <w:t xml:space="preserve"> </w:t>
      </w:r>
      <w:r w:rsidR="007073C6" w:rsidRPr="00F1405A">
        <w:rPr>
          <w:rFonts w:ascii="Times New Roman" w:hAnsi="Times New Roman" w:cs="Times New Roman"/>
          <w:sz w:val="24"/>
          <w:szCs w:val="24"/>
        </w:rPr>
        <w:t>perjanjian</w:t>
      </w:r>
      <w:r w:rsidR="007073C6">
        <w:rPr>
          <w:rFonts w:ascii="Times New Roman" w:hAnsi="Times New Roman" w:cs="Times New Roman"/>
          <w:sz w:val="24"/>
          <w:szCs w:val="24"/>
        </w:rPr>
        <w:t xml:space="preserve"> </w:t>
      </w:r>
      <w:r w:rsidR="007073C6" w:rsidRPr="00F1405A">
        <w:rPr>
          <w:rFonts w:ascii="Times New Roman" w:hAnsi="Times New Roman" w:cs="Times New Roman"/>
          <w:sz w:val="24"/>
          <w:szCs w:val="24"/>
        </w:rPr>
        <w:t>timbal balik antara pihak pengangkut dengan pihak pengirim, di mana pihak</w:t>
      </w:r>
      <w:r w:rsidR="007073C6">
        <w:rPr>
          <w:rFonts w:ascii="Times New Roman" w:hAnsi="Times New Roman" w:cs="Times New Roman"/>
          <w:sz w:val="24"/>
          <w:szCs w:val="24"/>
        </w:rPr>
        <w:t xml:space="preserve"> </w:t>
      </w:r>
      <w:r w:rsidR="007073C6" w:rsidRPr="00F1405A">
        <w:rPr>
          <w:rFonts w:ascii="Times New Roman" w:hAnsi="Times New Roman" w:cs="Times New Roman"/>
          <w:sz w:val="24"/>
          <w:szCs w:val="24"/>
        </w:rPr>
        <w:t>pengangkut mengikatkan dirinya untuk melaksanakan pengangkutan orang dan/atau</w:t>
      </w:r>
      <w:r w:rsidR="007073C6">
        <w:rPr>
          <w:rFonts w:ascii="Times New Roman" w:hAnsi="Times New Roman" w:cs="Times New Roman"/>
          <w:sz w:val="24"/>
          <w:szCs w:val="24"/>
        </w:rPr>
        <w:t xml:space="preserve"> </w:t>
      </w:r>
      <w:r w:rsidR="007073C6" w:rsidRPr="00F1405A">
        <w:rPr>
          <w:rFonts w:ascii="Times New Roman" w:hAnsi="Times New Roman" w:cs="Times New Roman"/>
          <w:sz w:val="24"/>
          <w:szCs w:val="24"/>
        </w:rPr>
        <w:t>barang dari satu tempat ketempat tujuan tertentu, sedangkan pihak pengirim</w:t>
      </w:r>
      <w:r w:rsidR="007073C6">
        <w:rPr>
          <w:rFonts w:ascii="Times New Roman" w:hAnsi="Times New Roman" w:cs="Times New Roman"/>
          <w:sz w:val="24"/>
          <w:szCs w:val="24"/>
        </w:rPr>
        <w:t xml:space="preserve"> </w:t>
      </w:r>
      <w:r w:rsidR="007073C6" w:rsidRPr="00F1405A">
        <w:rPr>
          <w:rFonts w:ascii="Times New Roman" w:hAnsi="Times New Roman" w:cs="Times New Roman"/>
          <w:sz w:val="24"/>
          <w:szCs w:val="24"/>
        </w:rPr>
        <w:t>mengikatkan diri untuk membayar uang terhadap jasa angkutan tersebut. Dari pengertian tersebut adanya hubungan timbal balik antara pengangkut dengan pengirimbarang, namun keduanya memiliki tanggung jawab sendiri-sendir</w:t>
      </w:r>
      <w:r w:rsidR="007073C6">
        <w:rPr>
          <w:rFonts w:ascii="Times New Roman" w:hAnsi="Times New Roman" w:cs="Times New Roman"/>
          <w:sz w:val="24"/>
          <w:szCs w:val="24"/>
        </w:rPr>
        <w:t>i.</w:t>
      </w:r>
      <w:r w:rsidR="007073C6">
        <w:rPr>
          <w:rStyle w:val="FootnoteReference"/>
          <w:rFonts w:ascii="Times New Roman" w:hAnsi="Times New Roman" w:cs="Times New Roman"/>
          <w:sz w:val="24"/>
          <w:szCs w:val="24"/>
        </w:rPr>
        <w:footnoteReference w:id="19"/>
      </w:r>
    </w:p>
    <w:p w14:paraId="0D937B77" w14:textId="2D4FFB31" w:rsidR="00961B44" w:rsidRDefault="00961B44" w:rsidP="007073C6">
      <w:pPr>
        <w:spacing w:after="0" w:line="480" w:lineRule="auto"/>
        <w:ind w:left="1134" w:firstLine="720"/>
        <w:jc w:val="both"/>
        <w:rPr>
          <w:rFonts w:ascii="Times New Roman" w:hAnsi="Times New Roman" w:cs="Times New Roman"/>
          <w:sz w:val="24"/>
          <w:szCs w:val="24"/>
        </w:rPr>
        <w:sectPr w:rsidR="00961B44" w:rsidSect="00AC263C">
          <w:headerReference w:type="default" r:id="rId23"/>
          <w:footerReference w:type="default" r:id="rId24"/>
          <w:pgSz w:w="11906" w:h="16838"/>
          <w:pgMar w:top="2268" w:right="1701" w:bottom="1701" w:left="2268" w:header="1701" w:footer="850" w:gutter="0"/>
          <w:cols w:space="708"/>
          <w:docGrid w:linePitch="360"/>
        </w:sectPr>
      </w:pPr>
    </w:p>
    <w:p w14:paraId="28DF3A0F" w14:textId="5266ED15" w:rsidR="00BC0522" w:rsidRDefault="007A6F77" w:rsidP="007A6F77">
      <w:pPr>
        <w:spacing w:after="0"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lastRenderedPageBreak/>
        <w:t>T</w:t>
      </w:r>
      <w:r w:rsidRPr="00F7206F">
        <w:rPr>
          <w:rFonts w:ascii="Times New Roman" w:hAnsi="Times New Roman" w:cs="Times New Roman"/>
          <w:sz w:val="24"/>
          <w:szCs w:val="24"/>
        </w:rPr>
        <w:t>ransportasi</w:t>
      </w:r>
      <w:r>
        <w:rPr>
          <w:rFonts w:ascii="Times New Roman" w:hAnsi="Times New Roman" w:cs="Times New Roman"/>
          <w:sz w:val="24"/>
          <w:szCs w:val="24"/>
        </w:rPr>
        <w:t xml:space="preserve"> m</w:t>
      </w:r>
      <w:r w:rsidRPr="00F7206F">
        <w:rPr>
          <w:rFonts w:ascii="Times New Roman" w:hAnsi="Times New Roman" w:cs="Times New Roman"/>
          <w:sz w:val="24"/>
          <w:szCs w:val="24"/>
        </w:rPr>
        <w:t xml:space="preserve">enurut Utomo adalah pemindahan barang dan manusia dari tempat asal ke tempat tujuan. Pengertian yang lebih luas </w:t>
      </w:r>
      <w:r w:rsidR="00BC0522" w:rsidRPr="00F7206F">
        <w:rPr>
          <w:rFonts w:ascii="Times New Roman" w:hAnsi="Times New Roman" w:cs="Times New Roman"/>
          <w:sz w:val="24"/>
          <w:szCs w:val="24"/>
        </w:rPr>
        <w:t>dikemukakan oleh Suharto yang menyatakan</w:t>
      </w:r>
      <w:r w:rsidR="00BC0522">
        <w:rPr>
          <w:rFonts w:ascii="Times New Roman" w:hAnsi="Times New Roman" w:cs="Times New Roman"/>
          <w:sz w:val="24"/>
          <w:szCs w:val="24"/>
        </w:rPr>
        <w:t xml:space="preserve"> </w:t>
      </w:r>
      <w:r w:rsidR="00BC0522" w:rsidRPr="00F7206F">
        <w:rPr>
          <w:rFonts w:ascii="Times New Roman" w:hAnsi="Times New Roman" w:cs="Times New Roman"/>
          <w:sz w:val="24"/>
          <w:szCs w:val="24"/>
        </w:rPr>
        <w:t>transportasi adalah perpindahan dari suatu tempat ke tempat lainnya dengan menggunakan alat pengangkutan, baik digerakkan oleh tenaga manusia (becak), hewan (kuda, sapi, kerbau) ataupun mesin. Konsep transportasi didasarkan pada adanya perjalanan (trip) antara asal (origin) dan tujuan (destination)</w:t>
      </w:r>
      <w:r w:rsidR="00BC0522">
        <w:rPr>
          <w:rStyle w:val="FootnoteReference"/>
          <w:rFonts w:ascii="Times New Roman" w:hAnsi="Times New Roman" w:cs="Times New Roman"/>
          <w:sz w:val="24"/>
          <w:szCs w:val="24"/>
        </w:rPr>
        <w:footnoteReference w:id="20"/>
      </w:r>
      <w:r w:rsidR="00BC0522">
        <w:rPr>
          <w:rFonts w:ascii="Times New Roman" w:hAnsi="Times New Roman" w:cs="Times New Roman"/>
          <w:sz w:val="24"/>
          <w:szCs w:val="24"/>
        </w:rPr>
        <w:t>.</w:t>
      </w:r>
    </w:p>
    <w:p w14:paraId="16C3218D" w14:textId="77777777" w:rsidR="00BC0522" w:rsidRPr="003B2146" w:rsidRDefault="00BC0522" w:rsidP="006B647D">
      <w:pPr>
        <w:spacing w:line="480" w:lineRule="auto"/>
        <w:ind w:left="1134" w:firstLine="720"/>
        <w:jc w:val="both"/>
        <w:rPr>
          <w:rFonts w:ascii="Times New Roman" w:hAnsi="Times New Roman" w:cs="Times New Roman"/>
          <w:sz w:val="24"/>
          <w:szCs w:val="24"/>
          <w:lang w:val="en-US"/>
        </w:rPr>
      </w:pPr>
      <w:r w:rsidRPr="007F5D42">
        <w:rPr>
          <w:rFonts w:ascii="Times New Roman" w:hAnsi="Times New Roman" w:cs="Times New Roman"/>
          <w:sz w:val="24"/>
          <w:szCs w:val="24"/>
          <w:lang w:val="en-US"/>
        </w:rPr>
        <w:t xml:space="preserve">Kata </w:t>
      </w:r>
      <w:r>
        <w:rPr>
          <w:rFonts w:ascii="Times New Roman" w:hAnsi="Times New Roman" w:cs="Times New Roman"/>
          <w:sz w:val="24"/>
          <w:szCs w:val="24"/>
          <w:lang w:val="en-US"/>
        </w:rPr>
        <w:t>“</w:t>
      </w:r>
      <w:r w:rsidRPr="007F5D42">
        <w:rPr>
          <w:rFonts w:ascii="Times New Roman" w:hAnsi="Times New Roman" w:cs="Times New Roman"/>
          <w:sz w:val="24"/>
          <w:szCs w:val="24"/>
          <w:lang w:val="en-US"/>
        </w:rPr>
        <w:t>pengangkutan</w:t>
      </w:r>
      <w:r>
        <w:rPr>
          <w:rFonts w:ascii="Times New Roman" w:hAnsi="Times New Roman" w:cs="Times New Roman"/>
          <w:sz w:val="24"/>
          <w:szCs w:val="24"/>
          <w:lang w:val="en-US"/>
        </w:rPr>
        <w:t>”</w:t>
      </w:r>
      <w:r w:rsidRPr="007F5D42">
        <w:rPr>
          <w:rFonts w:ascii="Times New Roman" w:hAnsi="Times New Roman" w:cs="Times New Roman"/>
          <w:sz w:val="24"/>
          <w:szCs w:val="24"/>
          <w:lang w:val="en-US"/>
        </w:rPr>
        <w:t xml:space="preserve"> berasal dari kata dalam bahasa Inggris yakni trans-portation. Kata transportation diartikan Oleh </w:t>
      </w:r>
      <w:r w:rsidRPr="007F5D42">
        <w:rPr>
          <w:rFonts w:ascii="Times New Roman" w:hAnsi="Times New Roman" w:cs="Times New Roman"/>
          <w:i/>
          <w:sz w:val="24"/>
          <w:szCs w:val="24"/>
          <w:lang w:val="en-US"/>
        </w:rPr>
        <w:t>Black Law Dictionary sebagai the removal ofgoods or personsfrom one place to another, by a carrier</w:t>
      </w:r>
      <w:r w:rsidRPr="007F5D4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F5D42">
        <w:rPr>
          <w:rFonts w:ascii="Times New Roman" w:hAnsi="Times New Roman" w:cs="Times New Roman"/>
          <w:sz w:val="24"/>
          <w:szCs w:val="24"/>
          <w:lang w:val="en-US"/>
        </w:rPr>
        <w:t xml:space="preserve">dimana dalam bahasa Indonesia lebih kurang diartikan sebagai perpindahan barang atau orang dari satu tempat ke tempat lain dengan menggunakan kendaraan. Pengertian kata transportation dalam </w:t>
      </w:r>
      <w:r w:rsidRPr="007F5D42">
        <w:rPr>
          <w:rFonts w:ascii="Times New Roman" w:hAnsi="Times New Roman" w:cs="Times New Roman"/>
          <w:i/>
          <w:sz w:val="24"/>
          <w:szCs w:val="24"/>
          <w:lang w:val="en-US"/>
        </w:rPr>
        <w:t>Black Law Dictionary</w:t>
      </w:r>
      <w:r w:rsidRPr="007F5D42">
        <w:rPr>
          <w:rFonts w:ascii="Times New Roman" w:hAnsi="Times New Roman" w:cs="Times New Roman"/>
          <w:sz w:val="24"/>
          <w:szCs w:val="24"/>
          <w:lang w:val="en-US"/>
        </w:rPr>
        <w:t xml:space="preserve"> tersebut pada hakikatnya memiliki kesamaan dengan pengertian kata </w:t>
      </w:r>
      <w:r>
        <w:rPr>
          <w:rFonts w:ascii="Times New Roman" w:hAnsi="Times New Roman" w:cs="Times New Roman"/>
          <w:sz w:val="24"/>
          <w:szCs w:val="24"/>
          <w:lang w:val="en-US"/>
        </w:rPr>
        <w:t>“</w:t>
      </w:r>
      <w:r w:rsidRPr="007F5D42">
        <w:rPr>
          <w:rFonts w:ascii="Times New Roman" w:hAnsi="Times New Roman" w:cs="Times New Roman"/>
          <w:sz w:val="24"/>
          <w:szCs w:val="24"/>
          <w:lang w:val="en-US"/>
        </w:rPr>
        <w:t>pengangkutan</w:t>
      </w:r>
      <w:r>
        <w:rPr>
          <w:rFonts w:ascii="Times New Roman" w:hAnsi="Times New Roman" w:cs="Times New Roman"/>
          <w:sz w:val="24"/>
          <w:szCs w:val="24"/>
          <w:lang w:val="en-US"/>
        </w:rPr>
        <w:t>”</w:t>
      </w:r>
      <w:r w:rsidRPr="007F5D42">
        <w:rPr>
          <w:rFonts w:ascii="Times New Roman" w:hAnsi="Times New Roman" w:cs="Times New Roman"/>
          <w:sz w:val="24"/>
          <w:szCs w:val="24"/>
          <w:lang w:val="en-US"/>
        </w:rPr>
        <w:t xml:space="preserve"> dalam Kamus Besar Bahasa Indonesia, yakni pengangkutan barang dan orang Oleh berbagai jenis kendaraan sesuai dengan kemajuan teknologi.</w:t>
      </w:r>
      <w:r>
        <w:rPr>
          <w:rStyle w:val="FootnoteReference"/>
          <w:rFonts w:ascii="Times New Roman" w:hAnsi="Times New Roman" w:cs="Times New Roman"/>
          <w:sz w:val="24"/>
          <w:szCs w:val="24"/>
          <w:lang w:val="en-US"/>
        </w:rPr>
        <w:footnoteReference w:id="21"/>
      </w:r>
    </w:p>
    <w:p w14:paraId="1D2DAA3A" w14:textId="19BFD551" w:rsidR="0021450A" w:rsidRDefault="0021450A" w:rsidP="007E0220">
      <w:pPr>
        <w:pStyle w:val="Heading3"/>
        <w:numPr>
          <w:ilvl w:val="0"/>
          <w:numId w:val="12"/>
        </w:numPr>
        <w:spacing w:line="480" w:lineRule="auto"/>
        <w:ind w:left="1134"/>
      </w:pPr>
      <w:bookmarkStart w:id="54" w:name="_Toc174509650"/>
      <w:r>
        <w:lastRenderedPageBreak/>
        <w:t>Pengertian Jasa Pengangkutan</w:t>
      </w:r>
      <w:bookmarkEnd w:id="54"/>
    </w:p>
    <w:p w14:paraId="738FA4E1" w14:textId="77777777" w:rsidR="00C12B6E" w:rsidRDefault="00C902D1" w:rsidP="006D3FEC">
      <w:pPr>
        <w:spacing w:after="0" w:line="480" w:lineRule="auto"/>
        <w:ind w:left="1134" w:firstLine="720"/>
        <w:jc w:val="both"/>
        <w:rPr>
          <w:rFonts w:ascii="Times New Roman" w:hAnsi="Times New Roman" w:cs="Times New Roman"/>
          <w:sz w:val="24"/>
          <w:szCs w:val="24"/>
        </w:rPr>
      </w:pPr>
      <w:r w:rsidRPr="00B45FA0">
        <w:rPr>
          <w:rFonts w:ascii="Times New Roman" w:hAnsi="Times New Roman" w:cs="Times New Roman"/>
          <w:sz w:val="24"/>
          <w:szCs w:val="24"/>
        </w:rPr>
        <w:t>Pengangkutan memiliki arti penting untuk menunjang kehidupan masyarakat. Apabila melihat kondisi geografis Indonesia yang berupa negara kepulauan, maka moda transportasi sangat dibutuhkan untuk melakukan perpindahan dari satu tempat ke tempat lainnya dengan jarak tempuh yang cukup jauh, contohnya untuk pengangkutan antar pulau. Dengan adanya suatu alat angkut untuk melancarkan dan mempermudah kegiatan perpindahan, dapat membawa manfaat dan meningkatkan nilai guna suatu objek yang diangkut tersebut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2"/>
      </w:r>
      <w:r w:rsidR="009848BD">
        <w:rPr>
          <w:rFonts w:ascii="Times New Roman" w:hAnsi="Times New Roman" w:cs="Times New Roman"/>
          <w:sz w:val="24"/>
          <w:szCs w:val="24"/>
        </w:rPr>
        <w:t xml:space="preserve"> </w:t>
      </w:r>
    </w:p>
    <w:p w14:paraId="21EF986F" w14:textId="083185DF" w:rsidR="002E76E7" w:rsidRPr="00F15177" w:rsidRDefault="006D3FEC" w:rsidP="00C12B6E">
      <w:pPr>
        <w:spacing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J</w:t>
      </w:r>
      <w:r w:rsidR="00C12B6E" w:rsidRPr="00C12B6E">
        <w:rPr>
          <w:rFonts w:ascii="Times New Roman" w:hAnsi="Times New Roman" w:cs="Times New Roman"/>
          <w:sz w:val="24"/>
          <w:szCs w:val="24"/>
        </w:rPr>
        <w:t xml:space="preserve">asa </w:t>
      </w:r>
      <w:r w:rsidR="00A84F40">
        <w:rPr>
          <w:rFonts w:ascii="Times New Roman" w:hAnsi="Times New Roman" w:cs="Times New Roman"/>
          <w:sz w:val="24"/>
          <w:szCs w:val="24"/>
        </w:rPr>
        <w:t>p</w:t>
      </w:r>
      <w:r w:rsidR="00C12B6E" w:rsidRPr="00C12B6E">
        <w:rPr>
          <w:rFonts w:ascii="Times New Roman" w:hAnsi="Times New Roman" w:cs="Times New Roman"/>
          <w:sz w:val="24"/>
          <w:szCs w:val="24"/>
        </w:rPr>
        <w:t>engangkutan adalah suatu layanan yang disediakan oleh penyedia jasa transportasi untuk memindahkan barang atau penumpang dari satu tempat ke tempat lain dengan tujuan memberikan kemudahan dan efisiensi dalam proses distribusi barang atau mobilitas penumpang.</w:t>
      </w:r>
      <w:r>
        <w:rPr>
          <w:rStyle w:val="FootnoteReference"/>
          <w:rFonts w:ascii="Times New Roman" w:hAnsi="Times New Roman" w:cs="Times New Roman"/>
          <w:sz w:val="24"/>
          <w:szCs w:val="24"/>
        </w:rPr>
        <w:footnoteReference w:id="23"/>
      </w:r>
      <w:r w:rsidR="00C12B6E">
        <w:rPr>
          <w:rFonts w:ascii="Times New Roman" w:hAnsi="Times New Roman" w:cs="Times New Roman"/>
          <w:sz w:val="24"/>
          <w:szCs w:val="24"/>
        </w:rPr>
        <w:t xml:space="preserve"> </w:t>
      </w:r>
      <w:r w:rsidR="009848BD" w:rsidRPr="009848BD">
        <w:rPr>
          <w:rFonts w:ascii="Times New Roman" w:hAnsi="Times New Roman" w:cs="Times New Roman"/>
          <w:sz w:val="24"/>
          <w:szCs w:val="24"/>
        </w:rPr>
        <w:t>Menurut Undang-Undang Nomor 22 Tahun 2009 tentang Lalu Lintas dan Angkutan Jalan</w:t>
      </w:r>
      <w:r w:rsidR="002E76E7">
        <w:rPr>
          <w:rFonts w:ascii="Times New Roman" w:hAnsi="Times New Roman" w:cs="Times New Roman"/>
          <w:sz w:val="24"/>
          <w:szCs w:val="24"/>
        </w:rPr>
        <w:t xml:space="preserve"> dalam </w:t>
      </w:r>
      <w:r w:rsidR="002E76E7" w:rsidRPr="002E76E7">
        <w:rPr>
          <w:rFonts w:ascii="Times New Roman" w:hAnsi="Times New Roman" w:cs="Times New Roman"/>
          <w:sz w:val="24"/>
          <w:szCs w:val="24"/>
        </w:rPr>
        <w:t>Pasal 1 angka 10</w:t>
      </w:r>
      <w:r w:rsidR="002E76E7">
        <w:rPr>
          <w:rFonts w:ascii="Times New Roman" w:hAnsi="Times New Roman" w:cs="Times New Roman"/>
          <w:sz w:val="24"/>
          <w:szCs w:val="24"/>
        </w:rPr>
        <w:t xml:space="preserve"> </w:t>
      </w:r>
      <w:r w:rsidR="00527385">
        <w:rPr>
          <w:rFonts w:ascii="Times New Roman" w:hAnsi="Times New Roman" w:cs="Times New Roman"/>
          <w:sz w:val="24"/>
          <w:szCs w:val="24"/>
        </w:rPr>
        <w:t xml:space="preserve">dan 11 </w:t>
      </w:r>
      <w:r w:rsidR="002E76E7">
        <w:rPr>
          <w:rFonts w:ascii="Times New Roman" w:hAnsi="Times New Roman" w:cs="Times New Roman"/>
          <w:sz w:val="24"/>
          <w:szCs w:val="24"/>
        </w:rPr>
        <w:t xml:space="preserve">menyebutkan </w:t>
      </w:r>
      <w:r w:rsidR="00527385">
        <w:rPr>
          <w:rFonts w:ascii="Times New Roman" w:hAnsi="Times New Roman" w:cs="Times New Roman"/>
          <w:sz w:val="24"/>
          <w:szCs w:val="24"/>
        </w:rPr>
        <w:t>bahwa</w:t>
      </w:r>
      <w:r w:rsidR="002E76E7">
        <w:rPr>
          <w:rFonts w:ascii="Times New Roman" w:hAnsi="Times New Roman" w:cs="Times New Roman"/>
          <w:sz w:val="24"/>
          <w:szCs w:val="24"/>
        </w:rPr>
        <w:t xml:space="preserve"> jasa pengangkutan</w:t>
      </w:r>
      <w:r w:rsidR="002E76E7" w:rsidRPr="002E76E7">
        <w:rPr>
          <w:rFonts w:ascii="Times New Roman" w:hAnsi="Times New Roman" w:cs="Times New Roman"/>
          <w:sz w:val="24"/>
          <w:szCs w:val="24"/>
        </w:rPr>
        <w:t xml:space="preserve"> adalah layanan yang berkaitan dengan pemindahan barang atau penumpang dari satu tempat ke tempat </w:t>
      </w:r>
      <w:r w:rsidR="002E76E7" w:rsidRPr="002E76E7">
        <w:rPr>
          <w:rFonts w:ascii="Times New Roman" w:hAnsi="Times New Roman" w:cs="Times New Roman"/>
          <w:sz w:val="24"/>
          <w:szCs w:val="24"/>
        </w:rPr>
        <w:lastRenderedPageBreak/>
        <w:t xml:space="preserve">lain dengan menggunakan berbagai jenis moda transportasi seperti darat, laut, dan udara. </w:t>
      </w:r>
    </w:p>
    <w:p w14:paraId="56EAD85E" w14:textId="65DB83C2" w:rsidR="00BC0522" w:rsidRDefault="00BC0522" w:rsidP="007E0220">
      <w:pPr>
        <w:pStyle w:val="Heading3"/>
        <w:numPr>
          <w:ilvl w:val="0"/>
          <w:numId w:val="12"/>
        </w:numPr>
        <w:spacing w:line="480" w:lineRule="auto"/>
        <w:ind w:left="1134"/>
      </w:pPr>
      <w:bookmarkStart w:id="55" w:name="_Toc174509651"/>
      <w:r>
        <w:t>Jenis-Jenis Jasa Pengangkutan</w:t>
      </w:r>
      <w:bookmarkEnd w:id="55"/>
    </w:p>
    <w:p w14:paraId="0A7B6631" w14:textId="77777777" w:rsidR="00BC0522" w:rsidRDefault="00BC0522" w:rsidP="006B647D">
      <w:pPr>
        <w:spacing w:after="0" w:line="480" w:lineRule="auto"/>
        <w:ind w:left="1134" w:firstLine="709"/>
        <w:jc w:val="both"/>
        <w:rPr>
          <w:rFonts w:ascii="Times New Roman" w:hAnsi="Times New Roman" w:cs="Times New Roman"/>
          <w:sz w:val="24"/>
          <w:szCs w:val="24"/>
        </w:rPr>
      </w:pPr>
      <w:r w:rsidRPr="00934A5F">
        <w:rPr>
          <w:rFonts w:ascii="Times New Roman" w:hAnsi="Times New Roman" w:cs="Times New Roman"/>
          <w:sz w:val="24"/>
          <w:szCs w:val="24"/>
        </w:rPr>
        <w:t>Hal</w:t>
      </w:r>
      <w:r>
        <w:rPr>
          <w:rFonts w:ascii="Times New Roman" w:hAnsi="Times New Roman" w:cs="Times New Roman"/>
          <w:sz w:val="24"/>
          <w:szCs w:val="24"/>
        </w:rPr>
        <w:t xml:space="preserve"> </w:t>
      </w:r>
      <w:r w:rsidRPr="00934A5F">
        <w:rPr>
          <w:rFonts w:ascii="Times New Roman" w:hAnsi="Times New Roman" w:cs="Times New Roman"/>
          <w:sz w:val="24"/>
          <w:szCs w:val="24"/>
        </w:rPr>
        <w:t>yang</w:t>
      </w:r>
      <w:r>
        <w:rPr>
          <w:rFonts w:ascii="Times New Roman" w:hAnsi="Times New Roman" w:cs="Times New Roman"/>
          <w:sz w:val="24"/>
          <w:szCs w:val="24"/>
        </w:rPr>
        <w:t xml:space="preserve"> </w:t>
      </w:r>
      <w:r w:rsidRPr="00934A5F">
        <w:rPr>
          <w:rFonts w:ascii="Times New Roman" w:hAnsi="Times New Roman" w:cs="Times New Roman"/>
          <w:sz w:val="24"/>
          <w:szCs w:val="24"/>
        </w:rPr>
        <w:t>sangat</w:t>
      </w:r>
      <w:r>
        <w:rPr>
          <w:rFonts w:ascii="Times New Roman" w:hAnsi="Times New Roman" w:cs="Times New Roman"/>
          <w:sz w:val="24"/>
          <w:szCs w:val="24"/>
        </w:rPr>
        <w:t xml:space="preserve"> </w:t>
      </w:r>
      <w:r w:rsidRPr="00934A5F">
        <w:rPr>
          <w:rFonts w:ascii="Times New Roman" w:hAnsi="Times New Roman" w:cs="Times New Roman"/>
          <w:sz w:val="24"/>
          <w:szCs w:val="24"/>
        </w:rPr>
        <w:t>mendasar</w:t>
      </w:r>
      <w:r>
        <w:rPr>
          <w:rFonts w:ascii="Times New Roman" w:hAnsi="Times New Roman" w:cs="Times New Roman"/>
          <w:sz w:val="24"/>
          <w:szCs w:val="24"/>
        </w:rPr>
        <w:t xml:space="preserve"> </w:t>
      </w:r>
      <w:r w:rsidRPr="00934A5F">
        <w:rPr>
          <w:rFonts w:ascii="Times New Roman" w:hAnsi="Times New Roman" w:cs="Times New Roman"/>
          <w:sz w:val="24"/>
          <w:szCs w:val="24"/>
        </w:rPr>
        <w:t>dalam</w:t>
      </w:r>
      <w:r>
        <w:rPr>
          <w:rFonts w:ascii="Times New Roman" w:hAnsi="Times New Roman" w:cs="Times New Roman"/>
          <w:sz w:val="24"/>
          <w:szCs w:val="24"/>
        </w:rPr>
        <w:t xml:space="preserve"> </w:t>
      </w:r>
      <w:r w:rsidRPr="00934A5F">
        <w:rPr>
          <w:rFonts w:ascii="Times New Roman" w:hAnsi="Times New Roman" w:cs="Times New Roman"/>
          <w:sz w:val="24"/>
          <w:szCs w:val="24"/>
        </w:rPr>
        <w:t>pengangkutan</w:t>
      </w:r>
      <w:r>
        <w:rPr>
          <w:rFonts w:ascii="Times New Roman" w:hAnsi="Times New Roman" w:cs="Times New Roman"/>
          <w:sz w:val="24"/>
          <w:szCs w:val="24"/>
        </w:rPr>
        <w:t xml:space="preserve"> </w:t>
      </w:r>
      <w:r w:rsidRPr="00934A5F">
        <w:rPr>
          <w:rFonts w:ascii="Times New Roman" w:hAnsi="Times New Roman" w:cs="Times New Roman"/>
          <w:sz w:val="24"/>
          <w:szCs w:val="24"/>
        </w:rPr>
        <w:t>adalah</w:t>
      </w:r>
      <w:r>
        <w:rPr>
          <w:rFonts w:ascii="Times New Roman" w:hAnsi="Times New Roman" w:cs="Times New Roman"/>
          <w:sz w:val="24"/>
          <w:szCs w:val="24"/>
        </w:rPr>
        <w:t xml:space="preserve"> </w:t>
      </w:r>
      <w:r w:rsidRPr="00934A5F">
        <w:rPr>
          <w:rFonts w:ascii="Times New Roman" w:hAnsi="Times New Roman" w:cs="Times New Roman"/>
          <w:sz w:val="24"/>
          <w:szCs w:val="24"/>
        </w:rPr>
        <w:t>adanya</w:t>
      </w:r>
      <w:r>
        <w:rPr>
          <w:rFonts w:ascii="Times New Roman" w:hAnsi="Times New Roman" w:cs="Times New Roman"/>
          <w:sz w:val="24"/>
          <w:szCs w:val="24"/>
        </w:rPr>
        <w:t xml:space="preserve"> </w:t>
      </w:r>
      <w:r w:rsidRPr="00934A5F">
        <w:rPr>
          <w:rFonts w:ascii="Times New Roman" w:hAnsi="Times New Roman" w:cs="Times New Roman"/>
          <w:sz w:val="24"/>
          <w:szCs w:val="24"/>
        </w:rPr>
        <w:t>pengangkut</w:t>
      </w:r>
      <w:r>
        <w:rPr>
          <w:rFonts w:ascii="Times New Roman" w:hAnsi="Times New Roman" w:cs="Times New Roman"/>
          <w:sz w:val="24"/>
          <w:szCs w:val="24"/>
        </w:rPr>
        <w:t xml:space="preserve"> </w:t>
      </w:r>
      <w:r w:rsidRPr="00934A5F">
        <w:rPr>
          <w:rFonts w:ascii="Times New Roman" w:hAnsi="Times New Roman" w:cs="Times New Roman"/>
          <w:sz w:val="24"/>
          <w:szCs w:val="24"/>
        </w:rPr>
        <w:t>dan</w:t>
      </w:r>
      <w:r>
        <w:rPr>
          <w:rFonts w:ascii="Times New Roman" w:hAnsi="Times New Roman" w:cs="Times New Roman"/>
          <w:sz w:val="24"/>
          <w:szCs w:val="24"/>
        </w:rPr>
        <w:t xml:space="preserve"> </w:t>
      </w:r>
      <w:r w:rsidRPr="00934A5F">
        <w:rPr>
          <w:rFonts w:ascii="Times New Roman" w:hAnsi="Times New Roman" w:cs="Times New Roman"/>
          <w:sz w:val="24"/>
          <w:szCs w:val="24"/>
        </w:rPr>
        <w:t>penumpang</w:t>
      </w:r>
      <w:r>
        <w:rPr>
          <w:rFonts w:ascii="Times New Roman" w:hAnsi="Times New Roman" w:cs="Times New Roman"/>
          <w:sz w:val="24"/>
          <w:szCs w:val="24"/>
        </w:rPr>
        <w:t xml:space="preserve"> </w:t>
      </w:r>
      <w:r w:rsidRPr="00934A5F">
        <w:rPr>
          <w:rFonts w:ascii="Times New Roman" w:hAnsi="Times New Roman" w:cs="Times New Roman"/>
          <w:sz w:val="24"/>
          <w:szCs w:val="24"/>
        </w:rPr>
        <w:t>atau</w:t>
      </w:r>
      <w:r>
        <w:rPr>
          <w:rFonts w:ascii="Times New Roman" w:hAnsi="Times New Roman" w:cs="Times New Roman"/>
          <w:sz w:val="24"/>
          <w:szCs w:val="24"/>
        </w:rPr>
        <w:t xml:space="preserve"> </w:t>
      </w:r>
      <w:r w:rsidRPr="00934A5F">
        <w:rPr>
          <w:rFonts w:ascii="Times New Roman" w:hAnsi="Times New Roman" w:cs="Times New Roman"/>
          <w:sz w:val="24"/>
          <w:szCs w:val="24"/>
        </w:rPr>
        <w:t>pengguna</w:t>
      </w:r>
      <w:r>
        <w:rPr>
          <w:rFonts w:ascii="Times New Roman" w:hAnsi="Times New Roman" w:cs="Times New Roman"/>
          <w:sz w:val="24"/>
          <w:szCs w:val="24"/>
        </w:rPr>
        <w:t xml:space="preserve"> </w:t>
      </w:r>
      <w:r w:rsidRPr="00934A5F">
        <w:rPr>
          <w:rFonts w:ascii="Times New Roman" w:hAnsi="Times New Roman" w:cs="Times New Roman"/>
          <w:sz w:val="24"/>
          <w:szCs w:val="24"/>
        </w:rPr>
        <w:t>jasa</w:t>
      </w:r>
      <w:r>
        <w:rPr>
          <w:rFonts w:ascii="Times New Roman" w:hAnsi="Times New Roman" w:cs="Times New Roman"/>
          <w:sz w:val="24"/>
          <w:szCs w:val="24"/>
        </w:rPr>
        <w:t xml:space="preserve"> </w:t>
      </w:r>
      <w:r w:rsidRPr="00934A5F">
        <w:rPr>
          <w:rFonts w:ascii="Times New Roman" w:hAnsi="Times New Roman" w:cs="Times New Roman"/>
          <w:sz w:val="24"/>
          <w:szCs w:val="24"/>
        </w:rPr>
        <w:t>angkutan.</w:t>
      </w:r>
      <w:r>
        <w:rPr>
          <w:rFonts w:ascii="Times New Roman" w:hAnsi="Times New Roman" w:cs="Times New Roman"/>
          <w:sz w:val="24"/>
          <w:szCs w:val="24"/>
        </w:rPr>
        <w:t xml:space="preserve"> </w:t>
      </w:r>
      <w:r w:rsidRPr="00934A5F">
        <w:rPr>
          <w:rFonts w:ascii="Times New Roman" w:hAnsi="Times New Roman" w:cs="Times New Roman"/>
          <w:sz w:val="24"/>
          <w:szCs w:val="24"/>
        </w:rPr>
        <w:t>Antara</w:t>
      </w:r>
      <w:r>
        <w:rPr>
          <w:rFonts w:ascii="Times New Roman" w:hAnsi="Times New Roman" w:cs="Times New Roman"/>
          <w:sz w:val="24"/>
          <w:szCs w:val="24"/>
        </w:rPr>
        <w:t xml:space="preserve"> </w:t>
      </w:r>
      <w:r w:rsidRPr="00934A5F">
        <w:rPr>
          <w:rFonts w:ascii="Times New Roman" w:hAnsi="Times New Roman" w:cs="Times New Roman"/>
          <w:sz w:val="24"/>
          <w:szCs w:val="24"/>
        </w:rPr>
        <w:t>pengangkut</w:t>
      </w:r>
      <w:r>
        <w:rPr>
          <w:rFonts w:ascii="Times New Roman" w:hAnsi="Times New Roman" w:cs="Times New Roman"/>
          <w:sz w:val="24"/>
          <w:szCs w:val="24"/>
        </w:rPr>
        <w:t xml:space="preserve"> </w:t>
      </w:r>
      <w:r w:rsidRPr="00934A5F">
        <w:rPr>
          <w:rFonts w:ascii="Times New Roman" w:hAnsi="Times New Roman" w:cs="Times New Roman"/>
          <w:sz w:val="24"/>
          <w:szCs w:val="24"/>
        </w:rPr>
        <w:t>dan</w:t>
      </w:r>
      <w:r>
        <w:rPr>
          <w:rFonts w:ascii="Times New Roman" w:hAnsi="Times New Roman" w:cs="Times New Roman"/>
          <w:sz w:val="24"/>
          <w:szCs w:val="24"/>
        </w:rPr>
        <w:t xml:space="preserve"> </w:t>
      </w:r>
      <w:r w:rsidRPr="00934A5F">
        <w:rPr>
          <w:rFonts w:ascii="Times New Roman" w:hAnsi="Times New Roman" w:cs="Times New Roman"/>
          <w:sz w:val="24"/>
          <w:szCs w:val="24"/>
        </w:rPr>
        <w:t>penumpang</w:t>
      </w:r>
      <w:r>
        <w:rPr>
          <w:rFonts w:ascii="Times New Roman" w:hAnsi="Times New Roman" w:cs="Times New Roman"/>
          <w:sz w:val="24"/>
          <w:szCs w:val="24"/>
        </w:rPr>
        <w:t xml:space="preserve"> </w:t>
      </w:r>
      <w:r w:rsidRPr="00934A5F">
        <w:rPr>
          <w:rFonts w:ascii="Times New Roman" w:hAnsi="Times New Roman" w:cs="Times New Roman"/>
          <w:sz w:val="24"/>
          <w:szCs w:val="24"/>
        </w:rPr>
        <w:t>terdapat</w:t>
      </w:r>
      <w:r>
        <w:rPr>
          <w:rFonts w:ascii="Times New Roman" w:hAnsi="Times New Roman" w:cs="Times New Roman"/>
          <w:sz w:val="24"/>
          <w:szCs w:val="24"/>
        </w:rPr>
        <w:t xml:space="preserve"> </w:t>
      </w:r>
      <w:r w:rsidRPr="00934A5F">
        <w:rPr>
          <w:rFonts w:ascii="Times New Roman" w:hAnsi="Times New Roman" w:cs="Times New Roman"/>
          <w:sz w:val="24"/>
          <w:szCs w:val="24"/>
        </w:rPr>
        <w:t>hak</w:t>
      </w:r>
      <w:r>
        <w:rPr>
          <w:rFonts w:ascii="Times New Roman" w:hAnsi="Times New Roman" w:cs="Times New Roman"/>
          <w:sz w:val="24"/>
          <w:szCs w:val="24"/>
        </w:rPr>
        <w:t xml:space="preserve"> </w:t>
      </w:r>
      <w:r w:rsidRPr="00934A5F">
        <w:rPr>
          <w:rFonts w:ascii="Times New Roman" w:hAnsi="Times New Roman" w:cs="Times New Roman"/>
          <w:sz w:val="24"/>
          <w:szCs w:val="24"/>
        </w:rPr>
        <w:t>dan</w:t>
      </w:r>
      <w:r>
        <w:rPr>
          <w:rFonts w:ascii="Times New Roman" w:hAnsi="Times New Roman" w:cs="Times New Roman"/>
          <w:sz w:val="24"/>
          <w:szCs w:val="24"/>
        </w:rPr>
        <w:t xml:space="preserve"> </w:t>
      </w:r>
      <w:r w:rsidRPr="00934A5F">
        <w:rPr>
          <w:rFonts w:ascii="Times New Roman" w:hAnsi="Times New Roman" w:cs="Times New Roman"/>
          <w:sz w:val="24"/>
          <w:szCs w:val="24"/>
        </w:rPr>
        <w:t>kewajiban</w:t>
      </w:r>
      <w:r>
        <w:rPr>
          <w:rFonts w:ascii="Times New Roman" w:hAnsi="Times New Roman" w:cs="Times New Roman"/>
          <w:sz w:val="24"/>
          <w:szCs w:val="24"/>
        </w:rPr>
        <w:t xml:space="preserve"> </w:t>
      </w:r>
      <w:r w:rsidRPr="00934A5F">
        <w:rPr>
          <w:rFonts w:ascii="Times New Roman" w:hAnsi="Times New Roman" w:cs="Times New Roman"/>
          <w:sz w:val="24"/>
          <w:szCs w:val="24"/>
        </w:rPr>
        <w:t>yang</w:t>
      </w:r>
      <w:r>
        <w:rPr>
          <w:rFonts w:ascii="Times New Roman" w:hAnsi="Times New Roman" w:cs="Times New Roman"/>
          <w:sz w:val="24"/>
          <w:szCs w:val="24"/>
        </w:rPr>
        <w:t xml:space="preserve"> </w:t>
      </w:r>
      <w:r w:rsidRPr="00934A5F">
        <w:rPr>
          <w:rFonts w:ascii="Times New Roman" w:hAnsi="Times New Roman" w:cs="Times New Roman"/>
          <w:sz w:val="24"/>
          <w:szCs w:val="24"/>
        </w:rPr>
        <w:t>dituangkan</w:t>
      </w:r>
      <w:r>
        <w:rPr>
          <w:rFonts w:ascii="Times New Roman" w:hAnsi="Times New Roman" w:cs="Times New Roman"/>
          <w:sz w:val="24"/>
          <w:szCs w:val="24"/>
        </w:rPr>
        <w:t xml:space="preserve"> </w:t>
      </w:r>
      <w:r w:rsidRPr="00934A5F">
        <w:rPr>
          <w:rFonts w:ascii="Times New Roman" w:hAnsi="Times New Roman" w:cs="Times New Roman"/>
          <w:sz w:val="24"/>
          <w:szCs w:val="24"/>
        </w:rPr>
        <w:t>dalam bentuk perjanjian.</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w:t>
      </w:r>
      <w:r w:rsidRPr="00E0283E">
        <w:rPr>
          <w:rFonts w:ascii="Times New Roman" w:hAnsi="Times New Roman" w:cs="Times New Roman"/>
          <w:sz w:val="24"/>
          <w:szCs w:val="24"/>
        </w:rPr>
        <w:t>Objek pengangkutan ada dua, yaitu orang dan barang.</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J</w:t>
      </w:r>
      <w:r w:rsidRPr="005515D4">
        <w:rPr>
          <w:rFonts w:ascii="Times New Roman" w:hAnsi="Times New Roman" w:cs="Times New Roman"/>
          <w:sz w:val="24"/>
          <w:szCs w:val="24"/>
        </w:rPr>
        <w:t>enis-jenis pengangkutan</w:t>
      </w:r>
      <w:r>
        <w:rPr>
          <w:rFonts w:ascii="Times New Roman" w:hAnsi="Times New Roman" w:cs="Times New Roman"/>
          <w:sz w:val="24"/>
          <w:szCs w:val="24"/>
        </w:rPr>
        <w:t xml:space="preserve"> </w:t>
      </w:r>
      <w:r w:rsidRPr="005515D4">
        <w:rPr>
          <w:rFonts w:ascii="Times New Roman" w:hAnsi="Times New Roman" w:cs="Times New Roman"/>
          <w:sz w:val="24"/>
          <w:szCs w:val="24"/>
        </w:rPr>
        <w:t>yang</w:t>
      </w:r>
      <w:r>
        <w:rPr>
          <w:rFonts w:ascii="Times New Roman" w:hAnsi="Times New Roman" w:cs="Times New Roman"/>
          <w:sz w:val="24"/>
          <w:szCs w:val="24"/>
        </w:rPr>
        <w:t xml:space="preserve"> </w:t>
      </w:r>
      <w:r w:rsidRPr="005515D4">
        <w:rPr>
          <w:rFonts w:ascii="Times New Roman" w:hAnsi="Times New Roman" w:cs="Times New Roman"/>
          <w:sz w:val="24"/>
          <w:szCs w:val="24"/>
        </w:rPr>
        <w:t>dikenal</w:t>
      </w:r>
      <w:r>
        <w:rPr>
          <w:rFonts w:ascii="Times New Roman" w:hAnsi="Times New Roman" w:cs="Times New Roman"/>
          <w:sz w:val="24"/>
          <w:szCs w:val="24"/>
        </w:rPr>
        <w:t xml:space="preserve"> </w:t>
      </w:r>
      <w:r w:rsidRPr="005515D4">
        <w:rPr>
          <w:rFonts w:ascii="Times New Roman" w:hAnsi="Times New Roman" w:cs="Times New Roman"/>
          <w:sz w:val="24"/>
          <w:szCs w:val="24"/>
        </w:rPr>
        <w:t>pada umumnya</w:t>
      </w:r>
      <w:r>
        <w:rPr>
          <w:rFonts w:ascii="Times New Roman" w:hAnsi="Times New Roman" w:cs="Times New Roman"/>
          <w:sz w:val="24"/>
          <w:szCs w:val="24"/>
        </w:rPr>
        <w:t xml:space="preserve"> d</w:t>
      </w:r>
      <w:r w:rsidRPr="005515D4">
        <w:rPr>
          <w:rFonts w:ascii="Times New Roman" w:hAnsi="Times New Roman" w:cs="Times New Roman"/>
          <w:sz w:val="24"/>
          <w:szCs w:val="24"/>
        </w:rPr>
        <w:t>imana</w:t>
      </w:r>
      <w:r>
        <w:rPr>
          <w:rFonts w:ascii="Times New Roman" w:hAnsi="Times New Roman" w:cs="Times New Roman"/>
          <w:sz w:val="24"/>
          <w:szCs w:val="24"/>
        </w:rPr>
        <w:t xml:space="preserve"> </w:t>
      </w:r>
      <w:r w:rsidRPr="005515D4">
        <w:rPr>
          <w:rFonts w:ascii="Times New Roman" w:hAnsi="Times New Roman" w:cs="Times New Roman"/>
          <w:sz w:val="24"/>
          <w:szCs w:val="24"/>
        </w:rPr>
        <w:t>pengangkutan yang sering digunakan di dalam dunia pengangkutan</w:t>
      </w:r>
      <w:r>
        <w:rPr>
          <w:rFonts w:ascii="Times New Roman" w:hAnsi="Times New Roman" w:cs="Times New Roman"/>
          <w:sz w:val="24"/>
          <w:szCs w:val="24"/>
        </w:rPr>
        <w:t xml:space="preserve"> </w:t>
      </w:r>
      <w:r w:rsidRPr="005515D4">
        <w:rPr>
          <w:rFonts w:ascii="Times New Roman" w:hAnsi="Times New Roman" w:cs="Times New Roman"/>
          <w:sz w:val="24"/>
          <w:szCs w:val="24"/>
        </w:rPr>
        <w:t>terbagi</w:t>
      </w:r>
      <w:r>
        <w:rPr>
          <w:rFonts w:ascii="Times New Roman" w:hAnsi="Times New Roman" w:cs="Times New Roman"/>
          <w:sz w:val="24"/>
          <w:szCs w:val="24"/>
        </w:rPr>
        <w:t xml:space="preserve"> </w:t>
      </w:r>
      <w:r w:rsidRPr="005515D4">
        <w:rPr>
          <w:rFonts w:ascii="Times New Roman" w:hAnsi="Times New Roman" w:cs="Times New Roman"/>
          <w:sz w:val="24"/>
          <w:szCs w:val="24"/>
        </w:rPr>
        <w:t>atas</w:t>
      </w:r>
      <w:r>
        <w:rPr>
          <w:rFonts w:ascii="Times New Roman" w:hAnsi="Times New Roman" w:cs="Times New Roman"/>
          <w:sz w:val="24"/>
          <w:szCs w:val="24"/>
        </w:rPr>
        <w:t xml:space="preserve"> </w:t>
      </w:r>
      <w:r w:rsidRPr="005515D4">
        <w:rPr>
          <w:rFonts w:ascii="Times New Roman" w:hAnsi="Times New Roman" w:cs="Times New Roman"/>
          <w:sz w:val="24"/>
          <w:szCs w:val="24"/>
        </w:rPr>
        <w:t>3</w:t>
      </w:r>
      <w:r>
        <w:rPr>
          <w:rFonts w:ascii="Times New Roman" w:hAnsi="Times New Roman" w:cs="Times New Roman"/>
          <w:sz w:val="24"/>
          <w:szCs w:val="24"/>
        </w:rPr>
        <w:t xml:space="preserve"> </w:t>
      </w:r>
      <w:r w:rsidRPr="005515D4">
        <w:rPr>
          <w:rFonts w:ascii="Times New Roman" w:hAnsi="Times New Roman" w:cs="Times New Roman"/>
          <w:sz w:val="24"/>
          <w:szCs w:val="24"/>
        </w:rPr>
        <w:t>jenis pengangkutan yaitu :</w:t>
      </w:r>
    </w:p>
    <w:p w14:paraId="3B0C29B0" w14:textId="77777777" w:rsidR="00BC0522" w:rsidRDefault="00BC0522" w:rsidP="007E0220">
      <w:pPr>
        <w:pStyle w:val="ListParagraph"/>
        <w:numPr>
          <w:ilvl w:val="0"/>
          <w:numId w:val="23"/>
        </w:numPr>
        <w:spacing w:line="480" w:lineRule="auto"/>
        <w:ind w:left="1843"/>
        <w:jc w:val="both"/>
        <w:rPr>
          <w:rFonts w:ascii="Times New Roman" w:hAnsi="Times New Roman" w:cs="Times New Roman"/>
          <w:sz w:val="24"/>
          <w:szCs w:val="24"/>
        </w:rPr>
      </w:pPr>
      <w:r w:rsidRPr="00D55661">
        <w:rPr>
          <w:rFonts w:ascii="Times New Roman" w:hAnsi="Times New Roman" w:cs="Times New Roman"/>
          <w:sz w:val="24"/>
          <w:szCs w:val="24"/>
        </w:rPr>
        <w:t>Pengangkutan Darat</w:t>
      </w:r>
      <w:r>
        <w:rPr>
          <w:rFonts w:ascii="Times New Roman" w:hAnsi="Times New Roman" w:cs="Times New Roman"/>
          <w:sz w:val="24"/>
          <w:szCs w:val="24"/>
        </w:rPr>
        <w:t>.</w:t>
      </w:r>
    </w:p>
    <w:p w14:paraId="5CA80E24" w14:textId="77777777" w:rsidR="00BC0522" w:rsidRDefault="00BC0522" w:rsidP="007E0220">
      <w:pPr>
        <w:pStyle w:val="ListParagraph"/>
        <w:numPr>
          <w:ilvl w:val="0"/>
          <w:numId w:val="23"/>
        </w:numPr>
        <w:spacing w:line="480" w:lineRule="auto"/>
        <w:ind w:left="1843"/>
        <w:jc w:val="both"/>
        <w:rPr>
          <w:rFonts w:ascii="Times New Roman" w:hAnsi="Times New Roman" w:cs="Times New Roman"/>
          <w:sz w:val="24"/>
          <w:szCs w:val="24"/>
        </w:rPr>
      </w:pPr>
      <w:r w:rsidRPr="00D55661">
        <w:rPr>
          <w:rFonts w:ascii="Times New Roman" w:hAnsi="Times New Roman" w:cs="Times New Roman"/>
          <w:sz w:val="24"/>
          <w:szCs w:val="24"/>
        </w:rPr>
        <w:t>Pengangkutan Udara</w:t>
      </w:r>
      <w:r>
        <w:rPr>
          <w:rFonts w:ascii="Times New Roman" w:hAnsi="Times New Roman" w:cs="Times New Roman"/>
          <w:sz w:val="24"/>
          <w:szCs w:val="24"/>
        </w:rPr>
        <w:t>.</w:t>
      </w:r>
    </w:p>
    <w:p w14:paraId="363366AD" w14:textId="77777777" w:rsidR="00BC0522" w:rsidRDefault="00BC0522" w:rsidP="007E0220">
      <w:pPr>
        <w:pStyle w:val="ListParagraph"/>
        <w:numPr>
          <w:ilvl w:val="0"/>
          <w:numId w:val="23"/>
        </w:numPr>
        <w:spacing w:after="0" w:line="480" w:lineRule="auto"/>
        <w:ind w:left="1843"/>
        <w:jc w:val="both"/>
        <w:rPr>
          <w:rFonts w:ascii="Times New Roman" w:hAnsi="Times New Roman" w:cs="Times New Roman"/>
          <w:sz w:val="24"/>
          <w:szCs w:val="24"/>
        </w:rPr>
      </w:pPr>
      <w:r w:rsidRPr="00D55661">
        <w:rPr>
          <w:rFonts w:ascii="Times New Roman" w:hAnsi="Times New Roman" w:cs="Times New Roman"/>
          <w:sz w:val="24"/>
          <w:szCs w:val="24"/>
        </w:rPr>
        <w:t>Pengangkutan di Perairan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6"/>
      </w:r>
    </w:p>
    <w:p w14:paraId="6CF6CE64" w14:textId="77777777" w:rsidR="00BC0522" w:rsidRDefault="00BC0522" w:rsidP="00951B54">
      <w:pPr>
        <w:spacing w:after="0" w:line="480" w:lineRule="auto"/>
        <w:ind w:left="1134"/>
        <w:jc w:val="both"/>
        <w:rPr>
          <w:rFonts w:ascii="Times New Roman" w:hAnsi="Times New Roman" w:cs="Times New Roman"/>
          <w:sz w:val="24"/>
          <w:szCs w:val="24"/>
        </w:rPr>
      </w:pPr>
      <w:r w:rsidRPr="00E87391">
        <w:rPr>
          <w:rFonts w:ascii="Times New Roman" w:hAnsi="Times New Roman" w:cs="Times New Roman"/>
          <w:sz w:val="24"/>
          <w:szCs w:val="24"/>
        </w:rPr>
        <w:t>Jenis angkutan juga dapat dibedakan berdasarkan segi barang yang diangkut seperti angkutan penumpang, angkutan barang, maupun angkutan pos. Dan dapat pula dibedakan dari</w:t>
      </w:r>
      <w:r>
        <w:rPr>
          <w:rFonts w:ascii="Times New Roman" w:hAnsi="Times New Roman" w:cs="Times New Roman"/>
          <w:sz w:val="24"/>
          <w:szCs w:val="24"/>
        </w:rPr>
        <w:t xml:space="preserve"> </w:t>
      </w:r>
      <w:r w:rsidRPr="00E87391">
        <w:rPr>
          <w:rFonts w:ascii="Times New Roman" w:hAnsi="Times New Roman" w:cs="Times New Roman"/>
          <w:sz w:val="24"/>
          <w:szCs w:val="24"/>
        </w:rPr>
        <w:t>segi geografis yaitu angkutan antar benua, antar kontinental, antar pulau, antar kota, antar daerah dan dalam kota.</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w:t>
      </w:r>
    </w:p>
    <w:p w14:paraId="5358C079" w14:textId="77777777" w:rsidR="00BC0522" w:rsidRDefault="00BC0522" w:rsidP="006B647D">
      <w:pPr>
        <w:spacing w:after="0" w:line="480" w:lineRule="auto"/>
        <w:ind w:left="1134" w:firstLine="720"/>
        <w:jc w:val="both"/>
        <w:rPr>
          <w:rFonts w:ascii="Times New Roman" w:hAnsi="Times New Roman" w:cs="Times New Roman"/>
          <w:sz w:val="24"/>
          <w:szCs w:val="24"/>
        </w:rPr>
      </w:pPr>
      <w:r w:rsidRPr="0062600E">
        <w:rPr>
          <w:rFonts w:ascii="Times New Roman" w:hAnsi="Times New Roman" w:cs="Times New Roman"/>
          <w:sz w:val="24"/>
          <w:szCs w:val="24"/>
        </w:rPr>
        <w:lastRenderedPageBreak/>
        <w:t>Fungsi pengangkutan untuk melancarkan arus barang dan manusia, dan menunjang perkembangan pembangunan. Manfaat pengangkutan yaitu:</w:t>
      </w:r>
    </w:p>
    <w:p w14:paraId="0EDCBC66" w14:textId="77777777" w:rsidR="00BC0522" w:rsidRDefault="00BC0522" w:rsidP="007E0220">
      <w:pPr>
        <w:pStyle w:val="ListParagraph"/>
        <w:numPr>
          <w:ilvl w:val="0"/>
          <w:numId w:val="24"/>
        </w:numPr>
        <w:spacing w:line="480" w:lineRule="auto"/>
        <w:ind w:left="1843" w:hanging="425"/>
        <w:jc w:val="both"/>
        <w:rPr>
          <w:rFonts w:ascii="Times New Roman" w:hAnsi="Times New Roman" w:cs="Times New Roman"/>
          <w:sz w:val="24"/>
          <w:szCs w:val="24"/>
        </w:rPr>
      </w:pPr>
      <w:r w:rsidRPr="0062600E">
        <w:rPr>
          <w:rFonts w:ascii="Times New Roman" w:hAnsi="Times New Roman" w:cs="Times New Roman"/>
          <w:sz w:val="24"/>
          <w:szCs w:val="24"/>
        </w:rPr>
        <w:t>Manfaat ekonomi: kegiatan ekonomi bertujuan memenuhi kebutuhan manusia dengan menciptakan manfaat. Pengangkutan adalah salah satu jenis kegiatan yang menyangkut peningkatan kebutuhan manusia dengan mengubah letak geografis barang dan orang sehingga akan menimbulkan adanya transaksi.</w:t>
      </w:r>
    </w:p>
    <w:p w14:paraId="453451BF" w14:textId="77777777" w:rsidR="00BC0522" w:rsidRDefault="00BC0522" w:rsidP="007E0220">
      <w:pPr>
        <w:pStyle w:val="ListParagraph"/>
        <w:numPr>
          <w:ilvl w:val="0"/>
          <w:numId w:val="24"/>
        </w:numPr>
        <w:spacing w:line="480" w:lineRule="auto"/>
        <w:ind w:left="1843" w:hanging="425"/>
        <w:jc w:val="both"/>
        <w:rPr>
          <w:rFonts w:ascii="Times New Roman" w:hAnsi="Times New Roman" w:cs="Times New Roman"/>
          <w:sz w:val="24"/>
          <w:szCs w:val="24"/>
        </w:rPr>
      </w:pPr>
      <w:r w:rsidRPr="0062600E">
        <w:rPr>
          <w:rFonts w:ascii="Times New Roman" w:hAnsi="Times New Roman" w:cs="Times New Roman"/>
          <w:sz w:val="24"/>
          <w:szCs w:val="24"/>
        </w:rPr>
        <w:t xml:space="preserve">Manfaat sosial: pengangkutan menyediakan berbagai kemudahan diantaranya </w:t>
      </w:r>
      <w:r>
        <w:rPr>
          <w:rFonts w:ascii="Times New Roman" w:hAnsi="Times New Roman" w:cs="Times New Roman"/>
          <w:sz w:val="24"/>
          <w:szCs w:val="24"/>
        </w:rPr>
        <w:t>:</w:t>
      </w:r>
    </w:p>
    <w:p w14:paraId="0330EB2D" w14:textId="77777777" w:rsidR="00BC0522" w:rsidRDefault="00BC0522" w:rsidP="007E0220">
      <w:pPr>
        <w:pStyle w:val="ListParagraph"/>
        <w:numPr>
          <w:ilvl w:val="0"/>
          <w:numId w:val="25"/>
        </w:numPr>
        <w:spacing w:line="480" w:lineRule="auto"/>
        <w:jc w:val="both"/>
        <w:rPr>
          <w:rFonts w:ascii="Times New Roman" w:hAnsi="Times New Roman" w:cs="Times New Roman"/>
          <w:sz w:val="24"/>
          <w:szCs w:val="24"/>
        </w:rPr>
      </w:pPr>
      <w:r w:rsidRPr="0062600E">
        <w:rPr>
          <w:rFonts w:ascii="Times New Roman" w:hAnsi="Times New Roman" w:cs="Times New Roman"/>
          <w:sz w:val="24"/>
          <w:szCs w:val="24"/>
        </w:rPr>
        <w:t>pelayanan untuk perorangan atau kelompok</w:t>
      </w:r>
      <w:r>
        <w:rPr>
          <w:rFonts w:ascii="Times New Roman" w:hAnsi="Times New Roman" w:cs="Times New Roman"/>
          <w:sz w:val="24"/>
          <w:szCs w:val="24"/>
        </w:rPr>
        <w:t>.</w:t>
      </w:r>
    </w:p>
    <w:p w14:paraId="06BAC836" w14:textId="77777777" w:rsidR="00BC0522" w:rsidRDefault="00BC0522" w:rsidP="007E0220">
      <w:pPr>
        <w:pStyle w:val="ListParagraph"/>
        <w:numPr>
          <w:ilvl w:val="0"/>
          <w:numId w:val="25"/>
        </w:numPr>
        <w:spacing w:line="480" w:lineRule="auto"/>
        <w:jc w:val="both"/>
        <w:rPr>
          <w:rFonts w:ascii="Times New Roman" w:hAnsi="Times New Roman" w:cs="Times New Roman"/>
          <w:sz w:val="24"/>
          <w:szCs w:val="24"/>
        </w:rPr>
      </w:pPr>
      <w:r w:rsidRPr="0062600E">
        <w:rPr>
          <w:rFonts w:ascii="Times New Roman" w:hAnsi="Times New Roman" w:cs="Times New Roman"/>
          <w:sz w:val="24"/>
          <w:szCs w:val="24"/>
        </w:rPr>
        <w:t>pertukaran atau penyimpanan informasi</w:t>
      </w:r>
      <w:r>
        <w:rPr>
          <w:rFonts w:ascii="Times New Roman" w:hAnsi="Times New Roman" w:cs="Times New Roman"/>
          <w:sz w:val="24"/>
          <w:szCs w:val="24"/>
        </w:rPr>
        <w:t>.</w:t>
      </w:r>
    </w:p>
    <w:p w14:paraId="469F6F33" w14:textId="77777777" w:rsidR="00BC0522" w:rsidRDefault="00BC0522" w:rsidP="007E0220">
      <w:pPr>
        <w:pStyle w:val="ListParagraph"/>
        <w:numPr>
          <w:ilvl w:val="0"/>
          <w:numId w:val="25"/>
        </w:numPr>
        <w:spacing w:line="480" w:lineRule="auto"/>
        <w:jc w:val="both"/>
        <w:rPr>
          <w:rFonts w:ascii="Times New Roman" w:hAnsi="Times New Roman" w:cs="Times New Roman"/>
          <w:sz w:val="24"/>
          <w:szCs w:val="24"/>
        </w:rPr>
      </w:pPr>
      <w:r w:rsidRPr="0062600E">
        <w:rPr>
          <w:rFonts w:ascii="Times New Roman" w:hAnsi="Times New Roman" w:cs="Times New Roman"/>
          <w:sz w:val="24"/>
          <w:szCs w:val="24"/>
        </w:rPr>
        <w:t>perjalanan untuk bersantai</w:t>
      </w:r>
      <w:r>
        <w:rPr>
          <w:rFonts w:ascii="Times New Roman" w:hAnsi="Times New Roman" w:cs="Times New Roman"/>
          <w:sz w:val="24"/>
          <w:szCs w:val="24"/>
        </w:rPr>
        <w:t>.</w:t>
      </w:r>
    </w:p>
    <w:p w14:paraId="6D79CF1B" w14:textId="77777777" w:rsidR="00BC0522" w:rsidRDefault="00BC0522" w:rsidP="007E0220">
      <w:pPr>
        <w:pStyle w:val="ListParagraph"/>
        <w:numPr>
          <w:ilvl w:val="0"/>
          <w:numId w:val="25"/>
        </w:numPr>
        <w:spacing w:line="480" w:lineRule="auto"/>
        <w:jc w:val="both"/>
        <w:rPr>
          <w:rFonts w:ascii="Times New Roman" w:hAnsi="Times New Roman" w:cs="Times New Roman"/>
          <w:sz w:val="24"/>
          <w:szCs w:val="24"/>
        </w:rPr>
      </w:pPr>
      <w:r w:rsidRPr="0062600E">
        <w:rPr>
          <w:rFonts w:ascii="Times New Roman" w:hAnsi="Times New Roman" w:cs="Times New Roman"/>
          <w:sz w:val="24"/>
          <w:szCs w:val="24"/>
        </w:rPr>
        <w:t>memendekkan jarak</w:t>
      </w:r>
      <w:r>
        <w:rPr>
          <w:rFonts w:ascii="Times New Roman" w:hAnsi="Times New Roman" w:cs="Times New Roman"/>
          <w:sz w:val="24"/>
          <w:szCs w:val="24"/>
        </w:rPr>
        <w:t>.</w:t>
      </w:r>
    </w:p>
    <w:p w14:paraId="750B3CAF" w14:textId="77777777" w:rsidR="00BC0522" w:rsidRDefault="00BC0522" w:rsidP="007E0220">
      <w:pPr>
        <w:pStyle w:val="ListParagraph"/>
        <w:numPr>
          <w:ilvl w:val="0"/>
          <w:numId w:val="25"/>
        </w:numPr>
        <w:spacing w:line="480" w:lineRule="auto"/>
        <w:jc w:val="both"/>
        <w:rPr>
          <w:rFonts w:ascii="Times New Roman" w:hAnsi="Times New Roman" w:cs="Times New Roman"/>
          <w:sz w:val="24"/>
          <w:szCs w:val="24"/>
        </w:rPr>
      </w:pPr>
      <w:r w:rsidRPr="0062600E">
        <w:rPr>
          <w:rFonts w:ascii="Times New Roman" w:hAnsi="Times New Roman" w:cs="Times New Roman"/>
          <w:sz w:val="24"/>
          <w:szCs w:val="24"/>
        </w:rPr>
        <w:t>memencarkan penduduk.</w:t>
      </w:r>
    </w:p>
    <w:p w14:paraId="4B240BC5" w14:textId="77777777" w:rsidR="00BC0522" w:rsidRDefault="00BC0522" w:rsidP="007E0220">
      <w:pPr>
        <w:pStyle w:val="ListParagraph"/>
        <w:numPr>
          <w:ilvl w:val="0"/>
          <w:numId w:val="24"/>
        </w:numPr>
        <w:spacing w:line="480" w:lineRule="auto"/>
        <w:ind w:left="1843" w:hanging="425"/>
        <w:jc w:val="both"/>
        <w:rPr>
          <w:rFonts w:ascii="Times New Roman" w:hAnsi="Times New Roman" w:cs="Times New Roman"/>
          <w:sz w:val="24"/>
          <w:szCs w:val="24"/>
        </w:rPr>
      </w:pPr>
      <w:r w:rsidRPr="0062600E">
        <w:rPr>
          <w:rFonts w:ascii="Times New Roman" w:hAnsi="Times New Roman" w:cs="Times New Roman"/>
          <w:sz w:val="24"/>
          <w:szCs w:val="24"/>
        </w:rPr>
        <w:t>Manfaat politis: pengangkutan menciptakan persatuan, pelayanan lebih luas, keamanan Negara, mengatasi bencana, dll.</w:t>
      </w:r>
    </w:p>
    <w:p w14:paraId="40E46AB2" w14:textId="77777777" w:rsidR="00BC0522" w:rsidRPr="00712827" w:rsidRDefault="00BC0522" w:rsidP="007E0220">
      <w:pPr>
        <w:pStyle w:val="ListParagraph"/>
        <w:numPr>
          <w:ilvl w:val="0"/>
          <w:numId w:val="24"/>
        </w:numPr>
        <w:spacing w:line="480" w:lineRule="auto"/>
        <w:ind w:left="1843" w:hanging="425"/>
        <w:jc w:val="both"/>
        <w:rPr>
          <w:rFonts w:ascii="Times New Roman" w:hAnsi="Times New Roman" w:cs="Times New Roman"/>
          <w:sz w:val="24"/>
          <w:szCs w:val="24"/>
        </w:rPr>
      </w:pPr>
      <w:r w:rsidRPr="0062600E">
        <w:rPr>
          <w:rFonts w:ascii="Times New Roman" w:hAnsi="Times New Roman" w:cs="Times New Roman"/>
          <w:sz w:val="24"/>
          <w:szCs w:val="24"/>
        </w:rPr>
        <w:t>Manfaat kewilayahan: memenuhi kebutuhan penduduk di desa, kota atau pedalaman.</w:t>
      </w:r>
      <w:r>
        <w:rPr>
          <w:rStyle w:val="FootnoteReference"/>
          <w:rFonts w:ascii="Times New Roman" w:hAnsi="Times New Roman" w:cs="Times New Roman"/>
          <w:sz w:val="24"/>
          <w:szCs w:val="24"/>
        </w:rPr>
        <w:footnoteReference w:id="28"/>
      </w:r>
    </w:p>
    <w:p w14:paraId="15DDF83F" w14:textId="4A4B59DD" w:rsidR="00BC0522" w:rsidRDefault="00BC0522" w:rsidP="007E0220">
      <w:pPr>
        <w:pStyle w:val="Heading3"/>
        <w:numPr>
          <w:ilvl w:val="0"/>
          <w:numId w:val="12"/>
        </w:numPr>
        <w:spacing w:line="480" w:lineRule="auto"/>
        <w:ind w:left="1134"/>
      </w:pPr>
      <w:bookmarkStart w:id="56" w:name="_Toc174509652"/>
      <w:r>
        <w:lastRenderedPageBreak/>
        <w:t>Pengaturan Jasa Pengangkutan</w:t>
      </w:r>
      <w:bookmarkEnd w:id="56"/>
    </w:p>
    <w:p w14:paraId="7F894A98" w14:textId="77777777" w:rsidR="00BC0522" w:rsidRDefault="00BC0522" w:rsidP="006B647D">
      <w:pPr>
        <w:spacing w:after="0" w:line="480" w:lineRule="auto"/>
        <w:ind w:left="1134" w:firstLine="720"/>
        <w:jc w:val="both"/>
        <w:rPr>
          <w:rFonts w:ascii="Times New Roman" w:hAnsi="Times New Roman" w:cs="Times New Roman"/>
          <w:sz w:val="24"/>
          <w:szCs w:val="24"/>
        </w:rPr>
      </w:pPr>
      <w:r w:rsidRPr="00A97566">
        <w:rPr>
          <w:rFonts w:ascii="Times New Roman" w:hAnsi="Times New Roman" w:cs="Times New Roman"/>
          <w:sz w:val="24"/>
          <w:szCs w:val="24"/>
        </w:rPr>
        <w:t>Perusahaan pengangkutan haruslah membuat suatu perjanjian penangangkutan bersama dengan pengguna jasa pengangkutan, dan semua pihak haruslah mematuhi peraturan yang tertuang dalam perjanjian yang dibuat oleh kedua belah pihak tersebut, karena suatu pengiriman barang tidaklah selalu berjalan sesuai dengan rencana, namun akan ada sesuatu hal yang tidak diinginkan, seperti barang yang hilang, rusak, atau salah tujuan. Pertanggungjawaban yang dilakukan haruslah wajib dilakukan sebagai bagian dari keputusan yang diambil ketika melakukan perjanjian pengangkutan barang. Maka dari itu suatu pertangungjawaban sangat erat hubungannya dengan perjanjian yang disepakati.</w:t>
      </w:r>
      <w:r>
        <w:rPr>
          <w:rStyle w:val="FootnoteReference"/>
          <w:rFonts w:ascii="Times New Roman" w:hAnsi="Times New Roman" w:cs="Times New Roman"/>
          <w:sz w:val="24"/>
          <w:szCs w:val="24"/>
        </w:rPr>
        <w:footnoteReference w:id="29"/>
      </w:r>
    </w:p>
    <w:p w14:paraId="50FFB4E2" w14:textId="77777777" w:rsidR="00BC0522" w:rsidRDefault="00BC0522" w:rsidP="006B647D">
      <w:pPr>
        <w:spacing w:after="0" w:line="480" w:lineRule="auto"/>
        <w:ind w:left="1134" w:firstLine="720"/>
        <w:jc w:val="both"/>
        <w:rPr>
          <w:rFonts w:ascii="Times New Roman" w:hAnsi="Times New Roman" w:cs="Times New Roman"/>
          <w:sz w:val="24"/>
          <w:szCs w:val="24"/>
        </w:rPr>
      </w:pPr>
      <w:r w:rsidRPr="00894310">
        <w:rPr>
          <w:rFonts w:ascii="Times New Roman" w:hAnsi="Times New Roman" w:cs="Times New Roman"/>
          <w:sz w:val="24"/>
          <w:szCs w:val="24"/>
        </w:rPr>
        <w:t>Pembangunan terhadap pengangkutan atrau trasnportasi ini tidak lepas dari aspek pengaturannya, dengan mana pengangkutan di Indonesia sudah diatur dalam peraturan-peraturan terkait dengan jasa angkutan, antara lain KUHPerdata buku ketiga tentang perikatan, KUHDagang Buku II titel ke V. Selain itu pemerintah juga telah mengeluarkan kebijakan dalam bidang transportasi darat, antara lain dikeluarkannya Undang-Undang Nomor 22 Tahun 2009 Tentang Lalu Lintas Dan Jasa Angkutan Jalan sebagai pengganti daripada Undang-</w:t>
      </w:r>
      <w:r w:rsidRPr="00894310">
        <w:rPr>
          <w:rFonts w:ascii="Times New Roman" w:hAnsi="Times New Roman" w:cs="Times New Roman"/>
          <w:sz w:val="24"/>
          <w:szCs w:val="24"/>
        </w:rPr>
        <w:lastRenderedPageBreak/>
        <w:t>Undang Nomor 14 Tahun 1992, serta Peraturan Pemerintah Nomor 41 Tahun 1993 Tentang Angkuran Jalan yang masih tetap berlaku dan digunakan walaupun Peraturan Pemerintah Nomor 41 Tahun 1993 merupakan pelaksanaan dari Undang-Undang Nomor 14 Tahun 1992</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0"/>
      </w:r>
    </w:p>
    <w:p w14:paraId="7CCB321E" w14:textId="336B8241" w:rsidR="00BC0522" w:rsidRDefault="008C0EB0" w:rsidP="006D3E1C">
      <w:pPr>
        <w:spacing w:after="0"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P</w:t>
      </w:r>
      <w:r w:rsidR="00BC0522" w:rsidRPr="00E3552E">
        <w:rPr>
          <w:rFonts w:ascii="Times New Roman" w:hAnsi="Times New Roman" w:cs="Times New Roman"/>
          <w:sz w:val="24"/>
          <w:szCs w:val="24"/>
        </w:rPr>
        <w:t>rinsipnya pengangkutan adalah perjanjian yang tidak tertulis, tiap pihak mempunyai kebebasannya dalam menentukan hak dan kewajiban yang harus dipenuhi dalam pengangkutan. Adapun subjek perjanjian pengangkutan meliputi tiap pihak yang berkepentingan dalam</w:t>
      </w:r>
      <w:r w:rsidR="00BC0522">
        <w:rPr>
          <w:rFonts w:ascii="Times New Roman" w:hAnsi="Times New Roman" w:cs="Times New Roman"/>
          <w:sz w:val="24"/>
          <w:szCs w:val="24"/>
        </w:rPr>
        <w:t xml:space="preserve"> </w:t>
      </w:r>
      <w:r w:rsidR="00BC0522" w:rsidRPr="00E3552E">
        <w:rPr>
          <w:rFonts w:ascii="Times New Roman" w:hAnsi="Times New Roman" w:cs="Times New Roman"/>
          <w:sz w:val="24"/>
          <w:szCs w:val="24"/>
        </w:rPr>
        <w:t>pengangkutan, dimana subjek pengangkutan mempunyai status yang diakui oleh hukum yaitu sebagai pendukung hak dan kewajiban dalam pengangkutan. Pendukung dari hak dan kewajiban ini dapat berupa badan hukum ataupun manusia pribadi. Tiap pihak yang berkepentingan dalam pengangkutan melakukan persetujuan yang meliputi apa yang akan menjadi objek dalam pengangkutan tersebut, bagaimana tujuan yang hendak dicapai dalam pengangkutan tersebut, syarat-syarat dalam pengangkutan dan juga bagaimana tujuan tersebut dapat dicapai melalui perjanjian pengangkutan.</w:t>
      </w:r>
      <w:r w:rsidR="00BC0522">
        <w:rPr>
          <w:rStyle w:val="FootnoteReference"/>
          <w:rFonts w:ascii="Times New Roman" w:hAnsi="Times New Roman" w:cs="Times New Roman"/>
          <w:sz w:val="24"/>
          <w:szCs w:val="24"/>
        </w:rPr>
        <w:footnoteReference w:id="31"/>
      </w:r>
    </w:p>
    <w:p w14:paraId="1A4E97F2" w14:textId="77777777" w:rsidR="00BC0522" w:rsidRPr="00304CBD" w:rsidRDefault="00BC0522" w:rsidP="006B647D">
      <w:pPr>
        <w:spacing w:line="480" w:lineRule="auto"/>
        <w:ind w:left="1134" w:firstLine="720"/>
        <w:jc w:val="both"/>
        <w:rPr>
          <w:rFonts w:ascii="Times New Roman" w:hAnsi="Times New Roman" w:cs="Times New Roman"/>
          <w:sz w:val="24"/>
          <w:szCs w:val="24"/>
        </w:rPr>
      </w:pPr>
      <w:r w:rsidRPr="00303CD7">
        <w:rPr>
          <w:rFonts w:ascii="Times New Roman" w:hAnsi="Times New Roman" w:cs="Times New Roman"/>
          <w:sz w:val="24"/>
          <w:szCs w:val="24"/>
        </w:rPr>
        <w:lastRenderedPageBreak/>
        <w:t>Prinsip</w:t>
      </w:r>
      <w:r>
        <w:rPr>
          <w:rFonts w:ascii="Times New Roman" w:hAnsi="Times New Roman" w:cs="Times New Roman"/>
          <w:sz w:val="24"/>
          <w:szCs w:val="24"/>
        </w:rPr>
        <w:t xml:space="preserve"> </w:t>
      </w:r>
      <w:r w:rsidRPr="00303CD7">
        <w:rPr>
          <w:rFonts w:ascii="Times New Roman" w:hAnsi="Times New Roman" w:cs="Times New Roman"/>
          <w:sz w:val="24"/>
          <w:szCs w:val="24"/>
        </w:rPr>
        <w:t>pertanggung</w:t>
      </w:r>
      <w:r>
        <w:rPr>
          <w:rFonts w:ascii="Times New Roman" w:hAnsi="Times New Roman" w:cs="Times New Roman"/>
          <w:sz w:val="24"/>
          <w:szCs w:val="24"/>
        </w:rPr>
        <w:t xml:space="preserve"> </w:t>
      </w:r>
      <w:r w:rsidRPr="00303CD7">
        <w:rPr>
          <w:rFonts w:ascii="Times New Roman" w:hAnsi="Times New Roman" w:cs="Times New Roman"/>
          <w:sz w:val="24"/>
          <w:szCs w:val="24"/>
        </w:rPr>
        <w:t>jawaban</w:t>
      </w:r>
      <w:r>
        <w:rPr>
          <w:rFonts w:ascii="Times New Roman" w:hAnsi="Times New Roman" w:cs="Times New Roman"/>
          <w:sz w:val="24"/>
          <w:szCs w:val="24"/>
        </w:rPr>
        <w:t xml:space="preserve"> </w:t>
      </w:r>
      <w:r w:rsidRPr="00303CD7">
        <w:rPr>
          <w:rFonts w:ascii="Times New Roman" w:hAnsi="Times New Roman" w:cs="Times New Roman"/>
          <w:sz w:val="24"/>
          <w:szCs w:val="24"/>
        </w:rPr>
        <w:t>dalam</w:t>
      </w:r>
      <w:r>
        <w:rPr>
          <w:rFonts w:ascii="Times New Roman" w:hAnsi="Times New Roman" w:cs="Times New Roman"/>
          <w:sz w:val="24"/>
          <w:szCs w:val="24"/>
        </w:rPr>
        <w:t xml:space="preserve"> </w:t>
      </w:r>
      <w:r w:rsidRPr="00303CD7">
        <w:rPr>
          <w:rFonts w:ascii="Times New Roman" w:hAnsi="Times New Roman" w:cs="Times New Roman"/>
          <w:sz w:val="24"/>
          <w:szCs w:val="24"/>
        </w:rPr>
        <w:t>pengangkutan,</w:t>
      </w:r>
      <w:r>
        <w:rPr>
          <w:rFonts w:ascii="Times New Roman" w:hAnsi="Times New Roman" w:cs="Times New Roman"/>
          <w:sz w:val="24"/>
          <w:szCs w:val="24"/>
        </w:rPr>
        <w:t xml:space="preserve"> </w:t>
      </w:r>
      <w:r w:rsidRPr="00303CD7">
        <w:rPr>
          <w:rFonts w:ascii="Times New Roman" w:hAnsi="Times New Roman" w:cs="Times New Roman"/>
          <w:sz w:val="24"/>
          <w:szCs w:val="24"/>
        </w:rPr>
        <w:t>dinyatakan</w:t>
      </w:r>
      <w:r>
        <w:rPr>
          <w:rFonts w:ascii="Times New Roman" w:hAnsi="Times New Roman" w:cs="Times New Roman"/>
          <w:sz w:val="24"/>
          <w:szCs w:val="24"/>
        </w:rPr>
        <w:t xml:space="preserve"> </w:t>
      </w:r>
      <w:r w:rsidRPr="00303CD7">
        <w:rPr>
          <w:rFonts w:ascii="Times New Roman" w:hAnsi="Times New Roman" w:cs="Times New Roman"/>
          <w:sz w:val="24"/>
          <w:szCs w:val="24"/>
        </w:rPr>
        <w:t>bahwa</w:t>
      </w:r>
      <w:r>
        <w:rPr>
          <w:rFonts w:ascii="Times New Roman" w:hAnsi="Times New Roman" w:cs="Times New Roman"/>
          <w:sz w:val="24"/>
          <w:szCs w:val="24"/>
        </w:rPr>
        <w:t xml:space="preserve"> </w:t>
      </w:r>
      <w:r w:rsidRPr="00303CD7">
        <w:rPr>
          <w:rFonts w:ascii="Times New Roman" w:hAnsi="Times New Roman" w:cs="Times New Roman"/>
          <w:sz w:val="24"/>
          <w:szCs w:val="24"/>
        </w:rPr>
        <w:t>pengangkut dianggap selalu bertanggung jawab atas setiap kerugian yang timbul dari pengangkutan yang diselenggarakannya,</w:t>
      </w:r>
      <w:r>
        <w:rPr>
          <w:rFonts w:ascii="Times New Roman" w:hAnsi="Times New Roman" w:cs="Times New Roman"/>
          <w:sz w:val="24"/>
          <w:szCs w:val="24"/>
        </w:rPr>
        <w:t xml:space="preserve"> </w:t>
      </w:r>
      <w:r w:rsidRPr="00303CD7">
        <w:rPr>
          <w:rFonts w:ascii="Times New Roman" w:hAnsi="Times New Roman" w:cs="Times New Roman"/>
          <w:sz w:val="24"/>
          <w:szCs w:val="24"/>
        </w:rPr>
        <w:t>tetapi</w:t>
      </w:r>
      <w:r>
        <w:rPr>
          <w:rFonts w:ascii="Times New Roman" w:hAnsi="Times New Roman" w:cs="Times New Roman"/>
          <w:sz w:val="24"/>
          <w:szCs w:val="24"/>
        </w:rPr>
        <w:t xml:space="preserve"> </w:t>
      </w:r>
      <w:r w:rsidRPr="00303CD7">
        <w:rPr>
          <w:rFonts w:ascii="Times New Roman" w:hAnsi="Times New Roman" w:cs="Times New Roman"/>
          <w:sz w:val="24"/>
          <w:szCs w:val="24"/>
        </w:rPr>
        <w:t>jika</w:t>
      </w:r>
      <w:r>
        <w:rPr>
          <w:rFonts w:ascii="Times New Roman" w:hAnsi="Times New Roman" w:cs="Times New Roman"/>
          <w:sz w:val="24"/>
          <w:szCs w:val="24"/>
        </w:rPr>
        <w:t xml:space="preserve"> </w:t>
      </w:r>
      <w:r w:rsidRPr="00303CD7">
        <w:rPr>
          <w:rFonts w:ascii="Times New Roman" w:hAnsi="Times New Roman" w:cs="Times New Roman"/>
          <w:sz w:val="24"/>
          <w:szCs w:val="24"/>
        </w:rPr>
        <w:t>pengangkut</w:t>
      </w:r>
      <w:r>
        <w:rPr>
          <w:rFonts w:ascii="Times New Roman" w:hAnsi="Times New Roman" w:cs="Times New Roman"/>
          <w:sz w:val="24"/>
          <w:szCs w:val="24"/>
        </w:rPr>
        <w:t xml:space="preserve"> </w:t>
      </w:r>
      <w:r w:rsidRPr="00303CD7">
        <w:rPr>
          <w:rFonts w:ascii="Times New Roman" w:hAnsi="Times New Roman" w:cs="Times New Roman"/>
          <w:sz w:val="24"/>
          <w:szCs w:val="24"/>
        </w:rPr>
        <w:t>dapat</w:t>
      </w:r>
      <w:r>
        <w:rPr>
          <w:rFonts w:ascii="Times New Roman" w:hAnsi="Times New Roman" w:cs="Times New Roman"/>
          <w:sz w:val="24"/>
          <w:szCs w:val="24"/>
        </w:rPr>
        <w:t xml:space="preserve"> </w:t>
      </w:r>
      <w:r w:rsidRPr="00303CD7">
        <w:rPr>
          <w:rFonts w:ascii="Times New Roman" w:hAnsi="Times New Roman" w:cs="Times New Roman"/>
          <w:sz w:val="24"/>
          <w:szCs w:val="24"/>
        </w:rPr>
        <w:t>membuktikan</w:t>
      </w:r>
      <w:r>
        <w:rPr>
          <w:rFonts w:ascii="Times New Roman" w:hAnsi="Times New Roman" w:cs="Times New Roman"/>
          <w:sz w:val="24"/>
          <w:szCs w:val="24"/>
        </w:rPr>
        <w:t xml:space="preserve"> </w:t>
      </w:r>
      <w:r w:rsidRPr="00303CD7">
        <w:rPr>
          <w:rFonts w:ascii="Times New Roman" w:hAnsi="Times New Roman" w:cs="Times New Roman"/>
          <w:sz w:val="24"/>
          <w:szCs w:val="24"/>
        </w:rPr>
        <w:t>bahwa</w:t>
      </w:r>
      <w:r>
        <w:rPr>
          <w:rFonts w:ascii="Times New Roman" w:hAnsi="Times New Roman" w:cs="Times New Roman"/>
          <w:sz w:val="24"/>
          <w:szCs w:val="24"/>
        </w:rPr>
        <w:t xml:space="preserve"> </w:t>
      </w:r>
      <w:r w:rsidRPr="00303CD7">
        <w:rPr>
          <w:rFonts w:ascii="Times New Roman" w:hAnsi="Times New Roman" w:cs="Times New Roman"/>
          <w:sz w:val="24"/>
          <w:szCs w:val="24"/>
        </w:rPr>
        <w:t>ia</w:t>
      </w:r>
      <w:r>
        <w:rPr>
          <w:rFonts w:ascii="Times New Roman" w:hAnsi="Times New Roman" w:cs="Times New Roman"/>
          <w:sz w:val="24"/>
          <w:szCs w:val="24"/>
        </w:rPr>
        <w:t xml:space="preserve"> </w:t>
      </w:r>
      <w:r w:rsidRPr="00303CD7">
        <w:rPr>
          <w:rFonts w:ascii="Times New Roman" w:hAnsi="Times New Roman" w:cs="Times New Roman"/>
          <w:sz w:val="24"/>
          <w:szCs w:val="24"/>
        </w:rPr>
        <w:t>tidak</w:t>
      </w:r>
      <w:r>
        <w:rPr>
          <w:rFonts w:ascii="Times New Roman" w:hAnsi="Times New Roman" w:cs="Times New Roman"/>
          <w:sz w:val="24"/>
          <w:szCs w:val="24"/>
        </w:rPr>
        <w:t xml:space="preserve"> </w:t>
      </w:r>
      <w:r w:rsidRPr="00303CD7">
        <w:rPr>
          <w:rFonts w:ascii="Times New Roman" w:hAnsi="Times New Roman" w:cs="Times New Roman"/>
          <w:sz w:val="24"/>
          <w:szCs w:val="24"/>
        </w:rPr>
        <w:t>bersalah, maka pengangkut dapat dibebaskan dari kewajiban membayar kerugian.</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w:t>
      </w:r>
      <w:r w:rsidRPr="007D661E">
        <w:rPr>
          <w:rFonts w:ascii="Times New Roman" w:hAnsi="Times New Roman" w:cs="Times New Roman"/>
          <w:sz w:val="24"/>
          <w:szCs w:val="24"/>
        </w:rPr>
        <w:t>Hak</w:t>
      </w:r>
      <w:r>
        <w:rPr>
          <w:rFonts w:ascii="Times New Roman" w:hAnsi="Times New Roman" w:cs="Times New Roman"/>
          <w:sz w:val="24"/>
          <w:szCs w:val="24"/>
        </w:rPr>
        <w:t xml:space="preserve"> </w:t>
      </w:r>
      <w:r w:rsidRPr="007D661E">
        <w:rPr>
          <w:rFonts w:ascii="Times New Roman" w:hAnsi="Times New Roman" w:cs="Times New Roman"/>
          <w:sz w:val="24"/>
          <w:szCs w:val="24"/>
        </w:rPr>
        <w:t>pengangkut</w:t>
      </w:r>
      <w:r>
        <w:rPr>
          <w:rFonts w:ascii="Times New Roman" w:hAnsi="Times New Roman" w:cs="Times New Roman"/>
          <w:sz w:val="24"/>
          <w:szCs w:val="24"/>
        </w:rPr>
        <w:t xml:space="preserve"> </w:t>
      </w:r>
      <w:r w:rsidRPr="007D661E">
        <w:rPr>
          <w:rFonts w:ascii="Times New Roman" w:hAnsi="Times New Roman" w:cs="Times New Roman"/>
          <w:sz w:val="24"/>
          <w:szCs w:val="24"/>
        </w:rPr>
        <w:t>adalah</w:t>
      </w:r>
      <w:r>
        <w:rPr>
          <w:rFonts w:ascii="Times New Roman" w:hAnsi="Times New Roman" w:cs="Times New Roman"/>
          <w:sz w:val="24"/>
          <w:szCs w:val="24"/>
        </w:rPr>
        <w:t xml:space="preserve"> </w:t>
      </w:r>
      <w:r w:rsidRPr="007D661E">
        <w:rPr>
          <w:rFonts w:ascii="Times New Roman" w:hAnsi="Times New Roman" w:cs="Times New Roman"/>
          <w:sz w:val="24"/>
          <w:szCs w:val="24"/>
        </w:rPr>
        <w:t>menerima</w:t>
      </w:r>
      <w:r>
        <w:rPr>
          <w:rFonts w:ascii="Times New Roman" w:hAnsi="Times New Roman" w:cs="Times New Roman"/>
          <w:sz w:val="24"/>
          <w:szCs w:val="24"/>
        </w:rPr>
        <w:t xml:space="preserve"> </w:t>
      </w:r>
      <w:r w:rsidRPr="007D661E">
        <w:rPr>
          <w:rFonts w:ascii="Times New Roman" w:hAnsi="Times New Roman" w:cs="Times New Roman"/>
          <w:sz w:val="24"/>
          <w:szCs w:val="24"/>
        </w:rPr>
        <w:t>biaya</w:t>
      </w:r>
      <w:r>
        <w:rPr>
          <w:rFonts w:ascii="Times New Roman" w:hAnsi="Times New Roman" w:cs="Times New Roman"/>
          <w:sz w:val="24"/>
          <w:szCs w:val="24"/>
        </w:rPr>
        <w:t xml:space="preserve"> </w:t>
      </w:r>
      <w:r w:rsidRPr="007D661E">
        <w:rPr>
          <w:rFonts w:ascii="Times New Roman" w:hAnsi="Times New Roman" w:cs="Times New Roman"/>
          <w:sz w:val="24"/>
          <w:szCs w:val="24"/>
        </w:rPr>
        <w:t>angkutan</w:t>
      </w:r>
      <w:r>
        <w:rPr>
          <w:rFonts w:ascii="Times New Roman" w:hAnsi="Times New Roman" w:cs="Times New Roman"/>
          <w:sz w:val="24"/>
          <w:szCs w:val="24"/>
        </w:rPr>
        <w:t xml:space="preserve"> </w:t>
      </w:r>
      <w:r w:rsidRPr="007D661E">
        <w:rPr>
          <w:rFonts w:ascii="Times New Roman" w:hAnsi="Times New Roman" w:cs="Times New Roman"/>
          <w:sz w:val="24"/>
          <w:szCs w:val="24"/>
        </w:rPr>
        <w:t>yang</w:t>
      </w:r>
      <w:r>
        <w:rPr>
          <w:rFonts w:ascii="Times New Roman" w:hAnsi="Times New Roman" w:cs="Times New Roman"/>
          <w:sz w:val="24"/>
          <w:szCs w:val="24"/>
        </w:rPr>
        <w:t xml:space="preserve"> </w:t>
      </w:r>
      <w:r w:rsidRPr="007D661E">
        <w:rPr>
          <w:rFonts w:ascii="Times New Roman" w:hAnsi="Times New Roman" w:cs="Times New Roman"/>
          <w:sz w:val="24"/>
          <w:szCs w:val="24"/>
        </w:rPr>
        <w:t>sudah</w:t>
      </w:r>
      <w:r>
        <w:rPr>
          <w:rFonts w:ascii="Times New Roman" w:hAnsi="Times New Roman" w:cs="Times New Roman"/>
          <w:sz w:val="24"/>
          <w:szCs w:val="24"/>
        </w:rPr>
        <w:t xml:space="preserve"> </w:t>
      </w:r>
      <w:r w:rsidRPr="007D661E">
        <w:rPr>
          <w:rFonts w:ascii="Times New Roman" w:hAnsi="Times New Roman" w:cs="Times New Roman"/>
          <w:sz w:val="24"/>
          <w:szCs w:val="24"/>
        </w:rPr>
        <w:t>disepakati</w:t>
      </w:r>
      <w:r>
        <w:rPr>
          <w:rFonts w:ascii="Times New Roman" w:hAnsi="Times New Roman" w:cs="Times New Roman"/>
          <w:sz w:val="24"/>
          <w:szCs w:val="24"/>
        </w:rPr>
        <w:t xml:space="preserve"> </w:t>
      </w:r>
      <w:r w:rsidRPr="007D661E">
        <w:rPr>
          <w:rFonts w:ascii="Times New Roman" w:hAnsi="Times New Roman" w:cs="Times New Roman"/>
          <w:sz w:val="24"/>
          <w:szCs w:val="24"/>
        </w:rPr>
        <w:t>oleh pihak</w:t>
      </w:r>
      <w:r>
        <w:rPr>
          <w:rFonts w:ascii="Times New Roman" w:hAnsi="Times New Roman" w:cs="Times New Roman"/>
          <w:sz w:val="24"/>
          <w:szCs w:val="24"/>
        </w:rPr>
        <w:t xml:space="preserve"> </w:t>
      </w:r>
      <w:r w:rsidRPr="007D661E">
        <w:rPr>
          <w:rFonts w:ascii="Times New Roman" w:hAnsi="Times New Roman" w:cs="Times New Roman"/>
          <w:sz w:val="24"/>
          <w:szCs w:val="24"/>
        </w:rPr>
        <w:t>pengguna</w:t>
      </w:r>
      <w:r>
        <w:rPr>
          <w:rFonts w:ascii="Times New Roman" w:hAnsi="Times New Roman" w:cs="Times New Roman"/>
          <w:sz w:val="24"/>
          <w:szCs w:val="24"/>
        </w:rPr>
        <w:t xml:space="preserve"> </w:t>
      </w:r>
      <w:r w:rsidRPr="007D661E">
        <w:rPr>
          <w:rFonts w:ascii="Times New Roman" w:hAnsi="Times New Roman" w:cs="Times New Roman"/>
          <w:sz w:val="24"/>
          <w:szCs w:val="24"/>
        </w:rPr>
        <w:t>jasa</w:t>
      </w:r>
      <w:r>
        <w:rPr>
          <w:rFonts w:ascii="Times New Roman" w:hAnsi="Times New Roman" w:cs="Times New Roman"/>
          <w:sz w:val="24"/>
          <w:szCs w:val="24"/>
        </w:rPr>
        <w:t xml:space="preserve"> </w:t>
      </w:r>
      <w:r w:rsidRPr="007D661E">
        <w:rPr>
          <w:rFonts w:ascii="Times New Roman" w:hAnsi="Times New Roman" w:cs="Times New Roman"/>
          <w:sz w:val="24"/>
          <w:szCs w:val="24"/>
        </w:rPr>
        <w:t>angkutan. Sedangkan</w:t>
      </w:r>
      <w:r>
        <w:rPr>
          <w:rFonts w:ascii="Times New Roman" w:hAnsi="Times New Roman" w:cs="Times New Roman"/>
          <w:sz w:val="24"/>
          <w:szCs w:val="24"/>
        </w:rPr>
        <w:t xml:space="preserve"> </w:t>
      </w:r>
      <w:r w:rsidRPr="007D661E">
        <w:rPr>
          <w:rFonts w:ascii="Times New Roman" w:hAnsi="Times New Roman" w:cs="Times New Roman"/>
          <w:sz w:val="24"/>
          <w:szCs w:val="24"/>
        </w:rPr>
        <w:t>kewajiban</w:t>
      </w:r>
      <w:r>
        <w:rPr>
          <w:rFonts w:ascii="Times New Roman" w:hAnsi="Times New Roman" w:cs="Times New Roman"/>
          <w:sz w:val="24"/>
          <w:szCs w:val="24"/>
        </w:rPr>
        <w:t xml:space="preserve"> </w:t>
      </w:r>
      <w:r w:rsidRPr="007D661E">
        <w:rPr>
          <w:rFonts w:ascii="Times New Roman" w:hAnsi="Times New Roman" w:cs="Times New Roman"/>
          <w:sz w:val="24"/>
          <w:szCs w:val="24"/>
        </w:rPr>
        <w:t>pengangkut</w:t>
      </w:r>
      <w:r>
        <w:rPr>
          <w:rFonts w:ascii="Times New Roman" w:hAnsi="Times New Roman" w:cs="Times New Roman"/>
          <w:sz w:val="24"/>
          <w:szCs w:val="24"/>
        </w:rPr>
        <w:t xml:space="preserve"> </w:t>
      </w:r>
      <w:r w:rsidRPr="007D661E">
        <w:rPr>
          <w:rFonts w:ascii="Times New Roman" w:hAnsi="Times New Roman" w:cs="Times New Roman"/>
          <w:sz w:val="24"/>
          <w:szCs w:val="24"/>
        </w:rPr>
        <w:t>adalah mengangkut</w:t>
      </w:r>
      <w:r>
        <w:rPr>
          <w:rFonts w:ascii="Times New Roman" w:hAnsi="Times New Roman" w:cs="Times New Roman"/>
          <w:sz w:val="24"/>
          <w:szCs w:val="24"/>
        </w:rPr>
        <w:t xml:space="preserve"> </w:t>
      </w:r>
      <w:r w:rsidRPr="007D661E">
        <w:rPr>
          <w:rFonts w:ascii="Times New Roman" w:hAnsi="Times New Roman" w:cs="Times New Roman"/>
          <w:sz w:val="24"/>
          <w:szCs w:val="24"/>
        </w:rPr>
        <w:t>muatan dan/atau</w:t>
      </w:r>
      <w:r>
        <w:rPr>
          <w:rFonts w:ascii="Times New Roman" w:hAnsi="Times New Roman" w:cs="Times New Roman"/>
          <w:sz w:val="24"/>
          <w:szCs w:val="24"/>
        </w:rPr>
        <w:t xml:space="preserve"> </w:t>
      </w:r>
      <w:r w:rsidRPr="007D661E">
        <w:rPr>
          <w:rFonts w:ascii="Times New Roman" w:hAnsi="Times New Roman" w:cs="Times New Roman"/>
          <w:sz w:val="24"/>
          <w:szCs w:val="24"/>
        </w:rPr>
        <w:t>penumpang sampai</w:t>
      </w:r>
      <w:r>
        <w:rPr>
          <w:rFonts w:ascii="Times New Roman" w:hAnsi="Times New Roman" w:cs="Times New Roman"/>
          <w:sz w:val="24"/>
          <w:szCs w:val="24"/>
        </w:rPr>
        <w:t xml:space="preserve"> </w:t>
      </w:r>
      <w:r w:rsidRPr="007D661E">
        <w:rPr>
          <w:rFonts w:ascii="Times New Roman" w:hAnsi="Times New Roman" w:cs="Times New Roman"/>
          <w:sz w:val="24"/>
          <w:szCs w:val="24"/>
        </w:rPr>
        <w:t>ke</w:t>
      </w:r>
      <w:r>
        <w:rPr>
          <w:rFonts w:ascii="Times New Roman" w:hAnsi="Times New Roman" w:cs="Times New Roman"/>
          <w:sz w:val="24"/>
          <w:szCs w:val="24"/>
        </w:rPr>
        <w:t xml:space="preserve"> </w:t>
      </w:r>
      <w:r w:rsidRPr="007D661E">
        <w:rPr>
          <w:rFonts w:ascii="Times New Roman" w:hAnsi="Times New Roman" w:cs="Times New Roman"/>
          <w:sz w:val="24"/>
          <w:szCs w:val="24"/>
        </w:rPr>
        <w:t>tempat tujuan</w:t>
      </w:r>
      <w:r>
        <w:rPr>
          <w:rFonts w:ascii="Times New Roman" w:hAnsi="Times New Roman" w:cs="Times New Roman"/>
          <w:sz w:val="24"/>
          <w:szCs w:val="24"/>
        </w:rPr>
        <w:t xml:space="preserve"> </w:t>
      </w:r>
      <w:r w:rsidRPr="007D661E">
        <w:rPr>
          <w:rFonts w:ascii="Times New Roman" w:hAnsi="Times New Roman" w:cs="Times New Roman"/>
          <w:sz w:val="24"/>
          <w:szCs w:val="24"/>
        </w:rPr>
        <w:t>yang telah ditentukan</w:t>
      </w:r>
      <w:r>
        <w:rPr>
          <w:rFonts w:ascii="Times New Roman" w:hAnsi="Times New Roman" w:cs="Times New Roman"/>
          <w:sz w:val="24"/>
          <w:szCs w:val="24"/>
        </w:rPr>
        <w:t xml:space="preserve"> </w:t>
      </w:r>
      <w:r w:rsidRPr="007D661E">
        <w:rPr>
          <w:rFonts w:ascii="Times New Roman" w:hAnsi="Times New Roman" w:cs="Times New Roman"/>
          <w:sz w:val="24"/>
          <w:szCs w:val="24"/>
        </w:rPr>
        <w:t>dengan selamat. Hak dari</w:t>
      </w:r>
      <w:r>
        <w:rPr>
          <w:rFonts w:ascii="Times New Roman" w:hAnsi="Times New Roman" w:cs="Times New Roman"/>
          <w:sz w:val="24"/>
          <w:szCs w:val="24"/>
        </w:rPr>
        <w:t xml:space="preserve"> </w:t>
      </w:r>
      <w:r w:rsidRPr="007D661E">
        <w:rPr>
          <w:rFonts w:ascii="Times New Roman" w:hAnsi="Times New Roman" w:cs="Times New Roman"/>
          <w:sz w:val="24"/>
          <w:szCs w:val="24"/>
        </w:rPr>
        <w:t>pengguna</w:t>
      </w:r>
      <w:r>
        <w:rPr>
          <w:rFonts w:ascii="Times New Roman" w:hAnsi="Times New Roman" w:cs="Times New Roman"/>
          <w:sz w:val="24"/>
          <w:szCs w:val="24"/>
        </w:rPr>
        <w:t xml:space="preserve"> </w:t>
      </w:r>
      <w:r w:rsidRPr="007D661E">
        <w:rPr>
          <w:rFonts w:ascii="Times New Roman" w:hAnsi="Times New Roman" w:cs="Times New Roman"/>
          <w:sz w:val="24"/>
          <w:szCs w:val="24"/>
        </w:rPr>
        <w:t>jasa</w:t>
      </w:r>
      <w:r>
        <w:rPr>
          <w:rFonts w:ascii="Times New Roman" w:hAnsi="Times New Roman" w:cs="Times New Roman"/>
          <w:sz w:val="24"/>
          <w:szCs w:val="24"/>
        </w:rPr>
        <w:t xml:space="preserve"> </w:t>
      </w:r>
      <w:r w:rsidRPr="007D661E">
        <w:rPr>
          <w:rFonts w:ascii="Times New Roman" w:hAnsi="Times New Roman" w:cs="Times New Roman"/>
          <w:sz w:val="24"/>
          <w:szCs w:val="24"/>
        </w:rPr>
        <w:t>angkutan</w:t>
      </w:r>
      <w:r>
        <w:rPr>
          <w:rFonts w:ascii="Times New Roman" w:hAnsi="Times New Roman" w:cs="Times New Roman"/>
          <w:sz w:val="24"/>
          <w:szCs w:val="24"/>
        </w:rPr>
        <w:t xml:space="preserve"> </w:t>
      </w:r>
      <w:r w:rsidRPr="007D661E">
        <w:rPr>
          <w:rFonts w:ascii="Times New Roman" w:hAnsi="Times New Roman" w:cs="Times New Roman"/>
          <w:sz w:val="24"/>
          <w:szCs w:val="24"/>
        </w:rPr>
        <w:t>adalah</w:t>
      </w:r>
      <w:r>
        <w:rPr>
          <w:rFonts w:ascii="Times New Roman" w:hAnsi="Times New Roman" w:cs="Times New Roman"/>
          <w:sz w:val="24"/>
          <w:szCs w:val="24"/>
        </w:rPr>
        <w:t xml:space="preserve"> </w:t>
      </w:r>
      <w:r w:rsidRPr="007D661E">
        <w:rPr>
          <w:rFonts w:ascii="Times New Roman" w:hAnsi="Times New Roman" w:cs="Times New Roman"/>
          <w:sz w:val="24"/>
          <w:szCs w:val="24"/>
        </w:rPr>
        <w:t>mendapatkan</w:t>
      </w:r>
      <w:r>
        <w:rPr>
          <w:rFonts w:ascii="Times New Roman" w:hAnsi="Times New Roman" w:cs="Times New Roman"/>
          <w:sz w:val="24"/>
          <w:szCs w:val="24"/>
        </w:rPr>
        <w:t xml:space="preserve"> </w:t>
      </w:r>
      <w:r w:rsidRPr="007D661E">
        <w:rPr>
          <w:rFonts w:ascii="Times New Roman" w:hAnsi="Times New Roman" w:cs="Times New Roman"/>
          <w:sz w:val="24"/>
          <w:szCs w:val="24"/>
        </w:rPr>
        <w:t>pelayanan</w:t>
      </w:r>
      <w:r>
        <w:rPr>
          <w:rFonts w:ascii="Times New Roman" w:hAnsi="Times New Roman" w:cs="Times New Roman"/>
          <w:sz w:val="24"/>
          <w:szCs w:val="24"/>
        </w:rPr>
        <w:t xml:space="preserve"> </w:t>
      </w:r>
      <w:r w:rsidRPr="007D661E">
        <w:rPr>
          <w:rFonts w:ascii="Times New Roman" w:hAnsi="Times New Roman" w:cs="Times New Roman"/>
          <w:sz w:val="24"/>
          <w:szCs w:val="24"/>
        </w:rPr>
        <w:t>dengan</w:t>
      </w:r>
      <w:r>
        <w:rPr>
          <w:rFonts w:ascii="Times New Roman" w:hAnsi="Times New Roman" w:cs="Times New Roman"/>
          <w:sz w:val="24"/>
          <w:szCs w:val="24"/>
        </w:rPr>
        <w:t xml:space="preserve"> </w:t>
      </w:r>
      <w:r w:rsidRPr="007D661E">
        <w:rPr>
          <w:rFonts w:ascii="Times New Roman" w:hAnsi="Times New Roman" w:cs="Times New Roman"/>
          <w:sz w:val="24"/>
          <w:szCs w:val="24"/>
        </w:rPr>
        <w:t>selamat</w:t>
      </w:r>
      <w:r>
        <w:rPr>
          <w:rFonts w:ascii="Times New Roman" w:hAnsi="Times New Roman" w:cs="Times New Roman"/>
          <w:sz w:val="24"/>
          <w:szCs w:val="24"/>
        </w:rPr>
        <w:t xml:space="preserve"> </w:t>
      </w:r>
      <w:r w:rsidRPr="007D661E">
        <w:rPr>
          <w:rFonts w:ascii="Times New Roman" w:hAnsi="Times New Roman" w:cs="Times New Roman"/>
          <w:sz w:val="24"/>
          <w:szCs w:val="24"/>
        </w:rPr>
        <w:t>sampai</w:t>
      </w:r>
      <w:r>
        <w:rPr>
          <w:rFonts w:ascii="Times New Roman" w:hAnsi="Times New Roman" w:cs="Times New Roman"/>
          <w:sz w:val="24"/>
          <w:szCs w:val="24"/>
        </w:rPr>
        <w:t xml:space="preserve"> </w:t>
      </w:r>
      <w:r w:rsidRPr="007D661E">
        <w:rPr>
          <w:rFonts w:ascii="Times New Roman" w:hAnsi="Times New Roman" w:cs="Times New Roman"/>
          <w:sz w:val="24"/>
          <w:szCs w:val="24"/>
        </w:rPr>
        <w:t>ke</w:t>
      </w:r>
      <w:r>
        <w:rPr>
          <w:rFonts w:ascii="Times New Roman" w:hAnsi="Times New Roman" w:cs="Times New Roman"/>
          <w:sz w:val="24"/>
          <w:szCs w:val="24"/>
        </w:rPr>
        <w:t xml:space="preserve"> </w:t>
      </w:r>
      <w:r w:rsidRPr="007D661E">
        <w:rPr>
          <w:rFonts w:ascii="Times New Roman" w:hAnsi="Times New Roman" w:cs="Times New Roman"/>
          <w:sz w:val="24"/>
          <w:szCs w:val="24"/>
        </w:rPr>
        <w:t>tempattujuan.</w:t>
      </w:r>
      <w:r w:rsidRPr="007D661E">
        <w:rPr>
          <w:rFonts w:ascii="Times New Roman" w:hAnsi="Times New Roman" w:cs="Times New Roman"/>
          <w:sz w:val="24"/>
          <w:szCs w:val="24"/>
          <w:vertAlign w:val="superscript"/>
        </w:rPr>
        <w:footnoteReference w:id="33"/>
      </w:r>
    </w:p>
    <w:p w14:paraId="5427D9E2" w14:textId="261718DA" w:rsidR="00BC0522" w:rsidRDefault="00BC0522" w:rsidP="007E0220">
      <w:pPr>
        <w:pStyle w:val="Heading2"/>
        <w:numPr>
          <w:ilvl w:val="0"/>
          <w:numId w:val="27"/>
        </w:numPr>
        <w:spacing w:line="480" w:lineRule="auto"/>
      </w:pPr>
      <w:bookmarkStart w:id="57" w:name="_Toc174509653"/>
      <w:r>
        <w:t>Tinjauan Umum tentang Layanan Pariwisata</w:t>
      </w:r>
      <w:bookmarkEnd w:id="57"/>
    </w:p>
    <w:p w14:paraId="17DE8B12" w14:textId="52A56BCC" w:rsidR="00BC0522" w:rsidRDefault="00BC0522" w:rsidP="007E0220">
      <w:pPr>
        <w:pStyle w:val="Heading3"/>
        <w:numPr>
          <w:ilvl w:val="0"/>
          <w:numId w:val="13"/>
        </w:numPr>
        <w:spacing w:line="480" w:lineRule="auto"/>
        <w:ind w:left="1134"/>
      </w:pPr>
      <w:bookmarkStart w:id="58" w:name="_Toc174509654"/>
      <w:r>
        <w:t>Pengertian Layanan Pariwisata</w:t>
      </w:r>
      <w:bookmarkEnd w:id="58"/>
    </w:p>
    <w:p w14:paraId="4F89EE75" w14:textId="21B5B71E" w:rsidR="00BC0522" w:rsidRDefault="00BC0522" w:rsidP="006B647D">
      <w:pPr>
        <w:spacing w:after="0" w:line="480" w:lineRule="auto"/>
        <w:ind w:left="1134" w:firstLine="720"/>
        <w:jc w:val="both"/>
        <w:rPr>
          <w:rFonts w:ascii="Times New Roman" w:hAnsi="Times New Roman" w:cs="Times New Roman"/>
          <w:sz w:val="24"/>
          <w:szCs w:val="24"/>
        </w:rPr>
      </w:pPr>
      <w:r w:rsidRPr="004B4FF0">
        <w:rPr>
          <w:rFonts w:ascii="Times New Roman" w:hAnsi="Times New Roman" w:cs="Times New Roman"/>
          <w:sz w:val="24"/>
          <w:szCs w:val="24"/>
        </w:rPr>
        <w:t>Definisi</w:t>
      </w:r>
      <w:r>
        <w:rPr>
          <w:rFonts w:ascii="Times New Roman" w:hAnsi="Times New Roman" w:cs="Times New Roman"/>
          <w:sz w:val="24"/>
          <w:szCs w:val="24"/>
        </w:rPr>
        <w:t xml:space="preserve"> </w:t>
      </w:r>
      <w:r w:rsidRPr="004B4FF0">
        <w:rPr>
          <w:rFonts w:ascii="Times New Roman" w:hAnsi="Times New Roman" w:cs="Times New Roman"/>
          <w:sz w:val="24"/>
          <w:szCs w:val="24"/>
        </w:rPr>
        <w:t>pelayanan</w:t>
      </w:r>
      <w:r>
        <w:rPr>
          <w:rFonts w:ascii="Times New Roman" w:hAnsi="Times New Roman" w:cs="Times New Roman"/>
          <w:sz w:val="24"/>
          <w:szCs w:val="24"/>
        </w:rPr>
        <w:t xml:space="preserve"> </w:t>
      </w:r>
      <w:r w:rsidRPr="004B4FF0">
        <w:rPr>
          <w:rFonts w:ascii="Times New Roman" w:hAnsi="Times New Roman" w:cs="Times New Roman"/>
          <w:sz w:val="24"/>
          <w:szCs w:val="24"/>
        </w:rPr>
        <w:t>menurut</w:t>
      </w:r>
      <w:r>
        <w:rPr>
          <w:rFonts w:ascii="Times New Roman" w:hAnsi="Times New Roman" w:cs="Times New Roman"/>
          <w:sz w:val="24"/>
          <w:szCs w:val="24"/>
        </w:rPr>
        <w:t xml:space="preserve"> </w:t>
      </w:r>
      <w:r w:rsidRPr="004B4FF0">
        <w:rPr>
          <w:rFonts w:ascii="Times New Roman" w:hAnsi="Times New Roman" w:cs="Times New Roman"/>
          <w:sz w:val="24"/>
          <w:szCs w:val="24"/>
        </w:rPr>
        <w:t>Regan</w:t>
      </w:r>
      <w:r w:rsidR="008A3BAF">
        <w:rPr>
          <w:rFonts w:ascii="Times New Roman" w:hAnsi="Times New Roman" w:cs="Times New Roman"/>
          <w:sz w:val="24"/>
          <w:szCs w:val="24"/>
        </w:rPr>
        <w:t xml:space="preserve"> </w:t>
      </w:r>
      <w:r w:rsidRPr="004B4FF0">
        <w:rPr>
          <w:rFonts w:ascii="Times New Roman" w:hAnsi="Times New Roman" w:cs="Times New Roman"/>
          <w:sz w:val="24"/>
          <w:szCs w:val="24"/>
        </w:rPr>
        <w:t>jasa mewakili</w:t>
      </w:r>
      <w:r>
        <w:rPr>
          <w:rFonts w:ascii="Times New Roman" w:hAnsi="Times New Roman" w:cs="Times New Roman"/>
          <w:sz w:val="24"/>
          <w:szCs w:val="24"/>
        </w:rPr>
        <w:t xml:space="preserve"> </w:t>
      </w:r>
      <w:r w:rsidRPr="004B4FF0">
        <w:rPr>
          <w:rFonts w:ascii="Times New Roman" w:hAnsi="Times New Roman" w:cs="Times New Roman"/>
          <w:sz w:val="24"/>
          <w:szCs w:val="24"/>
        </w:rPr>
        <w:t>kepuasan</w:t>
      </w:r>
      <w:r>
        <w:rPr>
          <w:rFonts w:ascii="Times New Roman" w:hAnsi="Times New Roman" w:cs="Times New Roman"/>
          <w:sz w:val="24"/>
          <w:szCs w:val="24"/>
        </w:rPr>
        <w:t xml:space="preserve"> </w:t>
      </w:r>
      <w:r w:rsidRPr="004B4FF0">
        <w:rPr>
          <w:rFonts w:ascii="Times New Roman" w:hAnsi="Times New Roman" w:cs="Times New Roman"/>
          <w:sz w:val="24"/>
          <w:szCs w:val="24"/>
        </w:rPr>
        <w:t>yang</w:t>
      </w:r>
      <w:r>
        <w:rPr>
          <w:rFonts w:ascii="Times New Roman" w:hAnsi="Times New Roman" w:cs="Times New Roman"/>
          <w:sz w:val="24"/>
          <w:szCs w:val="24"/>
        </w:rPr>
        <w:t xml:space="preserve"> </w:t>
      </w:r>
      <w:r w:rsidRPr="004B4FF0">
        <w:rPr>
          <w:rFonts w:ascii="Times New Roman" w:hAnsi="Times New Roman" w:cs="Times New Roman"/>
          <w:sz w:val="24"/>
          <w:szCs w:val="24"/>
        </w:rPr>
        <w:t>tidak</w:t>
      </w:r>
      <w:r>
        <w:rPr>
          <w:rFonts w:ascii="Times New Roman" w:hAnsi="Times New Roman" w:cs="Times New Roman"/>
          <w:sz w:val="24"/>
          <w:szCs w:val="24"/>
        </w:rPr>
        <w:t xml:space="preserve"> </w:t>
      </w:r>
      <w:r w:rsidRPr="004B4FF0">
        <w:rPr>
          <w:rFonts w:ascii="Times New Roman" w:hAnsi="Times New Roman" w:cs="Times New Roman"/>
          <w:sz w:val="24"/>
          <w:szCs w:val="24"/>
        </w:rPr>
        <w:t>berwujud</w:t>
      </w:r>
      <w:r>
        <w:rPr>
          <w:rFonts w:ascii="Times New Roman" w:hAnsi="Times New Roman" w:cs="Times New Roman"/>
          <w:sz w:val="24"/>
          <w:szCs w:val="24"/>
        </w:rPr>
        <w:t xml:space="preserve"> </w:t>
      </w:r>
      <w:r w:rsidRPr="004B4FF0">
        <w:rPr>
          <w:rFonts w:ascii="Times New Roman" w:hAnsi="Times New Roman" w:cs="Times New Roman"/>
          <w:sz w:val="24"/>
          <w:szCs w:val="24"/>
        </w:rPr>
        <w:t>secara</w:t>
      </w:r>
      <w:r>
        <w:rPr>
          <w:rFonts w:ascii="Times New Roman" w:hAnsi="Times New Roman" w:cs="Times New Roman"/>
          <w:sz w:val="24"/>
          <w:szCs w:val="24"/>
        </w:rPr>
        <w:t xml:space="preserve"> </w:t>
      </w:r>
      <w:r w:rsidRPr="004B4FF0">
        <w:rPr>
          <w:rFonts w:ascii="Times New Roman" w:hAnsi="Times New Roman" w:cs="Times New Roman"/>
          <w:sz w:val="24"/>
          <w:szCs w:val="24"/>
        </w:rPr>
        <w:t>langsung</w:t>
      </w:r>
      <w:r>
        <w:rPr>
          <w:rFonts w:ascii="Times New Roman" w:hAnsi="Times New Roman" w:cs="Times New Roman"/>
          <w:sz w:val="24"/>
          <w:szCs w:val="24"/>
        </w:rPr>
        <w:t xml:space="preserve"> </w:t>
      </w:r>
      <w:r w:rsidRPr="004B4FF0">
        <w:rPr>
          <w:rFonts w:ascii="Times New Roman" w:hAnsi="Times New Roman" w:cs="Times New Roman"/>
          <w:sz w:val="24"/>
          <w:szCs w:val="24"/>
        </w:rPr>
        <w:t>(transportasi, perumahan,</w:t>
      </w:r>
      <w:r>
        <w:rPr>
          <w:rFonts w:ascii="Times New Roman" w:hAnsi="Times New Roman" w:cs="Times New Roman"/>
          <w:sz w:val="24"/>
          <w:szCs w:val="24"/>
        </w:rPr>
        <w:t xml:space="preserve"> </w:t>
      </w:r>
      <w:r w:rsidRPr="004B4FF0">
        <w:rPr>
          <w:rFonts w:ascii="Times New Roman" w:hAnsi="Times New Roman" w:cs="Times New Roman"/>
          <w:sz w:val="24"/>
          <w:szCs w:val="24"/>
        </w:rPr>
        <w:t>dll.),</w:t>
      </w:r>
      <w:r>
        <w:rPr>
          <w:rFonts w:ascii="Times New Roman" w:hAnsi="Times New Roman" w:cs="Times New Roman"/>
          <w:sz w:val="24"/>
          <w:szCs w:val="24"/>
        </w:rPr>
        <w:t xml:space="preserve"> </w:t>
      </w:r>
      <w:r w:rsidRPr="004B4FF0">
        <w:rPr>
          <w:rFonts w:ascii="Times New Roman" w:hAnsi="Times New Roman" w:cs="Times New Roman"/>
          <w:sz w:val="24"/>
          <w:szCs w:val="24"/>
        </w:rPr>
        <w:t>atau</w:t>
      </w:r>
      <w:r>
        <w:rPr>
          <w:rFonts w:ascii="Times New Roman" w:hAnsi="Times New Roman" w:cs="Times New Roman"/>
          <w:sz w:val="24"/>
          <w:szCs w:val="24"/>
        </w:rPr>
        <w:t xml:space="preserve"> </w:t>
      </w:r>
      <w:r w:rsidRPr="004B4FF0">
        <w:rPr>
          <w:rFonts w:ascii="Times New Roman" w:hAnsi="Times New Roman" w:cs="Times New Roman"/>
          <w:sz w:val="24"/>
          <w:szCs w:val="24"/>
        </w:rPr>
        <w:t>yang</w:t>
      </w:r>
      <w:r>
        <w:rPr>
          <w:rFonts w:ascii="Times New Roman" w:hAnsi="Times New Roman" w:cs="Times New Roman"/>
          <w:sz w:val="24"/>
          <w:szCs w:val="24"/>
        </w:rPr>
        <w:t xml:space="preserve"> </w:t>
      </w:r>
      <w:r w:rsidRPr="004B4FF0">
        <w:rPr>
          <w:rFonts w:ascii="Times New Roman" w:hAnsi="Times New Roman" w:cs="Times New Roman"/>
          <w:sz w:val="24"/>
          <w:szCs w:val="24"/>
        </w:rPr>
        <w:t>tidak</w:t>
      </w:r>
      <w:r>
        <w:rPr>
          <w:rFonts w:ascii="Times New Roman" w:hAnsi="Times New Roman" w:cs="Times New Roman"/>
          <w:sz w:val="24"/>
          <w:szCs w:val="24"/>
        </w:rPr>
        <w:t xml:space="preserve"> </w:t>
      </w:r>
      <w:r w:rsidRPr="004B4FF0">
        <w:rPr>
          <w:rFonts w:ascii="Times New Roman" w:hAnsi="Times New Roman" w:cs="Times New Roman"/>
          <w:sz w:val="24"/>
          <w:szCs w:val="24"/>
        </w:rPr>
        <w:t>berwujud</w:t>
      </w:r>
      <w:r>
        <w:rPr>
          <w:rFonts w:ascii="Times New Roman" w:hAnsi="Times New Roman" w:cs="Times New Roman"/>
          <w:sz w:val="24"/>
          <w:szCs w:val="24"/>
        </w:rPr>
        <w:t xml:space="preserve"> </w:t>
      </w:r>
      <w:r w:rsidRPr="004B4FF0">
        <w:rPr>
          <w:rFonts w:ascii="Times New Roman" w:hAnsi="Times New Roman" w:cs="Times New Roman"/>
          <w:sz w:val="24"/>
          <w:szCs w:val="24"/>
        </w:rPr>
        <w:t>yang</w:t>
      </w:r>
      <w:r>
        <w:rPr>
          <w:rFonts w:ascii="Times New Roman" w:hAnsi="Times New Roman" w:cs="Times New Roman"/>
          <w:sz w:val="24"/>
          <w:szCs w:val="24"/>
        </w:rPr>
        <w:t xml:space="preserve"> </w:t>
      </w:r>
      <w:r w:rsidRPr="004B4FF0">
        <w:rPr>
          <w:rFonts w:ascii="Times New Roman" w:hAnsi="Times New Roman" w:cs="Times New Roman"/>
          <w:sz w:val="24"/>
          <w:szCs w:val="24"/>
        </w:rPr>
        <w:t>menghasilkan</w:t>
      </w:r>
      <w:r>
        <w:rPr>
          <w:rFonts w:ascii="Times New Roman" w:hAnsi="Times New Roman" w:cs="Times New Roman"/>
          <w:sz w:val="24"/>
          <w:szCs w:val="24"/>
        </w:rPr>
        <w:t xml:space="preserve"> </w:t>
      </w:r>
      <w:r w:rsidRPr="004B4FF0">
        <w:rPr>
          <w:rFonts w:ascii="Times New Roman" w:hAnsi="Times New Roman" w:cs="Times New Roman"/>
          <w:sz w:val="24"/>
          <w:szCs w:val="24"/>
        </w:rPr>
        <w:t>kepuasan secara</w:t>
      </w:r>
      <w:r>
        <w:rPr>
          <w:rFonts w:ascii="Times New Roman" w:hAnsi="Times New Roman" w:cs="Times New Roman"/>
          <w:sz w:val="24"/>
          <w:szCs w:val="24"/>
        </w:rPr>
        <w:t xml:space="preserve"> </w:t>
      </w:r>
      <w:r w:rsidRPr="004B4FF0">
        <w:rPr>
          <w:rFonts w:ascii="Times New Roman" w:hAnsi="Times New Roman" w:cs="Times New Roman"/>
          <w:sz w:val="24"/>
          <w:szCs w:val="24"/>
        </w:rPr>
        <w:t>bersama-sama</w:t>
      </w:r>
      <w:r>
        <w:rPr>
          <w:rFonts w:ascii="Times New Roman" w:hAnsi="Times New Roman" w:cs="Times New Roman"/>
          <w:sz w:val="24"/>
          <w:szCs w:val="24"/>
        </w:rPr>
        <w:t xml:space="preserve"> </w:t>
      </w:r>
      <w:r w:rsidRPr="004B4FF0">
        <w:rPr>
          <w:rFonts w:ascii="Times New Roman" w:hAnsi="Times New Roman" w:cs="Times New Roman"/>
          <w:sz w:val="24"/>
          <w:szCs w:val="24"/>
        </w:rPr>
        <w:t>ketika</w:t>
      </w:r>
      <w:r>
        <w:rPr>
          <w:rFonts w:ascii="Times New Roman" w:hAnsi="Times New Roman" w:cs="Times New Roman"/>
          <w:sz w:val="24"/>
          <w:szCs w:val="24"/>
        </w:rPr>
        <w:t xml:space="preserve"> </w:t>
      </w:r>
      <w:r w:rsidRPr="004B4FF0">
        <w:rPr>
          <w:rFonts w:ascii="Times New Roman" w:hAnsi="Times New Roman" w:cs="Times New Roman"/>
          <w:sz w:val="24"/>
          <w:szCs w:val="24"/>
        </w:rPr>
        <w:t>dibeli</w:t>
      </w:r>
      <w:r>
        <w:rPr>
          <w:rFonts w:ascii="Times New Roman" w:hAnsi="Times New Roman" w:cs="Times New Roman"/>
          <w:sz w:val="24"/>
          <w:szCs w:val="24"/>
        </w:rPr>
        <w:t xml:space="preserve"> </w:t>
      </w:r>
      <w:r w:rsidRPr="004B4FF0">
        <w:rPr>
          <w:rFonts w:ascii="Times New Roman" w:hAnsi="Times New Roman" w:cs="Times New Roman"/>
          <w:sz w:val="24"/>
          <w:szCs w:val="24"/>
        </w:rPr>
        <w:t>baik</w:t>
      </w:r>
      <w:r>
        <w:rPr>
          <w:rFonts w:ascii="Times New Roman" w:hAnsi="Times New Roman" w:cs="Times New Roman"/>
          <w:sz w:val="24"/>
          <w:szCs w:val="24"/>
        </w:rPr>
        <w:t xml:space="preserve"> </w:t>
      </w:r>
      <w:r w:rsidRPr="004B4FF0">
        <w:rPr>
          <w:rFonts w:ascii="Times New Roman" w:hAnsi="Times New Roman" w:cs="Times New Roman"/>
          <w:sz w:val="24"/>
          <w:szCs w:val="24"/>
        </w:rPr>
        <w:t>dengan</w:t>
      </w:r>
      <w:r>
        <w:rPr>
          <w:rFonts w:ascii="Times New Roman" w:hAnsi="Times New Roman" w:cs="Times New Roman"/>
          <w:sz w:val="24"/>
          <w:szCs w:val="24"/>
        </w:rPr>
        <w:t xml:space="preserve"> </w:t>
      </w:r>
      <w:r w:rsidRPr="004B4FF0">
        <w:rPr>
          <w:rFonts w:ascii="Times New Roman" w:hAnsi="Times New Roman" w:cs="Times New Roman"/>
          <w:sz w:val="24"/>
          <w:szCs w:val="24"/>
        </w:rPr>
        <w:t>komoditas</w:t>
      </w:r>
      <w:r>
        <w:rPr>
          <w:rFonts w:ascii="Times New Roman" w:hAnsi="Times New Roman" w:cs="Times New Roman"/>
          <w:sz w:val="24"/>
          <w:szCs w:val="24"/>
        </w:rPr>
        <w:t xml:space="preserve"> </w:t>
      </w:r>
      <w:r w:rsidRPr="004B4FF0">
        <w:rPr>
          <w:rFonts w:ascii="Times New Roman" w:hAnsi="Times New Roman" w:cs="Times New Roman"/>
          <w:sz w:val="24"/>
          <w:szCs w:val="24"/>
        </w:rPr>
        <w:t>atau</w:t>
      </w:r>
      <w:r>
        <w:rPr>
          <w:rFonts w:ascii="Times New Roman" w:hAnsi="Times New Roman" w:cs="Times New Roman"/>
          <w:sz w:val="24"/>
          <w:szCs w:val="24"/>
        </w:rPr>
        <w:t xml:space="preserve"> </w:t>
      </w:r>
      <w:r w:rsidRPr="004B4FF0">
        <w:rPr>
          <w:rFonts w:ascii="Times New Roman" w:hAnsi="Times New Roman" w:cs="Times New Roman"/>
          <w:sz w:val="24"/>
          <w:szCs w:val="24"/>
        </w:rPr>
        <w:t>layanan</w:t>
      </w:r>
      <w:r>
        <w:rPr>
          <w:rFonts w:ascii="Times New Roman" w:hAnsi="Times New Roman" w:cs="Times New Roman"/>
          <w:sz w:val="24"/>
          <w:szCs w:val="24"/>
        </w:rPr>
        <w:t xml:space="preserve"> </w:t>
      </w:r>
      <w:r w:rsidRPr="004B4FF0">
        <w:rPr>
          <w:rFonts w:ascii="Times New Roman" w:hAnsi="Times New Roman" w:cs="Times New Roman"/>
          <w:sz w:val="24"/>
          <w:szCs w:val="24"/>
        </w:rPr>
        <w:t>lain (kredit,</w:t>
      </w:r>
      <w:r>
        <w:rPr>
          <w:rFonts w:ascii="Times New Roman" w:hAnsi="Times New Roman" w:cs="Times New Roman"/>
          <w:sz w:val="24"/>
          <w:szCs w:val="24"/>
        </w:rPr>
        <w:t xml:space="preserve"> </w:t>
      </w:r>
      <w:r w:rsidRPr="004B4FF0">
        <w:rPr>
          <w:rFonts w:ascii="Times New Roman" w:hAnsi="Times New Roman" w:cs="Times New Roman"/>
          <w:sz w:val="24"/>
          <w:szCs w:val="24"/>
        </w:rPr>
        <w:t>pengiriman,</w:t>
      </w:r>
      <w:r>
        <w:rPr>
          <w:rFonts w:ascii="Times New Roman" w:hAnsi="Times New Roman" w:cs="Times New Roman"/>
          <w:sz w:val="24"/>
          <w:szCs w:val="24"/>
        </w:rPr>
        <w:t xml:space="preserve"> </w:t>
      </w:r>
      <w:r w:rsidRPr="004B4FF0">
        <w:rPr>
          <w:rFonts w:ascii="Times New Roman" w:hAnsi="Times New Roman" w:cs="Times New Roman"/>
          <w:sz w:val="24"/>
          <w:szCs w:val="24"/>
        </w:rPr>
        <w:t>dll.)</w:t>
      </w:r>
      <w:r>
        <w:rPr>
          <w:rFonts w:ascii="Times New Roman" w:hAnsi="Times New Roman" w:cs="Times New Roman"/>
          <w:sz w:val="24"/>
          <w:szCs w:val="24"/>
        </w:rPr>
        <w:t xml:space="preserve"> </w:t>
      </w:r>
      <w:r w:rsidRPr="004B4FF0">
        <w:rPr>
          <w:rFonts w:ascii="Times New Roman" w:hAnsi="Times New Roman" w:cs="Times New Roman"/>
          <w:sz w:val="24"/>
          <w:szCs w:val="24"/>
        </w:rPr>
        <w:t>Untuk</w:t>
      </w:r>
      <w:r>
        <w:rPr>
          <w:rFonts w:ascii="Times New Roman" w:hAnsi="Times New Roman" w:cs="Times New Roman"/>
          <w:sz w:val="24"/>
          <w:szCs w:val="24"/>
        </w:rPr>
        <w:t xml:space="preserve"> </w:t>
      </w:r>
      <w:r w:rsidRPr="004B4FF0">
        <w:rPr>
          <w:rFonts w:ascii="Times New Roman" w:hAnsi="Times New Roman" w:cs="Times New Roman"/>
          <w:sz w:val="24"/>
          <w:szCs w:val="24"/>
        </w:rPr>
        <w:t>pertama</w:t>
      </w:r>
      <w:r>
        <w:rPr>
          <w:rFonts w:ascii="Times New Roman" w:hAnsi="Times New Roman" w:cs="Times New Roman"/>
          <w:sz w:val="24"/>
          <w:szCs w:val="24"/>
        </w:rPr>
        <w:t xml:space="preserve"> </w:t>
      </w:r>
      <w:r w:rsidRPr="004B4FF0">
        <w:rPr>
          <w:rFonts w:ascii="Times New Roman" w:hAnsi="Times New Roman" w:cs="Times New Roman"/>
          <w:sz w:val="24"/>
          <w:szCs w:val="24"/>
        </w:rPr>
        <w:t>kalinya</w:t>
      </w:r>
      <w:r>
        <w:rPr>
          <w:rFonts w:ascii="Times New Roman" w:hAnsi="Times New Roman" w:cs="Times New Roman"/>
          <w:sz w:val="24"/>
          <w:szCs w:val="24"/>
        </w:rPr>
        <w:t xml:space="preserve"> </w:t>
      </w:r>
      <w:r w:rsidRPr="004B4FF0">
        <w:rPr>
          <w:rFonts w:ascii="Times New Roman" w:hAnsi="Times New Roman" w:cs="Times New Roman"/>
          <w:sz w:val="24"/>
          <w:szCs w:val="24"/>
        </w:rPr>
        <w:t>jasa</w:t>
      </w:r>
      <w:r>
        <w:rPr>
          <w:rFonts w:ascii="Times New Roman" w:hAnsi="Times New Roman" w:cs="Times New Roman"/>
          <w:sz w:val="24"/>
          <w:szCs w:val="24"/>
        </w:rPr>
        <w:t xml:space="preserve"> </w:t>
      </w:r>
      <w:r w:rsidRPr="004B4FF0">
        <w:rPr>
          <w:rFonts w:ascii="Times New Roman" w:hAnsi="Times New Roman" w:cs="Times New Roman"/>
          <w:sz w:val="24"/>
          <w:szCs w:val="24"/>
        </w:rPr>
        <w:t>dianggap</w:t>
      </w:r>
      <w:r>
        <w:rPr>
          <w:rFonts w:ascii="Times New Roman" w:hAnsi="Times New Roman" w:cs="Times New Roman"/>
          <w:sz w:val="24"/>
          <w:szCs w:val="24"/>
        </w:rPr>
        <w:t xml:space="preserve"> </w:t>
      </w:r>
      <w:r w:rsidRPr="004B4FF0">
        <w:rPr>
          <w:rFonts w:ascii="Times New Roman" w:hAnsi="Times New Roman" w:cs="Times New Roman"/>
          <w:sz w:val="24"/>
          <w:szCs w:val="24"/>
        </w:rPr>
        <w:t>murni</w:t>
      </w:r>
      <w:r>
        <w:rPr>
          <w:rFonts w:ascii="Times New Roman" w:hAnsi="Times New Roman" w:cs="Times New Roman"/>
          <w:sz w:val="24"/>
          <w:szCs w:val="24"/>
        </w:rPr>
        <w:t xml:space="preserve"> </w:t>
      </w:r>
      <w:r w:rsidRPr="004B4FF0">
        <w:rPr>
          <w:rFonts w:ascii="Times New Roman" w:hAnsi="Times New Roman" w:cs="Times New Roman"/>
          <w:sz w:val="24"/>
          <w:szCs w:val="24"/>
        </w:rPr>
        <w:t xml:space="preserve">tidak </w:t>
      </w:r>
      <w:r w:rsidRPr="004B4FF0">
        <w:rPr>
          <w:rFonts w:ascii="Times New Roman" w:hAnsi="Times New Roman" w:cs="Times New Roman"/>
          <w:sz w:val="24"/>
          <w:szCs w:val="24"/>
        </w:rPr>
        <w:lastRenderedPageBreak/>
        <w:t>berwujud mampu</w:t>
      </w:r>
      <w:r>
        <w:rPr>
          <w:rFonts w:ascii="Times New Roman" w:hAnsi="Times New Roman" w:cs="Times New Roman"/>
          <w:sz w:val="24"/>
          <w:szCs w:val="24"/>
        </w:rPr>
        <w:t xml:space="preserve"> </w:t>
      </w:r>
      <w:r w:rsidRPr="004B4FF0">
        <w:rPr>
          <w:rFonts w:ascii="Times New Roman" w:hAnsi="Times New Roman" w:cs="Times New Roman"/>
          <w:sz w:val="24"/>
          <w:szCs w:val="24"/>
        </w:rPr>
        <w:t>memberikan</w:t>
      </w:r>
      <w:r>
        <w:rPr>
          <w:rFonts w:ascii="Times New Roman" w:hAnsi="Times New Roman" w:cs="Times New Roman"/>
          <w:sz w:val="24"/>
          <w:szCs w:val="24"/>
        </w:rPr>
        <w:t xml:space="preserve"> </w:t>
      </w:r>
      <w:r w:rsidRPr="004B4FF0">
        <w:rPr>
          <w:rFonts w:ascii="Times New Roman" w:hAnsi="Times New Roman" w:cs="Times New Roman"/>
          <w:sz w:val="24"/>
          <w:szCs w:val="24"/>
        </w:rPr>
        <w:t>kepuasan</w:t>
      </w:r>
      <w:r>
        <w:rPr>
          <w:rFonts w:ascii="Times New Roman" w:hAnsi="Times New Roman" w:cs="Times New Roman"/>
          <w:sz w:val="24"/>
          <w:szCs w:val="24"/>
        </w:rPr>
        <w:t xml:space="preserve"> </w:t>
      </w:r>
      <w:r w:rsidRPr="004B4FF0">
        <w:rPr>
          <w:rFonts w:ascii="Times New Roman" w:hAnsi="Times New Roman" w:cs="Times New Roman"/>
          <w:sz w:val="24"/>
          <w:szCs w:val="24"/>
        </w:rPr>
        <w:t>kepada</w:t>
      </w:r>
      <w:r>
        <w:rPr>
          <w:rFonts w:ascii="Times New Roman" w:hAnsi="Times New Roman" w:cs="Times New Roman"/>
          <w:sz w:val="24"/>
          <w:szCs w:val="24"/>
        </w:rPr>
        <w:t xml:space="preserve"> </w:t>
      </w:r>
      <w:r w:rsidRPr="004B4FF0">
        <w:rPr>
          <w:rFonts w:ascii="Times New Roman" w:hAnsi="Times New Roman" w:cs="Times New Roman"/>
          <w:sz w:val="24"/>
          <w:szCs w:val="24"/>
        </w:rPr>
        <w:t>pelanggan</w:t>
      </w:r>
      <w:r>
        <w:rPr>
          <w:rFonts w:ascii="Times New Roman" w:hAnsi="Times New Roman" w:cs="Times New Roman"/>
          <w:sz w:val="24"/>
          <w:szCs w:val="24"/>
        </w:rPr>
        <w:t xml:space="preserve"> </w:t>
      </w:r>
      <w:r w:rsidRPr="004B4FF0">
        <w:rPr>
          <w:rFonts w:ascii="Times New Roman" w:hAnsi="Times New Roman" w:cs="Times New Roman"/>
          <w:sz w:val="24"/>
          <w:szCs w:val="24"/>
        </w:rPr>
        <w:t>dan</w:t>
      </w:r>
      <w:r>
        <w:rPr>
          <w:rFonts w:ascii="Times New Roman" w:hAnsi="Times New Roman" w:cs="Times New Roman"/>
          <w:sz w:val="24"/>
          <w:szCs w:val="24"/>
        </w:rPr>
        <w:t xml:space="preserve"> </w:t>
      </w:r>
      <w:r w:rsidRPr="004B4FF0">
        <w:rPr>
          <w:rFonts w:ascii="Times New Roman" w:hAnsi="Times New Roman" w:cs="Times New Roman"/>
          <w:sz w:val="24"/>
          <w:szCs w:val="24"/>
        </w:rPr>
        <w:t>dapat dipasarkan seperti produk berwujud.</w:t>
      </w:r>
      <w:r>
        <w:rPr>
          <w:rStyle w:val="FootnoteReference"/>
          <w:rFonts w:ascii="Times New Roman" w:hAnsi="Times New Roman" w:cs="Times New Roman"/>
          <w:sz w:val="24"/>
          <w:szCs w:val="24"/>
        </w:rPr>
        <w:footnoteReference w:id="34"/>
      </w:r>
    </w:p>
    <w:p w14:paraId="798DCBD4" w14:textId="77777777" w:rsidR="00BC0522" w:rsidRDefault="00BC0522" w:rsidP="006B647D">
      <w:pPr>
        <w:spacing w:after="0" w:line="480" w:lineRule="auto"/>
        <w:ind w:left="1134" w:firstLine="720"/>
        <w:jc w:val="both"/>
        <w:rPr>
          <w:rFonts w:ascii="Times New Roman" w:hAnsi="Times New Roman" w:cs="Times New Roman"/>
          <w:sz w:val="24"/>
          <w:szCs w:val="24"/>
        </w:rPr>
      </w:pPr>
      <w:r w:rsidRPr="00BF212E">
        <w:rPr>
          <w:rFonts w:ascii="Times New Roman" w:hAnsi="Times New Roman" w:cs="Times New Roman"/>
          <w:sz w:val="24"/>
          <w:szCs w:val="24"/>
        </w:rPr>
        <w:t xml:space="preserve">Pariwisata merupakan sebuah industri yang perkembangannya kian pesat setiap tahunnya. Di Indonesia sektor pariwisata dikembangkan sebagai sektor yang menjanjikan mendatangkan pendapatan besar bagi negara terlebih di daerah-daerah yang memiliki sumber daya alam maupun sumber daya budaya yang melimpah. Berbagai potensi digali untuk menarik minat para wisatawan untuk datang berkunjung sehingga diharapkan mampu </w:t>
      </w:r>
      <w:r>
        <w:rPr>
          <w:rFonts w:ascii="Times New Roman" w:hAnsi="Times New Roman" w:cs="Times New Roman"/>
          <w:sz w:val="24"/>
          <w:szCs w:val="24"/>
        </w:rPr>
        <w:t>meningkatkan</w:t>
      </w:r>
      <w:r w:rsidRPr="00BF212E">
        <w:rPr>
          <w:rFonts w:ascii="Times New Roman" w:hAnsi="Times New Roman" w:cs="Times New Roman"/>
          <w:sz w:val="24"/>
          <w:szCs w:val="24"/>
        </w:rPr>
        <w:t xml:space="preserve"> kesejahterahan masyarakat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w:t>
      </w:r>
    </w:p>
    <w:p w14:paraId="4FD16F3D" w14:textId="603FFF21" w:rsidR="00BC0522" w:rsidRDefault="00BC0522" w:rsidP="006B647D">
      <w:pPr>
        <w:spacing w:after="0" w:line="480" w:lineRule="auto"/>
        <w:ind w:left="1134" w:firstLine="720"/>
        <w:jc w:val="both"/>
        <w:rPr>
          <w:rFonts w:ascii="Times New Roman" w:hAnsi="Times New Roman" w:cs="Times New Roman"/>
          <w:sz w:val="24"/>
          <w:szCs w:val="24"/>
        </w:rPr>
      </w:pPr>
      <w:r w:rsidRPr="00DF5031">
        <w:rPr>
          <w:rFonts w:ascii="Times New Roman" w:hAnsi="Times New Roman" w:cs="Times New Roman"/>
          <w:sz w:val="24"/>
          <w:szCs w:val="24"/>
        </w:rPr>
        <w:t>Pelayanan Pariwisata adalah suatu cara yang dilakukan oleh seseorang atau indivis</w:t>
      </w:r>
      <w:r>
        <w:rPr>
          <w:rFonts w:ascii="Times New Roman" w:hAnsi="Times New Roman" w:cs="Times New Roman"/>
          <w:sz w:val="24"/>
          <w:szCs w:val="24"/>
        </w:rPr>
        <w:t xml:space="preserve"> </w:t>
      </w:r>
      <w:r w:rsidRPr="00DF5031">
        <w:rPr>
          <w:rFonts w:ascii="Times New Roman" w:hAnsi="Times New Roman" w:cs="Times New Roman"/>
          <w:sz w:val="24"/>
          <w:szCs w:val="24"/>
        </w:rPr>
        <w:t>dalam memenuhi kebutuhan tamunya, dengan cara mencurahkan segenap kemampuannya, perasaan dan ketrampila yang dimiliki sehingga tercapai tujuan yaitu diperoleh kepuasan</w:t>
      </w:r>
      <w:r w:rsidR="002006EB">
        <w:rPr>
          <w:rFonts w:ascii="Times New Roman" w:hAnsi="Times New Roman" w:cs="Times New Roman"/>
          <w:sz w:val="24"/>
          <w:szCs w:val="24"/>
        </w:rPr>
        <w:t xml:space="preserve"> </w:t>
      </w:r>
      <w:r w:rsidRPr="00DF5031">
        <w:rPr>
          <w:rFonts w:ascii="Times New Roman" w:hAnsi="Times New Roman" w:cs="Times New Roman"/>
          <w:sz w:val="24"/>
          <w:szCs w:val="24"/>
        </w:rPr>
        <w:t>yang dirasakan oleh orang yang dilayaninya. Sektor pariwisata, yang memiliki karakteristikusahanya lebih banyak bersifat jasa, maka peran dari SDM (Sumber Daya Manusia</w:t>
      </w:r>
      <w:r>
        <w:rPr>
          <w:rFonts w:ascii="Times New Roman" w:hAnsi="Times New Roman" w:cs="Times New Roman"/>
          <w:sz w:val="24"/>
          <w:szCs w:val="24"/>
        </w:rPr>
        <w:t xml:space="preserve">) </w:t>
      </w:r>
      <w:r w:rsidRPr="00DF5031">
        <w:rPr>
          <w:rFonts w:ascii="Times New Roman" w:hAnsi="Times New Roman" w:cs="Times New Roman"/>
          <w:sz w:val="24"/>
          <w:szCs w:val="24"/>
        </w:rPr>
        <w:t>merupakan faktor yang strategis, karena melalui sumber daya manusia yang kompeten</w:t>
      </w:r>
      <w:r>
        <w:rPr>
          <w:rFonts w:ascii="Times New Roman" w:hAnsi="Times New Roman" w:cs="Times New Roman"/>
          <w:sz w:val="24"/>
          <w:szCs w:val="24"/>
        </w:rPr>
        <w:t xml:space="preserve"> </w:t>
      </w:r>
      <w:r w:rsidRPr="00DF5031">
        <w:rPr>
          <w:rFonts w:ascii="Times New Roman" w:hAnsi="Times New Roman" w:cs="Times New Roman"/>
          <w:sz w:val="24"/>
          <w:szCs w:val="24"/>
        </w:rPr>
        <w:t>akan</w:t>
      </w:r>
      <w:r>
        <w:rPr>
          <w:rFonts w:ascii="Times New Roman" w:hAnsi="Times New Roman" w:cs="Times New Roman"/>
          <w:sz w:val="24"/>
          <w:szCs w:val="24"/>
        </w:rPr>
        <w:t xml:space="preserve"> </w:t>
      </w:r>
      <w:r w:rsidRPr="00DF5031">
        <w:rPr>
          <w:rFonts w:ascii="Times New Roman" w:hAnsi="Times New Roman" w:cs="Times New Roman"/>
          <w:sz w:val="24"/>
          <w:szCs w:val="24"/>
        </w:rPr>
        <w:t xml:space="preserve">tercipta suatu proses pelayanan yang berkualitas atau dengan kata lain mampu </w:t>
      </w:r>
      <w:r w:rsidRPr="00DF5031">
        <w:rPr>
          <w:rFonts w:ascii="Times New Roman" w:hAnsi="Times New Roman" w:cs="Times New Roman"/>
          <w:sz w:val="24"/>
          <w:szCs w:val="24"/>
        </w:rPr>
        <w:lastRenderedPageBreak/>
        <w:t>memberikan</w:t>
      </w:r>
      <w:r>
        <w:rPr>
          <w:rFonts w:ascii="Times New Roman" w:hAnsi="Times New Roman" w:cs="Times New Roman"/>
          <w:sz w:val="24"/>
          <w:szCs w:val="24"/>
        </w:rPr>
        <w:t xml:space="preserve"> </w:t>
      </w:r>
      <w:r w:rsidRPr="00DF5031">
        <w:rPr>
          <w:rFonts w:ascii="Times New Roman" w:hAnsi="Times New Roman" w:cs="Times New Roman"/>
          <w:sz w:val="24"/>
          <w:szCs w:val="24"/>
        </w:rPr>
        <w:t>nilai (</w:t>
      </w:r>
      <w:r w:rsidRPr="004422B6">
        <w:rPr>
          <w:rFonts w:ascii="Times New Roman" w:hAnsi="Times New Roman" w:cs="Times New Roman"/>
          <w:i/>
          <w:sz w:val="24"/>
          <w:szCs w:val="24"/>
        </w:rPr>
        <w:t>value</w:t>
      </w:r>
      <w:r w:rsidRPr="00DF5031">
        <w:rPr>
          <w:rFonts w:ascii="Times New Roman" w:hAnsi="Times New Roman" w:cs="Times New Roman"/>
          <w:sz w:val="24"/>
          <w:szCs w:val="24"/>
        </w:rPr>
        <w:t>) berupa kepuasan bagi pihak yang menerima pelayanan jasanya (wisatawan)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6"/>
      </w:r>
    </w:p>
    <w:p w14:paraId="30A54E4E" w14:textId="7490D542" w:rsidR="00BC0522" w:rsidRPr="00BF212E" w:rsidRDefault="002006EB" w:rsidP="006B647D">
      <w:pPr>
        <w:spacing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P</w:t>
      </w:r>
      <w:r w:rsidR="00BC0522" w:rsidRPr="004422B6">
        <w:rPr>
          <w:rFonts w:ascii="Times New Roman" w:hAnsi="Times New Roman" w:cs="Times New Roman"/>
          <w:sz w:val="24"/>
          <w:szCs w:val="24"/>
        </w:rPr>
        <w:t>roses maupun produk yang dihasilkan, industri pariwisata tergolong dalam industri jasa. Purwanto menyatakan bahwa pariwisata seperti layaknya suatu industri yang menghasilkan produk, produk wisata berbentuk jasa, dimana pariwisata merupakan sekumpulan atribut yang mencakup atraksi, paket, harga, prestige serta pelayanan yang mungkin diterima pengunjung sebagai sesuatu yang dapat memuaskan kebutuhan dan keinginan dalam memperoleh pengalaman</w:t>
      </w:r>
      <w:r w:rsidR="00BC0522">
        <w:rPr>
          <w:rFonts w:ascii="Times New Roman" w:hAnsi="Times New Roman" w:cs="Times New Roman"/>
          <w:sz w:val="24"/>
          <w:szCs w:val="24"/>
        </w:rPr>
        <w:t>.</w:t>
      </w:r>
      <w:r w:rsidR="00BC0522">
        <w:rPr>
          <w:rStyle w:val="FootnoteReference"/>
          <w:rFonts w:ascii="Times New Roman" w:hAnsi="Times New Roman" w:cs="Times New Roman"/>
          <w:sz w:val="24"/>
          <w:szCs w:val="24"/>
        </w:rPr>
        <w:footnoteReference w:id="37"/>
      </w:r>
    </w:p>
    <w:p w14:paraId="50B9C354" w14:textId="0C4F140B" w:rsidR="00BC0522" w:rsidRDefault="00BC0522" w:rsidP="007E0220">
      <w:pPr>
        <w:pStyle w:val="Heading3"/>
        <w:numPr>
          <w:ilvl w:val="0"/>
          <w:numId w:val="13"/>
        </w:numPr>
        <w:spacing w:line="480" w:lineRule="auto"/>
        <w:ind w:left="1134"/>
      </w:pPr>
      <w:bookmarkStart w:id="59" w:name="_Toc174509655"/>
      <w:r>
        <w:t>Ruang Lingkup Layanan Pariwisata</w:t>
      </w:r>
      <w:bookmarkEnd w:id="59"/>
    </w:p>
    <w:p w14:paraId="018741D0" w14:textId="5B8BB12E" w:rsidR="00BC0522" w:rsidRDefault="00BC0522" w:rsidP="006B647D">
      <w:pPr>
        <w:spacing w:after="0" w:line="480" w:lineRule="auto"/>
        <w:ind w:left="1134" w:firstLine="720"/>
        <w:jc w:val="both"/>
        <w:rPr>
          <w:rFonts w:ascii="Times New Roman" w:hAnsi="Times New Roman" w:cs="Times New Roman"/>
          <w:sz w:val="24"/>
          <w:szCs w:val="24"/>
        </w:rPr>
      </w:pPr>
      <w:r w:rsidRPr="00CD587D">
        <w:rPr>
          <w:rFonts w:ascii="Times New Roman" w:hAnsi="Times New Roman" w:cs="Times New Roman"/>
          <w:sz w:val="24"/>
          <w:szCs w:val="24"/>
        </w:rPr>
        <w:t>Aktivitas pariwisata di Indonesia sudah</w:t>
      </w:r>
      <w:r>
        <w:rPr>
          <w:rFonts w:ascii="Times New Roman" w:hAnsi="Times New Roman" w:cs="Times New Roman"/>
          <w:sz w:val="24"/>
          <w:szCs w:val="24"/>
        </w:rPr>
        <w:t xml:space="preserve"> </w:t>
      </w:r>
      <w:r w:rsidRPr="00CD587D">
        <w:rPr>
          <w:rFonts w:ascii="Times New Roman" w:hAnsi="Times New Roman" w:cs="Times New Roman"/>
          <w:sz w:val="24"/>
          <w:szCs w:val="24"/>
        </w:rPr>
        <w:t>mulai tumbuh dan berkembang, bahkan sudah mulai menjadi trend dan</w:t>
      </w:r>
      <w:r>
        <w:rPr>
          <w:rFonts w:ascii="Times New Roman" w:hAnsi="Times New Roman" w:cs="Times New Roman"/>
          <w:sz w:val="24"/>
          <w:szCs w:val="24"/>
        </w:rPr>
        <w:t xml:space="preserve"> </w:t>
      </w:r>
      <w:r w:rsidRPr="00CD587D">
        <w:rPr>
          <w:rFonts w:ascii="Times New Roman" w:hAnsi="Times New Roman" w:cs="Times New Roman"/>
          <w:sz w:val="24"/>
          <w:szCs w:val="24"/>
        </w:rPr>
        <w:t>gaya</w:t>
      </w:r>
      <w:r>
        <w:rPr>
          <w:rFonts w:ascii="Times New Roman" w:hAnsi="Times New Roman" w:cs="Times New Roman"/>
          <w:sz w:val="24"/>
          <w:szCs w:val="24"/>
        </w:rPr>
        <w:t xml:space="preserve"> </w:t>
      </w:r>
      <w:r w:rsidRPr="00CD587D">
        <w:rPr>
          <w:rFonts w:ascii="Times New Roman" w:hAnsi="Times New Roman" w:cs="Times New Roman"/>
          <w:sz w:val="24"/>
          <w:szCs w:val="24"/>
        </w:rPr>
        <w:t>hidup</w:t>
      </w:r>
      <w:r>
        <w:rPr>
          <w:rFonts w:ascii="Times New Roman" w:hAnsi="Times New Roman" w:cs="Times New Roman"/>
          <w:sz w:val="24"/>
          <w:szCs w:val="24"/>
        </w:rPr>
        <w:t xml:space="preserve"> </w:t>
      </w:r>
      <w:r w:rsidRPr="00CD587D">
        <w:rPr>
          <w:rFonts w:ascii="Times New Roman" w:hAnsi="Times New Roman" w:cs="Times New Roman"/>
          <w:sz w:val="24"/>
          <w:szCs w:val="24"/>
        </w:rPr>
        <w:t>tersendiri</w:t>
      </w:r>
      <w:r>
        <w:rPr>
          <w:rFonts w:ascii="Times New Roman" w:hAnsi="Times New Roman" w:cs="Times New Roman"/>
          <w:sz w:val="24"/>
          <w:szCs w:val="24"/>
        </w:rPr>
        <w:t xml:space="preserve"> </w:t>
      </w:r>
      <w:r w:rsidRPr="00CD587D">
        <w:rPr>
          <w:rFonts w:ascii="Times New Roman" w:hAnsi="Times New Roman" w:cs="Times New Roman"/>
          <w:sz w:val="24"/>
          <w:szCs w:val="24"/>
        </w:rPr>
        <w:t>dalam</w:t>
      </w:r>
      <w:r>
        <w:rPr>
          <w:rFonts w:ascii="Times New Roman" w:hAnsi="Times New Roman" w:cs="Times New Roman"/>
          <w:sz w:val="24"/>
          <w:szCs w:val="24"/>
        </w:rPr>
        <w:t xml:space="preserve"> </w:t>
      </w:r>
      <w:r w:rsidRPr="00CD587D">
        <w:rPr>
          <w:rFonts w:ascii="Times New Roman" w:hAnsi="Times New Roman" w:cs="Times New Roman"/>
          <w:sz w:val="24"/>
          <w:szCs w:val="24"/>
        </w:rPr>
        <w:t>masyarakat.</w:t>
      </w:r>
      <w:r>
        <w:rPr>
          <w:rFonts w:ascii="Times New Roman" w:hAnsi="Times New Roman" w:cs="Times New Roman"/>
          <w:sz w:val="24"/>
          <w:szCs w:val="24"/>
        </w:rPr>
        <w:t xml:space="preserve"> </w:t>
      </w:r>
      <w:r w:rsidRPr="00CD587D">
        <w:rPr>
          <w:rFonts w:ascii="Times New Roman" w:hAnsi="Times New Roman" w:cs="Times New Roman"/>
          <w:sz w:val="24"/>
          <w:szCs w:val="24"/>
        </w:rPr>
        <w:t>Sehingga</w:t>
      </w:r>
      <w:r>
        <w:rPr>
          <w:rFonts w:ascii="Times New Roman" w:hAnsi="Times New Roman" w:cs="Times New Roman"/>
          <w:sz w:val="24"/>
          <w:szCs w:val="24"/>
        </w:rPr>
        <w:t xml:space="preserve"> </w:t>
      </w:r>
      <w:r w:rsidRPr="00CD587D">
        <w:rPr>
          <w:rFonts w:ascii="Times New Roman" w:hAnsi="Times New Roman" w:cs="Times New Roman"/>
          <w:sz w:val="24"/>
          <w:szCs w:val="24"/>
        </w:rPr>
        <w:t>aktivitas</w:t>
      </w:r>
      <w:r>
        <w:rPr>
          <w:rFonts w:ascii="Times New Roman" w:hAnsi="Times New Roman" w:cs="Times New Roman"/>
          <w:sz w:val="24"/>
          <w:szCs w:val="24"/>
        </w:rPr>
        <w:t xml:space="preserve"> </w:t>
      </w:r>
      <w:r w:rsidRPr="00CD587D">
        <w:rPr>
          <w:rFonts w:ascii="Times New Roman" w:hAnsi="Times New Roman" w:cs="Times New Roman"/>
          <w:sz w:val="24"/>
          <w:szCs w:val="24"/>
        </w:rPr>
        <w:t>pariwisata</w:t>
      </w:r>
      <w:r>
        <w:rPr>
          <w:rFonts w:ascii="Times New Roman" w:hAnsi="Times New Roman" w:cs="Times New Roman"/>
          <w:sz w:val="24"/>
          <w:szCs w:val="24"/>
        </w:rPr>
        <w:t xml:space="preserve"> </w:t>
      </w:r>
      <w:r w:rsidRPr="00CD587D">
        <w:rPr>
          <w:rFonts w:ascii="Times New Roman" w:hAnsi="Times New Roman" w:cs="Times New Roman"/>
          <w:sz w:val="24"/>
          <w:szCs w:val="24"/>
        </w:rPr>
        <w:t>diharapkan</w:t>
      </w:r>
      <w:r>
        <w:rPr>
          <w:rFonts w:ascii="Times New Roman" w:hAnsi="Times New Roman" w:cs="Times New Roman"/>
          <w:sz w:val="24"/>
          <w:szCs w:val="24"/>
        </w:rPr>
        <w:t xml:space="preserve"> </w:t>
      </w:r>
      <w:r w:rsidRPr="00CD587D">
        <w:rPr>
          <w:rFonts w:ascii="Times New Roman" w:hAnsi="Times New Roman" w:cs="Times New Roman"/>
          <w:sz w:val="24"/>
          <w:szCs w:val="24"/>
        </w:rPr>
        <w:t>dapat</w:t>
      </w:r>
      <w:r>
        <w:rPr>
          <w:rFonts w:ascii="Times New Roman" w:hAnsi="Times New Roman" w:cs="Times New Roman"/>
          <w:sz w:val="24"/>
          <w:szCs w:val="24"/>
        </w:rPr>
        <w:t xml:space="preserve"> </w:t>
      </w:r>
      <w:r w:rsidRPr="00CD587D">
        <w:rPr>
          <w:rFonts w:ascii="Times New Roman" w:hAnsi="Times New Roman" w:cs="Times New Roman"/>
          <w:sz w:val="24"/>
          <w:szCs w:val="24"/>
        </w:rPr>
        <w:t>menjadi</w:t>
      </w:r>
      <w:r>
        <w:rPr>
          <w:rFonts w:ascii="Times New Roman" w:hAnsi="Times New Roman" w:cs="Times New Roman"/>
          <w:sz w:val="24"/>
          <w:szCs w:val="24"/>
        </w:rPr>
        <w:t xml:space="preserve"> </w:t>
      </w:r>
      <w:r w:rsidRPr="00CD587D">
        <w:rPr>
          <w:rFonts w:ascii="Times New Roman" w:hAnsi="Times New Roman" w:cs="Times New Roman"/>
          <w:sz w:val="24"/>
          <w:szCs w:val="24"/>
        </w:rPr>
        <w:t>sektor</w:t>
      </w:r>
      <w:r>
        <w:rPr>
          <w:rFonts w:ascii="Times New Roman" w:hAnsi="Times New Roman" w:cs="Times New Roman"/>
          <w:sz w:val="24"/>
          <w:szCs w:val="24"/>
        </w:rPr>
        <w:t xml:space="preserve"> </w:t>
      </w:r>
      <w:r w:rsidRPr="00CD587D">
        <w:rPr>
          <w:rFonts w:ascii="Times New Roman" w:hAnsi="Times New Roman" w:cs="Times New Roman"/>
          <w:sz w:val="24"/>
          <w:szCs w:val="24"/>
        </w:rPr>
        <w:t>andalan</w:t>
      </w:r>
      <w:r>
        <w:rPr>
          <w:rFonts w:ascii="Times New Roman" w:hAnsi="Times New Roman" w:cs="Times New Roman"/>
          <w:sz w:val="24"/>
          <w:szCs w:val="24"/>
        </w:rPr>
        <w:t xml:space="preserve"> </w:t>
      </w:r>
      <w:r w:rsidRPr="00CD587D">
        <w:rPr>
          <w:rFonts w:ascii="Times New Roman" w:hAnsi="Times New Roman" w:cs="Times New Roman"/>
          <w:sz w:val="24"/>
          <w:szCs w:val="24"/>
        </w:rPr>
        <w:t>yang</w:t>
      </w:r>
      <w:r>
        <w:rPr>
          <w:rFonts w:ascii="Times New Roman" w:hAnsi="Times New Roman" w:cs="Times New Roman"/>
          <w:sz w:val="24"/>
          <w:szCs w:val="24"/>
        </w:rPr>
        <w:t xml:space="preserve"> </w:t>
      </w:r>
      <w:r w:rsidRPr="00CD587D">
        <w:rPr>
          <w:rFonts w:ascii="Times New Roman" w:hAnsi="Times New Roman" w:cs="Times New Roman"/>
          <w:sz w:val="24"/>
          <w:szCs w:val="24"/>
        </w:rPr>
        <w:t>mampu</w:t>
      </w:r>
      <w:r>
        <w:rPr>
          <w:rFonts w:ascii="Times New Roman" w:hAnsi="Times New Roman" w:cs="Times New Roman"/>
          <w:sz w:val="24"/>
          <w:szCs w:val="24"/>
        </w:rPr>
        <w:t xml:space="preserve"> </w:t>
      </w:r>
      <w:r w:rsidRPr="00CD587D">
        <w:rPr>
          <w:rFonts w:ascii="Times New Roman" w:hAnsi="Times New Roman" w:cs="Times New Roman"/>
          <w:sz w:val="24"/>
          <w:szCs w:val="24"/>
        </w:rPr>
        <w:t>menggerakkan</w:t>
      </w:r>
      <w:r>
        <w:rPr>
          <w:rFonts w:ascii="Times New Roman" w:hAnsi="Times New Roman" w:cs="Times New Roman"/>
          <w:sz w:val="24"/>
          <w:szCs w:val="24"/>
        </w:rPr>
        <w:t xml:space="preserve"> </w:t>
      </w:r>
      <w:r w:rsidRPr="00CD587D">
        <w:rPr>
          <w:rFonts w:ascii="Times New Roman" w:hAnsi="Times New Roman" w:cs="Times New Roman"/>
          <w:sz w:val="24"/>
          <w:szCs w:val="24"/>
        </w:rPr>
        <w:t>sektor-sektor</w:t>
      </w:r>
      <w:r>
        <w:rPr>
          <w:rFonts w:ascii="Times New Roman" w:hAnsi="Times New Roman" w:cs="Times New Roman"/>
          <w:sz w:val="24"/>
          <w:szCs w:val="24"/>
        </w:rPr>
        <w:t xml:space="preserve"> </w:t>
      </w:r>
      <w:r w:rsidRPr="00CD587D">
        <w:rPr>
          <w:rFonts w:ascii="Times New Roman" w:hAnsi="Times New Roman" w:cs="Times New Roman"/>
          <w:sz w:val="24"/>
          <w:szCs w:val="24"/>
        </w:rPr>
        <w:t>ekonomi</w:t>
      </w:r>
      <w:r>
        <w:rPr>
          <w:rFonts w:ascii="Times New Roman" w:hAnsi="Times New Roman" w:cs="Times New Roman"/>
          <w:sz w:val="24"/>
          <w:szCs w:val="24"/>
        </w:rPr>
        <w:t xml:space="preserve"> </w:t>
      </w:r>
      <w:r w:rsidRPr="00CD587D">
        <w:rPr>
          <w:rFonts w:ascii="Times New Roman" w:hAnsi="Times New Roman" w:cs="Times New Roman"/>
          <w:sz w:val="24"/>
          <w:szCs w:val="24"/>
        </w:rPr>
        <w:t>lain</w:t>
      </w:r>
      <w:r>
        <w:rPr>
          <w:rFonts w:ascii="Times New Roman" w:hAnsi="Times New Roman" w:cs="Times New Roman"/>
          <w:sz w:val="24"/>
          <w:szCs w:val="24"/>
        </w:rPr>
        <w:t xml:space="preserve"> </w:t>
      </w:r>
      <w:r w:rsidRPr="00CD587D">
        <w:rPr>
          <w:rFonts w:ascii="Times New Roman" w:hAnsi="Times New Roman" w:cs="Times New Roman"/>
          <w:sz w:val="24"/>
          <w:szCs w:val="24"/>
        </w:rPr>
        <w:t>yang</w:t>
      </w:r>
      <w:r>
        <w:rPr>
          <w:rFonts w:ascii="Times New Roman" w:hAnsi="Times New Roman" w:cs="Times New Roman"/>
          <w:sz w:val="24"/>
          <w:szCs w:val="24"/>
        </w:rPr>
        <w:t xml:space="preserve"> </w:t>
      </w:r>
      <w:r w:rsidRPr="00CD587D">
        <w:rPr>
          <w:rFonts w:ascii="Times New Roman" w:hAnsi="Times New Roman" w:cs="Times New Roman"/>
          <w:sz w:val="24"/>
          <w:szCs w:val="24"/>
        </w:rPr>
        <w:t>terkait</w:t>
      </w:r>
      <w:r>
        <w:rPr>
          <w:rFonts w:ascii="Times New Roman" w:hAnsi="Times New Roman" w:cs="Times New Roman"/>
          <w:sz w:val="24"/>
          <w:szCs w:val="24"/>
        </w:rPr>
        <w:t xml:space="preserve"> </w:t>
      </w:r>
      <w:r w:rsidRPr="00CD587D">
        <w:rPr>
          <w:rFonts w:ascii="Times New Roman" w:hAnsi="Times New Roman" w:cs="Times New Roman"/>
          <w:sz w:val="24"/>
          <w:szCs w:val="24"/>
        </w:rPr>
        <w:t>erat.</w:t>
      </w:r>
      <w:r>
        <w:rPr>
          <w:rFonts w:ascii="Times New Roman" w:hAnsi="Times New Roman" w:cs="Times New Roman"/>
          <w:sz w:val="24"/>
          <w:szCs w:val="24"/>
        </w:rPr>
        <w:t xml:space="preserve"> </w:t>
      </w:r>
      <w:r w:rsidRPr="00CD587D">
        <w:rPr>
          <w:rFonts w:ascii="Times New Roman" w:hAnsi="Times New Roman" w:cs="Times New Roman"/>
          <w:sz w:val="24"/>
          <w:szCs w:val="24"/>
        </w:rPr>
        <w:t>Pemerintah</w:t>
      </w:r>
      <w:r>
        <w:rPr>
          <w:rFonts w:ascii="Times New Roman" w:hAnsi="Times New Roman" w:cs="Times New Roman"/>
          <w:sz w:val="24"/>
          <w:szCs w:val="24"/>
        </w:rPr>
        <w:t xml:space="preserve"> </w:t>
      </w:r>
      <w:r w:rsidRPr="00CD587D">
        <w:rPr>
          <w:rFonts w:ascii="Times New Roman" w:hAnsi="Times New Roman" w:cs="Times New Roman"/>
          <w:sz w:val="24"/>
          <w:szCs w:val="24"/>
        </w:rPr>
        <w:t>Indonesia</w:t>
      </w:r>
      <w:r>
        <w:rPr>
          <w:rFonts w:ascii="Times New Roman" w:hAnsi="Times New Roman" w:cs="Times New Roman"/>
          <w:sz w:val="24"/>
          <w:szCs w:val="24"/>
        </w:rPr>
        <w:t xml:space="preserve"> </w:t>
      </w:r>
      <w:r w:rsidRPr="00CD587D">
        <w:rPr>
          <w:rFonts w:ascii="Times New Roman" w:hAnsi="Times New Roman" w:cs="Times New Roman"/>
          <w:sz w:val="24"/>
          <w:szCs w:val="24"/>
        </w:rPr>
        <w:t>dalam</w:t>
      </w:r>
      <w:r>
        <w:rPr>
          <w:rFonts w:ascii="Times New Roman" w:hAnsi="Times New Roman" w:cs="Times New Roman"/>
          <w:sz w:val="24"/>
          <w:szCs w:val="24"/>
        </w:rPr>
        <w:t xml:space="preserve"> </w:t>
      </w:r>
      <w:r w:rsidRPr="00CD587D">
        <w:rPr>
          <w:rFonts w:ascii="Times New Roman" w:hAnsi="Times New Roman" w:cs="Times New Roman"/>
          <w:sz w:val="24"/>
          <w:szCs w:val="24"/>
        </w:rPr>
        <w:t>program</w:t>
      </w:r>
      <w:r>
        <w:rPr>
          <w:rFonts w:ascii="Times New Roman" w:hAnsi="Times New Roman" w:cs="Times New Roman"/>
          <w:sz w:val="24"/>
          <w:szCs w:val="24"/>
        </w:rPr>
        <w:t xml:space="preserve"> </w:t>
      </w:r>
      <w:r w:rsidRPr="00CD587D">
        <w:rPr>
          <w:rFonts w:ascii="Times New Roman" w:hAnsi="Times New Roman" w:cs="Times New Roman"/>
          <w:sz w:val="24"/>
          <w:szCs w:val="24"/>
        </w:rPr>
        <w:t>pembangunan</w:t>
      </w:r>
      <w:r>
        <w:rPr>
          <w:rFonts w:ascii="Times New Roman" w:hAnsi="Times New Roman" w:cs="Times New Roman"/>
          <w:sz w:val="24"/>
          <w:szCs w:val="24"/>
        </w:rPr>
        <w:t xml:space="preserve"> </w:t>
      </w:r>
      <w:r w:rsidRPr="00CD587D">
        <w:rPr>
          <w:rFonts w:ascii="Times New Roman" w:hAnsi="Times New Roman" w:cs="Times New Roman"/>
          <w:sz w:val="24"/>
          <w:szCs w:val="24"/>
        </w:rPr>
        <w:t>5</w:t>
      </w:r>
      <w:r>
        <w:rPr>
          <w:rFonts w:ascii="Times New Roman" w:hAnsi="Times New Roman" w:cs="Times New Roman"/>
          <w:sz w:val="24"/>
          <w:szCs w:val="24"/>
        </w:rPr>
        <w:t xml:space="preserve"> </w:t>
      </w:r>
      <w:r w:rsidRPr="00CD587D">
        <w:rPr>
          <w:rFonts w:ascii="Times New Roman" w:hAnsi="Times New Roman" w:cs="Times New Roman"/>
          <w:sz w:val="24"/>
          <w:szCs w:val="24"/>
        </w:rPr>
        <w:t>tahun</w:t>
      </w:r>
      <w:r>
        <w:rPr>
          <w:rFonts w:ascii="Times New Roman" w:hAnsi="Times New Roman" w:cs="Times New Roman"/>
          <w:sz w:val="24"/>
          <w:szCs w:val="24"/>
        </w:rPr>
        <w:t xml:space="preserve"> </w:t>
      </w:r>
      <w:r w:rsidRPr="00CD587D">
        <w:rPr>
          <w:rFonts w:ascii="Times New Roman" w:hAnsi="Times New Roman" w:cs="Times New Roman"/>
          <w:sz w:val="24"/>
          <w:szCs w:val="24"/>
        </w:rPr>
        <w:t>ke</w:t>
      </w:r>
      <w:r>
        <w:rPr>
          <w:rFonts w:ascii="Times New Roman" w:hAnsi="Times New Roman" w:cs="Times New Roman"/>
          <w:sz w:val="24"/>
          <w:szCs w:val="24"/>
        </w:rPr>
        <w:t xml:space="preserve"> </w:t>
      </w:r>
      <w:r w:rsidRPr="00CD587D">
        <w:rPr>
          <w:rFonts w:ascii="Times New Roman" w:hAnsi="Times New Roman" w:cs="Times New Roman"/>
          <w:sz w:val="24"/>
          <w:szCs w:val="24"/>
        </w:rPr>
        <w:t>depan memfokuskan</w:t>
      </w:r>
      <w:r>
        <w:rPr>
          <w:rFonts w:ascii="Times New Roman" w:hAnsi="Times New Roman" w:cs="Times New Roman"/>
          <w:sz w:val="24"/>
          <w:szCs w:val="24"/>
        </w:rPr>
        <w:t xml:space="preserve"> </w:t>
      </w:r>
      <w:r w:rsidRPr="00CD587D">
        <w:rPr>
          <w:rFonts w:ascii="Times New Roman" w:hAnsi="Times New Roman" w:cs="Times New Roman"/>
          <w:sz w:val="24"/>
          <w:szCs w:val="24"/>
        </w:rPr>
        <w:t>pada</w:t>
      </w:r>
      <w:r>
        <w:rPr>
          <w:rFonts w:ascii="Times New Roman" w:hAnsi="Times New Roman" w:cs="Times New Roman"/>
          <w:sz w:val="24"/>
          <w:szCs w:val="24"/>
        </w:rPr>
        <w:t xml:space="preserve"> </w:t>
      </w:r>
      <w:r w:rsidRPr="00CD587D">
        <w:rPr>
          <w:rFonts w:ascii="Times New Roman" w:hAnsi="Times New Roman" w:cs="Times New Roman"/>
          <w:sz w:val="24"/>
          <w:szCs w:val="24"/>
        </w:rPr>
        <w:t>sektor</w:t>
      </w:r>
      <w:r>
        <w:rPr>
          <w:rFonts w:ascii="Times New Roman" w:hAnsi="Times New Roman" w:cs="Times New Roman"/>
          <w:sz w:val="24"/>
          <w:szCs w:val="24"/>
        </w:rPr>
        <w:t xml:space="preserve"> </w:t>
      </w:r>
      <w:r w:rsidRPr="00CD587D">
        <w:rPr>
          <w:rFonts w:ascii="Times New Roman" w:hAnsi="Times New Roman" w:cs="Times New Roman"/>
          <w:sz w:val="24"/>
          <w:szCs w:val="24"/>
        </w:rPr>
        <w:t>infrastruktur,</w:t>
      </w:r>
      <w:r>
        <w:rPr>
          <w:rFonts w:ascii="Times New Roman" w:hAnsi="Times New Roman" w:cs="Times New Roman"/>
          <w:sz w:val="24"/>
          <w:szCs w:val="24"/>
        </w:rPr>
        <w:t xml:space="preserve"> </w:t>
      </w:r>
      <w:r w:rsidRPr="00CD587D">
        <w:rPr>
          <w:rFonts w:ascii="Times New Roman" w:hAnsi="Times New Roman" w:cs="Times New Roman"/>
          <w:sz w:val="24"/>
          <w:szCs w:val="24"/>
        </w:rPr>
        <w:t>maritim,</w:t>
      </w:r>
      <w:r>
        <w:rPr>
          <w:rFonts w:ascii="Times New Roman" w:hAnsi="Times New Roman" w:cs="Times New Roman"/>
          <w:sz w:val="24"/>
          <w:szCs w:val="24"/>
        </w:rPr>
        <w:t xml:space="preserve"> </w:t>
      </w:r>
      <w:r w:rsidRPr="00CD587D">
        <w:rPr>
          <w:rFonts w:ascii="Times New Roman" w:hAnsi="Times New Roman" w:cs="Times New Roman"/>
          <w:sz w:val="24"/>
          <w:szCs w:val="24"/>
        </w:rPr>
        <w:t>energi,</w:t>
      </w:r>
      <w:r>
        <w:rPr>
          <w:rFonts w:ascii="Times New Roman" w:hAnsi="Times New Roman" w:cs="Times New Roman"/>
          <w:sz w:val="24"/>
          <w:szCs w:val="24"/>
        </w:rPr>
        <w:t xml:space="preserve"> </w:t>
      </w:r>
      <w:r w:rsidRPr="00CD587D">
        <w:rPr>
          <w:rFonts w:ascii="Times New Roman" w:hAnsi="Times New Roman" w:cs="Times New Roman"/>
          <w:sz w:val="24"/>
          <w:szCs w:val="24"/>
        </w:rPr>
        <w:t>pangan,</w:t>
      </w:r>
      <w:r>
        <w:rPr>
          <w:rFonts w:ascii="Times New Roman" w:hAnsi="Times New Roman" w:cs="Times New Roman"/>
          <w:sz w:val="24"/>
          <w:szCs w:val="24"/>
        </w:rPr>
        <w:t xml:space="preserve"> </w:t>
      </w:r>
      <w:r w:rsidRPr="00CD587D">
        <w:rPr>
          <w:rFonts w:ascii="Times New Roman" w:hAnsi="Times New Roman" w:cs="Times New Roman"/>
          <w:sz w:val="24"/>
          <w:szCs w:val="24"/>
        </w:rPr>
        <w:t>dan</w:t>
      </w:r>
      <w:r>
        <w:rPr>
          <w:rFonts w:ascii="Times New Roman" w:hAnsi="Times New Roman" w:cs="Times New Roman"/>
          <w:sz w:val="24"/>
          <w:szCs w:val="24"/>
        </w:rPr>
        <w:t xml:space="preserve"> </w:t>
      </w:r>
      <w:r w:rsidRPr="00CD587D">
        <w:rPr>
          <w:rFonts w:ascii="Times New Roman" w:hAnsi="Times New Roman" w:cs="Times New Roman"/>
          <w:sz w:val="24"/>
          <w:szCs w:val="24"/>
        </w:rPr>
        <w:t>pariwisata.</w:t>
      </w:r>
      <w:r>
        <w:rPr>
          <w:rFonts w:ascii="Times New Roman" w:hAnsi="Times New Roman" w:cs="Times New Roman"/>
          <w:sz w:val="24"/>
          <w:szCs w:val="24"/>
        </w:rPr>
        <w:t xml:space="preserve"> </w:t>
      </w:r>
      <w:r w:rsidRPr="00CD587D">
        <w:rPr>
          <w:rFonts w:ascii="Times New Roman" w:hAnsi="Times New Roman" w:cs="Times New Roman"/>
          <w:sz w:val="24"/>
          <w:szCs w:val="24"/>
        </w:rPr>
        <w:t>Penetapan kelima</w:t>
      </w:r>
      <w:r>
        <w:rPr>
          <w:rFonts w:ascii="Times New Roman" w:hAnsi="Times New Roman" w:cs="Times New Roman"/>
          <w:sz w:val="24"/>
          <w:szCs w:val="24"/>
        </w:rPr>
        <w:t xml:space="preserve"> </w:t>
      </w:r>
      <w:r w:rsidRPr="00CD587D">
        <w:rPr>
          <w:rFonts w:ascii="Times New Roman" w:hAnsi="Times New Roman" w:cs="Times New Roman"/>
          <w:sz w:val="24"/>
          <w:szCs w:val="24"/>
        </w:rPr>
        <w:t>sektor</w:t>
      </w:r>
      <w:r>
        <w:rPr>
          <w:rFonts w:ascii="Times New Roman" w:hAnsi="Times New Roman" w:cs="Times New Roman"/>
          <w:sz w:val="24"/>
          <w:szCs w:val="24"/>
        </w:rPr>
        <w:t xml:space="preserve"> </w:t>
      </w:r>
      <w:r w:rsidRPr="00CD587D">
        <w:rPr>
          <w:rFonts w:ascii="Times New Roman" w:hAnsi="Times New Roman" w:cs="Times New Roman"/>
          <w:sz w:val="24"/>
          <w:szCs w:val="24"/>
        </w:rPr>
        <w:t>ini</w:t>
      </w:r>
      <w:r>
        <w:rPr>
          <w:rFonts w:ascii="Times New Roman" w:hAnsi="Times New Roman" w:cs="Times New Roman"/>
          <w:sz w:val="24"/>
          <w:szCs w:val="24"/>
        </w:rPr>
        <w:t xml:space="preserve"> </w:t>
      </w:r>
      <w:r w:rsidRPr="00CD587D">
        <w:rPr>
          <w:rFonts w:ascii="Times New Roman" w:hAnsi="Times New Roman" w:cs="Times New Roman"/>
          <w:sz w:val="24"/>
          <w:szCs w:val="24"/>
        </w:rPr>
        <w:t>dengan</w:t>
      </w:r>
      <w:r>
        <w:rPr>
          <w:rFonts w:ascii="Times New Roman" w:hAnsi="Times New Roman" w:cs="Times New Roman"/>
          <w:sz w:val="24"/>
          <w:szCs w:val="24"/>
        </w:rPr>
        <w:t xml:space="preserve"> </w:t>
      </w:r>
      <w:r w:rsidRPr="00CD587D">
        <w:rPr>
          <w:rFonts w:ascii="Times New Roman" w:hAnsi="Times New Roman" w:cs="Times New Roman"/>
          <w:sz w:val="24"/>
          <w:szCs w:val="24"/>
        </w:rPr>
        <w:t>pertimbangan</w:t>
      </w:r>
      <w:r>
        <w:rPr>
          <w:rFonts w:ascii="Times New Roman" w:hAnsi="Times New Roman" w:cs="Times New Roman"/>
          <w:sz w:val="24"/>
          <w:szCs w:val="24"/>
        </w:rPr>
        <w:t xml:space="preserve"> </w:t>
      </w:r>
      <w:r w:rsidRPr="00CD587D">
        <w:rPr>
          <w:rFonts w:ascii="Times New Roman" w:hAnsi="Times New Roman" w:cs="Times New Roman"/>
          <w:sz w:val="24"/>
          <w:szCs w:val="24"/>
        </w:rPr>
        <w:t>karena</w:t>
      </w:r>
      <w:r>
        <w:rPr>
          <w:rFonts w:ascii="Times New Roman" w:hAnsi="Times New Roman" w:cs="Times New Roman"/>
          <w:sz w:val="24"/>
          <w:szCs w:val="24"/>
        </w:rPr>
        <w:t xml:space="preserve"> </w:t>
      </w:r>
      <w:r w:rsidRPr="00CD587D">
        <w:rPr>
          <w:rFonts w:ascii="Times New Roman" w:hAnsi="Times New Roman" w:cs="Times New Roman"/>
          <w:sz w:val="24"/>
          <w:szCs w:val="24"/>
        </w:rPr>
        <w:t>mempunyai</w:t>
      </w:r>
      <w:r>
        <w:rPr>
          <w:rFonts w:ascii="Times New Roman" w:hAnsi="Times New Roman" w:cs="Times New Roman"/>
          <w:sz w:val="24"/>
          <w:szCs w:val="24"/>
        </w:rPr>
        <w:t xml:space="preserve"> </w:t>
      </w:r>
      <w:r w:rsidRPr="00CD587D">
        <w:rPr>
          <w:rFonts w:ascii="Times New Roman" w:hAnsi="Times New Roman" w:cs="Times New Roman"/>
          <w:sz w:val="24"/>
          <w:szCs w:val="24"/>
        </w:rPr>
        <w:t>peran</w:t>
      </w:r>
      <w:r>
        <w:rPr>
          <w:rFonts w:ascii="Times New Roman" w:hAnsi="Times New Roman" w:cs="Times New Roman"/>
          <w:sz w:val="24"/>
          <w:szCs w:val="24"/>
        </w:rPr>
        <w:t xml:space="preserve"> </w:t>
      </w:r>
      <w:r w:rsidRPr="00CD587D">
        <w:rPr>
          <w:rFonts w:ascii="Times New Roman" w:hAnsi="Times New Roman" w:cs="Times New Roman"/>
          <w:sz w:val="24"/>
          <w:szCs w:val="24"/>
        </w:rPr>
        <w:t>yang</w:t>
      </w:r>
      <w:r>
        <w:rPr>
          <w:rFonts w:ascii="Times New Roman" w:hAnsi="Times New Roman" w:cs="Times New Roman"/>
          <w:sz w:val="24"/>
          <w:szCs w:val="24"/>
        </w:rPr>
        <w:t xml:space="preserve"> </w:t>
      </w:r>
      <w:r w:rsidRPr="00CD587D">
        <w:rPr>
          <w:rFonts w:ascii="Times New Roman" w:hAnsi="Times New Roman" w:cs="Times New Roman"/>
          <w:sz w:val="24"/>
          <w:szCs w:val="24"/>
        </w:rPr>
        <w:t>sangat</w:t>
      </w:r>
      <w:r>
        <w:rPr>
          <w:rFonts w:ascii="Times New Roman" w:hAnsi="Times New Roman" w:cs="Times New Roman"/>
          <w:sz w:val="24"/>
          <w:szCs w:val="24"/>
        </w:rPr>
        <w:t xml:space="preserve"> </w:t>
      </w:r>
      <w:r w:rsidRPr="00CD587D">
        <w:rPr>
          <w:rFonts w:ascii="Times New Roman" w:hAnsi="Times New Roman" w:cs="Times New Roman"/>
          <w:sz w:val="24"/>
          <w:szCs w:val="24"/>
        </w:rPr>
        <w:t xml:space="preserve">signifikan dalam pembangunan nasional, baik untuk jangka </w:t>
      </w:r>
      <w:r w:rsidRPr="00CD587D">
        <w:rPr>
          <w:rFonts w:ascii="Times New Roman" w:hAnsi="Times New Roman" w:cs="Times New Roman"/>
          <w:sz w:val="24"/>
          <w:szCs w:val="24"/>
        </w:rPr>
        <w:lastRenderedPageBreak/>
        <w:t>pendek, menengah, maupun jangka panjang.</w:t>
      </w:r>
      <w:r>
        <w:rPr>
          <w:rFonts w:ascii="Times New Roman" w:hAnsi="Times New Roman" w:cs="Times New Roman"/>
          <w:sz w:val="24"/>
          <w:szCs w:val="24"/>
        </w:rPr>
        <w:t xml:space="preserve"> </w:t>
      </w:r>
      <w:r w:rsidRPr="00CD587D">
        <w:rPr>
          <w:rFonts w:ascii="Times New Roman" w:hAnsi="Times New Roman" w:cs="Times New Roman"/>
          <w:sz w:val="24"/>
          <w:szCs w:val="24"/>
        </w:rPr>
        <w:t>Dari kelima sektor tersebut, pariwisata ditetapkan sebagai leading se</w:t>
      </w:r>
      <w:r>
        <w:rPr>
          <w:rFonts w:ascii="Times New Roman" w:hAnsi="Times New Roman" w:cs="Times New Roman"/>
          <w:sz w:val="24"/>
          <w:szCs w:val="24"/>
        </w:rPr>
        <w:t>k</w:t>
      </w:r>
      <w:r w:rsidRPr="00CD587D">
        <w:rPr>
          <w:rFonts w:ascii="Times New Roman" w:hAnsi="Times New Roman" w:cs="Times New Roman"/>
          <w:sz w:val="24"/>
          <w:szCs w:val="24"/>
        </w:rPr>
        <w:t>tor karena dalam jangka pendek,</w:t>
      </w:r>
      <w:r>
        <w:rPr>
          <w:rFonts w:ascii="Times New Roman" w:hAnsi="Times New Roman" w:cs="Times New Roman"/>
          <w:sz w:val="24"/>
          <w:szCs w:val="24"/>
        </w:rPr>
        <w:t xml:space="preserve"> </w:t>
      </w:r>
      <w:r w:rsidRPr="00CD587D">
        <w:rPr>
          <w:rFonts w:ascii="Times New Roman" w:hAnsi="Times New Roman" w:cs="Times New Roman"/>
          <w:sz w:val="24"/>
          <w:szCs w:val="24"/>
        </w:rPr>
        <w:t>menengah,</w:t>
      </w:r>
      <w:r>
        <w:rPr>
          <w:rFonts w:ascii="Times New Roman" w:hAnsi="Times New Roman" w:cs="Times New Roman"/>
          <w:sz w:val="24"/>
          <w:szCs w:val="24"/>
        </w:rPr>
        <w:t xml:space="preserve"> </w:t>
      </w:r>
      <w:r w:rsidRPr="00CD587D">
        <w:rPr>
          <w:rFonts w:ascii="Times New Roman" w:hAnsi="Times New Roman" w:cs="Times New Roman"/>
          <w:sz w:val="24"/>
          <w:szCs w:val="24"/>
        </w:rPr>
        <w:t>maupun</w:t>
      </w:r>
      <w:r>
        <w:rPr>
          <w:rFonts w:ascii="Times New Roman" w:hAnsi="Times New Roman" w:cs="Times New Roman"/>
          <w:sz w:val="24"/>
          <w:szCs w:val="24"/>
        </w:rPr>
        <w:t xml:space="preserve"> </w:t>
      </w:r>
      <w:r w:rsidRPr="00CD587D">
        <w:rPr>
          <w:rFonts w:ascii="Times New Roman" w:hAnsi="Times New Roman" w:cs="Times New Roman"/>
          <w:sz w:val="24"/>
          <w:szCs w:val="24"/>
        </w:rPr>
        <w:t>jangka</w:t>
      </w:r>
      <w:r>
        <w:rPr>
          <w:rFonts w:ascii="Times New Roman" w:hAnsi="Times New Roman" w:cs="Times New Roman"/>
          <w:sz w:val="24"/>
          <w:szCs w:val="24"/>
        </w:rPr>
        <w:t xml:space="preserve"> </w:t>
      </w:r>
      <w:r w:rsidRPr="00CD587D">
        <w:rPr>
          <w:rFonts w:ascii="Times New Roman" w:hAnsi="Times New Roman" w:cs="Times New Roman"/>
          <w:sz w:val="24"/>
          <w:szCs w:val="24"/>
        </w:rPr>
        <w:t>panjang</w:t>
      </w:r>
      <w:r>
        <w:rPr>
          <w:rFonts w:ascii="Times New Roman" w:hAnsi="Times New Roman" w:cs="Times New Roman"/>
          <w:sz w:val="24"/>
          <w:szCs w:val="24"/>
        </w:rPr>
        <w:t xml:space="preserve"> </w:t>
      </w:r>
      <w:r w:rsidRPr="00CD587D">
        <w:rPr>
          <w:rFonts w:ascii="Times New Roman" w:hAnsi="Times New Roman" w:cs="Times New Roman"/>
          <w:sz w:val="24"/>
          <w:szCs w:val="24"/>
        </w:rPr>
        <w:t>diprediksi</w:t>
      </w:r>
      <w:r>
        <w:rPr>
          <w:rFonts w:ascii="Times New Roman" w:hAnsi="Times New Roman" w:cs="Times New Roman"/>
          <w:sz w:val="24"/>
          <w:szCs w:val="24"/>
        </w:rPr>
        <w:t xml:space="preserve"> </w:t>
      </w:r>
      <w:r w:rsidRPr="00CD587D">
        <w:rPr>
          <w:rFonts w:ascii="Times New Roman" w:hAnsi="Times New Roman" w:cs="Times New Roman"/>
          <w:sz w:val="24"/>
          <w:szCs w:val="24"/>
        </w:rPr>
        <w:t>akan</w:t>
      </w:r>
      <w:r>
        <w:rPr>
          <w:rFonts w:ascii="Times New Roman" w:hAnsi="Times New Roman" w:cs="Times New Roman"/>
          <w:sz w:val="24"/>
          <w:szCs w:val="24"/>
        </w:rPr>
        <w:t xml:space="preserve"> </w:t>
      </w:r>
      <w:r w:rsidRPr="00CD587D">
        <w:rPr>
          <w:rFonts w:ascii="Times New Roman" w:hAnsi="Times New Roman" w:cs="Times New Roman"/>
          <w:sz w:val="24"/>
          <w:szCs w:val="24"/>
        </w:rPr>
        <w:t>mempunyai</w:t>
      </w:r>
      <w:r>
        <w:rPr>
          <w:rFonts w:ascii="Times New Roman" w:hAnsi="Times New Roman" w:cs="Times New Roman"/>
          <w:sz w:val="24"/>
          <w:szCs w:val="24"/>
        </w:rPr>
        <w:t xml:space="preserve"> </w:t>
      </w:r>
      <w:r w:rsidRPr="00CD587D">
        <w:rPr>
          <w:rFonts w:ascii="Times New Roman" w:hAnsi="Times New Roman" w:cs="Times New Roman"/>
          <w:sz w:val="24"/>
          <w:szCs w:val="24"/>
        </w:rPr>
        <w:t>pertumbuhan</w:t>
      </w:r>
      <w:r>
        <w:rPr>
          <w:rFonts w:ascii="Times New Roman" w:hAnsi="Times New Roman" w:cs="Times New Roman"/>
          <w:sz w:val="24"/>
          <w:szCs w:val="24"/>
        </w:rPr>
        <w:t xml:space="preserve"> </w:t>
      </w:r>
      <w:r w:rsidRPr="00CD587D">
        <w:rPr>
          <w:rFonts w:ascii="Times New Roman" w:hAnsi="Times New Roman" w:cs="Times New Roman"/>
          <w:sz w:val="24"/>
          <w:szCs w:val="24"/>
        </w:rPr>
        <w:t>yang</w:t>
      </w:r>
      <w:r>
        <w:rPr>
          <w:rFonts w:ascii="Times New Roman" w:hAnsi="Times New Roman" w:cs="Times New Roman"/>
          <w:sz w:val="24"/>
          <w:szCs w:val="24"/>
        </w:rPr>
        <w:t xml:space="preserve"> </w:t>
      </w:r>
      <w:r w:rsidRPr="00CD587D">
        <w:rPr>
          <w:rFonts w:ascii="Times New Roman" w:hAnsi="Times New Roman" w:cs="Times New Roman"/>
          <w:sz w:val="24"/>
          <w:szCs w:val="24"/>
        </w:rPr>
        <w:t>positif</w:t>
      </w:r>
      <w:r>
        <w:rPr>
          <w:rFonts w:ascii="Times New Roman" w:hAnsi="Times New Roman" w:cs="Times New Roman"/>
          <w:sz w:val="24"/>
          <w:szCs w:val="24"/>
        </w:rPr>
        <w:t xml:space="preserve"> </w:t>
      </w:r>
      <w:r w:rsidRPr="00CD587D">
        <w:rPr>
          <w:rFonts w:ascii="Times New Roman" w:hAnsi="Times New Roman" w:cs="Times New Roman"/>
          <w:sz w:val="24"/>
          <w:szCs w:val="24"/>
        </w:rPr>
        <w:t>serta</w:t>
      </w:r>
      <w:r>
        <w:rPr>
          <w:rFonts w:ascii="Times New Roman" w:hAnsi="Times New Roman" w:cs="Times New Roman"/>
          <w:sz w:val="24"/>
          <w:szCs w:val="24"/>
        </w:rPr>
        <w:t xml:space="preserve"> </w:t>
      </w:r>
      <w:r w:rsidRPr="00CD587D">
        <w:rPr>
          <w:rFonts w:ascii="Times New Roman" w:hAnsi="Times New Roman" w:cs="Times New Roman"/>
          <w:sz w:val="24"/>
          <w:szCs w:val="24"/>
        </w:rPr>
        <w:t>dianggap</w:t>
      </w:r>
      <w:r>
        <w:rPr>
          <w:rFonts w:ascii="Times New Roman" w:hAnsi="Times New Roman" w:cs="Times New Roman"/>
          <w:sz w:val="24"/>
          <w:szCs w:val="24"/>
        </w:rPr>
        <w:t xml:space="preserve"> </w:t>
      </w:r>
      <w:r w:rsidRPr="00CD587D">
        <w:rPr>
          <w:rFonts w:ascii="Times New Roman" w:hAnsi="Times New Roman" w:cs="Times New Roman"/>
          <w:sz w:val="24"/>
          <w:szCs w:val="24"/>
        </w:rPr>
        <w:t>sebagai</w:t>
      </w:r>
      <w:r>
        <w:rPr>
          <w:rFonts w:ascii="Times New Roman" w:hAnsi="Times New Roman" w:cs="Times New Roman"/>
          <w:sz w:val="24"/>
          <w:szCs w:val="24"/>
        </w:rPr>
        <w:t xml:space="preserve"> </w:t>
      </w:r>
      <w:r w:rsidRPr="00CD587D">
        <w:rPr>
          <w:rFonts w:ascii="Times New Roman" w:hAnsi="Times New Roman" w:cs="Times New Roman"/>
          <w:sz w:val="24"/>
          <w:szCs w:val="24"/>
        </w:rPr>
        <w:t>sektor</w:t>
      </w:r>
      <w:r>
        <w:rPr>
          <w:rFonts w:ascii="Times New Roman" w:hAnsi="Times New Roman" w:cs="Times New Roman"/>
          <w:sz w:val="24"/>
          <w:szCs w:val="24"/>
        </w:rPr>
        <w:t xml:space="preserve"> </w:t>
      </w:r>
      <w:r w:rsidRPr="00CD587D">
        <w:rPr>
          <w:rFonts w:ascii="Times New Roman" w:hAnsi="Times New Roman" w:cs="Times New Roman"/>
          <w:sz w:val="24"/>
          <w:szCs w:val="24"/>
        </w:rPr>
        <w:t>yang</w:t>
      </w:r>
      <w:r>
        <w:rPr>
          <w:rFonts w:ascii="Times New Roman" w:hAnsi="Times New Roman" w:cs="Times New Roman"/>
          <w:sz w:val="24"/>
          <w:szCs w:val="24"/>
        </w:rPr>
        <w:t xml:space="preserve"> </w:t>
      </w:r>
      <w:r w:rsidRPr="00CD587D">
        <w:rPr>
          <w:rFonts w:ascii="Times New Roman" w:hAnsi="Times New Roman" w:cs="Times New Roman"/>
          <w:sz w:val="24"/>
          <w:szCs w:val="24"/>
        </w:rPr>
        <w:t>strategis</w:t>
      </w:r>
      <w:r>
        <w:rPr>
          <w:rFonts w:ascii="Times New Roman" w:hAnsi="Times New Roman" w:cs="Times New Roman"/>
          <w:sz w:val="24"/>
          <w:szCs w:val="24"/>
        </w:rPr>
        <w:t xml:space="preserve"> </w:t>
      </w:r>
      <w:r w:rsidRPr="00CD587D">
        <w:rPr>
          <w:rFonts w:ascii="Times New Roman" w:hAnsi="Times New Roman" w:cs="Times New Roman"/>
          <w:sz w:val="24"/>
          <w:szCs w:val="24"/>
        </w:rPr>
        <w:t>serta</w:t>
      </w:r>
      <w:r>
        <w:rPr>
          <w:rFonts w:ascii="Times New Roman" w:hAnsi="Times New Roman" w:cs="Times New Roman"/>
          <w:sz w:val="24"/>
          <w:szCs w:val="24"/>
        </w:rPr>
        <w:t xml:space="preserve"> </w:t>
      </w:r>
      <w:r w:rsidRPr="00CD587D">
        <w:rPr>
          <w:rFonts w:ascii="Times New Roman" w:hAnsi="Times New Roman" w:cs="Times New Roman"/>
          <w:sz w:val="24"/>
          <w:szCs w:val="24"/>
        </w:rPr>
        <w:t>mampu</w:t>
      </w:r>
      <w:r>
        <w:rPr>
          <w:rFonts w:ascii="Times New Roman" w:hAnsi="Times New Roman" w:cs="Times New Roman"/>
          <w:sz w:val="24"/>
          <w:szCs w:val="24"/>
        </w:rPr>
        <w:t xml:space="preserve"> </w:t>
      </w:r>
      <w:r w:rsidRPr="00CD587D">
        <w:rPr>
          <w:rFonts w:ascii="Times New Roman" w:hAnsi="Times New Roman" w:cs="Times New Roman"/>
          <w:sz w:val="24"/>
          <w:szCs w:val="24"/>
        </w:rPr>
        <w:t>menjadi</w:t>
      </w:r>
      <w:r>
        <w:rPr>
          <w:rFonts w:ascii="Times New Roman" w:hAnsi="Times New Roman" w:cs="Times New Roman"/>
          <w:sz w:val="24"/>
          <w:szCs w:val="24"/>
        </w:rPr>
        <w:t xml:space="preserve"> </w:t>
      </w:r>
      <w:r w:rsidRPr="00CD587D">
        <w:rPr>
          <w:rFonts w:ascii="Times New Roman" w:hAnsi="Times New Roman" w:cs="Times New Roman"/>
          <w:sz w:val="24"/>
          <w:szCs w:val="24"/>
        </w:rPr>
        <w:t>media</w:t>
      </w:r>
      <w:r>
        <w:rPr>
          <w:rFonts w:ascii="Times New Roman" w:hAnsi="Times New Roman" w:cs="Times New Roman"/>
          <w:sz w:val="24"/>
          <w:szCs w:val="24"/>
        </w:rPr>
        <w:t xml:space="preserve"> </w:t>
      </w:r>
      <w:r w:rsidRPr="00CD587D">
        <w:rPr>
          <w:rFonts w:ascii="Times New Roman" w:hAnsi="Times New Roman" w:cs="Times New Roman"/>
          <w:sz w:val="24"/>
          <w:szCs w:val="24"/>
        </w:rPr>
        <w:t>integrasi</w:t>
      </w:r>
      <w:r>
        <w:rPr>
          <w:rFonts w:ascii="Times New Roman" w:hAnsi="Times New Roman" w:cs="Times New Roman"/>
          <w:sz w:val="24"/>
          <w:szCs w:val="24"/>
        </w:rPr>
        <w:t xml:space="preserve"> </w:t>
      </w:r>
      <w:r w:rsidRPr="00CD587D">
        <w:rPr>
          <w:rFonts w:ascii="Times New Roman" w:hAnsi="Times New Roman" w:cs="Times New Roman"/>
          <w:sz w:val="24"/>
          <w:szCs w:val="24"/>
        </w:rPr>
        <w:t>program</w:t>
      </w:r>
      <w:r>
        <w:rPr>
          <w:rFonts w:ascii="Times New Roman" w:hAnsi="Times New Roman" w:cs="Times New Roman"/>
          <w:sz w:val="24"/>
          <w:szCs w:val="24"/>
        </w:rPr>
        <w:t xml:space="preserve"> </w:t>
      </w:r>
      <w:r w:rsidRPr="00CD587D">
        <w:rPr>
          <w:rFonts w:ascii="Times New Roman" w:hAnsi="Times New Roman" w:cs="Times New Roman"/>
          <w:sz w:val="24"/>
          <w:szCs w:val="24"/>
        </w:rPr>
        <w:t>antar</w:t>
      </w:r>
      <w:r>
        <w:rPr>
          <w:rFonts w:ascii="Times New Roman" w:hAnsi="Times New Roman" w:cs="Times New Roman"/>
          <w:sz w:val="24"/>
          <w:szCs w:val="24"/>
        </w:rPr>
        <w:t xml:space="preserve"> </w:t>
      </w:r>
      <w:r w:rsidRPr="00CD587D">
        <w:rPr>
          <w:rFonts w:ascii="Times New Roman" w:hAnsi="Times New Roman" w:cs="Times New Roman"/>
          <w:sz w:val="24"/>
          <w:szCs w:val="24"/>
        </w:rPr>
        <w:t>se</w:t>
      </w:r>
      <w:r>
        <w:rPr>
          <w:rFonts w:ascii="Times New Roman" w:hAnsi="Times New Roman" w:cs="Times New Roman"/>
          <w:sz w:val="24"/>
          <w:szCs w:val="24"/>
        </w:rPr>
        <w:t>k</w:t>
      </w:r>
      <w:r w:rsidRPr="00CD587D">
        <w:rPr>
          <w:rFonts w:ascii="Times New Roman" w:hAnsi="Times New Roman" w:cs="Times New Roman"/>
          <w:sz w:val="24"/>
          <w:szCs w:val="24"/>
        </w:rPr>
        <w:t>tor</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8"/>
      </w:r>
    </w:p>
    <w:p w14:paraId="3CF4894D" w14:textId="40C55E24" w:rsidR="00BC0522" w:rsidRDefault="00C823BE" w:rsidP="006B647D">
      <w:pPr>
        <w:spacing w:after="0"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P</w:t>
      </w:r>
      <w:r w:rsidR="00BC0522" w:rsidRPr="00A752F0">
        <w:rPr>
          <w:rFonts w:ascii="Times New Roman" w:hAnsi="Times New Roman" w:cs="Times New Roman"/>
          <w:sz w:val="24"/>
          <w:szCs w:val="24"/>
        </w:rPr>
        <w:t>ariwisata</w:t>
      </w:r>
      <w:r>
        <w:rPr>
          <w:rFonts w:ascii="Times New Roman" w:hAnsi="Times New Roman" w:cs="Times New Roman"/>
          <w:sz w:val="24"/>
          <w:szCs w:val="24"/>
        </w:rPr>
        <w:t xml:space="preserve"> </w:t>
      </w:r>
      <w:r w:rsidR="004B1FA3">
        <w:rPr>
          <w:rFonts w:ascii="Times New Roman" w:hAnsi="Times New Roman" w:cs="Times New Roman"/>
          <w:sz w:val="24"/>
          <w:szCs w:val="24"/>
        </w:rPr>
        <w:t>setiap tahun mengalami peningkatan</w:t>
      </w:r>
      <w:r w:rsidR="00BC0522">
        <w:rPr>
          <w:rFonts w:ascii="Times New Roman" w:hAnsi="Times New Roman" w:cs="Times New Roman"/>
          <w:sz w:val="24"/>
          <w:szCs w:val="24"/>
        </w:rPr>
        <w:t xml:space="preserve"> </w:t>
      </w:r>
      <w:r w:rsidR="00BC0522" w:rsidRPr="00A752F0">
        <w:rPr>
          <w:rFonts w:ascii="Times New Roman" w:hAnsi="Times New Roman" w:cs="Times New Roman"/>
          <w:sz w:val="24"/>
          <w:szCs w:val="24"/>
        </w:rPr>
        <w:t>meningkat</w:t>
      </w:r>
      <w:r w:rsidR="006D3E1C">
        <w:rPr>
          <w:rFonts w:ascii="Times New Roman" w:hAnsi="Times New Roman" w:cs="Times New Roman"/>
          <w:sz w:val="24"/>
          <w:szCs w:val="24"/>
        </w:rPr>
        <w:t xml:space="preserve"> </w:t>
      </w:r>
      <w:r w:rsidR="00BC0522" w:rsidRPr="00A752F0">
        <w:rPr>
          <w:rFonts w:ascii="Times New Roman" w:hAnsi="Times New Roman" w:cs="Times New Roman"/>
          <w:sz w:val="24"/>
          <w:szCs w:val="24"/>
        </w:rPr>
        <w:t>menjadi</w:t>
      </w:r>
      <w:r w:rsidR="006D3E1C">
        <w:rPr>
          <w:rFonts w:ascii="Times New Roman" w:hAnsi="Times New Roman" w:cs="Times New Roman"/>
          <w:sz w:val="24"/>
          <w:szCs w:val="24"/>
        </w:rPr>
        <w:t xml:space="preserve"> </w:t>
      </w:r>
      <w:r w:rsidR="00BC0522" w:rsidRPr="00A752F0">
        <w:rPr>
          <w:rFonts w:ascii="Times New Roman" w:hAnsi="Times New Roman" w:cs="Times New Roman"/>
          <w:sz w:val="24"/>
          <w:szCs w:val="24"/>
        </w:rPr>
        <w:t>pemasukan</w:t>
      </w:r>
      <w:r w:rsidR="006D3E1C">
        <w:rPr>
          <w:rFonts w:ascii="Times New Roman" w:hAnsi="Times New Roman" w:cs="Times New Roman"/>
          <w:sz w:val="24"/>
          <w:szCs w:val="24"/>
        </w:rPr>
        <w:t xml:space="preserve"> </w:t>
      </w:r>
      <w:r w:rsidR="00BC0522" w:rsidRPr="00A752F0">
        <w:rPr>
          <w:rFonts w:ascii="Times New Roman" w:hAnsi="Times New Roman" w:cs="Times New Roman"/>
          <w:sz w:val="24"/>
          <w:szCs w:val="24"/>
        </w:rPr>
        <w:t>utama</w:t>
      </w:r>
      <w:r w:rsidR="006D3E1C">
        <w:rPr>
          <w:rFonts w:ascii="Times New Roman" w:hAnsi="Times New Roman" w:cs="Times New Roman"/>
          <w:sz w:val="24"/>
          <w:szCs w:val="24"/>
        </w:rPr>
        <w:t xml:space="preserve"> </w:t>
      </w:r>
      <w:r w:rsidR="00BC0522" w:rsidRPr="00A752F0">
        <w:rPr>
          <w:rFonts w:ascii="Times New Roman" w:hAnsi="Times New Roman" w:cs="Times New Roman"/>
          <w:sz w:val="24"/>
          <w:szCs w:val="24"/>
        </w:rPr>
        <w:t>devisa</w:t>
      </w:r>
      <w:r w:rsidR="006D3E1C">
        <w:rPr>
          <w:rFonts w:ascii="Times New Roman" w:hAnsi="Times New Roman" w:cs="Times New Roman"/>
          <w:sz w:val="24"/>
          <w:szCs w:val="24"/>
        </w:rPr>
        <w:t xml:space="preserve"> </w:t>
      </w:r>
      <w:r w:rsidR="00BC0522" w:rsidRPr="00A752F0">
        <w:rPr>
          <w:rFonts w:ascii="Times New Roman" w:hAnsi="Times New Roman" w:cs="Times New Roman"/>
          <w:sz w:val="24"/>
          <w:szCs w:val="24"/>
        </w:rPr>
        <w:t xml:space="preserve">negara Indonesia. Namun, ada beberapa permasalahan utama yang muncul selama </w:t>
      </w:r>
      <w:r w:rsidR="00BC0522">
        <w:rPr>
          <w:rFonts w:ascii="Times New Roman" w:hAnsi="Times New Roman" w:cs="Times New Roman"/>
          <w:sz w:val="24"/>
          <w:szCs w:val="24"/>
        </w:rPr>
        <w:t>“</w:t>
      </w:r>
      <w:r w:rsidR="00BC0522" w:rsidRPr="00A752F0">
        <w:rPr>
          <w:rFonts w:ascii="Times New Roman" w:hAnsi="Times New Roman" w:cs="Times New Roman"/>
          <w:sz w:val="24"/>
          <w:szCs w:val="24"/>
        </w:rPr>
        <w:t>perjalanannya</w:t>
      </w:r>
      <w:r w:rsidR="00BC0522">
        <w:rPr>
          <w:rFonts w:ascii="Times New Roman" w:hAnsi="Times New Roman" w:cs="Times New Roman"/>
          <w:sz w:val="24"/>
          <w:szCs w:val="24"/>
        </w:rPr>
        <w:t>”</w:t>
      </w:r>
      <w:r w:rsidR="00BC0522" w:rsidRPr="00A752F0">
        <w:rPr>
          <w:rFonts w:ascii="Times New Roman" w:hAnsi="Times New Roman" w:cs="Times New Roman"/>
          <w:sz w:val="24"/>
          <w:szCs w:val="24"/>
        </w:rPr>
        <w:t xml:space="preserve"> menjadi sumber</w:t>
      </w:r>
      <w:r w:rsidR="006D3E1C">
        <w:rPr>
          <w:rFonts w:ascii="Times New Roman" w:hAnsi="Times New Roman" w:cs="Times New Roman"/>
          <w:sz w:val="24"/>
          <w:szCs w:val="24"/>
        </w:rPr>
        <w:t xml:space="preserve"> </w:t>
      </w:r>
      <w:r w:rsidR="00BC0522" w:rsidRPr="00A752F0">
        <w:rPr>
          <w:rFonts w:ascii="Times New Roman" w:hAnsi="Times New Roman" w:cs="Times New Roman"/>
          <w:sz w:val="24"/>
          <w:szCs w:val="24"/>
        </w:rPr>
        <w:t>pendapatan</w:t>
      </w:r>
      <w:r w:rsidR="006D3E1C">
        <w:rPr>
          <w:rFonts w:ascii="Times New Roman" w:hAnsi="Times New Roman" w:cs="Times New Roman"/>
          <w:sz w:val="24"/>
          <w:szCs w:val="24"/>
        </w:rPr>
        <w:t xml:space="preserve"> </w:t>
      </w:r>
      <w:r w:rsidR="00BC0522" w:rsidRPr="00A752F0">
        <w:rPr>
          <w:rFonts w:ascii="Times New Roman" w:hAnsi="Times New Roman" w:cs="Times New Roman"/>
          <w:sz w:val="24"/>
          <w:szCs w:val="24"/>
        </w:rPr>
        <w:t>utama,</w:t>
      </w:r>
      <w:r w:rsidR="006D3E1C">
        <w:rPr>
          <w:rFonts w:ascii="Times New Roman" w:hAnsi="Times New Roman" w:cs="Times New Roman"/>
          <w:sz w:val="24"/>
          <w:szCs w:val="24"/>
        </w:rPr>
        <w:t xml:space="preserve"> </w:t>
      </w:r>
      <w:r w:rsidR="00BC0522" w:rsidRPr="00A752F0">
        <w:rPr>
          <w:rFonts w:ascii="Times New Roman" w:hAnsi="Times New Roman" w:cs="Times New Roman"/>
          <w:sz w:val="24"/>
          <w:szCs w:val="24"/>
        </w:rPr>
        <w:t>dan</w:t>
      </w:r>
      <w:r w:rsidR="006D3E1C">
        <w:rPr>
          <w:rFonts w:ascii="Times New Roman" w:hAnsi="Times New Roman" w:cs="Times New Roman"/>
          <w:sz w:val="24"/>
          <w:szCs w:val="24"/>
        </w:rPr>
        <w:t xml:space="preserve"> </w:t>
      </w:r>
      <w:r w:rsidR="00BC0522" w:rsidRPr="00A752F0">
        <w:rPr>
          <w:rFonts w:ascii="Times New Roman" w:hAnsi="Times New Roman" w:cs="Times New Roman"/>
          <w:sz w:val="24"/>
          <w:szCs w:val="24"/>
        </w:rPr>
        <w:t>yang</w:t>
      </w:r>
      <w:r w:rsidR="006D3E1C">
        <w:rPr>
          <w:rFonts w:ascii="Times New Roman" w:hAnsi="Times New Roman" w:cs="Times New Roman"/>
          <w:sz w:val="24"/>
          <w:szCs w:val="24"/>
        </w:rPr>
        <w:t xml:space="preserve"> </w:t>
      </w:r>
      <w:r w:rsidR="00BC0522" w:rsidRPr="00A752F0">
        <w:rPr>
          <w:rFonts w:ascii="Times New Roman" w:hAnsi="Times New Roman" w:cs="Times New Roman"/>
          <w:sz w:val="24"/>
          <w:szCs w:val="24"/>
        </w:rPr>
        <w:t>terbesar</w:t>
      </w:r>
      <w:r w:rsidR="006D3E1C">
        <w:rPr>
          <w:rFonts w:ascii="Times New Roman" w:hAnsi="Times New Roman" w:cs="Times New Roman"/>
          <w:sz w:val="24"/>
          <w:szCs w:val="24"/>
        </w:rPr>
        <w:t xml:space="preserve"> </w:t>
      </w:r>
      <w:r w:rsidR="00BC0522" w:rsidRPr="00A752F0">
        <w:rPr>
          <w:rFonts w:ascii="Times New Roman" w:hAnsi="Times New Roman" w:cs="Times New Roman"/>
          <w:sz w:val="24"/>
          <w:szCs w:val="24"/>
        </w:rPr>
        <w:t>adalah</w:t>
      </w:r>
      <w:r w:rsidR="006D3E1C">
        <w:rPr>
          <w:rFonts w:ascii="Times New Roman" w:hAnsi="Times New Roman" w:cs="Times New Roman"/>
          <w:sz w:val="24"/>
          <w:szCs w:val="24"/>
        </w:rPr>
        <w:t xml:space="preserve"> </w:t>
      </w:r>
      <w:r w:rsidR="00BC0522" w:rsidRPr="00A752F0">
        <w:rPr>
          <w:rFonts w:ascii="Times New Roman" w:hAnsi="Times New Roman" w:cs="Times New Roman"/>
          <w:sz w:val="24"/>
          <w:szCs w:val="24"/>
        </w:rPr>
        <w:t>rendah</w:t>
      </w:r>
      <w:r w:rsidR="006D3E1C">
        <w:rPr>
          <w:rFonts w:ascii="Times New Roman" w:hAnsi="Times New Roman" w:cs="Times New Roman"/>
          <w:sz w:val="24"/>
          <w:szCs w:val="24"/>
        </w:rPr>
        <w:t xml:space="preserve"> </w:t>
      </w:r>
      <w:r w:rsidR="00BC0522" w:rsidRPr="00A752F0">
        <w:rPr>
          <w:rFonts w:ascii="Times New Roman" w:hAnsi="Times New Roman" w:cs="Times New Roman"/>
          <w:sz w:val="24"/>
          <w:szCs w:val="24"/>
        </w:rPr>
        <w:t>kualitas</w:t>
      </w:r>
      <w:r w:rsidR="006D3E1C">
        <w:rPr>
          <w:rFonts w:ascii="Times New Roman" w:hAnsi="Times New Roman" w:cs="Times New Roman"/>
          <w:sz w:val="24"/>
          <w:szCs w:val="24"/>
        </w:rPr>
        <w:t xml:space="preserve"> </w:t>
      </w:r>
      <w:r w:rsidR="00BC0522" w:rsidRPr="00A752F0">
        <w:rPr>
          <w:rFonts w:ascii="Times New Roman" w:hAnsi="Times New Roman" w:cs="Times New Roman"/>
          <w:sz w:val="24"/>
          <w:szCs w:val="24"/>
        </w:rPr>
        <w:t>layanan</w:t>
      </w:r>
      <w:r w:rsidR="006D3E1C">
        <w:rPr>
          <w:rFonts w:ascii="Times New Roman" w:hAnsi="Times New Roman" w:cs="Times New Roman"/>
          <w:sz w:val="24"/>
          <w:szCs w:val="24"/>
        </w:rPr>
        <w:t xml:space="preserve"> </w:t>
      </w:r>
      <w:r w:rsidR="00BC0522" w:rsidRPr="00A752F0">
        <w:rPr>
          <w:rFonts w:ascii="Times New Roman" w:hAnsi="Times New Roman" w:cs="Times New Roman"/>
          <w:sz w:val="24"/>
          <w:szCs w:val="24"/>
        </w:rPr>
        <w:t>pariwisata.</w:t>
      </w:r>
      <w:r w:rsidR="00BC0522">
        <w:rPr>
          <w:rStyle w:val="FootnoteReference"/>
          <w:rFonts w:ascii="Times New Roman" w:hAnsi="Times New Roman" w:cs="Times New Roman"/>
          <w:sz w:val="24"/>
          <w:szCs w:val="24"/>
        </w:rPr>
        <w:footnoteReference w:id="39"/>
      </w:r>
      <w:r w:rsidR="00BC0522">
        <w:rPr>
          <w:rFonts w:ascii="Times New Roman" w:hAnsi="Times New Roman" w:cs="Times New Roman"/>
          <w:sz w:val="24"/>
          <w:szCs w:val="24"/>
        </w:rPr>
        <w:t xml:space="preserve"> </w:t>
      </w:r>
      <w:r w:rsidR="00BC0522" w:rsidRPr="002B02C9">
        <w:rPr>
          <w:rFonts w:ascii="Times New Roman" w:hAnsi="Times New Roman" w:cs="Times New Roman"/>
          <w:sz w:val="24"/>
          <w:szCs w:val="24"/>
        </w:rPr>
        <w:t>Disamping</w:t>
      </w:r>
      <w:r w:rsidR="006D3E1C">
        <w:rPr>
          <w:rFonts w:ascii="Times New Roman" w:hAnsi="Times New Roman" w:cs="Times New Roman"/>
          <w:sz w:val="24"/>
          <w:szCs w:val="24"/>
        </w:rPr>
        <w:t xml:space="preserve"> </w:t>
      </w:r>
      <w:r w:rsidR="00BC0522" w:rsidRPr="002B02C9">
        <w:rPr>
          <w:rFonts w:ascii="Times New Roman" w:hAnsi="Times New Roman" w:cs="Times New Roman"/>
          <w:sz w:val="24"/>
          <w:szCs w:val="24"/>
        </w:rPr>
        <w:t>sebagai elemen</w:t>
      </w:r>
      <w:r w:rsidR="006D3E1C">
        <w:rPr>
          <w:rFonts w:ascii="Times New Roman" w:hAnsi="Times New Roman" w:cs="Times New Roman"/>
          <w:sz w:val="24"/>
          <w:szCs w:val="24"/>
        </w:rPr>
        <w:t xml:space="preserve"> </w:t>
      </w:r>
      <w:r w:rsidR="00BC0522" w:rsidRPr="002B02C9">
        <w:rPr>
          <w:rFonts w:ascii="Times New Roman" w:hAnsi="Times New Roman" w:cs="Times New Roman"/>
          <w:sz w:val="24"/>
          <w:szCs w:val="24"/>
        </w:rPr>
        <w:t>pertumbuhan</w:t>
      </w:r>
      <w:r w:rsidR="006D3E1C">
        <w:rPr>
          <w:rFonts w:ascii="Times New Roman" w:hAnsi="Times New Roman" w:cs="Times New Roman"/>
          <w:sz w:val="24"/>
          <w:szCs w:val="24"/>
        </w:rPr>
        <w:t xml:space="preserve"> </w:t>
      </w:r>
      <w:r w:rsidR="00BC0522" w:rsidRPr="002B02C9">
        <w:rPr>
          <w:rFonts w:ascii="Times New Roman" w:hAnsi="Times New Roman" w:cs="Times New Roman"/>
          <w:sz w:val="24"/>
          <w:szCs w:val="24"/>
        </w:rPr>
        <w:t>ekonomi,</w:t>
      </w:r>
      <w:r w:rsidR="006D3E1C">
        <w:rPr>
          <w:rFonts w:ascii="Times New Roman" w:hAnsi="Times New Roman" w:cs="Times New Roman"/>
          <w:sz w:val="24"/>
          <w:szCs w:val="24"/>
        </w:rPr>
        <w:t xml:space="preserve"> </w:t>
      </w:r>
      <w:r w:rsidR="00BC0522" w:rsidRPr="002B02C9">
        <w:rPr>
          <w:rFonts w:ascii="Times New Roman" w:hAnsi="Times New Roman" w:cs="Times New Roman"/>
          <w:sz w:val="24"/>
          <w:szCs w:val="24"/>
        </w:rPr>
        <w:t>kepariwisataan juga</w:t>
      </w:r>
      <w:r w:rsidR="006D3E1C">
        <w:rPr>
          <w:rFonts w:ascii="Times New Roman" w:hAnsi="Times New Roman" w:cs="Times New Roman"/>
          <w:sz w:val="24"/>
          <w:szCs w:val="24"/>
        </w:rPr>
        <w:t xml:space="preserve"> </w:t>
      </w:r>
      <w:r w:rsidR="00BC0522" w:rsidRPr="002B02C9">
        <w:rPr>
          <w:rFonts w:ascii="Times New Roman" w:hAnsi="Times New Roman" w:cs="Times New Roman"/>
          <w:sz w:val="24"/>
          <w:szCs w:val="24"/>
        </w:rPr>
        <w:t>bertujuan</w:t>
      </w:r>
      <w:r w:rsidR="006D3E1C">
        <w:rPr>
          <w:rFonts w:ascii="Times New Roman" w:hAnsi="Times New Roman" w:cs="Times New Roman"/>
          <w:sz w:val="24"/>
          <w:szCs w:val="24"/>
        </w:rPr>
        <w:t xml:space="preserve"> </w:t>
      </w:r>
      <w:r w:rsidR="00BC0522" w:rsidRPr="002B02C9">
        <w:rPr>
          <w:rFonts w:ascii="Times New Roman" w:hAnsi="Times New Roman" w:cs="Times New Roman"/>
          <w:sz w:val="24"/>
          <w:szCs w:val="24"/>
        </w:rPr>
        <w:t>memberikan</w:t>
      </w:r>
      <w:r w:rsidR="006D3E1C">
        <w:rPr>
          <w:rFonts w:ascii="Times New Roman" w:hAnsi="Times New Roman" w:cs="Times New Roman"/>
          <w:sz w:val="24"/>
          <w:szCs w:val="24"/>
        </w:rPr>
        <w:t xml:space="preserve"> </w:t>
      </w:r>
      <w:r w:rsidR="00BC0522" w:rsidRPr="002B02C9">
        <w:rPr>
          <w:rFonts w:ascii="Times New Roman" w:hAnsi="Times New Roman" w:cs="Times New Roman"/>
          <w:sz w:val="24"/>
          <w:szCs w:val="24"/>
        </w:rPr>
        <w:t>perlindungan</w:t>
      </w:r>
      <w:r w:rsidR="006D3E1C">
        <w:rPr>
          <w:rFonts w:ascii="Times New Roman" w:hAnsi="Times New Roman" w:cs="Times New Roman"/>
          <w:sz w:val="24"/>
          <w:szCs w:val="24"/>
        </w:rPr>
        <w:t xml:space="preserve"> </w:t>
      </w:r>
      <w:r w:rsidR="00BC0522" w:rsidRPr="002B02C9">
        <w:rPr>
          <w:rFonts w:ascii="Times New Roman" w:hAnsi="Times New Roman" w:cs="Times New Roman"/>
          <w:sz w:val="24"/>
          <w:szCs w:val="24"/>
        </w:rPr>
        <w:t>terhadap</w:t>
      </w:r>
      <w:r w:rsidR="006D3E1C">
        <w:rPr>
          <w:rFonts w:ascii="Times New Roman" w:hAnsi="Times New Roman" w:cs="Times New Roman"/>
          <w:sz w:val="24"/>
          <w:szCs w:val="24"/>
        </w:rPr>
        <w:t xml:space="preserve"> </w:t>
      </w:r>
      <w:r w:rsidR="00BC0522" w:rsidRPr="002B02C9">
        <w:rPr>
          <w:rFonts w:ascii="Times New Roman" w:hAnsi="Times New Roman" w:cs="Times New Roman"/>
          <w:sz w:val="24"/>
          <w:szCs w:val="24"/>
        </w:rPr>
        <w:t>nilai-nilai</w:t>
      </w:r>
      <w:r w:rsidR="006D3E1C">
        <w:rPr>
          <w:rFonts w:ascii="Times New Roman" w:hAnsi="Times New Roman" w:cs="Times New Roman"/>
          <w:sz w:val="24"/>
          <w:szCs w:val="24"/>
        </w:rPr>
        <w:t xml:space="preserve"> </w:t>
      </w:r>
      <w:r w:rsidR="00BC0522" w:rsidRPr="002B02C9">
        <w:rPr>
          <w:rFonts w:ascii="Times New Roman" w:hAnsi="Times New Roman" w:cs="Times New Roman"/>
          <w:sz w:val="24"/>
          <w:szCs w:val="24"/>
        </w:rPr>
        <w:t>agama,</w:t>
      </w:r>
      <w:r w:rsidR="006D3E1C">
        <w:rPr>
          <w:rFonts w:ascii="Times New Roman" w:hAnsi="Times New Roman" w:cs="Times New Roman"/>
          <w:sz w:val="24"/>
          <w:szCs w:val="24"/>
        </w:rPr>
        <w:t xml:space="preserve"> </w:t>
      </w:r>
      <w:r w:rsidR="00BC0522" w:rsidRPr="002B02C9">
        <w:rPr>
          <w:rFonts w:ascii="Times New Roman" w:hAnsi="Times New Roman" w:cs="Times New Roman"/>
          <w:sz w:val="24"/>
          <w:szCs w:val="24"/>
        </w:rPr>
        <w:t>budaya</w:t>
      </w:r>
      <w:r w:rsidR="006D3E1C">
        <w:rPr>
          <w:rFonts w:ascii="Times New Roman" w:hAnsi="Times New Roman" w:cs="Times New Roman"/>
          <w:sz w:val="24"/>
          <w:szCs w:val="24"/>
        </w:rPr>
        <w:t xml:space="preserve"> </w:t>
      </w:r>
      <w:r w:rsidR="00BC0522" w:rsidRPr="002B02C9">
        <w:rPr>
          <w:rFonts w:ascii="Times New Roman" w:hAnsi="Times New Roman" w:cs="Times New Roman"/>
          <w:sz w:val="24"/>
          <w:szCs w:val="24"/>
        </w:rPr>
        <w:t>yang</w:t>
      </w:r>
      <w:r w:rsidR="006D3E1C">
        <w:rPr>
          <w:rFonts w:ascii="Times New Roman" w:hAnsi="Times New Roman" w:cs="Times New Roman"/>
          <w:sz w:val="24"/>
          <w:szCs w:val="24"/>
        </w:rPr>
        <w:t xml:space="preserve"> </w:t>
      </w:r>
      <w:r w:rsidR="00BC0522" w:rsidRPr="002B02C9">
        <w:rPr>
          <w:rFonts w:ascii="Times New Roman" w:hAnsi="Times New Roman" w:cs="Times New Roman"/>
          <w:sz w:val="24"/>
          <w:szCs w:val="24"/>
        </w:rPr>
        <w:t>hidup</w:t>
      </w:r>
      <w:r w:rsidR="006D3E1C">
        <w:rPr>
          <w:rFonts w:ascii="Times New Roman" w:hAnsi="Times New Roman" w:cs="Times New Roman"/>
          <w:sz w:val="24"/>
          <w:szCs w:val="24"/>
        </w:rPr>
        <w:t xml:space="preserve"> </w:t>
      </w:r>
      <w:r w:rsidR="00BC0522" w:rsidRPr="002B02C9">
        <w:rPr>
          <w:rFonts w:ascii="Times New Roman" w:hAnsi="Times New Roman" w:cs="Times New Roman"/>
          <w:sz w:val="24"/>
          <w:szCs w:val="24"/>
        </w:rPr>
        <w:t>dalam masyarakat,</w:t>
      </w:r>
      <w:r w:rsidR="006D3E1C">
        <w:rPr>
          <w:rFonts w:ascii="Times New Roman" w:hAnsi="Times New Roman" w:cs="Times New Roman"/>
          <w:sz w:val="24"/>
          <w:szCs w:val="24"/>
        </w:rPr>
        <w:t xml:space="preserve"> </w:t>
      </w:r>
      <w:r w:rsidR="00BC0522" w:rsidRPr="002B02C9">
        <w:rPr>
          <w:rFonts w:ascii="Times New Roman" w:hAnsi="Times New Roman" w:cs="Times New Roman"/>
          <w:sz w:val="24"/>
          <w:szCs w:val="24"/>
        </w:rPr>
        <w:t>kelestarian</w:t>
      </w:r>
      <w:r w:rsidR="006D3E1C">
        <w:rPr>
          <w:rFonts w:ascii="Times New Roman" w:hAnsi="Times New Roman" w:cs="Times New Roman"/>
          <w:sz w:val="24"/>
          <w:szCs w:val="24"/>
        </w:rPr>
        <w:t xml:space="preserve"> </w:t>
      </w:r>
      <w:r w:rsidR="00BC0522" w:rsidRPr="002B02C9">
        <w:rPr>
          <w:rFonts w:ascii="Times New Roman" w:hAnsi="Times New Roman" w:cs="Times New Roman"/>
          <w:sz w:val="24"/>
          <w:szCs w:val="24"/>
        </w:rPr>
        <w:t>dan</w:t>
      </w:r>
      <w:r w:rsidR="006D3E1C">
        <w:rPr>
          <w:rFonts w:ascii="Times New Roman" w:hAnsi="Times New Roman" w:cs="Times New Roman"/>
          <w:sz w:val="24"/>
          <w:szCs w:val="24"/>
        </w:rPr>
        <w:t xml:space="preserve"> </w:t>
      </w:r>
      <w:r w:rsidR="00BC0522" w:rsidRPr="002B02C9">
        <w:rPr>
          <w:rFonts w:ascii="Times New Roman" w:hAnsi="Times New Roman" w:cs="Times New Roman"/>
          <w:sz w:val="24"/>
          <w:szCs w:val="24"/>
        </w:rPr>
        <w:t>mutu</w:t>
      </w:r>
      <w:r w:rsidR="006D3E1C">
        <w:rPr>
          <w:rFonts w:ascii="Times New Roman" w:hAnsi="Times New Roman" w:cs="Times New Roman"/>
          <w:sz w:val="24"/>
          <w:szCs w:val="24"/>
        </w:rPr>
        <w:t xml:space="preserve"> </w:t>
      </w:r>
      <w:r w:rsidR="00BC0522" w:rsidRPr="002B02C9">
        <w:rPr>
          <w:rFonts w:ascii="Times New Roman" w:hAnsi="Times New Roman" w:cs="Times New Roman"/>
          <w:sz w:val="24"/>
          <w:szCs w:val="24"/>
        </w:rPr>
        <w:t>lingkungan hidup, serta kepentingan nasional, sehingga kepariwisataan</w:t>
      </w:r>
      <w:r w:rsidR="006D3E1C">
        <w:rPr>
          <w:rFonts w:ascii="Times New Roman" w:hAnsi="Times New Roman" w:cs="Times New Roman"/>
          <w:sz w:val="24"/>
          <w:szCs w:val="24"/>
        </w:rPr>
        <w:t xml:space="preserve"> </w:t>
      </w:r>
      <w:r w:rsidR="00BC0522" w:rsidRPr="002B02C9">
        <w:rPr>
          <w:rFonts w:ascii="Times New Roman" w:hAnsi="Times New Roman" w:cs="Times New Roman"/>
          <w:sz w:val="24"/>
          <w:szCs w:val="24"/>
        </w:rPr>
        <w:t>merupakan</w:t>
      </w:r>
      <w:r w:rsidR="006D3E1C">
        <w:rPr>
          <w:rFonts w:ascii="Times New Roman" w:hAnsi="Times New Roman" w:cs="Times New Roman"/>
          <w:sz w:val="24"/>
          <w:szCs w:val="24"/>
        </w:rPr>
        <w:t xml:space="preserve"> </w:t>
      </w:r>
      <w:r w:rsidR="00BC0522" w:rsidRPr="002B02C9">
        <w:rPr>
          <w:rFonts w:ascii="Times New Roman" w:hAnsi="Times New Roman" w:cs="Times New Roman"/>
          <w:sz w:val="24"/>
          <w:szCs w:val="24"/>
        </w:rPr>
        <w:t>bagian</w:t>
      </w:r>
      <w:r w:rsidR="006D3E1C">
        <w:rPr>
          <w:rFonts w:ascii="Times New Roman" w:hAnsi="Times New Roman" w:cs="Times New Roman"/>
          <w:sz w:val="24"/>
          <w:szCs w:val="24"/>
        </w:rPr>
        <w:t xml:space="preserve"> </w:t>
      </w:r>
      <w:r w:rsidR="00BC0522" w:rsidRPr="002B02C9">
        <w:rPr>
          <w:rFonts w:ascii="Times New Roman" w:hAnsi="Times New Roman" w:cs="Times New Roman"/>
          <w:sz w:val="24"/>
          <w:szCs w:val="24"/>
        </w:rPr>
        <w:t>integral</w:t>
      </w:r>
      <w:r w:rsidR="006D3E1C">
        <w:rPr>
          <w:rFonts w:ascii="Times New Roman" w:hAnsi="Times New Roman" w:cs="Times New Roman"/>
          <w:sz w:val="24"/>
          <w:szCs w:val="24"/>
        </w:rPr>
        <w:t xml:space="preserve"> </w:t>
      </w:r>
      <w:r w:rsidR="00BC0522" w:rsidRPr="002B02C9">
        <w:rPr>
          <w:rFonts w:ascii="Times New Roman" w:hAnsi="Times New Roman" w:cs="Times New Roman"/>
          <w:sz w:val="24"/>
          <w:szCs w:val="24"/>
        </w:rPr>
        <w:t>dari</w:t>
      </w:r>
      <w:r w:rsidR="006D3E1C">
        <w:rPr>
          <w:rFonts w:ascii="Times New Roman" w:hAnsi="Times New Roman" w:cs="Times New Roman"/>
          <w:sz w:val="24"/>
          <w:szCs w:val="24"/>
        </w:rPr>
        <w:t xml:space="preserve"> </w:t>
      </w:r>
      <w:r w:rsidR="00BC0522" w:rsidRPr="002B02C9">
        <w:rPr>
          <w:rFonts w:ascii="Times New Roman" w:hAnsi="Times New Roman" w:cs="Times New Roman"/>
          <w:sz w:val="24"/>
          <w:szCs w:val="24"/>
        </w:rPr>
        <w:t>pembangunan nasional yang dituntut untuk dilakukan secara</w:t>
      </w:r>
      <w:r w:rsidR="006D3E1C">
        <w:rPr>
          <w:rFonts w:ascii="Times New Roman" w:hAnsi="Times New Roman" w:cs="Times New Roman"/>
          <w:sz w:val="24"/>
          <w:szCs w:val="24"/>
        </w:rPr>
        <w:t xml:space="preserve"> </w:t>
      </w:r>
      <w:r w:rsidR="00BC0522" w:rsidRPr="002B02C9">
        <w:rPr>
          <w:rFonts w:ascii="Times New Roman" w:hAnsi="Times New Roman" w:cs="Times New Roman"/>
          <w:sz w:val="24"/>
          <w:szCs w:val="24"/>
        </w:rPr>
        <w:t>sistematis,</w:t>
      </w:r>
      <w:r w:rsidR="006D3E1C">
        <w:rPr>
          <w:rFonts w:ascii="Times New Roman" w:hAnsi="Times New Roman" w:cs="Times New Roman"/>
          <w:sz w:val="24"/>
          <w:szCs w:val="24"/>
        </w:rPr>
        <w:t xml:space="preserve"> </w:t>
      </w:r>
      <w:r w:rsidR="00BC0522" w:rsidRPr="002B02C9">
        <w:rPr>
          <w:rFonts w:ascii="Times New Roman" w:hAnsi="Times New Roman" w:cs="Times New Roman"/>
          <w:sz w:val="24"/>
          <w:szCs w:val="24"/>
        </w:rPr>
        <w:t>terencana,</w:t>
      </w:r>
      <w:r w:rsidR="006D3E1C">
        <w:rPr>
          <w:rFonts w:ascii="Times New Roman" w:hAnsi="Times New Roman" w:cs="Times New Roman"/>
          <w:sz w:val="24"/>
          <w:szCs w:val="24"/>
        </w:rPr>
        <w:t xml:space="preserve"> </w:t>
      </w:r>
      <w:r w:rsidR="00BC0522" w:rsidRPr="002B02C9">
        <w:rPr>
          <w:rFonts w:ascii="Times New Roman" w:hAnsi="Times New Roman" w:cs="Times New Roman"/>
          <w:sz w:val="24"/>
          <w:szCs w:val="24"/>
        </w:rPr>
        <w:t>terpadu,</w:t>
      </w:r>
      <w:r w:rsidR="006D3E1C">
        <w:rPr>
          <w:rFonts w:ascii="Times New Roman" w:hAnsi="Times New Roman" w:cs="Times New Roman"/>
          <w:sz w:val="24"/>
          <w:szCs w:val="24"/>
        </w:rPr>
        <w:t xml:space="preserve"> </w:t>
      </w:r>
      <w:r w:rsidR="00BC0522" w:rsidRPr="002B02C9">
        <w:rPr>
          <w:rFonts w:ascii="Times New Roman" w:hAnsi="Times New Roman" w:cs="Times New Roman"/>
          <w:sz w:val="24"/>
          <w:szCs w:val="24"/>
        </w:rPr>
        <w:t>berkelanjutan, bertanggung jawab</w:t>
      </w:r>
      <w:r w:rsidR="00BC0522">
        <w:rPr>
          <w:rFonts w:ascii="Times New Roman" w:hAnsi="Times New Roman" w:cs="Times New Roman"/>
          <w:sz w:val="24"/>
          <w:szCs w:val="24"/>
        </w:rPr>
        <w:t>.</w:t>
      </w:r>
      <w:r w:rsidR="00BC0522">
        <w:rPr>
          <w:rStyle w:val="FootnoteReference"/>
          <w:rFonts w:ascii="Times New Roman" w:hAnsi="Times New Roman" w:cs="Times New Roman"/>
          <w:sz w:val="24"/>
          <w:szCs w:val="24"/>
        </w:rPr>
        <w:footnoteReference w:id="40"/>
      </w:r>
    </w:p>
    <w:p w14:paraId="0C44266B" w14:textId="1882B28A" w:rsidR="00BC0522" w:rsidRDefault="00623644" w:rsidP="006B647D">
      <w:pPr>
        <w:spacing w:after="0"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lastRenderedPageBreak/>
        <w:t>P</w:t>
      </w:r>
      <w:r w:rsidR="00BC0522" w:rsidRPr="006630BF">
        <w:rPr>
          <w:rFonts w:ascii="Times New Roman" w:hAnsi="Times New Roman" w:cs="Times New Roman"/>
          <w:sz w:val="24"/>
          <w:szCs w:val="24"/>
        </w:rPr>
        <w:t>ariwisata</w:t>
      </w:r>
      <w:r>
        <w:rPr>
          <w:rFonts w:ascii="Times New Roman" w:hAnsi="Times New Roman" w:cs="Times New Roman"/>
          <w:sz w:val="24"/>
          <w:szCs w:val="24"/>
        </w:rPr>
        <w:t xml:space="preserve"> m</w:t>
      </w:r>
      <w:r w:rsidRPr="006630BF">
        <w:rPr>
          <w:rFonts w:ascii="Times New Roman" w:hAnsi="Times New Roman" w:cs="Times New Roman"/>
          <w:sz w:val="24"/>
          <w:szCs w:val="24"/>
        </w:rPr>
        <w:t>enurut Mc</w:t>
      </w:r>
      <w:r>
        <w:rPr>
          <w:rFonts w:ascii="Times New Roman" w:hAnsi="Times New Roman" w:cs="Times New Roman"/>
          <w:sz w:val="24"/>
          <w:szCs w:val="24"/>
        </w:rPr>
        <w:t xml:space="preserve"> </w:t>
      </w:r>
      <w:r w:rsidRPr="006630BF">
        <w:rPr>
          <w:rFonts w:ascii="Times New Roman" w:hAnsi="Times New Roman" w:cs="Times New Roman"/>
          <w:sz w:val="24"/>
          <w:szCs w:val="24"/>
        </w:rPr>
        <w:t>Intos</w:t>
      </w:r>
      <w:r w:rsidR="00BC0522" w:rsidRPr="006630BF">
        <w:rPr>
          <w:rFonts w:ascii="Times New Roman" w:hAnsi="Times New Roman" w:cs="Times New Roman"/>
          <w:sz w:val="24"/>
          <w:szCs w:val="24"/>
        </w:rPr>
        <w:t xml:space="preserve"> adalah gabungan kegiatan, pelayanan, dan industri yang memberikan</w:t>
      </w:r>
      <w:r w:rsidR="00BC0522">
        <w:rPr>
          <w:rFonts w:ascii="Times New Roman" w:hAnsi="Times New Roman" w:cs="Times New Roman"/>
          <w:sz w:val="24"/>
          <w:szCs w:val="24"/>
        </w:rPr>
        <w:t xml:space="preserve"> </w:t>
      </w:r>
      <w:r w:rsidR="00BC0522" w:rsidRPr="006630BF">
        <w:rPr>
          <w:rFonts w:ascii="Times New Roman" w:hAnsi="Times New Roman" w:cs="Times New Roman"/>
          <w:sz w:val="24"/>
          <w:szCs w:val="24"/>
        </w:rPr>
        <w:t>pengalaman perjalanan, seperti transportasi, akomodasi, makanan dan minuman, pertokoan, fasilitas kegiatan hiburan, dan pelayanan lainnya yang tersedia bagi individu</w:t>
      </w:r>
      <w:r w:rsidR="00BC0522">
        <w:rPr>
          <w:rFonts w:ascii="Times New Roman" w:hAnsi="Times New Roman" w:cs="Times New Roman"/>
          <w:sz w:val="24"/>
          <w:szCs w:val="24"/>
        </w:rPr>
        <w:t xml:space="preserve"> </w:t>
      </w:r>
      <w:r w:rsidR="00BC0522" w:rsidRPr="00ED39C7">
        <w:rPr>
          <w:rFonts w:ascii="Times New Roman" w:hAnsi="Times New Roman" w:cs="Times New Roman"/>
          <w:sz w:val="24"/>
          <w:szCs w:val="24"/>
        </w:rPr>
        <w:t>atau kelompok yang melakukan. Pariwisata merupakan suatu usaha yang komplek, hal ini dikarenakan terdapat banyak kegiatan yang terkait dalam penyelenggaraan pariwisata. Kegiatan-kegiatan tersebut diantaranya seperti usaha perhotelan (</w:t>
      </w:r>
      <w:r w:rsidR="00BC0522" w:rsidRPr="00D113A9">
        <w:rPr>
          <w:rFonts w:ascii="Times New Roman" w:hAnsi="Times New Roman" w:cs="Times New Roman"/>
          <w:i/>
          <w:sz w:val="24"/>
          <w:szCs w:val="24"/>
        </w:rPr>
        <w:t>home stay</w:t>
      </w:r>
      <w:r w:rsidR="00BC0522" w:rsidRPr="00ED39C7">
        <w:rPr>
          <w:rFonts w:ascii="Times New Roman" w:hAnsi="Times New Roman" w:cs="Times New Roman"/>
          <w:sz w:val="24"/>
          <w:szCs w:val="24"/>
        </w:rPr>
        <w:t>), usaha kerajinan /cindera</w:t>
      </w:r>
      <w:r w:rsidR="00BC0522">
        <w:rPr>
          <w:rFonts w:ascii="Times New Roman" w:hAnsi="Times New Roman" w:cs="Times New Roman"/>
          <w:sz w:val="24"/>
          <w:szCs w:val="24"/>
        </w:rPr>
        <w:t xml:space="preserve"> </w:t>
      </w:r>
      <w:r w:rsidR="00BC0522" w:rsidRPr="00ED39C7">
        <w:rPr>
          <w:rFonts w:ascii="Times New Roman" w:hAnsi="Times New Roman" w:cs="Times New Roman"/>
          <w:sz w:val="24"/>
          <w:szCs w:val="24"/>
        </w:rPr>
        <w:t>mata, usaha perjalanan, dan usaha</w:t>
      </w:r>
      <w:r w:rsidR="00BC0522">
        <w:rPr>
          <w:rFonts w:ascii="Times New Roman" w:hAnsi="Times New Roman" w:cs="Times New Roman"/>
          <w:sz w:val="24"/>
          <w:szCs w:val="24"/>
        </w:rPr>
        <w:t>-</w:t>
      </w:r>
      <w:r w:rsidR="00BC0522" w:rsidRPr="00ED39C7">
        <w:rPr>
          <w:rFonts w:ascii="Times New Roman" w:hAnsi="Times New Roman" w:cs="Times New Roman"/>
          <w:sz w:val="24"/>
          <w:szCs w:val="24"/>
        </w:rPr>
        <w:t>usaha lainnya. Usaha pariwisata dapat dikaitkan dengan sarana pokok kepari-wisataan yaitu perusahaan yang hidup dan kehidupannya sangat tergantung kepada arus kedatangan orang-orang yang melakukan perjalanan wisata</w:t>
      </w:r>
      <w:r w:rsidR="00BC0522">
        <w:rPr>
          <w:rFonts w:ascii="Times New Roman" w:hAnsi="Times New Roman" w:cs="Times New Roman"/>
          <w:sz w:val="24"/>
          <w:szCs w:val="24"/>
        </w:rPr>
        <w:t>.</w:t>
      </w:r>
      <w:r w:rsidR="00BC0522">
        <w:rPr>
          <w:rStyle w:val="FootnoteReference"/>
          <w:rFonts w:ascii="Times New Roman" w:hAnsi="Times New Roman" w:cs="Times New Roman"/>
          <w:sz w:val="24"/>
          <w:szCs w:val="24"/>
        </w:rPr>
        <w:footnoteReference w:id="41"/>
      </w:r>
    </w:p>
    <w:p w14:paraId="2D8294D7" w14:textId="77777777" w:rsidR="00BC0522" w:rsidRPr="00BF212E" w:rsidRDefault="00BC0522" w:rsidP="006B647D">
      <w:pPr>
        <w:spacing w:line="480" w:lineRule="auto"/>
        <w:ind w:left="1134" w:firstLine="720"/>
        <w:jc w:val="both"/>
        <w:rPr>
          <w:rFonts w:ascii="Times New Roman" w:hAnsi="Times New Roman" w:cs="Times New Roman"/>
          <w:sz w:val="24"/>
          <w:szCs w:val="24"/>
        </w:rPr>
      </w:pPr>
      <w:r w:rsidRPr="00D113A9">
        <w:rPr>
          <w:rFonts w:ascii="Times New Roman" w:hAnsi="Times New Roman" w:cs="Times New Roman"/>
          <w:sz w:val="24"/>
          <w:szCs w:val="24"/>
        </w:rPr>
        <w:t>Camilleri mengungkapkan bahwa biro perjalanan wisata menyiapkan paket wisata yang lengkap untuk dijual, seperti transportasi, akomodasi dan berbagai pengaturan obyek wisata. Secara umum, biro perjalanan wisata dikategorikan menjadi dua, yaitu inbound dan outbound. Biro perjalanan wisata inbound mengatur paket wisata untuk wisatawan yang masuk ke dalam negeri tempat organisasi tersebut berada. Sebaliknya organisasi outbound mengatur perjalanan ke luar negeri.</w:t>
      </w:r>
      <w:r>
        <w:rPr>
          <w:rStyle w:val="FootnoteReference"/>
          <w:rFonts w:ascii="Times New Roman" w:hAnsi="Times New Roman" w:cs="Times New Roman"/>
          <w:sz w:val="24"/>
          <w:szCs w:val="24"/>
        </w:rPr>
        <w:footnoteReference w:id="42"/>
      </w:r>
      <w:r>
        <w:rPr>
          <w:rFonts w:ascii="Times New Roman" w:hAnsi="Times New Roman" w:cs="Times New Roman"/>
          <w:sz w:val="24"/>
          <w:szCs w:val="24"/>
        </w:rPr>
        <w:t xml:space="preserve"> </w:t>
      </w:r>
      <w:r w:rsidRPr="00D113A9">
        <w:rPr>
          <w:rFonts w:ascii="Times New Roman" w:hAnsi="Times New Roman" w:cs="Times New Roman"/>
          <w:sz w:val="24"/>
          <w:szCs w:val="24"/>
        </w:rPr>
        <w:t xml:space="preserve">Pendapat yang sama dari Leslie &amp; Holland terhadap </w:t>
      </w:r>
      <w:r w:rsidRPr="00D113A9">
        <w:rPr>
          <w:rFonts w:ascii="Times New Roman" w:hAnsi="Times New Roman" w:cs="Times New Roman"/>
          <w:sz w:val="24"/>
          <w:szCs w:val="24"/>
        </w:rPr>
        <w:lastRenderedPageBreak/>
        <w:t>biro perjalanan wisata yang bergerak dalam kegiatan inbound yaitu, operator yang menangani wisatawan yang masuk ke dalam negeri dan menyiapkan layanan berupa paket-paket wisata untuk wisatawan yang datang dari luar negeri.</w:t>
      </w:r>
      <w:r>
        <w:rPr>
          <w:rStyle w:val="FootnoteReference"/>
          <w:rFonts w:ascii="Times New Roman" w:hAnsi="Times New Roman" w:cs="Times New Roman"/>
          <w:sz w:val="24"/>
          <w:szCs w:val="24"/>
        </w:rPr>
        <w:footnoteReference w:id="43"/>
      </w:r>
    </w:p>
    <w:p w14:paraId="0594B7E7" w14:textId="00544DEC" w:rsidR="00BC0522" w:rsidRDefault="00BC0522" w:rsidP="007E0220">
      <w:pPr>
        <w:pStyle w:val="Heading3"/>
        <w:numPr>
          <w:ilvl w:val="0"/>
          <w:numId w:val="13"/>
        </w:numPr>
        <w:spacing w:line="480" w:lineRule="auto"/>
        <w:ind w:left="1134"/>
      </w:pPr>
      <w:bookmarkStart w:id="60" w:name="_Toc174509656"/>
      <w:r>
        <w:t>Pengaturan Layanan Pariwisata</w:t>
      </w:r>
      <w:bookmarkEnd w:id="60"/>
    </w:p>
    <w:p w14:paraId="355FCA72" w14:textId="7742EADB" w:rsidR="00BC0522" w:rsidRDefault="00BC0522" w:rsidP="006B647D">
      <w:pPr>
        <w:spacing w:after="0" w:line="480" w:lineRule="auto"/>
        <w:ind w:left="1134" w:firstLine="720"/>
        <w:jc w:val="both"/>
        <w:rPr>
          <w:rFonts w:ascii="Times New Roman" w:hAnsi="Times New Roman" w:cs="Times New Roman"/>
          <w:sz w:val="24"/>
          <w:szCs w:val="24"/>
        </w:rPr>
      </w:pPr>
      <w:r w:rsidRPr="00745F18">
        <w:rPr>
          <w:rFonts w:ascii="Times New Roman" w:hAnsi="Times New Roman" w:cs="Times New Roman"/>
          <w:sz w:val="24"/>
          <w:szCs w:val="24"/>
        </w:rPr>
        <w:t>Salah satu aspek penting dalam pengelolaan se</w:t>
      </w:r>
      <w:r w:rsidR="00AA021F">
        <w:rPr>
          <w:rFonts w:ascii="Times New Roman" w:hAnsi="Times New Roman" w:cs="Times New Roman"/>
          <w:sz w:val="24"/>
          <w:szCs w:val="24"/>
        </w:rPr>
        <w:t>k</w:t>
      </w:r>
      <w:r w:rsidRPr="00745F18">
        <w:rPr>
          <w:rFonts w:ascii="Times New Roman" w:hAnsi="Times New Roman" w:cs="Times New Roman"/>
          <w:sz w:val="24"/>
          <w:szCs w:val="24"/>
        </w:rPr>
        <w:t>tor kepariwisataan adalah adanya regulasi/ aturan yang jelas dan memadai. Dengan demikian, dibentuklah Undang-Undang Nomor 10 Tahun 2009 tentang Kepariwisataan sebagai upaya untuk mewujudkan tujuan Negara Kesejahteraan melalui se</w:t>
      </w:r>
      <w:r w:rsidR="005860DA">
        <w:rPr>
          <w:rFonts w:ascii="Times New Roman" w:hAnsi="Times New Roman" w:cs="Times New Roman"/>
          <w:sz w:val="24"/>
          <w:szCs w:val="24"/>
        </w:rPr>
        <w:t>k</w:t>
      </w:r>
      <w:r w:rsidRPr="00745F18">
        <w:rPr>
          <w:rFonts w:ascii="Times New Roman" w:hAnsi="Times New Roman" w:cs="Times New Roman"/>
          <w:sz w:val="24"/>
          <w:szCs w:val="24"/>
        </w:rPr>
        <w:t>tor Kepariwisataan. Undang</w:t>
      </w:r>
      <w:r w:rsidR="00D56B34">
        <w:t>-</w:t>
      </w:r>
      <w:r w:rsidRPr="00745F18">
        <w:rPr>
          <w:rFonts w:ascii="Times New Roman" w:hAnsi="Times New Roman" w:cs="Times New Roman"/>
          <w:sz w:val="24"/>
          <w:szCs w:val="24"/>
        </w:rPr>
        <w:t>Undang Nomor 10 Tahun 2009 tentang Kepariwisataan memberikan pengaturan secara menyeluruh terkait pengelolaan dan pemanfaatan potensi-potensi pariwisata yang ada di Indonesia. Pengelolaan sector Kepariwisataan juga harus memberikan dampak kesejahteraan yang sebesar-besarnya bagi rakyat Indonesia.</w:t>
      </w:r>
      <w:r>
        <w:rPr>
          <w:rStyle w:val="FootnoteReference"/>
          <w:rFonts w:ascii="Times New Roman" w:hAnsi="Times New Roman" w:cs="Times New Roman"/>
          <w:sz w:val="24"/>
          <w:szCs w:val="24"/>
        </w:rPr>
        <w:footnoteReference w:id="44"/>
      </w:r>
    </w:p>
    <w:p w14:paraId="36E653BA" w14:textId="6825B226" w:rsidR="00BC0522" w:rsidRDefault="007B39ED" w:rsidP="006B647D">
      <w:pPr>
        <w:spacing w:after="0"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P</w:t>
      </w:r>
      <w:r w:rsidR="00BC0522" w:rsidRPr="00E835B8">
        <w:rPr>
          <w:rFonts w:ascii="Times New Roman" w:hAnsi="Times New Roman" w:cs="Times New Roman"/>
          <w:sz w:val="24"/>
          <w:szCs w:val="24"/>
        </w:rPr>
        <w:t xml:space="preserve">embangunan kepariwisataan dilakukan berdasarkan asas manfaat, kekeluargaan, adil, merata, keseimbangan, kemandirian, kelestarian, partisipatif, berkelanjutan, demokratis, kesetaraan dan kesatuan yang diwujudkan melalui pelaksanaan rencana pembangunan kepariwisataan dengan memperhatikan keanekaragaman, keunikan dan </w:t>
      </w:r>
      <w:r w:rsidR="00BC0522" w:rsidRPr="00E835B8">
        <w:rPr>
          <w:rFonts w:ascii="Times New Roman" w:hAnsi="Times New Roman" w:cs="Times New Roman"/>
          <w:sz w:val="24"/>
          <w:szCs w:val="24"/>
        </w:rPr>
        <w:lastRenderedPageBreak/>
        <w:t>kekhasan budaya dan alam, serta kebutuhan manusia untuk berwisata, yang telah didesentralisasikan dapat tercermin pada pelaksanaan fungsi pelayanan pemerintahan yang bersifat lokal.</w:t>
      </w:r>
      <w:r w:rsidR="00BC0522">
        <w:rPr>
          <w:rStyle w:val="FootnoteReference"/>
          <w:rFonts w:ascii="Times New Roman" w:hAnsi="Times New Roman" w:cs="Times New Roman"/>
          <w:sz w:val="24"/>
          <w:szCs w:val="24"/>
        </w:rPr>
        <w:footnoteReference w:id="45"/>
      </w:r>
    </w:p>
    <w:p w14:paraId="3D26D805" w14:textId="125BEDE8" w:rsidR="00BC0522" w:rsidRDefault="008C340C" w:rsidP="006B647D">
      <w:pPr>
        <w:spacing w:after="0"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L</w:t>
      </w:r>
      <w:r w:rsidR="00BC0522" w:rsidRPr="00A4157F">
        <w:rPr>
          <w:rFonts w:ascii="Times New Roman" w:hAnsi="Times New Roman" w:cs="Times New Roman"/>
          <w:sz w:val="24"/>
          <w:szCs w:val="24"/>
        </w:rPr>
        <w:t xml:space="preserve">andasan umum kepariwisataan </w:t>
      </w:r>
      <w:r w:rsidR="003667BA">
        <w:rPr>
          <w:rFonts w:ascii="Times New Roman" w:hAnsi="Times New Roman" w:cs="Times New Roman"/>
          <w:sz w:val="24"/>
          <w:szCs w:val="24"/>
        </w:rPr>
        <w:t xml:space="preserve">di Indonesia </w:t>
      </w:r>
      <w:r w:rsidR="00BC0522" w:rsidRPr="00A4157F">
        <w:rPr>
          <w:rFonts w:ascii="Times New Roman" w:hAnsi="Times New Roman" w:cs="Times New Roman"/>
          <w:sz w:val="24"/>
          <w:szCs w:val="24"/>
        </w:rPr>
        <w:t>diatur di di dalam Undang</w:t>
      </w:r>
      <w:r w:rsidR="002154B5">
        <w:rPr>
          <w:rFonts w:ascii="Times New Roman" w:hAnsi="Times New Roman" w:cs="Times New Roman"/>
          <w:sz w:val="24"/>
          <w:szCs w:val="24"/>
        </w:rPr>
        <w:t>-</w:t>
      </w:r>
      <w:r w:rsidR="00BC0522" w:rsidRPr="00A4157F">
        <w:rPr>
          <w:rFonts w:ascii="Times New Roman" w:hAnsi="Times New Roman" w:cs="Times New Roman"/>
          <w:sz w:val="24"/>
          <w:szCs w:val="24"/>
        </w:rPr>
        <w:t>Undang Nomor 10 Tahun 2009 tentang Kepariwisataan (selanjutnya disingkat</w:t>
      </w:r>
      <w:r w:rsidR="00BC0522">
        <w:rPr>
          <w:rFonts w:ascii="Times New Roman" w:hAnsi="Times New Roman" w:cs="Times New Roman"/>
          <w:sz w:val="24"/>
          <w:szCs w:val="24"/>
        </w:rPr>
        <w:t xml:space="preserve"> </w:t>
      </w:r>
      <w:r w:rsidR="00BC0522" w:rsidRPr="00A4157F">
        <w:rPr>
          <w:rFonts w:ascii="Times New Roman" w:hAnsi="Times New Roman" w:cs="Times New Roman"/>
          <w:sz w:val="24"/>
          <w:szCs w:val="24"/>
        </w:rPr>
        <w:t>menjadi Undang-Undang Kepariwisataan). Undang-undang kepariwisataan lahir</w:t>
      </w:r>
      <w:r w:rsidR="00BC0522">
        <w:rPr>
          <w:rFonts w:ascii="Times New Roman" w:hAnsi="Times New Roman" w:cs="Times New Roman"/>
          <w:sz w:val="24"/>
          <w:szCs w:val="24"/>
        </w:rPr>
        <w:t xml:space="preserve"> </w:t>
      </w:r>
      <w:r w:rsidR="00BC0522" w:rsidRPr="00A4157F">
        <w:rPr>
          <w:rFonts w:ascii="Times New Roman" w:hAnsi="Times New Roman" w:cs="Times New Roman"/>
          <w:sz w:val="24"/>
          <w:szCs w:val="24"/>
        </w:rPr>
        <w:t>dilatarbelakangi hal-hal berikut</w:t>
      </w:r>
      <w:r w:rsidR="00BC0522">
        <w:rPr>
          <w:rFonts w:ascii="Times New Roman" w:hAnsi="Times New Roman" w:cs="Times New Roman"/>
          <w:sz w:val="24"/>
          <w:szCs w:val="24"/>
        </w:rPr>
        <w:t>:</w:t>
      </w:r>
    </w:p>
    <w:p w14:paraId="1639FC4E" w14:textId="77777777" w:rsidR="00BC0522" w:rsidRDefault="00BC0522" w:rsidP="007E0220">
      <w:pPr>
        <w:pStyle w:val="ListParagraph"/>
        <w:numPr>
          <w:ilvl w:val="0"/>
          <w:numId w:val="26"/>
        </w:numPr>
        <w:spacing w:line="480" w:lineRule="auto"/>
        <w:ind w:left="1843" w:hanging="283"/>
        <w:jc w:val="both"/>
        <w:rPr>
          <w:rFonts w:ascii="Times New Roman" w:hAnsi="Times New Roman" w:cs="Times New Roman"/>
          <w:sz w:val="24"/>
          <w:szCs w:val="24"/>
        </w:rPr>
      </w:pPr>
      <w:r w:rsidRPr="00CE001A">
        <w:rPr>
          <w:rFonts w:ascii="Times New Roman" w:hAnsi="Times New Roman" w:cs="Times New Roman"/>
          <w:sz w:val="24"/>
          <w:szCs w:val="24"/>
        </w:rPr>
        <w:t>Pertama, keadaan alam, flora, dan fauna sebagai karunia Tuhan Yang Maha Esa serta peninggalan purbakala, peninggalan sejarah, seni, dan budaya yang dimiliki bangsa Indonesia merupakan sumber daya dan modal pembangunan kepariwisataan untuk peningkatan kemakmuran dan kesejahteraan rakyat sebagaimana terkandung dalam Pancasila dan pembukaan UUD 1945</w:t>
      </w:r>
      <w:r>
        <w:rPr>
          <w:rFonts w:ascii="Times New Roman" w:hAnsi="Times New Roman" w:cs="Times New Roman"/>
          <w:sz w:val="24"/>
          <w:szCs w:val="24"/>
        </w:rPr>
        <w:t>.</w:t>
      </w:r>
    </w:p>
    <w:p w14:paraId="4990F090" w14:textId="77777777" w:rsidR="00BC0522" w:rsidRDefault="00BC0522" w:rsidP="007E0220">
      <w:pPr>
        <w:pStyle w:val="ListParagraph"/>
        <w:numPr>
          <w:ilvl w:val="0"/>
          <w:numId w:val="26"/>
        </w:numPr>
        <w:spacing w:line="480" w:lineRule="auto"/>
        <w:ind w:left="1843" w:hanging="283"/>
        <w:jc w:val="both"/>
        <w:rPr>
          <w:rFonts w:ascii="Times New Roman" w:hAnsi="Times New Roman" w:cs="Times New Roman"/>
          <w:sz w:val="24"/>
          <w:szCs w:val="24"/>
        </w:rPr>
      </w:pPr>
      <w:r w:rsidRPr="00CE001A">
        <w:rPr>
          <w:rFonts w:ascii="Times New Roman" w:hAnsi="Times New Roman" w:cs="Times New Roman"/>
          <w:sz w:val="24"/>
          <w:szCs w:val="24"/>
        </w:rPr>
        <w:t>Kedua, kebebasan melakukan perjalanan dan memanfaatkan waktu luang dalam wujud berwisata merupakan bagian dari hak asasi manusia</w:t>
      </w:r>
      <w:r>
        <w:rPr>
          <w:rFonts w:ascii="Times New Roman" w:hAnsi="Times New Roman" w:cs="Times New Roman"/>
          <w:sz w:val="24"/>
          <w:szCs w:val="24"/>
        </w:rPr>
        <w:t>.</w:t>
      </w:r>
    </w:p>
    <w:p w14:paraId="58698EF1" w14:textId="77777777" w:rsidR="00BC0522" w:rsidRDefault="00BC0522" w:rsidP="007E0220">
      <w:pPr>
        <w:pStyle w:val="ListParagraph"/>
        <w:numPr>
          <w:ilvl w:val="0"/>
          <w:numId w:val="26"/>
        </w:numPr>
        <w:spacing w:line="480" w:lineRule="auto"/>
        <w:ind w:left="1843" w:hanging="283"/>
        <w:jc w:val="both"/>
        <w:rPr>
          <w:rFonts w:ascii="Times New Roman" w:hAnsi="Times New Roman" w:cs="Times New Roman"/>
          <w:sz w:val="24"/>
          <w:szCs w:val="24"/>
        </w:rPr>
      </w:pPr>
      <w:r w:rsidRPr="00CE001A">
        <w:rPr>
          <w:rFonts w:ascii="Times New Roman" w:hAnsi="Times New Roman" w:cs="Times New Roman"/>
          <w:sz w:val="24"/>
          <w:szCs w:val="24"/>
        </w:rPr>
        <w:t xml:space="preserve">Ketiga, kepariwisataan merupakan bagian integral dari pembangunan nasional yang dilakukan secara sistematis, terencana, terpadu, berkelanjutan, dan bertanggung jawab dengan tetap memberi perlindungan terhadap nilai-nilai agama, </w:t>
      </w:r>
      <w:r w:rsidRPr="00CE001A">
        <w:rPr>
          <w:rFonts w:ascii="Times New Roman" w:hAnsi="Times New Roman" w:cs="Times New Roman"/>
          <w:sz w:val="24"/>
          <w:szCs w:val="24"/>
        </w:rPr>
        <w:lastRenderedPageBreak/>
        <w:t>budaya yang hidup dalam masyarakat, kelestarian dan mutu lingkungan hidup, serta kepentingan nasional</w:t>
      </w:r>
      <w:r>
        <w:rPr>
          <w:rFonts w:ascii="Times New Roman" w:hAnsi="Times New Roman" w:cs="Times New Roman"/>
          <w:sz w:val="24"/>
          <w:szCs w:val="24"/>
        </w:rPr>
        <w:t>.</w:t>
      </w:r>
    </w:p>
    <w:p w14:paraId="1D1A18D1" w14:textId="77777777" w:rsidR="00BC0522" w:rsidRDefault="00BC0522" w:rsidP="005A067A">
      <w:pPr>
        <w:pStyle w:val="ListParagraph"/>
        <w:numPr>
          <w:ilvl w:val="0"/>
          <w:numId w:val="26"/>
        </w:numPr>
        <w:spacing w:line="480" w:lineRule="auto"/>
        <w:ind w:left="1843" w:hanging="283"/>
        <w:jc w:val="both"/>
        <w:rPr>
          <w:rFonts w:ascii="Times New Roman" w:hAnsi="Times New Roman" w:cs="Times New Roman"/>
          <w:sz w:val="24"/>
          <w:szCs w:val="24"/>
        </w:rPr>
      </w:pPr>
      <w:r w:rsidRPr="00CE001A">
        <w:rPr>
          <w:rFonts w:ascii="Times New Roman" w:hAnsi="Times New Roman" w:cs="Times New Roman"/>
          <w:sz w:val="24"/>
          <w:szCs w:val="24"/>
        </w:rPr>
        <w:t>Keempat, pembangunan kepariwisataan diperlukan untukmendorong pemerataan kesempatan berusaha dan memperoleh manfaat sertamampu menghadapi tantangan perubahan kehidupan lokal, nasional, dan</w:t>
      </w:r>
      <w:r>
        <w:rPr>
          <w:rFonts w:ascii="Times New Roman" w:hAnsi="Times New Roman" w:cs="Times New Roman"/>
          <w:sz w:val="24"/>
          <w:szCs w:val="24"/>
        </w:rPr>
        <w:t xml:space="preserve"> </w:t>
      </w:r>
      <w:r w:rsidRPr="00CE001A">
        <w:rPr>
          <w:rFonts w:ascii="Times New Roman" w:hAnsi="Times New Roman" w:cs="Times New Roman"/>
          <w:sz w:val="24"/>
          <w:szCs w:val="24"/>
        </w:rPr>
        <w:t>global</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6"/>
      </w:r>
    </w:p>
    <w:p w14:paraId="4CC75DCA" w14:textId="0D9E7FC2" w:rsidR="005A067A" w:rsidRDefault="005A067A" w:rsidP="005A067A">
      <w:pPr>
        <w:pStyle w:val="Heading2"/>
        <w:numPr>
          <w:ilvl w:val="0"/>
          <w:numId w:val="27"/>
        </w:numPr>
        <w:spacing w:line="480" w:lineRule="auto"/>
      </w:pPr>
      <w:bookmarkStart w:id="61" w:name="_Toc174509657"/>
      <w:r>
        <w:t>Tinjauan Umum tentang Perjanjian</w:t>
      </w:r>
      <w:bookmarkEnd w:id="61"/>
    </w:p>
    <w:p w14:paraId="1765E1DB" w14:textId="10048B91" w:rsidR="005A067A" w:rsidRPr="004D2033" w:rsidRDefault="005A067A" w:rsidP="005A067A">
      <w:pPr>
        <w:pStyle w:val="Heading3"/>
        <w:numPr>
          <w:ilvl w:val="0"/>
          <w:numId w:val="11"/>
        </w:numPr>
        <w:spacing w:line="480" w:lineRule="auto"/>
        <w:ind w:left="1134"/>
      </w:pPr>
      <w:bookmarkStart w:id="62" w:name="_Toc174509658"/>
      <w:r>
        <w:t>Pengertian Perjanjian</w:t>
      </w:r>
      <w:bookmarkEnd w:id="62"/>
    </w:p>
    <w:p w14:paraId="3A964F5F" w14:textId="77777777" w:rsidR="005A067A" w:rsidRDefault="005A067A" w:rsidP="005A067A">
      <w:pPr>
        <w:spacing w:after="0" w:line="480" w:lineRule="auto"/>
        <w:ind w:left="1134" w:firstLine="720"/>
        <w:jc w:val="both"/>
        <w:rPr>
          <w:rFonts w:ascii="Times New Roman" w:hAnsi="Times New Roman" w:cs="Times New Roman"/>
          <w:sz w:val="24"/>
          <w:szCs w:val="24"/>
        </w:rPr>
      </w:pPr>
      <w:r w:rsidRPr="003417E5">
        <w:rPr>
          <w:rFonts w:ascii="Times New Roman" w:hAnsi="Times New Roman" w:cs="Times New Roman"/>
          <w:sz w:val="24"/>
          <w:szCs w:val="24"/>
        </w:rPr>
        <w:t xml:space="preserve">Istilah perjanjian dalam hukum perjanjian merupakan kesepadanan dari istilah </w:t>
      </w:r>
      <w:r w:rsidRPr="00531658">
        <w:rPr>
          <w:rFonts w:ascii="Times New Roman" w:hAnsi="Times New Roman" w:cs="Times New Roman"/>
          <w:i/>
          <w:sz w:val="24"/>
          <w:szCs w:val="24"/>
        </w:rPr>
        <w:t>overeenkomst</w:t>
      </w:r>
      <w:r w:rsidRPr="003417E5">
        <w:rPr>
          <w:rFonts w:ascii="Times New Roman" w:hAnsi="Times New Roman" w:cs="Times New Roman"/>
          <w:sz w:val="24"/>
          <w:szCs w:val="24"/>
        </w:rPr>
        <w:t xml:space="preserve"> dalam bahasa Belanda atau </w:t>
      </w:r>
      <w:r w:rsidRPr="00531658">
        <w:rPr>
          <w:rFonts w:ascii="Times New Roman" w:hAnsi="Times New Roman" w:cs="Times New Roman"/>
          <w:i/>
          <w:sz w:val="24"/>
          <w:szCs w:val="24"/>
        </w:rPr>
        <w:t>agreement</w:t>
      </w:r>
      <w:r w:rsidRPr="003417E5">
        <w:rPr>
          <w:rFonts w:ascii="Times New Roman" w:hAnsi="Times New Roman" w:cs="Times New Roman"/>
          <w:sz w:val="24"/>
          <w:szCs w:val="24"/>
        </w:rPr>
        <w:t xml:space="preserve"> dalam Bahasa Inggris. Menurut teori klasik, perjanjian merupakan </w:t>
      </w:r>
      <w:r w:rsidRPr="00531658">
        <w:rPr>
          <w:rFonts w:ascii="Times New Roman" w:hAnsi="Times New Roman" w:cs="Times New Roman"/>
          <w:i/>
          <w:sz w:val="24"/>
          <w:szCs w:val="24"/>
        </w:rPr>
        <w:t>een tweezijdige overeenkomst</w:t>
      </w:r>
      <w:r w:rsidRPr="003417E5">
        <w:rPr>
          <w:rFonts w:ascii="Times New Roman" w:hAnsi="Times New Roman" w:cs="Times New Roman"/>
          <w:sz w:val="24"/>
          <w:szCs w:val="24"/>
        </w:rPr>
        <w:t xml:space="preserve"> atau suatu perbuatan hukum yang bersisi 2 (dua) yang didasarkan atas kata sepakat untuk menimbulkan akibat hukum. Istilah “hukum perjanjian” mempunyai cakupan yang lebih sempit dari istilah hukum perikatan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7"/>
      </w:r>
      <w:r>
        <w:rPr>
          <w:rFonts w:ascii="Times New Roman" w:hAnsi="Times New Roman" w:cs="Times New Roman"/>
          <w:sz w:val="24"/>
          <w:szCs w:val="24"/>
        </w:rPr>
        <w:t xml:space="preserve"> </w:t>
      </w:r>
      <w:r w:rsidRPr="0021464A">
        <w:rPr>
          <w:rFonts w:ascii="Times New Roman" w:hAnsi="Times New Roman" w:cs="Times New Roman"/>
          <w:sz w:val="24"/>
          <w:szCs w:val="24"/>
        </w:rPr>
        <w:t xml:space="preserve">Perjanjian menurut ketentuan Pasal 1313 KUHPerdata adalah suatu perbuatan dimana satu orang atau lebih mengikatkan diri terhadap satu orang lain </w:t>
      </w:r>
      <w:r w:rsidRPr="0021464A">
        <w:rPr>
          <w:rFonts w:ascii="Times New Roman" w:hAnsi="Times New Roman" w:cs="Times New Roman"/>
          <w:sz w:val="24"/>
          <w:szCs w:val="24"/>
        </w:rPr>
        <w:lastRenderedPageBreak/>
        <w:t>atau lebih. Hal ini berarti bahwa perjanjian menimbulkan adanya hak-hak dan kewajiban-kewajiban diantara para pihak yang membuatnya.</w:t>
      </w:r>
      <w:r>
        <w:rPr>
          <w:rStyle w:val="FootnoteReference"/>
          <w:rFonts w:ascii="Times New Roman" w:hAnsi="Times New Roman" w:cs="Times New Roman"/>
          <w:sz w:val="24"/>
          <w:szCs w:val="24"/>
        </w:rPr>
        <w:footnoteReference w:id="48"/>
      </w:r>
    </w:p>
    <w:p w14:paraId="336FCDEC" w14:textId="47E048E7" w:rsidR="005A067A" w:rsidRDefault="005A067A" w:rsidP="005A067A">
      <w:pPr>
        <w:spacing w:after="0" w:line="480" w:lineRule="auto"/>
        <w:ind w:left="1134" w:firstLine="720"/>
        <w:jc w:val="both"/>
        <w:rPr>
          <w:rFonts w:ascii="Times New Roman" w:hAnsi="Times New Roman" w:cs="Times New Roman"/>
          <w:sz w:val="24"/>
          <w:szCs w:val="24"/>
        </w:rPr>
      </w:pPr>
      <w:r w:rsidRPr="00072FB9">
        <w:rPr>
          <w:rFonts w:ascii="Times New Roman" w:hAnsi="Times New Roman" w:cs="Times New Roman"/>
          <w:sz w:val="24"/>
          <w:szCs w:val="24"/>
        </w:rPr>
        <w:t>Subekti</w:t>
      </w:r>
      <w:r>
        <w:rPr>
          <w:rFonts w:ascii="Times New Roman" w:hAnsi="Times New Roman" w:cs="Times New Roman"/>
          <w:sz w:val="24"/>
          <w:szCs w:val="24"/>
        </w:rPr>
        <w:t xml:space="preserve"> </w:t>
      </w:r>
      <w:r w:rsidRPr="00072FB9">
        <w:rPr>
          <w:rFonts w:ascii="Times New Roman" w:hAnsi="Times New Roman" w:cs="Times New Roman"/>
          <w:sz w:val="24"/>
          <w:szCs w:val="24"/>
        </w:rPr>
        <w:t>mengatakan</w:t>
      </w:r>
      <w:r w:rsidR="003667BA">
        <w:rPr>
          <w:rFonts w:ascii="Times New Roman" w:hAnsi="Times New Roman" w:cs="Times New Roman"/>
          <w:sz w:val="24"/>
          <w:szCs w:val="24"/>
        </w:rPr>
        <w:t xml:space="preserve"> </w:t>
      </w:r>
      <w:r w:rsidRPr="00072FB9">
        <w:rPr>
          <w:rFonts w:ascii="Times New Roman" w:hAnsi="Times New Roman" w:cs="Times New Roman"/>
          <w:sz w:val="24"/>
          <w:szCs w:val="24"/>
        </w:rPr>
        <w:t>perjanjian</w:t>
      </w:r>
      <w:r>
        <w:rPr>
          <w:rFonts w:ascii="Times New Roman" w:hAnsi="Times New Roman" w:cs="Times New Roman"/>
          <w:sz w:val="24"/>
          <w:szCs w:val="24"/>
        </w:rPr>
        <w:t xml:space="preserve"> </w:t>
      </w:r>
      <w:r w:rsidRPr="00072FB9">
        <w:rPr>
          <w:rFonts w:ascii="Times New Roman" w:hAnsi="Times New Roman" w:cs="Times New Roman"/>
          <w:sz w:val="24"/>
          <w:szCs w:val="24"/>
        </w:rPr>
        <w:t>adalah</w:t>
      </w:r>
      <w:r>
        <w:rPr>
          <w:rFonts w:ascii="Times New Roman" w:hAnsi="Times New Roman" w:cs="Times New Roman"/>
          <w:sz w:val="24"/>
          <w:szCs w:val="24"/>
        </w:rPr>
        <w:t xml:space="preserve"> </w:t>
      </w:r>
      <w:r w:rsidRPr="00072FB9">
        <w:rPr>
          <w:rFonts w:ascii="Times New Roman" w:hAnsi="Times New Roman" w:cs="Times New Roman"/>
          <w:sz w:val="24"/>
          <w:szCs w:val="24"/>
        </w:rPr>
        <w:t>suatu</w:t>
      </w:r>
      <w:r>
        <w:rPr>
          <w:rFonts w:ascii="Times New Roman" w:hAnsi="Times New Roman" w:cs="Times New Roman"/>
          <w:sz w:val="24"/>
          <w:szCs w:val="24"/>
        </w:rPr>
        <w:t xml:space="preserve"> </w:t>
      </w:r>
      <w:r w:rsidRPr="00072FB9">
        <w:rPr>
          <w:rFonts w:ascii="Times New Roman" w:hAnsi="Times New Roman" w:cs="Times New Roman"/>
          <w:sz w:val="24"/>
          <w:szCs w:val="24"/>
        </w:rPr>
        <w:t>peristiwa</w:t>
      </w:r>
      <w:r>
        <w:rPr>
          <w:rFonts w:ascii="Times New Roman" w:hAnsi="Times New Roman" w:cs="Times New Roman"/>
          <w:sz w:val="24"/>
          <w:szCs w:val="24"/>
        </w:rPr>
        <w:t xml:space="preserve"> </w:t>
      </w:r>
      <w:r w:rsidRPr="00072FB9">
        <w:rPr>
          <w:rFonts w:ascii="Times New Roman" w:hAnsi="Times New Roman" w:cs="Times New Roman"/>
          <w:sz w:val="24"/>
          <w:szCs w:val="24"/>
        </w:rPr>
        <w:t>dimana</w:t>
      </w:r>
      <w:r>
        <w:rPr>
          <w:rFonts w:ascii="Times New Roman" w:hAnsi="Times New Roman" w:cs="Times New Roman"/>
          <w:sz w:val="24"/>
          <w:szCs w:val="24"/>
        </w:rPr>
        <w:t xml:space="preserve"> </w:t>
      </w:r>
      <w:r w:rsidRPr="00072FB9">
        <w:rPr>
          <w:rFonts w:ascii="Times New Roman" w:hAnsi="Times New Roman" w:cs="Times New Roman"/>
          <w:sz w:val="24"/>
          <w:szCs w:val="24"/>
        </w:rPr>
        <w:t>seorang</w:t>
      </w:r>
      <w:r>
        <w:rPr>
          <w:rFonts w:ascii="Times New Roman" w:hAnsi="Times New Roman" w:cs="Times New Roman"/>
          <w:sz w:val="24"/>
          <w:szCs w:val="24"/>
        </w:rPr>
        <w:t xml:space="preserve"> </w:t>
      </w:r>
      <w:r w:rsidRPr="00072FB9">
        <w:rPr>
          <w:rFonts w:ascii="Times New Roman" w:hAnsi="Times New Roman" w:cs="Times New Roman"/>
          <w:sz w:val="24"/>
          <w:szCs w:val="24"/>
        </w:rPr>
        <w:t>berjanji</w:t>
      </w:r>
      <w:r>
        <w:rPr>
          <w:rFonts w:ascii="Times New Roman" w:hAnsi="Times New Roman" w:cs="Times New Roman"/>
          <w:sz w:val="24"/>
          <w:szCs w:val="24"/>
        </w:rPr>
        <w:t xml:space="preserve"> </w:t>
      </w:r>
      <w:r w:rsidRPr="00072FB9">
        <w:rPr>
          <w:rFonts w:ascii="Times New Roman" w:hAnsi="Times New Roman" w:cs="Times New Roman"/>
          <w:sz w:val="24"/>
          <w:szCs w:val="24"/>
        </w:rPr>
        <w:t>kepada seorang lain atau dimana dua orang itu</w:t>
      </w:r>
      <w:r>
        <w:rPr>
          <w:rFonts w:ascii="Times New Roman" w:hAnsi="Times New Roman" w:cs="Times New Roman"/>
          <w:sz w:val="24"/>
          <w:szCs w:val="24"/>
        </w:rPr>
        <w:t xml:space="preserve"> </w:t>
      </w:r>
      <w:r w:rsidRPr="00072FB9">
        <w:rPr>
          <w:rFonts w:ascii="Times New Roman" w:hAnsi="Times New Roman" w:cs="Times New Roman"/>
          <w:sz w:val="24"/>
          <w:szCs w:val="24"/>
        </w:rPr>
        <w:t>saling</w:t>
      </w:r>
      <w:r>
        <w:rPr>
          <w:rFonts w:ascii="Times New Roman" w:hAnsi="Times New Roman" w:cs="Times New Roman"/>
          <w:sz w:val="24"/>
          <w:szCs w:val="24"/>
        </w:rPr>
        <w:t xml:space="preserve"> </w:t>
      </w:r>
      <w:r w:rsidRPr="00072FB9">
        <w:rPr>
          <w:rFonts w:ascii="Times New Roman" w:hAnsi="Times New Roman" w:cs="Times New Roman"/>
          <w:sz w:val="24"/>
          <w:szCs w:val="24"/>
        </w:rPr>
        <w:t>berjanji</w:t>
      </w:r>
      <w:r>
        <w:rPr>
          <w:rFonts w:ascii="Times New Roman" w:hAnsi="Times New Roman" w:cs="Times New Roman"/>
          <w:sz w:val="24"/>
          <w:szCs w:val="24"/>
        </w:rPr>
        <w:t xml:space="preserve"> </w:t>
      </w:r>
      <w:r w:rsidRPr="00072FB9">
        <w:rPr>
          <w:rFonts w:ascii="Times New Roman" w:hAnsi="Times New Roman" w:cs="Times New Roman"/>
          <w:sz w:val="24"/>
          <w:szCs w:val="24"/>
        </w:rPr>
        <w:t>untuk</w:t>
      </w:r>
      <w:r>
        <w:rPr>
          <w:rFonts w:ascii="Times New Roman" w:hAnsi="Times New Roman" w:cs="Times New Roman"/>
          <w:sz w:val="24"/>
          <w:szCs w:val="24"/>
        </w:rPr>
        <w:t xml:space="preserve"> </w:t>
      </w:r>
      <w:r w:rsidRPr="00072FB9">
        <w:rPr>
          <w:rFonts w:ascii="Times New Roman" w:hAnsi="Times New Roman" w:cs="Times New Roman"/>
          <w:sz w:val="24"/>
          <w:szCs w:val="24"/>
        </w:rPr>
        <w:t>melaksanakan</w:t>
      </w:r>
      <w:r>
        <w:rPr>
          <w:rFonts w:ascii="Times New Roman" w:hAnsi="Times New Roman" w:cs="Times New Roman"/>
          <w:sz w:val="24"/>
          <w:szCs w:val="24"/>
        </w:rPr>
        <w:t xml:space="preserve"> </w:t>
      </w:r>
      <w:r w:rsidRPr="00072FB9">
        <w:rPr>
          <w:rFonts w:ascii="Times New Roman" w:hAnsi="Times New Roman" w:cs="Times New Roman"/>
          <w:sz w:val="24"/>
          <w:szCs w:val="24"/>
        </w:rPr>
        <w:t>suatu</w:t>
      </w:r>
      <w:r>
        <w:rPr>
          <w:rFonts w:ascii="Times New Roman" w:hAnsi="Times New Roman" w:cs="Times New Roman"/>
          <w:sz w:val="24"/>
          <w:szCs w:val="24"/>
        </w:rPr>
        <w:t xml:space="preserve"> </w:t>
      </w:r>
      <w:r w:rsidRPr="00072FB9">
        <w:rPr>
          <w:rFonts w:ascii="Times New Roman" w:hAnsi="Times New Roman" w:cs="Times New Roman"/>
          <w:sz w:val="24"/>
          <w:szCs w:val="24"/>
        </w:rPr>
        <w:t>hal.</w:t>
      </w:r>
      <w:r>
        <w:rPr>
          <w:rFonts w:ascii="Times New Roman" w:hAnsi="Times New Roman" w:cs="Times New Roman"/>
          <w:sz w:val="24"/>
          <w:szCs w:val="24"/>
        </w:rPr>
        <w:t xml:space="preserve"> </w:t>
      </w:r>
      <w:r w:rsidRPr="00072FB9">
        <w:rPr>
          <w:rFonts w:ascii="Times New Roman" w:hAnsi="Times New Roman" w:cs="Times New Roman"/>
          <w:sz w:val="24"/>
          <w:szCs w:val="24"/>
        </w:rPr>
        <w:t>Sedangkan</w:t>
      </w:r>
      <w:r>
        <w:rPr>
          <w:rFonts w:ascii="Times New Roman" w:hAnsi="Times New Roman" w:cs="Times New Roman"/>
          <w:sz w:val="24"/>
          <w:szCs w:val="24"/>
        </w:rPr>
        <w:t xml:space="preserve"> </w:t>
      </w:r>
      <w:r w:rsidRPr="00072FB9">
        <w:rPr>
          <w:rFonts w:ascii="Times New Roman" w:hAnsi="Times New Roman" w:cs="Times New Roman"/>
          <w:sz w:val="24"/>
          <w:szCs w:val="24"/>
        </w:rPr>
        <w:t>perikatan</w:t>
      </w:r>
      <w:r>
        <w:rPr>
          <w:rFonts w:ascii="Times New Roman" w:hAnsi="Times New Roman" w:cs="Times New Roman"/>
          <w:sz w:val="24"/>
          <w:szCs w:val="24"/>
        </w:rPr>
        <w:t xml:space="preserve"> </w:t>
      </w:r>
      <w:r w:rsidRPr="00072FB9">
        <w:rPr>
          <w:rFonts w:ascii="Times New Roman" w:hAnsi="Times New Roman" w:cs="Times New Roman"/>
          <w:sz w:val="24"/>
          <w:szCs w:val="24"/>
        </w:rPr>
        <w:t>adalah</w:t>
      </w:r>
      <w:r>
        <w:rPr>
          <w:rFonts w:ascii="Times New Roman" w:hAnsi="Times New Roman" w:cs="Times New Roman"/>
          <w:sz w:val="24"/>
          <w:szCs w:val="24"/>
        </w:rPr>
        <w:t xml:space="preserve"> </w:t>
      </w:r>
      <w:r w:rsidRPr="00072FB9">
        <w:rPr>
          <w:rFonts w:ascii="Times New Roman" w:hAnsi="Times New Roman" w:cs="Times New Roman"/>
          <w:sz w:val="24"/>
          <w:szCs w:val="24"/>
        </w:rPr>
        <w:t>perhubungan</w:t>
      </w:r>
      <w:r>
        <w:rPr>
          <w:rFonts w:ascii="Times New Roman" w:hAnsi="Times New Roman" w:cs="Times New Roman"/>
          <w:sz w:val="24"/>
          <w:szCs w:val="24"/>
        </w:rPr>
        <w:t xml:space="preserve"> </w:t>
      </w:r>
      <w:r w:rsidRPr="00072FB9">
        <w:rPr>
          <w:rFonts w:ascii="Times New Roman" w:hAnsi="Times New Roman" w:cs="Times New Roman"/>
          <w:sz w:val="24"/>
          <w:szCs w:val="24"/>
        </w:rPr>
        <w:t>hukum</w:t>
      </w:r>
      <w:r>
        <w:rPr>
          <w:rFonts w:ascii="Times New Roman" w:hAnsi="Times New Roman" w:cs="Times New Roman"/>
          <w:sz w:val="24"/>
          <w:szCs w:val="24"/>
        </w:rPr>
        <w:t xml:space="preserve"> </w:t>
      </w:r>
      <w:r w:rsidRPr="00072FB9">
        <w:rPr>
          <w:rFonts w:ascii="Times New Roman" w:hAnsi="Times New Roman" w:cs="Times New Roman"/>
          <w:sz w:val="24"/>
          <w:szCs w:val="24"/>
        </w:rPr>
        <w:t>antara</w:t>
      </w:r>
      <w:r>
        <w:rPr>
          <w:rFonts w:ascii="Times New Roman" w:hAnsi="Times New Roman" w:cs="Times New Roman"/>
          <w:sz w:val="24"/>
          <w:szCs w:val="24"/>
        </w:rPr>
        <w:t xml:space="preserve"> </w:t>
      </w:r>
      <w:r w:rsidRPr="00072FB9">
        <w:rPr>
          <w:rFonts w:ascii="Times New Roman" w:hAnsi="Times New Roman" w:cs="Times New Roman"/>
          <w:sz w:val="24"/>
          <w:szCs w:val="24"/>
        </w:rPr>
        <w:t>dua</w:t>
      </w:r>
      <w:r>
        <w:rPr>
          <w:rFonts w:ascii="Times New Roman" w:hAnsi="Times New Roman" w:cs="Times New Roman"/>
          <w:sz w:val="24"/>
          <w:szCs w:val="24"/>
        </w:rPr>
        <w:t xml:space="preserve"> </w:t>
      </w:r>
      <w:r w:rsidRPr="00072FB9">
        <w:rPr>
          <w:rFonts w:ascii="Times New Roman" w:hAnsi="Times New Roman" w:cs="Times New Roman"/>
          <w:sz w:val="24"/>
          <w:szCs w:val="24"/>
        </w:rPr>
        <w:t>orang</w:t>
      </w:r>
      <w:r>
        <w:rPr>
          <w:rFonts w:ascii="Times New Roman" w:hAnsi="Times New Roman" w:cs="Times New Roman"/>
          <w:sz w:val="24"/>
          <w:szCs w:val="24"/>
        </w:rPr>
        <w:t xml:space="preserve"> </w:t>
      </w:r>
      <w:r w:rsidRPr="00072FB9">
        <w:rPr>
          <w:rFonts w:ascii="Times New Roman" w:hAnsi="Times New Roman" w:cs="Times New Roman"/>
          <w:sz w:val="24"/>
          <w:szCs w:val="24"/>
        </w:rPr>
        <w:t>atau</w:t>
      </w:r>
      <w:r>
        <w:rPr>
          <w:rFonts w:ascii="Times New Roman" w:hAnsi="Times New Roman" w:cs="Times New Roman"/>
          <w:sz w:val="24"/>
          <w:szCs w:val="24"/>
        </w:rPr>
        <w:t xml:space="preserve"> </w:t>
      </w:r>
      <w:r w:rsidRPr="00072FB9">
        <w:rPr>
          <w:rFonts w:ascii="Times New Roman" w:hAnsi="Times New Roman" w:cs="Times New Roman"/>
          <w:sz w:val="24"/>
          <w:szCs w:val="24"/>
        </w:rPr>
        <w:t>dua</w:t>
      </w:r>
      <w:r>
        <w:rPr>
          <w:rFonts w:ascii="Times New Roman" w:hAnsi="Times New Roman" w:cs="Times New Roman"/>
          <w:sz w:val="24"/>
          <w:szCs w:val="24"/>
        </w:rPr>
        <w:t xml:space="preserve"> </w:t>
      </w:r>
      <w:r w:rsidRPr="00072FB9">
        <w:rPr>
          <w:rFonts w:ascii="Times New Roman" w:hAnsi="Times New Roman" w:cs="Times New Roman"/>
          <w:sz w:val="24"/>
          <w:szCs w:val="24"/>
        </w:rPr>
        <w:t>pihak,</w:t>
      </w:r>
      <w:r>
        <w:rPr>
          <w:rFonts w:ascii="Times New Roman" w:hAnsi="Times New Roman" w:cs="Times New Roman"/>
          <w:sz w:val="24"/>
          <w:szCs w:val="24"/>
        </w:rPr>
        <w:t xml:space="preserve"> </w:t>
      </w:r>
      <w:r w:rsidRPr="00072FB9">
        <w:rPr>
          <w:rFonts w:ascii="Times New Roman" w:hAnsi="Times New Roman" w:cs="Times New Roman"/>
          <w:sz w:val="24"/>
          <w:szCs w:val="24"/>
        </w:rPr>
        <w:t>berdasarkan</w:t>
      </w:r>
      <w:r>
        <w:rPr>
          <w:rFonts w:ascii="Times New Roman" w:hAnsi="Times New Roman" w:cs="Times New Roman"/>
          <w:sz w:val="24"/>
          <w:szCs w:val="24"/>
        </w:rPr>
        <w:t xml:space="preserve"> </w:t>
      </w:r>
      <w:r w:rsidRPr="00072FB9">
        <w:rPr>
          <w:rFonts w:ascii="Times New Roman" w:hAnsi="Times New Roman" w:cs="Times New Roman"/>
          <w:sz w:val="24"/>
          <w:szCs w:val="24"/>
        </w:rPr>
        <w:t>mana</w:t>
      </w:r>
      <w:r>
        <w:rPr>
          <w:rFonts w:ascii="Times New Roman" w:hAnsi="Times New Roman" w:cs="Times New Roman"/>
          <w:sz w:val="24"/>
          <w:szCs w:val="24"/>
        </w:rPr>
        <w:t xml:space="preserve"> </w:t>
      </w:r>
      <w:r w:rsidRPr="00072FB9">
        <w:rPr>
          <w:rFonts w:ascii="Times New Roman" w:hAnsi="Times New Roman" w:cs="Times New Roman"/>
          <w:sz w:val="24"/>
          <w:szCs w:val="24"/>
        </w:rPr>
        <w:t>pihak</w:t>
      </w:r>
      <w:r>
        <w:rPr>
          <w:rFonts w:ascii="Times New Roman" w:hAnsi="Times New Roman" w:cs="Times New Roman"/>
          <w:sz w:val="24"/>
          <w:szCs w:val="24"/>
        </w:rPr>
        <w:t xml:space="preserve"> </w:t>
      </w:r>
      <w:r w:rsidRPr="00072FB9">
        <w:rPr>
          <w:rFonts w:ascii="Times New Roman" w:hAnsi="Times New Roman" w:cs="Times New Roman"/>
          <w:sz w:val="24"/>
          <w:szCs w:val="24"/>
        </w:rPr>
        <w:t>yang</w:t>
      </w:r>
      <w:r>
        <w:rPr>
          <w:rFonts w:ascii="Times New Roman" w:hAnsi="Times New Roman" w:cs="Times New Roman"/>
          <w:sz w:val="24"/>
          <w:szCs w:val="24"/>
        </w:rPr>
        <w:t xml:space="preserve"> </w:t>
      </w:r>
      <w:r w:rsidRPr="00072FB9">
        <w:rPr>
          <w:rFonts w:ascii="Times New Roman" w:hAnsi="Times New Roman" w:cs="Times New Roman"/>
          <w:sz w:val="24"/>
          <w:szCs w:val="24"/>
        </w:rPr>
        <w:t>satu berhak menuntut sesuatu hal dari pihak</w:t>
      </w:r>
      <w:r w:rsidRPr="00072FB9">
        <w:rPr>
          <w:sz w:val="30"/>
          <w:szCs w:val="30"/>
          <w:shd w:val="clear" w:color="auto" w:fill="FFFFFF"/>
        </w:rPr>
        <w:t xml:space="preserve"> </w:t>
      </w:r>
      <w:r w:rsidRPr="00072FB9">
        <w:rPr>
          <w:rFonts w:ascii="Times New Roman" w:hAnsi="Times New Roman" w:cs="Times New Roman"/>
          <w:sz w:val="24"/>
          <w:szCs w:val="24"/>
        </w:rPr>
        <w:t>yang lain, dan pihak yang lain berkewajiban untuk memenuhi tuntutan tersebut.</w:t>
      </w:r>
      <w:r>
        <w:rPr>
          <w:rStyle w:val="FootnoteReference"/>
          <w:rFonts w:ascii="Times New Roman" w:hAnsi="Times New Roman" w:cs="Times New Roman"/>
          <w:sz w:val="24"/>
          <w:szCs w:val="24"/>
        </w:rPr>
        <w:footnoteReference w:id="49"/>
      </w:r>
      <w:r>
        <w:rPr>
          <w:rFonts w:ascii="Times New Roman" w:hAnsi="Times New Roman" w:cs="Times New Roman"/>
          <w:sz w:val="24"/>
          <w:szCs w:val="24"/>
        </w:rPr>
        <w:t xml:space="preserve"> Menurut</w:t>
      </w:r>
      <w:r w:rsidRPr="0026776B">
        <w:rPr>
          <w:rFonts w:ascii="Times New Roman" w:hAnsi="Times New Roman" w:cs="Times New Roman"/>
          <w:sz w:val="24"/>
          <w:szCs w:val="24"/>
        </w:rPr>
        <w:t xml:space="preserve"> R Wirjono Prodjodikoro perjanjian diartikan sebagai suatu perbuatan hukum mengenai harta</w:t>
      </w:r>
      <w:r>
        <w:rPr>
          <w:rFonts w:ascii="Times New Roman" w:hAnsi="Times New Roman" w:cs="Times New Roman"/>
          <w:sz w:val="24"/>
          <w:szCs w:val="24"/>
        </w:rPr>
        <w:t xml:space="preserve"> </w:t>
      </w:r>
      <w:r w:rsidRPr="0026776B">
        <w:rPr>
          <w:rFonts w:ascii="Times New Roman" w:hAnsi="Times New Roman" w:cs="Times New Roman"/>
          <w:sz w:val="24"/>
          <w:szCs w:val="24"/>
        </w:rPr>
        <w:t>benda</w:t>
      </w:r>
      <w:r>
        <w:rPr>
          <w:rFonts w:ascii="Times New Roman" w:hAnsi="Times New Roman" w:cs="Times New Roman"/>
          <w:sz w:val="24"/>
          <w:szCs w:val="24"/>
        </w:rPr>
        <w:t xml:space="preserve"> </w:t>
      </w:r>
      <w:r w:rsidRPr="0026776B">
        <w:rPr>
          <w:rFonts w:ascii="Times New Roman" w:hAnsi="Times New Roman" w:cs="Times New Roman"/>
          <w:sz w:val="24"/>
          <w:szCs w:val="24"/>
        </w:rPr>
        <w:t>kekayaan</w:t>
      </w:r>
      <w:r>
        <w:rPr>
          <w:rFonts w:ascii="Times New Roman" w:hAnsi="Times New Roman" w:cs="Times New Roman"/>
          <w:sz w:val="24"/>
          <w:szCs w:val="24"/>
        </w:rPr>
        <w:t xml:space="preserve"> </w:t>
      </w:r>
      <w:r w:rsidRPr="0026776B">
        <w:rPr>
          <w:rFonts w:ascii="Times New Roman" w:hAnsi="Times New Roman" w:cs="Times New Roman"/>
          <w:sz w:val="24"/>
          <w:szCs w:val="24"/>
        </w:rPr>
        <w:t>antara</w:t>
      </w:r>
      <w:r>
        <w:rPr>
          <w:rFonts w:ascii="Times New Roman" w:hAnsi="Times New Roman" w:cs="Times New Roman"/>
          <w:sz w:val="24"/>
          <w:szCs w:val="24"/>
        </w:rPr>
        <w:t xml:space="preserve"> </w:t>
      </w:r>
      <w:r w:rsidRPr="0026776B">
        <w:rPr>
          <w:rFonts w:ascii="Times New Roman" w:hAnsi="Times New Roman" w:cs="Times New Roman"/>
          <w:sz w:val="24"/>
          <w:szCs w:val="24"/>
        </w:rPr>
        <w:t>dua</w:t>
      </w:r>
      <w:r>
        <w:rPr>
          <w:rFonts w:ascii="Times New Roman" w:hAnsi="Times New Roman" w:cs="Times New Roman"/>
          <w:sz w:val="24"/>
          <w:szCs w:val="24"/>
        </w:rPr>
        <w:t xml:space="preserve"> </w:t>
      </w:r>
      <w:r w:rsidRPr="0026776B">
        <w:rPr>
          <w:rFonts w:ascii="Times New Roman" w:hAnsi="Times New Roman" w:cs="Times New Roman"/>
          <w:sz w:val="24"/>
          <w:szCs w:val="24"/>
        </w:rPr>
        <w:t>pihak,</w:t>
      </w:r>
      <w:r>
        <w:rPr>
          <w:rFonts w:ascii="Times New Roman" w:hAnsi="Times New Roman" w:cs="Times New Roman"/>
          <w:sz w:val="24"/>
          <w:szCs w:val="24"/>
        </w:rPr>
        <w:t xml:space="preserve"> </w:t>
      </w:r>
      <w:r w:rsidRPr="0026776B">
        <w:rPr>
          <w:rFonts w:ascii="Times New Roman" w:hAnsi="Times New Roman" w:cs="Times New Roman"/>
          <w:sz w:val="24"/>
          <w:szCs w:val="24"/>
        </w:rPr>
        <w:t>dalam</w:t>
      </w:r>
      <w:r>
        <w:rPr>
          <w:rFonts w:ascii="Times New Roman" w:hAnsi="Times New Roman" w:cs="Times New Roman"/>
          <w:sz w:val="24"/>
          <w:szCs w:val="24"/>
        </w:rPr>
        <w:t xml:space="preserve"> </w:t>
      </w:r>
      <w:r w:rsidRPr="0026776B">
        <w:rPr>
          <w:rFonts w:ascii="Times New Roman" w:hAnsi="Times New Roman" w:cs="Times New Roman"/>
          <w:sz w:val="24"/>
          <w:szCs w:val="24"/>
        </w:rPr>
        <w:t>mana</w:t>
      </w:r>
      <w:r>
        <w:rPr>
          <w:rFonts w:ascii="Times New Roman" w:hAnsi="Times New Roman" w:cs="Times New Roman"/>
          <w:sz w:val="24"/>
          <w:szCs w:val="24"/>
        </w:rPr>
        <w:t xml:space="preserve"> </w:t>
      </w:r>
      <w:r w:rsidRPr="0026776B">
        <w:rPr>
          <w:rFonts w:ascii="Times New Roman" w:hAnsi="Times New Roman" w:cs="Times New Roman"/>
          <w:sz w:val="24"/>
          <w:szCs w:val="24"/>
        </w:rPr>
        <w:t>satu</w:t>
      </w:r>
      <w:r>
        <w:rPr>
          <w:rFonts w:ascii="Times New Roman" w:hAnsi="Times New Roman" w:cs="Times New Roman"/>
          <w:sz w:val="24"/>
          <w:szCs w:val="24"/>
        </w:rPr>
        <w:t xml:space="preserve"> </w:t>
      </w:r>
      <w:r w:rsidRPr="0026776B">
        <w:rPr>
          <w:rFonts w:ascii="Times New Roman" w:hAnsi="Times New Roman" w:cs="Times New Roman"/>
          <w:sz w:val="24"/>
          <w:szCs w:val="24"/>
        </w:rPr>
        <w:t>pihak</w:t>
      </w:r>
      <w:r>
        <w:rPr>
          <w:rFonts w:ascii="Times New Roman" w:hAnsi="Times New Roman" w:cs="Times New Roman"/>
          <w:sz w:val="24"/>
          <w:szCs w:val="24"/>
        </w:rPr>
        <w:t xml:space="preserve"> </w:t>
      </w:r>
      <w:r w:rsidRPr="0026776B">
        <w:rPr>
          <w:rFonts w:ascii="Times New Roman" w:hAnsi="Times New Roman" w:cs="Times New Roman"/>
          <w:sz w:val="24"/>
          <w:szCs w:val="24"/>
        </w:rPr>
        <w:t>berjanji</w:t>
      </w:r>
      <w:r>
        <w:rPr>
          <w:rFonts w:ascii="Times New Roman" w:hAnsi="Times New Roman" w:cs="Times New Roman"/>
          <w:sz w:val="24"/>
          <w:szCs w:val="24"/>
        </w:rPr>
        <w:t xml:space="preserve"> </w:t>
      </w:r>
      <w:r w:rsidRPr="0026776B">
        <w:rPr>
          <w:rFonts w:ascii="Times New Roman" w:hAnsi="Times New Roman" w:cs="Times New Roman"/>
          <w:sz w:val="24"/>
          <w:szCs w:val="24"/>
        </w:rPr>
        <w:t>atau</w:t>
      </w:r>
      <w:r>
        <w:rPr>
          <w:rFonts w:ascii="Times New Roman" w:hAnsi="Times New Roman" w:cs="Times New Roman"/>
          <w:sz w:val="24"/>
          <w:szCs w:val="24"/>
        </w:rPr>
        <w:t xml:space="preserve"> </w:t>
      </w:r>
      <w:r w:rsidRPr="0026776B">
        <w:rPr>
          <w:rFonts w:ascii="Times New Roman" w:hAnsi="Times New Roman" w:cs="Times New Roman"/>
          <w:sz w:val="24"/>
          <w:szCs w:val="24"/>
        </w:rPr>
        <w:t>dianggap</w:t>
      </w:r>
      <w:r>
        <w:rPr>
          <w:rFonts w:ascii="Times New Roman" w:hAnsi="Times New Roman" w:cs="Times New Roman"/>
          <w:sz w:val="24"/>
          <w:szCs w:val="24"/>
        </w:rPr>
        <w:t xml:space="preserve"> </w:t>
      </w:r>
      <w:r w:rsidRPr="0026776B">
        <w:rPr>
          <w:rFonts w:ascii="Times New Roman" w:hAnsi="Times New Roman" w:cs="Times New Roman"/>
          <w:sz w:val="24"/>
          <w:szCs w:val="24"/>
        </w:rPr>
        <w:t>berjanji untuk melakukan suatu hal atau untuk tidak melakukan sesuatu hal, sedangkan pihak lain berhak menuntut pelaksanaan janji itu</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0"/>
      </w:r>
    </w:p>
    <w:p w14:paraId="633BAB7A" w14:textId="77777777" w:rsidR="005A067A" w:rsidRDefault="005A067A" w:rsidP="005A067A">
      <w:pPr>
        <w:spacing w:after="0" w:line="480" w:lineRule="auto"/>
        <w:ind w:left="1134" w:firstLine="720"/>
        <w:jc w:val="both"/>
        <w:rPr>
          <w:rFonts w:ascii="Times New Roman" w:hAnsi="Times New Roman" w:cs="Times New Roman"/>
          <w:sz w:val="24"/>
          <w:szCs w:val="24"/>
        </w:rPr>
      </w:pPr>
      <w:r w:rsidRPr="004D2033">
        <w:rPr>
          <w:rFonts w:ascii="Times New Roman" w:hAnsi="Times New Roman" w:cs="Times New Roman"/>
          <w:sz w:val="24"/>
          <w:szCs w:val="24"/>
        </w:rPr>
        <w:t xml:space="preserve">Secara umum perjanjian adalah kesepakatan para pihak tentang sesuatu hal yang melahirkan perikatan/hubungan hukum, menimbulkan hak dan kewajiban, apabila tidak dijalankan sebagai mana yang diperjanjikan akan ada sanksi. Perikatan adalah suatu hubungan hukum antara dua orang atau dua pihak berdasarkan mana pihak yang satu </w:t>
      </w:r>
      <w:r w:rsidRPr="004D2033">
        <w:rPr>
          <w:rFonts w:ascii="Times New Roman" w:hAnsi="Times New Roman" w:cs="Times New Roman"/>
          <w:sz w:val="24"/>
          <w:szCs w:val="24"/>
        </w:rPr>
        <w:lastRenderedPageBreak/>
        <w:t>berhak menuntut sesuatu hal dari pihak yang lain dan pihak yang lainnya berkewajiban untuk memenuhi tuntutan itu.</w:t>
      </w:r>
      <w:r>
        <w:rPr>
          <w:rStyle w:val="FootnoteReference"/>
          <w:rFonts w:ascii="Times New Roman" w:hAnsi="Times New Roman" w:cs="Times New Roman"/>
          <w:sz w:val="24"/>
          <w:szCs w:val="24"/>
        </w:rPr>
        <w:footnoteReference w:id="51"/>
      </w:r>
    </w:p>
    <w:p w14:paraId="032E51DF" w14:textId="77777777" w:rsidR="005A067A" w:rsidRPr="003417E5" w:rsidRDefault="005A067A" w:rsidP="005A067A">
      <w:pPr>
        <w:spacing w:line="480" w:lineRule="auto"/>
        <w:ind w:left="1134" w:firstLine="720"/>
        <w:jc w:val="both"/>
        <w:rPr>
          <w:rFonts w:ascii="Times New Roman" w:hAnsi="Times New Roman" w:cs="Times New Roman"/>
          <w:sz w:val="24"/>
          <w:szCs w:val="24"/>
        </w:rPr>
      </w:pPr>
      <w:r w:rsidRPr="00203B1D">
        <w:rPr>
          <w:rFonts w:ascii="Times New Roman" w:hAnsi="Times New Roman" w:cs="Times New Roman"/>
          <w:sz w:val="24"/>
          <w:szCs w:val="24"/>
        </w:rPr>
        <w:t>Subyek dalam perjanjian adalah pihak-pihak yang terdapat dalam perjanjian.</w:t>
      </w:r>
      <w:r>
        <w:rPr>
          <w:rFonts w:ascii="Times New Roman" w:hAnsi="Times New Roman" w:cs="Times New Roman"/>
          <w:sz w:val="24"/>
          <w:szCs w:val="24"/>
        </w:rPr>
        <w:t xml:space="preserve"> </w:t>
      </w:r>
      <w:r w:rsidRPr="00203B1D">
        <w:rPr>
          <w:rFonts w:ascii="Times New Roman" w:hAnsi="Times New Roman" w:cs="Times New Roman"/>
          <w:sz w:val="24"/>
          <w:szCs w:val="24"/>
        </w:rPr>
        <w:t>Ada dua</w:t>
      </w:r>
      <w:r>
        <w:rPr>
          <w:rFonts w:ascii="Times New Roman" w:hAnsi="Times New Roman" w:cs="Times New Roman"/>
          <w:sz w:val="24"/>
          <w:szCs w:val="24"/>
        </w:rPr>
        <w:t xml:space="preserve"> </w:t>
      </w:r>
      <w:r w:rsidRPr="00203B1D">
        <w:rPr>
          <w:rFonts w:ascii="Times New Roman" w:hAnsi="Times New Roman" w:cs="Times New Roman"/>
          <w:sz w:val="24"/>
          <w:szCs w:val="24"/>
        </w:rPr>
        <w:t>macam</w:t>
      </w:r>
      <w:r>
        <w:rPr>
          <w:rFonts w:ascii="Times New Roman" w:hAnsi="Times New Roman" w:cs="Times New Roman"/>
          <w:sz w:val="24"/>
          <w:szCs w:val="24"/>
        </w:rPr>
        <w:t xml:space="preserve"> </w:t>
      </w:r>
      <w:r w:rsidRPr="00203B1D">
        <w:rPr>
          <w:rFonts w:ascii="Times New Roman" w:hAnsi="Times New Roman" w:cs="Times New Roman"/>
          <w:sz w:val="24"/>
          <w:szCs w:val="24"/>
        </w:rPr>
        <w:t>subyek,</w:t>
      </w:r>
      <w:r>
        <w:rPr>
          <w:rFonts w:ascii="Times New Roman" w:hAnsi="Times New Roman" w:cs="Times New Roman"/>
          <w:sz w:val="24"/>
          <w:szCs w:val="24"/>
        </w:rPr>
        <w:t xml:space="preserve"> </w:t>
      </w:r>
      <w:r w:rsidRPr="00203B1D">
        <w:rPr>
          <w:rFonts w:ascii="Times New Roman" w:hAnsi="Times New Roman" w:cs="Times New Roman"/>
          <w:sz w:val="24"/>
          <w:szCs w:val="24"/>
        </w:rPr>
        <w:t>yakni</w:t>
      </w:r>
      <w:r>
        <w:rPr>
          <w:rFonts w:ascii="Times New Roman" w:hAnsi="Times New Roman" w:cs="Times New Roman"/>
          <w:sz w:val="24"/>
          <w:szCs w:val="24"/>
        </w:rPr>
        <w:t xml:space="preserve"> </w:t>
      </w:r>
      <w:r w:rsidRPr="00203B1D">
        <w:rPr>
          <w:rFonts w:ascii="Times New Roman" w:hAnsi="Times New Roman" w:cs="Times New Roman"/>
          <w:sz w:val="24"/>
          <w:szCs w:val="24"/>
        </w:rPr>
        <w:t>seseorang</w:t>
      </w:r>
      <w:r>
        <w:rPr>
          <w:rFonts w:ascii="Times New Roman" w:hAnsi="Times New Roman" w:cs="Times New Roman"/>
          <w:sz w:val="24"/>
          <w:szCs w:val="24"/>
        </w:rPr>
        <w:t xml:space="preserve"> </w:t>
      </w:r>
      <w:r w:rsidRPr="00203B1D">
        <w:rPr>
          <w:rFonts w:ascii="Times New Roman" w:hAnsi="Times New Roman" w:cs="Times New Roman"/>
          <w:sz w:val="24"/>
          <w:szCs w:val="24"/>
        </w:rPr>
        <w:t>manusia</w:t>
      </w:r>
      <w:r>
        <w:rPr>
          <w:rFonts w:ascii="Times New Roman" w:hAnsi="Times New Roman" w:cs="Times New Roman"/>
          <w:sz w:val="24"/>
          <w:szCs w:val="24"/>
        </w:rPr>
        <w:t xml:space="preserve"> </w:t>
      </w:r>
      <w:r w:rsidRPr="00203B1D">
        <w:rPr>
          <w:rFonts w:ascii="Times New Roman" w:hAnsi="Times New Roman" w:cs="Times New Roman"/>
          <w:sz w:val="24"/>
          <w:szCs w:val="24"/>
        </w:rPr>
        <w:t>atau</w:t>
      </w:r>
      <w:r>
        <w:rPr>
          <w:rFonts w:ascii="Times New Roman" w:hAnsi="Times New Roman" w:cs="Times New Roman"/>
          <w:sz w:val="24"/>
          <w:szCs w:val="24"/>
        </w:rPr>
        <w:t xml:space="preserve"> </w:t>
      </w:r>
      <w:r w:rsidRPr="00203B1D">
        <w:rPr>
          <w:rFonts w:ascii="Times New Roman" w:hAnsi="Times New Roman" w:cs="Times New Roman"/>
          <w:sz w:val="24"/>
          <w:szCs w:val="24"/>
        </w:rPr>
        <w:t>suatu</w:t>
      </w:r>
      <w:r>
        <w:rPr>
          <w:rFonts w:ascii="Times New Roman" w:hAnsi="Times New Roman" w:cs="Times New Roman"/>
          <w:sz w:val="24"/>
          <w:szCs w:val="24"/>
        </w:rPr>
        <w:t xml:space="preserve"> </w:t>
      </w:r>
      <w:r w:rsidRPr="00203B1D">
        <w:rPr>
          <w:rFonts w:ascii="Times New Roman" w:hAnsi="Times New Roman" w:cs="Times New Roman"/>
          <w:sz w:val="24"/>
          <w:szCs w:val="24"/>
        </w:rPr>
        <w:t>badan</w:t>
      </w:r>
      <w:r>
        <w:rPr>
          <w:rFonts w:ascii="Times New Roman" w:hAnsi="Times New Roman" w:cs="Times New Roman"/>
          <w:sz w:val="24"/>
          <w:szCs w:val="24"/>
        </w:rPr>
        <w:t xml:space="preserve"> </w:t>
      </w:r>
      <w:r w:rsidRPr="00203B1D">
        <w:rPr>
          <w:rFonts w:ascii="Times New Roman" w:hAnsi="Times New Roman" w:cs="Times New Roman"/>
          <w:sz w:val="24"/>
          <w:szCs w:val="24"/>
        </w:rPr>
        <w:t>hukum</w:t>
      </w:r>
      <w:r>
        <w:rPr>
          <w:rFonts w:ascii="Times New Roman" w:hAnsi="Times New Roman" w:cs="Times New Roman"/>
          <w:sz w:val="24"/>
          <w:szCs w:val="24"/>
        </w:rPr>
        <w:t xml:space="preserve"> </w:t>
      </w:r>
      <w:r w:rsidRPr="00203B1D">
        <w:rPr>
          <w:rFonts w:ascii="Times New Roman" w:hAnsi="Times New Roman" w:cs="Times New Roman"/>
          <w:sz w:val="24"/>
          <w:szCs w:val="24"/>
        </w:rPr>
        <w:t>yang</w:t>
      </w:r>
      <w:r>
        <w:rPr>
          <w:rFonts w:ascii="Times New Roman" w:hAnsi="Times New Roman" w:cs="Times New Roman"/>
          <w:sz w:val="24"/>
          <w:szCs w:val="24"/>
        </w:rPr>
        <w:t xml:space="preserve"> </w:t>
      </w:r>
      <w:r w:rsidRPr="00203B1D">
        <w:rPr>
          <w:rFonts w:ascii="Times New Roman" w:hAnsi="Times New Roman" w:cs="Times New Roman"/>
          <w:sz w:val="24"/>
          <w:szCs w:val="24"/>
        </w:rPr>
        <w:t>mendapat beban</w:t>
      </w:r>
      <w:r>
        <w:rPr>
          <w:rFonts w:ascii="Times New Roman" w:hAnsi="Times New Roman" w:cs="Times New Roman"/>
          <w:sz w:val="24"/>
          <w:szCs w:val="24"/>
        </w:rPr>
        <w:t xml:space="preserve"> </w:t>
      </w:r>
      <w:r w:rsidRPr="00203B1D">
        <w:rPr>
          <w:rFonts w:ascii="Times New Roman" w:hAnsi="Times New Roman" w:cs="Times New Roman"/>
          <w:sz w:val="24"/>
          <w:szCs w:val="24"/>
        </w:rPr>
        <w:t>kewajiban</w:t>
      </w:r>
      <w:r>
        <w:rPr>
          <w:rFonts w:ascii="Times New Roman" w:hAnsi="Times New Roman" w:cs="Times New Roman"/>
          <w:sz w:val="24"/>
          <w:szCs w:val="24"/>
        </w:rPr>
        <w:t xml:space="preserve"> </w:t>
      </w:r>
      <w:r w:rsidRPr="00203B1D">
        <w:rPr>
          <w:rFonts w:ascii="Times New Roman" w:hAnsi="Times New Roman" w:cs="Times New Roman"/>
          <w:sz w:val="24"/>
          <w:szCs w:val="24"/>
        </w:rPr>
        <w:t>atau</w:t>
      </w:r>
      <w:r>
        <w:rPr>
          <w:rFonts w:ascii="Times New Roman" w:hAnsi="Times New Roman" w:cs="Times New Roman"/>
          <w:sz w:val="24"/>
          <w:szCs w:val="24"/>
        </w:rPr>
        <w:t xml:space="preserve"> </w:t>
      </w:r>
      <w:r w:rsidRPr="00203B1D">
        <w:rPr>
          <w:rFonts w:ascii="Times New Roman" w:hAnsi="Times New Roman" w:cs="Times New Roman"/>
          <w:sz w:val="24"/>
          <w:szCs w:val="24"/>
        </w:rPr>
        <w:t>mendapat</w:t>
      </w:r>
      <w:r>
        <w:rPr>
          <w:rFonts w:ascii="Times New Roman" w:hAnsi="Times New Roman" w:cs="Times New Roman"/>
          <w:sz w:val="24"/>
          <w:szCs w:val="24"/>
        </w:rPr>
        <w:t xml:space="preserve"> </w:t>
      </w:r>
      <w:r w:rsidRPr="00203B1D">
        <w:rPr>
          <w:rFonts w:ascii="Times New Roman" w:hAnsi="Times New Roman" w:cs="Times New Roman"/>
          <w:sz w:val="24"/>
          <w:szCs w:val="24"/>
        </w:rPr>
        <w:t>hak</w:t>
      </w:r>
      <w:r>
        <w:rPr>
          <w:rFonts w:ascii="Times New Roman" w:hAnsi="Times New Roman" w:cs="Times New Roman"/>
          <w:sz w:val="24"/>
          <w:szCs w:val="24"/>
        </w:rPr>
        <w:t xml:space="preserve"> </w:t>
      </w:r>
      <w:r w:rsidRPr="00203B1D">
        <w:rPr>
          <w:rFonts w:ascii="Times New Roman" w:hAnsi="Times New Roman" w:cs="Times New Roman"/>
          <w:sz w:val="24"/>
          <w:szCs w:val="24"/>
        </w:rPr>
        <w:t>atas</w:t>
      </w:r>
      <w:r>
        <w:rPr>
          <w:rFonts w:ascii="Times New Roman" w:hAnsi="Times New Roman" w:cs="Times New Roman"/>
          <w:sz w:val="24"/>
          <w:szCs w:val="24"/>
        </w:rPr>
        <w:t xml:space="preserve"> </w:t>
      </w:r>
      <w:r w:rsidRPr="00203B1D">
        <w:rPr>
          <w:rFonts w:ascii="Times New Roman" w:hAnsi="Times New Roman" w:cs="Times New Roman"/>
          <w:sz w:val="24"/>
          <w:szCs w:val="24"/>
        </w:rPr>
        <w:t>pelaksanaan</w:t>
      </w:r>
      <w:r>
        <w:rPr>
          <w:rFonts w:ascii="Times New Roman" w:hAnsi="Times New Roman" w:cs="Times New Roman"/>
          <w:sz w:val="24"/>
          <w:szCs w:val="24"/>
        </w:rPr>
        <w:t xml:space="preserve"> </w:t>
      </w:r>
      <w:r w:rsidRPr="00203B1D">
        <w:rPr>
          <w:rFonts w:ascii="Times New Roman" w:hAnsi="Times New Roman" w:cs="Times New Roman"/>
          <w:sz w:val="24"/>
          <w:szCs w:val="24"/>
        </w:rPr>
        <w:t>kewajiban</w:t>
      </w:r>
      <w:r>
        <w:rPr>
          <w:rFonts w:ascii="Times New Roman" w:hAnsi="Times New Roman" w:cs="Times New Roman"/>
          <w:sz w:val="24"/>
          <w:szCs w:val="24"/>
        </w:rPr>
        <w:t xml:space="preserve"> </w:t>
      </w:r>
      <w:r w:rsidRPr="00203B1D">
        <w:rPr>
          <w:rFonts w:ascii="Times New Roman" w:hAnsi="Times New Roman" w:cs="Times New Roman"/>
          <w:sz w:val="24"/>
          <w:szCs w:val="24"/>
        </w:rPr>
        <w:t>itu.</w:t>
      </w:r>
      <w:r>
        <w:rPr>
          <w:rFonts w:ascii="Times New Roman" w:hAnsi="Times New Roman" w:cs="Times New Roman"/>
          <w:sz w:val="24"/>
          <w:szCs w:val="24"/>
        </w:rPr>
        <w:t xml:space="preserve"> </w:t>
      </w:r>
      <w:r w:rsidRPr="00203B1D">
        <w:rPr>
          <w:rFonts w:ascii="Times New Roman" w:hAnsi="Times New Roman" w:cs="Times New Roman"/>
          <w:sz w:val="24"/>
          <w:szCs w:val="24"/>
        </w:rPr>
        <w:t>Subyek</w:t>
      </w:r>
      <w:r>
        <w:rPr>
          <w:rFonts w:ascii="Times New Roman" w:hAnsi="Times New Roman" w:cs="Times New Roman"/>
          <w:sz w:val="24"/>
          <w:szCs w:val="24"/>
        </w:rPr>
        <w:t xml:space="preserve"> </w:t>
      </w:r>
      <w:r w:rsidRPr="00203B1D">
        <w:rPr>
          <w:rFonts w:ascii="Times New Roman" w:hAnsi="Times New Roman" w:cs="Times New Roman"/>
          <w:sz w:val="24"/>
          <w:szCs w:val="24"/>
        </w:rPr>
        <w:t>yang berupa</w:t>
      </w:r>
      <w:r>
        <w:rPr>
          <w:rFonts w:ascii="Times New Roman" w:hAnsi="Times New Roman" w:cs="Times New Roman"/>
          <w:sz w:val="24"/>
          <w:szCs w:val="24"/>
        </w:rPr>
        <w:t xml:space="preserve"> </w:t>
      </w:r>
      <w:r w:rsidRPr="00203B1D">
        <w:rPr>
          <w:rFonts w:ascii="Times New Roman" w:hAnsi="Times New Roman" w:cs="Times New Roman"/>
          <w:sz w:val="24"/>
          <w:szCs w:val="24"/>
        </w:rPr>
        <w:t>seorang</w:t>
      </w:r>
      <w:r>
        <w:rPr>
          <w:rFonts w:ascii="Times New Roman" w:hAnsi="Times New Roman" w:cs="Times New Roman"/>
          <w:sz w:val="24"/>
          <w:szCs w:val="24"/>
        </w:rPr>
        <w:t xml:space="preserve"> </w:t>
      </w:r>
      <w:r w:rsidRPr="00203B1D">
        <w:rPr>
          <w:rFonts w:ascii="Times New Roman" w:hAnsi="Times New Roman" w:cs="Times New Roman"/>
          <w:sz w:val="24"/>
          <w:szCs w:val="24"/>
        </w:rPr>
        <w:t>manusia</w:t>
      </w:r>
      <w:r>
        <w:rPr>
          <w:rFonts w:ascii="Times New Roman" w:hAnsi="Times New Roman" w:cs="Times New Roman"/>
          <w:sz w:val="24"/>
          <w:szCs w:val="24"/>
        </w:rPr>
        <w:t xml:space="preserve"> </w:t>
      </w:r>
      <w:r w:rsidRPr="00203B1D">
        <w:rPr>
          <w:rFonts w:ascii="Times New Roman" w:hAnsi="Times New Roman" w:cs="Times New Roman"/>
          <w:sz w:val="24"/>
          <w:szCs w:val="24"/>
        </w:rPr>
        <w:t>haruslah</w:t>
      </w:r>
      <w:r>
        <w:rPr>
          <w:rFonts w:ascii="Times New Roman" w:hAnsi="Times New Roman" w:cs="Times New Roman"/>
          <w:sz w:val="24"/>
          <w:szCs w:val="24"/>
        </w:rPr>
        <w:t xml:space="preserve"> </w:t>
      </w:r>
      <w:r w:rsidRPr="00203B1D">
        <w:rPr>
          <w:rFonts w:ascii="Times New Roman" w:hAnsi="Times New Roman" w:cs="Times New Roman"/>
          <w:sz w:val="24"/>
          <w:szCs w:val="24"/>
        </w:rPr>
        <w:t>memenuhi</w:t>
      </w:r>
      <w:r>
        <w:rPr>
          <w:rFonts w:ascii="Times New Roman" w:hAnsi="Times New Roman" w:cs="Times New Roman"/>
          <w:sz w:val="24"/>
          <w:szCs w:val="24"/>
        </w:rPr>
        <w:t xml:space="preserve"> </w:t>
      </w:r>
      <w:r w:rsidRPr="00203B1D">
        <w:rPr>
          <w:rFonts w:ascii="Times New Roman" w:hAnsi="Times New Roman" w:cs="Times New Roman"/>
          <w:sz w:val="24"/>
          <w:szCs w:val="24"/>
        </w:rPr>
        <w:t>syarat</w:t>
      </w:r>
      <w:r>
        <w:rPr>
          <w:rFonts w:ascii="Times New Roman" w:hAnsi="Times New Roman" w:cs="Times New Roman"/>
          <w:sz w:val="24"/>
          <w:szCs w:val="24"/>
        </w:rPr>
        <w:t xml:space="preserve"> </w:t>
      </w:r>
      <w:r w:rsidRPr="00203B1D">
        <w:rPr>
          <w:rFonts w:ascii="Times New Roman" w:hAnsi="Times New Roman" w:cs="Times New Roman"/>
          <w:sz w:val="24"/>
          <w:szCs w:val="24"/>
        </w:rPr>
        <w:t>sah</w:t>
      </w:r>
      <w:r>
        <w:rPr>
          <w:rFonts w:ascii="Times New Roman" w:hAnsi="Times New Roman" w:cs="Times New Roman"/>
          <w:sz w:val="24"/>
          <w:szCs w:val="24"/>
        </w:rPr>
        <w:t xml:space="preserve"> </w:t>
      </w:r>
      <w:r w:rsidRPr="00203B1D">
        <w:rPr>
          <w:rFonts w:ascii="Times New Roman" w:hAnsi="Times New Roman" w:cs="Times New Roman"/>
          <w:sz w:val="24"/>
          <w:szCs w:val="24"/>
        </w:rPr>
        <w:t>untuk</w:t>
      </w:r>
      <w:r>
        <w:rPr>
          <w:rFonts w:ascii="Times New Roman" w:hAnsi="Times New Roman" w:cs="Times New Roman"/>
          <w:sz w:val="24"/>
          <w:szCs w:val="24"/>
        </w:rPr>
        <w:t xml:space="preserve"> </w:t>
      </w:r>
      <w:r w:rsidRPr="00203B1D">
        <w:rPr>
          <w:rFonts w:ascii="Times New Roman" w:hAnsi="Times New Roman" w:cs="Times New Roman"/>
          <w:sz w:val="24"/>
          <w:szCs w:val="24"/>
        </w:rPr>
        <w:t>melakukan</w:t>
      </w:r>
      <w:r>
        <w:rPr>
          <w:rFonts w:ascii="Times New Roman" w:hAnsi="Times New Roman" w:cs="Times New Roman"/>
          <w:sz w:val="24"/>
          <w:szCs w:val="24"/>
        </w:rPr>
        <w:t xml:space="preserve"> </w:t>
      </w:r>
      <w:r w:rsidRPr="00203B1D">
        <w:rPr>
          <w:rFonts w:ascii="Times New Roman" w:hAnsi="Times New Roman" w:cs="Times New Roman"/>
          <w:sz w:val="24"/>
          <w:szCs w:val="24"/>
        </w:rPr>
        <w:t>tindakan hukum yaitu sudah dewasa dan tidak berada dibawah pengampuan.</w:t>
      </w:r>
      <w:r>
        <w:rPr>
          <w:rFonts w:ascii="Times New Roman" w:hAnsi="Times New Roman" w:cs="Times New Roman"/>
          <w:sz w:val="24"/>
          <w:szCs w:val="24"/>
        </w:rPr>
        <w:t xml:space="preserve"> </w:t>
      </w:r>
      <w:r w:rsidRPr="00DF3BF9">
        <w:rPr>
          <w:rFonts w:ascii="Times New Roman" w:hAnsi="Times New Roman" w:cs="Times New Roman"/>
          <w:sz w:val="24"/>
          <w:szCs w:val="24"/>
        </w:rPr>
        <w:t>Sedangkan obyek dalam perjanjian adalah berupa prestasi, yang berujud memberi sesuatu,</w:t>
      </w:r>
      <w:r>
        <w:rPr>
          <w:rFonts w:ascii="Times New Roman" w:hAnsi="Times New Roman" w:cs="Times New Roman"/>
          <w:sz w:val="24"/>
          <w:szCs w:val="24"/>
        </w:rPr>
        <w:t xml:space="preserve"> </w:t>
      </w:r>
      <w:r w:rsidRPr="00DF3BF9">
        <w:rPr>
          <w:rFonts w:ascii="Times New Roman" w:hAnsi="Times New Roman" w:cs="Times New Roman"/>
          <w:sz w:val="24"/>
          <w:szCs w:val="24"/>
        </w:rPr>
        <w:t>berbuat</w:t>
      </w:r>
      <w:r>
        <w:rPr>
          <w:rFonts w:ascii="Times New Roman" w:hAnsi="Times New Roman" w:cs="Times New Roman"/>
          <w:sz w:val="24"/>
          <w:szCs w:val="24"/>
        </w:rPr>
        <w:t xml:space="preserve"> </w:t>
      </w:r>
      <w:r w:rsidRPr="00DF3BF9">
        <w:rPr>
          <w:rFonts w:ascii="Times New Roman" w:hAnsi="Times New Roman" w:cs="Times New Roman"/>
          <w:sz w:val="24"/>
          <w:szCs w:val="24"/>
        </w:rPr>
        <w:t>sesuatu,</w:t>
      </w:r>
      <w:r>
        <w:rPr>
          <w:rFonts w:ascii="Times New Roman" w:hAnsi="Times New Roman" w:cs="Times New Roman"/>
          <w:sz w:val="24"/>
          <w:szCs w:val="24"/>
        </w:rPr>
        <w:t xml:space="preserve"> </w:t>
      </w:r>
      <w:r w:rsidRPr="00DF3BF9">
        <w:rPr>
          <w:rFonts w:ascii="Times New Roman" w:hAnsi="Times New Roman" w:cs="Times New Roman"/>
          <w:sz w:val="24"/>
          <w:szCs w:val="24"/>
        </w:rPr>
        <w:t>dan</w:t>
      </w:r>
      <w:r>
        <w:rPr>
          <w:rFonts w:ascii="Times New Roman" w:hAnsi="Times New Roman" w:cs="Times New Roman"/>
          <w:sz w:val="24"/>
          <w:szCs w:val="24"/>
        </w:rPr>
        <w:t xml:space="preserve"> </w:t>
      </w:r>
      <w:r w:rsidRPr="00DF3BF9">
        <w:rPr>
          <w:rFonts w:ascii="Times New Roman" w:hAnsi="Times New Roman" w:cs="Times New Roman"/>
          <w:sz w:val="24"/>
          <w:szCs w:val="24"/>
        </w:rPr>
        <w:t>tidak</w:t>
      </w:r>
      <w:r>
        <w:rPr>
          <w:rFonts w:ascii="Times New Roman" w:hAnsi="Times New Roman" w:cs="Times New Roman"/>
          <w:sz w:val="24"/>
          <w:szCs w:val="24"/>
        </w:rPr>
        <w:t xml:space="preserve"> </w:t>
      </w:r>
      <w:r w:rsidRPr="00DF3BF9">
        <w:rPr>
          <w:rFonts w:ascii="Times New Roman" w:hAnsi="Times New Roman" w:cs="Times New Roman"/>
          <w:sz w:val="24"/>
          <w:szCs w:val="24"/>
        </w:rPr>
        <w:t>berbuat</w:t>
      </w:r>
      <w:r>
        <w:rPr>
          <w:rFonts w:ascii="Times New Roman" w:hAnsi="Times New Roman" w:cs="Times New Roman"/>
          <w:sz w:val="24"/>
          <w:szCs w:val="24"/>
        </w:rPr>
        <w:t xml:space="preserve"> </w:t>
      </w:r>
      <w:r w:rsidRPr="00DF3BF9">
        <w:rPr>
          <w:rFonts w:ascii="Times New Roman" w:hAnsi="Times New Roman" w:cs="Times New Roman"/>
          <w:sz w:val="24"/>
          <w:szCs w:val="24"/>
        </w:rPr>
        <w:t>sesuatu.</w:t>
      </w:r>
      <w:r>
        <w:rPr>
          <w:rFonts w:ascii="Times New Roman" w:hAnsi="Times New Roman" w:cs="Times New Roman"/>
          <w:sz w:val="24"/>
          <w:szCs w:val="24"/>
        </w:rPr>
        <w:t xml:space="preserve"> </w:t>
      </w:r>
      <w:r w:rsidRPr="00DF3BF9">
        <w:rPr>
          <w:rFonts w:ascii="Times New Roman" w:hAnsi="Times New Roman" w:cs="Times New Roman"/>
          <w:sz w:val="24"/>
          <w:szCs w:val="24"/>
        </w:rPr>
        <w:t>Perikatan</w:t>
      </w:r>
      <w:r>
        <w:rPr>
          <w:rFonts w:ascii="Times New Roman" w:hAnsi="Times New Roman" w:cs="Times New Roman"/>
          <w:sz w:val="24"/>
          <w:szCs w:val="24"/>
        </w:rPr>
        <w:t xml:space="preserve"> </w:t>
      </w:r>
      <w:r w:rsidRPr="00DF3BF9">
        <w:rPr>
          <w:rFonts w:ascii="Times New Roman" w:hAnsi="Times New Roman" w:cs="Times New Roman"/>
          <w:sz w:val="24"/>
          <w:szCs w:val="24"/>
        </w:rPr>
        <w:t>untuk</w:t>
      </w:r>
      <w:r>
        <w:rPr>
          <w:rFonts w:ascii="Times New Roman" w:hAnsi="Times New Roman" w:cs="Times New Roman"/>
          <w:sz w:val="24"/>
          <w:szCs w:val="24"/>
        </w:rPr>
        <w:t xml:space="preserve"> </w:t>
      </w:r>
      <w:r w:rsidRPr="00DF3BF9">
        <w:rPr>
          <w:rFonts w:ascii="Times New Roman" w:hAnsi="Times New Roman" w:cs="Times New Roman"/>
          <w:sz w:val="24"/>
          <w:szCs w:val="24"/>
        </w:rPr>
        <w:t>memberi</w:t>
      </w:r>
      <w:r>
        <w:rPr>
          <w:rFonts w:ascii="Times New Roman" w:hAnsi="Times New Roman" w:cs="Times New Roman"/>
          <w:sz w:val="24"/>
          <w:szCs w:val="24"/>
        </w:rPr>
        <w:t xml:space="preserve"> </w:t>
      </w:r>
      <w:r w:rsidRPr="00DF3BF9">
        <w:rPr>
          <w:rFonts w:ascii="Times New Roman" w:hAnsi="Times New Roman" w:cs="Times New Roman"/>
          <w:sz w:val="24"/>
          <w:szCs w:val="24"/>
        </w:rPr>
        <w:t>sesuatu ialah</w:t>
      </w:r>
      <w:r>
        <w:rPr>
          <w:rFonts w:ascii="Times New Roman" w:hAnsi="Times New Roman" w:cs="Times New Roman"/>
          <w:sz w:val="24"/>
          <w:szCs w:val="24"/>
        </w:rPr>
        <w:t xml:space="preserve"> </w:t>
      </w:r>
      <w:r w:rsidRPr="00DF3BF9">
        <w:rPr>
          <w:rFonts w:ascii="Times New Roman" w:hAnsi="Times New Roman" w:cs="Times New Roman"/>
          <w:sz w:val="24"/>
          <w:szCs w:val="24"/>
        </w:rPr>
        <w:t>kewajiban</w:t>
      </w:r>
      <w:r>
        <w:rPr>
          <w:rFonts w:ascii="Times New Roman" w:hAnsi="Times New Roman" w:cs="Times New Roman"/>
          <w:sz w:val="24"/>
          <w:szCs w:val="24"/>
        </w:rPr>
        <w:t xml:space="preserve"> </w:t>
      </w:r>
      <w:r w:rsidRPr="00DF3BF9">
        <w:rPr>
          <w:rFonts w:ascii="Times New Roman" w:hAnsi="Times New Roman" w:cs="Times New Roman"/>
          <w:sz w:val="24"/>
          <w:szCs w:val="24"/>
        </w:rPr>
        <w:t>seseorang</w:t>
      </w:r>
      <w:r>
        <w:rPr>
          <w:rFonts w:ascii="Times New Roman" w:hAnsi="Times New Roman" w:cs="Times New Roman"/>
          <w:sz w:val="24"/>
          <w:szCs w:val="24"/>
        </w:rPr>
        <w:t xml:space="preserve"> </w:t>
      </w:r>
      <w:r w:rsidRPr="00DF3BF9">
        <w:rPr>
          <w:rFonts w:ascii="Times New Roman" w:hAnsi="Times New Roman" w:cs="Times New Roman"/>
          <w:sz w:val="24"/>
          <w:szCs w:val="24"/>
        </w:rPr>
        <w:t>untuk</w:t>
      </w:r>
      <w:r>
        <w:rPr>
          <w:rFonts w:ascii="Times New Roman" w:hAnsi="Times New Roman" w:cs="Times New Roman"/>
          <w:sz w:val="24"/>
          <w:szCs w:val="24"/>
        </w:rPr>
        <w:t xml:space="preserve"> </w:t>
      </w:r>
      <w:r w:rsidRPr="00DF3BF9">
        <w:rPr>
          <w:rFonts w:ascii="Times New Roman" w:hAnsi="Times New Roman" w:cs="Times New Roman"/>
          <w:sz w:val="24"/>
          <w:szCs w:val="24"/>
        </w:rPr>
        <w:t>memberi</w:t>
      </w:r>
      <w:r>
        <w:rPr>
          <w:rFonts w:ascii="Times New Roman" w:hAnsi="Times New Roman" w:cs="Times New Roman"/>
          <w:sz w:val="24"/>
          <w:szCs w:val="24"/>
        </w:rPr>
        <w:t xml:space="preserve"> </w:t>
      </w:r>
      <w:r w:rsidRPr="00DF3BF9">
        <w:rPr>
          <w:rFonts w:ascii="Times New Roman" w:hAnsi="Times New Roman" w:cs="Times New Roman"/>
          <w:sz w:val="24"/>
          <w:szCs w:val="24"/>
        </w:rPr>
        <w:t>atau</w:t>
      </w:r>
      <w:r>
        <w:rPr>
          <w:rFonts w:ascii="Times New Roman" w:hAnsi="Times New Roman" w:cs="Times New Roman"/>
          <w:sz w:val="24"/>
          <w:szCs w:val="24"/>
        </w:rPr>
        <w:t xml:space="preserve"> </w:t>
      </w:r>
      <w:r w:rsidRPr="00DF3BF9">
        <w:rPr>
          <w:rFonts w:ascii="Times New Roman" w:hAnsi="Times New Roman" w:cs="Times New Roman"/>
          <w:sz w:val="24"/>
          <w:szCs w:val="24"/>
        </w:rPr>
        <w:t>menyerahkan</w:t>
      </w:r>
      <w:r>
        <w:rPr>
          <w:rFonts w:ascii="Times New Roman" w:hAnsi="Times New Roman" w:cs="Times New Roman"/>
          <w:sz w:val="24"/>
          <w:szCs w:val="24"/>
        </w:rPr>
        <w:t xml:space="preserve"> </w:t>
      </w:r>
      <w:r w:rsidRPr="00DF3BF9">
        <w:rPr>
          <w:rFonts w:ascii="Times New Roman" w:hAnsi="Times New Roman" w:cs="Times New Roman"/>
          <w:sz w:val="24"/>
          <w:szCs w:val="24"/>
        </w:rPr>
        <w:t>sesuatu,</w:t>
      </w:r>
      <w:r>
        <w:rPr>
          <w:rFonts w:ascii="Times New Roman" w:hAnsi="Times New Roman" w:cs="Times New Roman"/>
          <w:sz w:val="24"/>
          <w:szCs w:val="24"/>
        </w:rPr>
        <w:t xml:space="preserve"> </w:t>
      </w:r>
      <w:r w:rsidRPr="00DF3BF9">
        <w:rPr>
          <w:rFonts w:ascii="Times New Roman" w:hAnsi="Times New Roman" w:cs="Times New Roman"/>
          <w:sz w:val="24"/>
          <w:szCs w:val="24"/>
        </w:rPr>
        <w:t>baik</w:t>
      </w:r>
      <w:r>
        <w:rPr>
          <w:rFonts w:ascii="Times New Roman" w:hAnsi="Times New Roman" w:cs="Times New Roman"/>
          <w:sz w:val="24"/>
          <w:szCs w:val="24"/>
        </w:rPr>
        <w:t xml:space="preserve"> </w:t>
      </w:r>
      <w:r w:rsidRPr="00DF3BF9">
        <w:rPr>
          <w:rFonts w:ascii="Times New Roman" w:hAnsi="Times New Roman" w:cs="Times New Roman"/>
          <w:sz w:val="24"/>
          <w:szCs w:val="24"/>
        </w:rPr>
        <w:t>secara yuridis maupun penyerahansecara nyata. Perikatan untuk berbuat sesuatu yaitu prestasi dapat</w:t>
      </w:r>
      <w:r>
        <w:rPr>
          <w:rFonts w:ascii="Times New Roman" w:hAnsi="Times New Roman" w:cs="Times New Roman"/>
          <w:sz w:val="24"/>
          <w:szCs w:val="24"/>
        </w:rPr>
        <w:t xml:space="preserve"> </w:t>
      </w:r>
      <w:r w:rsidRPr="00DF3BF9">
        <w:rPr>
          <w:rFonts w:ascii="Times New Roman" w:hAnsi="Times New Roman" w:cs="Times New Roman"/>
          <w:sz w:val="24"/>
          <w:szCs w:val="24"/>
        </w:rPr>
        <w:t>berujud</w:t>
      </w:r>
      <w:r>
        <w:rPr>
          <w:rFonts w:ascii="Times New Roman" w:hAnsi="Times New Roman" w:cs="Times New Roman"/>
          <w:sz w:val="24"/>
          <w:szCs w:val="24"/>
        </w:rPr>
        <w:t xml:space="preserve"> </w:t>
      </w:r>
      <w:r w:rsidRPr="00DF3BF9">
        <w:rPr>
          <w:rFonts w:ascii="Times New Roman" w:hAnsi="Times New Roman" w:cs="Times New Roman"/>
          <w:sz w:val="24"/>
          <w:szCs w:val="24"/>
        </w:rPr>
        <w:t>berbuat</w:t>
      </w:r>
      <w:r>
        <w:rPr>
          <w:rFonts w:ascii="Times New Roman" w:hAnsi="Times New Roman" w:cs="Times New Roman"/>
          <w:sz w:val="24"/>
          <w:szCs w:val="24"/>
        </w:rPr>
        <w:t xml:space="preserve"> </w:t>
      </w:r>
      <w:r w:rsidRPr="00DF3BF9">
        <w:rPr>
          <w:rFonts w:ascii="Times New Roman" w:hAnsi="Times New Roman" w:cs="Times New Roman"/>
          <w:sz w:val="24"/>
          <w:szCs w:val="24"/>
        </w:rPr>
        <w:t>sesuatu</w:t>
      </w:r>
      <w:r>
        <w:rPr>
          <w:rFonts w:ascii="Times New Roman" w:hAnsi="Times New Roman" w:cs="Times New Roman"/>
          <w:sz w:val="24"/>
          <w:szCs w:val="24"/>
        </w:rPr>
        <w:t xml:space="preserve"> </w:t>
      </w:r>
      <w:r w:rsidRPr="00DF3BF9">
        <w:rPr>
          <w:rFonts w:ascii="Times New Roman" w:hAnsi="Times New Roman" w:cs="Times New Roman"/>
          <w:sz w:val="24"/>
          <w:szCs w:val="24"/>
        </w:rPr>
        <w:t>atau</w:t>
      </w:r>
      <w:r>
        <w:rPr>
          <w:rFonts w:ascii="Times New Roman" w:hAnsi="Times New Roman" w:cs="Times New Roman"/>
          <w:sz w:val="24"/>
          <w:szCs w:val="24"/>
        </w:rPr>
        <w:t xml:space="preserve"> </w:t>
      </w:r>
      <w:r w:rsidRPr="00DF3BF9">
        <w:rPr>
          <w:rFonts w:ascii="Times New Roman" w:hAnsi="Times New Roman" w:cs="Times New Roman"/>
          <w:sz w:val="24"/>
          <w:szCs w:val="24"/>
        </w:rPr>
        <w:t>melakukan</w:t>
      </w:r>
      <w:r>
        <w:rPr>
          <w:rFonts w:ascii="Times New Roman" w:hAnsi="Times New Roman" w:cs="Times New Roman"/>
          <w:sz w:val="24"/>
          <w:szCs w:val="24"/>
        </w:rPr>
        <w:t xml:space="preserve"> </w:t>
      </w:r>
      <w:r w:rsidRPr="00DF3BF9">
        <w:rPr>
          <w:rFonts w:ascii="Times New Roman" w:hAnsi="Times New Roman" w:cs="Times New Roman"/>
          <w:sz w:val="24"/>
          <w:szCs w:val="24"/>
        </w:rPr>
        <w:t>perbuatan</w:t>
      </w:r>
      <w:r>
        <w:rPr>
          <w:rFonts w:ascii="Times New Roman" w:hAnsi="Times New Roman" w:cs="Times New Roman"/>
          <w:sz w:val="24"/>
          <w:szCs w:val="24"/>
        </w:rPr>
        <w:t xml:space="preserve"> </w:t>
      </w:r>
      <w:r w:rsidRPr="00DF3BF9">
        <w:rPr>
          <w:rFonts w:ascii="Times New Roman" w:hAnsi="Times New Roman" w:cs="Times New Roman"/>
          <w:sz w:val="24"/>
          <w:szCs w:val="24"/>
        </w:rPr>
        <w:t>tertentu</w:t>
      </w:r>
      <w:r>
        <w:rPr>
          <w:rFonts w:ascii="Times New Roman" w:hAnsi="Times New Roman" w:cs="Times New Roman"/>
          <w:sz w:val="24"/>
          <w:szCs w:val="24"/>
        </w:rPr>
        <w:t xml:space="preserve"> </w:t>
      </w:r>
      <w:r w:rsidRPr="00DF3BF9">
        <w:rPr>
          <w:rFonts w:ascii="Times New Roman" w:hAnsi="Times New Roman" w:cs="Times New Roman"/>
          <w:sz w:val="24"/>
          <w:szCs w:val="24"/>
        </w:rPr>
        <w:t>yang</w:t>
      </w:r>
      <w:r>
        <w:rPr>
          <w:rFonts w:ascii="Times New Roman" w:hAnsi="Times New Roman" w:cs="Times New Roman"/>
          <w:sz w:val="24"/>
          <w:szCs w:val="24"/>
        </w:rPr>
        <w:t xml:space="preserve"> </w:t>
      </w:r>
      <w:r w:rsidRPr="00DF3BF9">
        <w:rPr>
          <w:rFonts w:ascii="Times New Roman" w:hAnsi="Times New Roman" w:cs="Times New Roman"/>
          <w:sz w:val="24"/>
          <w:szCs w:val="24"/>
        </w:rPr>
        <w:t>positif.</w:t>
      </w:r>
      <w:r>
        <w:rPr>
          <w:rStyle w:val="FootnoteReference"/>
          <w:rFonts w:ascii="Times New Roman" w:hAnsi="Times New Roman" w:cs="Times New Roman"/>
          <w:sz w:val="24"/>
          <w:szCs w:val="24"/>
        </w:rPr>
        <w:footnoteReference w:id="52"/>
      </w:r>
    </w:p>
    <w:p w14:paraId="230796BB" w14:textId="05411BB7" w:rsidR="005A067A" w:rsidRDefault="005A067A" w:rsidP="005A067A">
      <w:pPr>
        <w:pStyle w:val="Heading3"/>
        <w:numPr>
          <w:ilvl w:val="0"/>
          <w:numId w:val="11"/>
        </w:numPr>
        <w:spacing w:line="480" w:lineRule="auto"/>
        <w:ind w:left="1134"/>
      </w:pPr>
      <w:bookmarkStart w:id="63" w:name="_Toc174509659"/>
      <w:r>
        <w:t>Macam-Macam Perjanjian</w:t>
      </w:r>
      <w:bookmarkEnd w:id="63"/>
    </w:p>
    <w:p w14:paraId="09417DA0" w14:textId="70F9DC97" w:rsidR="005A067A" w:rsidRDefault="005A067A" w:rsidP="00A55335">
      <w:pPr>
        <w:spacing w:after="0" w:line="480" w:lineRule="auto"/>
        <w:ind w:left="1134" w:firstLine="720"/>
        <w:jc w:val="both"/>
        <w:rPr>
          <w:rFonts w:ascii="Times New Roman" w:hAnsi="Times New Roman" w:cs="Times New Roman"/>
          <w:sz w:val="24"/>
          <w:szCs w:val="24"/>
        </w:rPr>
      </w:pPr>
      <w:r w:rsidRPr="00E939F3">
        <w:rPr>
          <w:rFonts w:ascii="Times New Roman" w:hAnsi="Times New Roman" w:cs="Times New Roman"/>
          <w:sz w:val="24"/>
          <w:szCs w:val="24"/>
        </w:rPr>
        <w:t xml:space="preserve">Perjanjian adalah persetujuan (baik lisan maupun tulisan) yang dibuat oleh dua pihak atau lebih, masing-masing bersepakat akan </w:t>
      </w:r>
      <w:r w:rsidRPr="00E939F3">
        <w:rPr>
          <w:rFonts w:ascii="Times New Roman" w:hAnsi="Times New Roman" w:cs="Times New Roman"/>
          <w:sz w:val="24"/>
          <w:szCs w:val="24"/>
        </w:rPr>
        <w:lastRenderedPageBreak/>
        <w:t>menaati apa yang disebut dalam persetujuan itu</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3"/>
      </w:r>
      <w:r>
        <w:rPr>
          <w:rFonts w:ascii="Times New Roman" w:hAnsi="Times New Roman" w:cs="Times New Roman"/>
          <w:sz w:val="24"/>
          <w:szCs w:val="24"/>
        </w:rPr>
        <w:t xml:space="preserve"> </w:t>
      </w:r>
      <w:r w:rsidRPr="007C1411">
        <w:rPr>
          <w:rFonts w:ascii="Times New Roman" w:hAnsi="Times New Roman" w:cs="Times New Roman"/>
          <w:sz w:val="24"/>
          <w:szCs w:val="24"/>
        </w:rPr>
        <w:t>Perjanjian</w:t>
      </w:r>
      <w:r>
        <w:rPr>
          <w:rFonts w:ascii="Times New Roman" w:hAnsi="Times New Roman" w:cs="Times New Roman"/>
          <w:sz w:val="24"/>
          <w:szCs w:val="24"/>
        </w:rPr>
        <w:t xml:space="preserve"> </w:t>
      </w:r>
      <w:r w:rsidRPr="007C1411">
        <w:rPr>
          <w:rFonts w:ascii="Times New Roman" w:hAnsi="Times New Roman" w:cs="Times New Roman"/>
          <w:sz w:val="24"/>
          <w:szCs w:val="24"/>
        </w:rPr>
        <w:t>selanjutnya jika</w:t>
      </w:r>
      <w:r>
        <w:rPr>
          <w:rFonts w:ascii="Times New Roman" w:hAnsi="Times New Roman" w:cs="Times New Roman"/>
          <w:sz w:val="24"/>
          <w:szCs w:val="24"/>
        </w:rPr>
        <w:t xml:space="preserve"> </w:t>
      </w:r>
      <w:r w:rsidRPr="007C1411">
        <w:rPr>
          <w:rFonts w:ascii="Times New Roman" w:hAnsi="Times New Roman" w:cs="Times New Roman"/>
          <w:sz w:val="24"/>
          <w:szCs w:val="24"/>
        </w:rPr>
        <w:t>dilihat dari segi bentuknya dibedakan</w:t>
      </w:r>
      <w:r>
        <w:rPr>
          <w:rFonts w:ascii="Times New Roman" w:hAnsi="Times New Roman" w:cs="Times New Roman"/>
          <w:sz w:val="24"/>
          <w:szCs w:val="24"/>
        </w:rPr>
        <w:t xml:space="preserve"> </w:t>
      </w:r>
      <w:r w:rsidRPr="007C1411">
        <w:rPr>
          <w:rFonts w:ascii="Times New Roman" w:hAnsi="Times New Roman" w:cs="Times New Roman"/>
          <w:sz w:val="24"/>
          <w:szCs w:val="24"/>
        </w:rPr>
        <w:t>menjadi</w:t>
      </w:r>
      <w:r>
        <w:rPr>
          <w:rFonts w:ascii="Times New Roman" w:hAnsi="Times New Roman" w:cs="Times New Roman"/>
          <w:sz w:val="24"/>
          <w:szCs w:val="24"/>
        </w:rPr>
        <w:t xml:space="preserve"> </w:t>
      </w:r>
      <w:r w:rsidRPr="007C1411">
        <w:rPr>
          <w:rFonts w:ascii="Times New Roman" w:hAnsi="Times New Roman" w:cs="Times New Roman"/>
          <w:sz w:val="24"/>
          <w:szCs w:val="24"/>
        </w:rPr>
        <w:t>dua</w:t>
      </w:r>
      <w:r>
        <w:rPr>
          <w:rFonts w:ascii="Times New Roman" w:hAnsi="Times New Roman" w:cs="Times New Roman"/>
          <w:sz w:val="24"/>
          <w:szCs w:val="24"/>
        </w:rPr>
        <w:t xml:space="preserve"> </w:t>
      </w:r>
      <w:r w:rsidRPr="007C1411">
        <w:rPr>
          <w:rFonts w:ascii="Times New Roman" w:hAnsi="Times New Roman" w:cs="Times New Roman"/>
          <w:sz w:val="24"/>
          <w:szCs w:val="24"/>
        </w:rPr>
        <w:t>macam, yaitu</w:t>
      </w:r>
      <w:r>
        <w:rPr>
          <w:rFonts w:ascii="Times New Roman" w:hAnsi="Times New Roman" w:cs="Times New Roman"/>
          <w:sz w:val="24"/>
          <w:szCs w:val="24"/>
        </w:rPr>
        <w:t xml:space="preserve"> </w:t>
      </w:r>
      <w:r w:rsidRPr="007C1411">
        <w:rPr>
          <w:rFonts w:ascii="Times New Roman" w:hAnsi="Times New Roman" w:cs="Times New Roman"/>
          <w:sz w:val="24"/>
          <w:szCs w:val="24"/>
        </w:rPr>
        <w:t>tertulis</w:t>
      </w:r>
      <w:r>
        <w:rPr>
          <w:rFonts w:ascii="Times New Roman" w:hAnsi="Times New Roman" w:cs="Times New Roman"/>
          <w:sz w:val="24"/>
          <w:szCs w:val="24"/>
        </w:rPr>
        <w:t xml:space="preserve"> </w:t>
      </w:r>
      <w:r w:rsidRPr="007C1411">
        <w:rPr>
          <w:rFonts w:ascii="Times New Roman" w:hAnsi="Times New Roman" w:cs="Times New Roman"/>
          <w:sz w:val="24"/>
          <w:szCs w:val="24"/>
        </w:rPr>
        <w:t>dan</w:t>
      </w:r>
      <w:r>
        <w:rPr>
          <w:rFonts w:ascii="Times New Roman" w:hAnsi="Times New Roman" w:cs="Times New Roman"/>
          <w:sz w:val="24"/>
          <w:szCs w:val="24"/>
        </w:rPr>
        <w:t xml:space="preserve"> </w:t>
      </w:r>
      <w:r w:rsidRPr="007C1411">
        <w:rPr>
          <w:rFonts w:ascii="Times New Roman" w:hAnsi="Times New Roman" w:cs="Times New Roman"/>
          <w:sz w:val="24"/>
          <w:szCs w:val="24"/>
        </w:rPr>
        <w:t>lisan.</w:t>
      </w:r>
      <w:r>
        <w:rPr>
          <w:rFonts w:ascii="Times New Roman" w:hAnsi="Times New Roman" w:cs="Times New Roman"/>
          <w:sz w:val="24"/>
          <w:szCs w:val="24"/>
        </w:rPr>
        <w:t xml:space="preserve"> </w:t>
      </w:r>
      <w:r w:rsidRPr="007C1411">
        <w:rPr>
          <w:rFonts w:ascii="Times New Roman" w:hAnsi="Times New Roman" w:cs="Times New Roman"/>
          <w:sz w:val="24"/>
          <w:szCs w:val="24"/>
        </w:rPr>
        <w:t>Perjanjian tertulis adalah suatu perjanjian yang buat</w:t>
      </w:r>
      <w:r>
        <w:rPr>
          <w:rFonts w:ascii="Times New Roman" w:hAnsi="Times New Roman" w:cs="Times New Roman"/>
          <w:sz w:val="24"/>
          <w:szCs w:val="24"/>
        </w:rPr>
        <w:t xml:space="preserve"> </w:t>
      </w:r>
      <w:r w:rsidRPr="007C1411">
        <w:rPr>
          <w:rFonts w:ascii="Times New Roman" w:hAnsi="Times New Roman" w:cs="Times New Roman"/>
          <w:sz w:val="24"/>
          <w:szCs w:val="24"/>
        </w:rPr>
        <w:t>oleh</w:t>
      </w:r>
      <w:r>
        <w:rPr>
          <w:rFonts w:ascii="Times New Roman" w:hAnsi="Times New Roman" w:cs="Times New Roman"/>
          <w:sz w:val="24"/>
          <w:szCs w:val="24"/>
        </w:rPr>
        <w:t xml:space="preserve"> </w:t>
      </w:r>
      <w:r w:rsidRPr="007C1411">
        <w:rPr>
          <w:rFonts w:ascii="Times New Roman" w:hAnsi="Times New Roman" w:cs="Times New Roman"/>
          <w:sz w:val="24"/>
          <w:szCs w:val="24"/>
        </w:rPr>
        <w:t>para</w:t>
      </w:r>
      <w:r>
        <w:rPr>
          <w:rFonts w:ascii="Times New Roman" w:hAnsi="Times New Roman" w:cs="Times New Roman"/>
          <w:sz w:val="24"/>
          <w:szCs w:val="24"/>
        </w:rPr>
        <w:t xml:space="preserve"> </w:t>
      </w:r>
      <w:r w:rsidRPr="007C1411">
        <w:rPr>
          <w:rFonts w:ascii="Times New Roman" w:hAnsi="Times New Roman" w:cs="Times New Roman"/>
          <w:sz w:val="24"/>
          <w:szCs w:val="24"/>
        </w:rPr>
        <w:t>pihak</w:t>
      </w:r>
      <w:r>
        <w:rPr>
          <w:rFonts w:ascii="Times New Roman" w:hAnsi="Times New Roman" w:cs="Times New Roman"/>
          <w:sz w:val="24"/>
          <w:szCs w:val="24"/>
        </w:rPr>
        <w:t xml:space="preserve"> </w:t>
      </w:r>
      <w:r w:rsidRPr="007C1411">
        <w:rPr>
          <w:rFonts w:ascii="Times New Roman" w:hAnsi="Times New Roman" w:cs="Times New Roman"/>
          <w:sz w:val="24"/>
          <w:szCs w:val="24"/>
        </w:rPr>
        <w:t>dalam</w:t>
      </w:r>
      <w:r>
        <w:rPr>
          <w:rFonts w:ascii="Times New Roman" w:hAnsi="Times New Roman" w:cs="Times New Roman"/>
          <w:sz w:val="24"/>
          <w:szCs w:val="24"/>
        </w:rPr>
        <w:t xml:space="preserve"> </w:t>
      </w:r>
      <w:r w:rsidRPr="007C1411">
        <w:rPr>
          <w:rFonts w:ascii="Times New Roman" w:hAnsi="Times New Roman" w:cs="Times New Roman"/>
          <w:sz w:val="24"/>
          <w:szCs w:val="24"/>
        </w:rPr>
        <w:t>bentuk tulisan,</w:t>
      </w:r>
      <w:r>
        <w:rPr>
          <w:rFonts w:ascii="Times New Roman" w:hAnsi="Times New Roman" w:cs="Times New Roman"/>
          <w:sz w:val="24"/>
          <w:szCs w:val="24"/>
        </w:rPr>
        <w:t xml:space="preserve"> </w:t>
      </w:r>
      <w:r w:rsidRPr="007C1411">
        <w:rPr>
          <w:rFonts w:ascii="Times New Roman" w:hAnsi="Times New Roman" w:cs="Times New Roman"/>
          <w:sz w:val="24"/>
          <w:szCs w:val="24"/>
        </w:rPr>
        <w:t>sedangkan</w:t>
      </w:r>
      <w:r>
        <w:rPr>
          <w:rFonts w:ascii="Times New Roman" w:hAnsi="Times New Roman" w:cs="Times New Roman"/>
          <w:sz w:val="24"/>
          <w:szCs w:val="24"/>
        </w:rPr>
        <w:t xml:space="preserve"> </w:t>
      </w:r>
      <w:r w:rsidRPr="007C1411">
        <w:rPr>
          <w:rFonts w:ascii="Times New Roman" w:hAnsi="Times New Roman" w:cs="Times New Roman"/>
          <w:sz w:val="24"/>
          <w:szCs w:val="24"/>
        </w:rPr>
        <w:t>perjanjian</w:t>
      </w:r>
      <w:r>
        <w:rPr>
          <w:rFonts w:ascii="Times New Roman" w:hAnsi="Times New Roman" w:cs="Times New Roman"/>
          <w:sz w:val="24"/>
          <w:szCs w:val="24"/>
        </w:rPr>
        <w:t xml:space="preserve"> </w:t>
      </w:r>
      <w:r w:rsidRPr="007C1411">
        <w:rPr>
          <w:rFonts w:ascii="Times New Roman" w:hAnsi="Times New Roman" w:cs="Times New Roman"/>
          <w:sz w:val="24"/>
          <w:szCs w:val="24"/>
        </w:rPr>
        <w:t>lisan adalah</w:t>
      </w:r>
      <w:r>
        <w:rPr>
          <w:rFonts w:ascii="Times New Roman" w:hAnsi="Times New Roman" w:cs="Times New Roman"/>
          <w:sz w:val="24"/>
          <w:szCs w:val="24"/>
        </w:rPr>
        <w:t xml:space="preserve"> </w:t>
      </w:r>
      <w:r w:rsidRPr="007C1411">
        <w:rPr>
          <w:rFonts w:ascii="Times New Roman" w:hAnsi="Times New Roman" w:cs="Times New Roman"/>
          <w:sz w:val="24"/>
          <w:szCs w:val="24"/>
        </w:rPr>
        <w:t>suatu</w:t>
      </w:r>
      <w:r>
        <w:rPr>
          <w:rFonts w:ascii="Times New Roman" w:hAnsi="Times New Roman" w:cs="Times New Roman"/>
          <w:sz w:val="24"/>
          <w:szCs w:val="24"/>
        </w:rPr>
        <w:t xml:space="preserve"> </w:t>
      </w:r>
      <w:r w:rsidRPr="007C1411">
        <w:rPr>
          <w:rFonts w:ascii="Times New Roman" w:hAnsi="Times New Roman" w:cs="Times New Roman"/>
          <w:sz w:val="24"/>
          <w:szCs w:val="24"/>
        </w:rPr>
        <w:t>perjanjian</w:t>
      </w:r>
      <w:r>
        <w:rPr>
          <w:rFonts w:ascii="Times New Roman" w:hAnsi="Times New Roman" w:cs="Times New Roman"/>
          <w:sz w:val="24"/>
          <w:szCs w:val="24"/>
        </w:rPr>
        <w:t xml:space="preserve"> </w:t>
      </w:r>
      <w:r w:rsidRPr="007C1411">
        <w:rPr>
          <w:rFonts w:ascii="Times New Roman" w:hAnsi="Times New Roman" w:cs="Times New Roman"/>
          <w:sz w:val="24"/>
          <w:szCs w:val="24"/>
        </w:rPr>
        <w:t>yang</w:t>
      </w:r>
      <w:r>
        <w:rPr>
          <w:rFonts w:ascii="Times New Roman" w:hAnsi="Times New Roman" w:cs="Times New Roman"/>
          <w:sz w:val="24"/>
          <w:szCs w:val="24"/>
        </w:rPr>
        <w:t xml:space="preserve"> </w:t>
      </w:r>
      <w:r w:rsidRPr="007C1411">
        <w:rPr>
          <w:rFonts w:ascii="Times New Roman" w:hAnsi="Times New Roman" w:cs="Times New Roman"/>
          <w:sz w:val="24"/>
          <w:szCs w:val="24"/>
        </w:rPr>
        <w:t>dibuat oleh</w:t>
      </w:r>
      <w:r>
        <w:rPr>
          <w:rFonts w:ascii="Times New Roman" w:hAnsi="Times New Roman" w:cs="Times New Roman"/>
          <w:sz w:val="24"/>
          <w:szCs w:val="24"/>
        </w:rPr>
        <w:t xml:space="preserve"> </w:t>
      </w:r>
      <w:r w:rsidRPr="007C1411">
        <w:rPr>
          <w:rFonts w:ascii="Times New Roman" w:hAnsi="Times New Roman" w:cs="Times New Roman"/>
          <w:sz w:val="24"/>
          <w:szCs w:val="24"/>
        </w:rPr>
        <w:t>para</w:t>
      </w:r>
      <w:r>
        <w:rPr>
          <w:rFonts w:ascii="Times New Roman" w:hAnsi="Times New Roman" w:cs="Times New Roman"/>
          <w:sz w:val="24"/>
          <w:szCs w:val="24"/>
        </w:rPr>
        <w:t xml:space="preserve"> </w:t>
      </w:r>
      <w:r w:rsidRPr="007C1411">
        <w:rPr>
          <w:rFonts w:ascii="Times New Roman" w:hAnsi="Times New Roman" w:cs="Times New Roman"/>
          <w:sz w:val="24"/>
          <w:szCs w:val="24"/>
        </w:rPr>
        <w:t>pihak</w:t>
      </w:r>
      <w:r>
        <w:rPr>
          <w:rFonts w:ascii="Times New Roman" w:hAnsi="Times New Roman" w:cs="Times New Roman"/>
          <w:sz w:val="24"/>
          <w:szCs w:val="24"/>
        </w:rPr>
        <w:t xml:space="preserve"> </w:t>
      </w:r>
      <w:r w:rsidRPr="007C1411">
        <w:rPr>
          <w:rFonts w:ascii="Times New Roman" w:hAnsi="Times New Roman" w:cs="Times New Roman"/>
          <w:sz w:val="24"/>
          <w:szCs w:val="24"/>
        </w:rPr>
        <w:t>dalam</w:t>
      </w:r>
      <w:r>
        <w:rPr>
          <w:rFonts w:ascii="Times New Roman" w:hAnsi="Times New Roman" w:cs="Times New Roman"/>
          <w:sz w:val="24"/>
          <w:szCs w:val="24"/>
        </w:rPr>
        <w:t xml:space="preserve"> </w:t>
      </w:r>
      <w:r w:rsidRPr="007C1411">
        <w:rPr>
          <w:rFonts w:ascii="Times New Roman" w:hAnsi="Times New Roman" w:cs="Times New Roman"/>
          <w:sz w:val="24"/>
          <w:szCs w:val="24"/>
        </w:rPr>
        <w:t>wujud</w:t>
      </w:r>
      <w:r>
        <w:rPr>
          <w:rFonts w:ascii="Times New Roman" w:hAnsi="Times New Roman" w:cs="Times New Roman"/>
          <w:sz w:val="24"/>
          <w:szCs w:val="24"/>
        </w:rPr>
        <w:t xml:space="preserve"> </w:t>
      </w:r>
      <w:r w:rsidRPr="007C1411">
        <w:rPr>
          <w:rFonts w:ascii="Times New Roman" w:hAnsi="Times New Roman" w:cs="Times New Roman"/>
          <w:sz w:val="24"/>
          <w:szCs w:val="24"/>
        </w:rPr>
        <w:t>lisan (cukup kesepakatan para pihak)</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4"/>
      </w:r>
      <w:r>
        <w:rPr>
          <w:rFonts w:ascii="Times New Roman" w:hAnsi="Times New Roman" w:cs="Times New Roman"/>
          <w:sz w:val="24"/>
          <w:szCs w:val="24"/>
        </w:rPr>
        <w:t xml:space="preserve"> </w:t>
      </w:r>
      <w:r w:rsidRPr="00792BF4">
        <w:rPr>
          <w:rFonts w:ascii="Times New Roman" w:hAnsi="Times New Roman" w:cs="Times New Roman"/>
          <w:sz w:val="24"/>
          <w:szCs w:val="24"/>
        </w:rPr>
        <w:t>Ada tiga bentuk perjanjian tertulis, yaitu sebagai berikut</w:t>
      </w:r>
      <w:r>
        <w:rPr>
          <w:rFonts w:ascii="Times New Roman" w:hAnsi="Times New Roman" w:cs="Times New Roman"/>
          <w:sz w:val="24"/>
          <w:szCs w:val="24"/>
        </w:rPr>
        <w:t>:</w:t>
      </w:r>
    </w:p>
    <w:p w14:paraId="307D13E8" w14:textId="77777777" w:rsidR="005A067A" w:rsidRDefault="005A067A" w:rsidP="005A067A">
      <w:pPr>
        <w:pStyle w:val="ListParagraph"/>
        <w:numPr>
          <w:ilvl w:val="0"/>
          <w:numId w:val="21"/>
        </w:numPr>
        <w:spacing w:line="480" w:lineRule="auto"/>
        <w:jc w:val="both"/>
        <w:rPr>
          <w:rFonts w:ascii="Times New Roman" w:hAnsi="Times New Roman" w:cs="Times New Roman"/>
          <w:sz w:val="24"/>
          <w:szCs w:val="24"/>
        </w:rPr>
      </w:pPr>
      <w:r w:rsidRPr="00792BF4">
        <w:rPr>
          <w:rFonts w:ascii="Times New Roman" w:hAnsi="Times New Roman" w:cs="Times New Roman"/>
          <w:sz w:val="24"/>
          <w:szCs w:val="24"/>
        </w:rPr>
        <w:t>Perjanjian di bawah tangan yang ditandatangani oleh para pihak yang bersangkutan saja. Perjanjian itu hanya mengikat para pihak dalam perjanjian, tetapi tidak mempunyai kekuatan mengikat pihak ketiga. Dengan</w:t>
      </w:r>
      <w:r>
        <w:rPr>
          <w:rFonts w:ascii="Times New Roman" w:hAnsi="Times New Roman" w:cs="Times New Roman"/>
          <w:sz w:val="24"/>
          <w:szCs w:val="24"/>
        </w:rPr>
        <w:t xml:space="preserve"> </w:t>
      </w:r>
      <w:r w:rsidRPr="00792BF4">
        <w:rPr>
          <w:rFonts w:ascii="Times New Roman" w:hAnsi="Times New Roman" w:cs="Times New Roman"/>
          <w:sz w:val="24"/>
          <w:szCs w:val="24"/>
        </w:rPr>
        <w:t>kata lain, jika perjanjian tersebut disangkal oleh pihak ketiga maka para pihak atau salah satu pihak dalam perjanjian itu berkewajiban mengajukan bukti-bukti yang diperlukan untuk membuktikan bahwa keberatan pihak ketiga dimaksud tidak berdasar dan tidak dapat dibenarkan</w:t>
      </w:r>
      <w:r>
        <w:rPr>
          <w:rFonts w:ascii="Times New Roman" w:hAnsi="Times New Roman" w:cs="Times New Roman"/>
          <w:sz w:val="24"/>
          <w:szCs w:val="24"/>
        </w:rPr>
        <w:t>.</w:t>
      </w:r>
    </w:p>
    <w:p w14:paraId="49716846" w14:textId="77777777" w:rsidR="005A067A" w:rsidRDefault="005A067A" w:rsidP="005A067A">
      <w:pPr>
        <w:pStyle w:val="ListParagraph"/>
        <w:numPr>
          <w:ilvl w:val="0"/>
          <w:numId w:val="21"/>
        </w:numPr>
        <w:spacing w:line="480" w:lineRule="auto"/>
        <w:jc w:val="both"/>
        <w:rPr>
          <w:rFonts w:ascii="Times New Roman" w:hAnsi="Times New Roman" w:cs="Times New Roman"/>
          <w:sz w:val="24"/>
          <w:szCs w:val="24"/>
        </w:rPr>
      </w:pPr>
      <w:r w:rsidRPr="00792BF4">
        <w:rPr>
          <w:rFonts w:ascii="Times New Roman" w:hAnsi="Times New Roman" w:cs="Times New Roman"/>
          <w:sz w:val="24"/>
          <w:szCs w:val="24"/>
        </w:rPr>
        <w:t xml:space="preserve">Perjanjian dengan saksi notaris untuk melegalisir tanda tangan para pihak. Fungsi kesaksian notaris atas suatu dokumen semata-mata hanya untuk melegalisir kebeneran tanda tangan para pihak. Akan tetapi, kesaksian tersebut tidaklah </w:t>
      </w:r>
      <w:r w:rsidRPr="00792BF4">
        <w:rPr>
          <w:rFonts w:ascii="Times New Roman" w:hAnsi="Times New Roman" w:cs="Times New Roman"/>
          <w:sz w:val="24"/>
          <w:szCs w:val="24"/>
        </w:rPr>
        <w:lastRenderedPageBreak/>
        <w:t>mempengaruhi kekuatan hukum dari isi perjanjian. Namun, pihak yang menyangkal itu adalah pihak yang harus membuktikan penyangkalannya.</w:t>
      </w:r>
    </w:p>
    <w:p w14:paraId="1EBA19BA" w14:textId="77777777" w:rsidR="005A067A" w:rsidRPr="00792BF4" w:rsidRDefault="005A067A" w:rsidP="005A067A">
      <w:pPr>
        <w:pStyle w:val="ListParagraph"/>
        <w:numPr>
          <w:ilvl w:val="0"/>
          <w:numId w:val="21"/>
        </w:numPr>
        <w:spacing w:after="0" w:line="480" w:lineRule="auto"/>
        <w:jc w:val="both"/>
        <w:rPr>
          <w:rFonts w:ascii="Times New Roman" w:hAnsi="Times New Roman" w:cs="Times New Roman"/>
          <w:sz w:val="24"/>
          <w:szCs w:val="24"/>
        </w:rPr>
      </w:pPr>
      <w:r w:rsidRPr="00792BF4">
        <w:rPr>
          <w:rFonts w:ascii="Times New Roman" w:hAnsi="Times New Roman" w:cs="Times New Roman"/>
          <w:sz w:val="24"/>
          <w:szCs w:val="24"/>
        </w:rPr>
        <w:t>Perjanjian yang dibuat dihadapan dan oleh notaris dalam bentuk akta notaris. Akta notaris adalah akta yang dibuat dihadapan dan dimuka pejabat yang berwenang untuk itu. Pejabat yang berwenang itu adalah notaris, camat, PPAT dan lain-lain. Jenis dokumen ini merupakan alat bukti yang sempurna bagi para pihak yang bersangkutan maupun pihak ketiga.</w:t>
      </w:r>
      <w:r>
        <w:rPr>
          <w:rStyle w:val="FootnoteReference"/>
          <w:rFonts w:ascii="Times New Roman" w:hAnsi="Times New Roman" w:cs="Times New Roman"/>
          <w:sz w:val="24"/>
          <w:szCs w:val="24"/>
        </w:rPr>
        <w:footnoteReference w:id="55"/>
      </w:r>
    </w:p>
    <w:p w14:paraId="6479B54E" w14:textId="068FD2EA" w:rsidR="005A067A" w:rsidRPr="00960FAB" w:rsidRDefault="005A067A" w:rsidP="005A067A">
      <w:pPr>
        <w:spacing w:after="0" w:line="480" w:lineRule="auto"/>
        <w:ind w:left="1134" w:firstLine="720"/>
        <w:jc w:val="both"/>
        <w:rPr>
          <w:rFonts w:ascii="Times New Roman" w:hAnsi="Times New Roman" w:cs="Times New Roman"/>
          <w:sz w:val="24"/>
          <w:szCs w:val="24"/>
        </w:rPr>
      </w:pPr>
      <w:r w:rsidRPr="00960FAB">
        <w:rPr>
          <w:rFonts w:ascii="Times New Roman" w:hAnsi="Times New Roman" w:cs="Times New Roman"/>
          <w:sz w:val="24"/>
          <w:szCs w:val="24"/>
        </w:rPr>
        <w:t>Perjanjian</w:t>
      </w:r>
      <w:r>
        <w:rPr>
          <w:rFonts w:ascii="Times New Roman" w:hAnsi="Times New Roman" w:cs="Times New Roman"/>
          <w:sz w:val="24"/>
          <w:szCs w:val="24"/>
        </w:rPr>
        <w:t xml:space="preserve"> </w:t>
      </w:r>
      <w:r w:rsidRPr="00960FAB">
        <w:rPr>
          <w:rFonts w:ascii="Times New Roman" w:hAnsi="Times New Roman" w:cs="Times New Roman"/>
          <w:sz w:val="24"/>
          <w:szCs w:val="24"/>
        </w:rPr>
        <w:t>dapat</w:t>
      </w:r>
      <w:r>
        <w:rPr>
          <w:rFonts w:ascii="Times New Roman" w:hAnsi="Times New Roman" w:cs="Times New Roman"/>
          <w:sz w:val="24"/>
          <w:szCs w:val="24"/>
        </w:rPr>
        <w:t xml:space="preserve"> </w:t>
      </w:r>
      <w:r w:rsidRPr="00960FAB">
        <w:rPr>
          <w:rFonts w:ascii="Times New Roman" w:hAnsi="Times New Roman" w:cs="Times New Roman"/>
          <w:sz w:val="24"/>
          <w:szCs w:val="24"/>
        </w:rPr>
        <w:t>dibedakan</w:t>
      </w:r>
      <w:r>
        <w:rPr>
          <w:rFonts w:ascii="Times New Roman" w:hAnsi="Times New Roman" w:cs="Times New Roman"/>
          <w:sz w:val="24"/>
          <w:szCs w:val="24"/>
        </w:rPr>
        <w:t xml:space="preserve"> </w:t>
      </w:r>
      <w:r w:rsidRPr="00960FAB">
        <w:rPr>
          <w:rFonts w:ascii="Times New Roman" w:hAnsi="Times New Roman" w:cs="Times New Roman"/>
          <w:sz w:val="24"/>
          <w:szCs w:val="24"/>
        </w:rPr>
        <w:t>menjadi</w:t>
      </w:r>
      <w:r>
        <w:rPr>
          <w:rFonts w:ascii="Times New Roman" w:hAnsi="Times New Roman" w:cs="Times New Roman"/>
          <w:sz w:val="24"/>
          <w:szCs w:val="24"/>
        </w:rPr>
        <w:t xml:space="preserve"> </w:t>
      </w:r>
      <w:r w:rsidR="00BD20D2">
        <w:rPr>
          <w:rFonts w:ascii="Times New Roman" w:hAnsi="Times New Roman" w:cs="Times New Roman"/>
          <w:sz w:val="24"/>
          <w:szCs w:val="24"/>
        </w:rPr>
        <w:t>2 (</w:t>
      </w:r>
      <w:r w:rsidRPr="00960FAB">
        <w:rPr>
          <w:rFonts w:ascii="Times New Roman" w:hAnsi="Times New Roman" w:cs="Times New Roman"/>
          <w:sz w:val="24"/>
          <w:szCs w:val="24"/>
        </w:rPr>
        <w:t>dua</w:t>
      </w:r>
      <w:r w:rsidR="00BD20D2">
        <w:rPr>
          <w:rFonts w:ascii="Times New Roman" w:hAnsi="Times New Roman" w:cs="Times New Roman"/>
          <w:sz w:val="24"/>
          <w:szCs w:val="24"/>
        </w:rPr>
        <w:t>)</w:t>
      </w:r>
      <w:r>
        <w:rPr>
          <w:rFonts w:ascii="Times New Roman" w:hAnsi="Times New Roman" w:cs="Times New Roman"/>
          <w:sz w:val="24"/>
          <w:szCs w:val="24"/>
        </w:rPr>
        <w:t xml:space="preserve"> </w:t>
      </w:r>
      <w:r w:rsidRPr="00960FAB">
        <w:rPr>
          <w:rFonts w:ascii="Times New Roman" w:hAnsi="Times New Roman" w:cs="Times New Roman"/>
          <w:sz w:val="24"/>
          <w:szCs w:val="24"/>
        </w:rPr>
        <w:t>kelompok,</w:t>
      </w:r>
      <w:r>
        <w:rPr>
          <w:rFonts w:ascii="Times New Roman" w:hAnsi="Times New Roman" w:cs="Times New Roman"/>
          <w:sz w:val="24"/>
          <w:szCs w:val="24"/>
        </w:rPr>
        <w:t xml:space="preserve"> </w:t>
      </w:r>
      <w:r w:rsidRPr="00960FAB">
        <w:rPr>
          <w:rFonts w:ascii="Times New Roman" w:hAnsi="Times New Roman" w:cs="Times New Roman"/>
          <w:sz w:val="24"/>
          <w:szCs w:val="24"/>
        </w:rPr>
        <w:t>yaitu</w:t>
      </w:r>
      <w:r>
        <w:rPr>
          <w:rFonts w:ascii="Times New Roman" w:hAnsi="Times New Roman" w:cs="Times New Roman"/>
          <w:sz w:val="24"/>
          <w:szCs w:val="24"/>
        </w:rPr>
        <w:t xml:space="preserve"> </w:t>
      </w:r>
      <w:r w:rsidRPr="00960FAB">
        <w:rPr>
          <w:rFonts w:ascii="Times New Roman" w:hAnsi="Times New Roman" w:cs="Times New Roman"/>
          <w:sz w:val="24"/>
          <w:szCs w:val="24"/>
        </w:rPr>
        <w:t>perjanjian</w:t>
      </w:r>
      <w:r>
        <w:rPr>
          <w:rFonts w:ascii="Times New Roman" w:hAnsi="Times New Roman" w:cs="Times New Roman"/>
          <w:sz w:val="24"/>
          <w:szCs w:val="24"/>
        </w:rPr>
        <w:t xml:space="preserve"> </w:t>
      </w:r>
      <w:r w:rsidRPr="00960FAB">
        <w:rPr>
          <w:rFonts w:ascii="Times New Roman" w:hAnsi="Times New Roman" w:cs="Times New Roman"/>
          <w:sz w:val="24"/>
          <w:szCs w:val="24"/>
        </w:rPr>
        <w:t>obligatoir</w:t>
      </w:r>
      <w:r>
        <w:rPr>
          <w:rFonts w:ascii="Times New Roman" w:hAnsi="Times New Roman" w:cs="Times New Roman"/>
          <w:sz w:val="24"/>
          <w:szCs w:val="24"/>
        </w:rPr>
        <w:t xml:space="preserve"> </w:t>
      </w:r>
      <w:r w:rsidRPr="00960FAB">
        <w:rPr>
          <w:rFonts w:ascii="Times New Roman" w:hAnsi="Times New Roman" w:cs="Times New Roman"/>
          <w:sz w:val="24"/>
          <w:szCs w:val="24"/>
        </w:rPr>
        <w:t xml:space="preserve">dan perjanjian non obligatoir. Perjanjian obligatoir adalah perjanjian yang mewajibkan seseorang untuk menyerahkan atau membayar sesuatu. Terdapat 4 </w:t>
      </w:r>
      <w:r w:rsidR="00BD20D2">
        <w:rPr>
          <w:rFonts w:ascii="Times New Roman" w:hAnsi="Times New Roman" w:cs="Times New Roman"/>
          <w:sz w:val="24"/>
          <w:szCs w:val="24"/>
        </w:rPr>
        <w:t xml:space="preserve">(empat) </w:t>
      </w:r>
      <w:r w:rsidRPr="00960FAB">
        <w:rPr>
          <w:rFonts w:ascii="Times New Roman" w:hAnsi="Times New Roman" w:cs="Times New Roman"/>
          <w:sz w:val="24"/>
          <w:szCs w:val="24"/>
        </w:rPr>
        <w:t>macam perjanjian obligatoir yaittu :</w:t>
      </w:r>
    </w:p>
    <w:p w14:paraId="2C2D6F24" w14:textId="77777777" w:rsidR="005A067A" w:rsidRPr="00960FAB" w:rsidRDefault="005A067A" w:rsidP="005A067A">
      <w:pPr>
        <w:numPr>
          <w:ilvl w:val="0"/>
          <w:numId w:val="19"/>
        </w:numPr>
        <w:spacing w:after="0" w:line="480" w:lineRule="auto"/>
        <w:ind w:left="1843" w:hanging="283"/>
        <w:jc w:val="both"/>
        <w:rPr>
          <w:rFonts w:ascii="Times New Roman" w:hAnsi="Times New Roman" w:cs="Times New Roman"/>
          <w:sz w:val="24"/>
          <w:szCs w:val="24"/>
        </w:rPr>
      </w:pPr>
      <w:r w:rsidRPr="00960FAB">
        <w:rPr>
          <w:rFonts w:ascii="Times New Roman" w:hAnsi="Times New Roman" w:cs="Times New Roman"/>
          <w:sz w:val="24"/>
          <w:szCs w:val="24"/>
        </w:rPr>
        <w:t>Perjanjian sepihak dan perjanjian timbal balik.</w:t>
      </w:r>
    </w:p>
    <w:p w14:paraId="660D90F1" w14:textId="77777777" w:rsidR="005A067A" w:rsidRPr="00960FAB" w:rsidRDefault="005A067A" w:rsidP="005A067A">
      <w:pPr>
        <w:numPr>
          <w:ilvl w:val="0"/>
          <w:numId w:val="19"/>
        </w:numPr>
        <w:spacing w:after="0" w:line="480" w:lineRule="auto"/>
        <w:ind w:left="1843" w:hanging="283"/>
        <w:jc w:val="both"/>
        <w:rPr>
          <w:rFonts w:ascii="Times New Roman" w:hAnsi="Times New Roman" w:cs="Times New Roman"/>
          <w:sz w:val="24"/>
          <w:szCs w:val="24"/>
        </w:rPr>
      </w:pPr>
      <w:r w:rsidRPr="00960FAB">
        <w:rPr>
          <w:rFonts w:ascii="Times New Roman" w:hAnsi="Times New Roman" w:cs="Times New Roman"/>
          <w:sz w:val="24"/>
          <w:szCs w:val="24"/>
        </w:rPr>
        <w:t>Perjanjian cuma-cuma dan perjanjian atas beban.</w:t>
      </w:r>
    </w:p>
    <w:p w14:paraId="317E57BA" w14:textId="77777777" w:rsidR="005A067A" w:rsidRDefault="005A067A" w:rsidP="005A067A">
      <w:pPr>
        <w:numPr>
          <w:ilvl w:val="0"/>
          <w:numId w:val="19"/>
        </w:numPr>
        <w:spacing w:after="0" w:line="480" w:lineRule="auto"/>
        <w:ind w:left="1843" w:hanging="283"/>
        <w:jc w:val="both"/>
        <w:rPr>
          <w:rFonts w:ascii="Times New Roman" w:hAnsi="Times New Roman" w:cs="Times New Roman"/>
          <w:sz w:val="24"/>
          <w:szCs w:val="24"/>
        </w:rPr>
      </w:pPr>
      <w:r w:rsidRPr="00960FAB">
        <w:rPr>
          <w:rFonts w:ascii="Times New Roman" w:hAnsi="Times New Roman" w:cs="Times New Roman"/>
          <w:sz w:val="24"/>
          <w:szCs w:val="24"/>
        </w:rPr>
        <w:t>Perjanjian konsensuil, perjanjian riil dan perjanjian formil.</w:t>
      </w:r>
    </w:p>
    <w:p w14:paraId="56F83CCE" w14:textId="77777777" w:rsidR="005A067A" w:rsidRDefault="005A067A" w:rsidP="005A067A">
      <w:pPr>
        <w:numPr>
          <w:ilvl w:val="0"/>
          <w:numId w:val="19"/>
        </w:numPr>
        <w:spacing w:after="0" w:line="480" w:lineRule="auto"/>
        <w:ind w:left="1843" w:hanging="283"/>
        <w:jc w:val="both"/>
        <w:rPr>
          <w:rFonts w:ascii="Times New Roman" w:hAnsi="Times New Roman" w:cs="Times New Roman"/>
          <w:sz w:val="24"/>
          <w:szCs w:val="24"/>
        </w:rPr>
      </w:pPr>
      <w:r w:rsidRPr="00960FAB">
        <w:rPr>
          <w:rFonts w:ascii="Times New Roman" w:hAnsi="Times New Roman" w:cs="Times New Roman"/>
          <w:sz w:val="24"/>
          <w:szCs w:val="24"/>
        </w:rPr>
        <w:t>Perjanjian bernama, perjanjian tak bernama dan perjanjian campuran.</w:t>
      </w:r>
      <w:r w:rsidRPr="00960FAB">
        <w:rPr>
          <w:rFonts w:ascii="Times New Roman" w:hAnsi="Times New Roman" w:cs="Times New Roman"/>
          <w:sz w:val="24"/>
          <w:szCs w:val="24"/>
          <w:vertAlign w:val="superscript"/>
        </w:rPr>
        <w:footnoteReference w:id="56"/>
      </w:r>
    </w:p>
    <w:p w14:paraId="0C419A8F" w14:textId="796F4DE3" w:rsidR="005A067A" w:rsidRPr="00960FAB" w:rsidRDefault="005A067A" w:rsidP="005A067A">
      <w:pPr>
        <w:spacing w:after="0" w:line="480" w:lineRule="auto"/>
        <w:ind w:left="1134"/>
        <w:jc w:val="both"/>
        <w:rPr>
          <w:rFonts w:ascii="Times New Roman" w:hAnsi="Times New Roman" w:cs="Times New Roman"/>
          <w:sz w:val="24"/>
          <w:szCs w:val="24"/>
        </w:rPr>
      </w:pPr>
      <w:r w:rsidRPr="00960FAB">
        <w:rPr>
          <w:rFonts w:ascii="Times New Roman" w:hAnsi="Times New Roman" w:cs="Times New Roman"/>
          <w:sz w:val="24"/>
          <w:szCs w:val="24"/>
        </w:rPr>
        <w:lastRenderedPageBreak/>
        <w:t>Sedangkan</w:t>
      </w:r>
      <w:r>
        <w:rPr>
          <w:rFonts w:ascii="Times New Roman" w:hAnsi="Times New Roman" w:cs="Times New Roman"/>
          <w:sz w:val="24"/>
          <w:szCs w:val="24"/>
        </w:rPr>
        <w:t xml:space="preserve"> </w:t>
      </w:r>
      <w:r w:rsidRPr="00960FAB">
        <w:rPr>
          <w:rFonts w:ascii="Times New Roman" w:hAnsi="Times New Roman" w:cs="Times New Roman"/>
          <w:sz w:val="24"/>
          <w:szCs w:val="24"/>
        </w:rPr>
        <w:t>perjanjian</w:t>
      </w:r>
      <w:r>
        <w:rPr>
          <w:rFonts w:ascii="Times New Roman" w:hAnsi="Times New Roman" w:cs="Times New Roman"/>
          <w:sz w:val="24"/>
          <w:szCs w:val="24"/>
        </w:rPr>
        <w:t xml:space="preserve"> </w:t>
      </w:r>
      <w:r w:rsidRPr="00960FAB">
        <w:rPr>
          <w:rFonts w:ascii="Times New Roman" w:hAnsi="Times New Roman" w:cs="Times New Roman"/>
          <w:sz w:val="24"/>
          <w:szCs w:val="24"/>
        </w:rPr>
        <w:t>non</w:t>
      </w:r>
      <w:r>
        <w:rPr>
          <w:rFonts w:ascii="Times New Roman" w:hAnsi="Times New Roman" w:cs="Times New Roman"/>
          <w:sz w:val="24"/>
          <w:szCs w:val="24"/>
        </w:rPr>
        <w:t xml:space="preserve"> </w:t>
      </w:r>
      <w:r w:rsidRPr="00960FAB">
        <w:rPr>
          <w:rFonts w:ascii="Times New Roman" w:hAnsi="Times New Roman" w:cs="Times New Roman"/>
          <w:sz w:val="24"/>
          <w:szCs w:val="24"/>
        </w:rPr>
        <w:t>obligatoir</w:t>
      </w:r>
      <w:r>
        <w:rPr>
          <w:rFonts w:ascii="Times New Roman" w:hAnsi="Times New Roman" w:cs="Times New Roman"/>
          <w:sz w:val="24"/>
          <w:szCs w:val="24"/>
        </w:rPr>
        <w:t xml:space="preserve"> </w:t>
      </w:r>
      <w:r w:rsidRPr="00960FAB">
        <w:rPr>
          <w:rFonts w:ascii="Times New Roman" w:hAnsi="Times New Roman" w:cs="Times New Roman"/>
          <w:sz w:val="24"/>
          <w:szCs w:val="24"/>
        </w:rPr>
        <w:t>merupakan</w:t>
      </w:r>
      <w:r>
        <w:rPr>
          <w:rFonts w:ascii="Times New Roman" w:hAnsi="Times New Roman" w:cs="Times New Roman"/>
          <w:sz w:val="24"/>
          <w:szCs w:val="24"/>
        </w:rPr>
        <w:t xml:space="preserve"> </w:t>
      </w:r>
      <w:r w:rsidRPr="00960FAB">
        <w:rPr>
          <w:rFonts w:ascii="Times New Roman" w:hAnsi="Times New Roman" w:cs="Times New Roman"/>
          <w:sz w:val="24"/>
          <w:szCs w:val="24"/>
        </w:rPr>
        <w:t>perjanjian</w:t>
      </w:r>
      <w:r>
        <w:rPr>
          <w:rFonts w:ascii="Times New Roman" w:hAnsi="Times New Roman" w:cs="Times New Roman"/>
          <w:sz w:val="24"/>
          <w:szCs w:val="24"/>
        </w:rPr>
        <w:t xml:space="preserve"> </w:t>
      </w:r>
      <w:r w:rsidRPr="00960FAB">
        <w:rPr>
          <w:rFonts w:ascii="Times New Roman" w:hAnsi="Times New Roman" w:cs="Times New Roman"/>
          <w:sz w:val="24"/>
          <w:szCs w:val="24"/>
        </w:rPr>
        <w:t>yang</w:t>
      </w:r>
      <w:r>
        <w:rPr>
          <w:rFonts w:ascii="Times New Roman" w:hAnsi="Times New Roman" w:cs="Times New Roman"/>
          <w:sz w:val="24"/>
          <w:szCs w:val="24"/>
        </w:rPr>
        <w:t xml:space="preserve"> </w:t>
      </w:r>
      <w:r w:rsidRPr="00960FAB">
        <w:rPr>
          <w:rFonts w:ascii="Times New Roman" w:hAnsi="Times New Roman" w:cs="Times New Roman"/>
          <w:sz w:val="24"/>
          <w:szCs w:val="24"/>
        </w:rPr>
        <w:t>tidak</w:t>
      </w:r>
      <w:r>
        <w:rPr>
          <w:rFonts w:ascii="Times New Roman" w:hAnsi="Times New Roman" w:cs="Times New Roman"/>
          <w:sz w:val="24"/>
          <w:szCs w:val="24"/>
        </w:rPr>
        <w:t xml:space="preserve"> </w:t>
      </w:r>
      <w:r w:rsidRPr="00960FAB">
        <w:rPr>
          <w:rFonts w:ascii="Times New Roman" w:hAnsi="Times New Roman" w:cs="Times New Roman"/>
          <w:sz w:val="24"/>
          <w:szCs w:val="24"/>
        </w:rPr>
        <w:t>mewajibkan seseorang untuk menyerahkan atau membayar sesuatu, yang terbagi menjadi 4</w:t>
      </w:r>
      <w:r w:rsidR="00BD20D2">
        <w:rPr>
          <w:rFonts w:ascii="Times New Roman" w:hAnsi="Times New Roman" w:cs="Times New Roman"/>
          <w:sz w:val="24"/>
          <w:szCs w:val="24"/>
        </w:rPr>
        <w:t xml:space="preserve"> (empat)</w:t>
      </w:r>
      <w:r w:rsidRPr="00960FAB">
        <w:rPr>
          <w:rFonts w:ascii="Times New Roman" w:hAnsi="Times New Roman" w:cs="Times New Roman"/>
          <w:sz w:val="24"/>
          <w:szCs w:val="24"/>
        </w:rPr>
        <w:t xml:space="preserve"> yaitu:</w:t>
      </w:r>
    </w:p>
    <w:p w14:paraId="4BD30CC2" w14:textId="77777777" w:rsidR="005A067A" w:rsidRPr="00960FAB" w:rsidRDefault="005A067A" w:rsidP="005A067A">
      <w:pPr>
        <w:numPr>
          <w:ilvl w:val="0"/>
          <w:numId w:val="20"/>
        </w:numPr>
        <w:spacing w:after="0" w:line="480" w:lineRule="auto"/>
        <w:ind w:left="1843" w:hanging="283"/>
        <w:jc w:val="both"/>
        <w:rPr>
          <w:rFonts w:ascii="Times New Roman" w:hAnsi="Times New Roman" w:cs="Times New Roman"/>
          <w:sz w:val="24"/>
          <w:szCs w:val="24"/>
        </w:rPr>
      </w:pPr>
      <w:r w:rsidRPr="001D6D6E">
        <w:rPr>
          <w:rFonts w:ascii="Times New Roman" w:hAnsi="Times New Roman" w:cs="Times New Roman"/>
          <w:i/>
          <w:sz w:val="24"/>
          <w:szCs w:val="24"/>
        </w:rPr>
        <w:t>Zakelijk overeenkomst</w:t>
      </w:r>
      <w:r w:rsidRPr="00960FAB">
        <w:rPr>
          <w:rFonts w:ascii="Times New Roman" w:hAnsi="Times New Roman" w:cs="Times New Roman"/>
          <w:sz w:val="24"/>
          <w:szCs w:val="24"/>
        </w:rPr>
        <w:t>, yaitu perjanjian yang menetapkan dipidindahkannya suatu hak dari seseorang kepada orang lain.</w:t>
      </w:r>
    </w:p>
    <w:p w14:paraId="7A9D39C7" w14:textId="77777777" w:rsidR="005A067A" w:rsidRPr="00960FAB" w:rsidRDefault="005A067A" w:rsidP="005A067A">
      <w:pPr>
        <w:numPr>
          <w:ilvl w:val="0"/>
          <w:numId w:val="20"/>
        </w:numPr>
        <w:spacing w:after="0" w:line="480" w:lineRule="auto"/>
        <w:ind w:left="1843" w:hanging="283"/>
        <w:jc w:val="both"/>
        <w:rPr>
          <w:rFonts w:ascii="Times New Roman" w:hAnsi="Times New Roman" w:cs="Times New Roman"/>
          <w:sz w:val="24"/>
          <w:szCs w:val="24"/>
        </w:rPr>
      </w:pPr>
      <w:r w:rsidRPr="001D6D6E">
        <w:rPr>
          <w:rFonts w:ascii="Times New Roman" w:hAnsi="Times New Roman" w:cs="Times New Roman"/>
          <w:i/>
          <w:sz w:val="24"/>
          <w:szCs w:val="24"/>
        </w:rPr>
        <w:t>Bevifs overeenkomst</w:t>
      </w:r>
      <w:r w:rsidRPr="00960FAB">
        <w:rPr>
          <w:rFonts w:ascii="Times New Roman" w:hAnsi="Times New Roman" w:cs="Times New Roman"/>
          <w:sz w:val="24"/>
          <w:szCs w:val="24"/>
        </w:rPr>
        <w:t>, yaitu perjanjian untuk membuktikan sesuatu.</w:t>
      </w:r>
    </w:p>
    <w:p w14:paraId="7CBE762F" w14:textId="77777777" w:rsidR="005A067A" w:rsidRDefault="005A067A" w:rsidP="005A067A">
      <w:pPr>
        <w:numPr>
          <w:ilvl w:val="0"/>
          <w:numId w:val="20"/>
        </w:numPr>
        <w:spacing w:after="0" w:line="480" w:lineRule="auto"/>
        <w:ind w:left="1843" w:hanging="283"/>
        <w:jc w:val="both"/>
        <w:rPr>
          <w:rFonts w:ascii="Times New Roman" w:hAnsi="Times New Roman" w:cs="Times New Roman"/>
          <w:sz w:val="24"/>
          <w:szCs w:val="24"/>
        </w:rPr>
      </w:pPr>
      <w:r w:rsidRPr="001D6D6E">
        <w:rPr>
          <w:rFonts w:ascii="Times New Roman" w:hAnsi="Times New Roman" w:cs="Times New Roman"/>
          <w:i/>
          <w:sz w:val="24"/>
          <w:szCs w:val="24"/>
        </w:rPr>
        <w:t>Liberatoir overeenkomst</w:t>
      </w:r>
      <w:r w:rsidRPr="00960FAB">
        <w:rPr>
          <w:rFonts w:ascii="Times New Roman" w:hAnsi="Times New Roman" w:cs="Times New Roman"/>
          <w:sz w:val="24"/>
          <w:szCs w:val="24"/>
        </w:rPr>
        <w:t>, yaitu perjanjian ketika seseorang membebaskan pihak lain dari suatu kewajiban.</w:t>
      </w:r>
    </w:p>
    <w:p w14:paraId="31C8E2AF" w14:textId="77777777" w:rsidR="005A067A" w:rsidRPr="00E943EF" w:rsidRDefault="005A067A" w:rsidP="005A067A">
      <w:pPr>
        <w:numPr>
          <w:ilvl w:val="0"/>
          <w:numId w:val="20"/>
        </w:numPr>
        <w:spacing w:line="480" w:lineRule="auto"/>
        <w:ind w:left="1843" w:hanging="283"/>
        <w:jc w:val="both"/>
        <w:rPr>
          <w:rFonts w:ascii="Times New Roman" w:hAnsi="Times New Roman" w:cs="Times New Roman"/>
          <w:sz w:val="24"/>
          <w:szCs w:val="24"/>
        </w:rPr>
      </w:pPr>
      <w:r w:rsidRPr="001D6D6E">
        <w:rPr>
          <w:rFonts w:ascii="Times New Roman" w:hAnsi="Times New Roman" w:cs="Times New Roman"/>
          <w:i/>
          <w:sz w:val="24"/>
          <w:szCs w:val="24"/>
        </w:rPr>
        <w:t>Vaststelling overenkomst</w:t>
      </w:r>
      <w:r w:rsidRPr="00960FAB">
        <w:rPr>
          <w:rFonts w:ascii="Times New Roman" w:hAnsi="Times New Roman" w:cs="Times New Roman"/>
          <w:sz w:val="24"/>
          <w:szCs w:val="24"/>
        </w:rPr>
        <w:t>, yaitu perjanjian untuk mengakhiri perselisihan yang ada di muka pengadilan.</w:t>
      </w:r>
      <w:r w:rsidRPr="00960FAB">
        <w:rPr>
          <w:rFonts w:ascii="Times New Roman" w:hAnsi="Times New Roman" w:cs="Times New Roman"/>
          <w:sz w:val="24"/>
          <w:szCs w:val="24"/>
          <w:vertAlign w:val="superscript"/>
        </w:rPr>
        <w:footnoteReference w:id="57"/>
      </w:r>
    </w:p>
    <w:p w14:paraId="02AD25ED" w14:textId="0567A27D" w:rsidR="005A067A" w:rsidRDefault="005A067A" w:rsidP="005A067A">
      <w:pPr>
        <w:pStyle w:val="Heading3"/>
        <w:numPr>
          <w:ilvl w:val="0"/>
          <w:numId w:val="11"/>
        </w:numPr>
        <w:spacing w:line="480" w:lineRule="auto"/>
        <w:ind w:left="1134"/>
      </w:pPr>
      <w:bookmarkStart w:id="64" w:name="_Toc174509660"/>
      <w:r>
        <w:t>Pengaturan Perjanjian</w:t>
      </w:r>
      <w:bookmarkEnd w:id="64"/>
    </w:p>
    <w:p w14:paraId="47949A1D" w14:textId="04C285BF" w:rsidR="005A067A" w:rsidRPr="007F0B0A" w:rsidRDefault="009978E1" w:rsidP="005A067A">
      <w:pPr>
        <w:spacing w:after="0"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P</w:t>
      </w:r>
      <w:r w:rsidR="005A067A" w:rsidRPr="005D5F3F">
        <w:rPr>
          <w:rFonts w:ascii="Times New Roman" w:hAnsi="Times New Roman" w:cs="Times New Roman"/>
          <w:sz w:val="24"/>
          <w:szCs w:val="24"/>
        </w:rPr>
        <w:t>erjanjian diatur</w:t>
      </w:r>
      <w:r>
        <w:rPr>
          <w:rFonts w:ascii="Times New Roman" w:hAnsi="Times New Roman" w:cs="Times New Roman"/>
          <w:sz w:val="24"/>
          <w:szCs w:val="24"/>
        </w:rPr>
        <w:t xml:space="preserve"> d</w:t>
      </w:r>
      <w:r w:rsidRPr="005D5F3F">
        <w:rPr>
          <w:rFonts w:ascii="Times New Roman" w:hAnsi="Times New Roman" w:cs="Times New Roman"/>
          <w:sz w:val="24"/>
          <w:szCs w:val="24"/>
        </w:rPr>
        <w:t>alam KUHPerdata</w:t>
      </w:r>
      <w:r w:rsidR="005A067A" w:rsidRPr="005D5F3F">
        <w:rPr>
          <w:rFonts w:ascii="Times New Roman" w:hAnsi="Times New Roman" w:cs="Times New Roman"/>
          <w:sz w:val="24"/>
          <w:szCs w:val="24"/>
        </w:rPr>
        <w:t xml:space="preserve"> Buku III (Pasal 1233-1864) tentang Perikatan. BW menggunakan istilah kontrak dan perjanjian untuk pengertian yang sama. Hal ini dapat dilihat jelas dari judul Bab II Buku III BW yaitu: Tentang perikatan-perikatan yang dilahirkan dari kontrak atau perjanjian.</w:t>
      </w:r>
      <w:r w:rsidR="005A067A">
        <w:rPr>
          <w:rStyle w:val="FootnoteReference"/>
          <w:rFonts w:ascii="Times New Roman" w:hAnsi="Times New Roman" w:cs="Times New Roman"/>
          <w:sz w:val="24"/>
          <w:szCs w:val="24"/>
        </w:rPr>
        <w:footnoteReference w:id="58"/>
      </w:r>
      <w:r w:rsidR="005A067A">
        <w:rPr>
          <w:rFonts w:ascii="Times New Roman" w:hAnsi="Times New Roman" w:cs="Times New Roman"/>
          <w:sz w:val="24"/>
          <w:szCs w:val="24"/>
        </w:rPr>
        <w:t xml:space="preserve"> </w:t>
      </w:r>
      <w:r w:rsidR="005A067A" w:rsidRPr="007F0B0A">
        <w:rPr>
          <w:rFonts w:ascii="Times New Roman" w:hAnsi="Times New Roman" w:cs="Times New Roman"/>
          <w:sz w:val="24"/>
          <w:szCs w:val="24"/>
        </w:rPr>
        <w:t>Perjanjian</w:t>
      </w:r>
      <w:r w:rsidR="005A067A">
        <w:rPr>
          <w:rFonts w:ascii="Times New Roman" w:hAnsi="Times New Roman" w:cs="Times New Roman"/>
          <w:sz w:val="24"/>
          <w:szCs w:val="24"/>
        </w:rPr>
        <w:t xml:space="preserve"> </w:t>
      </w:r>
      <w:r w:rsidR="005A067A" w:rsidRPr="007F0B0A">
        <w:rPr>
          <w:rFonts w:ascii="Times New Roman" w:hAnsi="Times New Roman" w:cs="Times New Roman"/>
          <w:sz w:val="24"/>
          <w:szCs w:val="24"/>
        </w:rPr>
        <w:t>memiliki</w:t>
      </w:r>
      <w:r w:rsidR="005A067A">
        <w:rPr>
          <w:rFonts w:ascii="Times New Roman" w:hAnsi="Times New Roman" w:cs="Times New Roman"/>
          <w:sz w:val="24"/>
          <w:szCs w:val="24"/>
        </w:rPr>
        <w:t xml:space="preserve"> asas-</w:t>
      </w:r>
      <w:r w:rsidR="005A067A" w:rsidRPr="007F0B0A">
        <w:rPr>
          <w:rFonts w:ascii="Times New Roman" w:hAnsi="Times New Roman" w:cs="Times New Roman"/>
          <w:sz w:val="24"/>
          <w:szCs w:val="24"/>
        </w:rPr>
        <w:t>asas</w:t>
      </w:r>
      <w:r w:rsidR="005A067A">
        <w:rPr>
          <w:rFonts w:ascii="Times New Roman" w:hAnsi="Times New Roman" w:cs="Times New Roman"/>
          <w:sz w:val="24"/>
          <w:szCs w:val="24"/>
        </w:rPr>
        <w:t xml:space="preserve"> </w:t>
      </w:r>
      <w:r w:rsidR="005A067A" w:rsidRPr="007F0B0A">
        <w:rPr>
          <w:rFonts w:ascii="Times New Roman" w:hAnsi="Times New Roman" w:cs="Times New Roman"/>
          <w:sz w:val="24"/>
          <w:szCs w:val="24"/>
        </w:rPr>
        <w:t>yaitu:</w:t>
      </w:r>
    </w:p>
    <w:p w14:paraId="2AE91A0A" w14:textId="77777777" w:rsidR="005A067A" w:rsidRDefault="005A067A" w:rsidP="005A067A">
      <w:pPr>
        <w:pStyle w:val="ListParagraph"/>
        <w:numPr>
          <w:ilvl w:val="0"/>
          <w:numId w:val="22"/>
        </w:numPr>
        <w:spacing w:after="0" w:line="480" w:lineRule="auto"/>
        <w:ind w:left="1843"/>
        <w:jc w:val="both"/>
        <w:rPr>
          <w:rFonts w:ascii="Times New Roman" w:hAnsi="Times New Roman" w:cs="Times New Roman"/>
          <w:sz w:val="24"/>
          <w:szCs w:val="24"/>
        </w:rPr>
      </w:pPr>
      <w:r w:rsidRPr="007F0B0A">
        <w:rPr>
          <w:rFonts w:ascii="Times New Roman" w:hAnsi="Times New Roman" w:cs="Times New Roman"/>
          <w:sz w:val="24"/>
          <w:szCs w:val="24"/>
        </w:rPr>
        <w:t>Asas</w:t>
      </w:r>
      <w:r>
        <w:rPr>
          <w:rFonts w:ascii="Times New Roman" w:hAnsi="Times New Roman" w:cs="Times New Roman"/>
          <w:sz w:val="24"/>
          <w:szCs w:val="24"/>
        </w:rPr>
        <w:t xml:space="preserve"> </w:t>
      </w:r>
      <w:r w:rsidRPr="007F0B0A">
        <w:rPr>
          <w:rFonts w:ascii="Times New Roman" w:hAnsi="Times New Roman" w:cs="Times New Roman"/>
          <w:sz w:val="24"/>
          <w:szCs w:val="24"/>
        </w:rPr>
        <w:t>kebebasan</w:t>
      </w:r>
      <w:r>
        <w:rPr>
          <w:rFonts w:ascii="Times New Roman" w:hAnsi="Times New Roman" w:cs="Times New Roman"/>
          <w:sz w:val="24"/>
          <w:szCs w:val="24"/>
        </w:rPr>
        <w:t xml:space="preserve"> </w:t>
      </w:r>
      <w:r w:rsidRPr="007F0B0A">
        <w:rPr>
          <w:rFonts w:ascii="Times New Roman" w:hAnsi="Times New Roman" w:cs="Times New Roman"/>
          <w:sz w:val="24"/>
          <w:szCs w:val="24"/>
        </w:rPr>
        <w:t>berkontrak</w:t>
      </w:r>
      <w:r>
        <w:rPr>
          <w:rFonts w:ascii="Times New Roman" w:hAnsi="Times New Roman" w:cs="Times New Roman"/>
          <w:sz w:val="24"/>
          <w:szCs w:val="24"/>
        </w:rPr>
        <w:t xml:space="preserve"> </w:t>
      </w:r>
      <w:r w:rsidRPr="007F0B0A">
        <w:rPr>
          <w:rFonts w:ascii="Times New Roman" w:hAnsi="Times New Roman" w:cs="Times New Roman"/>
          <w:sz w:val="24"/>
          <w:szCs w:val="24"/>
        </w:rPr>
        <w:t>merupakan</w:t>
      </w:r>
      <w:r>
        <w:rPr>
          <w:rFonts w:ascii="Times New Roman" w:hAnsi="Times New Roman" w:cs="Times New Roman"/>
          <w:sz w:val="24"/>
          <w:szCs w:val="24"/>
        </w:rPr>
        <w:t xml:space="preserve"> </w:t>
      </w:r>
      <w:r w:rsidRPr="007F0B0A">
        <w:rPr>
          <w:rFonts w:ascii="Times New Roman" w:hAnsi="Times New Roman" w:cs="Times New Roman"/>
          <w:sz w:val="24"/>
          <w:szCs w:val="24"/>
        </w:rPr>
        <w:t>semua orang</w:t>
      </w:r>
      <w:r>
        <w:rPr>
          <w:rFonts w:ascii="Times New Roman" w:hAnsi="Times New Roman" w:cs="Times New Roman"/>
          <w:sz w:val="24"/>
          <w:szCs w:val="24"/>
        </w:rPr>
        <w:t xml:space="preserve"> </w:t>
      </w:r>
      <w:r w:rsidRPr="007F0B0A">
        <w:rPr>
          <w:rFonts w:ascii="Times New Roman" w:hAnsi="Times New Roman" w:cs="Times New Roman"/>
          <w:sz w:val="24"/>
          <w:szCs w:val="24"/>
        </w:rPr>
        <w:t>bebas mengikatkan diri dalam melakukan kontrak.</w:t>
      </w:r>
    </w:p>
    <w:p w14:paraId="4B98B165" w14:textId="77777777" w:rsidR="005A067A" w:rsidRDefault="005A067A" w:rsidP="005A067A">
      <w:pPr>
        <w:pStyle w:val="ListParagraph"/>
        <w:numPr>
          <w:ilvl w:val="0"/>
          <w:numId w:val="22"/>
        </w:numPr>
        <w:spacing w:after="0" w:line="480" w:lineRule="auto"/>
        <w:ind w:left="1843"/>
        <w:jc w:val="both"/>
        <w:rPr>
          <w:rFonts w:ascii="Times New Roman" w:hAnsi="Times New Roman" w:cs="Times New Roman"/>
          <w:sz w:val="24"/>
          <w:szCs w:val="24"/>
        </w:rPr>
      </w:pPr>
      <w:r w:rsidRPr="007F0B0A">
        <w:rPr>
          <w:rFonts w:ascii="Times New Roman" w:hAnsi="Times New Roman" w:cs="Times New Roman"/>
          <w:sz w:val="24"/>
          <w:szCs w:val="24"/>
        </w:rPr>
        <w:lastRenderedPageBreak/>
        <w:t>Asas konsensualisme merupakan kesepakatanantara dua belah</w:t>
      </w:r>
      <w:r>
        <w:rPr>
          <w:rFonts w:ascii="Times New Roman" w:hAnsi="Times New Roman" w:cs="Times New Roman"/>
          <w:sz w:val="24"/>
          <w:szCs w:val="24"/>
        </w:rPr>
        <w:t xml:space="preserve"> </w:t>
      </w:r>
      <w:r w:rsidRPr="007F0B0A">
        <w:rPr>
          <w:rFonts w:ascii="Times New Roman" w:hAnsi="Times New Roman" w:cs="Times New Roman"/>
          <w:sz w:val="24"/>
          <w:szCs w:val="24"/>
        </w:rPr>
        <w:t>pihak tentang</w:t>
      </w:r>
      <w:r>
        <w:rPr>
          <w:rFonts w:ascii="Times New Roman" w:hAnsi="Times New Roman" w:cs="Times New Roman"/>
          <w:sz w:val="24"/>
          <w:szCs w:val="24"/>
        </w:rPr>
        <w:t xml:space="preserve"> </w:t>
      </w:r>
      <w:r w:rsidRPr="007F0B0A">
        <w:rPr>
          <w:rFonts w:ascii="Times New Roman" w:hAnsi="Times New Roman" w:cs="Times New Roman"/>
          <w:sz w:val="24"/>
          <w:szCs w:val="24"/>
        </w:rPr>
        <w:t>objek</w:t>
      </w:r>
      <w:r>
        <w:rPr>
          <w:rFonts w:ascii="Times New Roman" w:hAnsi="Times New Roman" w:cs="Times New Roman"/>
          <w:sz w:val="24"/>
          <w:szCs w:val="24"/>
        </w:rPr>
        <w:t xml:space="preserve"> </w:t>
      </w:r>
      <w:r w:rsidRPr="007F0B0A">
        <w:rPr>
          <w:rFonts w:ascii="Times New Roman" w:hAnsi="Times New Roman" w:cs="Times New Roman"/>
          <w:sz w:val="24"/>
          <w:szCs w:val="24"/>
        </w:rPr>
        <w:t>perjanjain</w:t>
      </w:r>
      <w:r>
        <w:rPr>
          <w:rFonts w:ascii="Times New Roman" w:hAnsi="Times New Roman" w:cs="Times New Roman"/>
          <w:sz w:val="24"/>
          <w:szCs w:val="24"/>
        </w:rPr>
        <w:t xml:space="preserve"> </w:t>
      </w:r>
      <w:r w:rsidRPr="007F0B0A">
        <w:rPr>
          <w:rFonts w:ascii="Times New Roman" w:hAnsi="Times New Roman" w:cs="Times New Roman"/>
          <w:sz w:val="24"/>
          <w:szCs w:val="24"/>
        </w:rPr>
        <w:t>yang</w:t>
      </w:r>
      <w:r>
        <w:rPr>
          <w:rFonts w:ascii="Times New Roman" w:hAnsi="Times New Roman" w:cs="Times New Roman"/>
          <w:sz w:val="24"/>
          <w:szCs w:val="24"/>
        </w:rPr>
        <w:t xml:space="preserve"> </w:t>
      </w:r>
      <w:r w:rsidRPr="007F0B0A">
        <w:rPr>
          <w:rFonts w:ascii="Times New Roman" w:hAnsi="Times New Roman" w:cs="Times New Roman"/>
          <w:sz w:val="24"/>
          <w:szCs w:val="24"/>
        </w:rPr>
        <w:t>akan</w:t>
      </w:r>
      <w:r>
        <w:rPr>
          <w:rFonts w:ascii="Times New Roman" w:hAnsi="Times New Roman" w:cs="Times New Roman"/>
          <w:sz w:val="24"/>
          <w:szCs w:val="24"/>
        </w:rPr>
        <w:t xml:space="preserve"> </w:t>
      </w:r>
      <w:r w:rsidRPr="007F0B0A">
        <w:rPr>
          <w:rFonts w:ascii="Times New Roman" w:hAnsi="Times New Roman" w:cs="Times New Roman"/>
          <w:sz w:val="24"/>
          <w:szCs w:val="24"/>
        </w:rPr>
        <w:t>dijadikan</w:t>
      </w:r>
      <w:r>
        <w:rPr>
          <w:rFonts w:ascii="Times New Roman" w:hAnsi="Times New Roman" w:cs="Times New Roman"/>
          <w:sz w:val="24"/>
          <w:szCs w:val="24"/>
        </w:rPr>
        <w:t xml:space="preserve"> </w:t>
      </w:r>
      <w:r w:rsidRPr="007F0B0A">
        <w:rPr>
          <w:rFonts w:ascii="Times New Roman" w:hAnsi="Times New Roman" w:cs="Times New Roman"/>
          <w:sz w:val="24"/>
          <w:szCs w:val="24"/>
        </w:rPr>
        <w:t>objek</w:t>
      </w:r>
      <w:r>
        <w:rPr>
          <w:rFonts w:ascii="Times New Roman" w:hAnsi="Times New Roman" w:cs="Times New Roman"/>
          <w:sz w:val="24"/>
          <w:szCs w:val="24"/>
        </w:rPr>
        <w:t xml:space="preserve"> </w:t>
      </w:r>
      <w:r w:rsidRPr="007F0B0A">
        <w:rPr>
          <w:rFonts w:ascii="Times New Roman" w:hAnsi="Times New Roman" w:cs="Times New Roman"/>
          <w:sz w:val="24"/>
          <w:szCs w:val="24"/>
        </w:rPr>
        <w:t>dalam</w:t>
      </w:r>
      <w:r>
        <w:rPr>
          <w:rFonts w:ascii="Times New Roman" w:hAnsi="Times New Roman" w:cs="Times New Roman"/>
          <w:sz w:val="24"/>
          <w:szCs w:val="24"/>
        </w:rPr>
        <w:t xml:space="preserve"> </w:t>
      </w:r>
      <w:r w:rsidRPr="007F0B0A">
        <w:rPr>
          <w:rFonts w:ascii="Times New Roman" w:hAnsi="Times New Roman" w:cs="Times New Roman"/>
          <w:sz w:val="24"/>
          <w:szCs w:val="24"/>
        </w:rPr>
        <w:t>perjanjian</w:t>
      </w:r>
      <w:r>
        <w:rPr>
          <w:rFonts w:ascii="Times New Roman" w:hAnsi="Times New Roman" w:cs="Times New Roman"/>
          <w:sz w:val="24"/>
          <w:szCs w:val="24"/>
        </w:rPr>
        <w:t>.</w:t>
      </w:r>
    </w:p>
    <w:p w14:paraId="3BDA5FA3" w14:textId="77777777" w:rsidR="005A067A" w:rsidRDefault="005A067A" w:rsidP="005A067A">
      <w:pPr>
        <w:pStyle w:val="ListParagraph"/>
        <w:numPr>
          <w:ilvl w:val="0"/>
          <w:numId w:val="22"/>
        </w:numPr>
        <w:spacing w:after="0" w:line="480" w:lineRule="auto"/>
        <w:ind w:left="1843"/>
        <w:jc w:val="both"/>
        <w:rPr>
          <w:rFonts w:ascii="Times New Roman" w:hAnsi="Times New Roman" w:cs="Times New Roman"/>
          <w:sz w:val="24"/>
          <w:szCs w:val="24"/>
        </w:rPr>
      </w:pPr>
      <w:r w:rsidRPr="007F0B0A">
        <w:rPr>
          <w:rFonts w:ascii="Times New Roman" w:hAnsi="Times New Roman" w:cs="Times New Roman"/>
          <w:sz w:val="24"/>
          <w:szCs w:val="24"/>
        </w:rPr>
        <w:t>Asas</w:t>
      </w:r>
      <w:r>
        <w:rPr>
          <w:rFonts w:ascii="Times New Roman" w:hAnsi="Times New Roman" w:cs="Times New Roman"/>
          <w:sz w:val="24"/>
          <w:szCs w:val="24"/>
        </w:rPr>
        <w:t xml:space="preserve"> </w:t>
      </w:r>
      <w:r w:rsidRPr="007F0B0A">
        <w:rPr>
          <w:rFonts w:ascii="Times New Roman" w:hAnsi="Times New Roman" w:cs="Times New Roman"/>
          <w:sz w:val="24"/>
          <w:szCs w:val="24"/>
        </w:rPr>
        <w:t>kepribadian merupakan</w:t>
      </w:r>
      <w:r>
        <w:rPr>
          <w:rFonts w:ascii="Times New Roman" w:hAnsi="Times New Roman" w:cs="Times New Roman"/>
          <w:sz w:val="24"/>
          <w:szCs w:val="24"/>
        </w:rPr>
        <w:t xml:space="preserve"> </w:t>
      </w:r>
      <w:r w:rsidRPr="007F0B0A">
        <w:rPr>
          <w:rFonts w:ascii="Times New Roman" w:hAnsi="Times New Roman" w:cs="Times New Roman"/>
          <w:sz w:val="24"/>
          <w:szCs w:val="24"/>
        </w:rPr>
        <w:t>asasini</w:t>
      </w:r>
      <w:r>
        <w:rPr>
          <w:rFonts w:ascii="Times New Roman" w:hAnsi="Times New Roman" w:cs="Times New Roman"/>
          <w:sz w:val="24"/>
          <w:szCs w:val="24"/>
        </w:rPr>
        <w:t xml:space="preserve"> </w:t>
      </w:r>
      <w:r w:rsidRPr="007F0B0A">
        <w:rPr>
          <w:rFonts w:ascii="Times New Roman" w:hAnsi="Times New Roman" w:cs="Times New Roman"/>
          <w:sz w:val="24"/>
          <w:szCs w:val="24"/>
        </w:rPr>
        <w:t>berlaku</w:t>
      </w:r>
      <w:r>
        <w:rPr>
          <w:rFonts w:ascii="Times New Roman" w:hAnsi="Times New Roman" w:cs="Times New Roman"/>
          <w:sz w:val="24"/>
          <w:szCs w:val="24"/>
        </w:rPr>
        <w:t xml:space="preserve"> </w:t>
      </w:r>
      <w:r w:rsidRPr="007F0B0A">
        <w:rPr>
          <w:rFonts w:ascii="Times New Roman" w:hAnsi="Times New Roman" w:cs="Times New Roman"/>
          <w:sz w:val="24"/>
          <w:szCs w:val="24"/>
        </w:rPr>
        <w:t>bagi</w:t>
      </w:r>
      <w:r>
        <w:rPr>
          <w:rFonts w:ascii="Times New Roman" w:hAnsi="Times New Roman" w:cs="Times New Roman"/>
          <w:sz w:val="24"/>
          <w:szCs w:val="24"/>
        </w:rPr>
        <w:t xml:space="preserve"> </w:t>
      </w:r>
      <w:r w:rsidRPr="007F0B0A">
        <w:rPr>
          <w:rFonts w:ascii="Times New Roman" w:hAnsi="Times New Roman" w:cs="Times New Roman"/>
          <w:sz w:val="24"/>
          <w:szCs w:val="24"/>
        </w:rPr>
        <w:t>siapa</w:t>
      </w:r>
      <w:r>
        <w:rPr>
          <w:rFonts w:ascii="Times New Roman" w:hAnsi="Times New Roman" w:cs="Times New Roman"/>
          <w:sz w:val="24"/>
          <w:szCs w:val="24"/>
        </w:rPr>
        <w:t xml:space="preserve"> </w:t>
      </w:r>
      <w:r w:rsidRPr="007F0B0A">
        <w:rPr>
          <w:rFonts w:ascii="Times New Roman" w:hAnsi="Times New Roman" w:cs="Times New Roman"/>
          <w:sz w:val="24"/>
          <w:szCs w:val="24"/>
        </w:rPr>
        <w:t>yang</w:t>
      </w:r>
      <w:r>
        <w:rPr>
          <w:rFonts w:ascii="Times New Roman" w:hAnsi="Times New Roman" w:cs="Times New Roman"/>
          <w:sz w:val="24"/>
          <w:szCs w:val="24"/>
        </w:rPr>
        <w:t xml:space="preserve"> </w:t>
      </w:r>
      <w:r w:rsidRPr="007F0B0A">
        <w:rPr>
          <w:rFonts w:ascii="Times New Roman" w:hAnsi="Times New Roman" w:cs="Times New Roman"/>
          <w:sz w:val="24"/>
          <w:szCs w:val="24"/>
        </w:rPr>
        <w:t>melakukan</w:t>
      </w:r>
      <w:r>
        <w:rPr>
          <w:rFonts w:ascii="Times New Roman" w:hAnsi="Times New Roman" w:cs="Times New Roman"/>
          <w:sz w:val="24"/>
          <w:szCs w:val="24"/>
        </w:rPr>
        <w:t xml:space="preserve"> </w:t>
      </w:r>
      <w:r w:rsidRPr="007F0B0A">
        <w:rPr>
          <w:rFonts w:ascii="Times New Roman" w:hAnsi="Times New Roman" w:cs="Times New Roman"/>
          <w:sz w:val="24"/>
          <w:szCs w:val="24"/>
        </w:rPr>
        <w:t>atau</w:t>
      </w:r>
      <w:r>
        <w:rPr>
          <w:rFonts w:ascii="Times New Roman" w:hAnsi="Times New Roman" w:cs="Times New Roman"/>
          <w:sz w:val="24"/>
          <w:szCs w:val="24"/>
        </w:rPr>
        <w:t xml:space="preserve"> </w:t>
      </w:r>
      <w:r w:rsidRPr="007F0B0A">
        <w:rPr>
          <w:rFonts w:ascii="Times New Roman" w:hAnsi="Times New Roman" w:cs="Times New Roman"/>
          <w:sz w:val="24"/>
          <w:szCs w:val="24"/>
        </w:rPr>
        <w:t>membuat</w:t>
      </w:r>
      <w:r>
        <w:rPr>
          <w:rFonts w:ascii="Times New Roman" w:hAnsi="Times New Roman" w:cs="Times New Roman"/>
          <w:sz w:val="24"/>
          <w:szCs w:val="24"/>
        </w:rPr>
        <w:t xml:space="preserve"> </w:t>
      </w:r>
      <w:r w:rsidRPr="007F0B0A">
        <w:rPr>
          <w:rFonts w:ascii="Times New Roman" w:hAnsi="Times New Roman" w:cs="Times New Roman"/>
          <w:sz w:val="24"/>
          <w:szCs w:val="24"/>
        </w:rPr>
        <w:t>perjanjian</w:t>
      </w:r>
      <w:r>
        <w:rPr>
          <w:rFonts w:ascii="Times New Roman" w:hAnsi="Times New Roman" w:cs="Times New Roman"/>
          <w:sz w:val="24"/>
          <w:szCs w:val="24"/>
        </w:rPr>
        <w:t xml:space="preserve"> </w:t>
      </w:r>
      <w:r w:rsidRPr="007F0B0A">
        <w:rPr>
          <w:rFonts w:ascii="Times New Roman" w:hAnsi="Times New Roman" w:cs="Times New Roman"/>
          <w:sz w:val="24"/>
          <w:szCs w:val="24"/>
        </w:rPr>
        <w:t>tersebut</w:t>
      </w:r>
      <w:r>
        <w:rPr>
          <w:rFonts w:ascii="Times New Roman" w:hAnsi="Times New Roman" w:cs="Times New Roman"/>
          <w:sz w:val="24"/>
          <w:szCs w:val="24"/>
        </w:rPr>
        <w:t>.</w:t>
      </w:r>
    </w:p>
    <w:p w14:paraId="4393B1ED" w14:textId="77777777" w:rsidR="005A067A" w:rsidRDefault="005A067A" w:rsidP="005A067A">
      <w:pPr>
        <w:pStyle w:val="ListParagraph"/>
        <w:numPr>
          <w:ilvl w:val="0"/>
          <w:numId w:val="22"/>
        </w:numPr>
        <w:spacing w:after="0" w:line="480" w:lineRule="auto"/>
        <w:ind w:left="1843"/>
        <w:jc w:val="both"/>
        <w:rPr>
          <w:rFonts w:ascii="Times New Roman" w:hAnsi="Times New Roman" w:cs="Times New Roman"/>
          <w:sz w:val="24"/>
          <w:szCs w:val="24"/>
        </w:rPr>
      </w:pPr>
      <w:r w:rsidRPr="007F0B0A">
        <w:rPr>
          <w:rFonts w:ascii="Times New Roman" w:hAnsi="Times New Roman" w:cs="Times New Roman"/>
          <w:sz w:val="24"/>
          <w:szCs w:val="24"/>
        </w:rPr>
        <w:t>Asas keseimbangan</w:t>
      </w:r>
      <w:r>
        <w:rPr>
          <w:rFonts w:ascii="Times New Roman" w:hAnsi="Times New Roman" w:cs="Times New Roman"/>
          <w:sz w:val="24"/>
          <w:szCs w:val="24"/>
        </w:rPr>
        <w:t xml:space="preserve"> </w:t>
      </w:r>
      <w:r w:rsidRPr="007F0B0A">
        <w:rPr>
          <w:rFonts w:ascii="Times New Roman" w:hAnsi="Times New Roman" w:cs="Times New Roman"/>
          <w:sz w:val="24"/>
          <w:szCs w:val="24"/>
        </w:rPr>
        <w:t>merupakan</w:t>
      </w:r>
      <w:r>
        <w:rPr>
          <w:rFonts w:ascii="Times New Roman" w:hAnsi="Times New Roman" w:cs="Times New Roman"/>
          <w:sz w:val="24"/>
          <w:szCs w:val="24"/>
        </w:rPr>
        <w:t xml:space="preserve"> </w:t>
      </w:r>
      <w:r w:rsidRPr="007F0B0A">
        <w:rPr>
          <w:rFonts w:ascii="Times New Roman" w:hAnsi="Times New Roman" w:cs="Times New Roman"/>
          <w:sz w:val="24"/>
          <w:szCs w:val="24"/>
        </w:rPr>
        <w:t>memenuhi</w:t>
      </w:r>
      <w:r>
        <w:rPr>
          <w:rFonts w:ascii="Times New Roman" w:hAnsi="Times New Roman" w:cs="Times New Roman"/>
          <w:sz w:val="24"/>
          <w:szCs w:val="24"/>
        </w:rPr>
        <w:t xml:space="preserve"> </w:t>
      </w:r>
      <w:r w:rsidRPr="007F0B0A">
        <w:rPr>
          <w:rFonts w:ascii="Times New Roman" w:hAnsi="Times New Roman" w:cs="Times New Roman"/>
          <w:sz w:val="24"/>
          <w:szCs w:val="24"/>
        </w:rPr>
        <w:t>kedua</w:t>
      </w:r>
      <w:r>
        <w:rPr>
          <w:rFonts w:ascii="Times New Roman" w:hAnsi="Times New Roman" w:cs="Times New Roman"/>
          <w:sz w:val="24"/>
          <w:szCs w:val="24"/>
        </w:rPr>
        <w:t xml:space="preserve"> </w:t>
      </w:r>
      <w:r w:rsidRPr="007F0B0A">
        <w:rPr>
          <w:rFonts w:ascii="Times New Roman" w:hAnsi="Times New Roman" w:cs="Times New Roman"/>
          <w:sz w:val="24"/>
          <w:szCs w:val="24"/>
        </w:rPr>
        <w:t>pihak</w:t>
      </w:r>
      <w:r>
        <w:rPr>
          <w:rFonts w:ascii="Times New Roman" w:hAnsi="Times New Roman" w:cs="Times New Roman"/>
          <w:sz w:val="24"/>
          <w:szCs w:val="24"/>
        </w:rPr>
        <w:t xml:space="preserve"> </w:t>
      </w:r>
      <w:r w:rsidRPr="007F0B0A">
        <w:rPr>
          <w:rFonts w:ascii="Times New Roman" w:hAnsi="Times New Roman" w:cs="Times New Roman"/>
          <w:sz w:val="24"/>
          <w:szCs w:val="24"/>
        </w:rPr>
        <w:t>untuk melaksanakan</w:t>
      </w:r>
      <w:r>
        <w:rPr>
          <w:rFonts w:ascii="Times New Roman" w:hAnsi="Times New Roman" w:cs="Times New Roman"/>
          <w:sz w:val="24"/>
          <w:szCs w:val="24"/>
        </w:rPr>
        <w:t xml:space="preserve"> </w:t>
      </w:r>
      <w:r w:rsidRPr="007F0B0A">
        <w:rPr>
          <w:rFonts w:ascii="Times New Roman" w:hAnsi="Times New Roman" w:cs="Times New Roman"/>
          <w:sz w:val="24"/>
          <w:szCs w:val="24"/>
        </w:rPr>
        <w:t>perjanjian</w:t>
      </w:r>
      <w:r>
        <w:rPr>
          <w:rFonts w:ascii="Times New Roman" w:hAnsi="Times New Roman" w:cs="Times New Roman"/>
          <w:sz w:val="24"/>
          <w:szCs w:val="24"/>
        </w:rPr>
        <w:t xml:space="preserve"> </w:t>
      </w:r>
      <w:r w:rsidRPr="007F0B0A">
        <w:rPr>
          <w:rFonts w:ascii="Times New Roman" w:hAnsi="Times New Roman" w:cs="Times New Roman"/>
          <w:sz w:val="24"/>
          <w:szCs w:val="24"/>
        </w:rPr>
        <w:t>tersebut</w:t>
      </w:r>
      <w:r>
        <w:rPr>
          <w:rFonts w:ascii="Times New Roman" w:hAnsi="Times New Roman" w:cs="Times New Roman"/>
          <w:sz w:val="24"/>
          <w:szCs w:val="24"/>
        </w:rPr>
        <w:t xml:space="preserve"> </w:t>
      </w:r>
      <w:r w:rsidRPr="007F0B0A">
        <w:rPr>
          <w:rFonts w:ascii="Times New Roman" w:hAnsi="Times New Roman" w:cs="Times New Roman"/>
          <w:sz w:val="24"/>
          <w:szCs w:val="24"/>
        </w:rPr>
        <w:t>agar seimbang</w:t>
      </w:r>
      <w:r>
        <w:rPr>
          <w:rFonts w:ascii="Times New Roman" w:hAnsi="Times New Roman" w:cs="Times New Roman"/>
          <w:sz w:val="24"/>
          <w:szCs w:val="24"/>
        </w:rPr>
        <w:t>.</w:t>
      </w:r>
    </w:p>
    <w:p w14:paraId="141DB667" w14:textId="77777777" w:rsidR="005A067A" w:rsidRDefault="005A067A" w:rsidP="005A067A">
      <w:pPr>
        <w:pStyle w:val="ListParagraph"/>
        <w:numPr>
          <w:ilvl w:val="0"/>
          <w:numId w:val="22"/>
        </w:numPr>
        <w:spacing w:after="0" w:line="480" w:lineRule="auto"/>
        <w:ind w:left="1843"/>
        <w:jc w:val="both"/>
        <w:rPr>
          <w:rFonts w:ascii="Times New Roman" w:hAnsi="Times New Roman" w:cs="Times New Roman"/>
          <w:sz w:val="24"/>
          <w:szCs w:val="24"/>
        </w:rPr>
      </w:pPr>
      <w:r w:rsidRPr="007F0B0A">
        <w:rPr>
          <w:rFonts w:ascii="Times New Roman" w:hAnsi="Times New Roman" w:cs="Times New Roman"/>
          <w:sz w:val="24"/>
          <w:szCs w:val="24"/>
        </w:rPr>
        <w:t>Asas</w:t>
      </w:r>
      <w:r>
        <w:rPr>
          <w:rFonts w:ascii="Times New Roman" w:hAnsi="Times New Roman" w:cs="Times New Roman"/>
          <w:sz w:val="24"/>
          <w:szCs w:val="24"/>
        </w:rPr>
        <w:t xml:space="preserve"> </w:t>
      </w:r>
      <w:r w:rsidRPr="007F0B0A">
        <w:rPr>
          <w:rFonts w:ascii="Times New Roman" w:hAnsi="Times New Roman" w:cs="Times New Roman"/>
          <w:sz w:val="24"/>
          <w:szCs w:val="24"/>
        </w:rPr>
        <w:t>kepastian</w:t>
      </w:r>
      <w:r>
        <w:rPr>
          <w:rFonts w:ascii="Times New Roman" w:hAnsi="Times New Roman" w:cs="Times New Roman"/>
          <w:sz w:val="24"/>
          <w:szCs w:val="24"/>
        </w:rPr>
        <w:t xml:space="preserve"> </w:t>
      </w:r>
      <w:r w:rsidRPr="007F0B0A">
        <w:rPr>
          <w:rFonts w:ascii="Times New Roman" w:hAnsi="Times New Roman" w:cs="Times New Roman"/>
          <w:sz w:val="24"/>
          <w:szCs w:val="24"/>
        </w:rPr>
        <w:t>hukum</w:t>
      </w:r>
      <w:r>
        <w:rPr>
          <w:rFonts w:ascii="Times New Roman" w:hAnsi="Times New Roman" w:cs="Times New Roman"/>
          <w:sz w:val="24"/>
          <w:szCs w:val="24"/>
        </w:rPr>
        <w:t xml:space="preserve"> </w:t>
      </w:r>
      <w:r w:rsidRPr="007F0B0A">
        <w:rPr>
          <w:rFonts w:ascii="Times New Roman" w:hAnsi="Times New Roman" w:cs="Times New Roman"/>
          <w:sz w:val="24"/>
          <w:szCs w:val="24"/>
        </w:rPr>
        <w:t>merupakan</w:t>
      </w:r>
      <w:r>
        <w:rPr>
          <w:rFonts w:ascii="Times New Roman" w:hAnsi="Times New Roman" w:cs="Times New Roman"/>
          <w:sz w:val="24"/>
          <w:szCs w:val="24"/>
        </w:rPr>
        <w:t xml:space="preserve"> </w:t>
      </w:r>
      <w:r w:rsidRPr="007F0B0A">
        <w:rPr>
          <w:rFonts w:ascii="Times New Roman" w:hAnsi="Times New Roman" w:cs="Times New Roman"/>
          <w:sz w:val="24"/>
          <w:szCs w:val="24"/>
        </w:rPr>
        <w:t>bentuk</w:t>
      </w:r>
      <w:r>
        <w:rPr>
          <w:rFonts w:ascii="Times New Roman" w:hAnsi="Times New Roman" w:cs="Times New Roman"/>
          <w:sz w:val="24"/>
          <w:szCs w:val="24"/>
        </w:rPr>
        <w:t xml:space="preserve"> </w:t>
      </w:r>
      <w:r w:rsidRPr="007F0B0A">
        <w:rPr>
          <w:rFonts w:ascii="Times New Roman" w:hAnsi="Times New Roman" w:cs="Times New Roman"/>
          <w:sz w:val="24"/>
          <w:szCs w:val="24"/>
        </w:rPr>
        <w:t>wujud</w:t>
      </w:r>
      <w:r>
        <w:rPr>
          <w:rFonts w:ascii="Times New Roman" w:hAnsi="Times New Roman" w:cs="Times New Roman"/>
          <w:sz w:val="24"/>
          <w:szCs w:val="24"/>
        </w:rPr>
        <w:t xml:space="preserve"> </w:t>
      </w:r>
      <w:r w:rsidRPr="007F0B0A">
        <w:rPr>
          <w:rFonts w:ascii="Times New Roman" w:hAnsi="Times New Roman" w:cs="Times New Roman"/>
          <w:sz w:val="24"/>
          <w:szCs w:val="24"/>
        </w:rPr>
        <w:t>hukum</w:t>
      </w:r>
      <w:r>
        <w:rPr>
          <w:rFonts w:ascii="Times New Roman" w:hAnsi="Times New Roman" w:cs="Times New Roman"/>
          <w:sz w:val="24"/>
          <w:szCs w:val="24"/>
        </w:rPr>
        <w:t xml:space="preserve"> </w:t>
      </w:r>
      <w:r w:rsidRPr="007F0B0A">
        <w:rPr>
          <w:rFonts w:ascii="Times New Roman" w:hAnsi="Times New Roman" w:cs="Times New Roman"/>
          <w:sz w:val="24"/>
          <w:szCs w:val="24"/>
        </w:rPr>
        <w:t>bersifat</w:t>
      </w:r>
      <w:r>
        <w:rPr>
          <w:rFonts w:ascii="Times New Roman" w:hAnsi="Times New Roman" w:cs="Times New Roman"/>
          <w:sz w:val="24"/>
          <w:szCs w:val="24"/>
        </w:rPr>
        <w:t xml:space="preserve"> </w:t>
      </w:r>
      <w:r w:rsidRPr="007F0B0A">
        <w:rPr>
          <w:rFonts w:ascii="Times New Roman" w:hAnsi="Times New Roman" w:cs="Times New Roman"/>
          <w:sz w:val="24"/>
          <w:szCs w:val="24"/>
        </w:rPr>
        <w:t>pasti</w:t>
      </w:r>
      <w:r>
        <w:rPr>
          <w:rFonts w:ascii="Times New Roman" w:hAnsi="Times New Roman" w:cs="Times New Roman"/>
          <w:sz w:val="24"/>
          <w:szCs w:val="24"/>
        </w:rPr>
        <w:t>.</w:t>
      </w:r>
    </w:p>
    <w:p w14:paraId="52EB5712" w14:textId="77777777" w:rsidR="005A067A" w:rsidRDefault="005A067A" w:rsidP="005A067A">
      <w:pPr>
        <w:pStyle w:val="ListParagraph"/>
        <w:numPr>
          <w:ilvl w:val="0"/>
          <w:numId w:val="22"/>
        </w:numPr>
        <w:spacing w:after="0" w:line="480" w:lineRule="auto"/>
        <w:ind w:left="1843"/>
        <w:jc w:val="both"/>
        <w:rPr>
          <w:rFonts w:ascii="Times New Roman" w:hAnsi="Times New Roman" w:cs="Times New Roman"/>
          <w:sz w:val="24"/>
          <w:szCs w:val="24"/>
        </w:rPr>
      </w:pPr>
      <w:r w:rsidRPr="007F0B0A">
        <w:rPr>
          <w:rFonts w:ascii="Times New Roman" w:hAnsi="Times New Roman" w:cs="Times New Roman"/>
          <w:sz w:val="24"/>
          <w:szCs w:val="24"/>
        </w:rPr>
        <w:t>Asas</w:t>
      </w:r>
      <w:r>
        <w:rPr>
          <w:rFonts w:ascii="Times New Roman" w:hAnsi="Times New Roman" w:cs="Times New Roman"/>
          <w:sz w:val="24"/>
          <w:szCs w:val="24"/>
        </w:rPr>
        <w:t xml:space="preserve"> </w:t>
      </w:r>
      <w:r w:rsidRPr="007F0B0A">
        <w:rPr>
          <w:rFonts w:ascii="Times New Roman" w:hAnsi="Times New Roman" w:cs="Times New Roman"/>
          <w:sz w:val="24"/>
          <w:szCs w:val="24"/>
        </w:rPr>
        <w:t>moral merupakan asas yang terdapat dalam diri seseorang</w:t>
      </w:r>
      <w:r>
        <w:rPr>
          <w:rFonts w:ascii="Times New Roman" w:hAnsi="Times New Roman" w:cs="Times New Roman"/>
          <w:sz w:val="24"/>
          <w:szCs w:val="24"/>
        </w:rPr>
        <w:t>.</w:t>
      </w:r>
    </w:p>
    <w:p w14:paraId="29783C96" w14:textId="77777777" w:rsidR="005A067A" w:rsidRPr="007F0B0A" w:rsidRDefault="005A067A" w:rsidP="005A067A">
      <w:pPr>
        <w:pStyle w:val="ListParagraph"/>
        <w:numPr>
          <w:ilvl w:val="0"/>
          <w:numId w:val="22"/>
        </w:numPr>
        <w:spacing w:after="0" w:line="480" w:lineRule="auto"/>
        <w:ind w:left="1843"/>
        <w:jc w:val="both"/>
        <w:rPr>
          <w:rFonts w:ascii="Times New Roman" w:hAnsi="Times New Roman" w:cs="Times New Roman"/>
          <w:sz w:val="24"/>
          <w:szCs w:val="24"/>
        </w:rPr>
      </w:pPr>
      <w:r w:rsidRPr="007F0B0A">
        <w:rPr>
          <w:rFonts w:ascii="Times New Roman" w:hAnsi="Times New Roman" w:cs="Times New Roman"/>
          <w:sz w:val="24"/>
          <w:szCs w:val="24"/>
        </w:rPr>
        <w:t>Asas kepatutan merupakan</w:t>
      </w:r>
      <w:r>
        <w:rPr>
          <w:rFonts w:ascii="Times New Roman" w:hAnsi="Times New Roman" w:cs="Times New Roman"/>
          <w:sz w:val="24"/>
          <w:szCs w:val="24"/>
        </w:rPr>
        <w:t xml:space="preserve"> </w:t>
      </w:r>
      <w:r w:rsidRPr="007F0B0A">
        <w:rPr>
          <w:rFonts w:ascii="Times New Roman" w:hAnsi="Times New Roman" w:cs="Times New Roman"/>
          <w:sz w:val="24"/>
          <w:szCs w:val="24"/>
        </w:rPr>
        <w:t>asas yang harus tetap dipertahankan</w:t>
      </w:r>
      <w:r>
        <w:rPr>
          <w:rFonts w:ascii="Times New Roman" w:hAnsi="Times New Roman" w:cs="Times New Roman"/>
          <w:sz w:val="24"/>
          <w:szCs w:val="24"/>
        </w:rPr>
        <w:t xml:space="preserve"> </w:t>
      </w:r>
      <w:r w:rsidRPr="007F0B0A">
        <w:rPr>
          <w:rFonts w:ascii="Times New Roman" w:hAnsi="Times New Roman" w:cs="Times New Roman"/>
          <w:sz w:val="24"/>
          <w:szCs w:val="24"/>
        </w:rPr>
        <w:t>karena</w:t>
      </w:r>
      <w:r>
        <w:rPr>
          <w:rFonts w:ascii="Times New Roman" w:hAnsi="Times New Roman" w:cs="Times New Roman"/>
          <w:sz w:val="24"/>
          <w:szCs w:val="24"/>
        </w:rPr>
        <w:t xml:space="preserve"> </w:t>
      </w:r>
      <w:r w:rsidRPr="007F0B0A">
        <w:rPr>
          <w:rFonts w:ascii="Times New Roman" w:hAnsi="Times New Roman" w:cs="Times New Roman"/>
          <w:sz w:val="24"/>
          <w:szCs w:val="24"/>
        </w:rPr>
        <w:t>pihak</w:t>
      </w:r>
      <w:r>
        <w:rPr>
          <w:rFonts w:ascii="Times New Roman" w:hAnsi="Times New Roman" w:cs="Times New Roman"/>
          <w:sz w:val="24"/>
          <w:szCs w:val="24"/>
        </w:rPr>
        <w:t xml:space="preserve"> </w:t>
      </w:r>
      <w:r w:rsidRPr="007F0B0A">
        <w:rPr>
          <w:rFonts w:ascii="Times New Roman" w:hAnsi="Times New Roman" w:cs="Times New Roman"/>
          <w:sz w:val="24"/>
          <w:szCs w:val="24"/>
        </w:rPr>
        <w:t>ditentukan</w:t>
      </w:r>
      <w:r>
        <w:rPr>
          <w:rFonts w:ascii="Times New Roman" w:hAnsi="Times New Roman" w:cs="Times New Roman"/>
          <w:sz w:val="24"/>
          <w:szCs w:val="24"/>
        </w:rPr>
        <w:t xml:space="preserve"> </w:t>
      </w:r>
      <w:r w:rsidRPr="007F0B0A">
        <w:rPr>
          <w:rFonts w:ascii="Times New Roman" w:hAnsi="Times New Roman" w:cs="Times New Roman"/>
          <w:sz w:val="24"/>
          <w:szCs w:val="24"/>
        </w:rPr>
        <w:t>dari</w:t>
      </w:r>
      <w:r>
        <w:rPr>
          <w:rFonts w:ascii="Times New Roman" w:hAnsi="Times New Roman" w:cs="Times New Roman"/>
          <w:sz w:val="24"/>
          <w:szCs w:val="24"/>
        </w:rPr>
        <w:t xml:space="preserve"> </w:t>
      </w:r>
      <w:r w:rsidRPr="007F0B0A">
        <w:rPr>
          <w:rFonts w:ascii="Times New Roman" w:hAnsi="Times New Roman" w:cs="Times New Roman"/>
          <w:sz w:val="24"/>
          <w:szCs w:val="24"/>
        </w:rPr>
        <w:t>rasa</w:t>
      </w:r>
      <w:r>
        <w:rPr>
          <w:rFonts w:ascii="Times New Roman" w:hAnsi="Times New Roman" w:cs="Times New Roman"/>
          <w:sz w:val="24"/>
          <w:szCs w:val="24"/>
        </w:rPr>
        <w:t xml:space="preserve"> </w:t>
      </w:r>
      <w:r w:rsidRPr="007F0B0A">
        <w:rPr>
          <w:rFonts w:ascii="Times New Roman" w:hAnsi="Times New Roman" w:cs="Times New Roman"/>
          <w:sz w:val="24"/>
          <w:szCs w:val="24"/>
        </w:rPr>
        <w:t>keadilan</w:t>
      </w:r>
      <w:r>
        <w:rPr>
          <w:rFonts w:ascii="Times New Roman" w:hAnsi="Times New Roman" w:cs="Times New Roman"/>
          <w:sz w:val="24"/>
          <w:szCs w:val="24"/>
        </w:rPr>
        <w:t xml:space="preserve"> </w:t>
      </w:r>
      <w:r w:rsidRPr="007F0B0A">
        <w:rPr>
          <w:rFonts w:ascii="Times New Roman" w:hAnsi="Times New Roman" w:cs="Times New Roman"/>
          <w:sz w:val="24"/>
          <w:szCs w:val="24"/>
        </w:rPr>
        <w:t>di</w:t>
      </w:r>
      <w:r>
        <w:rPr>
          <w:rFonts w:ascii="Times New Roman" w:hAnsi="Times New Roman" w:cs="Times New Roman"/>
          <w:sz w:val="24"/>
          <w:szCs w:val="24"/>
        </w:rPr>
        <w:t xml:space="preserve"> </w:t>
      </w:r>
      <w:r w:rsidRPr="007F0B0A">
        <w:rPr>
          <w:rFonts w:ascii="Times New Roman" w:hAnsi="Times New Roman" w:cs="Times New Roman"/>
          <w:sz w:val="24"/>
          <w:szCs w:val="24"/>
        </w:rPr>
        <w:t>masyarakat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9"/>
      </w:r>
    </w:p>
    <w:p w14:paraId="04B90151" w14:textId="2ABA956D" w:rsidR="005A067A" w:rsidRDefault="005A067A" w:rsidP="005A067A">
      <w:pPr>
        <w:spacing w:after="0" w:line="480" w:lineRule="auto"/>
        <w:ind w:left="1134" w:firstLine="720"/>
        <w:jc w:val="both"/>
        <w:rPr>
          <w:rFonts w:ascii="Times New Roman" w:hAnsi="Times New Roman" w:cs="Times New Roman"/>
          <w:sz w:val="24"/>
          <w:szCs w:val="24"/>
        </w:rPr>
      </w:pPr>
      <w:r w:rsidRPr="00D30FFE">
        <w:rPr>
          <w:rFonts w:ascii="Times New Roman" w:hAnsi="Times New Roman" w:cs="Times New Roman"/>
          <w:sz w:val="24"/>
          <w:szCs w:val="24"/>
        </w:rPr>
        <w:t>Pelaksanaan perjanjian adalah realisasi atau pemenuhan hak dan kewajiban yang telah diperjanjikan oleh para pihak yang membuat perjanjian, supaya perjanjian itu dapat mencapai tujuannya. Tujuan tidak akan terwujud tanpa ada pelaksanaan perjanjian.</w:t>
      </w:r>
      <w:r>
        <w:rPr>
          <w:rStyle w:val="FootnoteReference"/>
          <w:rFonts w:ascii="Times New Roman" w:hAnsi="Times New Roman" w:cs="Times New Roman"/>
          <w:sz w:val="24"/>
          <w:szCs w:val="24"/>
        </w:rPr>
        <w:footnoteReference w:id="60"/>
      </w:r>
      <w:r>
        <w:rPr>
          <w:rFonts w:ascii="Times New Roman" w:hAnsi="Times New Roman" w:cs="Times New Roman"/>
          <w:sz w:val="24"/>
          <w:szCs w:val="24"/>
        </w:rPr>
        <w:t xml:space="preserve"> </w:t>
      </w:r>
      <w:r w:rsidRPr="00853B8F">
        <w:rPr>
          <w:rFonts w:ascii="Times New Roman" w:hAnsi="Times New Roman" w:cs="Times New Roman"/>
          <w:sz w:val="24"/>
          <w:szCs w:val="24"/>
        </w:rPr>
        <w:t>Agar dapat dipertanggungjawabkan secara hukum, sebuah perjanjian yang dibentuk</w:t>
      </w:r>
      <w:r>
        <w:rPr>
          <w:rFonts w:ascii="Times New Roman" w:hAnsi="Times New Roman" w:cs="Times New Roman"/>
          <w:sz w:val="24"/>
          <w:szCs w:val="24"/>
        </w:rPr>
        <w:t xml:space="preserve"> </w:t>
      </w:r>
      <w:r w:rsidRPr="00853B8F">
        <w:rPr>
          <w:rFonts w:ascii="Times New Roman" w:hAnsi="Times New Roman" w:cs="Times New Roman"/>
          <w:sz w:val="24"/>
          <w:szCs w:val="24"/>
        </w:rPr>
        <w:t>oleh</w:t>
      </w:r>
      <w:r>
        <w:rPr>
          <w:rFonts w:ascii="Times New Roman" w:hAnsi="Times New Roman" w:cs="Times New Roman"/>
          <w:sz w:val="24"/>
          <w:szCs w:val="24"/>
        </w:rPr>
        <w:t xml:space="preserve"> </w:t>
      </w:r>
      <w:r w:rsidRPr="00853B8F">
        <w:rPr>
          <w:rFonts w:ascii="Times New Roman" w:hAnsi="Times New Roman" w:cs="Times New Roman"/>
          <w:sz w:val="24"/>
          <w:szCs w:val="24"/>
        </w:rPr>
        <w:t>para</w:t>
      </w:r>
      <w:r>
        <w:rPr>
          <w:rFonts w:ascii="Times New Roman" w:hAnsi="Times New Roman" w:cs="Times New Roman"/>
          <w:sz w:val="24"/>
          <w:szCs w:val="24"/>
        </w:rPr>
        <w:t xml:space="preserve"> </w:t>
      </w:r>
      <w:r w:rsidRPr="00853B8F">
        <w:rPr>
          <w:rFonts w:ascii="Times New Roman" w:hAnsi="Times New Roman" w:cs="Times New Roman"/>
          <w:sz w:val="24"/>
          <w:szCs w:val="24"/>
        </w:rPr>
        <w:t>pihak</w:t>
      </w:r>
      <w:r>
        <w:rPr>
          <w:rFonts w:ascii="Times New Roman" w:hAnsi="Times New Roman" w:cs="Times New Roman"/>
          <w:sz w:val="24"/>
          <w:szCs w:val="24"/>
        </w:rPr>
        <w:t xml:space="preserve"> </w:t>
      </w:r>
      <w:r w:rsidRPr="00853B8F">
        <w:rPr>
          <w:rFonts w:ascii="Times New Roman" w:hAnsi="Times New Roman" w:cs="Times New Roman"/>
          <w:sz w:val="24"/>
          <w:szCs w:val="24"/>
        </w:rPr>
        <w:t>haruslah</w:t>
      </w:r>
      <w:r>
        <w:rPr>
          <w:rFonts w:ascii="Times New Roman" w:hAnsi="Times New Roman" w:cs="Times New Roman"/>
          <w:sz w:val="24"/>
          <w:szCs w:val="24"/>
        </w:rPr>
        <w:t xml:space="preserve"> </w:t>
      </w:r>
      <w:r w:rsidRPr="00853B8F">
        <w:rPr>
          <w:rFonts w:ascii="Times New Roman" w:hAnsi="Times New Roman" w:cs="Times New Roman"/>
          <w:sz w:val="24"/>
          <w:szCs w:val="24"/>
        </w:rPr>
        <w:t>memenuhi</w:t>
      </w:r>
      <w:r>
        <w:rPr>
          <w:rFonts w:ascii="Times New Roman" w:hAnsi="Times New Roman" w:cs="Times New Roman"/>
          <w:sz w:val="24"/>
          <w:szCs w:val="24"/>
        </w:rPr>
        <w:t xml:space="preserve"> </w:t>
      </w:r>
      <w:r w:rsidRPr="00853B8F">
        <w:rPr>
          <w:rFonts w:ascii="Times New Roman" w:hAnsi="Times New Roman" w:cs="Times New Roman"/>
          <w:sz w:val="24"/>
          <w:szCs w:val="24"/>
        </w:rPr>
        <w:t>beberepa</w:t>
      </w:r>
      <w:r>
        <w:rPr>
          <w:rFonts w:ascii="Times New Roman" w:hAnsi="Times New Roman" w:cs="Times New Roman"/>
          <w:sz w:val="24"/>
          <w:szCs w:val="24"/>
        </w:rPr>
        <w:t xml:space="preserve"> </w:t>
      </w:r>
      <w:r w:rsidRPr="00853B8F">
        <w:rPr>
          <w:rFonts w:ascii="Times New Roman" w:hAnsi="Times New Roman" w:cs="Times New Roman"/>
          <w:sz w:val="24"/>
          <w:szCs w:val="24"/>
        </w:rPr>
        <w:t>syarat</w:t>
      </w:r>
      <w:r>
        <w:rPr>
          <w:rFonts w:ascii="Times New Roman" w:hAnsi="Times New Roman" w:cs="Times New Roman"/>
          <w:sz w:val="24"/>
          <w:szCs w:val="24"/>
        </w:rPr>
        <w:t xml:space="preserve"> </w:t>
      </w:r>
      <w:r w:rsidRPr="00853B8F">
        <w:rPr>
          <w:rFonts w:ascii="Times New Roman" w:hAnsi="Times New Roman" w:cs="Times New Roman"/>
          <w:sz w:val="24"/>
          <w:szCs w:val="24"/>
        </w:rPr>
        <w:t>sahnya</w:t>
      </w:r>
      <w:r>
        <w:rPr>
          <w:rFonts w:ascii="Times New Roman" w:hAnsi="Times New Roman" w:cs="Times New Roman"/>
          <w:sz w:val="24"/>
          <w:szCs w:val="24"/>
        </w:rPr>
        <w:t xml:space="preserve"> </w:t>
      </w:r>
      <w:r w:rsidRPr="00853B8F">
        <w:rPr>
          <w:rFonts w:ascii="Times New Roman" w:hAnsi="Times New Roman" w:cs="Times New Roman"/>
          <w:sz w:val="24"/>
          <w:szCs w:val="24"/>
        </w:rPr>
        <w:t>sebuah perjanjian</w:t>
      </w:r>
      <w:r w:rsidR="001B608B">
        <w:rPr>
          <w:rFonts w:ascii="Times New Roman" w:hAnsi="Times New Roman" w:cs="Times New Roman"/>
          <w:sz w:val="24"/>
          <w:szCs w:val="24"/>
        </w:rPr>
        <w:t xml:space="preserve">. </w:t>
      </w:r>
      <w:r w:rsidRPr="00853B8F">
        <w:rPr>
          <w:rFonts w:ascii="Times New Roman" w:hAnsi="Times New Roman" w:cs="Times New Roman"/>
          <w:sz w:val="24"/>
          <w:szCs w:val="24"/>
        </w:rPr>
        <w:t>Ilmu</w:t>
      </w:r>
      <w:r>
        <w:rPr>
          <w:rFonts w:ascii="Times New Roman" w:hAnsi="Times New Roman" w:cs="Times New Roman"/>
          <w:sz w:val="24"/>
          <w:szCs w:val="24"/>
        </w:rPr>
        <w:t xml:space="preserve"> </w:t>
      </w:r>
      <w:r w:rsidRPr="00853B8F">
        <w:rPr>
          <w:rFonts w:ascii="Times New Roman" w:hAnsi="Times New Roman" w:cs="Times New Roman"/>
          <w:sz w:val="24"/>
          <w:szCs w:val="24"/>
        </w:rPr>
        <w:t>hukum</w:t>
      </w:r>
      <w:r>
        <w:rPr>
          <w:rFonts w:ascii="Times New Roman" w:hAnsi="Times New Roman" w:cs="Times New Roman"/>
          <w:sz w:val="24"/>
          <w:szCs w:val="24"/>
        </w:rPr>
        <w:t xml:space="preserve"> </w:t>
      </w:r>
      <w:r w:rsidRPr="00853B8F">
        <w:rPr>
          <w:rFonts w:ascii="Times New Roman" w:hAnsi="Times New Roman" w:cs="Times New Roman"/>
          <w:sz w:val="24"/>
          <w:szCs w:val="24"/>
        </w:rPr>
        <w:t>mengenal</w:t>
      </w:r>
      <w:r>
        <w:rPr>
          <w:rFonts w:ascii="Times New Roman" w:hAnsi="Times New Roman" w:cs="Times New Roman"/>
          <w:sz w:val="24"/>
          <w:szCs w:val="24"/>
        </w:rPr>
        <w:t xml:space="preserve"> </w:t>
      </w:r>
      <w:r w:rsidRPr="00853B8F">
        <w:rPr>
          <w:rFonts w:ascii="Times New Roman" w:hAnsi="Times New Roman" w:cs="Times New Roman"/>
          <w:sz w:val="24"/>
          <w:szCs w:val="24"/>
        </w:rPr>
        <w:t>empat</w:t>
      </w:r>
      <w:r>
        <w:rPr>
          <w:rFonts w:ascii="Times New Roman" w:hAnsi="Times New Roman" w:cs="Times New Roman"/>
          <w:sz w:val="24"/>
          <w:szCs w:val="24"/>
        </w:rPr>
        <w:t xml:space="preserve"> </w:t>
      </w:r>
      <w:r w:rsidRPr="00853B8F">
        <w:rPr>
          <w:rFonts w:ascii="Times New Roman" w:hAnsi="Times New Roman" w:cs="Times New Roman"/>
          <w:sz w:val="24"/>
          <w:szCs w:val="24"/>
        </w:rPr>
        <w:t>syarat</w:t>
      </w:r>
      <w:r>
        <w:rPr>
          <w:rFonts w:ascii="Times New Roman" w:hAnsi="Times New Roman" w:cs="Times New Roman"/>
          <w:sz w:val="24"/>
          <w:szCs w:val="24"/>
        </w:rPr>
        <w:t xml:space="preserve"> </w:t>
      </w:r>
      <w:r w:rsidRPr="00853B8F">
        <w:rPr>
          <w:rFonts w:ascii="Times New Roman" w:hAnsi="Times New Roman" w:cs="Times New Roman"/>
          <w:sz w:val="24"/>
          <w:szCs w:val="24"/>
        </w:rPr>
        <w:t>pokokyangharus</w:t>
      </w:r>
      <w:r>
        <w:rPr>
          <w:rFonts w:ascii="Times New Roman" w:hAnsi="Times New Roman" w:cs="Times New Roman"/>
          <w:sz w:val="24"/>
          <w:szCs w:val="24"/>
        </w:rPr>
        <w:t xml:space="preserve"> </w:t>
      </w:r>
      <w:r w:rsidRPr="00853B8F">
        <w:rPr>
          <w:rFonts w:ascii="Times New Roman" w:hAnsi="Times New Roman" w:cs="Times New Roman"/>
          <w:sz w:val="24"/>
          <w:szCs w:val="24"/>
        </w:rPr>
        <w:lastRenderedPageBreak/>
        <w:t>dipenuhi agar suatu perbuatan</w:t>
      </w:r>
      <w:r>
        <w:rPr>
          <w:rFonts w:ascii="Times New Roman" w:hAnsi="Times New Roman" w:cs="Times New Roman"/>
          <w:sz w:val="24"/>
          <w:szCs w:val="24"/>
        </w:rPr>
        <w:t xml:space="preserve"> </w:t>
      </w:r>
      <w:r w:rsidRPr="00853B8F">
        <w:rPr>
          <w:rFonts w:ascii="Times New Roman" w:hAnsi="Times New Roman" w:cs="Times New Roman"/>
          <w:sz w:val="24"/>
          <w:szCs w:val="24"/>
        </w:rPr>
        <w:t>hukum</w:t>
      </w:r>
      <w:r>
        <w:rPr>
          <w:rFonts w:ascii="Times New Roman" w:hAnsi="Times New Roman" w:cs="Times New Roman"/>
          <w:sz w:val="24"/>
          <w:szCs w:val="24"/>
        </w:rPr>
        <w:t xml:space="preserve"> </w:t>
      </w:r>
      <w:r w:rsidRPr="00853B8F">
        <w:rPr>
          <w:rFonts w:ascii="Times New Roman" w:hAnsi="Times New Roman" w:cs="Times New Roman"/>
          <w:sz w:val="24"/>
          <w:szCs w:val="24"/>
        </w:rPr>
        <w:t>dapat</w:t>
      </w:r>
      <w:r>
        <w:rPr>
          <w:rFonts w:ascii="Times New Roman" w:hAnsi="Times New Roman" w:cs="Times New Roman"/>
          <w:sz w:val="24"/>
          <w:szCs w:val="24"/>
        </w:rPr>
        <w:t xml:space="preserve"> </w:t>
      </w:r>
      <w:r w:rsidRPr="00853B8F">
        <w:rPr>
          <w:rFonts w:ascii="Times New Roman" w:hAnsi="Times New Roman" w:cs="Times New Roman"/>
          <w:sz w:val="24"/>
          <w:szCs w:val="24"/>
        </w:rPr>
        <w:t>disebut</w:t>
      </w:r>
      <w:r>
        <w:rPr>
          <w:rFonts w:ascii="Times New Roman" w:hAnsi="Times New Roman" w:cs="Times New Roman"/>
          <w:sz w:val="24"/>
          <w:szCs w:val="24"/>
        </w:rPr>
        <w:t xml:space="preserve"> </w:t>
      </w:r>
      <w:r w:rsidRPr="00853B8F">
        <w:rPr>
          <w:rFonts w:ascii="Times New Roman" w:hAnsi="Times New Roman" w:cs="Times New Roman"/>
          <w:sz w:val="24"/>
          <w:szCs w:val="24"/>
        </w:rPr>
        <w:t>dengan</w:t>
      </w:r>
      <w:r>
        <w:rPr>
          <w:rFonts w:ascii="Times New Roman" w:hAnsi="Times New Roman" w:cs="Times New Roman"/>
          <w:sz w:val="24"/>
          <w:szCs w:val="24"/>
        </w:rPr>
        <w:t xml:space="preserve"> </w:t>
      </w:r>
      <w:r w:rsidRPr="00853B8F">
        <w:rPr>
          <w:rFonts w:ascii="Times New Roman" w:hAnsi="Times New Roman" w:cs="Times New Roman"/>
          <w:sz w:val="24"/>
          <w:szCs w:val="24"/>
        </w:rPr>
        <w:t>perjanjian</w:t>
      </w:r>
      <w:r>
        <w:rPr>
          <w:rFonts w:ascii="Times New Roman" w:hAnsi="Times New Roman" w:cs="Times New Roman"/>
          <w:sz w:val="24"/>
          <w:szCs w:val="24"/>
        </w:rPr>
        <w:t xml:space="preserve"> </w:t>
      </w:r>
      <w:r w:rsidRPr="00853B8F">
        <w:rPr>
          <w:rFonts w:ascii="Times New Roman" w:hAnsi="Times New Roman" w:cs="Times New Roman"/>
          <w:sz w:val="24"/>
          <w:szCs w:val="24"/>
        </w:rPr>
        <w:t>(yang</w:t>
      </w:r>
      <w:r>
        <w:rPr>
          <w:rFonts w:ascii="Times New Roman" w:hAnsi="Times New Roman" w:cs="Times New Roman"/>
          <w:sz w:val="24"/>
          <w:szCs w:val="24"/>
        </w:rPr>
        <w:t xml:space="preserve"> </w:t>
      </w:r>
      <w:r w:rsidRPr="00853B8F">
        <w:rPr>
          <w:rFonts w:ascii="Times New Roman" w:hAnsi="Times New Roman" w:cs="Times New Roman"/>
          <w:sz w:val="24"/>
          <w:szCs w:val="24"/>
        </w:rPr>
        <w:t>sah),</w:t>
      </w:r>
      <w:r>
        <w:rPr>
          <w:rFonts w:ascii="Times New Roman" w:hAnsi="Times New Roman" w:cs="Times New Roman"/>
          <w:sz w:val="24"/>
          <w:szCs w:val="24"/>
        </w:rPr>
        <w:t xml:space="preserve"> </w:t>
      </w:r>
      <w:r w:rsidRPr="00853B8F">
        <w:rPr>
          <w:rFonts w:ascii="Times New Roman" w:hAnsi="Times New Roman" w:cs="Times New Roman"/>
          <w:sz w:val="24"/>
          <w:szCs w:val="24"/>
        </w:rPr>
        <w:t>keempat</w:t>
      </w:r>
      <w:r>
        <w:rPr>
          <w:rFonts w:ascii="Times New Roman" w:hAnsi="Times New Roman" w:cs="Times New Roman"/>
          <w:sz w:val="24"/>
          <w:szCs w:val="24"/>
        </w:rPr>
        <w:t xml:space="preserve"> </w:t>
      </w:r>
      <w:r w:rsidRPr="00853B8F">
        <w:rPr>
          <w:rFonts w:ascii="Times New Roman" w:hAnsi="Times New Roman" w:cs="Times New Roman"/>
          <w:sz w:val="24"/>
          <w:szCs w:val="24"/>
        </w:rPr>
        <w:t>syarat tersebut</w:t>
      </w:r>
      <w:r>
        <w:rPr>
          <w:rFonts w:ascii="Times New Roman" w:hAnsi="Times New Roman" w:cs="Times New Roman"/>
          <w:sz w:val="24"/>
          <w:szCs w:val="24"/>
        </w:rPr>
        <w:t xml:space="preserve"> </w:t>
      </w:r>
      <w:r w:rsidRPr="00853B8F">
        <w:rPr>
          <w:rFonts w:ascii="Times New Roman" w:hAnsi="Times New Roman" w:cs="Times New Roman"/>
          <w:sz w:val="24"/>
          <w:szCs w:val="24"/>
        </w:rPr>
        <w:t>diatur dalam</w:t>
      </w:r>
      <w:r>
        <w:rPr>
          <w:rFonts w:ascii="Times New Roman" w:hAnsi="Times New Roman" w:cs="Times New Roman"/>
          <w:sz w:val="24"/>
          <w:szCs w:val="24"/>
        </w:rPr>
        <w:t xml:space="preserve"> </w:t>
      </w:r>
      <w:r w:rsidRPr="00853B8F">
        <w:rPr>
          <w:rFonts w:ascii="Times New Roman" w:hAnsi="Times New Roman" w:cs="Times New Roman"/>
          <w:sz w:val="24"/>
          <w:szCs w:val="24"/>
        </w:rPr>
        <w:t>rumusan Pasal 1320 KUHPerdata,</w:t>
      </w:r>
      <w:r w:rsidR="00EC7318">
        <w:rPr>
          <w:rFonts w:ascii="Times New Roman" w:hAnsi="Times New Roman" w:cs="Times New Roman"/>
          <w:sz w:val="24"/>
          <w:szCs w:val="24"/>
        </w:rPr>
        <w:t xml:space="preserve"> </w:t>
      </w:r>
      <w:r w:rsidRPr="00853B8F">
        <w:rPr>
          <w:rFonts w:ascii="Times New Roman" w:hAnsi="Times New Roman" w:cs="Times New Roman"/>
          <w:sz w:val="24"/>
          <w:szCs w:val="24"/>
        </w:rPr>
        <w:t>yaitu:</w:t>
      </w:r>
    </w:p>
    <w:p w14:paraId="48742417" w14:textId="77777777" w:rsidR="005A067A" w:rsidRDefault="005A067A" w:rsidP="005A067A">
      <w:pPr>
        <w:pStyle w:val="ListParagraph"/>
        <w:numPr>
          <w:ilvl w:val="0"/>
          <w:numId w:val="18"/>
        </w:numPr>
        <w:tabs>
          <w:tab w:val="left" w:pos="1985"/>
        </w:tabs>
        <w:spacing w:line="480" w:lineRule="auto"/>
        <w:ind w:left="1843"/>
        <w:jc w:val="both"/>
        <w:rPr>
          <w:rFonts w:ascii="Times New Roman" w:hAnsi="Times New Roman" w:cs="Times New Roman"/>
          <w:sz w:val="24"/>
          <w:szCs w:val="24"/>
        </w:rPr>
      </w:pPr>
      <w:r w:rsidRPr="003A38BD">
        <w:rPr>
          <w:rFonts w:ascii="Times New Roman" w:hAnsi="Times New Roman" w:cs="Times New Roman"/>
          <w:sz w:val="24"/>
          <w:szCs w:val="24"/>
        </w:rPr>
        <w:t>Adanya kata sepakat daripara pihak</w:t>
      </w:r>
      <w:r>
        <w:rPr>
          <w:rFonts w:ascii="Times New Roman" w:hAnsi="Times New Roman" w:cs="Times New Roman"/>
          <w:sz w:val="24"/>
          <w:szCs w:val="24"/>
        </w:rPr>
        <w:t>.</w:t>
      </w:r>
    </w:p>
    <w:p w14:paraId="2A9971E1" w14:textId="77777777" w:rsidR="005A067A" w:rsidRDefault="005A067A" w:rsidP="005A067A">
      <w:pPr>
        <w:pStyle w:val="ListParagraph"/>
        <w:numPr>
          <w:ilvl w:val="0"/>
          <w:numId w:val="18"/>
        </w:numPr>
        <w:spacing w:line="480" w:lineRule="auto"/>
        <w:ind w:left="1843"/>
        <w:jc w:val="both"/>
        <w:rPr>
          <w:rFonts w:ascii="Times New Roman" w:hAnsi="Times New Roman" w:cs="Times New Roman"/>
          <w:sz w:val="24"/>
          <w:szCs w:val="24"/>
        </w:rPr>
      </w:pPr>
      <w:r w:rsidRPr="003A38BD">
        <w:rPr>
          <w:rFonts w:ascii="Times New Roman" w:hAnsi="Times New Roman" w:cs="Times New Roman"/>
          <w:sz w:val="24"/>
          <w:szCs w:val="24"/>
        </w:rPr>
        <w:t>Kecakapanmelakukan perbuatan hukum</w:t>
      </w:r>
      <w:r>
        <w:rPr>
          <w:rFonts w:ascii="Times New Roman" w:hAnsi="Times New Roman" w:cs="Times New Roman"/>
          <w:sz w:val="24"/>
          <w:szCs w:val="24"/>
        </w:rPr>
        <w:t>.</w:t>
      </w:r>
    </w:p>
    <w:p w14:paraId="5BB29150" w14:textId="77777777" w:rsidR="005A067A" w:rsidRDefault="005A067A" w:rsidP="005A067A">
      <w:pPr>
        <w:pStyle w:val="ListParagraph"/>
        <w:numPr>
          <w:ilvl w:val="0"/>
          <w:numId w:val="18"/>
        </w:numPr>
        <w:spacing w:line="480" w:lineRule="auto"/>
        <w:ind w:left="1843"/>
        <w:jc w:val="both"/>
        <w:rPr>
          <w:rFonts w:ascii="Times New Roman" w:hAnsi="Times New Roman" w:cs="Times New Roman"/>
          <w:sz w:val="24"/>
          <w:szCs w:val="24"/>
        </w:rPr>
      </w:pPr>
      <w:r w:rsidRPr="003A38BD">
        <w:rPr>
          <w:rFonts w:ascii="Times New Roman" w:hAnsi="Times New Roman" w:cs="Times New Roman"/>
          <w:sz w:val="24"/>
          <w:szCs w:val="24"/>
        </w:rPr>
        <w:t>Hal tertentu</w:t>
      </w:r>
      <w:r>
        <w:rPr>
          <w:rFonts w:ascii="Times New Roman" w:hAnsi="Times New Roman" w:cs="Times New Roman"/>
          <w:sz w:val="24"/>
          <w:szCs w:val="24"/>
        </w:rPr>
        <w:t>.</w:t>
      </w:r>
    </w:p>
    <w:p w14:paraId="6C7D9C53" w14:textId="77777777" w:rsidR="005A067A" w:rsidRDefault="005A067A" w:rsidP="005A067A">
      <w:pPr>
        <w:pStyle w:val="ListParagraph"/>
        <w:numPr>
          <w:ilvl w:val="0"/>
          <w:numId w:val="18"/>
        </w:numPr>
        <w:spacing w:after="0" w:line="480" w:lineRule="auto"/>
        <w:ind w:left="1843"/>
        <w:jc w:val="both"/>
        <w:rPr>
          <w:rFonts w:ascii="Times New Roman" w:hAnsi="Times New Roman" w:cs="Times New Roman"/>
          <w:sz w:val="24"/>
          <w:szCs w:val="24"/>
        </w:rPr>
      </w:pPr>
      <w:r w:rsidRPr="003A38BD">
        <w:rPr>
          <w:rFonts w:ascii="Times New Roman" w:hAnsi="Times New Roman" w:cs="Times New Roman"/>
          <w:sz w:val="24"/>
          <w:szCs w:val="24"/>
        </w:rPr>
        <w:t>Sebab yang halal</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1"/>
      </w:r>
    </w:p>
    <w:p w14:paraId="29E31C6E" w14:textId="77777777" w:rsidR="005A067A" w:rsidRPr="007F0B0A" w:rsidRDefault="005A067A" w:rsidP="005A067A">
      <w:pPr>
        <w:spacing w:line="480" w:lineRule="auto"/>
        <w:ind w:left="1134"/>
        <w:jc w:val="both"/>
        <w:rPr>
          <w:rFonts w:ascii="Times New Roman" w:hAnsi="Times New Roman" w:cs="Times New Roman"/>
          <w:sz w:val="24"/>
          <w:szCs w:val="24"/>
        </w:rPr>
      </w:pPr>
      <w:r w:rsidRPr="0053611F">
        <w:rPr>
          <w:rFonts w:ascii="Times New Roman" w:hAnsi="Times New Roman" w:cs="Times New Roman"/>
          <w:sz w:val="24"/>
          <w:szCs w:val="24"/>
        </w:rPr>
        <w:t>Syarat perjanjian diatas, merupakan syarat mutlak yang harus dipenuhiuntuk syahnya suatu perjanjian, apabila salah satu syarat tersebut tidak dipenuhimaka perjanjian tersebut dengan sendirinya batal (</w:t>
      </w:r>
      <w:r w:rsidRPr="0053611F">
        <w:rPr>
          <w:rFonts w:ascii="Times New Roman" w:hAnsi="Times New Roman" w:cs="Times New Roman"/>
          <w:i/>
          <w:sz w:val="24"/>
          <w:szCs w:val="24"/>
        </w:rPr>
        <w:t>nietig</w:t>
      </w:r>
      <w:r w:rsidRPr="0053611F">
        <w:rPr>
          <w:rFonts w:ascii="Times New Roman" w:hAnsi="Times New Roman" w:cs="Times New Roman"/>
          <w:sz w:val="24"/>
          <w:szCs w:val="24"/>
        </w:rPr>
        <w:t>). Bilamana kesepakatan</w:t>
      </w:r>
      <w:r>
        <w:rPr>
          <w:rFonts w:ascii="Times New Roman" w:hAnsi="Times New Roman" w:cs="Times New Roman"/>
          <w:sz w:val="24"/>
          <w:szCs w:val="24"/>
        </w:rPr>
        <w:t xml:space="preserve"> </w:t>
      </w:r>
      <w:r w:rsidRPr="0053611F">
        <w:rPr>
          <w:rFonts w:ascii="Times New Roman" w:hAnsi="Times New Roman" w:cs="Times New Roman"/>
          <w:sz w:val="24"/>
          <w:szCs w:val="24"/>
        </w:rPr>
        <w:t>terjadi disebabkan karena adanya kesesatan (</w:t>
      </w:r>
      <w:r w:rsidRPr="0053611F">
        <w:rPr>
          <w:rFonts w:ascii="Times New Roman" w:hAnsi="Times New Roman" w:cs="Times New Roman"/>
          <w:i/>
          <w:sz w:val="24"/>
          <w:szCs w:val="24"/>
        </w:rPr>
        <w:t>dwaling</w:t>
      </w:r>
      <w:r w:rsidRPr="0053611F">
        <w:rPr>
          <w:rFonts w:ascii="Times New Roman" w:hAnsi="Times New Roman" w:cs="Times New Roman"/>
          <w:sz w:val="24"/>
          <w:szCs w:val="24"/>
        </w:rPr>
        <w:t>), paksaan (</w:t>
      </w:r>
      <w:r w:rsidRPr="0053611F">
        <w:rPr>
          <w:rFonts w:ascii="Times New Roman" w:hAnsi="Times New Roman" w:cs="Times New Roman"/>
          <w:i/>
          <w:sz w:val="24"/>
          <w:szCs w:val="24"/>
        </w:rPr>
        <w:t>dwang</w:t>
      </w:r>
      <w:r w:rsidRPr="0053611F">
        <w:rPr>
          <w:rFonts w:ascii="Times New Roman" w:hAnsi="Times New Roman" w:cs="Times New Roman"/>
          <w:sz w:val="24"/>
          <w:szCs w:val="24"/>
        </w:rPr>
        <w:t>) dan</w:t>
      </w:r>
      <w:r>
        <w:rPr>
          <w:rFonts w:ascii="Times New Roman" w:hAnsi="Times New Roman" w:cs="Times New Roman"/>
          <w:sz w:val="24"/>
          <w:szCs w:val="24"/>
        </w:rPr>
        <w:t xml:space="preserve"> </w:t>
      </w:r>
      <w:r w:rsidRPr="0053611F">
        <w:rPr>
          <w:rFonts w:ascii="Times New Roman" w:hAnsi="Times New Roman" w:cs="Times New Roman"/>
          <w:sz w:val="24"/>
          <w:szCs w:val="24"/>
        </w:rPr>
        <w:t>penipuan (</w:t>
      </w:r>
      <w:r w:rsidRPr="0053611F">
        <w:rPr>
          <w:rFonts w:ascii="Times New Roman" w:hAnsi="Times New Roman" w:cs="Times New Roman"/>
          <w:i/>
          <w:sz w:val="24"/>
          <w:szCs w:val="24"/>
        </w:rPr>
        <w:t>bedrog</w:t>
      </w:r>
      <w:r w:rsidRPr="0053611F">
        <w:rPr>
          <w:rFonts w:ascii="Times New Roman" w:hAnsi="Times New Roman" w:cs="Times New Roman"/>
          <w:sz w:val="24"/>
          <w:szCs w:val="24"/>
        </w:rPr>
        <w:t>) maka perjanjian tersebut dapat dimintakan pembatalan</w:t>
      </w:r>
      <w:r>
        <w:rPr>
          <w:rFonts w:ascii="Times New Roman" w:hAnsi="Times New Roman" w:cs="Times New Roman"/>
          <w:sz w:val="24"/>
          <w:szCs w:val="24"/>
        </w:rPr>
        <w:t xml:space="preserve"> </w:t>
      </w:r>
      <w:r w:rsidRPr="0053611F">
        <w:rPr>
          <w:rFonts w:ascii="Times New Roman" w:hAnsi="Times New Roman" w:cs="Times New Roman"/>
          <w:sz w:val="24"/>
          <w:szCs w:val="24"/>
        </w:rPr>
        <w:t>(</w:t>
      </w:r>
      <w:r w:rsidRPr="0053611F">
        <w:rPr>
          <w:rFonts w:ascii="Times New Roman" w:hAnsi="Times New Roman" w:cs="Times New Roman"/>
          <w:i/>
          <w:sz w:val="24"/>
          <w:szCs w:val="24"/>
        </w:rPr>
        <w:t>vernieteg verbaar</w:t>
      </w:r>
      <w:r w:rsidRPr="0053611F">
        <w:rPr>
          <w:rFonts w:ascii="Times New Roman" w:hAnsi="Times New Roman" w:cs="Times New Roman"/>
          <w:sz w:val="24"/>
          <w:szCs w:val="24"/>
        </w:rPr>
        <w:t>) kepada hakim dan apabila kesepakatan diberikan dengan secara</w:t>
      </w:r>
      <w:r>
        <w:rPr>
          <w:rFonts w:ascii="Times New Roman" w:hAnsi="Times New Roman" w:cs="Times New Roman"/>
          <w:sz w:val="24"/>
          <w:szCs w:val="24"/>
        </w:rPr>
        <w:t xml:space="preserve"> </w:t>
      </w:r>
      <w:r w:rsidRPr="0053611F">
        <w:rPr>
          <w:rFonts w:ascii="Times New Roman" w:hAnsi="Times New Roman" w:cs="Times New Roman"/>
          <w:sz w:val="24"/>
          <w:szCs w:val="24"/>
        </w:rPr>
        <w:t>tidak bebas, sehingg salah satu pihak dianggap tidak cakap untuk melakukan</w:t>
      </w:r>
      <w:r>
        <w:rPr>
          <w:rFonts w:ascii="Times New Roman" w:hAnsi="Times New Roman" w:cs="Times New Roman"/>
          <w:sz w:val="24"/>
          <w:szCs w:val="24"/>
        </w:rPr>
        <w:t xml:space="preserve"> </w:t>
      </w:r>
      <w:r w:rsidRPr="0053611F">
        <w:rPr>
          <w:rFonts w:ascii="Times New Roman" w:hAnsi="Times New Roman" w:cs="Times New Roman"/>
          <w:sz w:val="24"/>
          <w:szCs w:val="24"/>
        </w:rPr>
        <w:t>perbuatan hukum sendiri, maka perjanjian itu adalah cacat dan karenanya dapat</w:t>
      </w:r>
      <w:r>
        <w:rPr>
          <w:rFonts w:ascii="Times New Roman" w:hAnsi="Times New Roman" w:cs="Times New Roman"/>
          <w:sz w:val="24"/>
          <w:szCs w:val="24"/>
        </w:rPr>
        <w:t xml:space="preserve"> </w:t>
      </w:r>
      <w:r w:rsidRPr="0053611F">
        <w:rPr>
          <w:rFonts w:ascii="Times New Roman" w:hAnsi="Times New Roman" w:cs="Times New Roman"/>
          <w:sz w:val="24"/>
          <w:szCs w:val="24"/>
        </w:rPr>
        <w:t>dibatalkan oleh hakim atas permintaan pihak yang telah memberikan</w:t>
      </w:r>
      <w:r>
        <w:rPr>
          <w:rFonts w:ascii="Times New Roman" w:hAnsi="Times New Roman" w:cs="Times New Roman"/>
          <w:sz w:val="24"/>
          <w:szCs w:val="24"/>
        </w:rPr>
        <w:t xml:space="preserve"> </w:t>
      </w:r>
      <w:r w:rsidRPr="0053611F">
        <w:rPr>
          <w:rFonts w:ascii="Times New Roman" w:hAnsi="Times New Roman" w:cs="Times New Roman"/>
          <w:sz w:val="24"/>
          <w:szCs w:val="24"/>
        </w:rPr>
        <w:t>kesepakatannya dengan secara tidak bebas atau oleh orang yang tidak cakap</w:t>
      </w:r>
      <w:r>
        <w:rPr>
          <w:rFonts w:ascii="Times New Roman" w:hAnsi="Times New Roman" w:cs="Times New Roman"/>
          <w:sz w:val="24"/>
          <w:szCs w:val="24"/>
        </w:rPr>
        <w:t xml:space="preserve"> </w:t>
      </w:r>
      <w:r w:rsidRPr="0053611F">
        <w:rPr>
          <w:rFonts w:ascii="Times New Roman" w:hAnsi="Times New Roman" w:cs="Times New Roman"/>
          <w:sz w:val="24"/>
          <w:szCs w:val="24"/>
        </w:rPr>
        <w:t>membuat perjanjian tersebut.</w:t>
      </w:r>
      <w:r>
        <w:rPr>
          <w:rStyle w:val="FootnoteReference"/>
          <w:rFonts w:ascii="Times New Roman" w:hAnsi="Times New Roman" w:cs="Times New Roman"/>
          <w:sz w:val="24"/>
          <w:szCs w:val="24"/>
        </w:rPr>
        <w:footnoteReference w:id="62"/>
      </w:r>
      <w:r>
        <w:rPr>
          <w:rFonts w:ascii="Times New Roman" w:hAnsi="Times New Roman" w:cs="Times New Roman"/>
          <w:sz w:val="24"/>
          <w:szCs w:val="24"/>
        </w:rPr>
        <w:t xml:space="preserve"> </w:t>
      </w:r>
      <w:r w:rsidRPr="00304CBD">
        <w:rPr>
          <w:rFonts w:ascii="Times New Roman" w:hAnsi="Times New Roman" w:cs="Times New Roman"/>
          <w:sz w:val="24"/>
          <w:szCs w:val="24"/>
        </w:rPr>
        <w:t xml:space="preserve">Hukum perjanjian memberikan ruang kepada para pihak untuk membentuk dan </w:t>
      </w:r>
      <w:r w:rsidRPr="00304CBD">
        <w:rPr>
          <w:rFonts w:ascii="Times New Roman" w:hAnsi="Times New Roman" w:cs="Times New Roman"/>
          <w:sz w:val="24"/>
          <w:szCs w:val="24"/>
        </w:rPr>
        <w:lastRenderedPageBreak/>
        <w:t>menentukan isi dari perjanjian yang akan dilakukan, meski demikian, dalam penerapanya terjadi beberapa permasalahan yang sering dialami dalam</w:t>
      </w:r>
      <w:r>
        <w:rPr>
          <w:rFonts w:ascii="Times New Roman" w:hAnsi="Times New Roman" w:cs="Times New Roman"/>
          <w:sz w:val="24"/>
          <w:szCs w:val="24"/>
        </w:rPr>
        <w:t xml:space="preserve"> </w:t>
      </w:r>
      <w:r w:rsidRPr="00304CBD">
        <w:rPr>
          <w:rFonts w:ascii="Times New Roman" w:hAnsi="Times New Roman" w:cs="Times New Roman"/>
          <w:sz w:val="24"/>
          <w:szCs w:val="24"/>
        </w:rPr>
        <w:t>menjalankan perjanjian tersebut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3"/>
      </w:r>
    </w:p>
    <w:p w14:paraId="53061644" w14:textId="7569E4EF" w:rsidR="005A067A" w:rsidRDefault="005A067A" w:rsidP="005A067A">
      <w:pPr>
        <w:pStyle w:val="Heading2"/>
        <w:numPr>
          <w:ilvl w:val="0"/>
          <w:numId w:val="27"/>
        </w:numPr>
        <w:spacing w:line="480" w:lineRule="auto"/>
      </w:pPr>
      <w:bookmarkStart w:id="65" w:name="_Toc174509661"/>
      <w:r>
        <w:t>Tinjauan Umum tentang Perlindungan Konsumen</w:t>
      </w:r>
      <w:bookmarkEnd w:id="65"/>
    </w:p>
    <w:p w14:paraId="2B91228B" w14:textId="595921E3" w:rsidR="005A067A" w:rsidRDefault="005A067A" w:rsidP="005A067A">
      <w:pPr>
        <w:pStyle w:val="Heading3"/>
        <w:numPr>
          <w:ilvl w:val="0"/>
          <w:numId w:val="10"/>
        </w:numPr>
        <w:spacing w:line="480" w:lineRule="auto"/>
        <w:ind w:left="1134"/>
      </w:pPr>
      <w:bookmarkStart w:id="66" w:name="_Toc174509662"/>
      <w:r>
        <w:t>Pengertian Perlindungan Konsumen</w:t>
      </w:r>
      <w:bookmarkEnd w:id="66"/>
    </w:p>
    <w:p w14:paraId="79E7014A" w14:textId="6B893D3B" w:rsidR="005A067A" w:rsidRDefault="00886B88" w:rsidP="005A067A">
      <w:pPr>
        <w:spacing w:after="0"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K</w:t>
      </w:r>
      <w:r w:rsidR="005A067A" w:rsidRPr="0033430C">
        <w:rPr>
          <w:rFonts w:ascii="Times New Roman" w:hAnsi="Times New Roman" w:cs="Times New Roman"/>
          <w:sz w:val="24"/>
          <w:szCs w:val="24"/>
        </w:rPr>
        <w:t>onsumen (</w:t>
      </w:r>
      <w:r w:rsidR="005A067A" w:rsidRPr="007A6D5C">
        <w:rPr>
          <w:rFonts w:ascii="Times New Roman" w:hAnsi="Times New Roman" w:cs="Times New Roman"/>
          <w:i/>
          <w:sz w:val="24"/>
          <w:szCs w:val="24"/>
        </w:rPr>
        <w:t>Consumer</w:t>
      </w:r>
      <w:r w:rsidR="005A067A" w:rsidRPr="0033430C">
        <w:rPr>
          <w:rFonts w:ascii="Times New Roman" w:hAnsi="Times New Roman" w:cs="Times New Roman"/>
          <w:sz w:val="24"/>
          <w:szCs w:val="24"/>
        </w:rPr>
        <w:t>)</w:t>
      </w:r>
      <w:r>
        <w:rPr>
          <w:rFonts w:ascii="Times New Roman" w:hAnsi="Times New Roman" w:cs="Times New Roman"/>
          <w:sz w:val="24"/>
          <w:szCs w:val="24"/>
        </w:rPr>
        <w:t xml:space="preserve"> m</w:t>
      </w:r>
      <w:r w:rsidRPr="0033430C">
        <w:rPr>
          <w:rFonts w:ascii="Times New Roman" w:hAnsi="Times New Roman" w:cs="Times New Roman"/>
          <w:sz w:val="24"/>
          <w:szCs w:val="24"/>
        </w:rPr>
        <w:t>enurut Hornby</w:t>
      </w:r>
      <w:r w:rsidR="005A067A" w:rsidRPr="0033430C">
        <w:rPr>
          <w:rFonts w:ascii="Times New Roman" w:hAnsi="Times New Roman" w:cs="Times New Roman"/>
          <w:sz w:val="24"/>
          <w:szCs w:val="24"/>
        </w:rPr>
        <w:t xml:space="preserve"> adalah seseorang yang membeli barang atau menggunakan jasa. Seseorang atau suatu perusahaan yang membeli barang tertentu atau menggunakan jasa tertentu. Sesuatu atau Seseorang yang menggunakan suatu persediaan atau sejumlah barang. Setiap orang yang menggunakan barang atau</w:t>
      </w:r>
      <w:r w:rsidR="005A067A">
        <w:rPr>
          <w:rFonts w:ascii="Times New Roman" w:hAnsi="Times New Roman" w:cs="Times New Roman"/>
          <w:sz w:val="24"/>
          <w:szCs w:val="24"/>
        </w:rPr>
        <w:t xml:space="preserve"> jasa.</w:t>
      </w:r>
      <w:r w:rsidR="005A067A">
        <w:rPr>
          <w:rStyle w:val="FootnoteReference"/>
          <w:rFonts w:ascii="Times New Roman" w:hAnsi="Times New Roman" w:cs="Times New Roman"/>
          <w:sz w:val="24"/>
          <w:szCs w:val="24"/>
        </w:rPr>
        <w:footnoteReference w:id="64"/>
      </w:r>
      <w:r w:rsidR="005A067A">
        <w:rPr>
          <w:rFonts w:ascii="Times New Roman" w:hAnsi="Times New Roman" w:cs="Times New Roman"/>
          <w:sz w:val="24"/>
          <w:szCs w:val="24"/>
        </w:rPr>
        <w:t xml:space="preserve"> </w:t>
      </w:r>
      <w:r w:rsidR="005A067A" w:rsidRPr="007A6D5C">
        <w:rPr>
          <w:rFonts w:ascii="Times New Roman" w:hAnsi="Times New Roman" w:cs="Times New Roman"/>
          <w:sz w:val="24"/>
          <w:szCs w:val="24"/>
        </w:rPr>
        <w:t xml:space="preserve">Dalam </w:t>
      </w:r>
      <w:r w:rsidR="005A067A" w:rsidRPr="00164529">
        <w:rPr>
          <w:rFonts w:ascii="Times New Roman" w:hAnsi="Times New Roman" w:cs="Times New Roman"/>
          <w:i/>
          <w:sz w:val="24"/>
          <w:szCs w:val="24"/>
        </w:rPr>
        <w:t>Black’s Law Dictionary</w:t>
      </w:r>
      <w:r w:rsidR="005A067A" w:rsidRPr="007A6D5C">
        <w:rPr>
          <w:rFonts w:ascii="Times New Roman" w:hAnsi="Times New Roman" w:cs="Times New Roman"/>
          <w:sz w:val="24"/>
          <w:szCs w:val="24"/>
        </w:rPr>
        <w:t>, pengertian konsumen diberi batasan yaitu:</w:t>
      </w:r>
    </w:p>
    <w:p w14:paraId="2E296912" w14:textId="77777777" w:rsidR="005A067A" w:rsidRDefault="005A067A" w:rsidP="005A067A">
      <w:pPr>
        <w:spacing w:line="240" w:lineRule="auto"/>
        <w:ind w:left="1843"/>
        <w:jc w:val="both"/>
        <w:rPr>
          <w:rFonts w:ascii="Times New Roman" w:hAnsi="Times New Roman" w:cs="Times New Roman"/>
          <w:sz w:val="24"/>
          <w:szCs w:val="24"/>
        </w:rPr>
      </w:pPr>
      <w:r w:rsidRPr="00C12161">
        <w:rPr>
          <w:rFonts w:ascii="Times New Roman" w:hAnsi="Times New Roman" w:cs="Times New Roman"/>
          <w:i/>
          <w:sz w:val="24"/>
          <w:szCs w:val="24"/>
        </w:rPr>
        <w:t>“... A person who buys goods or services for personal family or househlduse, with no intention of resale; a natural person who uses products for personal rather than business purpose</w:t>
      </w:r>
      <w:r w:rsidRPr="007A6D5C">
        <w:rPr>
          <w:rFonts w:ascii="Times New Roman" w:hAnsi="Times New Roman" w:cs="Times New Roman"/>
          <w:sz w:val="24"/>
          <w:szCs w:val="24"/>
        </w:rPr>
        <w:t>”</w:t>
      </w:r>
      <w:r>
        <w:rPr>
          <w:rFonts w:ascii="Times New Roman" w:hAnsi="Times New Roman" w:cs="Times New Roman"/>
          <w:sz w:val="24"/>
          <w:szCs w:val="24"/>
        </w:rPr>
        <w:t>.</w:t>
      </w:r>
    </w:p>
    <w:p w14:paraId="05B0B4AE" w14:textId="77777777" w:rsidR="005A067A" w:rsidRDefault="005A067A" w:rsidP="005A067A">
      <w:pPr>
        <w:spacing w:line="240" w:lineRule="auto"/>
        <w:ind w:left="1843"/>
        <w:jc w:val="both"/>
        <w:rPr>
          <w:rFonts w:ascii="Times New Roman" w:hAnsi="Times New Roman" w:cs="Times New Roman"/>
          <w:sz w:val="24"/>
          <w:szCs w:val="24"/>
        </w:rPr>
      </w:pPr>
      <w:r w:rsidRPr="007A6D5C">
        <w:rPr>
          <w:rFonts w:ascii="Times New Roman" w:hAnsi="Times New Roman" w:cs="Times New Roman"/>
          <w:sz w:val="24"/>
          <w:szCs w:val="24"/>
        </w:rPr>
        <w:t>“</w:t>
      </w:r>
      <w:r w:rsidRPr="00C12161">
        <w:rPr>
          <w:rFonts w:ascii="Times New Roman" w:hAnsi="Times New Roman" w:cs="Times New Roman"/>
          <w:i/>
          <w:sz w:val="24"/>
          <w:szCs w:val="24"/>
        </w:rPr>
        <w:t>Konsumen adalah setiap orang pemakai barang dan/atau jasa yang tersedia dalam masyarakat, baik bagi kepentingan diri sendiri, keluarga,, orang lain, maupun makhluk hidup lain dan tidak untuk diperdagangkan</w:t>
      </w:r>
      <w:r w:rsidRPr="007A6D5C">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5"/>
      </w:r>
    </w:p>
    <w:p w14:paraId="70FDA238" w14:textId="2E3BBEFE" w:rsidR="005A067A" w:rsidRDefault="005A067A" w:rsidP="005A067A">
      <w:pPr>
        <w:spacing w:after="0" w:line="480" w:lineRule="auto"/>
        <w:ind w:left="1134" w:firstLine="720"/>
        <w:jc w:val="both"/>
        <w:rPr>
          <w:rFonts w:ascii="Times New Roman" w:hAnsi="Times New Roman" w:cs="Times New Roman"/>
          <w:sz w:val="24"/>
          <w:szCs w:val="24"/>
        </w:rPr>
      </w:pPr>
      <w:r w:rsidRPr="0008132D">
        <w:rPr>
          <w:rFonts w:ascii="Times New Roman" w:hAnsi="Times New Roman" w:cs="Times New Roman"/>
          <w:sz w:val="24"/>
          <w:szCs w:val="24"/>
        </w:rPr>
        <w:lastRenderedPageBreak/>
        <w:t>Pengertian</w:t>
      </w:r>
      <w:r>
        <w:rPr>
          <w:rFonts w:ascii="Times New Roman" w:hAnsi="Times New Roman" w:cs="Times New Roman"/>
          <w:sz w:val="24"/>
          <w:szCs w:val="24"/>
        </w:rPr>
        <w:t xml:space="preserve"> </w:t>
      </w:r>
      <w:r w:rsidRPr="0008132D">
        <w:rPr>
          <w:rFonts w:ascii="Times New Roman" w:hAnsi="Times New Roman" w:cs="Times New Roman"/>
          <w:sz w:val="24"/>
          <w:szCs w:val="24"/>
        </w:rPr>
        <w:t>perlindungan</w:t>
      </w:r>
      <w:r>
        <w:rPr>
          <w:rFonts w:ascii="Times New Roman" w:hAnsi="Times New Roman" w:cs="Times New Roman"/>
          <w:sz w:val="24"/>
          <w:szCs w:val="24"/>
        </w:rPr>
        <w:t xml:space="preserve"> </w:t>
      </w:r>
      <w:r w:rsidRPr="0008132D">
        <w:rPr>
          <w:rFonts w:ascii="Times New Roman" w:hAnsi="Times New Roman" w:cs="Times New Roman"/>
          <w:sz w:val="24"/>
          <w:szCs w:val="24"/>
        </w:rPr>
        <w:t>hukum adalah suatu perlindungan yang diberikan terhadap</w:t>
      </w:r>
      <w:r>
        <w:rPr>
          <w:rFonts w:ascii="Times New Roman" w:hAnsi="Times New Roman" w:cs="Times New Roman"/>
          <w:sz w:val="24"/>
          <w:szCs w:val="24"/>
        </w:rPr>
        <w:t xml:space="preserve"> </w:t>
      </w:r>
      <w:r w:rsidRPr="0008132D">
        <w:rPr>
          <w:rFonts w:ascii="Times New Roman" w:hAnsi="Times New Roman" w:cs="Times New Roman"/>
          <w:sz w:val="24"/>
          <w:szCs w:val="24"/>
        </w:rPr>
        <w:t>subyek</w:t>
      </w:r>
      <w:r>
        <w:rPr>
          <w:rFonts w:ascii="Times New Roman" w:hAnsi="Times New Roman" w:cs="Times New Roman"/>
          <w:sz w:val="24"/>
          <w:szCs w:val="24"/>
        </w:rPr>
        <w:t xml:space="preserve"> </w:t>
      </w:r>
      <w:r w:rsidRPr="0008132D">
        <w:rPr>
          <w:rFonts w:ascii="Times New Roman" w:hAnsi="Times New Roman" w:cs="Times New Roman"/>
          <w:sz w:val="24"/>
          <w:szCs w:val="24"/>
        </w:rPr>
        <w:t>hukun</w:t>
      </w:r>
      <w:r>
        <w:rPr>
          <w:rFonts w:ascii="Times New Roman" w:hAnsi="Times New Roman" w:cs="Times New Roman"/>
          <w:sz w:val="24"/>
          <w:szCs w:val="24"/>
        </w:rPr>
        <w:t xml:space="preserve"> </w:t>
      </w:r>
      <w:r w:rsidRPr="0008132D">
        <w:rPr>
          <w:rFonts w:ascii="Times New Roman" w:hAnsi="Times New Roman" w:cs="Times New Roman"/>
          <w:sz w:val="24"/>
          <w:szCs w:val="24"/>
        </w:rPr>
        <w:t>dalam</w:t>
      </w:r>
      <w:r>
        <w:rPr>
          <w:rFonts w:ascii="Times New Roman" w:hAnsi="Times New Roman" w:cs="Times New Roman"/>
          <w:sz w:val="24"/>
          <w:szCs w:val="24"/>
        </w:rPr>
        <w:t xml:space="preserve"> </w:t>
      </w:r>
      <w:r w:rsidRPr="0008132D">
        <w:rPr>
          <w:rFonts w:ascii="Times New Roman" w:hAnsi="Times New Roman" w:cs="Times New Roman"/>
          <w:sz w:val="24"/>
          <w:szCs w:val="24"/>
        </w:rPr>
        <w:t>bentuk perangkat</w:t>
      </w:r>
      <w:r>
        <w:rPr>
          <w:rFonts w:ascii="Times New Roman" w:hAnsi="Times New Roman" w:cs="Times New Roman"/>
          <w:sz w:val="24"/>
          <w:szCs w:val="24"/>
        </w:rPr>
        <w:t xml:space="preserve"> </w:t>
      </w:r>
      <w:r w:rsidRPr="0008132D">
        <w:rPr>
          <w:rFonts w:ascii="Times New Roman" w:hAnsi="Times New Roman" w:cs="Times New Roman"/>
          <w:sz w:val="24"/>
          <w:szCs w:val="24"/>
        </w:rPr>
        <w:t>hukum</w:t>
      </w:r>
      <w:r>
        <w:rPr>
          <w:rFonts w:ascii="Times New Roman" w:hAnsi="Times New Roman" w:cs="Times New Roman"/>
          <w:sz w:val="24"/>
          <w:szCs w:val="24"/>
        </w:rPr>
        <w:t xml:space="preserve"> </w:t>
      </w:r>
      <w:r w:rsidRPr="0008132D">
        <w:rPr>
          <w:rFonts w:ascii="Times New Roman" w:hAnsi="Times New Roman" w:cs="Times New Roman"/>
          <w:sz w:val="24"/>
          <w:szCs w:val="24"/>
        </w:rPr>
        <w:t>baik</w:t>
      </w:r>
      <w:r>
        <w:rPr>
          <w:rFonts w:ascii="Times New Roman" w:hAnsi="Times New Roman" w:cs="Times New Roman"/>
          <w:sz w:val="24"/>
          <w:szCs w:val="24"/>
        </w:rPr>
        <w:t xml:space="preserve"> </w:t>
      </w:r>
      <w:r w:rsidRPr="0008132D">
        <w:rPr>
          <w:rFonts w:ascii="Times New Roman" w:hAnsi="Times New Roman" w:cs="Times New Roman"/>
          <w:sz w:val="24"/>
          <w:szCs w:val="24"/>
        </w:rPr>
        <w:t>yang</w:t>
      </w:r>
      <w:r>
        <w:rPr>
          <w:rFonts w:ascii="Times New Roman" w:hAnsi="Times New Roman" w:cs="Times New Roman"/>
          <w:sz w:val="24"/>
          <w:szCs w:val="24"/>
        </w:rPr>
        <w:t xml:space="preserve"> </w:t>
      </w:r>
      <w:r w:rsidRPr="0008132D">
        <w:rPr>
          <w:rFonts w:ascii="Times New Roman" w:hAnsi="Times New Roman" w:cs="Times New Roman"/>
          <w:sz w:val="24"/>
          <w:szCs w:val="24"/>
        </w:rPr>
        <w:t>bersifat prepentifmaupun</w:t>
      </w:r>
      <w:r>
        <w:rPr>
          <w:rFonts w:ascii="Times New Roman" w:hAnsi="Times New Roman" w:cs="Times New Roman"/>
          <w:sz w:val="24"/>
          <w:szCs w:val="24"/>
        </w:rPr>
        <w:t xml:space="preserve"> </w:t>
      </w:r>
      <w:r w:rsidRPr="0008132D">
        <w:rPr>
          <w:rFonts w:ascii="Times New Roman" w:hAnsi="Times New Roman" w:cs="Times New Roman"/>
          <w:sz w:val="24"/>
          <w:szCs w:val="24"/>
        </w:rPr>
        <w:t>yang</w:t>
      </w:r>
      <w:r>
        <w:rPr>
          <w:rFonts w:ascii="Times New Roman" w:hAnsi="Times New Roman" w:cs="Times New Roman"/>
          <w:sz w:val="24"/>
          <w:szCs w:val="24"/>
        </w:rPr>
        <w:t xml:space="preserve"> </w:t>
      </w:r>
      <w:r w:rsidRPr="0008132D">
        <w:rPr>
          <w:rFonts w:ascii="Times New Roman" w:hAnsi="Times New Roman" w:cs="Times New Roman"/>
          <w:sz w:val="24"/>
          <w:szCs w:val="24"/>
        </w:rPr>
        <w:t>bersifat represif, baik</w:t>
      </w:r>
      <w:r>
        <w:rPr>
          <w:rFonts w:ascii="Times New Roman" w:hAnsi="Times New Roman" w:cs="Times New Roman"/>
          <w:sz w:val="24"/>
          <w:szCs w:val="24"/>
        </w:rPr>
        <w:t xml:space="preserve"> </w:t>
      </w:r>
      <w:r w:rsidRPr="0008132D">
        <w:rPr>
          <w:rFonts w:ascii="Times New Roman" w:hAnsi="Times New Roman" w:cs="Times New Roman"/>
          <w:sz w:val="24"/>
          <w:szCs w:val="24"/>
        </w:rPr>
        <w:t>yang</w:t>
      </w:r>
      <w:r>
        <w:rPr>
          <w:rFonts w:ascii="Times New Roman" w:hAnsi="Times New Roman" w:cs="Times New Roman"/>
          <w:sz w:val="24"/>
          <w:szCs w:val="24"/>
        </w:rPr>
        <w:t xml:space="preserve"> </w:t>
      </w:r>
      <w:r w:rsidRPr="0008132D">
        <w:rPr>
          <w:rFonts w:ascii="Times New Roman" w:hAnsi="Times New Roman" w:cs="Times New Roman"/>
          <w:sz w:val="24"/>
          <w:szCs w:val="24"/>
        </w:rPr>
        <w:t>tertulis</w:t>
      </w:r>
      <w:r>
        <w:rPr>
          <w:rFonts w:ascii="Times New Roman" w:hAnsi="Times New Roman" w:cs="Times New Roman"/>
          <w:sz w:val="24"/>
          <w:szCs w:val="24"/>
        </w:rPr>
        <w:t xml:space="preserve"> </w:t>
      </w:r>
      <w:r w:rsidRPr="0008132D">
        <w:rPr>
          <w:rFonts w:ascii="Times New Roman" w:hAnsi="Times New Roman" w:cs="Times New Roman"/>
          <w:sz w:val="24"/>
          <w:szCs w:val="24"/>
        </w:rPr>
        <w:t>maupun</w:t>
      </w:r>
      <w:r>
        <w:rPr>
          <w:rFonts w:ascii="Times New Roman" w:hAnsi="Times New Roman" w:cs="Times New Roman"/>
          <w:sz w:val="24"/>
          <w:szCs w:val="24"/>
        </w:rPr>
        <w:t xml:space="preserve"> </w:t>
      </w:r>
      <w:r w:rsidRPr="0008132D">
        <w:rPr>
          <w:rFonts w:ascii="Times New Roman" w:hAnsi="Times New Roman" w:cs="Times New Roman"/>
          <w:sz w:val="24"/>
          <w:szCs w:val="24"/>
        </w:rPr>
        <w:t>tidak</w:t>
      </w:r>
      <w:r>
        <w:rPr>
          <w:rFonts w:ascii="Times New Roman" w:hAnsi="Times New Roman" w:cs="Times New Roman"/>
          <w:sz w:val="24"/>
          <w:szCs w:val="24"/>
        </w:rPr>
        <w:t xml:space="preserve"> </w:t>
      </w:r>
      <w:r w:rsidRPr="0008132D">
        <w:rPr>
          <w:rFonts w:ascii="Times New Roman" w:hAnsi="Times New Roman" w:cs="Times New Roman"/>
          <w:sz w:val="24"/>
          <w:szCs w:val="24"/>
        </w:rPr>
        <w:t>tertulis.</w:t>
      </w:r>
      <w:r>
        <w:rPr>
          <w:rStyle w:val="FootnoteReference"/>
          <w:rFonts w:ascii="Times New Roman" w:hAnsi="Times New Roman" w:cs="Times New Roman"/>
          <w:sz w:val="24"/>
          <w:szCs w:val="24"/>
        </w:rPr>
        <w:footnoteReference w:id="66"/>
      </w:r>
      <w:r>
        <w:rPr>
          <w:rFonts w:ascii="Times New Roman" w:hAnsi="Times New Roman" w:cs="Times New Roman"/>
          <w:sz w:val="24"/>
          <w:szCs w:val="24"/>
        </w:rPr>
        <w:t xml:space="preserve"> </w:t>
      </w:r>
      <w:r w:rsidRPr="00583767">
        <w:rPr>
          <w:rFonts w:ascii="Times New Roman" w:hAnsi="Times New Roman" w:cs="Times New Roman"/>
          <w:sz w:val="24"/>
          <w:szCs w:val="24"/>
        </w:rPr>
        <w:t>Perlindungan konsumen adalah segala upaya yang menjamin adanya kepastian hukum untuk memberi perlindungan kepada konsumen berdasarkan asas-asas yang terdapat pada perlindungan konsumen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7"/>
      </w:r>
    </w:p>
    <w:p w14:paraId="75382A1F" w14:textId="29DD38BB" w:rsidR="005A067A" w:rsidRDefault="00017F3B" w:rsidP="00BA7942">
      <w:pPr>
        <w:spacing w:after="0"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P</w:t>
      </w:r>
      <w:r w:rsidR="005A067A" w:rsidRPr="0087267C">
        <w:rPr>
          <w:rFonts w:ascii="Times New Roman" w:hAnsi="Times New Roman" w:cs="Times New Roman"/>
          <w:sz w:val="24"/>
          <w:szCs w:val="24"/>
        </w:rPr>
        <w:t>erlindungan konsumen</w:t>
      </w:r>
      <w:r>
        <w:rPr>
          <w:rFonts w:ascii="Times New Roman" w:hAnsi="Times New Roman" w:cs="Times New Roman"/>
          <w:sz w:val="24"/>
          <w:szCs w:val="24"/>
        </w:rPr>
        <w:t xml:space="preserve"> m</w:t>
      </w:r>
      <w:r w:rsidRPr="0087267C">
        <w:rPr>
          <w:rFonts w:ascii="Times New Roman" w:hAnsi="Times New Roman" w:cs="Times New Roman"/>
          <w:sz w:val="24"/>
          <w:szCs w:val="24"/>
        </w:rPr>
        <w:t>enurut Janus Sidabalok</w:t>
      </w:r>
      <w:r w:rsidR="005A067A" w:rsidRPr="0087267C">
        <w:rPr>
          <w:rFonts w:ascii="Times New Roman" w:hAnsi="Times New Roman" w:cs="Times New Roman"/>
          <w:sz w:val="24"/>
          <w:szCs w:val="24"/>
        </w:rPr>
        <w:t xml:space="preserve"> adalah perlindungan hukum yang diberikan kepada konsumen dalam usahanya memenuhi kebutuhannya dari hal-hal yang dapat merugikan konsumen itu sendiri.</w:t>
      </w:r>
      <w:r w:rsidR="005A067A">
        <w:rPr>
          <w:rStyle w:val="FootnoteReference"/>
          <w:rFonts w:ascii="Times New Roman" w:hAnsi="Times New Roman" w:cs="Times New Roman"/>
          <w:sz w:val="24"/>
          <w:szCs w:val="24"/>
        </w:rPr>
        <w:footnoteReference w:id="68"/>
      </w:r>
      <w:r w:rsidR="005A067A">
        <w:rPr>
          <w:rFonts w:ascii="Times New Roman" w:hAnsi="Times New Roman" w:cs="Times New Roman"/>
          <w:sz w:val="24"/>
          <w:szCs w:val="24"/>
        </w:rPr>
        <w:t xml:space="preserve"> </w:t>
      </w:r>
      <w:r w:rsidR="005A067A" w:rsidRPr="0087267C">
        <w:rPr>
          <w:rFonts w:ascii="Times New Roman" w:hAnsi="Times New Roman" w:cs="Times New Roman"/>
          <w:sz w:val="24"/>
          <w:szCs w:val="24"/>
        </w:rPr>
        <w:t>Pengertian hukum perlindungan konsumen menurut Mochtar Kusumaatmadja</w:t>
      </w:r>
      <w:r w:rsidR="005A067A">
        <w:rPr>
          <w:rFonts w:ascii="Times New Roman" w:hAnsi="Times New Roman" w:cs="Times New Roman"/>
          <w:sz w:val="24"/>
          <w:szCs w:val="24"/>
        </w:rPr>
        <w:t xml:space="preserve"> </w:t>
      </w:r>
      <w:r w:rsidR="005A067A" w:rsidRPr="0087267C">
        <w:rPr>
          <w:rFonts w:ascii="Times New Roman" w:hAnsi="Times New Roman" w:cs="Times New Roman"/>
          <w:sz w:val="24"/>
          <w:szCs w:val="24"/>
        </w:rPr>
        <w:t>yaitu</w:t>
      </w:r>
      <w:r w:rsidR="005A067A">
        <w:rPr>
          <w:rFonts w:ascii="Times New Roman" w:hAnsi="Times New Roman" w:cs="Times New Roman"/>
          <w:sz w:val="24"/>
          <w:szCs w:val="24"/>
        </w:rPr>
        <w:t xml:space="preserve"> </w:t>
      </w:r>
      <w:r w:rsidR="005A067A" w:rsidRPr="0087267C">
        <w:rPr>
          <w:rFonts w:ascii="Times New Roman" w:hAnsi="Times New Roman" w:cs="Times New Roman"/>
          <w:sz w:val="24"/>
          <w:szCs w:val="24"/>
        </w:rPr>
        <w:t>keseluruhan</w:t>
      </w:r>
      <w:r w:rsidR="005A067A">
        <w:rPr>
          <w:rFonts w:ascii="Times New Roman" w:hAnsi="Times New Roman" w:cs="Times New Roman"/>
          <w:sz w:val="24"/>
          <w:szCs w:val="24"/>
        </w:rPr>
        <w:t xml:space="preserve"> </w:t>
      </w:r>
      <w:r w:rsidR="005A067A" w:rsidRPr="0087267C">
        <w:rPr>
          <w:rFonts w:ascii="Times New Roman" w:hAnsi="Times New Roman" w:cs="Times New Roman"/>
          <w:sz w:val="24"/>
          <w:szCs w:val="24"/>
        </w:rPr>
        <w:t>asas</w:t>
      </w:r>
      <w:r w:rsidR="005A067A">
        <w:rPr>
          <w:rFonts w:ascii="Times New Roman" w:hAnsi="Times New Roman" w:cs="Times New Roman"/>
          <w:sz w:val="24"/>
          <w:szCs w:val="24"/>
        </w:rPr>
        <w:t xml:space="preserve"> </w:t>
      </w:r>
      <w:r w:rsidR="005A067A" w:rsidRPr="0087267C">
        <w:rPr>
          <w:rFonts w:ascii="Times New Roman" w:hAnsi="Times New Roman" w:cs="Times New Roman"/>
          <w:sz w:val="24"/>
          <w:szCs w:val="24"/>
        </w:rPr>
        <w:t>dan</w:t>
      </w:r>
      <w:r w:rsidR="005A067A">
        <w:rPr>
          <w:rFonts w:ascii="Times New Roman" w:hAnsi="Times New Roman" w:cs="Times New Roman"/>
          <w:sz w:val="24"/>
          <w:szCs w:val="24"/>
        </w:rPr>
        <w:t xml:space="preserve"> </w:t>
      </w:r>
      <w:r w:rsidR="005A067A" w:rsidRPr="0087267C">
        <w:rPr>
          <w:rFonts w:ascii="Times New Roman" w:hAnsi="Times New Roman" w:cs="Times New Roman"/>
          <w:sz w:val="24"/>
          <w:szCs w:val="24"/>
        </w:rPr>
        <w:t>kaidah</w:t>
      </w:r>
      <w:r w:rsidR="005A067A">
        <w:rPr>
          <w:rFonts w:ascii="Times New Roman" w:hAnsi="Times New Roman" w:cs="Times New Roman"/>
          <w:sz w:val="24"/>
          <w:szCs w:val="24"/>
        </w:rPr>
        <w:t xml:space="preserve"> </w:t>
      </w:r>
      <w:r w:rsidR="005A067A" w:rsidRPr="0087267C">
        <w:rPr>
          <w:rFonts w:ascii="Times New Roman" w:hAnsi="Times New Roman" w:cs="Times New Roman"/>
          <w:sz w:val="24"/>
          <w:szCs w:val="24"/>
        </w:rPr>
        <w:t>hukum</w:t>
      </w:r>
      <w:r w:rsidR="005A067A">
        <w:rPr>
          <w:rFonts w:ascii="Times New Roman" w:hAnsi="Times New Roman" w:cs="Times New Roman"/>
          <w:sz w:val="24"/>
          <w:szCs w:val="24"/>
        </w:rPr>
        <w:t xml:space="preserve"> </w:t>
      </w:r>
      <w:r w:rsidR="005A067A" w:rsidRPr="0087267C">
        <w:rPr>
          <w:rFonts w:ascii="Times New Roman" w:hAnsi="Times New Roman" w:cs="Times New Roman"/>
          <w:sz w:val="24"/>
          <w:szCs w:val="24"/>
        </w:rPr>
        <w:t>yang</w:t>
      </w:r>
      <w:r w:rsidR="005A067A">
        <w:rPr>
          <w:rFonts w:ascii="Times New Roman" w:hAnsi="Times New Roman" w:cs="Times New Roman"/>
          <w:sz w:val="24"/>
          <w:szCs w:val="24"/>
        </w:rPr>
        <w:t xml:space="preserve"> </w:t>
      </w:r>
      <w:r w:rsidR="005A067A" w:rsidRPr="0087267C">
        <w:rPr>
          <w:rFonts w:ascii="Times New Roman" w:hAnsi="Times New Roman" w:cs="Times New Roman"/>
          <w:sz w:val="24"/>
          <w:szCs w:val="24"/>
        </w:rPr>
        <w:t>mengatur tentang</w:t>
      </w:r>
      <w:r w:rsidR="005A067A">
        <w:rPr>
          <w:rFonts w:ascii="Times New Roman" w:hAnsi="Times New Roman" w:cs="Times New Roman"/>
          <w:sz w:val="24"/>
          <w:szCs w:val="24"/>
        </w:rPr>
        <w:t xml:space="preserve"> </w:t>
      </w:r>
      <w:r w:rsidR="005A067A" w:rsidRPr="0087267C">
        <w:rPr>
          <w:rFonts w:ascii="Times New Roman" w:hAnsi="Times New Roman" w:cs="Times New Roman"/>
          <w:sz w:val="24"/>
          <w:szCs w:val="24"/>
        </w:rPr>
        <w:t>hubungan serta permasalahan dalam berbagai pihak antara satu dengan yang</w:t>
      </w:r>
      <w:r w:rsidR="005A067A">
        <w:rPr>
          <w:rFonts w:ascii="Times New Roman" w:hAnsi="Times New Roman" w:cs="Times New Roman"/>
          <w:sz w:val="24"/>
          <w:szCs w:val="24"/>
        </w:rPr>
        <w:t xml:space="preserve"> </w:t>
      </w:r>
      <w:r w:rsidR="005A067A" w:rsidRPr="0087267C">
        <w:rPr>
          <w:rFonts w:ascii="Times New Roman" w:hAnsi="Times New Roman" w:cs="Times New Roman"/>
          <w:sz w:val="24"/>
          <w:szCs w:val="24"/>
        </w:rPr>
        <w:t>lain,</w:t>
      </w:r>
      <w:r w:rsidR="005A067A">
        <w:rPr>
          <w:rFonts w:ascii="Times New Roman" w:hAnsi="Times New Roman" w:cs="Times New Roman"/>
          <w:sz w:val="24"/>
          <w:szCs w:val="24"/>
        </w:rPr>
        <w:t xml:space="preserve"> </w:t>
      </w:r>
      <w:r w:rsidR="005A067A" w:rsidRPr="0087267C">
        <w:rPr>
          <w:rFonts w:ascii="Times New Roman" w:hAnsi="Times New Roman" w:cs="Times New Roman"/>
          <w:sz w:val="24"/>
          <w:szCs w:val="24"/>
        </w:rPr>
        <w:t>selain</w:t>
      </w:r>
      <w:r w:rsidR="005A067A">
        <w:rPr>
          <w:rFonts w:ascii="Times New Roman" w:hAnsi="Times New Roman" w:cs="Times New Roman"/>
          <w:sz w:val="24"/>
          <w:szCs w:val="24"/>
        </w:rPr>
        <w:t xml:space="preserve"> </w:t>
      </w:r>
      <w:r w:rsidR="005A067A" w:rsidRPr="0087267C">
        <w:rPr>
          <w:rFonts w:ascii="Times New Roman" w:hAnsi="Times New Roman" w:cs="Times New Roman"/>
          <w:sz w:val="24"/>
          <w:szCs w:val="24"/>
        </w:rPr>
        <w:t>itu</w:t>
      </w:r>
      <w:r w:rsidR="005A067A">
        <w:rPr>
          <w:rFonts w:ascii="Times New Roman" w:hAnsi="Times New Roman" w:cs="Times New Roman"/>
          <w:sz w:val="24"/>
          <w:szCs w:val="24"/>
        </w:rPr>
        <w:t xml:space="preserve"> </w:t>
      </w:r>
      <w:r w:rsidR="005A067A" w:rsidRPr="0087267C">
        <w:rPr>
          <w:rFonts w:ascii="Times New Roman" w:hAnsi="Times New Roman" w:cs="Times New Roman"/>
          <w:sz w:val="24"/>
          <w:szCs w:val="24"/>
        </w:rPr>
        <w:t>berkait</w:t>
      </w:r>
      <w:r w:rsidR="005A067A">
        <w:rPr>
          <w:rFonts w:ascii="Times New Roman" w:hAnsi="Times New Roman" w:cs="Times New Roman"/>
          <w:sz w:val="24"/>
          <w:szCs w:val="24"/>
        </w:rPr>
        <w:t xml:space="preserve"> </w:t>
      </w:r>
      <w:r w:rsidR="005A067A" w:rsidRPr="0087267C">
        <w:rPr>
          <w:rFonts w:ascii="Times New Roman" w:hAnsi="Times New Roman" w:cs="Times New Roman"/>
          <w:sz w:val="24"/>
          <w:szCs w:val="24"/>
        </w:rPr>
        <w:t>pula</w:t>
      </w:r>
      <w:r w:rsidR="005A067A">
        <w:rPr>
          <w:rFonts w:ascii="Times New Roman" w:hAnsi="Times New Roman" w:cs="Times New Roman"/>
          <w:sz w:val="24"/>
          <w:szCs w:val="24"/>
        </w:rPr>
        <w:t xml:space="preserve"> </w:t>
      </w:r>
      <w:r w:rsidR="005A067A" w:rsidRPr="0087267C">
        <w:rPr>
          <w:rFonts w:ascii="Times New Roman" w:hAnsi="Times New Roman" w:cs="Times New Roman"/>
          <w:sz w:val="24"/>
          <w:szCs w:val="24"/>
        </w:rPr>
        <w:t>dengan</w:t>
      </w:r>
      <w:r w:rsidR="005A067A">
        <w:rPr>
          <w:rFonts w:ascii="Times New Roman" w:hAnsi="Times New Roman" w:cs="Times New Roman"/>
          <w:sz w:val="24"/>
          <w:szCs w:val="24"/>
        </w:rPr>
        <w:t xml:space="preserve"> </w:t>
      </w:r>
      <w:r w:rsidR="005A067A" w:rsidRPr="0087267C">
        <w:rPr>
          <w:rFonts w:ascii="Times New Roman" w:hAnsi="Times New Roman" w:cs="Times New Roman"/>
          <w:sz w:val="24"/>
          <w:szCs w:val="24"/>
        </w:rPr>
        <w:t>barang</w:t>
      </w:r>
      <w:r w:rsidR="005A067A">
        <w:rPr>
          <w:rFonts w:ascii="Times New Roman" w:hAnsi="Times New Roman" w:cs="Times New Roman"/>
          <w:sz w:val="24"/>
          <w:szCs w:val="24"/>
        </w:rPr>
        <w:t xml:space="preserve"> </w:t>
      </w:r>
      <w:r w:rsidR="005A067A" w:rsidRPr="0087267C">
        <w:rPr>
          <w:rFonts w:ascii="Times New Roman" w:hAnsi="Times New Roman" w:cs="Times New Roman"/>
          <w:sz w:val="24"/>
          <w:szCs w:val="24"/>
        </w:rPr>
        <w:t>dan/atau</w:t>
      </w:r>
      <w:r w:rsidR="005A067A">
        <w:rPr>
          <w:rFonts w:ascii="Times New Roman" w:hAnsi="Times New Roman" w:cs="Times New Roman"/>
          <w:sz w:val="24"/>
          <w:szCs w:val="24"/>
        </w:rPr>
        <w:t xml:space="preserve"> </w:t>
      </w:r>
      <w:r w:rsidR="005A067A" w:rsidRPr="0087267C">
        <w:rPr>
          <w:rFonts w:ascii="Times New Roman" w:hAnsi="Times New Roman" w:cs="Times New Roman"/>
          <w:sz w:val="24"/>
          <w:szCs w:val="24"/>
        </w:rPr>
        <w:t>jasa</w:t>
      </w:r>
      <w:r w:rsidR="005A067A">
        <w:rPr>
          <w:rFonts w:ascii="Times New Roman" w:hAnsi="Times New Roman" w:cs="Times New Roman"/>
          <w:sz w:val="24"/>
          <w:szCs w:val="24"/>
        </w:rPr>
        <w:t xml:space="preserve"> </w:t>
      </w:r>
      <w:r w:rsidR="005A067A" w:rsidRPr="0087267C">
        <w:rPr>
          <w:rFonts w:ascii="Times New Roman" w:hAnsi="Times New Roman" w:cs="Times New Roman"/>
          <w:sz w:val="24"/>
          <w:szCs w:val="24"/>
        </w:rPr>
        <w:t>konsumen didalam kehidupan masyarakat</w:t>
      </w:r>
      <w:r w:rsidR="005A067A">
        <w:rPr>
          <w:rFonts w:ascii="Times New Roman" w:hAnsi="Times New Roman" w:cs="Times New Roman"/>
          <w:sz w:val="24"/>
          <w:szCs w:val="24"/>
        </w:rPr>
        <w:t>.</w:t>
      </w:r>
      <w:r w:rsidR="005A067A">
        <w:rPr>
          <w:rStyle w:val="FootnoteReference"/>
          <w:rFonts w:ascii="Times New Roman" w:hAnsi="Times New Roman" w:cs="Times New Roman"/>
          <w:sz w:val="24"/>
          <w:szCs w:val="24"/>
        </w:rPr>
        <w:footnoteReference w:id="69"/>
      </w:r>
      <w:r w:rsidR="00BA7942">
        <w:rPr>
          <w:rFonts w:ascii="Times New Roman" w:hAnsi="Times New Roman" w:cs="Times New Roman"/>
          <w:sz w:val="24"/>
          <w:szCs w:val="24"/>
        </w:rPr>
        <w:t xml:space="preserve"> </w:t>
      </w:r>
      <w:r w:rsidR="005A067A" w:rsidRPr="00DB7D70">
        <w:rPr>
          <w:rFonts w:ascii="Times New Roman" w:hAnsi="Times New Roman" w:cs="Times New Roman"/>
          <w:sz w:val="24"/>
          <w:szCs w:val="24"/>
        </w:rPr>
        <w:t>Az.</w:t>
      </w:r>
      <w:r w:rsidR="005A067A">
        <w:rPr>
          <w:rFonts w:ascii="Times New Roman" w:hAnsi="Times New Roman" w:cs="Times New Roman"/>
          <w:sz w:val="24"/>
          <w:szCs w:val="24"/>
        </w:rPr>
        <w:t xml:space="preserve"> </w:t>
      </w:r>
      <w:r w:rsidR="005A067A" w:rsidRPr="00DB7D70">
        <w:rPr>
          <w:rFonts w:ascii="Times New Roman" w:hAnsi="Times New Roman" w:cs="Times New Roman"/>
          <w:sz w:val="24"/>
          <w:szCs w:val="24"/>
        </w:rPr>
        <w:t>Nasution</w:t>
      </w:r>
      <w:r w:rsidR="005A067A">
        <w:rPr>
          <w:rFonts w:ascii="Times New Roman" w:hAnsi="Times New Roman" w:cs="Times New Roman"/>
          <w:sz w:val="24"/>
          <w:szCs w:val="24"/>
        </w:rPr>
        <w:t xml:space="preserve"> </w:t>
      </w:r>
      <w:r w:rsidR="005A067A" w:rsidRPr="00DB7D70">
        <w:rPr>
          <w:rFonts w:ascii="Times New Roman" w:hAnsi="Times New Roman" w:cs="Times New Roman"/>
          <w:sz w:val="24"/>
          <w:szCs w:val="24"/>
        </w:rPr>
        <w:t>juga mengemukakan</w:t>
      </w:r>
      <w:r w:rsidR="005A067A">
        <w:rPr>
          <w:rFonts w:ascii="Times New Roman" w:hAnsi="Times New Roman" w:cs="Times New Roman"/>
          <w:sz w:val="24"/>
          <w:szCs w:val="24"/>
        </w:rPr>
        <w:t xml:space="preserve"> </w:t>
      </w:r>
      <w:r w:rsidR="005A067A" w:rsidRPr="00DB7D70">
        <w:rPr>
          <w:rFonts w:ascii="Times New Roman" w:hAnsi="Times New Roman" w:cs="Times New Roman"/>
          <w:sz w:val="24"/>
          <w:szCs w:val="24"/>
        </w:rPr>
        <w:t>bahwa</w:t>
      </w:r>
      <w:r w:rsidR="00BA7942">
        <w:rPr>
          <w:rFonts w:ascii="Times New Roman" w:hAnsi="Times New Roman" w:cs="Times New Roman"/>
          <w:sz w:val="24"/>
          <w:szCs w:val="24"/>
        </w:rPr>
        <w:t xml:space="preserve"> h</w:t>
      </w:r>
      <w:r w:rsidR="005A067A" w:rsidRPr="00DB7D70">
        <w:rPr>
          <w:rFonts w:ascii="Times New Roman" w:hAnsi="Times New Roman" w:cs="Times New Roman"/>
          <w:sz w:val="24"/>
          <w:szCs w:val="24"/>
        </w:rPr>
        <w:t>ukum</w:t>
      </w:r>
      <w:r w:rsidR="005A067A">
        <w:rPr>
          <w:rFonts w:ascii="Times New Roman" w:hAnsi="Times New Roman" w:cs="Times New Roman"/>
          <w:sz w:val="24"/>
          <w:szCs w:val="24"/>
        </w:rPr>
        <w:t xml:space="preserve"> </w:t>
      </w:r>
      <w:r w:rsidR="005A067A" w:rsidRPr="00DB7D70">
        <w:rPr>
          <w:rFonts w:ascii="Times New Roman" w:hAnsi="Times New Roman" w:cs="Times New Roman"/>
          <w:sz w:val="24"/>
          <w:szCs w:val="24"/>
        </w:rPr>
        <w:t>perlindungan</w:t>
      </w:r>
      <w:r w:rsidR="005A067A">
        <w:rPr>
          <w:rFonts w:ascii="Times New Roman" w:hAnsi="Times New Roman" w:cs="Times New Roman"/>
          <w:sz w:val="24"/>
          <w:szCs w:val="24"/>
        </w:rPr>
        <w:t xml:space="preserve"> </w:t>
      </w:r>
      <w:r w:rsidR="005A067A" w:rsidRPr="00DB7D70">
        <w:rPr>
          <w:rFonts w:ascii="Times New Roman" w:hAnsi="Times New Roman" w:cs="Times New Roman"/>
          <w:sz w:val="24"/>
          <w:szCs w:val="24"/>
        </w:rPr>
        <w:t>konsumen merupakan bagian dari hukum konsumen yang memuat asas-asas</w:t>
      </w:r>
      <w:r w:rsidR="005A067A">
        <w:rPr>
          <w:rFonts w:ascii="Times New Roman" w:hAnsi="Times New Roman" w:cs="Times New Roman"/>
          <w:sz w:val="24"/>
          <w:szCs w:val="24"/>
        </w:rPr>
        <w:t xml:space="preserve"> </w:t>
      </w:r>
      <w:r w:rsidR="005A067A" w:rsidRPr="00DB7D70">
        <w:rPr>
          <w:rFonts w:ascii="Times New Roman" w:hAnsi="Times New Roman" w:cs="Times New Roman"/>
          <w:sz w:val="24"/>
          <w:szCs w:val="24"/>
        </w:rPr>
        <w:t>atau</w:t>
      </w:r>
      <w:r w:rsidR="005A067A">
        <w:rPr>
          <w:rFonts w:ascii="Times New Roman" w:hAnsi="Times New Roman" w:cs="Times New Roman"/>
          <w:sz w:val="24"/>
          <w:szCs w:val="24"/>
        </w:rPr>
        <w:t xml:space="preserve"> </w:t>
      </w:r>
      <w:r w:rsidR="005A067A" w:rsidRPr="00DB7D70">
        <w:rPr>
          <w:rFonts w:ascii="Times New Roman" w:hAnsi="Times New Roman" w:cs="Times New Roman"/>
          <w:sz w:val="24"/>
          <w:szCs w:val="24"/>
        </w:rPr>
        <w:lastRenderedPageBreak/>
        <w:t>kaidah-kaidah</w:t>
      </w:r>
      <w:r w:rsidR="005A067A">
        <w:rPr>
          <w:rFonts w:ascii="Times New Roman" w:hAnsi="Times New Roman" w:cs="Times New Roman"/>
          <w:sz w:val="24"/>
          <w:szCs w:val="24"/>
        </w:rPr>
        <w:t xml:space="preserve"> </w:t>
      </w:r>
      <w:r w:rsidR="005A067A" w:rsidRPr="00DB7D70">
        <w:rPr>
          <w:rFonts w:ascii="Times New Roman" w:hAnsi="Times New Roman" w:cs="Times New Roman"/>
          <w:sz w:val="24"/>
          <w:szCs w:val="24"/>
        </w:rPr>
        <w:t>bersifat</w:t>
      </w:r>
      <w:r w:rsidR="005A067A">
        <w:rPr>
          <w:rFonts w:ascii="Times New Roman" w:hAnsi="Times New Roman" w:cs="Times New Roman"/>
          <w:sz w:val="24"/>
          <w:szCs w:val="24"/>
        </w:rPr>
        <w:t xml:space="preserve"> </w:t>
      </w:r>
      <w:r w:rsidR="005A067A" w:rsidRPr="00DB7D70">
        <w:rPr>
          <w:rFonts w:ascii="Times New Roman" w:hAnsi="Times New Roman" w:cs="Times New Roman"/>
          <w:sz w:val="24"/>
          <w:szCs w:val="24"/>
        </w:rPr>
        <w:t>mengatur</w:t>
      </w:r>
      <w:r w:rsidR="005A067A">
        <w:rPr>
          <w:rFonts w:ascii="Times New Roman" w:hAnsi="Times New Roman" w:cs="Times New Roman"/>
          <w:sz w:val="24"/>
          <w:szCs w:val="24"/>
        </w:rPr>
        <w:t xml:space="preserve"> </w:t>
      </w:r>
      <w:r w:rsidR="005A067A" w:rsidRPr="00DB7D70">
        <w:rPr>
          <w:rFonts w:ascii="Times New Roman" w:hAnsi="Times New Roman" w:cs="Times New Roman"/>
          <w:sz w:val="24"/>
          <w:szCs w:val="24"/>
        </w:rPr>
        <w:t>dan</w:t>
      </w:r>
      <w:r w:rsidR="005A067A">
        <w:rPr>
          <w:rFonts w:ascii="Times New Roman" w:hAnsi="Times New Roman" w:cs="Times New Roman"/>
          <w:sz w:val="24"/>
          <w:szCs w:val="24"/>
        </w:rPr>
        <w:t xml:space="preserve"> </w:t>
      </w:r>
      <w:r w:rsidR="005A067A" w:rsidRPr="00DB7D70">
        <w:rPr>
          <w:rFonts w:ascii="Times New Roman" w:hAnsi="Times New Roman" w:cs="Times New Roman"/>
          <w:sz w:val="24"/>
          <w:szCs w:val="24"/>
        </w:rPr>
        <w:t>juga mengandung</w:t>
      </w:r>
      <w:r w:rsidR="005A067A">
        <w:rPr>
          <w:rFonts w:ascii="Times New Roman" w:hAnsi="Times New Roman" w:cs="Times New Roman"/>
          <w:sz w:val="24"/>
          <w:szCs w:val="24"/>
        </w:rPr>
        <w:t xml:space="preserve"> </w:t>
      </w:r>
      <w:r w:rsidR="005A067A" w:rsidRPr="00DB7D70">
        <w:rPr>
          <w:rFonts w:ascii="Times New Roman" w:hAnsi="Times New Roman" w:cs="Times New Roman"/>
          <w:sz w:val="24"/>
          <w:szCs w:val="24"/>
        </w:rPr>
        <w:t>sifat</w:t>
      </w:r>
      <w:r w:rsidR="005A067A">
        <w:rPr>
          <w:rFonts w:ascii="Times New Roman" w:hAnsi="Times New Roman" w:cs="Times New Roman"/>
          <w:sz w:val="24"/>
          <w:szCs w:val="24"/>
        </w:rPr>
        <w:t xml:space="preserve"> </w:t>
      </w:r>
      <w:r w:rsidR="005A067A" w:rsidRPr="00DB7D70">
        <w:rPr>
          <w:rFonts w:ascii="Times New Roman" w:hAnsi="Times New Roman" w:cs="Times New Roman"/>
          <w:sz w:val="24"/>
          <w:szCs w:val="24"/>
        </w:rPr>
        <w:t>yang</w:t>
      </w:r>
      <w:r w:rsidR="005A067A">
        <w:rPr>
          <w:rFonts w:ascii="Times New Roman" w:hAnsi="Times New Roman" w:cs="Times New Roman"/>
          <w:sz w:val="24"/>
          <w:szCs w:val="24"/>
        </w:rPr>
        <w:t xml:space="preserve"> </w:t>
      </w:r>
      <w:r w:rsidR="005A067A" w:rsidRPr="00DB7D70">
        <w:rPr>
          <w:rFonts w:ascii="Times New Roman" w:hAnsi="Times New Roman" w:cs="Times New Roman"/>
          <w:sz w:val="24"/>
          <w:szCs w:val="24"/>
        </w:rPr>
        <w:t>melindungi</w:t>
      </w:r>
      <w:r w:rsidR="005A067A">
        <w:rPr>
          <w:rFonts w:ascii="Times New Roman" w:hAnsi="Times New Roman" w:cs="Times New Roman"/>
          <w:sz w:val="24"/>
          <w:szCs w:val="24"/>
        </w:rPr>
        <w:t xml:space="preserve"> </w:t>
      </w:r>
      <w:r w:rsidR="005A067A" w:rsidRPr="00DB7D70">
        <w:rPr>
          <w:rFonts w:ascii="Times New Roman" w:hAnsi="Times New Roman" w:cs="Times New Roman"/>
          <w:sz w:val="24"/>
          <w:szCs w:val="24"/>
        </w:rPr>
        <w:t>kepentingan</w:t>
      </w:r>
      <w:r w:rsidR="005A067A">
        <w:rPr>
          <w:rFonts w:ascii="Times New Roman" w:hAnsi="Times New Roman" w:cs="Times New Roman"/>
          <w:sz w:val="24"/>
          <w:szCs w:val="24"/>
        </w:rPr>
        <w:t xml:space="preserve"> </w:t>
      </w:r>
      <w:r w:rsidR="005A067A" w:rsidRPr="00DB7D70">
        <w:rPr>
          <w:rFonts w:ascii="Times New Roman" w:hAnsi="Times New Roman" w:cs="Times New Roman"/>
          <w:sz w:val="24"/>
          <w:szCs w:val="24"/>
        </w:rPr>
        <w:t>konsumen. Hukum konsumen adalah hukum yang bersifat komperhensif mencakup</w:t>
      </w:r>
      <w:r w:rsidR="005A067A">
        <w:rPr>
          <w:rFonts w:ascii="Times New Roman" w:hAnsi="Times New Roman" w:cs="Times New Roman"/>
          <w:sz w:val="24"/>
          <w:szCs w:val="24"/>
        </w:rPr>
        <w:t xml:space="preserve"> </w:t>
      </w:r>
      <w:r w:rsidR="005A067A" w:rsidRPr="00DB7D70">
        <w:rPr>
          <w:rFonts w:ascii="Times New Roman" w:hAnsi="Times New Roman" w:cs="Times New Roman"/>
          <w:sz w:val="24"/>
          <w:szCs w:val="24"/>
        </w:rPr>
        <w:t>berbagai</w:t>
      </w:r>
      <w:r w:rsidR="005A067A">
        <w:rPr>
          <w:rFonts w:ascii="Times New Roman" w:hAnsi="Times New Roman" w:cs="Times New Roman"/>
          <w:sz w:val="24"/>
          <w:szCs w:val="24"/>
        </w:rPr>
        <w:t xml:space="preserve"> </w:t>
      </w:r>
      <w:r w:rsidR="005A067A" w:rsidRPr="00DB7D70">
        <w:rPr>
          <w:rFonts w:ascii="Times New Roman" w:hAnsi="Times New Roman" w:cs="Times New Roman"/>
          <w:sz w:val="24"/>
          <w:szCs w:val="24"/>
        </w:rPr>
        <w:t>hal.</w:t>
      </w:r>
      <w:r w:rsidR="005A067A">
        <w:rPr>
          <w:rFonts w:ascii="Times New Roman" w:hAnsi="Times New Roman" w:cs="Times New Roman"/>
          <w:sz w:val="24"/>
          <w:szCs w:val="24"/>
        </w:rPr>
        <w:t xml:space="preserve"> </w:t>
      </w:r>
      <w:r w:rsidR="005A067A" w:rsidRPr="00DB7D70">
        <w:rPr>
          <w:rFonts w:ascii="Times New Roman" w:hAnsi="Times New Roman" w:cs="Times New Roman"/>
          <w:sz w:val="24"/>
          <w:szCs w:val="24"/>
        </w:rPr>
        <w:t>Sedangkan</w:t>
      </w:r>
      <w:r w:rsidR="005A067A">
        <w:rPr>
          <w:rFonts w:ascii="Times New Roman" w:hAnsi="Times New Roman" w:cs="Times New Roman"/>
          <w:sz w:val="24"/>
          <w:szCs w:val="24"/>
        </w:rPr>
        <w:t xml:space="preserve"> </w:t>
      </w:r>
      <w:r w:rsidR="005A067A" w:rsidRPr="00DB7D70">
        <w:rPr>
          <w:rFonts w:ascii="Times New Roman" w:hAnsi="Times New Roman" w:cs="Times New Roman"/>
          <w:sz w:val="24"/>
          <w:szCs w:val="24"/>
        </w:rPr>
        <w:t>hukum</w:t>
      </w:r>
      <w:r w:rsidR="005A067A">
        <w:rPr>
          <w:rFonts w:ascii="Times New Roman" w:hAnsi="Times New Roman" w:cs="Times New Roman"/>
          <w:sz w:val="24"/>
          <w:szCs w:val="24"/>
        </w:rPr>
        <w:t xml:space="preserve"> </w:t>
      </w:r>
      <w:r w:rsidR="005A067A" w:rsidRPr="00DB7D70">
        <w:rPr>
          <w:rFonts w:ascii="Times New Roman" w:hAnsi="Times New Roman" w:cs="Times New Roman"/>
          <w:sz w:val="24"/>
          <w:szCs w:val="24"/>
        </w:rPr>
        <w:t>perlindungan konsumen</w:t>
      </w:r>
      <w:r w:rsidR="005A067A">
        <w:rPr>
          <w:rFonts w:ascii="Times New Roman" w:hAnsi="Times New Roman" w:cs="Times New Roman"/>
          <w:sz w:val="24"/>
          <w:szCs w:val="24"/>
        </w:rPr>
        <w:t xml:space="preserve"> </w:t>
      </w:r>
      <w:r w:rsidR="005A067A" w:rsidRPr="00DB7D70">
        <w:rPr>
          <w:rFonts w:ascii="Times New Roman" w:hAnsi="Times New Roman" w:cs="Times New Roman"/>
          <w:sz w:val="24"/>
          <w:szCs w:val="24"/>
        </w:rPr>
        <w:t>lebih</w:t>
      </w:r>
      <w:r w:rsidR="005A067A">
        <w:rPr>
          <w:rFonts w:ascii="Times New Roman" w:hAnsi="Times New Roman" w:cs="Times New Roman"/>
          <w:sz w:val="24"/>
          <w:szCs w:val="24"/>
        </w:rPr>
        <w:t xml:space="preserve"> </w:t>
      </w:r>
      <w:r w:rsidR="005A067A" w:rsidRPr="00DB7D70">
        <w:rPr>
          <w:rFonts w:ascii="Times New Roman" w:hAnsi="Times New Roman" w:cs="Times New Roman"/>
          <w:sz w:val="24"/>
          <w:szCs w:val="24"/>
        </w:rPr>
        <w:t>merupakan</w:t>
      </w:r>
      <w:r w:rsidR="005A067A">
        <w:rPr>
          <w:rFonts w:ascii="Times New Roman" w:hAnsi="Times New Roman" w:cs="Times New Roman"/>
          <w:sz w:val="24"/>
          <w:szCs w:val="24"/>
        </w:rPr>
        <w:t xml:space="preserve"> </w:t>
      </w:r>
      <w:r w:rsidR="005A067A" w:rsidRPr="00DB7D70">
        <w:rPr>
          <w:rFonts w:ascii="Times New Roman" w:hAnsi="Times New Roman" w:cs="Times New Roman"/>
          <w:sz w:val="24"/>
          <w:szCs w:val="24"/>
        </w:rPr>
        <w:t>bagian</w:t>
      </w:r>
      <w:r w:rsidR="005A067A">
        <w:rPr>
          <w:rFonts w:ascii="Times New Roman" w:hAnsi="Times New Roman" w:cs="Times New Roman"/>
          <w:sz w:val="24"/>
          <w:szCs w:val="24"/>
        </w:rPr>
        <w:t xml:space="preserve"> </w:t>
      </w:r>
      <w:r w:rsidR="005A067A" w:rsidRPr="00DB7D70">
        <w:rPr>
          <w:rFonts w:ascii="Times New Roman" w:hAnsi="Times New Roman" w:cs="Times New Roman"/>
          <w:sz w:val="24"/>
          <w:szCs w:val="24"/>
        </w:rPr>
        <w:t>yang</w:t>
      </w:r>
      <w:r w:rsidR="005A067A">
        <w:rPr>
          <w:rFonts w:ascii="Times New Roman" w:hAnsi="Times New Roman" w:cs="Times New Roman"/>
          <w:sz w:val="24"/>
          <w:szCs w:val="24"/>
        </w:rPr>
        <w:t xml:space="preserve"> </w:t>
      </w:r>
      <w:r w:rsidR="005A067A" w:rsidRPr="00DB7D70">
        <w:rPr>
          <w:rFonts w:ascii="Times New Roman" w:hAnsi="Times New Roman" w:cs="Times New Roman"/>
          <w:sz w:val="24"/>
          <w:szCs w:val="24"/>
        </w:rPr>
        <w:t>khusus</w:t>
      </w:r>
      <w:r w:rsidR="005A067A">
        <w:rPr>
          <w:rFonts w:ascii="Times New Roman" w:hAnsi="Times New Roman" w:cs="Times New Roman"/>
          <w:sz w:val="24"/>
          <w:szCs w:val="24"/>
        </w:rPr>
        <w:t xml:space="preserve"> </w:t>
      </w:r>
      <w:r w:rsidR="005A067A" w:rsidRPr="00DB7D70">
        <w:rPr>
          <w:rFonts w:ascii="Times New Roman" w:hAnsi="Times New Roman" w:cs="Times New Roman"/>
          <w:sz w:val="24"/>
          <w:szCs w:val="24"/>
        </w:rPr>
        <w:t>mengatasi perlindungan Konsumen.</w:t>
      </w:r>
      <w:r w:rsidR="005A067A">
        <w:rPr>
          <w:rStyle w:val="FootnoteReference"/>
          <w:rFonts w:ascii="Times New Roman" w:hAnsi="Times New Roman" w:cs="Times New Roman"/>
          <w:sz w:val="24"/>
          <w:szCs w:val="24"/>
        </w:rPr>
        <w:footnoteReference w:id="70"/>
      </w:r>
    </w:p>
    <w:p w14:paraId="06B4E7B1" w14:textId="77777777" w:rsidR="005A067A" w:rsidRDefault="005A067A" w:rsidP="005A067A">
      <w:pPr>
        <w:spacing w:after="0" w:line="480" w:lineRule="auto"/>
        <w:ind w:left="1134" w:firstLine="720"/>
        <w:jc w:val="both"/>
        <w:rPr>
          <w:rFonts w:ascii="Times New Roman" w:hAnsi="Times New Roman" w:cs="Times New Roman"/>
          <w:sz w:val="24"/>
          <w:szCs w:val="24"/>
        </w:rPr>
      </w:pPr>
      <w:r w:rsidRPr="002550D2">
        <w:rPr>
          <w:rFonts w:ascii="Times New Roman" w:hAnsi="Times New Roman" w:cs="Times New Roman"/>
          <w:sz w:val="24"/>
          <w:szCs w:val="24"/>
        </w:rPr>
        <w:t xml:space="preserve">Perlindungan terhadap konsumen dipandang secara material maupun formal makin terasa sangat penting, mengingat makin lajunya ilmu pengetahuan dan teknologi yang merupakan motor penggerak bagi produktivitas dan efisiensi produsen atas barang atau jasa yang dihasilkannya dalam rangka mencapai sasaran usaha. Dalam rangka mengejar dan mencapai kedua hal tersebut, akhirnya </w:t>
      </w:r>
      <w:r>
        <w:rPr>
          <w:rFonts w:ascii="Times New Roman" w:hAnsi="Times New Roman" w:cs="Times New Roman"/>
          <w:sz w:val="24"/>
          <w:szCs w:val="24"/>
        </w:rPr>
        <w:t>b</w:t>
      </w:r>
      <w:r w:rsidRPr="002550D2">
        <w:rPr>
          <w:rFonts w:ascii="Times New Roman" w:hAnsi="Times New Roman" w:cs="Times New Roman"/>
          <w:sz w:val="24"/>
          <w:szCs w:val="24"/>
        </w:rPr>
        <w:t>aik langsung atau tidak langsung, konsumenlah yang pada urnumnya akan merasakan dampaknya.</w:t>
      </w:r>
      <w:r>
        <w:rPr>
          <w:rStyle w:val="FootnoteReference"/>
          <w:rFonts w:ascii="Times New Roman" w:hAnsi="Times New Roman" w:cs="Times New Roman"/>
          <w:sz w:val="24"/>
          <w:szCs w:val="24"/>
        </w:rPr>
        <w:footnoteReference w:id="71"/>
      </w:r>
      <w:r>
        <w:rPr>
          <w:rFonts w:ascii="Times New Roman" w:hAnsi="Times New Roman" w:cs="Times New Roman"/>
          <w:sz w:val="24"/>
          <w:szCs w:val="24"/>
        </w:rPr>
        <w:t xml:space="preserve"> </w:t>
      </w:r>
      <w:r w:rsidRPr="002C186C">
        <w:rPr>
          <w:rFonts w:ascii="Times New Roman" w:hAnsi="Times New Roman" w:cs="Times New Roman"/>
          <w:sz w:val="24"/>
          <w:szCs w:val="24"/>
        </w:rPr>
        <w:t>Alasan pengaturan perlindungan konsumen dilatarbelakangi</w:t>
      </w:r>
      <w:r>
        <w:rPr>
          <w:rFonts w:ascii="Times New Roman" w:hAnsi="Times New Roman" w:cs="Times New Roman"/>
          <w:sz w:val="24"/>
          <w:szCs w:val="24"/>
        </w:rPr>
        <w:t xml:space="preserve"> </w:t>
      </w:r>
      <w:r w:rsidRPr="002C186C">
        <w:rPr>
          <w:rFonts w:ascii="Times New Roman" w:hAnsi="Times New Roman" w:cs="Times New Roman"/>
          <w:sz w:val="24"/>
          <w:szCs w:val="24"/>
        </w:rPr>
        <w:t>oleh</w:t>
      </w:r>
      <w:r>
        <w:rPr>
          <w:rFonts w:ascii="Times New Roman" w:hAnsi="Times New Roman" w:cs="Times New Roman"/>
          <w:sz w:val="24"/>
          <w:szCs w:val="24"/>
        </w:rPr>
        <w:t xml:space="preserve"> </w:t>
      </w:r>
      <w:r w:rsidRPr="002C186C">
        <w:rPr>
          <w:rFonts w:ascii="Times New Roman" w:hAnsi="Times New Roman" w:cs="Times New Roman"/>
          <w:sz w:val="24"/>
          <w:szCs w:val="24"/>
        </w:rPr>
        <w:t>hak-hak konsumen, yakni</w:t>
      </w:r>
      <w:r>
        <w:rPr>
          <w:rFonts w:ascii="Times New Roman" w:hAnsi="Times New Roman" w:cs="Times New Roman"/>
          <w:sz w:val="24"/>
          <w:szCs w:val="24"/>
        </w:rPr>
        <w:t>:</w:t>
      </w:r>
    </w:p>
    <w:p w14:paraId="652931AA" w14:textId="77777777" w:rsidR="005A067A" w:rsidRDefault="005A067A" w:rsidP="005A067A">
      <w:pPr>
        <w:pStyle w:val="ListParagraph"/>
        <w:numPr>
          <w:ilvl w:val="0"/>
          <w:numId w:val="14"/>
        </w:numPr>
        <w:spacing w:line="480" w:lineRule="auto"/>
        <w:ind w:left="1843"/>
        <w:jc w:val="both"/>
        <w:rPr>
          <w:rFonts w:ascii="Times New Roman" w:hAnsi="Times New Roman" w:cs="Times New Roman"/>
          <w:sz w:val="24"/>
          <w:szCs w:val="24"/>
        </w:rPr>
      </w:pPr>
      <w:r w:rsidRPr="00314446">
        <w:rPr>
          <w:rFonts w:ascii="Times New Roman" w:hAnsi="Times New Roman" w:cs="Times New Roman"/>
          <w:sz w:val="24"/>
          <w:szCs w:val="24"/>
        </w:rPr>
        <w:t>Menciptakan sistem perlindungan konsumen</w:t>
      </w:r>
      <w:r>
        <w:rPr>
          <w:rFonts w:ascii="Times New Roman" w:hAnsi="Times New Roman" w:cs="Times New Roman"/>
          <w:sz w:val="24"/>
          <w:szCs w:val="24"/>
        </w:rPr>
        <w:t xml:space="preserve"> </w:t>
      </w:r>
      <w:r w:rsidRPr="00314446">
        <w:rPr>
          <w:rFonts w:ascii="Times New Roman" w:hAnsi="Times New Roman" w:cs="Times New Roman"/>
          <w:sz w:val="24"/>
          <w:szCs w:val="24"/>
        </w:rPr>
        <w:t>yang</w:t>
      </w:r>
      <w:r>
        <w:rPr>
          <w:rFonts w:ascii="Times New Roman" w:hAnsi="Times New Roman" w:cs="Times New Roman"/>
          <w:sz w:val="24"/>
          <w:szCs w:val="24"/>
        </w:rPr>
        <w:t xml:space="preserve"> </w:t>
      </w:r>
      <w:r w:rsidRPr="00314446">
        <w:rPr>
          <w:rFonts w:ascii="Times New Roman" w:hAnsi="Times New Roman" w:cs="Times New Roman"/>
          <w:sz w:val="24"/>
          <w:szCs w:val="24"/>
        </w:rPr>
        <w:t>mengandung</w:t>
      </w:r>
      <w:r>
        <w:rPr>
          <w:rFonts w:ascii="Times New Roman" w:hAnsi="Times New Roman" w:cs="Times New Roman"/>
          <w:sz w:val="24"/>
          <w:szCs w:val="24"/>
        </w:rPr>
        <w:t xml:space="preserve"> </w:t>
      </w:r>
      <w:r w:rsidRPr="00314446">
        <w:rPr>
          <w:rFonts w:ascii="Times New Roman" w:hAnsi="Times New Roman" w:cs="Times New Roman"/>
          <w:sz w:val="24"/>
          <w:szCs w:val="24"/>
        </w:rPr>
        <w:t>akses dan informasi, serta menjamin kepastian hukum</w:t>
      </w:r>
      <w:r>
        <w:rPr>
          <w:rFonts w:ascii="Times New Roman" w:hAnsi="Times New Roman" w:cs="Times New Roman"/>
          <w:sz w:val="24"/>
          <w:szCs w:val="24"/>
        </w:rPr>
        <w:t>.</w:t>
      </w:r>
    </w:p>
    <w:p w14:paraId="786321B8" w14:textId="77777777" w:rsidR="005A067A" w:rsidRDefault="005A067A" w:rsidP="005A067A">
      <w:pPr>
        <w:pStyle w:val="ListParagraph"/>
        <w:numPr>
          <w:ilvl w:val="0"/>
          <w:numId w:val="14"/>
        </w:numPr>
        <w:spacing w:line="480" w:lineRule="auto"/>
        <w:ind w:left="1843"/>
        <w:jc w:val="both"/>
        <w:rPr>
          <w:rFonts w:ascii="Times New Roman" w:hAnsi="Times New Roman" w:cs="Times New Roman"/>
          <w:sz w:val="24"/>
          <w:szCs w:val="24"/>
        </w:rPr>
      </w:pPr>
      <w:r w:rsidRPr="00314446">
        <w:rPr>
          <w:rFonts w:ascii="Times New Roman" w:hAnsi="Times New Roman" w:cs="Times New Roman"/>
          <w:sz w:val="24"/>
          <w:szCs w:val="24"/>
        </w:rPr>
        <w:t>Melindungi</w:t>
      </w:r>
      <w:r>
        <w:rPr>
          <w:rFonts w:ascii="Times New Roman" w:hAnsi="Times New Roman" w:cs="Times New Roman"/>
          <w:sz w:val="24"/>
          <w:szCs w:val="24"/>
        </w:rPr>
        <w:t xml:space="preserve"> </w:t>
      </w:r>
      <w:r w:rsidRPr="00314446">
        <w:rPr>
          <w:rFonts w:ascii="Times New Roman" w:hAnsi="Times New Roman" w:cs="Times New Roman"/>
          <w:sz w:val="24"/>
          <w:szCs w:val="24"/>
        </w:rPr>
        <w:t>kepentingan</w:t>
      </w:r>
      <w:r>
        <w:rPr>
          <w:rFonts w:ascii="Times New Roman" w:hAnsi="Times New Roman" w:cs="Times New Roman"/>
          <w:sz w:val="24"/>
          <w:szCs w:val="24"/>
        </w:rPr>
        <w:t xml:space="preserve"> </w:t>
      </w:r>
      <w:r w:rsidRPr="00314446">
        <w:rPr>
          <w:rFonts w:ascii="Times New Roman" w:hAnsi="Times New Roman" w:cs="Times New Roman"/>
          <w:sz w:val="24"/>
          <w:szCs w:val="24"/>
        </w:rPr>
        <w:t>konsumen pada</w:t>
      </w:r>
      <w:r>
        <w:rPr>
          <w:rFonts w:ascii="Times New Roman" w:hAnsi="Times New Roman" w:cs="Times New Roman"/>
          <w:sz w:val="24"/>
          <w:szCs w:val="24"/>
        </w:rPr>
        <w:t xml:space="preserve"> </w:t>
      </w:r>
      <w:r w:rsidRPr="00314446">
        <w:rPr>
          <w:rFonts w:ascii="Times New Roman" w:hAnsi="Times New Roman" w:cs="Times New Roman"/>
          <w:sz w:val="24"/>
          <w:szCs w:val="24"/>
        </w:rPr>
        <w:t>khususnya</w:t>
      </w:r>
      <w:r>
        <w:rPr>
          <w:rFonts w:ascii="Times New Roman" w:hAnsi="Times New Roman" w:cs="Times New Roman"/>
          <w:sz w:val="24"/>
          <w:szCs w:val="24"/>
        </w:rPr>
        <w:t xml:space="preserve"> </w:t>
      </w:r>
      <w:r w:rsidRPr="00314446">
        <w:rPr>
          <w:rFonts w:ascii="Times New Roman" w:hAnsi="Times New Roman" w:cs="Times New Roman"/>
          <w:sz w:val="24"/>
          <w:szCs w:val="24"/>
        </w:rPr>
        <w:t>dan</w:t>
      </w:r>
      <w:r>
        <w:rPr>
          <w:rFonts w:ascii="Times New Roman" w:hAnsi="Times New Roman" w:cs="Times New Roman"/>
          <w:sz w:val="24"/>
          <w:szCs w:val="24"/>
        </w:rPr>
        <w:t xml:space="preserve"> </w:t>
      </w:r>
      <w:r w:rsidRPr="00314446">
        <w:rPr>
          <w:rFonts w:ascii="Times New Roman" w:hAnsi="Times New Roman" w:cs="Times New Roman"/>
          <w:sz w:val="24"/>
          <w:szCs w:val="24"/>
        </w:rPr>
        <w:t>kepentingan seluruh pelaku usaha pada umumnya</w:t>
      </w:r>
      <w:r>
        <w:rPr>
          <w:rFonts w:ascii="Times New Roman" w:hAnsi="Times New Roman" w:cs="Times New Roman"/>
          <w:sz w:val="24"/>
          <w:szCs w:val="24"/>
        </w:rPr>
        <w:t>.</w:t>
      </w:r>
    </w:p>
    <w:p w14:paraId="0E117D51" w14:textId="77777777" w:rsidR="005A067A" w:rsidRDefault="005A067A" w:rsidP="005A067A">
      <w:pPr>
        <w:pStyle w:val="ListParagraph"/>
        <w:numPr>
          <w:ilvl w:val="0"/>
          <w:numId w:val="14"/>
        </w:numPr>
        <w:spacing w:line="480" w:lineRule="auto"/>
        <w:ind w:left="1843"/>
        <w:jc w:val="both"/>
        <w:rPr>
          <w:rFonts w:ascii="Times New Roman" w:hAnsi="Times New Roman" w:cs="Times New Roman"/>
          <w:sz w:val="24"/>
          <w:szCs w:val="24"/>
        </w:rPr>
      </w:pPr>
      <w:r w:rsidRPr="00314446">
        <w:rPr>
          <w:rFonts w:ascii="Times New Roman" w:hAnsi="Times New Roman" w:cs="Times New Roman"/>
          <w:sz w:val="24"/>
          <w:szCs w:val="24"/>
        </w:rPr>
        <w:t>Meningkatkan</w:t>
      </w:r>
      <w:r>
        <w:rPr>
          <w:rFonts w:ascii="Times New Roman" w:hAnsi="Times New Roman" w:cs="Times New Roman"/>
          <w:sz w:val="24"/>
          <w:szCs w:val="24"/>
        </w:rPr>
        <w:t xml:space="preserve"> </w:t>
      </w:r>
      <w:r w:rsidRPr="00314446">
        <w:rPr>
          <w:rFonts w:ascii="Times New Roman" w:hAnsi="Times New Roman" w:cs="Times New Roman"/>
          <w:sz w:val="24"/>
          <w:szCs w:val="24"/>
        </w:rPr>
        <w:t>kualitas</w:t>
      </w:r>
      <w:r>
        <w:rPr>
          <w:rFonts w:ascii="Times New Roman" w:hAnsi="Times New Roman" w:cs="Times New Roman"/>
          <w:sz w:val="24"/>
          <w:szCs w:val="24"/>
        </w:rPr>
        <w:t xml:space="preserve"> </w:t>
      </w:r>
      <w:r w:rsidRPr="00314446">
        <w:rPr>
          <w:rFonts w:ascii="Times New Roman" w:hAnsi="Times New Roman" w:cs="Times New Roman"/>
          <w:sz w:val="24"/>
          <w:szCs w:val="24"/>
        </w:rPr>
        <w:t>barang</w:t>
      </w:r>
      <w:r>
        <w:rPr>
          <w:rFonts w:ascii="Times New Roman" w:hAnsi="Times New Roman" w:cs="Times New Roman"/>
          <w:sz w:val="24"/>
          <w:szCs w:val="24"/>
        </w:rPr>
        <w:t xml:space="preserve"> </w:t>
      </w:r>
      <w:r w:rsidRPr="00314446">
        <w:rPr>
          <w:rFonts w:ascii="Times New Roman" w:hAnsi="Times New Roman" w:cs="Times New Roman"/>
          <w:sz w:val="24"/>
          <w:szCs w:val="24"/>
        </w:rPr>
        <w:t>dan pelayanan jasa</w:t>
      </w:r>
      <w:r>
        <w:rPr>
          <w:rFonts w:ascii="Times New Roman" w:hAnsi="Times New Roman" w:cs="Times New Roman"/>
          <w:sz w:val="24"/>
          <w:szCs w:val="24"/>
        </w:rPr>
        <w:t>.</w:t>
      </w:r>
    </w:p>
    <w:p w14:paraId="50014E70" w14:textId="77777777" w:rsidR="005A067A" w:rsidRDefault="005A067A" w:rsidP="005A067A">
      <w:pPr>
        <w:pStyle w:val="ListParagraph"/>
        <w:numPr>
          <w:ilvl w:val="0"/>
          <w:numId w:val="14"/>
        </w:numPr>
        <w:spacing w:line="480" w:lineRule="auto"/>
        <w:ind w:left="1843"/>
        <w:jc w:val="both"/>
        <w:rPr>
          <w:rFonts w:ascii="Times New Roman" w:hAnsi="Times New Roman" w:cs="Times New Roman"/>
          <w:sz w:val="24"/>
          <w:szCs w:val="24"/>
        </w:rPr>
      </w:pPr>
      <w:r w:rsidRPr="00314446">
        <w:rPr>
          <w:rFonts w:ascii="Times New Roman" w:hAnsi="Times New Roman" w:cs="Times New Roman"/>
          <w:sz w:val="24"/>
          <w:szCs w:val="24"/>
        </w:rPr>
        <w:lastRenderedPageBreak/>
        <w:t>Memberikan</w:t>
      </w:r>
      <w:r>
        <w:rPr>
          <w:rFonts w:ascii="Times New Roman" w:hAnsi="Times New Roman" w:cs="Times New Roman"/>
          <w:sz w:val="24"/>
          <w:szCs w:val="24"/>
        </w:rPr>
        <w:t xml:space="preserve"> </w:t>
      </w:r>
      <w:r w:rsidRPr="00314446">
        <w:rPr>
          <w:rFonts w:ascii="Times New Roman" w:hAnsi="Times New Roman" w:cs="Times New Roman"/>
          <w:sz w:val="24"/>
          <w:szCs w:val="24"/>
        </w:rPr>
        <w:t>perlindungan</w:t>
      </w:r>
      <w:r>
        <w:rPr>
          <w:rFonts w:ascii="Times New Roman" w:hAnsi="Times New Roman" w:cs="Times New Roman"/>
          <w:sz w:val="24"/>
          <w:szCs w:val="24"/>
        </w:rPr>
        <w:t xml:space="preserve"> </w:t>
      </w:r>
      <w:r w:rsidRPr="00314446">
        <w:rPr>
          <w:rFonts w:ascii="Times New Roman" w:hAnsi="Times New Roman" w:cs="Times New Roman"/>
          <w:sz w:val="24"/>
          <w:szCs w:val="24"/>
        </w:rPr>
        <w:t>kepada konsumen</w:t>
      </w:r>
      <w:r>
        <w:rPr>
          <w:rFonts w:ascii="Times New Roman" w:hAnsi="Times New Roman" w:cs="Times New Roman"/>
          <w:sz w:val="24"/>
          <w:szCs w:val="24"/>
        </w:rPr>
        <w:t xml:space="preserve"> </w:t>
      </w:r>
      <w:r w:rsidRPr="00314446">
        <w:rPr>
          <w:rFonts w:ascii="Times New Roman" w:hAnsi="Times New Roman" w:cs="Times New Roman"/>
          <w:sz w:val="24"/>
          <w:szCs w:val="24"/>
        </w:rPr>
        <w:t>dari</w:t>
      </w:r>
      <w:r>
        <w:rPr>
          <w:rFonts w:ascii="Times New Roman" w:hAnsi="Times New Roman" w:cs="Times New Roman"/>
          <w:sz w:val="24"/>
          <w:szCs w:val="24"/>
        </w:rPr>
        <w:t xml:space="preserve"> </w:t>
      </w:r>
      <w:r w:rsidRPr="00314446">
        <w:rPr>
          <w:rFonts w:ascii="Times New Roman" w:hAnsi="Times New Roman" w:cs="Times New Roman"/>
          <w:sz w:val="24"/>
          <w:szCs w:val="24"/>
        </w:rPr>
        <w:t>praktik</w:t>
      </w:r>
      <w:r>
        <w:rPr>
          <w:rFonts w:ascii="Times New Roman" w:hAnsi="Times New Roman" w:cs="Times New Roman"/>
          <w:sz w:val="24"/>
          <w:szCs w:val="24"/>
        </w:rPr>
        <w:t xml:space="preserve"> </w:t>
      </w:r>
      <w:r w:rsidRPr="00314446">
        <w:rPr>
          <w:rFonts w:ascii="Times New Roman" w:hAnsi="Times New Roman" w:cs="Times New Roman"/>
          <w:sz w:val="24"/>
          <w:szCs w:val="24"/>
        </w:rPr>
        <w:t>usaha</w:t>
      </w:r>
      <w:r>
        <w:rPr>
          <w:rFonts w:ascii="Times New Roman" w:hAnsi="Times New Roman" w:cs="Times New Roman"/>
          <w:sz w:val="24"/>
          <w:szCs w:val="24"/>
        </w:rPr>
        <w:t xml:space="preserve"> </w:t>
      </w:r>
      <w:r w:rsidRPr="00314446">
        <w:rPr>
          <w:rFonts w:ascii="Times New Roman" w:hAnsi="Times New Roman" w:cs="Times New Roman"/>
          <w:sz w:val="24"/>
          <w:szCs w:val="24"/>
        </w:rPr>
        <w:t>yang menipu dan menyesatkan</w:t>
      </w:r>
      <w:r>
        <w:rPr>
          <w:rFonts w:ascii="Times New Roman" w:hAnsi="Times New Roman" w:cs="Times New Roman"/>
          <w:sz w:val="24"/>
          <w:szCs w:val="24"/>
        </w:rPr>
        <w:t>.</w:t>
      </w:r>
    </w:p>
    <w:p w14:paraId="5D2AF980" w14:textId="77777777" w:rsidR="005A067A" w:rsidRPr="00314446" w:rsidRDefault="005A067A" w:rsidP="005A067A">
      <w:pPr>
        <w:pStyle w:val="ListParagraph"/>
        <w:numPr>
          <w:ilvl w:val="0"/>
          <w:numId w:val="14"/>
        </w:numPr>
        <w:spacing w:line="480" w:lineRule="auto"/>
        <w:ind w:left="1843"/>
        <w:jc w:val="both"/>
        <w:rPr>
          <w:rFonts w:ascii="Times New Roman" w:hAnsi="Times New Roman" w:cs="Times New Roman"/>
          <w:sz w:val="24"/>
          <w:szCs w:val="24"/>
        </w:rPr>
      </w:pPr>
      <w:r w:rsidRPr="00314446">
        <w:rPr>
          <w:rFonts w:ascii="Times New Roman" w:hAnsi="Times New Roman" w:cs="Times New Roman"/>
          <w:sz w:val="24"/>
          <w:szCs w:val="24"/>
        </w:rPr>
        <w:t>Memadukan penyelenggaraan, pengembangan dan pengaturan perlindungan konsumen dengan bidang-bidang perlindungan pada bidang-bidang lainnya.</w:t>
      </w:r>
      <w:r>
        <w:rPr>
          <w:rStyle w:val="FootnoteReference"/>
          <w:rFonts w:ascii="Times New Roman" w:hAnsi="Times New Roman" w:cs="Times New Roman"/>
          <w:sz w:val="24"/>
          <w:szCs w:val="24"/>
        </w:rPr>
        <w:footnoteReference w:id="72"/>
      </w:r>
    </w:p>
    <w:p w14:paraId="54B28308" w14:textId="3E5684E4" w:rsidR="005A067A" w:rsidRDefault="005A067A" w:rsidP="005A067A">
      <w:pPr>
        <w:pStyle w:val="Heading3"/>
        <w:numPr>
          <w:ilvl w:val="0"/>
          <w:numId w:val="10"/>
        </w:numPr>
        <w:spacing w:line="480" w:lineRule="auto"/>
        <w:ind w:left="1134"/>
      </w:pPr>
      <w:bookmarkStart w:id="67" w:name="_Toc174509663"/>
      <w:r>
        <w:t>Ruang Lingkup Perlindungan Konsumen</w:t>
      </w:r>
      <w:bookmarkEnd w:id="67"/>
    </w:p>
    <w:p w14:paraId="5F59BA72" w14:textId="77777777" w:rsidR="005A067A" w:rsidRDefault="005A067A" w:rsidP="005A067A">
      <w:pPr>
        <w:spacing w:after="0" w:line="480" w:lineRule="auto"/>
        <w:ind w:left="1134" w:firstLine="720"/>
        <w:jc w:val="both"/>
        <w:rPr>
          <w:rFonts w:ascii="Times New Roman" w:hAnsi="Times New Roman" w:cs="Times New Roman"/>
          <w:sz w:val="24"/>
          <w:szCs w:val="24"/>
        </w:rPr>
      </w:pPr>
      <w:r w:rsidRPr="00D04ADE">
        <w:rPr>
          <w:rFonts w:ascii="Times New Roman" w:hAnsi="Times New Roman" w:cs="Times New Roman"/>
          <w:sz w:val="24"/>
          <w:szCs w:val="24"/>
        </w:rPr>
        <w:t>Perlindungan</w:t>
      </w:r>
      <w:r>
        <w:rPr>
          <w:rFonts w:ascii="Times New Roman" w:hAnsi="Times New Roman" w:cs="Times New Roman"/>
          <w:sz w:val="24"/>
          <w:szCs w:val="24"/>
        </w:rPr>
        <w:t xml:space="preserve"> </w:t>
      </w:r>
      <w:r w:rsidRPr="00D04ADE">
        <w:rPr>
          <w:rFonts w:ascii="Times New Roman" w:hAnsi="Times New Roman" w:cs="Times New Roman"/>
          <w:sz w:val="24"/>
          <w:szCs w:val="24"/>
        </w:rPr>
        <w:t>konsumen</w:t>
      </w:r>
      <w:r>
        <w:rPr>
          <w:rFonts w:ascii="Times New Roman" w:hAnsi="Times New Roman" w:cs="Times New Roman"/>
          <w:sz w:val="24"/>
          <w:szCs w:val="24"/>
        </w:rPr>
        <w:t xml:space="preserve"> </w:t>
      </w:r>
      <w:r w:rsidRPr="00D04ADE">
        <w:rPr>
          <w:rFonts w:ascii="Times New Roman" w:hAnsi="Times New Roman" w:cs="Times New Roman"/>
          <w:sz w:val="24"/>
          <w:szCs w:val="24"/>
        </w:rPr>
        <w:t>merupakan</w:t>
      </w:r>
      <w:r>
        <w:rPr>
          <w:rFonts w:ascii="Times New Roman" w:hAnsi="Times New Roman" w:cs="Times New Roman"/>
          <w:sz w:val="24"/>
          <w:szCs w:val="24"/>
        </w:rPr>
        <w:t xml:space="preserve"> </w:t>
      </w:r>
      <w:r w:rsidRPr="00D04ADE">
        <w:rPr>
          <w:rFonts w:ascii="Times New Roman" w:hAnsi="Times New Roman" w:cs="Times New Roman"/>
          <w:sz w:val="24"/>
          <w:szCs w:val="24"/>
        </w:rPr>
        <w:t>bagian</w:t>
      </w:r>
      <w:r>
        <w:rPr>
          <w:rFonts w:ascii="Times New Roman" w:hAnsi="Times New Roman" w:cs="Times New Roman"/>
          <w:sz w:val="24"/>
          <w:szCs w:val="24"/>
        </w:rPr>
        <w:t xml:space="preserve"> </w:t>
      </w:r>
      <w:r w:rsidRPr="00D04ADE">
        <w:rPr>
          <w:rFonts w:ascii="Times New Roman" w:hAnsi="Times New Roman" w:cs="Times New Roman"/>
          <w:sz w:val="24"/>
          <w:szCs w:val="24"/>
        </w:rPr>
        <w:t>dari</w:t>
      </w:r>
      <w:r>
        <w:rPr>
          <w:rFonts w:ascii="Times New Roman" w:hAnsi="Times New Roman" w:cs="Times New Roman"/>
          <w:sz w:val="24"/>
          <w:szCs w:val="24"/>
        </w:rPr>
        <w:t xml:space="preserve"> </w:t>
      </w:r>
      <w:r w:rsidRPr="00D04ADE">
        <w:rPr>
          <w:rFonts w:ascii="Times New Roman" w:hAnsi="Times New Roman" w:cs="Times New Roman"/>
          <w:sz w:val="24"/>
          <w:szCs w:val="24"/>
        </w:rPr>
        <w:t>hukum</w:t>
      </w:r>
      <w:r>
        <w:rPr>
          <w:rFonts w:ascii="Times New Roman" w:hAnsi="Times New Roman" w:cs="Times New Roman"/>
          <w:sz w:val="24"/>
          <w:szCs w:val="24"/>
        </w:rPr>
        <w:t xml:space="preserve"> </w:t>
      </w:r>
      <w:r w:rsidRPr="00D04ADE">
        <w:rPr>
          <w:rFonts w:ascii="Times New Roman" w:hAnsi="Times New Roman" w:cs="Times New Roman"/>
          <w:sz w:val="24"/>
          <w:szCs w:val="24"/>
        </w:rPr>
        <w:t>konsumen,</w:t>
      </w:r>
      <w:r>
        <w:rPr>
          <w:rFonts w:ascii="Times New Roman" w:hAnsi="Times New Roman" w:cs="Times New Roman"/>
          <w:sz w:val="24"/>
          <w:szCs w:val="24"/>
        </w:rPr>
        <w:t xml:space="preserve"> </w:t>
      </w:r>
      <w:r w:rsidRPr="00D04ADE">
        <w:rPr>
          <w:rFonts w:ascii="Times New Roman" w:hAnsi="Times New Roman" w:cs="Times New Roman"/>
          <w:sz w:val="24"/>
          <w:szCs w:val="24"/>
        </w:rPr>
        <w:t>hal</w:t>
      </w:r>
      <w:r>
        <w:rPr>
          <w:rFonts w:ascii="Times New Roman" w:hAnsi="Times New Roman" w:cs="Times New Roman"/>
          <w:sz w:val="24"/>
          <w:szCs w:val="24"/>
        </w:rPr>
        <w:t xml:space="preserve"> </w:t>
      </w:r>
      <w:r w:rsidRPr="00D04ADE">
        <w:rPr>
          <w:rFonts w:ascii="Times New Roman" w:hAnsi="Times New Roman" w:cs="Times New Roman"/>
          <w:sz w:val="24"/>
          <w:szCs w:val="24"/>
        </w:rPr>
        <w:t>ini dapat</w:t>
      </w:r>
      <w:r>
        <w:rPr>
          <w:rFonts w:ascii="Times New Roman" w:hAnsi="Times New Roman" w:cs="Times New Roman"/>
          <w:sz w:val="24"/>
          <w:szCs w:val="24"/>
        </w:rPr>
        <w:t xml:space="preserve"> </w:t>
      </w:r>
      <w:r w:rsidRPr="00D04ADE">
        <w:rPr>
          <w:rFonts w:ascii="Times New Roman" w:hAnsi="Times New Roman" w:cs="Times New Roman"/>
          <w:sz w:val="24"/>
          <w:szCs w:val="24"/>
        </w:rPr>
        <w:t>kita</w:t>
      </w:r>
      <w:r>
        <w:rPr>
          <w:rFonts w:ascii="Times New Roman" w:hAnsi="Times New Roman" w:cs="Times New Roman"/>
          <w:sz w:val="24"/>
          <w:szCs w:val="24"/>
        </w:rPr>
        <w:t xml:space="preserve"> </w:t>
      </w:r>
      <w:r w:rsidRPr="00D04ADE">
        <w:rPr>
          <w:rFonts w:ascii="Times New Roman" w:hAnsi="Times New Roman" w:cs="Times New Roman"/>
          <w:sz w:val="24"/>
          <w:szCs w:val="24"/>
        </w:rPr>
        <w:t>lihat</w:t>
      </w:r>
      <w:r>
        <w:rPr>
          <w:rFonts w:ascii="Times New Roman" w:hAnsi="Times New Roman" w:cs="Times New Roman"/>
          <w:sz w:val="24"/>
          <w:szCs w:val="24"/>
        </w:rPr>
        <w:t xml:space="preserve"> </w:t>
      </w:r>
      <w:r w:rsidRPr="00D04ADE">
        <w:rPr>
          <w:rFonts w:ascii="Times New Roman" w:hAnsi="Times New Roman" w:cs="Times New Roman"/>
          <w:sz w:val="24"/>
          <w:szCs w:val="24"/>
        </w:rPr>
        <w:t>bahwa</w:t>
      </w:r>
      <w:r>
        <w:rPr>
          <w:rFonts w:ascii="Times New Roman" w:hAnsi="Times New Roman" w:cs="Times New Roman"/>
          <w:sz w:val="24"/>
          <w:szCs w:val="24"/>
        </w:rPr>
        <w:t xml:space="preserve"> </w:t>
      </w:r>
      <w:r w:rsidRPr="00D04ADE">
        <w:rPr>
          <w:rFonts w:ascii="Times New Roman" w:hAnsi="Times New Roman" w:cs="Times New Roman"/>
          <w:sz w:val="24"/>
          <w:szCs w:val="24"/>
        </w:rPr>
        <w:t>hukum</w:t>
      </w:r>
      <w:r>
        <w:rPr>
          <w:rFonts w:ascii="Times New Roman" w:hAnsi="Times New Roman" w:cs="Times New Roman"/>
          <w:sz w:val="24"/>
          <w:szCs w:val="24"/>
        </w:rPr>
        <w:t xml:space="preserve"> </w:t>
      </w:r>
      <w:r w:rsidRPr="00D04ADE">
        <w:rPr>
          <w:rFonts w:ascii="Times New Roman" w:hAnsi="Times New Roman" w:cs="Times New Roman"/>
          <w:sz w:val="24"/>
          <w:szCs w:val="24"/>
        </w:rPr>
        <w:t>konsumen</w:t>
      </w:r>
      <w:r>
        <w:rPr>
          <w:rFonts w:ascii="Times New Roman" w:hAnsi="Times New Roman" w:cs="Times New Roman"/>
          <w:sz w:val="24"/>
          <w:szCs w:val="24"/>
        </w:rPr>
        <w:t xml:space="preserve"> </w:t>
      </w:r>
      <w:r w:rsidRPr="00D04ADE">
        <w:rPr>
          <w:rFonts w:ascii="Times New Roman" w:hAnsi="Times New Roman" w:cs="Times New Roman"/>
          <w:sz w:val="24"/>
          <w:szCs w:val="24"/>
        </w:rPr>
        <w:t>memiliki</w:t>
      </w:r>
      <w:r>
        <w:rPr>
          <w:rFonts w:ascii="Times New Roman" w:hAnsi="Times New Roman" w:cs="Times New Roman"/>
          <w:sz w:val="24"/>
          <w:szCs w:val="24"/>
        </w:rPr>
        <w:t xml:space="preserve"> </w:t>
      </w:r>
      <w:r w:rsidRPr="00D04ADE">
        <w:rPr>
          <w:rFonts w:ascii="Times New Roman" w:hAnsi="Times New Roman" w:cs="Times New Roman"/>
          <w:sz w:val="24"/>
          <w:szCs w:val="24"/>
        </w:rPr>
        <w:t>skala</w:t>
      </w:r>
      <w:r>
        <w:rPr>
          <w:rFonts w:ascii="Times New Roman" w:hAnsi="Times New Roman" w:cs="Times New Roman"/>
          <w:sz w:val="24"/>
          <w:szCs w:val="24"/>
        </w:rPr>
        <w:t xml:space="preserve"> </w:t>
      </w:r>
      <w:r w:rsidRPr="00D04ADE">
        <w:rPr>
          <w:rFonts w:ascii="Times New Roman" w:hAnsi="Times New Roman" w:cs="Times New Roman"/>
          <w:sz w:val="24"/>
          <w:szCs w:val="24"/>
        </w:rPr>
        <w:t>yang</w:t>
      </w:r>
      <w:r>
        <w:rPr>
          <w:rFonts w:ascii="Times New Roman" w:hAnsi="Times New Roman" w:cs="Times New Roman"/>
          <w:sz w:val="24"/>
          <w:szCs w:val="24"/>
        </w:rPr>
        <w:t xml:space="preserve"> </w:t>
      </w:r>
      <w:r w:rsidRPr="00D04ADE">
        <w:rPr>
          <w:rFonts w:ascii="Times New Roman" w:hAnsi="Times New Roman" w:cs="Times New Roman"/>
          <w:sz w:val="24"/>
          <w:szCs w:val="24"/>
        </w:rPr>
        <w:t>lebih</w:t>
      </w:r>
      <w:r>
        <w:rPr>
          <w:rFonts w:ascii="Times New Roman" w:hAnsi="Times New Roman" w:cs="Times New Roman"/>
          <w:sz w:val="24"/>
          <w:szCs w:val="24"/>
        </w:rPr>
        <w:t xml:space="preserve"> </w:t>
      </w:r>
      <w:r w:rsidRPr="00D04ADE">
        <w:rPr>
          <w:rFonts w:ascii="Times New Roman" w:hAnsi="Times New Roman" w:cs="Times New Roman"/>
          <w:sz w:val="24"/>
          <w:szCs w:val="24"/>
        </w:rPr>
        <w:t>luas</w:t>
      </w:r>
      <w:r>
        <w:rPr>
          <w:rFonts w:ascii="Times New Roman" w:hAnsi="Times New Roman" w:cs="Times New Roman"/>
          <w:sz w:val="24"/>
          <w:szCs w:val="24"/>
        </w:rPr>
        <w:t xml:space="preserve"> </w:t>
      </w:r>
      <w:r w:rsidRPr="00D04ADE">
        <w:rPr>
          <w:rFonts w:ascii="Times New Roman" w:hAnsi="Times New Roman" w:cs="Times New Roman"/>
          <w:sz w:val="24"/>
          <w:szCs w:val="24"/>
        </w:rPr>
        <w:t>karena hukum</w:t>
      </w:r>
      <w:r>
        <w:rPr>
          <w:rFonts w:ascii="Times New Roman" w:hAnsi="Times New Roman" w:cs="Times New Roman"/>
          <w:sz w:val="24"/>
          <w:szCs w:val="24"/>
        </w:rPr>
        <w:t xml:space="preserve"> </w:t>
      </w:r>
      <w:r w:rsidRPr="00D04ADE">
        <w:rPr>
          <w:rFonts w:ascii="Times New Roman" w:hAnsi="Times New Roman" w:cs="Times New Roman"/>
          <w:sz w:val="24"/>
          <w:szCs w:val="24"/>
        </w:rPr>
        <w:t>konsumen</w:t>
      </w:r>
      <w:r>
        <w:rPr>
          <w:rFonts w:ascii="Times New Roman" w:hAnsi="Times New Roman" w:cs="Times New Roman"/>
          <w:sz w:val="24"/>
          <w:szCs w:val="24"/>
        </w:rPr>
        <w:t xml:space="preserve"> </w:t>
      </w:r>
      <w:r w:rsidRPr="00D04ADE">
        <w:rPr>
          <w:rFonts w:ascii="Times New Roman" w:hAnsi="Times New Roman" w:cs="Times New Roman"/>
          <w:sz w:val="24"/>
          <w:szCs w:val="24"/>
        </w:rPr>
        <w:t>meliputi</w:t>
      </w:r>
      <w:r>
        <w:rPr>
          <w:rFonts w:ascii="Times New Roman" w:hAnsi="Times New Roman" w:cs="Times New Roman"/>
          <w:sz w:val="24"/>
          <w:szCs w:val="24"/>
        </w:rPr>
        <w:t xml:space="preserve"> </w:t>
      </w:r>
      <w:r w:rsidRPr="00D04ADE">
        <w:rPr>
          <w:rFonts w:ascii="Times New Roman" w:hAnsi="Times New Roman" w:cs="Times New Roman"/>
          <w:sz w:val="24"/>
          <w:szCs w:val="24"/>
        </w:rPr>
        <w:t>berbagai</w:t>
      </w:r>
      <w:r>
        <w:rPr>
          <w:rFonts w:ascii="Times New Roman" w:hAnsi="Times New Roman" w:cs="Times New Roman"/>
          <w:sz w:val="24"/>
          <w:szCs w:val="24"/>
        </w:rPr>
        <w:t xml:space="preserve"> </w:t>
      </w:r>
      <w:r w:rsidRPr="00D04ADE">
        <w:rPr>
          <w:rFonts w:ascii="Times New Roman" w:hAnsi="Times New Roman" w:cs="Times New Roman"/>
          <w:sz w:val="24"/>
          <w:szCs w:val="24"/>
        </w:rPr>
        <w:t>aspek</w:t>
      </w:r>
      <w:r>
        <w:rPr>
          <w:rFonts w:ascii="Times New Roman" w:hAnsi="Times New Roman" w:cs="Times New Roman"/>
          <w:sz w:val="24"/>
          <w:szCs w:val="24"/>
        </w:rPr>
        <w:t xml:space="preserve"> </w:t>
      </w:r>
      <w:r w:rsidRPr="00D04ADE">
        <w:rPr>
          <w:rFonts w:ascii="Times New Roman" w:hAnsi="Times New Roman" w:cs="Times New Roman"/>
          <w:sz w:val="24"/>
          <w:szCs w:val="24"/>
        </w:rPr>
        <w:t>hukum</w:t>
      </w:r>
      <w:r>
        <w:rPr>
          <w:rFonts w:ascii="Times New Roman" w:hAnsi="Times New Roman" w:cs="Times New Roman"/>
          <w:sz w:val="24"/>
          <w:szCs w:val="24"/>
        </w:rPr>
        <w:t xml:space="preserve"> </w:t>
      </w:r>
      <w:r w:rsidRPr="00D04ADE">
        <w:rPr>
          <w:rFonts w:ascii="Times New Roman" w:hAnsi="Times New Roman" w:cs="Times New Roman"/>
          <w:sz w:val="24"/>
          <w:szCs w:val="24"/>
        </w:rPr>
        <w:t>yang</w:t>
      </w:r>
      <w:r>
        <w:rPr>
          <w:rFonts w:ascii="Times New Roman" w:hAnsi="Times New Roman" w:cs="Times New Roman"/>
          <w:sz w:val="24"/>
          <w:szCs w:val="24"/>
        </w:rPr>
        <w:t xml:space="preserve"> </w:t>
      </w:r>
      <w:r w:rsidRPr="00D04ADE">
        <w:rPr>
          <w:rFonts w:ascii="Times New Roman" w:hAnsi="Times New Roman" w:cs="Times New Roman"/>
          <w:sz w:val="24"/>
          <w:szCs w:val="24"/>
        </w:rPr>
        <w:t>didalamnya</w:t>
      </w:r>
      <w:r>
        <w:rPr>
          <w:rFonts w:ascii="Times New Roman" w:hAnsi="Times New Roman" w:cs="Times New Roman"/>
          <w:sz w:val="24"/>
          <w:szCs w:val="24"/>
        </w:rPr>
        <w:t xml:space="preserve"> </w:t>
      </w:r>
      <w:r w:rsidRPr="00D04ADE">
        <w:rPr>
          <w:rFonts w:ascii="Times New Roman" w:hAnsi="Times New Roman" w:cs="Times New Roman"/>
          <w:sz w:val="24"/>
          <w:szCs w:val="24"/>
        </w:rPr>
        <w:t>terdapat kepentingan pihak konsumen dan salah satu bagian dari hukum konsumen ini adalah aspek</w:t>
      </w:r>
      <w:r>
        <w:rPr>
          <w:rFonts w:ascii="Times New Roman" w:hAnsi="Times New Roman" w:cs="Times New Roman"/>
          <w:sz w:val="24"/>
          <w:szCs w:val="24"/>
        </w:rPr>
        <w:t xml:space="preserve"> </w:t>
      </w:r>
      <w:r w:rsidRPr="00D04ADE">
        <w:rPr>
          <w:rFonts w:ascii="Times New Roman" w:hAnsi="Times New Roman" w:cs="Times New Roman"/>
          <w:sz w:val="24"/>
          <w:szCs w:val="24"/>
        </w:rPr>
        <w:t>perlindungannya,</w:t>
      </w:r>
      <w:r>
        <w:rPr>
          <w:rFonts w:ascii="Times New Roman" w:hAnsi="Times New Roman" w:cs="Times New Roman"/>
          <w:sz w:val="24"/>
          <w:szCs w:val="24"/>
        </w:rPr>
        <w:t xml:space="preserve"> </w:t>
      </w:r>
      <w:r w:rsidRPr="00D04ADE">
        <w:rPr>
          <w:rFonts w:ascii="Times New Roman" w:hAnsi="Times New Roman" w:cs="Times New Roman"/>
          <w:sz w:val="24"/>
          <w:szCs w:val="24"/>
        </w:rPr>
        <w:t>misalnya</w:t>
      </w:r>
      <w:r>
        <w:rPr>
          <w:rFonts w:ascii="Times New Roman" w:hAnsi="Times New Roman" w:cs="Times New Roman"/>
          <w:sz w:val="24"/>
          <w:szCs w:val="24"/>
        </w:rPr>
        <w:t xml:space="preserve"> </w:t>
      </w:r>
      <w:r w:rsidRPr="00D04ADE">
        <w:rPr>
          <w:rFonts w:ascii="Times New Roman" w:hAnsi="Times New Roman" w:cs="Times New Roman"/>
          <w:sz w:val="24"/>
          <w:szCs w:val="24"/>
        </w:rPr>
        <w:t>bagaimana</w:t>
      </w:r>
      <w:r>
        <w:rPr>
          <w:rFonts w:ascii="Times New Roman" w:hAnsi="Times New Roman" w:cs="Times New Roman"/>
          <w:sz w:val="24"/>
          <w:szCs w:val="24"/>
        </w:rPr>
        <w:t xml:space="preserve"> </w:t>
      </w:r>
      <w:r w:rsidRPr="00D04ADE">
        <w:rPr>
          <w:rFonts w:ascii="Times New Roman" w:hAnsi="Times New Roman" w:cs="Times New Roman"/>
          <w:sz w:val="24"/>
          <w:szCs w:val="24"/>
        </w:rPr>
        <w:t>cara</w:t>
      </w:r>
      <w:r>
        <w:rPr>
          <w:rFonts w:ascii="Times New Roman" w:hAnsi="Times New Roman" w:cs="Times New Roman"/>
          <w:sz w:val="24"/>
          <w:szCs w:val="24"/>
        </w:rPr>
        <w:t xml:space="preserve"> </w:t>
      </w:r>
      <w:r w:rsidRPr="00D04ADE">
        <w:rPr>
          <w:rFonts w:ascii="Times New Roman" w:hAnsi="Times New Roman" w:cs="Times New Roman"/>
          <w:sz w:val="24"/>
          <w:szCs w:val="24"/>
        </w:rPr>
        <w:t>mempertahankan</w:t>
      </w:r>
      <w:r>
        <w:rPr>
          <w:rFonts w:ascii="Times New Roman" w:hAnsi="Times New Roman" w:cs="Times New Roman"/>
          <w:sz w:val="24"/>
          <w:szCs w:val="24"/>
        </w:rPr>
        <w:t xml:space="preserve"> </w:t>
      </w:r>
      <w:r w:rsidRPr="00D04ADE">
        <w:rPr>
          <w:rFonts w:ascii="Times New Roman" w:hAnsi="Times New Roman" w:cs="Times New Roman"/>
          <w:sz w:val="24"/>
          <w:szCs w:val="24"/>
        </w:rPr>
        <w:t>hak-hak konsumen terhadap gangguan pihak lain.</w:t>
      </w:r>
      <w:r>
        <w:rPr>
          <w:rStyle w:val="FootnoteReference"/>
          <w:rFonts w:ascii="Times New Roman" w:hAnsi="Times New Roman" w:cs="Times New Roman"/>
          <w:sz w:val="24"/>
          <w:szCs w:val="24"/>
        </w:rPr>
        <w:footnoteReference w:id="73"/>
      </w:r>
      <w:r>
        <w:rPr>
          <w:rFonts w:ascii="Times New Roman" w:hAnsi="Times New Roman" w:cs="Times New Roman"/>
          <w:sz w:val="24"/>
          <w:szCs w:val="24"/>
        </w:rPr>
        <w:t xml:space="preserve"> </w:t>
      </w:r>
      <w:r w:rsidRPr="008B06DA">
        <w:rPr>
          <w:rFonts w:ascii="Times New Roman" w:hAnsi="Times New Roman" w:cs="Times New Roman"/>
          <w:sz w:val="24"/>
          <w:szCs w:val="24"/>
        </w:rPr>
        <w:t>Oleh</w:t>
      </w:r>
      <w:r>
        <w:rPr>
          <w:rFonts w:ascii="Times New Roman" w:hAnsi="Times New Roman" w:cs="Times New Roman"/>
          <w:sz w:val="24"/>
          <w:szCs w:val="24"/>
        </w:rPr>
        <w:t xml:space="preserve"> </w:t>
      </w:r>
      <w:r w:rsidRPr="008B06DA">
        <w:rPr>
          <w:rFonts w:ascii="Times New Roman" w:hAnsi="Times New Roman" w:cs="Times New Roman"/>
          <w:sz w:val="24"/>
          <w:szCs w:val="24"/>
        </w:rPr>
        <w:t>karena</w:t>
      </w:r>
      <w:r>
        <w:rPr>
          <w:rFonts w:ascii="Times New Roman" w:hAnsi="Times New Roman" w:cs="Times New Roman"/>
          <w:sz w:val="24"/>
          <w:szCs w:val="24"/>
        </w:rPr>
        <w:t xml:space="preserve"> </w:t>
      </w:r>
      <w:r w:rsidRPr="008B06DA">
        <w:rPr>
          <w:rFonts w:ascii="Times New Roman" w:hAnsi="Times New Roman" w:cs="Times New Roman"/>
          <w:sz w:val="24"/>
          <w:szCs w:val="24"/>
        </w:rPr>
        <w:t>itu</w:t>
      </w:r>
      <w:r>
        <w:rPr>
          <w:rFonts w:ascii="Times New Roman" w:hAnsi="Times New Roman" w:cs="Times New Roman"/>
          <w:sz w:val="24"/>
          <w:szCs w:val="24"/>
        </w:rPr>
        <w:t xml:space="preserve"> </w:t>
      </w:r>
      <w:r w:rsidRPr="008B06DA">
        <w:rPr>
          <w:rFonts w:ascii="Times New Roman" w:hAnsi="Times New Roman" w:cs="Times New Roman"/>
          <w:sz w:val="24"/>
          <w:szCs w:val="24"/>
        </w:rPr>
        <w:t>ruang</w:t>
      </w:r>
      <w:r>
        <w:rPr>
          <w:rFonts w:ascii="Times New Roman" w:hAnsi="Times New Roman" w:cs="Times New Roman"/>
          <w:sz w:val="24"/>
          <w:szCs w:val="24"/>
        </w:rPr>
        <w:t xml:space="preserve"> </w:t>
      </w:r>
      <w:r w:rsidRPr="008B06DA">
        <w:rPr>
          <w:rFonts w:ascii="Times New Roman" w:hAnsi="Times New Roman" w:cs="Times New Roman"/>
          <w:sz w:val="24"/>
          <w:szCs w:val="24"/>
        </w:rPr>
        <w:t>lingkup</w:t>
      </w:r>
      <w:r>
        <w:rPr>
          <w:rFonts w:ascii="Times New Roman" w:hAnsi="Times New Roman" w:cs="Times New Roman"/>
          <w:sz w:val="24"/>
          <w:szCs w:val="24"/>
        </w:rPr>
        <w:t xml:space="preserve"> </w:t>
      </w:r>
      <w:r w:rsidRPr="008B06DA">
        <w:rPr>
          <w:rFonts w:ascii="Times New Roman" w:hAnsi="Times New Roman" w:cs="Times New Roman"/>
          <w:sz w:val="24"/>
          <w:szCs w:val="24"/>
        </w:rPr>
        <w:t>hukum perlindungan</w:t>
      </w:r>
      <w:r>
        <w:rPr>
          <w:rFonts w:ascii="Times New Roman" w:hAnsi="Times New Roman" w:cs="Times New Roman"/>
          <w:sz w:val="24"/>
          <w:szCs w:val="24"/>
        </w:rPr>
        <w:t xml:space="preserve"> </w:t>
      </w:r>
      <w:r w:rsidRPr="008B06DA">
        <w:rPr>
          <w:rFonts w:ascii="Times New Roman" w:hAnsi="Times New Roman" w:cs="Times New Roman"/>
          <w:sz w:val="24"/>
          <w:szCs w:val="24"/>
        </w:rPr>
        <w:t>konsumen</w:t>
      </w:r>
      <w:r>
        <w:rPr>
          <w:rFonts w:ascii="Times New Roman" w:hAnsi="Times New Roman" w:cs="Times New Roman"/>
          <w:sz w:val="24"/>
          <w:szCs w:val="24"/>
        </w:rPr>
        <w:t xml:space="preserve"> </w:t>
      </w:r>
      <w:r w:rsidRPr="008B06DA">
        <w:rPr>
          <w:rFonts w:ascii="Times New Roman" w:hAnsi="Times New Roman" w:cs="Times New Roman"/>
          <w:sz w:val="24"/>
          <w:szCs w:val="24"/>
        </w:rPr>
        <w:t>sulit</w:t>
      </w:r>
      <w:r>
        <w:rPr>
          <w:rFonts w:ascii="Times New Roman" w:hAnsi="Times New Roman" w:cs="Times New Roman"/>
          <w:sz w:val="24"/>
          <w:szCs w:val="24"/>
        </w:rPr>
        <w:t xml:space="preserve"> </w:t>
      </w:r>
      <w:r w:rsidRPr="008B06DA">
        <w:rPr>
          <w:rFonts w:ascii="Times New Roman" w:hAnsi="Times New Roman" w:cs="Times New Roman"/>
          <w:sz w:val="24"/>
          <w:szCs w:val="24"/>
        </w:rPr>
        <w:t>dibatasi hanya dengan menampungnya dalam satu jenis</w:t>
      </w:r>
      <w:r>
        <w:rPr>
          <w:rFonts w:ascii="Times New Roman" w:hAnsi="Times New Roman" w:cs="Times New Roman"/>
          <w:sz w:val="24"/>
          <w:szCs w:val="24"/>
        </w:rPr>
        <w:t xml:space="preserve"> </w:t>
      </w:r>
      <w:r w:rsidRPr="008B06DA">
        <w:rPr>
          <w:rFonts w:ascii="Times New Roman" w:hAnsi="Times New Roman" w:cs="Times New Roman"/>
          <w:sz w:val="24"/>
          <w:szCs w:val="24"/>
        </w:rPr>
        <w:t>undang-undang</w:t>
      </w:r>
      <w:r>
        <w:rPr>
          <w:rFonts w:ascii="Times New Roman" w:hAnsi="Times New Roman" w:cs="Times New Roman"/>
          <w:sz w:val="24"/>
          <w:szCs w:val="24"/>
        </w:rPr>
        <w:t xml:space="preserve"> </w:t>
      </w:r>
      <w:r w:rsidRPr="008B06DA">
        <w:rPr>
          <w:rFonts w:ascii="Times New Roman" w:hAnsi="Times New Roman" w:cs="Times New Roman"/>
          <w:sz w:val="24"/>
          <w:szCs w:val="24"/>
        </w:rPr>
        <w:t>seperti</w:t>
      </w:r>
      <w:r>
        <w:rPr>
          <w:rFonts w:ascii="Times New Roman" w:hAnsi="Times New Roman" w:cs="Times New Roman"/>
          <w:sz w:val="24"/>
          <w:szCs w:val="24"/>
        </w:rPr>
        <w:t xml:space="preserve"> </w:t>
      </w:r>
      <w:r w:rsidRPr="008B06DA">
        <w:rPr>
          <w:rFonts w:ascii="Times New Roman" w:hAnsi="Times New Roman" w:cs="Times New Roman"/>
          <w:sz w:val="24"/>
          <w:szCs w:val="24"/>
        </w:rPr>
        <w:t>UUPK. Berkaitan</w:t>
      </w:r>
      <w:r>
        <w:rPr>
          <w:rFonts w:ascii="Times New Roman" w:hAnsi="Times New Roman" w:cs="Times New Roman"/>
          <w:sz w:val="24"/>
          <w:szCs w:val="24"/>
        </w:rPr>
        <w:t xml:space="preserve"> </w:t>
      </w:r>
      <w:r w:rsidRPr="008B06DA">
        <w:rPr>
          <w:rFonts w:ascii="Times New Roman" w:hAnsi="Times New Roman" w:cs="Times New Roman"/>
          <w:sz w:val="24"/>
          <w:szCs w:val="24"/>
        </w:rPr>
        <w:t>dengan</w:t>
      </w:r>
      <w:r>
        <w:rPr>
          <w:rFonts w:ascii="Times New Roman" w:hAnsi="Times New Roman" w:cs="Times New Roman"/>
          <w:sz w:val="24"/>
          <w:szCs w:val="24"/>
        </w:rPr>
        <w:t xml:space="preserve"> </w:t>
      </w:r>
      <w:r w:rsidRPr="008B06DA">
        <w:rPr>
          <w:rFonts w:ascii="Times New Roman" w:hAnsi="Times New Roman" w:cs="Times New Roman"/>
          <w:sz w:val="24"/>
          <w:szCs w:val="24"/>
        </w:rPr>
        <w:t>pengertian</w:t>
      </w:r>
      <w:r>
        <w:rPr>
          <w:rFonts w:ascii="Times New Roman" w:hAnsi="Times New Roman" w:cs="Times New Roman"/>
          <w:sz w:val="24"/>
          <w:szCs w:val="24"/>
        </w:rPr>
        <w:t xml:space="preserve"> </w:t>
      </w:r>
      <w:r w:rsidRPr="008B06DA">
        <w:rPr>
          <w:rFonts w:ascii="Times New Roman" w:hAnsi="Times New Roman" w:cs="Times New Roman"/>
          <w:sz w:val="24"/>
          <w:szCs w:val="24"/>
        </w:rPr>
        <w:t>tersebut dapat</w:t>
      </w:r>
      <w:r>
        <w:rPr>
          <w:rFonts w:ascii="Times New Roman" w:hAnsi="Times New Roman" w:cs="Times New Roman"/>
          <w:sz w:val="24"/>
          <w:szCs w:val="24"/>
        </w:rPr>
        <w:t xml:space="preserve"> </w:t>
      </w:r>
      <w:r w:rsidRPr="008B06DA">
        <w:rPr>
          <w:rFonts w:ascii="Times New Roman" w:hAnsi="Times New Roman" w:cs="Times New Roman"/>
          <w:sz w:val="24"/>
          <w:szCs w:val="24"/>
        </w:rPr>
        <w:t>disimpulkan</w:t>
      </w:r>
      <w:r>
        <w:rPr>
          <w:rFonts w:ascii="Times New Roman" w:hAnsi="Times New Roman" w:cs="Times New Roman"/>
          <w:sz w:val="24"/>
          <w:szCs w:val="24"/>
        </w:rPr>
        <w:t xml:space="preserve"> </w:t>
      </w:r>
      <w:r w:rsidRPr="008B06DA">
        <w:rPr>
          <w:rFonts w:ascii="Times New Roman" w:hAnsi="Times New Roman" w:cs="Times New Roman"/>
          <w:sz w:val="24"/>
          <w:szCs w:val="24"/>
        </w:rPr>
        <w:t>beberapa</w:t>
      </w:r>
      <w:r>
        <w:rPr>
          <w:rFonts w:ascii="Times New Roman" w:hAnsi="Times New Roman" w:cs="Times New Roman"/>
          <w:sz w:val="24"/>
          <w:szCs w:val="24"/>
        </w:rPr>
        <w:t xml:space="preserve"> </w:t>
      </w:r>
      <w:r w:rsidRPr="008B06DA">
        <w:rPr>
          <w:rFonts w:ascii="Times New Roman" w:hAnsi="Times New Roman" w:cs="Times New Roman"/>
          <w:sz w:val="24"/>
          <w:szCs w:val="24"/>
        </w:rPr>
        <w:t>pokok pemikiran :</w:t>
      </w:r>
    </w:p>
    <w:p w14:paraId="1052A0E0" w14:textId="77777777" w:rsidR="005A067A" w:rsidRDefault="005A067A" w:rsidP="005A067A">
      <w:pPr>
        <w:pStyle w:val="ListParagraph"/>
        <w:numPr>
          <w:ilvl w:val="0"/>
          <w:numId w:val="15"/>
        </w:numPr>
        <w:spacing w:line="480" w:lineRule="auto"/>
        <w:ind w:left="1843"/>
        <w:jc w:val="both"/>
        <w:rPr>
          <w:rFonts w:ascii="Times New Roman" w:hAnsi="Times New Roman" w:cs="Times New Roman"/>
          <w:sz w:val="24"/>
          <w:szCs w:val="24"/>
        </w:rPr>
      </w:pPr>
      <w:r w:rsidRPr="00E10E18">
        <w:rPr>
          <w:rFonts w:ascii="Times New Roman" w:hAnsi="Times New Roman" w:cs="Times New Roman"/>
          <w:sz w:val="24"/>
          <w:szCs w:val="24"/>
        </w:rPr>
        <w:t>Hukum</w:t>
      </w:r>
      <w:r>
        <w:rPr>
          <w:rFonts w:ascii="Times New Roman" w:hAnsi="Times New Roman" w:cs="Times New Roman"/>
          <w:sz w:val="24"/>
          <w:szCs w:val="24"/>
        </w:rPr>
        <w:t xml:space="preserve"> </w:t>
      </w:r>
      <w:r w:rsidRPr="00E10E18">
        <w:rPr>
          <w:rFonts w:ascii="Times New Roman" w:hAnsi="Times New Roman" w:cs="Times New Roman"/>
          <w:sz w:val="24"/>
          <w:szCs w:val="24"/>
        </w:rPr>
        <w:t>konsumen</w:t>
      </w:r>
      <w:r>
        <w:rPr>
          <w:rFonts w:ascii="Times New Roman" w:hAnsi="Times New Roman" w:cs="Times New Roman"/>
          <w:sz w:val="24"/>
          <w:szCs w:val="24"/>
        </w:rPr>
        <w:t xml:space="preserve"> </w:t>
      </w:r>
      <w:r w:rsidRPr="00E10E18">
        <w:rPr>
          <w:rFonts w:ascii="Times New Roman" w:hAnsi="Times New Roman" w:cs="Times New Roman"/>
          <w:sz w:val="24"/>
          <w:szCs w:val="24"/>
        </w:rPr>
        <w:t>memiliki</w:t>
      </w:r>
      <w:r>
        <w:rPr>
          <w:rFonts w:ascii="Times New Roman" w:hAnsi="Times New Roman" w:cs="Times New Roman"/>
          <w:sz w:val="24"/>
          <w:szCs w:val="24"/>
        </w:rPr>
        <w:t xml:space="preserve"> </w:t>
      </w:r>
      <w:r w:rsidRPr="00E10E18">
        <w:rPr>
          <w:rFonts w:ascii="Times New Roman" w:hAnsi="Times New Roman" w:cs="Times New Roman"/>
          <w:sz w:val="24"/>
          <w:szCs w:val="24"/>
        </w:rPr>
        <w:t>cakupan yang</w:t>
      </w:r>
      <w:r>
        <w:rPr>
          <w:rFonts w:ascii="Times New Roman" w:hAnsi="Times New Roman" w:cs="Times New Roman"/>
          <w:sz w:val="24"/>
          <w:szCs w:val="24"/>
        </w:rPr>
        <w:t xml:space="preserve"> </w:t>
      </w:r>
      <w:r w:rsidRPr="00E10E18">
        <w:rPr>
          <w:rFonts w:ascii="Times New Roman" w:hAnsi="Times New Roman" w:cs="Times New Roman"/>
          <w:sz w:val="24"/>
          <w:szCs w:val="24"/>
        </w:rPr>
        <w:t>lebih</w:t>
      </w:r>
      <w:r>
        <w:rPr>
          <w:rFonts w:ascii="Times New Roman" w:hAnsi="Times New Roman" w:cs="Times New Roman"/>
          <w:sz w:val="24"/>
          <w:szCs w:val="24"/>
        </w:rPr>
        <w:t xml:space="preserve"> </w:t>
      </w:r>
      <w:r w:rsidRPr="00E10E18">
        <w:rPr>
          <w:rFonts w:ascii="Times New Roman" w:hAnsi="Times New Roman" w:cs="Times New Roman"/>
          <w:sz w:val="24"/>
          <w:szCs w:val="24"/>
        </w:rPr>
        <w:t>luas</w:t>
      </w:r>
      <w:r>
        <w:rPr>
          <w:rFonts w:ascii="Times New Roman" w:hAnsi="Times New Roman" w:cs="Times New Roman"/>
          <w:sz w:val="24"/>
          <w:szCs w:val="24"/>
        </w:rPr>
        <w:t xml:space="preserve"> </w:t>
      </w:r>
      <w:r w:rsidRPr="00E10E18">
        <w:rPr>
          <w:rFonts w:ascii="Times New Roman" w:hAnsi="Times New Roman" w:cs="Times New Roman"/>
          <w:sz w:val="24"/>
          <w:szCs w:val="24"/>
        </w:rPr>
        <w:t>dibandingkan</w:t>
      </w:r>
      <w:r>
        <w:rPr>
          <w:rFonts w:ascii="Times New Roman" w:hAnsi="Times New Roman" w:cs="Times New Roman"/>
          <w:sz w:val="24"/>
          <w:szCs w:val="24"/>
        </w:rPr>
        <w:t xml:space="preserve"> </w:t>
      </w:r>
      <w:r w:rsidRPr="00E10E18">
        <w:rPr>
          <w:rFonts w:ascii="Times New Roman" w:hAnsi="Times New Roman" w:cs="Times New Roman"/>
          <w:sz w:val="24"/>
          <w:szCs w:val="24"/>
        </w:rPr>
        <w:t>dengan hukum perlindungan konsumen.</w:t>
      </w:r>
    </w:p>
    <w:p w14:paraId="4CF275B6" w14:textId="77777777" w:rsidR="005A067A" w:rsidRDefault="005A067A" w:rsidP="005A067A">
      <w:pPr>
        <w:pStyle w:val="ListParagraph"/>
        <w:numPr>
          <w:ilvl w:val="0"/>
          <w:numId w:val="15"/>
        </w:numPr>
        <w:spacing w:line="480" w:lineRule="auto"/>
        <w:ind w:left="1843"/>
        <w:jc w:val="both"/>
        <w:rPr>
          <w:rFonts w:ascii="Times New Roman" w:hAnsi="Times New Roman" w:cs="Times New Roman"/>
          <w:sz w:val="24"/>
          <w:szCs w:val="24"/>
        </w:rPr>
      </w:pPr>
      <w:r w:rsidRPr="00E10E18">
        <w:rPr>
          <w:rFonts w:ascii="Times New Roman" w:hAnsi="Times New Roman" w:cs="Times New Roman"/>
          <w:sz w:val="24"/>
          <w:szCs w:val="24"/>
        </w:rPr>
        <w:lastRenderedPageBreak/>
        <w:t>Subyek yang terlibat dalam perlindungan konsumen adalah masyarakat</w:t>
      </w:r>
      <w:r>
        <w:rPr>
          <w:rFonts w:ascii="Times New Roman" w:hAnsi="Times New Roman" w:cs="Times New Roman"/>
          <w:sz w:val="24"/>
          <w:szCs w:val="24"/>
        </w:rPr>
        <w:t xml:space="preserve"> </w:t>
      </w:r>
      <w:r w:rsidRPr="00E10E18">
        <w:rPr>
          <w:rFonts w:ascii="Times New Roman" w:hAnsi="Times New Roman" w:cs="Times New Roman"/>
          <w:sz w:val="24"/>
          <w:szCs w:val="24"/>
        </w:rPr>
        <w:t>selaku</w:t>
      </w:r>
      <w:r>
        <w:rPr>
          <w:rFonts w:ascii="Times New Roman" w:hAnsi="Times New Roman" w:cs="Times New Roman"/>
          <w:sz w:val="24"/>
          <w:szCs w:val="24"/>
        </w:rPr>
        <w:t xml:space="preserve"> </w:t>
      </w:r>
      <w:r w:rsidRPr="00E10E18">
        <w:rPr>
          <w:rFonts w:ascii="Times New Roman" w:hAnsi="Times New Roman" w:cs="Times New Roman"/>
          <w:sz w:val="24"/>
          <w:szCs w:val="24"/>
        </w:rPr>
        <w:t>konsumen</w:t>
      </w:r>
      <w:r>
        <w:rPr>
          <w:rFonts w:ascii="Times New Roman" w:hAnsi="Times New Roman" w:cs="Times New Roman"/>
          <w:sz w:val="24"/>
          <w:szCs w:val="24"/>
        </w:rPr>
        <w:t xml:space="preserve"> </w:t>
      </w:r>
      <w:r w:rsidRPr="00E10E18">
        <w:rPr>
          <w:rFonts w:ascii="Times New Roman" w:hAnsi="Times New Roman" w:cs="Times New Roman"/>
          <w:sz w:val="24"/>
          <w:szCs w:val="24"/>
        </w:rPr>
        <w:t>dan pelaku usaha atau</w:t>
      </w:r>
      <w:r>
        <w:rPr>
          <w:rFonts w:ascii="Times New Roman" w:hAnsi="Times New Roman" w:cs="Times New Roman"/>
          <w:sz w:val="24"/>
          <w:szCs w:val="24"/>
        </w:rPr>
        <w:t xml:space="preserve"> </w:t>
      </w:r>
      <w:r w:rsidRPr="00E10E18">
        <w:rPr>
          <w:rFonts w:ascii="Times New Roman" w:hAnsi="Times New Roman" w:cs="Times New Roman"/>
          <w:sz w:val="24"/>
          <w:szCs w:val="24"/>
        </w:rPr>
        <w:t>pihak-pihak</w:t>
      </w:r>
      <w:r>
        <w:rPr>
          <w:rFonts w:ascii="Times New Roman" w:hAnsi="Times New Roman" w:cs="Times New Roman"/>
          <w:sz w:val="24"/>
          <w:szCs w:val="24"/>
        </w:rPr>
        <w:t xml:space="preserve"> </w:t>
      </w:r>
      <w:r w:rsidRPr="00E10E18">
        <w:rPr>
          <w:rFonts w:ascii="Times New Roman" w:hAnsi="Times New Roman" w:cs="Times New Roman"/>
          <w:sz w:val="24"/>
          <w:szCs w:val="24"/>
        </w:rPr>
        <w:t>yang terkait,</w:t>
      </w:r>
      <w:r>
        <w:rPr>
          <w:rFonts w:ascii="Times New Roman" w:hAnsi="Times New Roman" w:cs="Times New Roman"/>
          <w:sz w:val="24"/>
          <w:szCs w:val="24"/>
        </w:rPr>
        <w:t xml:space="preserve"> </w:t>
      </w:r>
      <w:r w:rsidRPr="00E10E18">
        <w:rPr>
          <w:rFonts w:ascii="Times New Roman" w:hAnsi="Times New Roman" w:cs="Times New Roman"/>
          <w:sz w:val="24"/>
          <w:szCs w:val="24"/>
        </w:rPr>
        <w:t>misalnya</w:t>
      </w:r>
      <w:r>
        <w:rPr>
          <w:rFonts w:ascii="Times New Roman" w:hAnsi="Times New Roman" w:cs="Times New Roman"/>
          <w:sz w:val="24"/>
          <w:szCs w:val="24"/>
        </w:rPr>
        <w:t xml:space="preserve"> </w:t>
      </w:r>
      <w:r w:rsidRPr="00E10E18">
        <w:rPr>
          <w:rFonts w:ascii="Times New Roman" w:hAnsi="Times New Roman" w:cs="Times New Roman"/>
          <w:sz w:val="24"/>
          <w:szCs w:val="24"/>
        </w:rPr>
        <w:t>distributor,</w:t>
      </w:r>
      <w:r>
        <w:rPr>
          <w:rFonts w:ascii="Times New Roman" w:hAnsi="Times New Roman" w:cs="Times New Roman"/>
          <w:sz w:val="24"/>
          <w:szCs w:val="24"/>
        </w:rPr>
        <w:t xml:space="preserve"> </w:t>
      </w:r>
      <w:r w:rsidRPr="00E10E18">
        <w:rPr>
          <w:rFonts w:ascii="Times New Roman" w:hAnsi="Times New Roman" w:cs="Times New Roman"/>
          <w:sz w:val="24"/>
          <w:szCs w:val="24"/>
        </w:rPr>
        <w:t>media cetak,</w:t>
      </w:r>
      <w:r>
        <w:rPr>
          <w:rFonts w:ascii="Times New Roman" w:hAnsi="Times New Roman" w:cs="Times New Roman"/>
          <w:sz w:val="24"/>
          <w:szCs w:val="24"/>
        </w:rPr>
        <w:t xml:space="preserve"> </w:t>
      </w:r>
      <w:r w:rsidRPr="00E10E18">
        <w:rPr>
          <w:rFonts w:ascii="Times New Roman" w:hAnsi="Times New Roman" w:cs="Times New Roman"/>
          <w:sz w:val="24"/>
          <w:szCs w:val="24"/>
        </w:rPr>
        <w:t>televisi,</w:t>
      </w:r>
      <w:r>
        <w:rPr>
          <w:rFonts w:ascii="Times New Roman" w:hAnsi="Times New Roman" w:cs="Times New Roman"/>
          <w:sz w:val="24"/>
          <w:szCs w:val="24"/>
        </w:rPr>
        <w:t xml:space="preserve"> </w:t>
      </w:r>
      <w:r w:rsidRPr="00E10E18">
        <w:rPr>
          <w:rFonts w:ascii="Times New Roman" w:hAnsi="Times New Roman" w:cs="Times New Roman"/>
          <w:sz w:val="24"/>
          <w:szCs w:val="24"/>
        </w:rPr>
        <w:t>agen</w:t>
      </w:r>
      <w:r>
        <w:rPr>
          <w:rFonts w:ascii="Times New Roman" w:hAnsi="Times New Roman" w:cs="Times New Roman"/>
          <w:sz w:val="24"/>
          <w:szCs w:val="24"/>
        </w:rPr>
        <w:t xml:space="preserve"> </w:t>
      </w:r>
      <w:r w:rsidRPr="00E10E18">
        <w:rPr>
          <w:rFonts w:ascii="Times New Roman" w:hAnsi="Times New Roman" w:cs="Times New Roman"/>
          <w:sz w:val="24"/>
          <w:szCs w:val="24"/>
        </w:rPr>
        <w:t>atau</w:t>
      </w:r>
      <w:r>
        <w:rPr>
          <w:rFonts w:ascii="Times New Roman" w:hAnsi="Times New Roman" w:cs="Times New Roman"/>
          <w:sz w:val="24"/>
          <w:szCs w:val="24"/>
        </w:rPr>
        <w:t xml:space="preserve"> </w:t>
      </w:r>
      <w:r w:rsidRPr="00E10E18">
        <w:rPr>
          <w:rFonts w:ascii="Times New Roman" w:hAnsi="Times New Roman" w:cs="Times New Roman"/>
          <w:sz w:val="24"/>
          <w:szCs w:val="24"/>
        </w:rPr>
        <w:t>biro</w:t>
      </w:r>
      <w:r>
        <w:rPr>
          <w:rFonts w:ascii="Times New Roman" w:hAnsi="Times New Roman" w:cs="Times New Roman"/>
          <w:sz w:val="24"/>
          <w:szCs w:val="24"/>
        </w:rPr>
        <w:t xml:space="preserve"> </w:t>
      </w:r>
      <w:r w:rsidRPr="00E10E18">
        <w:rPr>
          <w:rFonts w:ascii="Times New Roman" w:hAnsi="Times New Roman" w:cs="Times New Roman"/>
          <w:sz w:val="24"/>
          <w:szCs w:val="24"/>
        </w:rPr>
        <w:t>iklan, Yayasan Lembaga Konsumen Indonesia, BPOM dan sebagainya.</w:t>
      </w:r>
    </w:p>
    <w:p w14:paraId="0C9A93C6" w14:textId="77777777" w:rsidR="005A067A" w:rsidRDefault="005A067A" w:rsidP="005A067A">
      <w:pPr>
        <w:pStyle w:val="ListParagraph"/>
        <w:numPr>
          <w:ilvl w:val="0"/>
          <w:numId w:val="15"/>
        </w:numPr>
        <w:spacing w:line="480" w:lineRule="auto"/>
        <w:ind w:left="1843"/>
        <w:jc w:val="both"/>
        <w:rPr>
          <w:rFonts w:ascii="Times New Roman" w:hAnsi="Times New Roman" w:cs="Times New Roman"/>
          <w:sz w:val="24"/>
          <w:szCs w:val="24"/>
        </w:rPr>
      </w:pPr>
      <w:r w:rsidRPr="00E10E18">
        <w:rPr>
          <w:rFonts w:ascii="Times New Roman" w:hAnsi="Times New Roman" w:cs="Times New Roman"/>
          <w:sz w:val="24"/>
          <w:szCs w:val="24"/>
        </w:rPr>
        <w:t>Obyek</w:t>
      </w:r>
      <w:r>
        <w:rPr>
          <w:rFonts w:ascii="Times New Roman" w:hAnsi="Times New Roman" w:cs="Times New Roman"/>
          <w:sz w:val="24"/>
          <w:szCs w:val="24"/>
        </w:rPr>
        <w:t xml:space="preserve"> </w:t>
      </w:r>
      <w:r w:rsidRPr="00E10E18">
        <w:rPr>
          <w:rFonts w:ascii="Times New Roman" w:hAnsi="Times New Roman" w:cs="Times New Roman"/>
          <w:sz w:val="24"/>
          <w:szCs w:val="24"/>
        </w:rPr>
        <w:t>yang</w:t>
      </w:r>
      <w:r>
        <w:rPr>
          <w:rFonts w:ascii="Times New Roman" w:hAnsi="Times New Roman" w:cs="Times New Roman"/>
          <w:sz w:val="24"/>
          <w:szCs w:val="24"/>
        </w:rPr>
        <w:t xml:space="preserve"> </w:t>
      </w:r>
      <w:r w:rsidRPr="00E10E18">
        <w:rPr>
          <w:rFonts w:ascii="Times New Roman" w:hAnsi="Times New Roman" w:cs="Times New Roman"/>
          <w:sz w:val="24"/>
          <w:szCs w:val="24"/>
        </w:rPr>
        <w:t>diatur</w:t>
      </w:r>
      <w:r>
        <w:rPr>
          <w:rFonts w:ascii="Times New Roman" w:hAnsi="Times New Roman" w:cs="Times New Roman"/>
          <w:sz w:val="24"/>
          <w:szCs w:val="24"/>
        </w:rPr>
        <w:t xml:space="preserve"> </w:t>
      </w:r>
      <w:r w:rsidRPr="00E10E18">
        <w:rPr>
          <w:rFonts w:ascii="Times New Roman" w:hAnsi="Times New Roman" w:cs="Times New Roman"/>
          <w:sz w:val="24"/>
          <w:szCs w:val="24"/>
        </w:rPr>
        <w:t>adalah</w:t>
      </w:r>
      <w:r>
        <w:rPr>
          <w:rFonts w:ascii="Times New Roman" w:hAnsi="Times New Roman" w:cs="Times New Roman"/>
          <w:sz w:val="24"/>
          <w:szCs w:val="24"/>
        </w:rPr>
        <w:t xml:space="preserve"> </w:t>
      </w:r>
      <w:r w:rsidRPr="00E10E18">
        <w:rPr>
          <w:rFonts w:ascii="Times New Roman" w:hAnsi="Times New Roman" w:cs="Times New Roman"/>
          <w:sz w:val="24"/>
          <w:szCs w:val="24"/>
        </w:rPr>
        <w:t>barang, dan/atau</w:t>
      </w:r>
      <w:r>
        <w:rPr>
          <w:rFonts w:ascii="Times New Roman" w:hAnsi="Times New Roman" w:cs="Times New Roman"/>
          <w:sz w:val="24"/>
          <w:szCs w:val="24"/>
        </w:rPr>
        <w:t xml:space="preserve"> </w:t>
      </w:r>
      <w:r w:rsidRPr="00E10E18">
        <w:rPr>
          <w:rFonts w:ascii="Times New Roman" w:hAnsi="Times New Roman" w:cs="Times New Roman"/>
          <w:sz w:val="24"/>
          <w:szCs w:val="24"/>
        </w:rPr>
        <w:t>jasa</w:t>
      </w:r>
      <w:r>
        <w:rPr>
          <w:rFonts w:ascii="Times New Roman" w:hAnsi="Times New Roman" w:cs="Times New Roman"/>
          <w:sz w:val="24"/>
          <w:szCs w:val="24"/>
        </w:rPr>
        <w:t xml:space="preserve"> </w:t>
      </w:r>
      <w:r w:rsidRPr="00E10E18">
        <w:rPr>
          <w:rFonts w:ascii="Times New Roman" w:hAnsi="Times New Roman" w:cs="Times New Roman"/>
          <w:sz w:val="24"/>
          <w:szCs w:val="24"/>
        </w:rPr>
        <w:t>yang</w:t>
      </w:r>
      <w:r>
        <w:rPr>
          <w:rFonts w:ascii="Times New Roman" w:hAnsi="Times New Roman" w:cs="Times New Roman"/>
          <w:sz w:val="24"/>
          <w:szCs w:val="24"/>
        </w:rPr>
        <w:t xml:space="preserve"> </w:t>
      </w:r>
      <w:r w:rsidRPr="00E10E18">
        <w:rPr>
          <w:rFonts w:ascii="Times New Roman" w:hAnsi="Times New Roman" w:cs="Times New Roman"/>
          <w:sz w:val="24"/>
          <w:szCs w:val="24"/>
        </w:rPr>
        <w:t>ditawarkan</w:t>
      </w:r>
      <w:r>
        <w:rPr>
          <w:rFonts w:ascii="Times New Roman" w:hAnsi="Times New Roman" w:cs="Times New Roman"/>
          <w:sz w:val="24"/>
          <w:szCs w:val="24"/>
        </w:rPr>
        <w:t xml:space="preserve"> </w:t>
      </w:r>
      <w:r w:rsidRPr="00E10E18">
        <w:rPr>
          <w:rFonts w:ascii="Times New Roman" w:hAnsi="Times New Roman" w:cs="Times New Roman"/>
          <w:sz w:val="24"/>
          <w:szCs w:val="24"/>
        </w:rPr>
        <w:t>oleh pelaku usaha/produsen kepada konsumen.</w:t>
      </w:r>
    </w:p>
    <w:p w14:paraId="2123BF70" w14:textId="77777777" w:rsidR="005A067A" w:rsidRDefault="005A067A" w:rsidP="005A067A">
      <w:pPr>
        <w:pStyle w:val="ListParagraph"/>
        <w:numPr>
          <w:ilvl w:val="0"/>
          <w:numId w:val="15"/>
        </w:numPr>
        <w:spacing w:after="0" w:line="480" w:lineRule="auto"/>
        <w:ind w:left="1843"/>
        <w:jc w:val="both"/>
        <w:rPr>
          <w:rFonts w:ascii="Times New Roman" w:hAnsi="Times New Roman" w:cs="Times New Roman"/>
          <w:sz w:val="24"/>
          <w:szCs w:val="24"/>
        </w:rPr>
      </w:pPr>
      <w:r w:rsidRPr="00E10E18">
        <w:rPr>
          <w:rFonts w:ascii="Times New Roman" w:hAnsi="Times New Roman" w:cs="Times New Roman"/>
          <w:sz w:val="24"/>
          <w:szCs w:val="24"/>
        </w:rPr>
        <w:t>Ketidak setaraan kedudukan konsumen</w:t>
      </w:r>
      <w:r>
        <w:rPr>
          <w:rFonts w:ascii="Times New Roman" w:hAnsi="Times New Roman" w:cs="Times New Roman"/>
          <w:sz w:val="24"/>
          <w:szCs w:val="24"/>
        </w:rPr>
        <w:t xml:space="preserve"> </w:t>
      </w:r>
      <w:r w:rsidRPr="00E10E18">
        <w:rPr>
          <w:rFonts w:ascii="Times New Roman" w:hAnsi="Times New Roman" w:cs="Times New Roman"/>
          <w:sz w:val="24"/>
          <w:szCs w:val="24"/>
        </w:rPr>
        <w:t>dengan</w:t>
      </w:r>
      <w:r>
        <w:rPr>
          <w:rFonts w:ascii="Times New Roman" w:hAnsi="Times New Roman" w:cs="Times New Roman"/>
          <w:sz w:val="24"/>
          <w:szCs w:val="24"/>
        </w:rPr>
        <w:t xml:space="preserve"> </w:t>
      </w:r>
      <w:r w:rsidRPr="00E10E18">
        <w:rPr>
          <w:rFonts w:ascii="Times New Roman" w:hAnsi="Times New Roman" w:cs="Times New Roman"/>
          <w:sz w:val="24"/>
          <w:szCs w:val="24"/>
        </w:rPr>
        <w:t>pelaku</w:t>
      </w:r>
      <w:r>
        <w:rPr>
          <w:rFonts w:ascii="Times New Roman" w:hAnsi="Times New Roman" w:cs="Times New Roman"/>
          <w:sz w:val="24"/>
          <w:szCs w:val="24"/>
        </w:rPr>
        <w:t xml:space="preserve"> </w:t>
      </w:r>
      <w:r w:rsidRPr="00E10E18">
        <w:rPr>
          <w:rFonts w:ascii="Times New Roman" w:hAnsi="Times New Roman" w:cs="Times New Roman"/>
          <w:sz w:val="24"/>
          <w:szCs w:val="24"/>
        </w:rPr>
        <w:t>usaha mengakibatkan pemerintah mengeluarkan</w:t>
      </w:r>
      <w:r>
        <w:rPr>
          <w:rFonts w:ascii="Times New Roman" w:hAnsi="Times New Roman" w:cs="Times New Roman"/>
          <w:sz w:val="24"/>
          <w:szCs w:val="24"/>
        </w:rPr>
        <w:t xml:space="preserve"> </w:t>
      </w:r>
      <w:r w:rsidRPr="00E10E18">
        <w:rPr>
          <w:rFonts w:ascii="Times New Roman" w:hAnsi="Times New Roman" w:cs="Times New Roman"/>
          <w:sz w:val="24"/>
          <w:szCs w:val="24"/>
        </w:rPr>
        <w:t>kaidah-kaidah</w:t>
      </w:r>
      <w:r>
        <w:rPr>
          <w:rFonts w:ascii="Times New Roman" w:hAnsi="Times New Roman" w:cs="Times New Roman"/>
          <w:sz w:val="24"/>
          <w:szCs w:val="24"/>
        </w:rPr>
        <w:t xml:space="preserve"> </w:t>
      </w:r>
      <w:r w:rsidRPr="00E10E18">
        <w:rPr>
          <w:rFonts w:ascii="Times New Roman" w:hAnsi="Times New Roman" w:cs="Times New Roman"/>
          <w:sz w:val="24"/>
          <w:szCs w:val="24"/>
        </w:rPr>
        <w:t>hukum yang dapat menjamin dan melindungi konsumen.</w:t>
      </w:r>
      <w:r>
        <w:rPr>
          <w:rStyle w:val="FootnoteReference"/>
          <w:rFonts w:ascii="Times New Roman" w:hAnsi="Times New Roman" w:cs="Times New Roman"/>
          <w:sz w:val="24"/>
          <w:szCs w:val="24"/>
        </w:rPr>
        <w:footnoteReference w:id="74"/>
      </w:r>
    </w:p>
    <w:p w14:paraId="7374017A" w14:textId="176A6B75" w:rsidR="005A067A" w:rsidRPr="002F75EB" w:rsidRDefault="005A067A" w:rsidP="005A067A">
      <w:pPr>
        <w:spacing w:after="0" w:line="480" w:lineRule="auto"/>
        <w:ind w:left="1134"/>
        <w:jc w:val="both"/>
        <w:rPr>
          <w:rFonts w:ascii="Times New Roman" w:hAnsi="Times New Roman" w:cs="Times New Roman"/>
          <w:sz w:val="24"/>
          <w:szCs w:val="24"/>
        </w:rPr>
      </w:pPr>
      <w:r w:rsidRPr="002A0FAD">
        <w:rPr>
          <w:rFonts w:ascii="Times New Roman" w:hAnsi="Times New Roman" w:cs="Times New Roman"/>
          <w:sz w:val="24"/>
          <w:szCs w:val="24"/>
        </w:rPr>
        <w:t>Untuk</w:t>
      </w:r>
      <w:r>
        <w:rPr>
          <w:rFonts w:ascii="Times New Roman" w:hAnsi="Times New Roman" w:cs="Times New Roman"/>
          <w:sz w:val="24"/>
          <w:szCs w:val="24"/>
        </w:rPr>
        <w:t xml:space="preserve"> </w:t>
      </w:r>
      <w:r w:rsidRPr="002A0FAD">
        <w:rPr>
          <w:rFonts w:ascii="Times New Roman" w:hAnsi="Times New Roman" w:cs="Times New Roman"/>
          <w:sz w:val="24"/>
          <w:szCs w:val="24"/>
        </w:rPr>
        <w:t>menjamin</w:t>
      </w:r>
      <w:r>
        <w:rPr>
          <w:rFonts w:ascii="Times New Roman" w:hAnsi="Times New Roman" w:cs="Times New Roman"/>
          <w:sz w:val="24"/>
          <w:szCs w:val="24"/>
        </w:rPr>
        <w:t xml:space="preserve"> </w:t>
      </w:r>
      <w:r w:rsidRPr="002A0FAD">
        <w:rPr>
          <w:rFonts w:ascii="Times New Roman" w:hAnsi="Times New Roman" w:cs="Times New Roman"/>
          <w:sz w:val="24"/>
          <w:szCs w:val="24"/>
        </w:rPr>
        <w:t>hak-hak konsumen sebagaimana</w:t>
      </w:r>
      <w:r w:rsidRPr="00B52B3E">
        <w:rPr>
          <w:rFonts w:ascii="Times New Roman" w:hAnsi="Times New Roman" w:cs="Times New Roman"/>
          <w:sz w:val="24"/>
          <w:szCs w:val="24"/>
        </w:rPr>
        <w:t xml:space="preserve"> yang di amanatkan Undang-Undang, maka diperlukan</w:t>
      </w:r>
      <w:r>
        <w:rPr>
          <w:rFonts w:ascii="Times New Roman" w:hAnsi="Times New Roman" w:cs="Times New Roman"/>
          <w:sz w:val="24"/>
          <w:szCs w:val="24"/>
        </w:rPr>
        <w:t xml:space="preserve"> </w:t>
      </w:r>
      <w:r w:rsidRPr="00B52B3E">
        <w:rPr>
          <w:rFonts w:ascii="Times New Roman" w:hAnsi="Times New Roman" w:cs="Times New Roman"/>
          <w:sz w:val="24"/>
          <w:szCs w:val="24"/>
        </w:rPr>
        <w:t>adanya</w:t>
      </w:r>
      <w:r>
        <w:rPr>
          <w:rFonts w:ascii="Times New Roman" w:hAnsi="Times New Roman" w:cs="Times New Roman"/>
          <w:sz w:val="24"/>
          <w:szCs w:val="24"/>
        </w:rPr>
        <w:t xml:space="preserve"> </w:t>
      </w:r>
      <w:r w:rsidRPr="00B52B3E">
        <w:rPr>
          <w:rFonts w:ascii="Times New Roman" w:hAnsi="Times New Roman" w:cs="Times New Roman"/>
          <w:sz w:val="24"/>
          <w:szCs w:val="24"/>
        </w:rPr>
        <w:t>perlindungan</w:t>
      </w:r>
      <w:r>
        <w:rPr>
          <w:rFonts w:ascii="Times New Roman" w:hAnsi="Times New Roman" w:cs="Times New Roman"/>
          <w:sz w:val="24"/>
          <w:szCs w:val="24"/>
        </w:rPr>
        <w:t xml:space="preserve"> </w:t>
      </w:r>
      <w:r w:rsidRPr="00B52B3E">
        <w:rPr>
          <w:rFonts w:ascii="Times New Roman" w:hAnsi="Times New Roman" w:cs="Times New Roman"/>
          <w:sz w:val="24"/>
          <w:szCs w:val="24"/>
        </w:rPr>
        <w:t>hukum terhadap</w:t>
      </w:r>
      <w:r>
        <w:rPr>
          <w:rFonts w:ascii="Times New Roman" w:hAnsi="Times New Roman" w:cs="Times New Roman"/>
          <w:sz w:val="24"/>
          <w:szCs w:val="24"/>
        </w:rPr>
        <w:t xml:space="preserve"> </w:t>
      </w:r>
      <w:r w:rsidRPr="00B52B3E">
        <w:rPr>
          <w:rFonts w:ascii="Times New Roman" w:hAnsi="Times New Roman" w:cs="Times New Roman"/>
          <w:sz w:val="24"/>
          <w:szCs w:val="24"/>
        </w:rPr>
        <w:t>konsumen.</w:t>
      </w:r>
      <w:r>
        <w:rPr>
          <w:rFonts w:ascii="Times New Roman" w:hAnsi="Times New Roman" w:cs="Times New Roman"/>
          <w:sz w:val="24"/>
          <w:szCs w:val="24"/>
        </w:rPr>
        <w:t xml:space="preserve"> </w:t>
      </w:r>
      <w:r w:rsidRPr="00B52B3E">
        <w:rPr>
          <w:rFonts w:ascii="Times New Roman" w:hAnsi="Times New Roman" w:cs="Times New Roman"/>
          <w:sz w:val="24"/>
          <w:szCs w:val="24"/>
        </w:rPr>
        <w:t>Perlindungan</w:t>
      </w:r>
      <w:r>
        <w:rPr>
          <w:rFonts w:ascii="Times New Roman" w:hAnsi="Times New Roman" w:cs="Times New Roman"/>
          <w:sz w:val="24"/>
          <w:szCs w:val="24"/>
        </w:rPr>
        <w:t xml:space="preserve"> </w:t>
      </w:r>
      <w:r w:rsidRPr="00B52B3E">
        <w:rPr>
          <w:rFonts w:ascii="Times New Roman" w:hAnsi="Times New Roman" w:cs="Times New Roman"/>
          <w:sz w:val="24"/>
          <w:szCs w:val="24"/>
        </w:rPr>
        <w:t>hukum adalah</w:t>
      </w:r>
      <w:r>
        <w:rPr>
          <w:rFonts w:ascii="Times New Roman" w:hAnsi="Times New Roman" w:cs="Times New Roman"/>
          <w:sz w:val="24"/>
          <w:szCs w:val="24"/>
        </w:rPr>
        <w:t xml:space="preserve"> </w:t>
      </w:r>
      <w:r w:rsidRPr="00B52B3E">
        <w:rPr>
          <w:rFonts w:ascii="Times New Roman" w:hAnsi="Times New Roman" w:cs="Times New Roman"/>
          <w:sz w:val="24"/>
          <w:szCs w:val="24"/>
        </w:rPr>
        <w:t>suatu</w:t>
      </w:r>
      <w:r>
        <w:rPr>
          <w:rFonts w:ascii="Times New Roman" w:hAnsi="Times New Roman" w:cs="Times New Roman"/>
          <w:sz w:val="24"/>
          <w:szCs w:val="24"/>
        </w:rPr>
        <w:t xml:space="preserve"> </w:t>
      </w:r>
      <w:r w:rsidRPr="00B52B3E">
        <w:rPr>
          <w:rFonts w:ascii="Times New Roman" w:hAnsi="Times New Roman" w:cs="Times New Roman"/>
          <w:sz w:val="24"/>
          <w:szCs w:val="24"/>
        </w:rPr>
        <w:t>perlindungan</w:t>
      </w:r>
      <w:r>
        <w:rPr>
          <w:rFonts w:ascii="Times New Roman" w:hAnsi="Times New Roman" w:cs="Times New Roman"/>
          <w:sz w:val="24"/>
          <w:szCs w:val="24"/>
        </w:rPr>
        <w:t xml:space="preserve"> </w:t>
      </w:r>
      <w:r w:rsidRPr="00B52B3E">
        <w:rPr>
          <w:rFonts w:ascii="Times New Roman" w:hAnsi="Times New Roman" w:cs="Times New Roman"/>
          <w:sz w:val="24"/>
          <w:szCs w:val="24"/>
        </w:rPr>
        <w:t>yang</w:t>
      </w:r>
      <w:r>
        <w:rPr>
          <w:rFonts w:ascii="Times New Roman" w:hAnsi="Times New Roman" w:cs="Times New Roman"/>
          <w:sz w:val="24"/>
          <w:szCs w:val="24"/>
        </w:rPr>
        <w:t xml:space="preserve"> </w:t>
      </w:r>
      <w:r w:rsidRPr="00B52B3E">
        <w:rPr>
          <w:rFonts w:ascii="Times New Roman" w:hAnsi="Times New Roman" w:cs="Times New Roman"/>
          <w:sz w:val="24"/>
          <w:szCs w:val="24"/>
        </w:rPr>
        <w:t>diberikan kepada</w:t>
      </w:r>
      <w:r>
        <w:rPr>
          <w:rFonts w:ascii="Times New Roman" w:hAnsi="Times New Roman" w:cs="Times New Roman"/>
          <w:sz w:val="24"/>
          <w:szCs w:val="24"/>
        </w:rPr>
        <w:t xml:space="preserve"> </w:t>
      </w:r>
      <w:r w:rsidRPr="00B52B3E">
        <w:rPr>
          <w:rFonts w:ascii="Times New Roman" w:hAnsi="Times New Roman" w:cs="Times New Roman"/>
          <w:sz w:val="24"/>
          <w:szCs w:val="24"/>
        </w:rPr>
        <w:t>subyek</w:t>
      </w:r>
      <w:r>
        <w:rPr>
          <w:rFonts w:ascii="Times New Roman" w:hAnsi="Times New Roman" w:cs="Times New Roman"/>
          <w:sz w:val="24"/>
          <w:szCs w:val="24"/>
        </w:rPr>
        <w:t xml:space="preserve"> </w:t>
      </w:r>
      <w:r w:rsidRPr="00B52B3E">
        <w:rPr>
          <w:rFonts w:ascii="Times New Roman" w:hAnsi="Times New Roman" w:cs="Times New Roman"/>
          <w:sz w:val="24"/>
          <w:szCs w:val="24"/>
        </w:rPr>
        <w:t>hukum</w:t>
      </w:r>
      <w:r>
        <w:rPr>
          <w:rFonts w:ascii="Times New Roman" w:hAnsi="Times New Roman" w:cs="Times New Roman"/>
          <w:sz w:val="24"/>
          <w:szCs w:val="24"/>
        </w:rPr>
        <w:t xml:space="preserve"> </w:t>
      </w:r>
      <w:r w:rsidRPr="00B52B3E">
        <w:rPr>
          <w:rFonts w:ascii="Times New Roman" w:hAnsi="Times New Roman" w:cs="Times New Roman"/>
          <w:sz w:val="24"/>
          <w:szCs w:val="24"/>
        </w:rPr>
        <w:t>sesuai</w:t>
      </w:r>
      <w:r>
        <w:rPr>
          <w:rFonts w:ascii="Times New Roman" w:hAnsi="Times New Roman" w:cs="Times New Roman"/>
          <w:sz w:val="24"/>
          <w:szCs w:val="24"/>
        </w:rPr>
        <w:t xml:space="preserve"> </w:t>
      </w:r>
      <w:r w:rsidRPr="00B52B3E">
        <w:rPr>
          <w:rFonts w:ascii="Times New Roman" w:hAnsi="Times New Roman" w:cs="Times New Roman"/>
          <w:sz w:val="24"/>
          <w:szCs w:val="24"/>
        </w:rPr>
        <w:t>dengan aturan</w:t>
      </w:r>
      <w:r>
        <w:rPr>
          <w:rFonts w:ascii="Times New Roman" w:hAnsi="Times New Roman" w:cs="Times New Roman"/>
          <w:sz w:val="24"/>
          <w:szCs w:val="24"/>
        </w:rPr>
        <w:t xml:space="preserve"> </w:t>
      </w:r>
      <w:r w:rsidRPr="00B52B3E">
        <w:rPr>
          <w:rFonts w:ascii="Times New Roman" w:hAnsi="Times New Roman" w:cs="Times New Roman"/>
          <w:sz w:val="24"/>
          <w:szCs w:val="24"/>
        </w:rPr>
        <w:t>hukum,</w:t>
      </w:r>
      <w:r>
        <w:rPr>
          <w:rFonts w:ascii="Times New Roman" w:hAnsi="Times New Roman" w:cs="Times New Roman"/>
          <w:sz w:val="24"/>
          <w:szCs w:val="24"/>
        </w:rPr>
        <w:t xml:space="preserve"> </w:t>
      </w:r>
      <w:r w:rsidRPr="00B52B3E">
        <w:rPr>
          <w:rFonts w:ascii="Times New Roman" w:hAnsi="Times New Roman" w:cs="Times New Roman"/>
          <w:sz w:val="24"/>
          <w:szCs w:val="24"/>
        </w:rPr>
        <w:t>baik</w:t>
      </w:r>
      <w:r>
        <w:rPr>
          <w:rFonts w:ascii="Times New Roman" w:hAnsi="Times New Roman" w:cs="Times New Roman"/>
          <w:sz w:val="24"/>
          <w:szCs w:val="24"/>
        </w:rPr>
        <w:t xml:space="preserve"> </w:t>
      </w:r>
      <w:r w:rsidRPr="00B52B3E">
        <w:rPr>
          <w:rFonts w:ascii="Times New Roman" w:hAnsi="Times New Roman" w:cs="Times New Roman"/>
          <w:sz w:val="24"/>
          <w:szCs w:val="24"/>
        </w:rPr>
        <w:t>itu</w:t>
      </w:r>
      <w:r>
        <w:rPr>
          <w:rFonts w:ascii="Times New Roman" w:hAnsi="Times New Roman" w:cs="Times New Roman"/>
          <w:sz w:val="24"/>
          <w:szCs w:val="24"/>
        </w:rPr>
        <w:t xml:space="preserve"> </w:t>
      </w:r>
      <w:r w:rsidRPr="00B52B3E">
        <w:rPr>
          <w:rFonts w:ascii="Times New Roman" w:hAnsi="Times New Roman" w:cs="Times New Roman"/>
          <w:sz w:val="24"/>
          <w:szCs w:val="24"/>
        </w:rPr>
        <w:t>yang</w:t>
      </w:r>
      <w:r>
        <w:rPr>
          <w:rFonts w:ascii="Times New Roman" w:hAnsi="Times New Roman" w:cs="Times New Roman"/>
          <w:sz w:val="24"/>
          <w:szCs w:val="24"/>
        </w:rPr>
        <w:t xml:space="preserve"> </w:t>
      </w:r>
      <w:r w:rsidRPr="00B52B3E">
        <w:rPr>
          <w:rFonts w:ascii="Times New Roman" w:hAnsi="Times New Roman" w:cs="Times New Roman"/>
          <w:sz w:val="24"/>
          <w:szCs w:val="24"/>
        </w:rPr>
        <w:t>bersikap pencegahan</w:t>
      </w:r>
      <w:r>
        <w:rPr>
          <w:rFonts w:ascii="Times New Roman" w:hAnsi="Times New Roman" w:cs="Times New Roman"/>
          <w:sz w:val="24"/>
          <w:szCs w:val="24"/>
        </w:rPr>
        <w:t xml:space="preserve"> </w:t>
      </w:r>
      <w:r w:rsidRPr="00B52B3E">
        <w:rPr>
          <w:rFonts w:ascii="Times New Roman" w:hAnsi="Times New Roman" w:cs="Times New Roman"/>
          <w:sz w:val="24"/>
          <w:szCs w:val="24"/>
        </w:rPr>
        <w:t>(preventif)</w:t>
      </w:r>
      <w:r>
        <w:rPr>
          <w:rFonts w:ascii="Times New Roman" w:hAnsi="Times New Roman" w:cs="Times New Roman"/>
          <w:sz w:val="24"/>
          <w:szCs w:val="24"/>
        </w:rPr>
        <w:t xml:space="preserve"> </w:t>
      </w:r>
      <w:r w:rsidRPr="00B52B3E">
        <w:rPr>
          <w:rFonts w:ascii="Times New Roman" w:hAnsi="Times New Roman" w:cs="Times New Roman"/>
          <w:sz w:val="24"/>
          <w:szCs w:val="24"/>
        </w:rPr>
        <w:t>maupun</w:t>
      </w:r>
      <w:r>
        <w:rPr>
          <w:rFonts w:ascii="Times New Roman" w:hAnsi="Times New Roman" w:cs="Times New Roman"/>
          <w:sz w:val="24"/>
          <w:szCs w:val="24"/>
        </w:rPr>
        <w:t xml:space="preserve"> </w:t>
      </w:r>
      <w:r w:rsidRPr="00B52B3E">
        <w:rPr>
          <w:rFonts w:ascii="Times New Roman" w:hAnsi="Times New Roman" w:cs="Times New Roman"/>
          <w:sz w:val="24"/>
          <w:szCs w:val="24"/>
        </w:rPr>
        <w:t>yang bersikap pemaksaan (represif), baik secaratertulis</w:t>
      </w:r>
      <w:r>
        <w:rPr>
          <w:rFonts w:ascii="Times New Roman" w:hAnsi="Times New Roman" w:cs="Times New Roman"/>
          <w:sz w:val="24"/>
          <w:szCs w:val="24"/>
        </w:rPr>
        <w:t xml:space="preserve"> </w:t>
      </w:r>
      <w:r w:rsidRPr="00B52B3E">
        <w:rPr>
          <w:rFonts w:ascii="Times New Roman" w:hAnsi="Times New Roman" w:cs="Times New Roman"/>
          <w:sz w:val="24"/>
          <w:szCs w:val="24"/>
        </w:rPr>
        <w:t>maupun</w:t>
      </w:r>
      <w:r>
        <w:rPr>
          <w:rFonts w:ascii="Times New Roman" w:hAnsi="Times New Roman" w:cs="Times New Roman"/>
          <w:sz w:val="24"/>
          <w:szCs w:val="24"/>
        </w:rPr>
        <w:t xml:space="preserve"> </w:t>
      </w:r>
      <w:r w:rsidRPr="00B52B3E">
        <w:rPr>
          <w:rFonts w:ascii="Times New Roman" w:hAnsi="Times New Roman" w:cs="Times New Roman"/>
          <w:sz w:val="24"/>
          <w:szCs w:val="24"/>
        </w:rPr>
        <w:t>tidak</w:t>
      </w:r>
      <w:r>
        <w:rPr>
          <w:rFonts w:ascii="Times New Roman" w:hAnsi="Times New Roman" w:cs="Times New Roman"/>
          <w:sz w:val="24"/>
          <w:szCs w:val="24"/>
        </w:rPr>
        <w:t xml:space="preserve"> </w:t>
      </w:r>
      <w:r w:rsidRPr="00B52B3E">
        <w:rPr>
          <w:rFonts w:ascii="Times New Roman" w:hAnsi="Times New Roman" w:cs="Times New Roman"/>
          <w:sz w:val="24"/>
          <w:szCs w:val="24"/>
        </w:rPr>
        <w:t>tertulis</w:t>
      </w:r>
      <w:r>
        <w:rPr>
          <w:rFonts w:ascii="Times New Roman" w:hAnsi="Times New Roman" w:cs="Times New Roman"/>
          <w:sz w:val="24"/>
          <w:szCs w:val="24"/>
        </w:rPr>
        <w:t xml:space="preserve"> </w:t>
      </w:r>
      <w:r w:rsidRPr="00B52B3E">
        <w:rPr>
          <w:rFonts w:ascii="Times New Roman" w:hAnsi="Times New Roman" w:cs="Times New Roman"/>
          <w:sz w:val="24"/>
          <w:szCs w:val="24"/>
        </w:rPr>
        <w:t>dalam rangka</w:t>
      </w:r>
      <w:r>
        <w:rPr>
          <w:rFonts w:ascii="Times New Roman" w:hAnsi="Times New Roman" w:cs="Times New Roman"/>
          <w:sz w:val="24"/>
          <w:szCs w:val="24"/>
        </w:rPr>
        <w:t xml:space="preserve"> </w:t>
      </w:r>
      <w:r w:rsidRPr="00B52B3E">
        <w:rPr>
          <w:rFonts w:ascii="Times New Roman" w:hAnsi="Times New Roman" w:cs="Times New Roman"/>
          <w:sz w:val="24"/>
          <w:szCs w:val="24"/>
        </w:rPr>
        <w:t>menegakkan</w:t>
      </w:r>
      <w:r>
        <w:rPr>
          <w:rFonts w:ascii="Times New Roman" w:hAnsi="Times New Roman" w:cs="Times New Roman"/>
          <w:sz w:val="24"/>
          <w:szCs w:val="24"/>
        </w:rPr>
        <w:t xml:space="preserve"> </w:t>
      </w:r>
      <w:r w:rsidRPr="00B52B3E">
        <w:rPr>
          <w:rFonts w:ascii="Times New Roman" w:hAnsi="Times New Roman" w:cs="Times New Roman"/>
          <w:sz w:val="24"/>
          <w:szCs w:val="24"/>
        </w:rPr>
        <w:t>peraturan</w:t>
      </w:r>
      <w:r>
        <w:rPr>
          <w:rFonts w:ascii="Times New Roman" w:hAnsi="Times New Roman" w:cs="Times New Roman"/>
          <w:sz w:val="24"/>
          <w:szCs w:val="24"/>
        </w:rPr>
        <w:t xml:space="preserve"> </w:t>
      </w:r>
      <w:r w:rsidRPr="00B52B3E">
        <w:rPr>
          <w:rFonts w:ascii="Times New Roman" w:hAnsi="Times New Roman" w:cs="Times New Roman"/>
          <w:sz w:val="24"/>
          <w:szCs w:val="24"/>
        </w:rPr>
        <w:t>hukum</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5"/>
      </w:r>
      <w:r>
        <w:rPr>
          <w:rFonts w:ascii="Times New Roman" w:hAnsi="Times New Roman" w:cs="Times New Roman"/>
          <w:sz w:val="24"/>
          <w:szCs w:val="24"/>
        </w:rPr>
        <w:t xml:space="preserve"> </w:t>
      </w:r>
      <w:r w:rsidRPr="002F75EB">
        <w:rPr>
          <w:rFonts w:ascii="Times New Roman" w:hAnsi="Times New Roman" w:cs="Times New Roman"/>
          <w:sz w:val="24"/>
          <w:szCs w:val="24"/>
        </w:rPr>
        <w:t xml:space="preserve">Dalam Pasal 4 </w:t>
      </w:r>
      <w:r w:rsidR="00C22428" w:rsidRPr="00B52B3E">
        <w:rPr>
          <w:rFonts w:ascii="Times New Roman" w:hAnsi="Times New Roman" w:cs="Times New Roman"/>
          <w:sz w:val="24"/>
          <w:szCs w:val="24"/>
        </w:rPr>
        <w:t>Undang-Undang</w:t>
      </w:r>
      <w:r w:rsidR="00C22428" w:rsidRPr="002F75EB">
        <w:rPr>
          <w:rFonts w:ascii="Times New Roman" w:hAnsi="Times New Roman" w:cs="Times New Roman"/>
          <w:sz w:val="24"/>
          <w:szCs w:val="24"/>
        </w:rPr>
        <w:t xml:space="preserve"> </w:t>
      </w:r>
      <w:r w:rsidRPr="002F75EB">
        <w:rPr>
          <w:rFonts w:ascii="Times New Roman" w:hAnsi="Times New Roman" w:cs="Times New Roman"/>
          <w:sz w:val="24"/>
          <w:szCs w:val="24"/>
        </w:rPr>
        <w:t xml:space="preserve">Perlindungan Konsumen disebutkan mengenai hak-hak konsumen diantaranya sebagai berikut : </w:t>
      </w:r>
    </w:p>
    <w:p w14:paraId="4469A4B3" w14:textId="77777777" w:rsidR="005A067A" w:rsidRDefault="005A067A" w:rsidP="005A067A">
      <w:pPr>
        <w:pStyle w:val="ListParagraph"/>
        <w:numPr>
          <w:ilvl w:val="0"/>
          <w:numId w:val="16"/>
        </w:numPr>
        <w:spacing w:line="480" w:lineRule="auto"/>
        <w:ind w:left="1843"/>
        <w:jc w:val="both"/>
        <w:rPr>
          <w:rFonts w:ascii="Times New Roman" w:hAnsi="Times New Roman" w:cs="Times New Roman"/>
          <w:sz w:val="24"/>
          <w:szCs w:val="24"/>
        </w:rPr>
      </w:pPr>
      <w:r w:rsidRPr="002F75EB">
        <w:rPr>
          <w:rFonts w:ascii="Times New Roman" w:hAnsi="Times New Roman" w:cs="Times New Roman"/>
          <w:sz w:val="24"/>
          <w:szCs w:val="24"/>
        </w:rPr>
        <w:lastRenderedPageBreak/>
        <w:t>Hak atas kenyamanan, keamanan, dan keselamatan dalam mengkonsumsi barang dan/atau jasa</w:t>
      </w:r>
      <w:r>
        <w:rPr>
          <w:rFonts w:ascii="Times New Roman" w:hAnsi="Times New Roman" w:cs="Times New Roman"/>
          <w:sz w:val="24"/>
          <w:szCs w:val="24"/>
        </w:rPr>
        <w:t>.</w:t>
      </w:r>
    </w:p>
    <w:p w14:paraId="23E038C7" w14:textId="77777777" w:rsidR="005A067A" w:rsidRDefault="005A067A" w:rsidP="005A067A">
      <w:pPr>
        <w:pStyle w:val="ListParagraph"/>
        <w:numPr>
          <w:ilvl w:val="0"/>
          <w:numId w:val="16"/>
        </w:numPr>
        <w:spacing w:line="480" w:lineRule="auto"/>
        <w:ind w:left="1843"/>
        <w:jc w:val="both"/>
        <w:rPr>
          <w:rFonts w:ascii="Times New Roman" w:hAnsi="Times New Roman" w:cs="Times New Roman"/>
          <w:sz w:val="24"/>
          <w:szCs w:val="24"/>
        </w:rPr>
      </w:pPr>
      <w:r w:rsidRPr="002F75EB">
        <w:rPr>
          <w:rFonts w:ascii="Times New Roman" w:hAnsi="Times New Roman" w:cs="Times New Roman"/>
          <w:sz w:val="24"/>
          <w:szCs w:val="24"/>
        </w:rPr>
        <w:t>Hak untuk memilih barang dan/jasa serta mendapatkan barang dan/atau jasa tersebut sesuai dengan nilai tukar dan kondisi serta jaminan yang dijanjikan</w:t>
      </w:r>
      <w:r>
        <w:rPr>
          <w:rFonts w:ascii="Times New Roman" w:hAnsi="Times New Roman" w:cs="Times New Roman"/>
          <w:sz w:val="24"/>
          <w:szCs w:val="24"/>
        </w:rPr>
        <w:t>.</w:t>
      </w:r>
    </w:p>
    <w:p w14:paraId="6BEEE449" w14:textId="77777777" w:rsidR="005A067A" w:rsidRDefault="005A067A" w:rsidP="005A067A">
      <w:pPr>
        <w:pStyle w:val="ListParagraph"/>
        <w:numPr>
          <w:ilvl w:val="0"/>
          <w:numId w:val="16"/>
        </w:numPr>
        <w:spacing w:line="480" w:lineRule="auto"/>
        <w:ind w:left="1843"/>
        <w:jc w:val="both"/>
        <w:rPr>
          <w:rFonts w:ascii="Times New Roman" w:hAnsi="Times New Roman" w:cs="Times New Roman"/>
          <w:sz w:val="24"/>
          <w:szCs w:val="24"/>
        </w:rPr>
      </w:pPr>
      <w:r w:rsidRPr="002F75EB">
        <w:rPr>
          <w:rFonts w:ascii="Times New Roman" w:hAnsi="Times New Roman" w:cs="Times New Roman"/>
          <w:sz w:val="24"/>
          <w:szCs w:val="24"/>
        </w:rPr>
        <w:t>Hak atas informasi yang benar, jelas dan jujur mengenai kondisi dan jaminan barang dan/atau jasa</w:t>
      </w:r>
      <w:r>
        <w:rPr>
          <w:rFonts w:ascii="Times New Roman" w:hAnsi="Times New Roman" w:cs="Times New Roman"/>
          <w:sz w:val="24"/>
          <w:szCs w:val="24"/>
        </w:rPr>
        <w:t>.</w:t>
      </w:r>
    </w:p>
    <w:p w14:paraId="46B8B4FD" w14:textId="77777777" w:rsidR="005A067A" w:rsidRDefault="005A067A" w:rsidP="005A067A">
      <w:pPr>
        <w:pStyle w:val="ListParagraph"/>
        <w:numPr>
          <w:ilvl w:val="0"/>
          <w:numId w:val="16"/>
        </w:numPr>
        <w:spacing w:line="480" w:lineRule="auto"/>
        <w:ind w:left="1843"/>
        <w:jc w:val="both"/>
        <w:rPr>
          <w:rFonts w:ascii="Times New Roman" w:hAnsi="Times New Roman" w:cs="Times New Roman"/>
          <w:sz w:val="24"/>
          <w:szCs w:val="24"/>
        </w:rPr>
      </w:pPr>
      <w:r w:rsidRPr="002F75EB">
        <w:rPr>
          <w:rFonts w:ascii="Times New Roman" w:hAnsi="Times New Roman" w:cs="Times New Roman"/>
          <w:sz w:val="24"/>
          <w:szCs w:val="24"/>
        </w:rPr>
        <w:t>Hak untuk didengar pendapat dan keluhannya atas barang dan/atau jasa yang digunakan</w:t>
      </w:r>
      <w:r>
        <w:rPr>
          <w:rFonts w:ascii="Times New Roman" w:hAnsi="Times New Roman" w:cs="Times New Roman"/>
          <w:sz w:val="24"/>
          <w:szCs w:val="24"/>
        </w:rPr>
        <w:t>.</w:t>
      </w:r>
    </w:p>
    <w:p w14:paraId="37041A1D" w14:textId="77777777" w:rsidR="005A067A" w:rsidRDefault="005A067A" w:rsidP="005A067A">
      <w:pPr>
        <w:pStyle w:val="ListParagraph"/>
        <w:numPr>
          <w:ilvl w:val="0"/>
          <w:numId w:val="16"/>
        </w:numPr>
        <w:spacing w:line="480" w:lineRule="auto"/>
        <w:ind w:left="1843"/>
        <w:jc w:val="both"/>
        <w:rPr>
          <w:rFonts w:ascii="Times New Roman" w:hAnsi="Times New Roman" w:cs="Times New Roman"/>
          <w:sz w:val="24"/>
          <w:szCs w:val="24"/>
        </w:rPr>
      </w:pPr>
      <w:r w:rsidRPr="002F75EB">
        <w:rPr>
          <w:rFonts w:ascii="Times New Roman" w:hAnsi="Times New Roman" w:cs="Times New Roman"/>
          <w:sz w:val="24"/>
          <w:szCs w:val="24"/>
        </w:rPr>
        <w:t>Hak untuk mendapatkan advokasi, perlindungan dan upaya penyelesaian sengketa perlindungan konsumen secara patut</w:t>
      </w:r>
      <w:r>
        <w:rPr>
          <w:rFonts w:ascii="Times New Roman" w:hAnsi="Times New Roman" w:cs="Times New Roman"/>
          <w:sz w:val="24"/>
          <w:szCs w:val="24"/>
        </w:rPr>
        <w:t>.</w:t>
      </w:r>
    </w:p>
    <w:p w14:paraId="336A99F6" w14:textId="77777777" w:rsidR="005A067A" w:rsidRDefault="005A067A" w:rsidP="005A067A">
      <w:pPr>
        <w:pStyle w:val="ListParagraph"/>
        <w:numPr>
          <w:ilvl w:val="0"/>
          <w:numId w:val="16"/>
        </w:numPr>
        <w:spacing w:line="480" w:lineRule="auto"/>
        <w:ind w:left="1843"/>
        <w:jc w:val="both"/>
        <w:rPr>
          <w:rFonts w:ascii="Times New Roman" w:hAnsi="Times New Roman" w:cs="Times New Roman"/>
          <w:sz w:val="24"/>
          <w:szCs w:val="24"/>
        </w:rPr>
      </w:pPr>
      <w:r w:rsidRPr="002F75EB">
        <w:rPr>
          <w:rFonts w:ascii="Times New Roman" w:hAnsi="Times New Roman" w:cs="Times New Roman"/>
          <w:sz w:val="24"/>
          <w:szCs w:val="24"/>
        </w:rPr>
        <w:t>Hak untuk mendapat pembinaan dan pendidikan konsumen</w:t>
      </w:r>
      <w:r>
        <w:rPr>
          <w:rFonts w:ascii="Times New Roman" w:hAnsi="Times New Roman" w:cs="Times New Roman"/>
          <w:sz w:val="24"/>
          <w:szCs w:val="24"/>
        </w:rPr>
        <w:t>.</w:t>
      </w:r>
    </w:p>
    <w:p w14:paraId="1BA13A87" w14:textId="77777777" w:rsidR="005A067A" w:rsidRDefault="005A067A" w:rsidP="005A067A">
      <w:pPr>
        <w:pStyle w:val="ListParagraph"/>
        <w:numPr>
          <w:ilvl w:val="0"/>
          <w:numId w:val="16"/>
        </w:numPr>
        <w:spacing w:line="480" w:lineRule="auto"/>
        <w:ind w:left="1843"/>
        <w:jc w:val="both"/>
        <w:rPr>
          <w:rFonts w:ascii="Times New Roman" w:hAnsi="Times New Roman" w:cs="Times New Roman"/>
          <w:sz w:val="24"/>
          <w:szCs w:val="24"/>
        </w:rPr>
      </w:pPr>
      <w:r w:rsidRPr="002F75EB">
        <w:rPr>
          <w:rFonts w:ascii="Times New Roman" w:hAnsi="Times New Roman" w:cs="Times New Roman"/>
          <w:sz w:val="24"/>
          <w:szCs w:val="24"/>
        </w:rPr>
        <w:t>Hak untuk diperlakukan atau dilayani secara benar dan jujur serta tidak diskriminatif</w:t>
      </w:r>
      <w:r>
        <w:rPr>
          <w:rFonts w:ascii="Times New Roman" w:hAnsi="Times New Roman" w:cs="Times New Roman"/>
          <w:sz w:val="24"/>
          <w:szCs w:val="24"/>
        </w:rPr>
        <w:t>.</w:t>
      </w:r>
    </w:p>
    <w:p w14:paraId="134EFD73" w14:textId="77777777" w:rsidR="005A067A" w:rsidRDefault="005A067A" w:rsidP="005A067A">
      <w:pPr>
        <w:pStyle w:val="ListParagraph"/>
        <w:numPr>
          <w:ilvl w:val="0"/>
          <w:numId w:val="16"/>
        </w:numPr>
        <w:spacing w:line="480" w:lineRule="auto"/>
        <w:ind w:left="1843"/>
        <w:jc w:val="both"/>
        <w:rPr>
          <w:rFonts w:ascii="Times New Roman" w:hAnsi="Times New Roman" w:cs="Times New Roman"/>
          <w:sz w:val="24"/>
          <w:szCs w:val="24"/>
        </w:rPr>
      </w:pPr>
      <w:r w:rsidRPr="002F75EB">
        <w:rPr>
          <w:rFonts w:ascii="Times New Roman" w:hAnsi="Times New Roman" w:cs="Times New Roman"/>
          <w:sz w:val="24"/>
          <w:szCs w:val="24"/>
        </w:rPr>
        <w:t>Hak untuk mendapatkan kompensasi, ganti rugi dan/atau penggantian, apabila barang dan/atau jasa yang diterima tidak sesuai dengan perjanjian atau tidak sebagaimana mestinya</w:t>
      </w:r>
      <w:r>
        <w:rPr>
          <w:rFonts w:ascii="Times New Roman" w:hAnsi="Times New Roman" w:cs="Times New Roman"/>
          <w:sz w:val="24"/>
          <w:szCs w:val="24"/>
        </w:rPr>
        <w:t>.</w:t>
      </w:r>
    </w:p>
    <w:p w14:paraId="585DE54A" w14:textId="77777777" w:rsidR="005A067A" w:rsidRDefault="005A067A" w:rsidP="005A067A">
      <w:pPr>
        <w:pStyle w:val="ListParagraph"/>
        <w:numPr>
          <w:ilvl w:val="0"/>
          <w:numId w:val="16"/>
        </w:numPr>
        <w:spacing w:after="0" w:line="480" w:lineRule="auto"/>
        <w:ind w:left="1843"/>
        <w:jc w:val="both"/>
        <w:rPr>
          <w:rFonts w:ascii="Times New Roman" w:hAnsi="Times New Roman" w:cs="Times New Roman"/>
          <w:sz w:val="24"/>
          <w:szCs w:val="24"/>
        </w:rPr>
      </w:pPr>
      <w:r w:rsidRPr="002F75EB">
        <w:rPr>
          <w:rFonts w:ascii="Times New Roman" w:hAnsi="Times New Roman" w:cs="Times New Roman"/>
          <w:sz w:val="24"/>
          <w:szCs w:val="24"/>
        </w:rPr>
        <w:t>Hak-hak yang diatur dalam ketentuan peraturan perundang-undangan lainnya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6"/>
      </w:r>
    </w:p>
    <w:p w14:paraId="253230C9" w14:textId="656E6130" w:rsidR="005A067A" w:rsidRDefault="005A067A" w:rsidP="005A067A">
      <w:pPr>
        <w:spacing w:after="0" w:line="480" w:lineRule="auto"/>
        <w:ind w:left="1134" w:firstLine="720"/>
        <w:jc w:val="both"/>
        <w:rPr>
          <w:rFonts w:ascii="Times New Roman" w:hAnsi="Times New Roman" w:cs="Times New Roman"/>
          <w:sz w:val="24"/>
          <w:szCs w:val="24"/>
        </w:rPr>
      </w:pPr>
      <w:r w:rsidRPr="00511551">
        <w:rPr>
          <w:rFonts w:ascii="Times New Roman" w:hAnsi="Times New Roman" w:cs="Times New Roman"/>
          <w:sz w:val="24"/>
          <w:szCs w:val="24"/>
        </w:rPr>
        <w:lastRenderedPageBreak/>
        <w:t xml:space="preserve">Perlindungan konsumen diselenggarakan sebagai usaha bersama seluruh pihak yang terkait, masyarakat, pelaku usaha, dan pemerintah berdasarkan lima asas yang menurut Pasal 2 </w:t>
      </w:r>
      <w:r w:rsidR="004901E3" w:rsidRPr="00B52B3E">
        <w:rPr>
          <w:rFonts w:ascii="Times New Roman" w:hAnsi="Times New Roman" w:cs="Times New Roman"/>
          <w:sz w:val="24"/>
          <w:szCs w:val="24"/>
        </w:rPr>
        <w:t>Undang-Undang</w:t>
      </w:r>
      <w:r w:rsidR="004901E3" w:rsidRPr="00511551">
        <w:rPr>
          <w:rFonts w:ascii="Times New Roman" w:hAnsi="Times New Roman" w:cs="Times New Roman"/>
          <w:sz w:val="24"/>
          <w:szCs w:val="24"/>
        </w:rPr>
        <w:t xml:space="preserve"> </w:t>
      </w:r>
      <w:r w:rsidRPr="00511551">
        <w:rPr>
          <w:rFonts w:ascii="Times New Roman" w:hAnsi="Times New Roman" w:cs="Times New Roman"/>
          <w:sz w:val="24"/>
          <w:szCs w:val="24"/>
        </w:rPr>
        <w:t>Nomor 8 Tahun 1999 tentang Perlindungan Konsumen yaitu:</w:t>
      </w:r>
    </w:p>
    <w:p w14:paraId="11864DE3" w14:textId="77777777" w:rsidR="005A067A" w:rsidRDefault="005A067A" w:rsidP="005A067A">
      <w:pPr>
        <w:pStyle w:val="ListParagraph"/>
        <w:numPr>
          <w:ilvl w:val="0"/>
          <w:numId w:val="17"/>
        </w:numPr>
        <w:spacing w:line="480" w:lineRule="auto"/>
        <w:ind w:left="1843" w:hanging="425"/>
        <w:jc w:val="both"/>
        <w:rPr>
          <w:rFonts w:ascii="Times New Roman" w:hAnsi="Times New Roman" w:cs="Times New Roman"/>
          <w:sz w:val="24"/>
          <w:szCs w:val="24"/>
        </w:rPr>
      </w:pPr>
      <w:r w:rsidRPr="00511551">
        <w:rPr>
          <w:rFonts w:ascii="Times New Roman" w:hAnsi="Times New Roman" w:cs="Times New Roman"/>
          <w:sz w:val="24"/>
          <w:szCs w:val="24"/>
        </w:rPr>
        <w:t>Asas manfaat</w:t>
      </w:r>
      <w:r>
        <w:rPr>
          <w:rFonts w:ascii="Times New Roman" w:hAnsi="Times New Roman" w:cs="Times New Roman"/>
          <w:sz w:val="24"/>
          <w:szCs w:val="24"/>
        </w:rPr>
        <w:t>.</w:t>
      </w:r>
    </w:p>
    <w:p w14:paraId="6866C026" w14:textId="77777777" w:rsidR="005A067A" w:rsidRDefault="005A067A" w:rsidP="005A067A">
      <w:pPr>
        <w:pStyle w:val="ListParagraph"/>
        <w:numPr>
          <w:ilvl w:val="0"/>
          <w:numId w:val="17"/>
        </w:numPr>
        <w:spacing w:line="480" w:lineRule="auto"/>
        <w:ind w:left="1843" w:hanging="425"/>
        <w:jc w:val="both"/>
        <w:rPr>
          <w:rFonts w:ascii="Times New Roman" w:hAnsi="Times New Roman" w:cs="Times New Roman"/>
          <w:sz w:val="24"/>
          <w:szCs w:val="24"/>
        </w:rPr>
      </w:pPr>
      <w:r w:rsidRPr="00511551">
        <w:rPr>
          <w:rFonts w:ascii="Times New Roman" w:hAnsi="Times New Roman" w:cs="Times New Roman"/>
          <w:sz w:val="24"/>
          <w:szCs w:val="24"/>
        </w:rPr>
        <w:t>Asas keadilan</w:t>
      </w:r>
      <w:r>
        <w:rPr>
          <w:rFonts w:ascii="Times New Roman" w:hAnsi="Times New Roman" w:cs="Times New Roman"/>
          <w:sz w:val="24"/>
          <w:szCs w:val="24"/>
        </w:rPr>
        <w:t>.</w:t>
      </w:r>
    </w:p>
    <w:p w14:paraId="48E664F8" w14:textId="77777777" w:rsidR="005A067A" w:rsidRDefault="005A067A" w:rsidP="005A067A">
      <w:pPr>
        <w:pStyle w:val="ListParagraph"/>
        <w:numPr>
          <w:ilvl w:val="0"/>
          <w:numId w:val="17"/>
        </w:numPr>
        <w:spacing w:line="480" w:lineRule="auto"/>
        <w:ind w:left="1843" w:hanging="425"/>
        <w:jc w:val="both"/>
        <w:rPr>
          <w:rFonts w:ascii="Times New Roman" w:hAnsi="Times New Roman" w:cs="Times New Roman"/>
          <w:sz w:val="24"/>
          <w:szCs w:val="24"/>
        </w:rPr>
      </w:pPr>
      <w:r w:rsidRPr="00511551">
        <w:rPr>
          <w:rFonts w:ascii="Times New Roman" w:hAnsi="Times New Roman" w:cs="Times New Roman"/>
          <w:sz w:val="24"/>
          <w:szCs w:val="24"/>
        </w:rPr>
        <w:t>Asas keseimbangan</w:t>
      </w:r>
      <w:r>
        <w:rPr>
          <w:rFonts w:ascii="Times New Roman" w:hAnsi="Times New Roman" w:cs="Times New Roman"/>
          <w:sz w:val="24"/>
          <w:szCs w:val="24"/>
        </w:rPr>
        <w:t>.</w:t>
      </w:r>
    </w:p>
    <w:p w14:paraId="49BC5EE7" w14:textId="77777777" w:rsidR="005A067A" w:rsidRDefault="005A067A" w:rsidP="005A067A">
      <w:pPr>
        <w:pStyle w:val="ListParagraph"/>
        <w:numPr>
          <w:ilvl w:val="0"/>
          <w:numId w:val="17"/>
        </w:numPr>
        <w:spacing w:line="480" w:lineRule="auto"/>
        <w:ind w:left="1843" w:hanging="425"/>
        <w:jc w:val="both"/>
        <w:rPr>
          <w:rFonts w:ascii="Times New Roman" w:hAnsi="Times New Roman" w:cs="Times New Roman"/>
          <w:sz w:val="24"/>
          <w:szCs w:val="24"/>
        </w:rPr>
      </w:pPr>
      <w:r w:rsidRPr="00511551">
        <w:rPr>
          <w:rFonts w:ascii="Times New Roman" w:hAnsi="Times New Roman" w:cs="Times New Roman"/>
          <w:sz w:val="24"/>
          <w:szCs w:val="24"/>
        </w:rPr>
        <w:t>Asas keamanan dan keselamatan konsumen</w:t>
      </w:r>
      <w:r>
        <w:rPr>
          <w:rFonts w:ascii="Times New Roman" w:hAnsi="Times New Roman" w:cs="Times New Roman"/>
          <w:sz w:val="24"/>
          <w:szCs w:val="24"/>
        </w:rPr>
        <w:t>.</w:t>
      </w:r>
    </w:p>
    <w:p w14:paraId="5A919178" w14:textId="77777777" w:rsidR="005A067A" w:rsidRPr="00511551" w:rsidRDefault="005A067A" w:rsidP="005A067A">
      <w:pPr>
        <w:pStyle w:val="ListParagraph"/>
        <w:numPr>
          <w:ilvl w:val="0"/>
          <w:numId w:val="17"/>
        </w:numPr>
        <w:spacing w:line="480" w:lineRule="auto"/>
        <w:ind w:left="1843" w:hanging="425"/>
        <w:jc w:val="both"/>
        <w:rPr>
          <w:rFonts w:ascii="Times New Roman" w:hAnsi="Times New Roman" w:cs="Times New Roman"/>
          <w:sz w:val="24"/>
          <w:szCs w:val="24"/>
        </w:rPr>
      </w:pPr>
      <w:r w:rsidRPr="00511551">
        <w:rPr>
          <w:rFonts w:ascii="Times New Roman" w:hAnsi="Times New Roman" w:cs="Times New Roman"/>
          <w:sz w:val="24"/>
          <w:szCs w:val="24"/>
        </w:rPr>
        <w:t>Asas kepastian hukum</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7"/>
      </w:r>
    </w:p>
    <w:p w14:paraId="1D86825C" w14:textId="0C5CAF18" w:rsidR="005A067A" w:rsidRDefault="005A067A" w:rsidP="005A067A">
      <w:pPr>
        <w:pStyle w:val="Heading3"/>
        <w:numPr>
          <w:ilvl w:val="0"/>
          <w:numId w:val="10"/>
        </w:numPr>
        <w:spacing w:line="480" w:lineRule="auto"/>
        <w:ind w:left="1134"/>
      </w:pPr>
      <w:bookmarkStart w:id="69" w:name="_Toc174509664"/>
      <w:r>
        <w:t>Pengaturan Perlindungan Konsumen</w:t>
      </w:r>
      <w:bookmarkEnd w:id="69"/>
    </w:p>
    <w:p w14:paraId="4C43CE20" w14:textId="323EA209" w:rsidR="005A067A" w:rsidRDefault="005A067A" w:rsidP="005A067A">
      <w:pPr>
        <w:spacing w:after="0" w:line="480" w:lineRule="auto"/>
        <w:ind w:left="1134" w:firstLine="720"/>
        <w:jc w:val="both"/>
        <w:rPr>
          <w:rFonts w:ascii="Times New Roman" w:hAnsi="Times New Roman" w:cs="Times New Roman"/>
          <w:sz w:val="24"/>
          <w:szCs w:val="24"/>
        </w:rPr>
      </w:pPr>
      <w:r w:rsidRPr="002550D2">
        <w:rPr>
          <w:rFonts w:ascii="Times New Roman" w:hAnsi="Times New Roman" w:cs="Times New Roman"/>
          <w:sz w:val="24"/>
          <w:szCs w:val="24"/>
        </w:rPr>
        <w:t>Pemerintah</w:t>
      </w:r>
      <w:r>
        <w:rPr>
          <w:rFonts w:ascii="Times New Roman" w:hAnsi="Times New Roman" w:cs="Times New Roman"/>
          <w:sz w:val="24"/>
          <w:szCs w:val="24"/>
        </w:rPr>
        <w:t xml:space="preserve"> </w:t>
      </w:r>
      <w:r w:rsidRPr="002550D2">
        <w:rPr>
          <w:rFonts w:ascii="Times New Roman" w:hAnsi="Times New Roman" w:cs="Times New Roman"/>
          <w:sz w:val="24"/>
          <w:szCs w:val="24"/>
        </w:rPr>
        <w:t>Republik</w:t>
      </w:r>
      <w:r>
        <w:rPr>
          <w:rFonts w:ascii="Times New Roman" w:hAnsi="Times New Roman" w:cs="Times New Roman"/>
          <w:sz w:val="24"/>
          <w:szCs w:val="24"/>
        </w:rPr>
        <w:t xml:space="preserve"> </w:t>
      </w:r>
      <w:r w:rsidRPr="002550D2">
        <w:rPr>
          <w:rFonts w:ascii="Times New Roman" w:hAnsi="Times New Roman" w:cs="Times New Roman"/>
          <w:sz w:val="24"/>
          <w:szCs w:val="24"/>
        </w:rPr>
        <w:t>Indonesia</w:t>
      </w:r>
      <w:r>
        <w:rPr>
          <w:rFonts w:ascii="Times New Roman" w:hAnsi="Times New Roman" w:cs="Times New Roman"/>
          <w:sz w:val="24"/>
          <w:szCs w:val="24"/>
        </w:rPr>
        <w:t xml:space="preserve"> </w:t>
      </w:r>
      <w:r w:rsidRPr="002550D2">
        <w:rPr>
          <w:rFonts w:ascii="Times New Roman" w:hAnsi="Times New Roman" w:cs="Times New Roman"/>
          <w:sz w:val="24"/>
          <w:szCs w:val="24"/>
        </w:rPr>
        <w:t>pada tanggal</w:t>
      </w:r>
      <w:r>
        <w:rPr>
          <w:rFonts w:ascii="Times New Roman" w:hAnsi="Times New Roman" w:cs="Times New Roman"/>
          <w:sz w:val="24"/>
          <w:szCs w:val="24"/>
        </w:rPr>
        <w:t xml:space="preserve"> </w:t>
      </w:r>
      <w:r w:rsidRPr="002550D2">
        <w:rPr>
          <w:rFonts w:ascii="Times New Roman" w:hAnsi="Times New Roman" w:cs="Times New Roman"/>
          <w:sz w:val="24"/>
          <w:szCs w:val="24"/>
        </w:rPr>
        <w:t>20</w:t>
      </w:r>
      <w:r>
        <w:rPr>
          <w:rFonts w:ascii="Times New Roman" w:hAnsi="Times New Roman" w:cs="Times New Roman"/>
          <w:sz w:val="24"/>
          <w:szCs w:val="24"/>
        </w:rPr>
        <w:t xml:space="preserve"> </w:t>
      </w:r>
      <w:r w:rsidRPr="002550D2">
        <w:rPr>
          <w:rFonts w:ascii="Times New Roman" w:hAnsi="Times New Roman" w:cs="Times New Roman"/>
          <w:sz w:val="24"/>
          <w:szCs w:val="24"/>
        </w:rPr>
        <w:t>April</w:t>
      </w:r>
      <w:r>
        <w:rPr>
          <w:rFonts w:ascii="Times New Roman" w:hAnsi="Times New Roman" w:cs="Times New Roman"/>
          <w:sz w:val="24"/>
          <w:szCs w:val="24"/>
        </w:rPr>
        <w:t xml:space="preserve"> </w:t>
      </w:r>
      <w:r w:rsidRPr="002550D2">
        <w:rPr>
          <w:rFonts w:ascii="Times New Roman" w:hAnsi="Times New Roman" w:cs="Times New Roman"/>
          <w:sz w:val="24"/>
          <w:szCs w:val="24"/>
        </w:rPr>
        <w:t>1999</w:t>
      </w:r>
      <w:r>
        <w:rPr>
          <w:rFonts w:ascii="Times New Roman" w:hAnsi="Times New Roman" w:cs="Times New Roman"/>
          <w:sz w:val="24"/>
          <w:szCs w:val="24"/>
        </w:rPr>
        <w:t xml:space="preserve"> </w:t>
      </w:r>
      <w:r w:rsidRPr="002550D2">
        <w:rPr>
          <w:rFonts w:ascii="Times New Roman" w:hAnsi="Times New Roman" w:cs="Times New Roman"/>
          <w:sz w:val="24"/>
          <w:szCs w:val="24"/>
        </w:rPr>
        <w:t>telah</w:t>
      </w:r>
      <w:r>
        <w:rPr>
          <w:rFonts w:ascii="Times New Roman" w:hAnsi="Times New Roman" w:cs="Times New Roman"/>
          <w:sz w:val="24"/>
          <w:szCs w:val="24"/>
        </w:rPr>
        <w:t xml:space="preserve"> </w:t>
      </w:r>
      <w:r w:rsidRPr="002550D2">
        <w:rPr>
          <w:rFonts w:ascii="Times New Roman" w:hAnsi="Times New Roman" w:cs="Times New Roman"/>
          <w:sz w:val="24"/>
          <w:szCs w:val="24"/>
        </w:rPr>
        <w:t>mengesahkanUndang-Undang Nomor 8</w:t>
      </w:r>
      <w:r>
        <w:rPr>
          <w:rFonts w:ascii="Times New Roman" w:hAnsi="Times New Roman" w:cs="Times New Roman"/>
          <w:sz w:val="24"/>
          <w:szCs w:val="24"/>
        </w:rPr>
        <w:t xml:space="preserve"> </w:t>
      </w:r>
      <w:r w:rsidRPr="002550D2">
        <w:rPr>
          <w:rFonts w:ascii="Times New Roman" w:hAnsi="Times New Roman" w:cs="Times New Roman"/>
          <w:sz w:val="24"/>
          <w:szCs w:val="24"/>
        </w:rPr>
        <w:t>Tahun 1999 tentang Perlindungan Konsumen. Undang-Undang Perlindungan</w:t>
      </w:r>
      <w:r>
        <w:rPr>
          <w:rFonts w:ascii="Times New Roman" w:hAnsi="Times New Roman" w:cs="Times New Roman"/>
          <w:sz w:val="24"/>
          <w:szCs w:val="24"/>
        </w:rPr>
        <w:t xml:space="preserve"> </w:t>
      </w:r>
      <w:r w:rsidRPr="002550D2">
        <w:rPr>
          <w:rFonts w:ascii="Times New Roman" w:hAnsi="Times New Roman" w:cs="Times New Roman"/>
          <w:sz w:val="24"/>
          <w:szCs w:val="24"/>
        </w:rPr>
        <w:t>Konsumen</w:t>
      </w:r>
      <w:r>
        <w:rPr>
          <w:rFonts w:ascii="Times New Roman" w:hAnsi="Times New Roman" w:cs="Times New Roman"/>
          <w:sz w:val="24"/>
          <w:szCs w:val="24"/>
        </w:rPr>
        <w:t xml:space="preserve"> </w:t>
      </w:r>
      <w:r w:rsidRPr="002550D2">
        <w:rPr>
          <w:rFonts w:ascii="Times New Roman" w:hAnsi="Times New Roman" w:cs="Times New Roman"/>
          <w:sz w:val="24"/>
          <w:szCs w:val="24"/>
        </w:rPr>
        <w:t>harus</w:t>
      </w:r>
      <w:r>
        <w:rPr>
          <w:rFonts w:ascii="Times New Roman" w:hAnsi="Times New Roman" w:cs="Times New Roman"/>
          <w:sz w:val="24"/>
          <w:szCs w:val="24"/>
        </w:rPr>
        <w:t xml:space="preserve"> </w:t>
      </w:r>
      <w:r w:rsidRPr="002550D2">
        <w:rPr>
          <w:rFonts w:ascii="Times New Roman" w:hAnsi="Times New Roman" w:cs="Times New Roman"/>
          <w:sz w:val="24"/>
          <w:szCs w:val="24"/>
        </w:rPr>
        <w:t>memberikan manfaat</w:t>
      </w:r>
      <w:r>
        <w:rPr>
          <w:rFonts w:ascii="Times New Roman" w:hAnsi="Times New Roman" w:cs="Times New Roman"/>
          <w:sz w:val="24"/>
          <w:szCs w:val="24"/>
        </w:rPr>
        <w:t xml:space="preserve"> </w:t>
      </w:r>
      <w:r w:rsidRPr="002550D2">
        <w:rPr>
          <w:rFonts w:ascii="Times New Roman" w:hAnsi="Times New Roman" w:cs="Times New Roman"/>
          <w:sz w:val="24"/>
          <w:szCs w:val="24"/>
        </w:rPr>
        <w:t>yang</w:t>
      </w:r>
      <w:r>
        <w:rPr>
          <w:rFonts w:ascii="Times New Roman" w:hAnsi="Times New Roman" w:cs="Times New Roman"/>
          <w:sz w:val="24"/>
          <w:szCs w:val="24"/>
        </w:rPr>
        <w:t xml:space="preserve"> </w:t>
      </w:r>
      <w:r w:rsidRPr="002550D2">
        <w:rPr>
          <w:rFonts w:ascii="Times New Roman" w:hAnsi="Times New Roman" w:cs="Times New Roman"/>
          <w:sz w:val="24"/>
          <w:szCs w:val="24"/>
        </w:rPr>
        <w:t>sebesar-besarnya</w:t>
      </w:r>
      <w:r>
        <w:rPr>
          <w:rFonts w:ascii="Times New Roman" w:hAnsi="Times New Roman" w:cs="Times New Roman"/>
          <w:sz w:val="24"/>
          <w:szCs w:val="24"/>
        </w:rPr>
        <w:t xml:space="preserve"> </w:t>
      </w:r>
      <w:r w:rsidRPr="002550D2">
        <w:rPr>
          <w:rFonts w:ascii="Times New Roman" w:hAnsi="Times New Roman" w:cs="Times New Roman"/>
          <w:sz w:val="24"/>
          <w:szCs w:val="24"/>
        </w:rPr>
        <w:t>kepada</w:t>
      </w:r>
      <w:r>
        <w:rPr>
          <w:rFonts w:ascii="Times New Roman" w:hAnsi="Times New Roman" w:cs="Times New Roman"/>
          <w:sz w:val="24"/>
          <w:szCs w:val="24"/>
        </w:rPr>
        <w:t xml:space="preserve"> </w:t>
      </w:r>
      <w:r w:rsidRPr="002550D2">
        <w:rPr>
          <w:rFonts w:ascii="Times New Roman" w:hAnsi="Times New Roman" w:cs="Times New Roman"/>
          <w:sz w:val="24"/>
          <w:szCs w:val="24"/>
        </w:rPr>
        <w:t>kedua pihak,</w:t>
      </w:r>
      <w:r>
        <w:rPr>
          <w:rFonts w:ascii="Times New Roman" w:hAnsi="Times New Roman" w:cs="Times New Roman"/>
          <w:sz w:val="24"/>
          <w:szCs w:val="24"/>
        </w:rPr>
        <w:t xml:space="preserve"> </w:t>
      </w:r>
      <w:r w:rsidRPr="002550D2">
        <w:rPr>
          <w:rFonts w:ascii="Times New Roman" w:hAnsi="Times New Roman" w:cs="Times New Roman"/>
          <w:sz w:val="24"/>
          <w:szCs w:val="24"/>
        </w:rPr>
        <w:t>konsumen</w:t>
      </w:r>
      <w:r>
        <w:rPr>
          <w:rFonts w:ascii="Times New Roman" w:hAnsi="Times New Roman" w:cs="Times New Roman"/>
          <w:sz w:val="24"/>
          <w:szCs w:val="24"/>
        </w:rPr>
        <w:t xml:space="preserve"> </w:t>
      </w:r>
      <w:r w:rsidRPr="002550D2">
        <w:rPr>
          <w:rFonts w:ascii="Times New Roman" w:hAnsi="Times New Roman" w:cs="Times New Roman"/>
          <w:sz w:val="24"/>
          <w:szCs w:val="24"/>
        </w:rPr>
        <w:t>dan</w:t>
      </w:r>
      <w:r>
        <w:rPr>
          <w:rFonts w:ascii="Times New Roman" w:hAnsi="Times New Roman" w:cs="Times New Roman"/>
          <w:sz w:val="24"/>
          <w:szCs w:val="24"/>
        </w:rPr>
        <w:t xml:space="preserve"> </w:t>
      </w:r>
      <w:r w:rsidRPr="002550D2">
        <w:rPr>
          <w:rFonts w:ascii="Times New Roman" w:hAnsi="Times New Roman" w:cs="Times New Roman"/>
          <w:sz w:val="24"/>
          <w:szCs w:val="24"/>
        </w:rPr>
        <w:t>pelaku</w:t>
      </w:r>
      <w:r>
        <w:rPr>
          <w:rFonts w:ascii="Times New Roman" w:hAnsi="Times New Roman" w:cs="Times New Roman"/>
          <w:sz w:val="24"/>
          <w:szCs w:val="24"/>
        </w:rPr>
        <w:t xml:space="preserve"> </w:t>
      </w:r>
      <w:r w:rsidRPr="002550D2">
        <w:rPr>
          <w:rFonts w:ascii="Times New Roman" w:hAnsi="Times New Roman" w:cs="Times New Roman"/>
          <w:sz w:val="24"/>
          <w:szCs w:val="24"/>
        </w:rPr>
        <w:t>usaha</w:t>
      </w:r>
      <w:r>
        <w:rPr>
          <w:rFonts w:ascii="Times New Roman" w:hAnsi="Times New Roman" w:cs="Times New Roman"/>
          <w:sz w:val="24"/>
          <w:szCs w:val="24"/>
        </w:rPr>
        <w:t xml:space="preserve"> </w:t>
      </w:r>
      <w:r w:rsidRPr="002550D2">
        <w:rPr>
          <w:rFonts w:ascii="Times New Roman" w:hAnsi="Times New Roman" w:cs="Times New Roman"/>
          <w:sz w:val="24"/>
          <w:szCs w:val="24"/>
        </w:rPr>
        <w:t>(misalnya penjual</w:t>
      </w:r>
      <w:r>
        <w:rPr>
          <w:rFonts w:ascii="Times New Roman" w:hAnsi="Times New Roman" w:cs="Times New Roman"/>
          <w:sz w:val="24"/>
          <w:szCs w:val="24"/>
        </w:rPr>
        <w:t xml:space="preserve"> </w:t>
      </w:r>
      <w:r w:rsidRPr="002550D2">
        <w:rPr>
          <w:rFonts w:ascii="Times New Roman" w:hAnsi="Times New Roman" w:cs="Times New Roman"/>
          <w:sz w:val="24"/>
          <w:szCs w:val="24"/>
        </w:rPr>
        <w:t>dan</w:t>
      </w:r>
      <w:r>
        <w:rPr>
          <w:rFonts w:ascii="Times New Roman" w:hAnsi="Times New Roman" w:cs="Times New Roman"/>
          <w:sz w:val="24"/>
          <w:szCs w:val="24"/>
        </w:rPr>
        <w:t xml:space="preserve"> </w:t>
      </w:r>
      <w:r w:rsidRPr="002550D2">
        <w:rPr>
          <w:rFonts w:ascii="Times New Roman" w:hAnsi="Times New Roman" w:cs="Times New Roman"/>
          <w:sz w:val="24"/>
          <w:szCs w:val="24"/>
        </w:rPr>
        <w:t>pembeli),</w:t>
      </w:r>
      <w:r>
        <w:rPr>
          <w:rFonts w:ascii="Times New Roman" w:hAnsi="Times New Roman" w:cs="Times New Roman"/>
          <w:sz w:val="24"/>
          <w:szCs w:val="24"/>
        </w:rPr>
        <w:t xml:space="preserve"> </w:t>
      </w:r>
      <w:r w:rsidRPr="002550D2">
        <w:rPr>
          <w:rFonts w:ascii="Times New Roman" w:hAnsi="Times New Roman" w:cs="Times New Roman"/>
          <w:sz w:val="24"/>
          <w:szCs w:val="24"/>
        </w:rPr>
        <w:t>sehingga</w:t>
      </w:r>
      <w:r>
        <w:rPr>
          <w:rFonts w:ascii="Times New Roman" w:hAnsi="Times New Roman" w:cs="Times New Roman"/>
          <w:sz w:val="24"/>
          <w:szCs w:val="24"/>
        </w:rPr>
        <w:t xml:space="preserve"> </w:t>
      </w:r>
      <w:r w:rsidRPr="002550D2">
        <w:rPr>
          <w:rFonts w:ascii="Times New Roman" w:hAnsi="Times New Roman" w:cs="Times New Roman"/>
          <w:sz w:val="24"/>
          <w:szCs w:val="24"/>
        </w:rPr>
        <w:t>tidak</w:t>
      </w:r>
      <w:r>
        <w:rPr>
          <w:rFonts w:ascii="Times New Roman" w:hAnsi="Times New Roman" w:cs="Times New Roman"/>
          <w:sz w:val="24"/>
          <w:szCs w:val="24"/>
        </w:rPr>
        <w:t xml:space="preserve"> </w:t>
      </w:r>
      <w:r w:rsidRPr="002550D2">
        <w:rPr>
          <w:rFonts w:ascii="Times New Roman" w:hAnsi="Times New Roman" w:cs="Times New Roman"/>
          <w:sz w:val="24"/>
          <w:szCs w:val="24"/>
        </w:rPr>
        <w:t>ada</w:t>
      </w:r>
      <w:r>
        <w:rPr>
          <w:rFonts w:ascii="Times New Roman" w:hAnsi="Times New Roman" w:cs="Times New Roman"/>
          <w:sz w:val="24"/>
          <w:szCs w:val="24"/>
        </w:rPr>
        <w:t xml:space="preserve"> </w:t>
      </w:r>
      <w:r w:rsidRPr="002550D2">
        <w:rPr>
          <w:rFonts w:ascii="Times New Roman" w:hAnsi="Times New Roman" w:cs="Times New Roman"/>
          <w:sz w:val="24"/>
          <w:szCs w:val="24"/>
        </w:rPr>
        <w:t>satu pihak</w:t>
      </w:r>
      <w:r>
        <w:rPr>
          <w:rFonts w:ascii="Times New Roman" w:hAnsi="Times New Roman" w:cs="Times New Roman"/>
          <w:sz w:val="24"/>
          <w:szCs w:val="24"/>
        </w:rPr>
        <w:t xml:space="preserve"> </w:t>
      </w:r>
      <w:r w:rsidRPr="002550D2">
        <w:rPr>
          <w:rFonts w:ascii="Times New Roman" w:hAnsi="Times New Roman" w:cs="Times New Roman"/>
          <w:sz w:val="24"/>
          <w:szCs w:val="24"/>
        </w:rPr>
        <w:t>yang</w:t>
      </w:r>
      <w:r>
        <w:rPr>
          <w:rFonts w:ascii="Times New Roman" w:hAnsi="Times New Roman" w:cs="Times New Roman"/>
          <w:sz w:val="24"/>
          <w:szCs w:val="24"/>
        </w:rPr>
        <w:t xml:space="preserve"> </w:t>
      </w:r>
      <w:r w:rsidRPr="002550D2">
        <w:rPr>
          <w:rFonts w:ascii="Times New Roman" w:hAnsi="Times New Roman" w:cs="Times New Roman"/>
          <w:sz w:val="24"/>
          <w:szCs w:val="24"/>
        </w:rPr>
        <w:t>kedudukannya</w:t>
      </w:r>
      <w:r>
        <w:rPr>
          <w:rFonts w:ascii="Times New Roman" w:hAnsi="Times New Roman" w:cs="Times New Roman"/>
          <w:sz w:val="24"/>
          <w:szCs w:val="24"/>
        </w:rPr>
        <w:t xml:space="preserve"> </w:t>
      </w:r>
      <w:r w:rsidRPr="002550D2">
        <w:rPr>
          <w:rFonts w:ascii="Times New Roman" w:hAnsi="Times New Roman" w:cs="Times New Roman"/>
          <w:sz w:val="24"/>
          <w:szCs w:val="24"/>
        </w:rPr>
        <w:t>lebih</w:t>
      </w:r>
      <w:r>
        <w:rPr>
          <w:rFonts w:ascii="Times New Roman" w:hAnsi="Times New Roman" w:cs="Times New Roman"/>
          <w:sz w:val="24"/>
          <w:szCs w:val="24"/>
        </w:rPr>
        <w:t xml:space="preserve"> </w:t>
      </w:r>
      <w:r w:rsidRPr="002550D2">
        <w:rPr>
          <w:rFonts w:ascii="Times New Roman" w:hAnsi="Times New Roman" w:cs="Times New Roman"/>
          <w:sz w:val="24"/>
          <w:szCs w:val="24"/>
        </w:rPr>
        <w:t>tinggi dibanding pihak lainnya.</w:t>
      </w:r>
      <w:r>
        <w:rPr>
          <w:rStyle w:val="FootnoteReference"/>
          <w:rFonts w:ascii="Times New Roman" w:hAnsi="Times New Roman" w:cs="Times New Roman"/>
          <w:sz w:val="24"/>
          <w:szCs w:val="24"/>
        </w:rPr>
        <w:footnoteReference w:id="78"/>
      </w:r>
      <w:r>
        <w:rPr>
          <w:rFonts w:ascii="Times New Roman" w:hAnsi="Times New Roman" w:cs="Times New Roman"/>
          <w:sz w:val="24"/>
          <w:szCs w:val="24"/>
        </w:rPr>
        <w:t xml:space="preserve"> </w:t>
      </w:r>
      <w:r w:rsidRPr="005E1685">
        <w:rPr>
          <w:rFonts w:ascii="Times New Roman" w:hAnsi="Times New Roman" w:cs="Times New Roman"/>
          <w:sz w:val="24"/>
          <w:szCs w:val="24"/>
        </w:rPr>
        <w:t>Lebih</w:t>
      </w:r>
      <w:r>
        <w:rPr>
          <w:rFonts w:ascii="Times New Roman" w:hAnsi="Times New Roman" w:cs="Times New Roman"/>
          <w:sz w:val="24"/>
          <w:szCs w:val="24"/>
        </w:rPr>
        <w:t xml:space="preserve"> </w:t>
      </w:r>
      <w:r w:rsidRPr="005E1685">
        <w:rPr>
          <w:rFonts w:ascii="Times New Roman" w:hAnsi="Times New Roman" w:cs="Times New Roman"/>
          <w:sz w:val="24"/>
          <w:szCs w:val="24"/>
        </w:rPr>
        <w:t>lanjut Bagian</w:t>
      </w:r>
      <w:r>
        <w:rPr>
          <w:rFonts w:ascii="Times New Roman" w:hAnsi="Times New Roman" w:cs="Times New Roman"/>
          <w:sz w:val="24"/>
          <w:szCs w:val="24"/>
        </w:rPr>
        <w:t xml:space="preserve"> </w:t>
      </w:r>
      <w:r w:rsidRPr="005E1685">
        <w:rPr>
          <w:rFonts w:ascii="Times New Roman" w:hAnsi="Times New Roman" w:cs="Times New Roman"/>
          <w:sz w:val="24"/>
          <w:szCs w:val="24"/>
        </w:rPr>
        <w:t>menimbang</w:t>
      </w:r>
      <w:r>
        <w:rPr>
          <w:rFonts w:ascii="Times New Roman" w:hAnsi="Times New Roman" w:cs="Times New Roman"/>
          <w:sz w:val="24"/>
          <w:szCs w:val="24"/>
        </w:rPr>
        <w:t xml:space="preserve"> </w:t>
      </w:r>
      <w:r w:rsidRPr="005E1685">
        <w:rPr>
          <w:rFonts w:ascii="Times New Roman" w:hAnsi="Times New Roman" w:cs="Times New Roman"/>
          <w:sz w:val="24"/>
          <w:szCs w:val="24"/>
        </w:rPr>
        <w:t>U</w:t>
      </w:r>
      <w:r>
        <w:rPr>
          <w:rFonts w:ascii="Times New Roman" w:hAnsi="Times New Roman" w:cs="Times New Roman"/>
          <w:sz w:val="24"/>
          <w:szCs w:val="24"/>
        </w:rPr>
        <w:t>ndang-</w:t>
      </w:r>
      <w:r w:rsidRPr="005E1685">
        <w:rPr>
          <w:rFonts w:ascii="Times New Roman" w:hAnsi="Times New Roman" w:cs="Times New Roman"/>
          <w:sz w:val="24"/>
          <w:szCs w:val="24"/>
        </w:rPr>
        <w:t>U</w:t>
      </w:r>
      <w:r>
        <w:rPr>
          <w:rFonts w:ascii="Times New Roman" w:hAnsi="Times New Roman" w:cs="Times New Roman"/>
          <w:sz w:val="24"/>
          <w:szCs w:val="24"/>
        </w:rPr>
        <w:t xml:space="preserve">ndang </w:t>
      </w:r>
      <w:r w:rsidRPr="005E1685">
        <w:rPr>
          <w:rFonts w:ascii="Times New Roman" w:hAnsi="Times New Roman" w:cs="Times New Roman"/>
          <w:sz w:val="24"/>
          <w:szCs w:val="24"/>
        </w:rPr>
        <w:t>No</w:t>
      </w:r>
      <w:r>
        <w:rPr>
          <w:rFonts w:ascii="Times New Roman" w:hAnsi="Times New Roman" w:cs="Times New Roman"/>
          <w:sz w:val="24"/>
          <w:szCs w:val="24"/>
        </w:rPr>
        <w:t xml:space="preserve">mor </w:t>
      </w:r>
      <w:r w:rsidRPr="005E1685">
        <w:rPr>
          <w:rFonts w:ascii="Times New Roman" w:hAnsi="Times New Roman" w:cs="Times New Roman"/>
          <w:sz w:val="24"/>
          <w:szCs w:val="24"/>
        </w:rPr>
        <w:t>8</w:t>
      </w:r>
      <w:r>
        <w:rPr>
          <w:rFonts w:ascii="Times New Roman" w:hAnsi="Times New Roman" w:cs="Times New Roman"/>
          <w:sz w:val="24"/>
          <w:szCs w:val="24"/>
        </w:rPr>
        <w:t xml:space="preserve"> </w:t>
      </w:r>
      <w:r w:rsidRPr="005E1685">
        <w:rPr>
          <w:rFonts w:ascii="Times New Roman" w:hAnsi="Times New Roman" w:cs="Times New Roman"/>
          <w:sz w:val="24"/>
          <w:szCs w:val="24"/>
        </w:rPr>
        <w:t>Tahun</w:t>
      </w:r>
      <w:r>
        <w:rPr>
          <w:rFonts w:ascii="Times New Roman" w:hAnsi="Times New Roman" w:cs="Times New Roman"/>
          <w:sz w:val="24"/>
          <w:szCs w:val="24"/>
        </w:rPr>
        <w:t xml:space="preserve"> </w:t>
      </w:r>
      <w:r w:rsidRPr="005E1685">
        <w:rPr>
          <w:rFonts w:ascii="Times New Roman" w:hAnsi="Times New Roman" w:cs="Times New Roman"/>
          <w:sz w:val="24"/>
          <w:szCs w:val="24"/>
        </w:rPr>
        <w:t>1999</w:t>
      </w:r>
      <w:r>
        <w:rPr>
          <w:rFonts w:ascii="Times New Roman" w:hAnsi="Times New Roman" w:cs="Times New Roman"/>
          <w:sz w:val="24"/>
          <w:szCs w:val="24"/>
        </w:rPr>
        <w:t xml:space="preserve"> </w:t>
      </w:r>
      <w:r w:rsidRPr="005E1685">
        <w:rPr>
          <w:rFonts w:ascii="Times New Roman" w:hAnsi="Times New Roman" w:cs="Times New Roman"/>
          <w:sz w:val="24"/>
          <w:szCs w:val="24"/>
        </w:rPr>
        <w:t>tentang</w:t>
      </w:r>
      <w:r>
        <w:rPr>
          <w:rFonts w:ascii="Times New Roman" w:hAnsi="Times New Roman" w:cs="Times New Roman"/>
          <w:sz w:val="24"/>
          <w:szCs w:val="24"/>
        </w:rPr>
        <w:t xml:space="preserve"> </w:t>
      </w:r>
      <w:r w:rsidRPr="005E1685">
        <w:rPr>
          <w:rFonts w:ascii="Times New Roman" w:hAnsi="Times New Roman" w:cs="Times New Roman"/>
          <w:sz w:val="24"/>
          <w:szCs w:val="24"/>
        </w:rPr>
        <w:t>Perlindungan</w:t>
      </w:r>
      <w:r>
        <w:rPr>
          <w:rFonts w:ascii="Times New Roman" w:hAnsi="Times New Roman" w:cs="Times New Roman"/>
          <w:sz w:val="24"/>
          <w:szCs w:val="24"/>
        </w:rPr>
        <w:t xml:space="preserve"> </w:t>
      </w:r>
      <w:r w:rsidRPr="005E1685">
        <w:rPr>
          <w:rFonts w:ascii="Times New Roman" w:hAnsi="Times New Roman" w:cs="Times New Roman"/>
          <w:sz w:val="24"/>
          <w:szCs w:val="24"/>
        </w:rPr>
        <w:t>Konsumen</w:t>
      </w:r>
      <w:r>
        <w:rPr>
          <w:rFonts w:ascii="Times New Roman" w:hAnsi="Times New Roman" w:cs="Times New Roman"/>
          <w:sz w:val="24"/>
          <w:szCs w:val="24"/>
        </w:rPr>
        <w:t xml:space="preserve"> </w:t>
      </w:r>
      <w:r w:rsidRPr="005E1685">
        <w:rPr>
          <w:rFonts w:ascii="Times New Roman" w:hAnsi="Times New Roman" w:cs="Times New Roman"/>
          <w:sz w:val="24"/>
          <w:szCs w:val="24"/>
        </w:rPr>
        <w:t>(selanjutnya</w:t>
      </w:r>
      <w:r>
        <w:rPr>
          <w:rFonts w:ascii="Times New Roman" w:hAnsi="Times New Roman" w:cs="Times New Roman"/>
          <w:sz w:val="24"/>
          <w:szCs w:val="24"/>
        </w:rPr>
        <w:t xml:space="preserve"> </w:t>
      </w:r>
      <w:r w:rsidRPr="005E1685">
        <w:rPr>
          <w:rFonts w:ascii="Times New Roman" w:hAnsi="Times New Roman" w:cs="Times New Roman"/>
          <w:sz w:val="24"/>
          <w:szCs w:val="24"/>
        </w:rPr>
        <w:t>disebut</w:t>
      </w:r>
      <w:r>
        <w:rPr>
          <w:rFonts w:ascii="Times New Roman" w:hAnsi="Times New Roman" w:cs="Times New Roman"/>
          <w:sz w:val="24"/>
          <w:szCs w:val="24"/>
        </w:rPr>
        <w:t xml:space="preserve"> </w:t>
      </w:r>
      <w:r w:rsidRPr="005E1685">
        <w:rPr>
          <w:rFonts w:ascii="Times New Roman" w:hAnsi="Times New Roman" w:cs="Times New Roman"/>
          <w:sz w:val="24"/>
          <w:szCs w:val="24"/>
        </w:rPr>
        <w:t>UUPK)</w:t>
      </w:r>
      <w:r>
        <w:rPr>
          <w:rFonts w:ascii="Times New Roman" w:hAnsi="Times New Roman" w:cs="Times New Roman"/>
          <w:sz w:val="24"/>
          <w:szCs w:val="24"/>
        </w:rPr>
        <w:t xml:space="preserve"> </w:t>
      </w:r>
      <w:r w:rsidRPr="005E1685">
        <w:rPr>
          <w:rFonts w:ascii="Times New Roman" w:hAnsi="Times New Roman" w:cs="Times New Roman"/>
          <w:sz w:val="24"/>
          <w:szCs w:val="24"/>
        </w:rPr>
        <w:t>yang</w:t>
      </w:r>
      <w:r>
        <w:rPr>
          <w:rFonts w:ascii="Times New Roman" w:hAnsi="Times New Roman" w:cs="Times New Roman"/>
          <w:sz w:val="24"/>
          <w:szCs w:val="24"/>
        </w:rPr>
        <w:t xml:space="preserve"> </w:t>
      </w:r>
      <w:r w:rsidRPr="005E1685">
        <w:rPr>
          <w:rFonts w:ascii="Times New Roman" w:hAnsi="Times New Roman" w:cs="Times New Roman"/>
          <w:sz w:val="24"/>
          <w:szCs w:val="24"/>
        </w:rPr>
        <w:t>merupakan</w:t>
      </w:r>
      <w:r>
        <w:rPr>
          <w:rFonts w:ascii="Times New Roman" w:hAnsi="Times New Roman" w:cs="Times New Roman"/>
          <w:sz w:val="24"/>
          <w:szCs w:val="24"/>
        </w:rPr>
        <w:t xml:space="preserve"> </w:t>
      </w:r>
      <w:r w:rsidRPr="005E1685">
        <w:rPr>
          <w:rFonts w:ascii="Times New Roman" w:hAnsi="Times New Roman" w:cs="Times New Roman"/>
          <w:sz w:val="24"/>
          <w:szCs w:val="24"/>
        </w:rPr>
        <w:t>landasan</w:t>
      </w:r>
      <w:r>
        <w:rPr>
          <w:rFonts w:ascii="Times New Roman" w:hAnsi="Times New Roman" w:cs="Times New Roman"/>
          <w:sz w:val="24"/>
          <w:szCs w:val="24"/>
        </w:rPr>
        <w:t xml:space="preserve"> </w:t>
      </w:r>
      <w:r w:rsidRPr="005E1685">
        <w:rPr>
          <w:rFonts w:ascii="Times New Roman" w:hAnsi="Times New Roman" w:cs="Times New Roman"/>
          <w:sz w:val="24"/>
          <w:szCs w:val="24"/>
        </w:rPr>
        <w:t>filosofis</w:t>
      </w:r>
      <w:r>
        <w:rPr>
          <w:rFonts w:ascii="Times New Roman" w:hAnsi="Times New Roman" w:cs="Times New Roman"/>
          <w:sz w:val="24"/>
          <w:szCs w:val="24"/>
        </w:rPr>
        <w:t xml:space="preserve"> </w:t>
      </w:r>
      <w:r w:rsidRPr="005E1685">
        <w:rPr>
          <w:rFonts w:ascii="Times New Roman" w:hAnsi="Times New Roman" w:cs="Times New Roman"/>
          <w:sz w:val="24"/>
          <w:szCs w:val="24"/>
        </w:rPr>
        <w:t xml:space="preserve">dari </w:t>
      </w:r>
      <w:r w:rsidR="00563AE9">
        <w:rPr>
          <w:rFonts w:ascii="Times New Roman" w:hAnsi="Times New Roman" w:cs="Times New Roman"/>
          <w:sz w:val="24"/>
          <w:szCs w:val="24"/>
        </w:rPr>
        <w:t>Undang-Undang</w:t>
      </w:r>
      <w:r w:rsidRPr="005E1685">
        <w:rPr>
          <w:rFonts w:ascii="Times New Roman" w:hAnsi="Times New Roman" w:cs="Times New Roman"/>
          <w:sz w:val="24"/>
          <w:szCs w:val="24"/>
        </w:rPr>
        <w:t xml:space="preserve"> </w:t>
      </w:r>
      <w:r w:rsidRPr="005E1685">
        <w:rPr>
          <w:rFonts w:ascii="Times New Roman" w:hAnsi="Times New Roman" w:cs="Times New Roman"/>
          <w:sz w:val="24"/>
          <w:szCs w:val="24"/>
        </w:rPr>
        <w:lastRenderedPageBreak/>
        <w:t>tersebut mengatakan</w:t>
      </w:r>
      <w:r w:rsidR="00F32568">
        <w:rPr>
          <w:rFonts w:ascii="Times New Roman" w:hAnsi="Times New Roman" w:cs="Times New Roman"/>
          <w:sz w:val="24"/>
          <w:szCs w:val="24"/>
        </w:rPr>
        <w:t xml:space="preserve"> </w:t>
      </w:r>
      <w:r w:rsidRPr="005E1685">
        <w:rPr>
          <w:rFonts w:ascii="Times New Roman" w:hAnsi="Times New Roman" w:cs="Times New Roman"/>
          <w:sz w:val="24"/>
          <w:szCs w:val="24"/>
        </w:rPr>
        <w:t>untuk meningkatkan</w:t>
      </w:r>
      <w:r>
        <w:rPr>
          <w:rFonts w:ascii="Times New Roman" w:hAnsi="Times New Roman" w:cs="Times New Roman"/>
          <w:sz w:val="24"/>
          <w:szCs w:val="24"/>
        </w:rPr>
        <w:t xml:space="preserve"> </w:t>
      </w:r>
      <w:r w:rsidRPr="005E1685">
        <w:rPr>
          <w:rFonts w:ascii="Times New Roman" w:hAnsi="Times New Roman" w:cs="Times New Roman"/>
          <w:sz w:val="24"/>
          <w:szCs w:val="24"/>
        </w:rPr>
        <w:t>harkat</w:t>
      </w:r>
      <w:r>
        <w:rPr>
          <w:rFonts w:ascii="Times New Roman" w:hAnsi="Times New Roman" w:cs="Times New Roman"/>
          <w:sz w:val="24"/>
          <w:szCs w:val="24"/>
        </w:rPr>
        <w:t xml:space="preserve"> </w:t>
      </w:r>
      <w:r w:rsidRPr="005E1685">
        <w:rPr>
          <w:rFonts w:ascii="Times New Roman" w:hAnsi="Times New Roman" w:cs="Times New Roman"/>
          <w:sz w:val="24"/>
          <w:szCs w:val="24"/>
        </w:rPr>
        <w:t>dan</w:t>
      </w:r>
      <w:r>
        <w:rPr>
          <w:rFonts w:ascii="Times New Roman" w:hAnsi="Times New Roman" w:cs="Times New Roman"/>
          <w:sz w:val="24"/>
          <w:szCs w:val="24"/>
        </w:rPr>
        <w:t xml:space="preserve"> </w:t>
      </w:r>
      <w:r w:rsidRPr="005E1685">
        <w:rPr>
          <w:rFonts w:ascii="Times New Roman" w:hAnsi="Times New Roman" w:cs="Times New Roman"/>
          <w:sz w:val="24"/>
          <w:szCs w:val="24"/>
        </w:rPr>
        <w:t>martabat</w:t>
      </w:r>
      <w:r>
        <w:rPr>
          <w:rFonts w:ascii="Times New Roman" w:hAnsi="Times New Roman" w:cs="Times New Roman"/>
          <w:sz w:val="24"/>
          <w:szCs w:val="24"/>
        </w:rPr>
        <w:t xml:space="preserve"> </w:t>
      </w:r>
      <w:r w:rsidRPr="005E1685">
        <w:rPr>
          <w:rFonts w:ascii="Times New Roman" w:hAnsi="Times New Roman" w:cs="Times New Roman"/>
          <w:sz w:val="24"/>
          <w:szCs w:val="24"/>
        </w:rPr>
        <w:t>konsumen</w:t>
      </w:r>
      <w:r>
        <w:rPr>
          <w:rFonts w:ascii="Times New Roman" w:hAnsi="Times New Roman" w:cs="Times New Roman"/>
          <w:sz w:val="24"/>
          <w:szCs w:val="24"/>
        </w:rPr>
        <w:t xml:space="preserve"> </w:t>
      </w:r>
      <w:r w:rsidRPr="005E1685">
        <w:rPr>
          <w:rFonts w:ascii="Times New Roman" w:hAnsi="Times New Roman" w:cs="Times New Roman"/>
          <w:sz w:val="24"/>
          <w:szCs w:val="24"/>
        </w:rPr>
        <w:t>perlu</w:t>
      </w:r>
      <w:r>
        <w:rPr>
          <w:rFonts w:ascii="Times New Roman" w:hAnsi="Times New Roman" w:cs="Times New Roman"/>
          <w:sz w:val="24"/>
          <w:szCs w:val="24"/>
        </w:rPr>
        <w:t xml:space="preserve"> </w:t>
      </w:r>
      <w:r w:rsidRPr="005E1685">
        <w:rPr>
          <w:rFonts w:ascii="Times New Roman" w:hAnsi="Times New Roman" w:cs="Times New Roman"/>
          <w:sz w:val="24"/>
          <w:szCs w:val="24"/>
        </w:rPr>
        <w:t>meningkatkan</w:t>
      </w:r>
      <w:r>
        <w:rPr>
          <w:rFonts w:ascii="Times New Roman" w:hAnsi="Times New Roman" w:cs="Times New Roman"/>
          <w:sz w:val="24"/>
          <w:szCs w:val="24"/>
        </w:rPr>
        <w:t xml:space="preserve"> </w:t>
      </w:r>
      <w:r w:rsidRPr="005E1685">
        <w:rPr>
          <w:rFonts w:ascii="Times New Roman" w:hAnsi="Times New Roman" w:cs="Times New Roman"/>
          <w:sz w:val="24"/>
          <w:szCs w:val="24"/>
        </w:rPr>
        <w:t>kesadaran,</w:t>
      </w:r>
      <w:r>
        <w:rPr>
          <w:rFonts w:ascii="Times New Roman" w:hAnsi="Times New Roman" w:cs="Times New Roman"/>
          <w:sz w:val="24"/>
          <w:szCs w:val="24"/>
        </w:rPr>
        <w:t xml:space="preserve"> </w:t>
      </w:r>
      <w:r w:rsidRPr="005E1685">
        <w:rPr>
          <w:rFonts w:ascii="Times New Roman" w:hAnsi="Times New Roman" w:cs="Times New Roman"/>
          <w:sz w:val="24"/>
          <w:szCs w:val="24"/>
        </w:rPr>
        <w:t>pengetahuan,</w:t>
      </w:r>
      <w:r>
        <w:rPr>
          <w:rFonts w:ascii="Times New Roman" w:hAnsi="Times New Roman" w:cs="Times New Roman"/>
          <w:sz w:val="24"/>
          <w:szCs w:val="24"/>
        </w:rPr>
        <w:t xml:space="preserve"> </w:t>
      </w:r>
      <w:r w:rsidRPr="005E1685">
        <w:rPr>
          <w:rFonts w:ascii="Times New Roman" w:hAnsi="Times New Roman" w:cs="Times New Roman"/>
          <w:sz w:val="24"/>
          <w:szCs w:val="24"/>
        </w:rPr>
        <w:t>kepedulian,</w:t>
      </w:r>
      <w:r>
        <w:rPr>
          <w:rFonts w:ascii="Times New Roman" w:hAnsi="Times New Roman" w:cs="Times New Roman"/>
          <w:sz w:val="24"/>
          <w:szCs w:val="24"/>
        </w:rPr>
        <w:t xml:space="preserve"> </w:t>
      </w:r>
      <w:r w:rsidRPr="005E1685">
        <w:rPr>
          <w:rFonts w:ascii="Times New Roman" w:hAnsi="Times New Roman" w:cs="Times New Roman"/>
          <w:sz w:val="24"/>
          <w:szCs w:val="24"/>
        </w:rPr>
        <w:t>kemampuan</w:t>
      </w:r>
      <w:r>
        <w:rPr>
          <w:rFonts w:ascii="Times New Roman" w:hAnsi="Times New Roman" w:cs="Times New Roman"/>
          <w:sz w:val="24"/>
          <w:szCs w:val="24"/>
        </w:rPr>
        <w:t xml:space="preserve"> </w:t>
      </w:r>
      <w:r w:rsidRPr="005E1685">
        <w:rPr>
          <w:rFonts w:ascii="Times New Roman" w:hAnsi="Times New Roman" w:cs="Times New Roman"/>
          <w:sz w:val="24"/>
          <w:szCs w:val="24"/>
        </w:rPr>
        <w:t>dan</w:t>
      </w:r>
      <w:r>
        <w:rPr>
          <w:rFonts w:ascii="Times New Roman" w:hAnsi="Times New Roman" w:cs="Times New Roman"/>
          <w:sz w:val="24"/>
          <w:szCs w:val="24"/>
        </w:rPr>
        <w:t xml:space="preserve"> </w:t>
      </w:r>
      <w:r w:rsidRPr="005E1685">
        <w:rPr>
          <w:rFonts w:ascii="Times New Roman" w:hAnsi="Times New Roman" w:cs="Times New Roman"/>
          <w:sz w:val="24"/>
          <w:szCs w:val="24"/>
        </w:rPr>
        <w:t>kemandirian</w:t>
      </w:r>
      <w:r>
        <w:rPr>
          <w:rFonts w:ascii="Times New Roman" w:hAnsi="Times New Roman" w:cs="Times New Roman"/>
          <w:sz w:val="24"/>
          <w:szCs w:val="24"/>
        </w:rPr>
        <w:t xml:space="preserve"> </w:t>
      </w:r>
      <w:r w:rsidRPr="005E1685">
        <w:rPr>
          <w:rFonts w:ascii="Times New Roman" w:hAnsi="Times New Roman" w:cs="Times New Roman"/>
          <w:sz w:val="24"/>
          <w:szCs w:val="24"/>
        </w:rPr>
        <w:t>konsumen</w:t>
      </w:r>
      <w:r>
        <w:rPr>
          <w:rFonts w:ascii="Times New Roman" w:hAnsi="Times New Roman" w:cs="Times New Roman"/>
          <w:sz w:val="24"/>
          <w:szCs w:val="24"/>
        </w:rPr>
        <w:t xml:space="preserve"> </w:t>
      </w:r>
      <w:r w:rsidRPr="005E1685">
        <w:rPr>
          <w:rFonts w:ascii="Times New Roman" w:hAnsi="Times New Roman" w:cs="Times New Roman"/>
          <w:sz w:val="24"/>
          <w:szCs w:val="24"/>
        </w:rPr>
        <w:t>untuk</w:t>
      </w:r>
      <w:r>
        <w:rPr>
          <w:rFonts w:ascii="Times New Roman" w:hAnsi="Times New Roman" w:cs="Times New Roman"/>
          <w:sz w:val="24"/>
          <w:szCs w:val="24"/>
        </w:rPr>
        <w:t xml:space="preserve"> </w:t>
      </w:r>
      <w:r w:rsidRPr="005E1685">
        <w:rPr>
          <w:rFonts w:ascii="Times New Roman" w:hAnsi="Times New Roman" w:cs="Times New Roman"/>
          <w:sz w:val="24"/>
          <w:szCs w:val="24"/>
        </w:rPr>
        <w:t>melindungi</w:t>
      </w:r>
      <w:r>
        <w:rPr>
          <w:rFonts w:ascii="Times New Roman" w:hAnsi="Times New Roman" w:cs="Times New Roman"/>
          <w:sz w:val="24"/>
          <w:szCs w:val="24"/>
        </w:rPr>
        <w:t xml:space="preserve"> </w:t>
      </w:r>
      <w:r w:rsidRPr="005E1685">
        <w:rPr>
          <w:rFonts w:ascii="Times New Roman" w:hAnsi="Times New Roman" w:cs="Times New Roman"/>
          <w:sz w:val="24"/>
          <w:szCs w:val="24"/>
        </w:rPr>
        <w:t>dirinya</w:t>
      </w:r>
      <w:r>
        <w:rPr>
          <w:rFonts w:ascii="Times New Roman" w:hAnsi="Times New Roman" w:cs="Times New Roman"/>
          <w:sz w:val="24"/>
          <w:szCs w:val="24"/>
        </w:rPr>
        <w:t xml:space="preserve"> </w:t>
      </w:r>
      <w:r w:rsidRPr="005E1685">
        <w:rPr>
          <w:rFonts w:ascii="Times New Roman" w:hAnsi="Times New Roman" w:cs="Times New Roman"/>
          <w:sz w:val="24"/>
          <w:szCs w:val="24"/>
        </w:rPr>
        <w:t>serta</w:t>
      </w:r>
      <w:r>
        <w:rPr>
          <w:rFonts w:ascii="Times New Roman" w:hAnsi="Times New Roman" w:cs="Times New Roman"/>
          <w:sz w:val="24"/>
          <w:szCs w:val="24"/>
        </w:rPr>
        <w:t xml:space="preserve"> </w:t>
      </w:r>
      <w:r w:rsidRPr="005E1685">
        <w:rPr>
          <w:rFonts w:ascii="Times New Roman" w:hAnsi="Times New Roman" w:cs="Times New Roman"/>
          <w:sz w:val="24"/>
          <w:szCs w:val="24"/>
        </w:rPr>
        <w:t>menumbuhkembangkan</w:t>
      </w:r>
      <w:r>
        <w:rPr>
          <w:rFonts w:ascii="Times New Roman" w:hAnsi="Times New Roman" w:cs="Times New Roman"/>
          <w:sz w:val="24"/>
          <w:szCs w:val="24"/>
        </w:rPr>
        <w:t xml:space="preserve"> </w:t>
      </w:r>
      <w:r w:rsidRPr="005E1685">
        <w:rPr>
          <w:rFonts w:ascii="Times New Roman" w:hAnsi="Times New Roman" w:cs="Times New Roman"/>
          <w:sz w:val="24"/>
          <w:szCs w:val="24"/>
        </w:rPr>
        <w:t>sikap</w:t>
      </w:r>
      <w:r>
        <w:rPr>
          <w:rFonts w:ascii="Times New Roman" w:hAnsi="Times New Roman" w:cs="Times New Roman"/>
          <w:sz w:val="24"/>
          <w:szCs w:val="24"/>
        </w:rPr>
        <w:t xml:space="preserve"> </w:t>
      </w:r>
      <w:r w:rsidRPr="005E1685">
        <w:rPr>
          <w:rFonts w:ascii="Times New Roman" w:hAnsi="Times New Roman" w:cs="Times New Roman"/>
          <w:sz w:val="24"/>
          <w:szCs w:val="24"/>
        </w:rPr>
        <w:t>pelaku</w:t>
      </w:r>
      <w:r>
        <w:rPr>
          <w:rFonts w:ascii="Times New Roman" w:hAnsi="Times New Roman" w:cs="Times New Roman"/>
          <w:sz w:val="24"/>
          <w:szCs w:val="24"/>
        </w:rPr>
        <w:t xml:space="preserve"> </w:t>
      </w:r>
      <w:r w:rsidRPr="005E1685">
        <w:rPr>
          <w:rFonts w:ascii="Times New Roman" w:hAnsi="Times New Roman" w:cs="Times New Roman"/>
          <w:sz w:val="24"/>
          <w:szCs w:val="24"/>
        </w:rPr>
        <w:t>usaha</w:t>
      </w:r>
      <w:r>
        <w:rPr>
          <w:rFonts w:ascii="Times New Roman" w:hAnsi="Times New Roman" w:cs="Times New Roman"/>
          <w:sz w:val="24"/>
          <w:szCs w:val="24"/>
        </w:rPr>
        <w:t xml:space="preserve"> </w:t>
      </w:r>
      <w:r w:rsidRPr="005E1685">
        <w:rPr>
          <w:rFonts w:ascii="Times New Roman" w:hAnsi="Times New Roman" w:cs="Times New Roman"/>
          <w:sz w:val="24"/>
          <w:szCs w:val="24"/>
        </w:rPr>
        <w:t>yang</w:t>
      </w:r>
      <w:r>
        <w:rPr>
          <w:rFonts w:ascii="Times New Roman" w:hAnsi="Times New Roman" w:cs="Times New Roman"/>
          <w:sz w:val="24"/>
          <w:szCs w:val="24"/>
        </w:rPr>
        <w:t xml:space="preserve"> </w:t>
      </w:r>
      <w:r w:rsidRPr="005E1685">
        <w:rPr>
          <w:rFonts w:ascii="Times New Roman" w:hAnsi="Times New Roman" w:cs="Times New Roman"/>
          <w:sz w:val="24"/>
          <w:szCs w:val="24"/>
        </w:rPr>
        <w:t>bertanggung</w:t>
      </w:r>
      <w:r>
        <w:rPr>
          <w:rFonts w:ascii="Times New Roman" w:hAnsi="Times New Roman" w:cs="Times New Roman"/>
          <w:sz w:val="24"/>
          <w:szCs w:val="24"/>
        </w:rPr>
        <w:t xml:space="preserve"> </w:t>
      </w:r>
      <w:r w:rsidRPr="005E1685">
        <w:rPr>
          <w:rFonts w:ascii="Times New Roman" w:hAnsi="Times New Roman" w:cs="Times New Roman"/>
          <w:sz w:val="24"/>
          <w:szCs w:val="24"/>
        </w:rPr>
        <w:t>jawab</w:t>
      </w:r>
      <w:r>
        <w:rPr>
          <w:rFonts w:ascii="Times New Roman" w:hAnsi="Times New Roman" w:cs="Times New Roman"/>
          <w:sz w:val="24"/>
          <w:szCs w:val="24"/>
        </w:rPr>
        <w:t>.</w:t>
      </w:r>
    </w:p>
    <w:p w14:paraId="60477F22" w14:textId="3E9917B7" w:rsidR="005A067A" w:rsidRDefault="005A067A" w:rsidP="005A067A">
      <w:pPr>
        <w:spacing w:after="0"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M</w:t>
      </w:r>
      <w:r w:rsidRPr="00440137">
        <w:rPr>
          <w:rFonts w:ascii="Times New Roman" w:hAnsi="Times New Roman" w:cs="Times New Roman"/>
          <w:sz w:val="24"/>
          <w:szCs w:val="24"/>
        </w:rPr>
        <w:t>elindungi kepentingan dan hak-hak konsumen merupakan bagian dari implementasi</w:t>
      </w:r>
      <w:r>
        <w:rPr>
          <w:rFonts w:ascii="Times New Roman" w:hAnsi="Times New Roman" w:cs="Times New Roman"/>
          <w:sz w:val="24"/>
          <w:szCs w:val="24"/>
        </w:rPr>
        <w:t xml:space="preserve"> </w:t>
      </w:r>
      <w:r w:rsidRPr="00440137">
        <w:rPr>
          <w:rFonts w:ascii="Times New Roman" w:hAnsi="Times New Roman" w:cs="Times New Roman"/>
          <w:sz w:val="24"/>
          <w:szCs w:val="24"/>
        </w:rPr>
        <w:t>sebagai</w:t>
      </w:r>
      <w:r>
        <w:rPr>
          <w:rFonts w:ascii="Times New Roman" w:hAnsi="Times New Roman" w:cs="Times New Roman"/>
          <w:sz w:val="24"/>
          <w:szCs w:val="24"/>
        </w:rPr>
        <w:t xml:space="preserve"> </w:t>
      </w:r>
      <w:r w:rsidRPr="00440137">
        <w:rPr>
          <w:rFonts w:ascii="Times New Roman" w:hAnsi="Times New Roman" w:cs="Times New Roman"/>
          <w:sz w:val="24"/>
          <w:szCs w:val="24"/>
        </w:rPr>
        <w:t>negara</w:t>
      </w:r>
      <w:r>
        <w:rPr>
          <w:rFonts w:ascii="Times New Roman" w:hAnsi="Times New Roman" w:cs="Times New Roman"/>
          <w:sz w:val="24"/>
          <w:szCs w:val="24"/>
        </w:rPr>
        <w:t xml:space="preserve"> </w:t>
      </w:r>
      <w:r w:rsidRPr="00440137">
        <w:rPr>
          <w:rFonts w:ascii="Times New Roman" w:hAnsi="Times New Roman" w:cs="Times New Roman"/>
          <w:sz w:val="24"/>
          <w:szCs w:val="24"/>
        </w:rPr>
        <w:t>kesejahteraan,</w:t>
      </w:r>
      <w:r>
        <w:rPr>
          <w:rFonts w:ascii="Times New Roman" w:hAnsi="Times New Roman" w:cs="Times New Roman"/>
          <w:sz w:val="24"/>
          <w:szCs w:val="24"/>
        </w:rPr>
        <w:t xml:space="preserve"> </w:t>
      </w:r>
      <w:r w:rsidRPr="00440137">
        <w:rPr>
          <w:rFonts w:ascii="Times New Roman" w:hAnsi="Times New Roman" w:cs="Times New Roman"/>
          <w:sz w:val="24"/>
          <w:szCs w:val="24"/>
        </w:rPr>
        <w:t xml:space="preserve">karena </w:t>
      </w:r>
      <w:bookmarkStart w:id="71" w:name="_Hlk155896695"/>
      <w:r w:rsidRPr="00440137">
        <w:rPr>
          <w:rFonts w:ascii="Times New Roman" w:hAnsi="Times New Roman" w:cs="Times New Roman"/>
          <w:sz w:val="24"/>
          <w:szCs w:val="24"/>
        </w:rPr>
        <w:t>U</w:t>
      </w:r>
      <w:r>
        <w:rPr>
          <w:rFonts w:ascii="Times New Roman" w:hAnsi="Times New Roman" w:cs="Times New Roman"/>
          <w:sz w:val="24"/>
          <w:szCs w:val="24"/>
        </w:rPr>
        <w:t>ndan</w:t>
      </w:r>
      <w:r w:rsidR="00B87967">
        <w:rPr>
          <w:rFonts w:ascii="Times New Roman" w:hAnsi="Times New Roman" w:cs="Times New Roman"/>
          <w:sz w:val="24"/>
          <w:szCs w:val="24"/>
        </w:rPr>
        <w:t>g</w:t>
      </w:r>
      <w:r>
        <w:rPr>
          <w:rFonts w:ascii="Times New Roman" w:hAnsi="Times New Roman" w:cs="Times New Roman"/>
          <w:sz w:val="24"/>
          <w:szCs w:val="24"/>
        </w:rPr>
        <w:t>-</w:t>
      </w:r>
      <w:r w:rsidRPr="00440137">
        <w:rPr>
          <w:rFonts w:ascii="Times New Roman" w:hAnsi="Times New Roman" w:cs="Times New Roman"/>
          <w:sz w:val="24"/>
          <w:szCs w:val="24"/>
        </w:rPr>
        <w:t>U</w:t>
      </w:r>
      <w:r>
        <w:rPr>
          <w:rFonts w:ascii="Times New Roman" w:hAnsi="Times New Roman" w:cs="Times New Roman"/>
          <w:sz w:val="24"/>
          <w:szCs w:val="24"/>
        </w:rPr>
        <w:t xml:space="preserve">ndang </w:t>
      </w:r>
      <w:r w:rsidRPr="00440137">
        <w:rPr>
          <w:rFonts w:ascii="Times New Roman" w:hAnsi="Times New Roman" w:cs="Times New Roman"/>
          <w:sz w:val="24"/>
          <w:szCs w:val="24"/>
        </w:rPr>
        <w:t>D</w:t>
      </w:r>
      <w:r>
        <w:rPr>
          <w:rFonts w:ascii="Times New Roman" w:hAnsi="Times New Roman" w:cs="Times New Roman"/>
          <w:sz w:val="24"/>
          <w:szCs w:val="24"/>
        </w:rPr>
        <w:t>asar</w:t>
      </w:r>
      <w:bookmarkEnd w:id="71"/>
      <w:r w:rsidRPr="00440137">
        <w:rPr>
          <w:rFonts w:ascii="Times New Roman" w:hAnsi="Times New Roman" w:cs="Times New Roman"/>
          <w:sz w:val="24"/>
          <w:szCs w:val="24"/>
        </w:rPr>
        <w:t xml:space="preserve"> 1945 disamping sebagai konstitusi politik</w:t>
      </w:r>
      <w:r>
        <w:rPr>
          <w:rFonts w:ascii="Times New Roman" w:hAnsi="Times New Roman" w:cs="Times New Roman"/>
          <w:sz w:val="24"/>
          <w:szCs w:val="24"/>
        </w:rPr>
        <w:t xml:space="preserve"> </w:t>
      </w:r>
      <w:r w:rsidRPr="00440137">
        <w:rPr>
          <w:rFonts w:ascii="Times New Roman" w:hAnsi="Times New Roman" w:cs="Times New Roman"/>
          <w:sz w:val="24"/>
          <w:szCs w:val="24"/>
        </w:rPr>
        <w:t>juga</w:t>
      </w:r>
      <w:r>
        <w:rPr>
          <w:rFonts w:ascii="Times New Roman" w:hAnsi="Times New Roman" w:cs="Times New Roman"/>
          <w:sz w:val="24"/>
          <w:szCs w:val="24"/>
        </w:rPr>
        <w:t xml:space="preserve"> </w:t>
      </w:r>
      <w:r w:rsidRPr="00440137">
        <w:rPr>
          <w:rFonts w:ascii="Times New Roman" w:hAnsi="Times New Roman" w:cs="Times New Roman"/>
          <w:sz w:val="24"/>
          <w:szCs w:val="24"/>
        </w:rPr>
        <w:t>dapat</w:t>
      </w:r>
      <w:r>
        <w:rPr>
          <w:rFonts w:ascii="Times New Roman" w:hAnsi="Times New Roman" w:cs="Times New Roman"/>
          <w:sz w:val="24"/>
          <w:szCs w:val="24"/>
        </w:rPr>
        <w:t xml:space="preserve"> </w:t>
      </w:r>
      <w:r w:rsidRPr="00440137">
        <w:rPr>
          <w:rFonts w:ascii="Times New Roman" w:hAnsi="Times New Roman" w:cs="Times New Roman"/>
          <w:sz w:val="24"/>
          <w:szCs w:val="24"/>
        </w:rPr>
        <w:t>disebut</w:t>
      </w:r>
      <w:r>
        <w:rPr>
          <w:rFonts w:ascii="Times New Roman" w:hAnsi="Times New Roman" w:cs="Times New Roman"/>
          <w:sz w:val="24"/>
          <w:szCs w:val="24"/>
        </w:rPr>
        <w:t xml:space="preserve"> </w:t>
      </w:r>
      <w:r w:rsidRPr="00440137">
        <w:rPr>
          <w:rFonts w:ascii="Times New Roman" w:hAnsi="Times New Roman" w:cs="Times New Roman"/>
          <w:sz w:val="24"/>
          <w:szCs w:val="24"/>
        </w:rPr>
        <w:t>sebagai</w:t>
      </w:r>
      <w:r>
        <w:rPr>
          <w:rFonts w:ascii="Times New Roman" w:hAnsi="Times New Roman" w:cs="Times New Roman"/>
          <w:sz w:val="24"/>
          <w:szCs w:val="24"/>
        </w:rPr>
        <w:t xml:space="preserve"> </w:t>
      </w:r>
      <w:r w:rsidRPr="00440137">
        <w:rPr>
          <w:rFonts w:ascii="Times New Roman" w:hAnsi="Times New Roman" w:cs="Times New Roman"/>
          <w:sz w:val="24"/>
          <w:szCs w:val="24"/>
        </w:rPr>
        <w:t>konstitusi</w:t>
      </w:r>
      <w:r>
        <w:rPr>
          <w:rFonts w:ascii="Times New Roman" w:hAnsi="Times New Roman" w:cs="Times New Roman"/>
          <w:sz w:val="24"/>
          <w:szCs w:val="24"/>
        </w:rPr>
        <w:t xml:space="preserve"> </w:t>
      </w:r>
      <w:r w:rsidRPr="00440137">
        <w:rPr>
          <w:rFonts w:ascii="Times New Roman" w:hAnsi="Times New Roman" w:cs="Times New Roman"/>
          <w:sz w:val="24"/>
          <w:szCs w:val="24"/>
        </w:rPr>
        <w:t>ekonomi</w:t>
      </w:r>
      <w:r>
        <w:rPr>
          <w:rFonts w:ascii="Times New Roman" w:hAnsi="Times New Roman" w:cs="Times New Roman"/>
          <w:sz w:val="24"/>
          <w:szCs w:val="24"/>
        </w:rPr>
        <w:t xml:space="preserve"> </w:t>
      </w:r>
      <w:r w:rsidRPr="00440137">
        <w:rPr>
          <w:rFonts w:ascii="Times New Roman" w:hAnsi="Times New Roman" w:cs="Times New Roman"/>
          <w:sz w:val="24"/>
          <w:szCs w:val="24"/>
        </w:rPr>
        <w:t>yang</w:t>
      </w:r>
      <w:r>
        <w:rPr>
          <w:rFonts w:ascii="Times New Roman" w:hAnsi="Times New Roman" w:cs="Times New Roman"/>
          <w:sz w:val="24"/>
          <w:szCs w:val="24"/>
        </w:rPr>
        <w:t xml:space="preserve"> </w:t>
      </w:r>
      <w:r w:rsidRPr="00440137">
        <w:rPr>
          <w:rFonts w:ascii="Times New Roman" w:hAnsi="Times New Roman" w:cs="Times New Roman"/>
          <w:sz w:val="24"/>
          <w:szCs w:val="24"/>
        </w:rPr>
        <w:t>mengandung</w:t>
      </w:r>
      <w:r>
        <w:rPr>
          <w:rFonts w:ascii="Times New Roman" w:hAnsi="Times New Roman" w:cs="Times New Roman"/>
          <w:sz w:val="24"/>
          <w:szCs w:val="24"/>
        </w:rPr>
        <w:t xml:space="preserve"> </w:t>
      </w:r>
      <w:r w:rsidRPr="00440137">
        <w:rPr>
          <w:rFonts w:ascii="Times New Roman" w:hAnsi="Times New Roman" w:cs="Times New Roman"/>
          <w:sz w:val="24"/>
          <w:szCs w:val="24"/>
        </w:rPr>
        <w:t>ide</w:t>
      </w:r>
      <w:r>
        <w:rPr>
          <w:rFonts w:ascii="Times New Roman" w:hAnsi="Times New Roman" w:cs="Times New Roman"/>
          <w:sz w:val="24"/>
          <w:szCs w:val="24"/>
        </w:rPr>
        <w:t xml:space="preserve"> </w:t>
      </w:r>
      <w:r w:rsidRPr="00440137">
        <w:rPr>
          <w:rFonts w:ascii="Times New Roman" w:hAnsi="Times New Roman" w:cs="Times New Roman"/>
          <w:sz w:val="24"/>
          <w:szCs w:val="24"/>
        </w:rPr>
        <w:t>negara</w:t>
      </w:r>
      <w:r>
        <w:rPr>
          <w:rFonts w:ascii="Times New Roman" w:hAnsi="Times New Roman" w:cs="Times New Roman"/>
          <w:sz w:val="24"/>
          <w:szCs w:val="24"/>
        </w:rPr>
        <w:t xml:space="preserve"> </w:t>
      </w:r>
      <w:r w:rsidRPr="00440137">
        <w:rPr>
          <w:rFonts w:ascii="Times New Roman" w:hAnsi="Times New Roman" w:cs="Times New Roman"/>
          <w:sz w:val="24"/>
          <w:szCs w:val="24"/>
        </w:rPr>
        <w:t>kesejahteraan.</w:t>
      </w:r>
      <w:r>
        <w:rPr>
          <w:rFonts w:ascii="Times New Roman" w:hAnsi="Times New Roman" w:cs="Times New Roman"/>
          <w:sz w:val="24"/>
          <w:szCs w:val="24"/>
        </w:rPr>
        <w:t xml:space="preserve"> </w:t>
      </w:r>
      <w:r w:rsidRPr="00440137">
        <w:rPr>
          <w:rFonts w:ascii="Times New Roman" w:hAnsi="Times New Roman" w:cs="Times New Roman"/>
          <w:sz w:val="24"/>
          <w:szCs w:val="24"/>
        </w:rPr>
        <w:t>Sebagai</w:t>
      </w:r>
      <w:r>
        <w:rPr>
          <w:rFonts w:ascii="Times New Roman" w:hAnsi="Times New Roman" w:cs="Times New Roman"/>
          <w:sz w:val="24"/>
          <w:szCs w:val="24"/>
        </w:rPr>
        <w:t xml:space="preserve"> </w:t>
      </w:r>
      <w:r w:rsidRPr="00440137">
        <w:rPr>
          <w:rFonts w:ascii="Times New Roman" w:hAnsi="Times New Roman" w:cs="Times New Roman"/>
          <w:sz w:val="24"/>
          <w:szCs w:val="24"/>
        </w:rPr>
        <w:t>konstitusi</w:t>
      </w:r>
      <w:r>
        <w:rPr>
          <w:rFonts w:ascii="Times New Roman" w:hAnsi="Times New Roman" w:cs="Times New Roman"/>
          <w:sz w:val="24"/>
          <w:szCs w:val="24"/>
        </w:rPr>
        <w:t xml:space="preserve"> </w:t>
      </w:r>
      <w:r w:rsidRPr="00440137">
        <w:rPr>
          <w:rFonts w:ascii="Times New Roman" w:hAnsi="Times New Roman" w:cs="Times New Roman"/>
          <w:sz w:val="24"/>
          <w:szCs w:val="24"/>
        </w:rPr>
        <w:t>ekonomi,</w:t>
      </w:r>
      <w:r>
        <w:rPr>
          <w:rFonts w:ascii="Times New Roman" w:hAnsi="Times New Roman" w:cs="Times New Roman"/>
          <w:sz w:val="24"/>
          <w:szCs w:val="24"/>
        </w:rPr>
        <w:t xml:space="preserve"> </w:t>
      </w:r>
      <w:r w:rsidRPr="00111B94">
        <w:rPr>
          <w:rFonts w:ascii="Times New Roman" w:hAnsi="Times New Roman" w:cs="Times New Roman"/>
          <w:sz w:val="24"/>
          <w:szCs w:val="24"/>
        </w:rPr>
        <w:t xml:space="preserve">Undan-Undang Dasar </w:t>
      </w:r>
      <w:r w:rsidRPr="00440137">
        <w:rPr>
          <w:rFonts w:ascii="Times New Roman" w:hAnsi="Times New Roman" w:cs="Times New Roman"/>
          <w:sz w:val="24"/>
          <w:szCs w:val="24"/>
        </w:rPr>
        <w:t>1945</w:t>
      </w:r>
      <w:r>
        <w:rPr>
          <w:rFonts w:ascii="Times New Roman" w:hAnsi="Times New Roman" w:cs="Times New Roman"/>
          <w:sz w:val="24"/>
          <w:szCs w:val="24"/>
        </w:rPr>
        <w:t xml:space="preserve"> </w:t>
      </w:r>
      <w:r w:rsidRPr="00440137">
        <w:rPr>
          <w:rFonts w:ascii="Times New Roman" w:hAnsi="Times New Roman" w:cs="Times New Roman"/>
          <w:sz w:val="24"/>
          <w:szCs w:val="24"/>
        </w:rPr>
        <w:t>harus</w:t>
      </w:r>
      <w:r>
        <w:rPr>
          <w:rFonts w:ascii="Times New Roman" w:hAnsi="Times New Roman" w:cs="Times New Roman"/>
          <w:sz w:val="24"/>
          <w:szCs w:val="24"/>
        </w:rPr>
        <w:t xml:space="preserve"> </w:t>
      </w:r>
      <w:r w:rsidRPr="00440137">
        <w:rPr>
          <w:rFonts w:ascii="Times New Roman" w:hAnsi="Times New Roman" w:cs="Times New Roman"/>
          <w:sz w:val="24"/>
          <w:szCs w:val="24"/>
        </w:rPr>
        <w:t>dipahami</w:t>
      </w:r>
      <w:r>
        <w:rPr>
          <w:rFonts w:ascii="Times New Roman" w:hAnsi="Times New Roman" w:cs="Times New Roman"/>
          <w:sz w:val="24"/>
          <w:szCs w:val="24"/>
        </w:rPr>
        <w:t xml:space="preserve"> </w:t>
      </w:r>
      <w:r w:rsidRPr="00440137">
        <w:rPr>
          <w:rFonts w:ascii="Times New Roman" w:hAnsi="Times New Roman" w:cs="Times New Roman"/>
          <w:sz w:val="24"/>
          <w:szCs w:val="24"/>
        </w:rPr>
        <w:t>sebagai</w:t>
      </w:r>
      <w:r>
        <w:rPr>
          <w:rFonts w:ascii="Times New Roman" w:hAnsi="Times New Roman" w:cs="Times New Roman"/>
          <w:sz w:val="24"/>
          <w:szCs w:val="24"/>
        </w:rPr>
        <w:t xml:space="preserve"> </w:t>
      </w:r>
      <w:r w:rsidRPr="00440137">
        <w:rPr>
          <w:rFonts w:ascii="Times New Roman" w:hAnsi="Times New Roman" w:cs="Times New Roman"/>
          <w:sz w:val="24"/>
          <w:szCs w:val="24"/>
        </w:rPr>
        <w:t>kebijakan</w:t>
      </w:r>
      <w:r>
        <w:rPr>
          <w:rFonts w:ascii="Times New Roman" w:hAnsi="Times New Roman" w:cs="Times New Roman"/>
          <w:sz w:val="24"/>
          <w:szCs w:val="24"/>
        </w:rPr>
        <w:t xml:space="preserve"> </w:t>
      </w:r>
      <w:r w:rsidRPr="00440137">
        <w:rPr>
          <w:rFonts w:ascii="Times New Roman" w:hAnsi="Times New Roman" w:cs="Times New Roman"/>
          <w:sz w:val="24"/>
          <w:szCs w:val="24"/>
        </w:rPr>
        <w:t>ekonomi</w:t>
      </w:r>
      <w:r>
        <w:rPr>
          <w:rFonts w:ascii="Times New Roman" w:hAnsi="Times New Roman" w:cs="Times New Roman"/>
          <w:sz w:val="24"/>
          <w:szCs w:val="24"/>
        </w:rPr>
        <w:t xml:space="preserve"> </w:t>
      </w:r>
      <w:r w:rsidRPr="00440137">
        <w:rPr>
          <w:rFonts w:ascii="Times New Roman" w:hAnsi="Times New Roman" w:cs="Times New Roman"/>
          <w:sz w:val="24"/>
          <w:szCs w:val="24"/>
        </w:rPr>
        <w:t>tertinggi</w:t>
      </w:r>
      <w:r>
        <w:rPr>
          <w:rFonts w:ascii="Times New Roman" w:hAnsi="Times New Roman" w:cs="Times New Roman"/>
          <w:sz w:val="24"/>
          <w:szCs w:val="24"/>
        </w:rPr>
        <w:t xml:space="preserve"> </w:t>
      </w:r>
      <w:r w:rsidRPr="00440137">
        <w:rPr>
          <w:rFonts w:ascii="Times New Roman" w:hAnsi="Times New Roman" w:cs="Times New Roman"/>
          <w:sz w:val="24"/>
          <w:szCs w:val="24"/>
        </w:rPr>
        <w:t>yang</w:t>
      </w:r>
      <w:r>
        <w:rPr>
          <w:rFonts w:ascii="Times New Roman" w:hAnsi="Times New Roman" w:cs="Times New Roman"/>
          <w:sz w:val="24"/>
          <w:szCs w:val="24"/>
        </w:rPr>
        <w:t xml:space="preserve"> </w:t>
      </w:r>
      <w:r w:rsidRPr="00440137">
        <w:rPr>
          <w:rFonts w:ascii="Times New Roman" w:hAnsi="Times New Roman" w:cs="Times New Roman"/>
          <w:sz w:val="24"/>
          <w:szCs w:val="24"/>
        </w:rPr>
        <w:t>harus</w:t>
      </w:r>
      <w:r>
        <w:rPr>
          <w:rFonts w:ascii="Times New Roman" w:hAnsi="Times New Roman" w:cs="Times New Roman"/>
          <w:sz w:val="24"/>
          <w:szCs w:val="24"/>
        </w:rPr>
        <w:t xml:space="preserve"> </w:t>
      </w:r>
      <w:r w:rsidRPr="00440137">
        <w:rPr>
          <w:rFonts w:ascii="Times New Roman" w:hAnsi="Times New Roman" w:cs="Times New Roman"/>
          <w:sz w:val="24"/>
          <w:szCs w:val="24"/>
        </w:rPr>
        <w:t>dijadikan</w:t>
      </w:r>
      <w:r>
        <w:rPr>
          <w:rFonts w:ascii="Times New Roman" w:hAnsi="Times New Roman" w:cs="Times New Roman"/>
          <w:sz w:val="24"/>
          <w:szCs w:val="24"/>
        </w:rPr>
        <w:t xml:space="preserve"> </w:t>
      </w:r>
      <w:r w:rsidRPr="00440137">
        <w:rPr>
          <w:rFonts w:ascii="Times New Roman" w:hAnsi="Times New Roman" w:cs="Times New Roman"/>
          <w:sz w:val="24"/>
          <w:szCs w:val="24"/>
        </w:rPr>
        <w:t>acuan</w:t>
      </w:r>
      <w:r>
        <w:rPr>
          <w:rFonts w:ascii="Times New Roman" w:hAnsi="Times New Roman" w:cs="Times New Roman"/>
          <w:sz w:val="24"/>
          <w:szCs w:val="24"/>
        </w:rPr>
        <w:t xml:space="preserve"> </w:t>
      </w:r>
      <w:r w:rsidRPr="00440137">
        <w:rPr>
          <w:rFonts w:ascii="Times New Roman" w:hAnsi="Times New Roman" w:cs="Times New Roman"/>
          <w:sz w:val="24"/>
          <w:szCs w:val="24"/>
        </w:rPr>
        <w:t>dan</w:t>
      </w:r>
      <w:r>
        <w:rPr>
          <w:rFonts w:ascii="Times New Roman" w:hAnsi="Times New Roman" w:cs="Times New Roman"/>
          <w:sz w:val="24"/>
          <w:szCs w:val="24"/>
        </w:rPr>
        <w:t xml:space="preserve"> </w:t>
      </w:r>
      <w:r w:rsidRPr="00440137">
        <w:rPr>
          <w:rFonts w:ascii="Times New Roman" w:hAnsi="Times New Roman" w:cs="Times New Roman"/>
          <w:sz w:val="24"/>
          <w:szCs w:val="24"/>
        </w:rPr>
        <w:t>rujukan</w:t>
      </w:r>
      <w:r>
        <w:rPr>
          <w:rFonts w:ascii="Times New Roman" w:hAnsi="Times New Roman" w:cs="Times New Roman"/>
          <w:sz w:val="24"/>
          <w:szCs w:val="24"/>
        </w:rPr>
        <w:t xml:space="preserve"> </w:t>
      </w:r>
      <w:r w:rsidRPr="00440137">
        <w:rPr>
          <w:rFonts w:ascii="Times New Roman" w:hAnsi="Times New Roman" w:cs="Times New Roman"/>
          <w:sz w:val="24"/>
          <w:szCs w:val="24"/>
        </w:rPr>
        <w:t>dalam</w:t>
      </w:r>
      <w:r>
        <w:rPr>
          <w:rFonts w:ascii="Times New Roman" w:hAnsi="Times New Roman" w:cs="Times New Roman"/>
          <w:sz w:val="24"/>
          <w:szCs w:val="24"/>
        </w:rPr>
        <w:t xml:space="preserve"> </w:t>
      </w:r>
      <w:r w:rsidRPr="00440137">
        <w:rPr>
          <w:rFonts w:ascii="Times New Roman" w:hAnsi="Times New Roman" w:cs="Times New Roman"/>
          <w:sz w:val="24"/>
          <w:szCs w:val="24"/>
        </w:rPr>
        <w:t>mengembangkan</w:t>
      </w:r>
      <w:r>
        <w:rPr>
          <w:rFonts w:ascii="Times New Roman" w:hAnsi="Times New Roman" w:cs="Times New Roman"/>
          <w:sz w:val="24"/>
          <w:szCs w:val="24"/>
        </w:rPr>
        <w:t xml:space="preserve"> </w:t>
      </w:r>
      <w:r w:rsidRPr="00440137">
        <w:rPr>
          <w:rFonts w:ascii="Times New Roman" w:hAnsi="Times New Roman" w:cs="Times New Roman"/>
          <w:sz w:val="24"/>
          <w:szCs w:val="24"/>
        </w:rPr>
        <w:t>setiap</w:t>
      </w:r>
      <w:r>
        <w:rPr>
          <w:rFonts w:ascii="Times New Roman" w:hAnsi="Times New Roman" w:cs="Times New Roman"/>
          <w:sz w:val="24"/>
          <w:szCs w:val="24"/>
        </w:rPr>
        <w:t xml:space="preserve"> </w:t>
      </w:r>
      <w:r w:rsidRPr="00440137">
        <w:rPr>
          <w:rFonts w:ascii="Times New Roman" w:hAnsi="Times New Roman" w:cs="Times New Roman"/>
          <w:sz w:val="24"/>
          <w:szCs w:val="24"/>
        </w:rPr>
        <w:t>kebijakan pembangunan ekonomi nasional</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9"/>
      </w:r>
    </w:p>
    <w:p w14:paraId="546683DB" w14:textId="18391AC3" w:rsidR="00D243F8" w:rsidRPr="00C71046" w:rsidRDefault="005A067A" w:rsidP="00C71046">
      <w:pPr>
        <w:spacing w:line="480" w:lineRule="auto"/>
        <w:ind w:left="1134" w:firstLine="720"/>
        <w:jc w:val="both"/>
        <w:rPr>
          <w:rFonts w:ascii="Times New Roman" w:hAnsi="Times New Roman" w:cs="Times New Roman"/>
          <w:sz w:val="24"/>
          <w:szCs w:val="24"/>
        </w:rPr>
      </w:pPr>
      <w:r w:rsidRPr="00DE6757">
        <w:rPr>
          <w:rFonts w:ascii="Times New Roman" w:hAnsi="Times New Roman" w:cs="Times New Roman"/>
          <w:sz w:val="24"/>
          <w:szCs w:val="24"/>
        </w:rPr>
        <w:t>Upaya terpenting dalam memberikan perlindungan kepada konsumen adalah melalui peraturan perundang-undangan. Dalam undang-undang tentang perlindungan konsumen dikatakan bahwa pemerintah bertanggung jawab atas pembinaan, penyelenggaraan, perlindungan konsumen</w:t>
      </w:r>
      <w:r>
        <w:rPr>
          <w:rFonts w:ascii="Times New Roman" w:hAnsi="Times New Roman" w:cs="Times New Roman"/>
          <w:sz w:val="24"/>
          <w:szCs w:val="24"/>
        </w:rPr>
        <w:t xml:space="preserve"> </w:t>
      </w:r>
      <w:r w:rsidRPr="00DE6757">
        <w:rPr>
          <w:rFonts w:ascii="Times New Roman" w:hAnsi="Times New Roman" w:cs="Times New Roman"/>
          <w:sz w:val="24"/>
          <w:szCs w:val="24"/>
        </w:rPr>
        <w:t xml:space="preserve">yang menjamin diperolehnya hak konsumen dan pelaku usaha. Badan perlindungan konsumen (BPKN) salah satu badan yang diatur secara khusus dalam undang-undang, yang mana mempunyai fungsi memberikan saran dan pertimbangan kepada </w:t>
      </w:r>
      <w:r w:rsidRPr="00DE6757">
        <w:rPr>
          <w:rFonts w:ascii="Times New Roman" w:hAnsi="Times New Roman" w:cs="Times New Roman"/>
          <w:sz w:val="24"/>
          <w:szCs w:val="24"/>
        </w:rPr>
        <w:lastRenderedPageBreak/>
        <w:t>pemerintah dalam upaya mengembangkan perlindungan konsumen di Indonesia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0"/>
      </w:r>
    </w:p>
    <w:p w14:paraId="647FB115" w14:textId="2F46A16B" w:rsidR="00C71046" w:rsidRDefault="009861C7" w:rsidP="00C71046">
      <w:pPr>
        <w:pStyle w:val="Heading2"/>
        <w:numPr>
          <w:ilvl w:val="0"/>
          <w:numId w:val="27"/>
        </w:numPr>
        <w:spacing w:line="480" w:lineRule="auto"/>
      </w:pPr>
      <w:bookmarkStart w:id="72" w:name="_Toc174509665"/>
      <w:r>
        <w:t xml:space="preserve">Tinjauan Umum tentang </w:t>
      </w:r>
      <w:r w:rsidR="00C71046">
        <w:t xml:space="preserve">Tanggung </w:t>
      </w:r>
      <w:r w:rsidR="00E71C4B">
        <w:t>Jawab Pelaku Jasa Pengangkutan Terhadap Konsumen Dalam Pariwisata</w:t>
      </w:r>
      <w:bookmarkEnd w:id="72"/>
    </w:p>
    <w:p w14:paraId="1C3A5114" w14:textId="3F0DA152" w:rsidR="00382271" w:rsidRDefault="00382271" w:rsidP="00813350">
      <w:pPr>
        <w:pStyle w:val="Heading3"/>
        <w:numPr>
          <w:ilvl w:val="0"/>
          <w:numId w:val="45"/>
        </w:numPr>
        <w:spacing w:line="480" w:lineRule="auto"/>
        <w:ind w:left="1134"/>
      </w:pPr>
      <w:bookmarkStart w:id="73" w:name="_Toc174509666"/>
      <w:r>
        <w:t xml:space="preserve">Pengertian </w:t>
      </w:r>
      <w:r w:rsidRPr="00382271">
        <w:t>Tanggung Jawab Pelaku Jasa Pengangkutan Terhadap Konsumen Dalam Pariwisata</w:t>
      </w:r>
      <w:bookmarkEnd w:id="73"/>
    </w:p>
    <w:p w14:paraId="28B418EF" w14:textId="611371E7" w:rsidR="00382271" w:rsidRPr="00382271" w:rsidRDefault="00382271" w:rsidP="00382271">
      <w:pPr>
        <w:spacing w:after="0"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T</w:t>
      </w:r>
      <w:r w:rsidRPr="00382271">
        <w:rPr>
          <w:rFonts w:ascii="Times New Roman" w:hAnsi="Times New Roman" w:cs="Times New Roman"/>
          <w:sz w:val="24"/>
          <w:szCs w:val="24"/>
        </w:rPr>
        <w:t xml:space="preserve">anggung jawab pelaku jasa pengangkutan dalam pariwisata </w:t>
      </w:r>
      <w:r>
        <w:rPr>
          <w:rFonts w:ascii="Times New Roman" w:hAnsi="Times New Roman" w:cs="Times New Roman"/>
          <w:sz w:val="24"/>
          <w:szCs w:val="24"/>
        </w:rPr>
        <w:t xml:space="preserve">menurut </w:t>
      </w:r>
      <w:r w:rsidRPr="00382271">
        <w:rPr>
          <w:rFonts w:ascii="Times New Roman" w:hAnsi="Times New Roman" w:cs="Times New Roman"/>
          <w:sz w:val="24"/>
          <w:szCs w:val="24"/>
        </w:rPr>
        <w:t>Yoeti mencakup kewajiban untuk memastikan keamanan dan keselamatan penumpang selama perjalanan. Hal ini termasuk pemeliharaan kendaraan yang digunakan, kualifikasi dan kompetensi pengemudi atau pilot, serta penyediaan asuransi perjalanan.</w:t>
      </w:r>
      <w:r>
        <w:rPr>
          <w:rFonts w:ascii="Times New Roman" w:hAnsi="Times New Roman" w:cs="Times New Roman"/>
          <w:sz w:val="24"/>
          <w:szCs w:val="24"/>
        </w:rPr>
        <w:t xml:space="preserve"> </w:t>
      </w:r>
      <w:r w:rsidRPr="00382271">
        <w:rPr>
          <w:rFonts w:ascii="Times New Roman" w:hAnsi="Times New Roman" w:cs="Times New Roman"/>
          <w:sz w:val="24"/>
          <w:szCs w:val="24"/>
        </w:rPr>
        <w:t xml:space="preserve">Penerapan </w:t>
      </w:r>
      <w:r w:rsidR="00071801">
        <w:rPr>
          <w:rFonts w:ascii="Times New Roman" w:hAnsi="Times New Roman" w:cs="Times New Roman"/>
          <w:sz w:val="24"/>
          <w:szCs w:val="24"/>
        </w:rPr>
        <w:t xml:space="preserve">tanggung </w:t>
      </w:r>
      <w:r w:rsidR="00071801" w:rsidRPr="00382271">
        <w:rPr>
          <w:rFonts w:ascii="Times New Roman" w:hAnsi="Times New Roman" w:cs="Times New Roman"/>
          <w:sz w:val="24"/>
          <w:szCs w:val="24"/>
        </w:rPr>
        <w:t>jawab pelaku jasa pengangkutan dalam pariwisata</w:t>
      </w:r>
      <w:r w:rsidR="00071801">
        <w:rPr>
          <w:rFonts w:ascii="Times New Roman" w:hAnsi="Times New Roman" w:cs="Times New Roman"/>
          <w:sz w:val="24"/>
          <w:szCs w:val="24"/>
        </w:rPr>
        <w:t xml:space="preserve"> seperti </w:t>
      </w:r>
      <w:r w:rsidRPr="00382271">
        <w:rPr>
          <w:rFonts w:ascii="Times New Roman" w:hAnsi="Times New Roman" w:cs="Times New Roman"/>
          <w:sz w:val="24"/>
          <w:szCs w:val="24"/>
        </w:rPr>
        <w:t>:</w:t>
      </w:r>
    </w:p>
    <w:p w14:paraId="1E3CE824" w14:textId="77777777" w:rsidR="00071801" w:rsidRDefault="00382271" w:rsidP="00813350">
      <w:pPr>
        <w:pStyle w:val="ListParagraph"/>
        <w:numPr>
          <w:ilvl w:val="0"/>
          <w:numId w:val="46"/>
        </w:numPr>
        <w:spacing w:line="480" w:lineRule="auto"/>
        <w:ind w:left="1843"/>
        <w:jc w:val="both"/>
        <w:rPr>
          <w:rFonts w:ascii="Times New Roman" w:hAnsi="Times New Roman" w:cs="Times New Roman"/>
          <w:sz w:val="24"/>
          <w:szCs w:val="24"/>
        </w:rPr>
      </w:pPr>
      <w:r w:rsidRPr="00382271">
        <w:rPr>
          <w:rFonts w:ascii="Times New Roman" w:hAnsi="Times New Roman" w:cs="Times New Roman"/>
          <w:sz w:val="24"/>
          <w:szCs w:val="24"/>
        </w:rPr>
        <w:t>Tanggung jawab terhadap keselamatan</w:t>
      </w:r>
    </w:p>
    <w:p w14:paraId="202D3EED" w14:textId="489D80EC" w:rsidR="00382271" w:rsidRDefault="00382271" w:rsidP="00071801">
      <w:pPr>
        <w:pStyle w:val="ListParagraph"/>
        <w:spacing w:line="480" w:lineRule="auto"/>
        <w:ind w:left="1843"/>
        <w:jc w:val="both"/>
        <w:rPr>
          <w:rFonts w:ascii="Times New Roman" w:hAnsi="Times New Roman" w:cs="Times New Roman"/>
          <w:sz w:val="24"/>
          <w:szCs w:val="24"/>
        </w:rPr>
      </w:pPr>
      <w:r w:rsidRPr="00382271">
        <w:rPr>
          <w:rFonts w:ascii="Times New Roman" w:hAnsi="Times New Roman" w:cs="Times New Roman"/>
          <w:sz w:val="24"/>
          <w:szCs w:val="24"/>
        </w:rPr>
        <w:t>Pelaku jasa pengangkutan harus memastikan bahwa seluruh aspek perjalanan memenuhi standar keselamatan yang ditetapkan, termasuk pemeliharaan rutin kendaraan, pelatihan staf, dan kesiapan menghadapi situasi darurat.</w:t>
      </w:r>
    </w:p>
    <w:p w14:paraId="5D67B64C" w14:textId="6EC97645" w:rsidR="00E548DB" w:rsidRDefault="00E548DB" w:rsidP="00071801">
      <w:pPr>
        <w:pStyle w:val="ListParagraph"/>
        <w:spacing w:line="480" w:lineRule="auto"/>
        <w:ind w:left="1843"/>
        <w:jc w:val="both"/>
        <w:rPr>
          <w:rFonts w:ascii="Times New Roman" w:hAnsi="Times New Roman" w:cs="Times New Roman"/>
          <w:sz w:val="24"/>
          <w:szCs w:val="24"/>
        </w:rPr>
      </w:pPr>
    </w:p>
    <w:p w14:paraId="41CB2E27" w14:textId="2AB65607" w:rsidR="00E548DB" w:rsidRDefault="00E548DB" w:rsidP="00071801">
      <w:pPr>
        <w:pStyle w:val="ListParagraph"/>
        <w:spacing w:line="480" w:lineRule="auto"/>
        <w:ind w:left="1843"/>
        <w:jc w:val="both"/>
        <w:rPr>
          <w:rFonts w:ascii="Times New Roman" w:hAnsi="Times New Roman" w:cs="Times New Roman"/>
          <w:sz w:val="24"/>
          <w:szCs w:val="24"/>
        </w:rPr>
      </w:pPr>
    </w:p>
    <w:p w14:paraId="300F0570" w14:textId="77777777" w:rsidR="00E548DB" w:rsidRPr="00382271" w:rsidRDefault="00E548DB" w:rsidP="00071801">
      <w:pPr>
        <w:pStyle w:val="ListParagraph"/>
        <w:spacing w:line="480" w:lineRule="auto"/>
        <w:ind w:left="1843"/>
        <w:jc w:val="both"/>
        <w:rPr>
          <w:rFonts w:ascii="Times New Roman" w:hAnsi="Times New Roman" w:cs="Times New Roman"/>
          <w:sz w:val="24"/>
          <w:szCs w:val="24"/>
        </w:rPr>
      </w:pPr>
    </w:p>
    <w:p w14:paraId="094A5C51" w14:textId="77777777" w:rsidR="00071801" w:rsidRDefault="00382271" w:rsidP="00813350">
      <w:pPr>
        <w:pStyle w:val="ListParagraph"/>
        <w:numPr>
          <w:ilvl w:val="0"/>
          <w:numId w:val="46"/>
        </w:numPr>
        <w:spacing w:line="480" w:lineRule="auto"/>
        <w:ind w:left="1843"/>
        <w:jc w:val="both"/>
        <w:rPr>
          <w:rFonts w:ascii="Times New Roman" w:hAnsi="Times New Roman" w:cs="Times New Roman"/>
          <w:sz w:val="24"/>
          <w:szCs w:val="24"/>
        </w:rPr>
      </w:pPr>
      <w:r w:rsidRPr="00382271">
        <w:rPr>
          <w:rFonts w:ascii="Times New Roman" w:hAnsi="Times New Roman" w:cs="Times New Roman"/>
          <w:sz w:val="24"/>
          <w:szCs w:val="24"/>
        </w:rPr>
        <w:lastRenderedPageBreak/>
        <w:t>Tanggung jawab terhadap kenyamanan</w:t>
      </w:r>
    </w:p>
    <w:p w14:paraId="02D3C31F" w14:textId="592C0861" w:rsidR="00382271" w:rsidRPr="00382271" w:rsidRDefault="00382271" w:rsidP="00071801">
      <w:pPr>
        <w:pStyle w:val="ListParagraph"/>
        <w:spacing w:line="480" w:lineRule="auto"/>
        <w:ind w:left="1843"/>
        <w:jc w:val="both"/>
        <w:rPr>
          <w:rFonts w:ascii="Times New Roman" w:hAnsi="Times New Roman" w:cs="Times New Roman"/>
          <w:sz w:val="24"/>
          <w:szCs w:val="24"/>
        </w:rPr>
      </w:pPr>
      <w:r w:rsidRPr="00382271">
        <w:rPr>
          <w:rFonts w:ascii="Times New Roman" w:hAnsi="Times New Roman" w:cs="Times New Roman"/>
          <w:sz w:val="24"/>
          <w:szCs w:val="24"/>
        </w:rPr>
        <w:t>Menyediakan layanan yang nyaman dan sesuai dengan janji yang diberikan dalam iklan atau kontrak, seperti ketepatan waktu, kebersihan, dan fasilitas yang memadai.</w:t>
      </w:r>
    </w:p>
    <w:p w14:paraId="5B32250B" w14:textId="77777777" w:rsidR="00071801" w:rsidRDefault="00382271" w:rsidP="00813350">
      <w:pPr>
        <w:pStyle w:val="ListParagraph"/>
        <w:numPr>
          <w:ilvl w:val="0"/>
          <w:numId w:val="46"/>
        </w:numPr>
        <w:spacing w:line="480" w:lineRule="auto"/>
        <w:ind w:left="1843"/>
        <w:jc w:val="both"/>
        <w:rPr>
          <w:rFonts w:ascii="Times New Roman" w:hAnsi="Times New Roman" w:cs="Times New Roman"/>
          <w:sz w:val="24"/>
          <w:szCs w:val="24"/>
        </w:rPr>
      </w:pPr>
      <w:r w:rsidRPr="00382271">
        <w:rPr>
          <w:rFonts w:ascii="Times New Roman" w:hAnsi="Times New Roman" w:cs="Times New Roman"/>
          <w:sz w:val="24"/>
          <w:szCs w:val="24"/>
        </w:rPr>
        <w:t>Tanggung jawab terhadap keamanan</w:t>
      </w:r>
    </w:p>
    <w:p w14:paraId="10F13882" w14:textId="575461A0" w:rsidR="00382271" w:rsidRPr="00382271" w:rsidRDefault="00382271" w:rsidP="00071801">
      <w:pPr>
        <w:pStyle w:val="ListParagraph"/>
        <w:spacing w:line="480" w:lineRule="auto"/>
        <w:ind w:left="1843"/>
        <w:jc w:val="both"/>
        <w:rPr>
          <w:rFonts w:ascii="Times New Roman" w:hAnsi="Times New Roman" w:cs="Times New Roman"/>
          <w:sz w:val="24"/>
          <w:szCs w:val="24"/>
        </w:rPr>
      </w:pPr>
      <w:r w:rsidRPr="00382271">
        <w:rPr>
          <w:rFonts w:ascii="Times New Roman" w:hAnsi="Times New Roman" w:cs="Times New Roman"/>
          <w:sz w:val="24"/>
          <w:szCs w:val="24"/>
        </w:rPr>
        <w:t>Mengambil langkah-langkah untuk melindungi penumpang dari tindakan kriminal atau gangguan selama perjalanan, termasuk kerjasama dengan otoritas keamanan jika diperlukan.</w:t>
      </w:r>
    </w:p>
    <w:p w14:paraId="6BC9003D" w14:textId="77777777" w:rsidR="00071801" w:rsidRDefault="00382271" w:rsidP="00813350">
      <w:pPr>
        <w:pStyle w:val="ListParagraph"/>
        <w:numPr>
          <w:ilvl w:val="0"/>
          <w:numId w:val="46"/>
        </w:numPr>
        <w:spacing w:line="480" w:lineRule="auto"/>
        <w:ind w:left="1843"/>
        <w:jc w:val="both"/>
        <w:rPr>
          <w:rFonts w:ascii="Times New Roman" w:hAnsi="Times New Roman" w:cs="Times New Roman"/>
          <w:sz w:val="24"/>
          <w:szCs w:val="24"/>
        </w:rPr>
      </w:pPr>
      <w:r w:rsidRPr="00382271">
        <w:rPr>
          <w:rFonts w:ascii="Times New Roman" w:hAnsi="Times New Roman" w:cs="Times New Roman"/>
          <w:sz w:val="24"/>
          <w:szCs w:val="24"/>
        </w:rPr>
        <w:t>Kompensasi dan Ganti Rugi</w:t>
      </w:r>
    </w:p>
    <w:p w14:paraId="6146D0F5" w14:textId="47A1B35D" w:rsidR="00382271" w:rsidRDefault="00382271" w:rsidP="00071801">
      <w:pPr>
        <w:pStyle w:val="ListParagraph"/>
        <w:spacing w:line="480" w:lineRule="auto"/>
        <w:ind w:left="1843"/>
        <w:jc w:val="both"/>
        <w:rPr>
          <w:rFonts w:ascii="Times New Roman" w:hAnsi="Times New Roman" w:cs="Times New Roman"/>
          <w:sz w:val="24"/>
          <w:szCs w:val="24"/>
        </w:rPr>
      </w:pPr>
      <w:r w:rsidRPr="00382271">
        <w:rPr>
          <w:rFonts w:ascii="Times New Roman" w:hAnsi="Times New Roman" w:cs="Times New Roman"/>
          <w:sz w:val="24"/>
          <w:szCs w:val="24"/>
        </w:rPr>
        <w:t>Memberikan kompensasi yang adil dan cepat jika terjadi kelalaian atau pelanggaran terhadap hak konsumen, seperti keterlambatan, pembatalan, atau kerusakan barang.</w:t>
      </w:r>
      <w:r w:rsidR="00966B2F">
        <w:rPr>
          <w:rStyle w:val="FootnoteReference"/>
          <w:rFonts w:ascii="Times New Roman" w:hAnsi="Times New Roman" w:cs="Times New Roman"/>
          <w:sz w:val="24"/>
          <w:szCs w:val="24"/>
        </w:rPr>
        <w:footnoteReference w:id="81"/>
      </w:r>
    </w:p>
    <w:p w14:paraId="4993F048" w14:textId="61E4940C" w:rsidR="00071801" w:rsidRPr="00382271" w:rsidRDefault="00071801" w:rsidP="00071801">
      <w:pPr>
        <w:pStyle w:val="ListParagraph"/>
        <w:spacing w:line="480" w:lineRule="auto"/>
        <w:ind w:left="1134"/>
        <w:jc w:val="both"/>
        <w:rPr>
          <w:rFonts w:ascii="Times New Roman" w:hAnsi="Times New Roman" w:cs="Times New Roman"/>
          <w:sz w:val="24"/>
          <w:szCs w:val="24"/>
        </w:rPr>
      </w:pPr>
      <w:r w:rsidRPr="00071801">
        <w:rPr>
          <w:rFonts w:ascii="Times New Roman" w:hAnsi="Times New Roman" w:cs="Times New Roman"/>
          <w:sz w:val="24"/>
          <w:szCs w:val="24"/>
        </w:rPr>
        <w:t>Pelaku jasa pengangkutan harus memiliki prosedur yang jelas dan mudah diakses oleh konsumen untuk mengajukan klaim ganti rugi jika terjadi masalah.</w:t>
      </w:r>
      <w:r>
        <w:rPr>
          <w:rFonts w:ascii="Times New Roman" w:hAnsi="Times New Roman" w:cs="Times New Roman"/>
          <w:sz w:val="24"/>
          <w:szCs w:val="24"/>
        </w:rPr>
        <w:t xml:space="preserve"> Bentuk k</w:t>
      </w:r>
      <w:r w:rsidRPr="00071801">
        <w:rPr>
          <w:rFonts w:ascii="Times New Roman" w:hAnsi="Times New Roman" w:cs="Times New Roman"/>
          <w:sz w:val="24"/>
          <w:szCs w:val="24"/>
        </w:rPr>
        <w:t>ompensasi bisa berupa pengembalian uang, voucher perjalanan, atau bentuk kompensasi lainnya yang adil dan sesuai dengan kerugian yang dialami oleh konsumen.</w:t>
      </w:r>
    </w:p>
    <w:p w14:paraId="609BE388" w14:textId="7492D360" w:rsidR="00382271" w:rsidRDefault="00382271" w:rsidP="00813350">
      <w:pPr>
        <w:pStyle w:val="Heading3"/>
        <w:numPr>
          <w:ilvl w:val="0"/>
          <w:numId w:val="45"/>
        </w:numPr>
        <w:spacing w:line="480" w:lineRule="auto"/>
        <w:ind w:left="1134"/>
      </w:pPr>
      <w:bookmarkStart w:id="74" w:name="_Toc174509667"/>
      <w:r>
        <w:lastRenderedPageBreak/>
        <w:t xml:space="preserve">Pengaturan </w:t>
      </w:r>
      <w:r w:rsidRPr="00382271">
        <w:t>Tanggung Jawab Pelaku Jasa Pengangkutan Terhadap Konsumen Dalam Pariwisata</w:t>
      </w:r>
      <w:bookmarkEnd w:id="74"/>
    </w:p>
    <w:p w14:paraId="5F91EDE3" w14:textId="333942CA" w:rsidR="0033117A" w:rsidRDefault="0033117A" w:rsidP="0033117A">
      <w:pPr>
        <w:spacing w:after="0" w:line="480" w:lineRule="auto"/>
        <w:ind w:left="1134" w:firstLine="720"/>
        <w:jc w:val="both"/>
        <w:rPr>
          <w:rFonts w:ascii="Times New Roman" w:hAnsi="Times New Roman" w:cs="Times New Roman"/>
          <w:sz w:val="24"/>
          <w:szCs w:val="24"/>
        </w:rPr>
      </w:pPr>
      <w:r w:rsidRPr="0033117A">
        <w:rPr>
          <w:rFonts w:ascii="Times New Roman" w:hAnsi="Times New Roman" w:cs="Times New Roman"/>
          <w:sz w:val="24"/>
          <w:szCs w:val="24"/>
        </w:rPr>
        <w:t>Peraturan Menteri Pariwisata dan Ekonomi Kreatif Republik Indonesia Nomor 13 Tahun 2014 tentang Standar Usaha Jasa Perjalanan Wisata</w:t>
      </w:r>
      <w:r>
        <w:rPr>
          <w:rFonts w:ascii="Times New Roman" w:hAnsi="Times New Roman" w:cs="Times New Roman"/>
          <w:sz w:val="24"/>
          <w:szCs w:val="24"/>
        </w:rPr>
        <w:t xml:space="preserve"> dalam pasal :</w:t>
      </w:r>
    </w:p>
    <w:p w14:paraId="323BB50E" w14:textId="0FC248B1" w:rsidR="0033117A" w:rsidRPr="0033117A" w:rsidRDefault="0033117A" w:rsidP="00813350">
      <w:pPr>
        <w:pStyle w:val="ListParagraph"/>
        <w:numPr>
          <w:ilvl w:val="0"/>
          <w:numId w:val="47"/>
        </w:numPr>
        <w:spacing w:line="480" w:lineRule="auto"/>
        <w:ind w:left="1843"/>
        <w:jc w:val="both"/>
        <w:rPr>
          <w:rFonts w:ascii="Times New Roman" w:hAnsi="Times New Roman" w:cs="Times New Roman"/>
          <w:sz w:val="24"/>
          <w:szCs w:val="24"/>
        </w:rPr>
      </w:pPr>
      <w:r w:rsidRPr="0033117A">
        <w:rPr>
          <w:rFonts w:ascii="Times New Roman" w:hAnsi="Times New Roman" w:cs="Times New Roman"/>
          <w:sz w:val="24"/>
          <w:szCs w:val="24"/>
        </w:rPr>
        <w:t>Pasal 12</w:t>
      </w:r>
      <w:r>
        <w:rPr>
          <w:rFonts w:ascii="Times New Roman" w:hAnsi="Times New Roman" w:cs="Times New Roman"/>
          <w:sz w:val="24"/>
          <w:szCs w:val="24"/>
        </w:rPr>
        <w:t xml:space="preserve">, </w:t>
      </w:r>
      <w:r w:rsidRPr="0033117A">
        <w:rPr>
          <w:rFonts w:ascii="Times New Roman" w:hAnsi="Times New Roman" w:cs="Times New Roman"/>
          <w:sz w:val="24"/>
          <w:szCs w:val="24"/>
        </w:rPr>
        <w:t>Mengatur kewajiban pelaku usaha jasa perjalanan wisata untuk memberikan informasi yang benar dan bertanggung jawab atas layanan yang diberikan kepada konsumen.</w:t>
      </w:r>
    </w:p>
    <w:p w14:paraId="41894FAD" w14:textId="45A69FCE" w:rsidR="0033117A" w:rsidRPr="0033117A" w:rsidRDefault="0033117A" w:rsidP="00813350">
      <w:pPr>
        <w:pStyle w:val="ListParagraph"/>
        <w:numPr>
          <w:ilvl w:val="0"/>
          <w:numId w:val="47"/>
        </w:numPr>
        <w:spacing w:line="480" w:lineRule="auto"/>
        <w:ind w:left="1843"/>
        <w:jc w:val="both"/>
        <w:rPr>
          <w:rFonts w:ascii="Times New Roman" w:hAnsi="Times New Roman" w:cs="Times New Roman"/>
          <w:sz w:val="24"/>
          <w:szCs w:val="24"/>
        </w:rPr>
      </w:pPr>
      <w:r w:rsidRPr="0033117A">
        <w:rPr>
          <w:rFonts w:ascii="Times New Roman" w:hAnsi="Times New Roman" w:cs="Times New Roman"/>
          <w:sz w:val="24"/>
          <w:szCs w:val="24"/>
        </w:rPr>
        <w:t>Pasal 14</w:t>
      </w:r>
      <w:r>
        <w:rPr>
          <w:rFonts w:ascii="Times New Roman" w:hAnsi="Times New Roman" w:cs="Times New Roman"/>
          <w:sz w:val="24"/>
          <w:szCs w:val="24"/>
        </w:rPr>
        <w:t xml:space="preserve">, </w:t>
      </w:r>
      <w:r w:rsidRPr="0033117A">
        <w:rPr>
          <w:rFonts w:ascii="Times New Roman" w:hAnsi="Times New Roman" w:cs="Times New Roman"/>
          <w:sz w:val="24"/>
          <w:szCs w:val="24"/>
        </w:rPr>
        <w:t>Menyatakan bahwa pelaku usaha wajib memberikan kompensasi atau ganti rugi apabila terjadi kelalaian atau ketidaksesuaian dalam pelayanan yang diberikan.</w:t>
      </w:r>
    </w:p>
    <w:p w14:paraId="2844DD17" w14:textId="6279D664" w:rsidR="0033117A" w:rsidRPr="0033117A" w:rsidRDefault="0033117A" w:rsidP="0033117A">
      <w:p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Selain itu dalam </w:t>
      </w:r>
      <w:r w:rsidRPr="0033117A">
        <w:rPr>
          <w:rFonts w:ascii="Times New Roman" w:hAnsi="Times New Roman" w:cs="Times New Roman"/>
          <w:sz w:val="24"/>
          <w:szCs w:val="24"/>
        </w:rPr>
        <w:t>Undang-Undang Nomor 8 Tahun 1999 tentang Perlindungan Konsumen</w:t>
      </w:r>
      <w:r>
        <w:rPr>
          <w:rFonts w:ascii="Times New Roman" w:hAnsi="Times New Roman" w:cs="Times New Roman"/>
          <w:sz w:val="24"/>
          <w:szCs w:val="24"/>
        </w:rPr>
        <w:t xml:space="preserve"> menyebutkan </w:t>
      </w:r>
      <w:r w:rsidR="007A110A">
        <w:rPr>
          <w:rFonts w:ascii="Times New Roman" w:hAnsi="Times New Roman" w:cs="Times New Roman"/>
          <w:sz w:val="24"/>
          <w:szCs w:val="24"/>
        </w:rPr>
        <w:t xml:space="preserve">dalam pasal </w:t>
      </w:r>
      <w:r w:rsidRPr="0033117A">
        <w:rPr>
          <w:rFonts w:ascii="Times New Roman" w:hAnsi="Times New Roman" w:cs="Times New Roman"/>
          <w:sz w:val="24"/>
          <w:szCs w:val="24"/>
        </w:rPr>
        <w:t>:</w:t>
      </w:r>
    </w:p>
    <w:p w14:paraId="74E29138" w14:textId="2FFA7E49" w:rsidR="0033117A" w:rsidRPr="0033117A" w:rsidRDefault="0033117A" w:rsidP="00813350">
      <w:pPr>
        <w:pStyle w:val="ListParagraph"/>
        <w:numPr>
          <w:ilvl w:val="0"/>
          <w:numId w:val="48"/>
        </w:numPr>
        <w:spacing w:line="480" w:lineRule="auto"/>
        <w:ind w:left="1843"/>
        <w:jc w:val="both"/>
        <w:rPr>
          <w:rFonts w:ascii="Times New Roman" w:hAnsi="Times New Roman" w:cs="Times New Roman"/>
          <w:sz w:val="24"/>
          <w:szCs w:val="24"/>
        </w:rPr>
      </w:pPr>
      <w:r w:rsidRPr="0033117A">
        <w:rPr>
          <w:rFonts w:ascii="Times New Roman" w:hAnsi="Times New Roman" w:cs="Times New Roman"/>
          <w:sz w:val="24"/>
          <w:szCs w:val="24"/>
        </w:rPr>
        <w:t>Pasal 4</w:t>
      </w:r>
      <w:r>
        <w:rPr>
          <w:rFonts w:ascii="Times New Roman" w:hAnsi="Times New Roman" w:cs="Times New Roman"/>
          <w:sz w:val="24"/>
          <w:szCs w:val="24"/>
        </w:rPr>
        <w:t xml:space="preserve">, </w:t>
      </w:r>
      <w:r w:rsidRPr="0033117A">
        <w:rPr>
          <w:rFonts w:ascii="Times New Roman" w:hAnsi="Times New Roman" w:cs="Times New Roman"/>
          <w:sz w:val="24"/>
          <w:szCs w:val="24"/>
        </w:rPr>
        <w:t>Menyatakan hak-hak konsumen yang harus dilindungi, termasuk hak atas kenyamanan, keamanan, dan keselamatan dalam mengkonsumsi barang dan/atau jasa.</w:t>
      </w:r>
    </w:p>
    <w:p w14:paraId="4C74632C" w14:textId="471B1DFD" w:rsidR="0033117A" w:rsidRPr="0033117A" w:rsidRDefault="0033117A" w:rsidP="00813350">
      <w:pPr>
        <w:pStyle w:val="ListParagraph"/>
        <w:numPr>
          <w:ilvl w:val="0"/>
          <w:numId w:val="48"/>
        </w:numPr>
        <w:spacing w:after="0" w:line="480" w:lineRule="auto"/>
        <w:ind w:left="1843"/>
        <w:jc w:val="both"/>
        <w:rPr>
          <w:rFonts w:ascii="Times New Roman" w:hAnsi="Times New Roman" w:cs="Times New Roman"/>
          <w:sz w:val="24"/>
          <w:szCs w:val="24"/>
        </w:rPr>
      </w:pPr>
      <w:r w:rsidRPr="0033117A">
        <w:rPr>
          <w:rFonts w:ascii="Times New Roman" w:hAnsi="Times New Roman" w:cs="Times New Roman"/>
          <w:sz w:val="24"/>
          <w:szCs w:val="24"/>
        </w:rPr>
        <w:t>Pasal 19</w:t>
      </w:r>
      <w:r>
        <w:rPr>
          <w:rFonts w:ascii="Times New Roman" w:hAnsi="Times New Roman" w:cs="Times New Roman"/>
          <w:sz w:val="24"/>
          <w:szCs w:val="24"/>
        </w:rPr>
        <w:t xml:space="preserve">, </w:t>
      </w:r>
      <w:r w:rsidRPr="0033117A">
        <w:rPr>
          <w:rFonts w:ascii="Times New Roman" w:hAnsi="Times New Roman" w:cs="Times New Roman"/>
          <w:sz w:val="24"/>
          <w:szCs w:val="24"/>
        </w:rPr>
        <w:t>Menyebutkan bahwa pelaku usaha wajib bertanggung jawab memberikan ganti rugi atas kerugian konsumen akibat mengkonsumsi barang dan/atau jasa yang dihasilkan atau diperdagangkan.</w:t>
      </w:r>
    </w:p>
    <w:p w14:paraId="466FEC11" w14:textId="7722AB18" w:rsidR="007A110A" w:rsidRPr="007A110A" w:rsidRDefault="007A110A" w:rsidP="007A110A">
      <w:p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Selanjutnya dalam </w:t>
      </w:r>
      <w:r w:rsidRPr="007A110A">
        <w:rPr>
          <w:rFonts w:ascii="Times New Roman" w:hAnsi="Times New Roman" w:cs="Times New Roman"/>
          <w:sz w:val="24"/>
          <w:szCs w:val="24"/>
        </w:rPr>
        <w:t>Undang-Undang Nomor 10 Tahun 2009 tentang Kepariwisataan</w:t>
      </w:r>
      <w:r>
        <w:rPr>
          <w:rFonts w:ascii="Times New Roman" w:hAnsi="Times New Roman" w:cs="Times New Roman"/>
          <w:sz w:val="24"/>
          <w:szCs w:val="24"/>
        </w:rPr>
        <w:t xml:space="preserve"> dalam pasal </w:t>
      </w:r>
      <w:r w:rsidRPr="007A110A">
        <w:rPr>
          <w:rFonts w:ascii="Times New Roman" w:hAnsi="Times New Roman" w:cs="Times New Roman"/>
          <w:sz w:val="24"/>
          <w:szCs w:val="24"/>
        </w:rPr>
        <w:t>:</w:t>
      </w:r>
    </w:p>
    <w:p w14:paraId="4EC0216A" w14:textId="3B455155" w:rsidR="007A110A" w:rsidRPr="007A110A" w:rsidRDefault="007A110A" w:rsidP="00813350">
      <w:pPr>
        <w:pStyle w:val="ListParagraph"/>
        <w:numPr>
          <w:ilvl w:val="0"/>
          <w:numId w:val="49"/>
        </w:numPr>
        <w:spacing w:line="480" w:lineRule="auto"/>
        <w:jc w:val="both"/>
        <w:rPr>
          <w:rFonts w:ascii="Times New Roman" w:hAnsi="Times New Roman" w:cs="Times New Roman"/>
          <w:sz w:val="24"/>
          <w:szCs w:val="24"/>
        </w:rPr>
      </w:pPr>
      <w:r w:rsidRPr="007A110A">
        <w:rPr>
          <w:rFonts w:ascii="Times New Roman" w:hAnsi="Times New Roman" w:cs="Times New Roman"/>
          <w:sz w:val="24"/>
          <w:szCs w:val="24"/>
        </w:rPr>
        <w:lastRenderedPageBreak/>
        <w:t>Pasal 20</w:t>
      </w:r>
      <w:r>
        <w:rPr>
          <w:rFonts w:ascii="Times New Roman" w:hAnsi="Times New Roman" w:cs="Times New Roman"/>
          <w:sz w:val="24"/>
          <w:szCs w:val="24"/>
        </w:rPr>
        <w:t xml:space="preserve">, </w:t>
      </w:r>
      <w:r w:rsidRPr="007A110A">
        <w:rPr>
          <w:rFonts w:ascii="Times New Roman" w:hAnsi="Times New Roman" w:cs="Times New Roman"/>
          <w:sz w:val="24"/>
          <w:szCs w:val="24"/>
        </w:rPr>
        <w:t>Menyatakan bahwa pelaku usaha pariwisata wajib memberikan pelayanan yang sesuai dengan standar yang telah ditetapkan dan bertanggung jawab atas pelaksanaan jasa yang diberikan.</w:t>
      </w:r>
    </w:p>
    <w:p w14:paraId="41696E25" w14:textId="3FBF0FDA" w:rsidR="007A110A" w:rsidRPr="007A110A" w:rsidRDefault="007A110A" w:rsidP="00813350">
      <w:pPr>
        <w:pStyle w:val="ListParagraph"/>
        <w:numPr>
          <w:ilvl w:val="0"/>
          <w:numId w:val="49"/>
        </w:numPr>
        <w:spacing w:after="0" w:line="480" w:lineRule="auto"/>
        <w:jc w:val="both"/>
        <w:rPr>
          <w:rFonts w:ascii="Times New Roman" w:hAnsi="Times New Roman" w:cs="Times New Roman"/>
          <w:sz w:val="24"/>
          <w:szCs w:val="24"/>
        </w:rPr>
      </w:pPr>
      <w:r w:rsidRPr="007A110A">
        <w:rPr>
          <w:rFonts w:ascii="Times New Roman" w:hAnsi="Times New Roman" w:cs="Times New Roman"/>
          <w:sz w:val="24"/>
          <w:szCs w:val="24"/>
        </w:rPr>
        <w:t>Pasal 26</w:t>
      </w:r>
      <w:r>
        <w:rPr>
          <w:rFonts w:ascii="Times New Roman" w:hAnsi="Times New Roman" w:cs="Times New Roman"/>
          <w:sz w:val="24"/>
          <w:szCs w:val="24"/>
        </w:rPr>
        <w:t xml:space="preserve">, </w:t>
      </w:r>
      <w:r w:rsidRPr="007A110A">
        <w:rPr>
          <w:rFonts w:ascii="Times New Roman" w:hAnsi="Times New Roman" w:cs="Times New Roman"/>
          <w:sz w:val="24"/>
          <w:szCs w:val="24"/>
        </w:rPr>
        <w:t>Menekankan pentingnya keselamatan, keamanan, dan kenyamanan bagi wisatawan yang menggunakan jasa pariwisata.</w:t>
      </w:r>
    </w:p>
    <w:p w14:paraId="3D85BF72" w14:textId="6106153B" w:rsidR="00071801" w:rsidRPr="00071801" w:rsidRDefault="00071801" w:rsidP="007A110A">
      <w:pPr>
        <w:spacing w:line="480" w:lineRule="auto"/>
        <w:ind w:left="1134"/>
        <w:jc w:val="both"/>
        <w:rPr>
          <w:rFonts w:ascii="Times New Roman" w:hAnsi="Times New Roman" w:cs="Times New Roman"/>
          <w:sz w:val="24"/>
          <w:szCs w:val="24"/>
        </w:rPr>
        <w:sectPr w:rsidR="00071801" w:rsidRPr="00071801" w:rsidSect="00AC263C">
          <w:headerReference w:type="default" r:id="rId25"/>
          <w:footerReference w:type="default" r:id="rId26"/>
          <w:pgSz w:w="11906" w:h="16838"/>
          <w:pgMar w:top="2268" w:right="1701" w:bottom="1701" w:left="2268" w:header="1701" w:footer="850" w:gutter="0"/>
          <w:cols w:space="708"/>
          <w:docGrid w:linePitch="360"/>
        </w:sectPr>
      </w:pPr>
      <w:r w:rsidRPr="00071801">
        <w:rPr>
          <w:rFonts w:ascii="Times New Roman" w:hAnsi="Times New Roman" w:cs="Times New Roman"/>
          <w:sz w:val="24"/>
          <w:szCs w:val="24"/>
        </w:rPr>
        <w:t>Tanggung jawab pelaku jasa pengangkutan terhadap konsumen dalam pariwisata meliputi aspek hukum, standar industri, dan praktik terbaik yang diakui secara internasional. Pelaku jasa pengangkutan harus memastikan keselamatan, kenyamanan, dan keamanan konsumen serta memberikan kompensasi yang adil jika terjadi ketidaksesuaian atau kerugian. Dengan mengikuti peraturan dan standar yang telah ditetapkan, pelaku jasa pengangkutan dapat memberikan layanan yang berkualitas dan meningkatkan kepercayaan konsumen.</w:t>
      </w:r>
    </w:p>
    <w:p w14:paraId="16AA7CB7" w14:textId="77777777" w:rsidR="00DA4BDB" w:rsidRPr="00DA4BDB" w:rsidRDefault="00DA4BDB" w:rsidP="00215787">
      <w:pPr>
        <w:pStyle w:val="Heading1"/>
        <w:jc w:val="center"/>
      </w:pPr>
    </w:p>
    <w:sectPr w:rsidR="00DA4BDB" w:rsidRPr="00DA4BDB" w:rsidSect="00AC263C">
      <w:headerReference w:type="default" r:id="rId27"/>
      <w:footerReference w:type="default" r:id="rId28"/>
      <w:pgSz w:w="11906" w:h="16838"/>
      <w:pgMar w:top="2268" w:right="1701" w:bottom="1701" w:left="2268" w:header="1701"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4FB76" w14:textId="77777777" w:rsidR="008A1BCC" w:rsidRDefault="008A1BCC" w:rsidP="008108FB">
      <w:pPr>
        <w:spacing w:after="0" w:line="240" w:lineRule="auto"/>
      </w:pPr>
      <w:r>
        <w:separator/>
      </w:r>
    </w:p>
  </w:endnote>
  <w:endnote w:type="continuationSeparator" w:id="0">
    <w:p w14:paraId="0BD770C1" w14:textId="77777777" w:rsidR="008A1BCC" w:rsidRDefault="008A1BCC" w:rsidP="0081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95F5" w14:textId="7C5D75C9" w:rsidR="00593D75" w:rsidRDefault="00593D75">
    <w:pPr>
      <w:pStyle w:val="Footer"/>
      <w:jc w:val="center"/>
    </w:pPr>
  </w:p>
  <w:p w14:paraId="61F8F2EA" w14:textId="77777777" w:rsidR="00593D75" w:rsidRDefault="00593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965981"/>
      <w:docPartObj>
        <w:docPartGallery w:val="Page Numbers (Bottom of Page)"/>
        <w:docPartUnique/>
      </w:docPartObj>
    </w:sdtPr>
    <w:sdtEndPr>
      <w:rPr>
        <w:rFonts w:ascii="Times New Roman" w:hAnsi="Times New Roman" w:cs="Times New Roman"/>
        <w:noProof/>
        <w:sz w:val="24"/>
      </w:rPr>
    </w:sdtEndPr>
    <w:sdtContent>
      <w:p w14:paraId="2F24A98A" w14:textId="174C13EE" w:rsidR="00593D75" w:rsidRPr="00AC263C" w:rsidRDefault="00593D75">
        <w:pPr>
          <w:pStyle w:val="Footer"/>
          <w:jc w:val="center"/>
          <w:rPr>
            <w:rFonts w:ascii="Times New Roman" w:hAnsi="Times New Roman" w:cs="Times New Roman"/>
            <w:sz w:val="24"/>
          </w:rPr>
        </w:pPr>
        <w:r w:rsidRPr="00AC263C">
          <w:rPr>
            <w:rFonts w:ascii="Times New Roman" w:hAnsi="Times New Roman" w:cs="Times New Roman"/>
            <w:sz w:val="24"/>
          </w:rPr>
          <w:fldChar w:fldCharType="begin"/>
        </w:r>
        <w:r w:rsidRPr="00AC263C">
          <w:rPr>
            <w:rFonts w:ascii="Times New Roman" w:hAnsi="Times New Roman" w:cs="Times New Roman"/>
            <w:sz w:val="24"/>
          </w:rPr>
          <w:instrText xml:space="preserve"> PAGE   \* MERGEFORMAT </w:instrText>
        </w:r>
        <w:r w:rsidRPr="00AC263C">
          <w:rPr>
            <w:rFonts w:ascii="Times New Roman" w:hAnsi="Times New Roman" w:cs="Times New Roman"/>
            <w:sz w:val="24"/>
          </w:rPr>
          <w:fldChar w:fldCharType="separate"/>
        </w:r>
        <w:r w:rsidRPr="00AC263C">
          <w:rPr>
            <w:rFonts w:ascii="Times New Roman" w:hAnsi="Times New Roman" w:cs="Times New Roman"/>
            <w:noProof/>
            <w:sz w:val="24"/>
          </w:rPr>
          <w:t>2</w:t>
        </w:r>
        <w:r w:rsidRPr="00AC263C">
          <w:rPr>
            <w:rFonts w:ascii="Times New Roman" w:hAnsi="Times New Roman" w:cs="Times New Roman"/>
            <w:noProof/>
            <w:sz w:val="24"/>
          </w:rPr>
          <w:fldChar w:fldCharType="end"/>
        </w:r>
      </w:p>
    </w:sdtContent>
  </w:sdt>
  <w:p w14:paraId="3A8DC471" w14:textId="77777777" w:rsidR="00593D75" w:rsidRDefault="00593D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520A9" w14:textId="4BE6470B" w:rsidR="00593D75" w:rsidRPr="00AC263C" w:rsidRDefault="00593D75">
    <w:pPr>
      <w:pStyle w:val="Footer"/>
      <w:jc w:val="center"/>
      <w:rPr>
        <w:rFonts w:ascii="Times New Roman" w:hAnsi="Times New Roman" w:cs="Times New Roman"/>
        <w:sz w:val="24"/>
      </w:rPr>
    </w:pPr>
  </w:p>
  <w:p w14:paraId="4092BEEC" w14:textId="77777777" w:rsidR="00593D75" w:rsidRDefault="00593D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255476"/>
      <w:docPartObj>
        <w:docPartGallery w:val="Page Numbers (Bottom of Page)"/>
        <w:docPartUnique/>
      </w:docPartObj>
    </w:sdtPr>
    <w:sdtEndPr>
      <w:rPr>
        <w:rFonts w:ascii="Times New Roman" w:hAnsi="Times New Roman" w:cs="Times New Roman"/>
        <w:noProof/>
        <w:sz w:val="24"/>
        <w:szCs w:val="24"/>
      </w:rPr>
    </w:sdtEndPr>
    <w:sdtContent>
      <w:p w14:paraId="299A6AAE" w14:textId="2E7CAB4D" w:rsidR="00593D75" w:rsidRPr="005A067A" w:rsidRDefault="00593D75" w:rsidP="005A067A">
        <w:pPr>
          <w:pStyle w:val="Footer"/>
          <w:jc w:val="center"/>
          <w:rPr>
            <w:rFonts w:ascii="Times New Roman" w:hAnsi="Times New Roman" w:cs="Times New Roman"/>
            <w:sz w:val="24"/>
            <w:szCs w:val="24"/>
          </w:rPr>
        </w:pPr>
        <w:r w:rsidRPr="005F53AE">
          <w:rPr>
            <w:rFonts w:ascii="Times New Roman" w:hAnsi="Times New Roman" w:cs="Times New Roman"/>
            <w:sz w:val="24"/>
            <w:szCs w:val="24"/>
          </w:rPr>
          <w:fldChar w:fldCharType="begin"/>
        </w:r>
        <w:r w:rsidRPr="005F53AE">
          <w:rPr>
            <w:rFonts w:ascii="Times New Roman" w:hAnsi="Times New Roman" w:cs="Times New Roman"/>
            <w:sz w:val="24"/>
            <w:szCs w:val="24"/>
          </w:rPr>
          <w:instrText xml:space="preserve"> PAGE   \* MERGEFORMAT </w:instrText>
        </w:r>
        <w:r w:rsidRPr="005F53AE">
          <w:rPr>
            <w:rFonts w:ascii="Times New Roman" w:hAnsi="Times New Roman" w:cs="Times New Roman"/>
            <w:sz w:val="24"/>
            <w:szCs w:val="24"/>
          </w:rPr>
          <w:fldChar w:fldCharType="separate"/>
        </w:r>
        <w:r w:rsidRPr="005F53AE">
          <w:rPr>
            <w:rFonts w:ascii="Times New Roman" w:hAnsi="Times New Roman" w:cs="Times New Roman"/>
            <w:noProof/>
            <w:sz w:val="24"/>
            <w:szCs w:val="24"/>
          </w:rPr>
          <w:t>2</w:t>
        </w:r>
        <w:r w:rsidRPr="005F53AE">
          <w:rPr>
            <w:rFonts w:ascii="Times New Roman" w:hAnsi="Times New Roman" w:cs="Times New Roman"/>
            <w:noProof/>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26FF" w14:textId="6C0BCE82" w:rsidR="00593D75" w:rsidRPr="00A15E35" w:rsidRDefault="00593D75">
    <w:pPr>
      <w:pStyle w:val="Footer"/>
      <w:jc w:val="center"/>
      <w:rPr>
        <w:rFonts w:ascii="Times New Roman" w:hAnsi="Times New Roman" w:cs="Times New Roman"/>
        <w:sz w:val="24"/>
        <w:szCs w:val="24"/>
      </w:rPr>
    </w:pPr>
  </w:p>
  <w:p w14:paraId="29493C4D" w14:textId="26243F75" w:rsidR="00593D75" w:rsidRPr="005A067A" w:rsidRDefault="00593D75" w:rsidP="005A067A">
    <w:pPr>
      <w:pStyle w:val="Footer"/>
      <w:jc w:val="center"/>
      <w:rPr>
        <w:rFonts w:ascii="Times New Roman" w:hAnsi="Times New Roman" w:cs="Times New Roman"/>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C487" w14:textId="21E56475" w:rsidR="00593D75" w:rsidRDefault="00593D75">
    <w:pPr>
      <w:pStyle w:val="Footer"/>
      <w:jc w:val="center"/>
    </w:pPr>
  </w:p>
  <w:p w14:paraId="68C62417" w14:textId="77777777" w:rsidR="00593D75" w:rsidRDefault="00593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45A81" w14:textId="77777777" w:rsidR="008A1BCC" w:rsidRDefault="008A1BCC" w:rsidP="008108FB">
      <w:pPr>
        <w:spacing w:after="0" w:line="240" w:lineRule="auto"/>
      </w:pPr>
      <w:r>
        <w:separator/>
      </w:r>
    </w:p>
  </w:footnote>
  <w:footnote w:type="continuationSeparator" w:id="0">
    <w:p w14:paraId="57027EDD" w14:textId="77777777" w:rsidR="008A1BCC" w:rsidRDefault="008A1BCC" w:rsidP="008108FB">
      <w:pPr>
        <w:spacing w:after="0" w:line="240" w:lineRule="auto"/>
      </w:pPr>
      <w:r>
        <w:continuationSeparator/>
      </w:r>
    </w:p>
  </w:footnote>
  <w:footnote w:id="1">
    <w:p w14:paraId="11CC9494" w14:textId="0410E5EB" w:rsidR="00593D75" w:rsidRPr="00E13298" w:rsidRDefault="00593D75" w:rsidP="00E13298">
      <w:pPr>
        <w:pStyle w:val="FootnoteText"/>
        <w:ind w:firstLine="720"/>
        <w:jc w:val="both"/>
        <w:rPr>
          <w:rFonts w:ascii="Times New Roman" w:hAnsi="Times New Roman" w:cs="Times New Roman"/>
        </w:rPr>
      </w:pPr>
      <w:r w:rsidRPr="00E13298">
        <w:rPr>
          <w:rStyle w:val="FootnoteReference"/>
          <w:rFonts w:ascii="Times New Roman" w:hAnsi="Times New Roman" w:cs="Times New Roman"/>
        </w:rPr>
        <w:footnoteRef/>
      </w:r>
      <w:r w:rsidRPr="00E13298">
        <w:rPr>
          <w:rFonts w:ascii="Times New Roman" w:hAnsi="Times New Roman" w:cs="Times New Roman"/>
        </w:rPr>
        <w:t xml:space="preserve"> Tri Artanto, Rizki Tri Anugrah Bhakti, “Perlindungan Hukum Terhadap Konsumen Pada Transaksi Online Perjalanan Wisata”</w:t>
      </w:r>
      <w:r w:rsidRPr="00E13298">
        <w:rPr>
          <w:rFonts w:ascii="Times New Roman" w:hAnsi="Times New Roman" w:cs="Times New Roman"/>
          <w:lang w:val="en-US"/>
        </w:rPr>
        <w:t xml:space="preserve"> </w:t>
      </w:r>
      <w:r w:rsidRPr="00E13298">
        <w:rPr>
          <w:rFonts w:ascii="Times New Roman" w:hAnsi="Times New Roman" w:cs="Times New Roman"/>
          <w:i/>
          <w:iCs/>
          <w:lang w:val="en-US"/>
        </w:rPr>
        <w:t>PETITA</w:t>
      </w:r>
      <w:r w:rsidRPr="00E13298">
        <w:rPr>
          <w:rFonts w:ascii="Times New Roman" w:hAnsi="Times New Roman" w:cs="Times New Roman"/>
          <w:lang w:val="en-US"/>
        </w:rPr>
        <w:t>, 3 (1), 2021</w:t>
      </w:r>
      <w:r>
        <w:rPr>
          <w:rFonts w:ascii="Times New Roman" w:hAnsi="Times New Roman" w:cs="Times New Roman"/>
          <w:lang w:val="en-US"/>
        </w:rPr>
        <w:t>:</w:t>
      </w:r>
      <w:r w:rsidRPr="00E13298">
        <w:rPr>
          <w:rFonts w:ascii="Times New Roman" w:hAnsi="Times New Roman" w:cs="Times New Roman"/>
          <w:lang w:val="en-US"/>
        </w:rPr>
        <w:t xml:space="preserve">15-16. </w:t>
      </w:r>
      <w:r w:rsidRPr="00E13298">
        <w:rPr>
          <w:rFonts w:ascii="Times New Roman" w:hAnsi="Times New Roman" w:cs="Times New Roman"/>
          <w:u w:val="single"/>
          <w:lang w:val="en-US"/>
        </w:rPr>
        <w:t>https://www.journal.</w:t>
      </w:r>
      <w:r>
        <w:rPr>
          <w:rFonts w:ascii="Times New Roman" w:hAnsi="Times New Roman" w:cs="Times New Roman"/>
          <w:u w:val="single"/>
          <w:lang w:val="en-US"/>
        </w:rPr>
        <w:t xml:space="preserve"> </w:t>
      </w:r>
      <w:r w:rsidRPr="00E13298">
        <w:rPr>
          <w:rFonts w:ascii="Times New Roman" w:hAnsi="Times New Roman" w:cs="Times New Roman"/>
          <w:u w:val="single"/>
          <w:lang w:val="en-US"/>
        </w:rPr>
        <w:t>unrika.ac.id/index.php/petita/article/view/3403</w:t>
      </w:r>
      <w:r>
        <w:rPr>
          <w:rFonts w:ascii="Times New Roman" w:hAnsi="Times New Roman" w:cs="Times New Roman"/>
          <w:u w:val="single"/>
          <w:lang w:val="en-US"/>
        </w:rPr>
        <w:t>.</w:t>
      </w:r>
    </w:p>
  </w:footnote>
  <w:footnote w:id="2">
    <w:p w14:paraId="360BA2E5" w14:textId="1BEB796C" w:rsidR="00593D75" w:rsidRPr="002E1F6F" w:rsidRDefault="00593D75" w:rsidP="002E1F6F">
      <w:pPr>
        <w:pStyle w:val="FootnoteText"/>
        <w:ind w:firstLine="720"/>
        <w:jc w:val="both"/>
        <w:rPr>
          <w:rFonts w:ascii="Times New Roman" w:hAnsi="Times New Roman" w:cs="Times New Roman"/>
          <w:lang w:val="en-US"/>
        </w:rPr>
      </w:pPr>
      <w:r w:rsidRPr="002E1F6F">
        <w:rPr>
          <w:rStyle w:val="FootnoteReference"/>
          <w:rFonts w:ascii="Times New Roman" w:hAnsi="Times New Roman" w:cs="Times New Roman"/>
        </w:rPr>
        <w:footnoteRef/>
      </w:r>
      <w:r w:rsidRPr="002E1F6F">
        <w:rPr>
          <w:rFonts w:ascii="Times New Roman" w:hAnsi="Times New Roman" w:cs="Times New Roman"/>
        </w:rPr>
        <w:t xml:space="preserve"> Dahana, M., </w:t>
      </w:r>
      <w:r w:rsidRPr="002E1F6F">
        <w:rPr>
          <w:rFonts w:ascii="Times New Roman" w:hAnsi="Times New Roman" w:cs="Times New Roman"/>
          <w:i/>
          <w:iCs/>
        </w:rPr>
        <w:t>Perlindungan Hukum dan Keamanan Terhadap Wisatawan</w:t>
      </w:r>
      <w:r w:rsidRPr="002E1F6F">
        <w:rPr>
          <w:rFonts w:ascii="Times New Roman" w:hAnsi="Times New Roman" w:cs="Times New Roman"/>
        </w:rPr>
        <w:t>, Surabaya: Paramita, 2012</w:t>
      </w:r>
      <w:r>
        <w:rPr>
          <w:rFonts w:ascii="Times New Roman" w:hAnsi="Times New Roman" w:cs="Times New Roman"/>
        </w:rPr>
        <w:t>:</w:t>
      </w:r>
      <w:r w:rsidRPr="002E1F6F">
        <w:rPr>
          <w:rFonts w:ascii="Times New Roman" w:hAnsi="Times New Roman" w:cs="Times New Roman"/>
        </w:rPr>
        <w:t>14.</w:t>
      </w:r>
    </w:p>
  </w:footnote>
  <w:footnote w:id="3">
    <w:p w14:paraId="0133FB9E" w14:textId="4C770F9D" w:rsidR="00593D75" w:rsidRPr="00723513" w:rsidRDefault="00593D75" w:rsidP="00723513">
      <w:pPr>
        <w:pStyle w:val="FootnoteText"/>
        <w:ind w:firstLine="720"/>
        <w:jc w:val="both"/>
        <w:rPr>
          <w:rFonts w:ascii="Times New Roman" w:hAnsi="Times New Roman" w:cs="Times New Roman"/>
          <w:lang w:val="en-US"/>
        </w:rPr>
      </w:pPr>
      <w:r w:rsidRPr="00723513">
        <w:rPr>
          <w:rStyle w:val="FootnoteReference"/>
          <w:rFonts w:ascii="Times New Roman" w:hAnsi="Times New Roman" w:cs="Times New Roman"/>
        </w:rPr>
        <w:footnoteRef/>
      </w:r>
      <w:r w:rsidRPr="00723513">
        <w:rPr>
          <w:rFonts w:ascii="Times New Roman" w:hAnsi="Times New Roman" w:cs="Times New Roman"/>
        </w:rPr>
        <w:t xml:space="preserve"> Dewa Gde Rudy, I Dewa Ayu Dwi Mayasari, “Prinsip-Prinsip Kepariwisataan Dan Hak Prioritas Masyarakat Dalam Pengelolaan Pariwisata Berdasarkan Undang-Undang Nomor 10 Tahun 2009 Tentang Kepariwisataan”, </w:t>
      </w:r>
      <w:r w:rsidRPr="00723513">
        <w:rPr>
          <w:rFonts w:ascii="Times New Roman" w:hAnsi="Times New Roman" w:cs="Times New Roman"/>
          <w:i/>
          <w:iCs/>
        </w:rPr>
        <w:t>Kertha Wicaksana</w:t>
      </w:r>
      <w:r w:rsidRPr="00723513">
        <w:rPr>
          <w:rFonts w:ascii="Times New Roman" w:hAnsi="Times New Roman" w:cs="Times New Roman"/>
        </w:rPr>
        <w:t>, 13 (2), 2019</w:t>
      </w:r>
      <w:r>
        <w:rPr>
          <w:rFonts w:ascii="Times New Roman" w:hAnsi="Times New Roman" w:cs="Times New Roman"/>
        </w:rPr>
        <w:t>:</w:t>
      </w:r>
      <w:r w:rsidRPr="00723513">
        <w:rPr>
          <w:rFonts w:ascii="Times New Roman" w:hAnsi="Times New Roman" w:cs="Times New Roman"/>
        </w:rPr>
        <w:t xml:space="preserve">74. </w:t>
      </w:r>
      <w:r w:rsidRPr="00723513">
        <w:rPr>
          <w:rFonts w:ascii="Times New Roman" w:hAnsi="Times New Roman" w:cs="Times New Roman"/>
          <w:u w:val="single"/>
        </w:rPr>
        <w:t>https://www.ejournal.warmadewa.ac.id/index.php/kertawicaksana/article/view/1215.</w:t>
      </w:r>
    </w:p>
  </w:footnote>
  <w:footnote w:id="4">
    <w:p w14:paraId="03CB12D1" w14:textId="7CDFD94E" w:rsidR="00593D75" w:rsidRPr="007A3656" w:rsidRDefault="00593D75" w:rsidP="007A3656">
      <w:pPr>
        <w:pStyle w:val="FootnoteText"/>
        <w:ind w:firstLine="720"/>
        <w:jc w:val="both"/>
        <w:rPr>
          <w:rFonts w:ascii="Times New Roman" w:hAnsi="Times New Roman" w:cs="Times New Roman"/>
          <w:lang w:val="en-US"/>
        </w:rPr>
      </w:pPr>
      <w:r w:rsidRPr="007A3656">
        <w:rPr>
          <w:rStyle w:val="FootnoteReference"/>
          <w:rFonts w:ascii="Times New Roman" w:hAnsi="Times New Roman" w:cs="Times New Roman"/>
        </w:rPr>
        <w:footnoteRef/>
      </w:r>
      <w:r w:rsidRPr="007A3656">
        <w:rPr>
          <w:rFonts w:ascii="Times New Roman" w:hAnsi="Times New Roman" w:cs="Times New Roman"/>
        </w:rPr>
        <w:t xml:space="preserve"> Abdul Aziz Muhammad Azzam, </w:t>
      </w:r>
      <w:r w:rsidRPr="007A3656">
        <w:rPr>
          <w:rFonts w:ascii="Times New Roman" w:hAnsi="Times New Roman" w:cs="Times New Roman"/>
          <w:i/>
          <w:iCs/>
        </w:rPr>
        <w:t>Fiqh Muamalat (Transaksi dalam Fiqh Islam)</w:t>
      </w:r>
      <w:r w:rsidRPr="007A3656">
        <w:rPr>
          <w:rFonts w:ascii="Times New Roman" w:hAnsi="Times New Roman" w:cs="Times New Roman"/>
        </w:rPr>
        <w:t>, Jakarta: Amzah, 2010</w:t>
      </w:r>
      <w:r>
        <w:rPr>
          <w:rFonts w:ascii="Times New Roman" w:hAnsi="Times New Roman" w:cs="Times New Roman"/>
        </w:rPr>
        <w:t>:</w:t>
      </w:r>
      <w:r w:rsidRPr="007A3656">
        <w:rPr>
          <w:rFonts w:ascii="Times New Roman" w:hAnsi="Times New Roman" w:cs="Times New Roman"/>
        </w:rPr>
        <w:t xml:space="preserve">57. </w:t>
      </w:r>
      <w:r w:rsidRPr="007A3656">
        <w:rPr>
          <w:rFonts w:ascii="Times New Roman" w:hAnsi="Times New Roman" w:cs="Times New Roman"/>
          <w:u w:val="single"/>
        </w:rPr>
        <w:t>https://books.google.co.id/books/about/FiqhMuamalat.html?id=P8fwj wEACAAJ&amp;redir_esc=y.</w:t>
      </w:r>
    </w:p>
  </w:footnote>
  <w:footnote w:id="5">
    <w:p w14:paraId="659F68CD" w14:textId="2F7E0886" w:rsidR="00593D75" w:rsidRPr="00FA5257" w:rsidRDefault="00593D75" w:rsidP="00FA5257">
      <w:pPr>
        <w:pStyle w:val="FootnoteText"/>
        <w:ind w:firstLine="720"/>
        <w:jc w:val="both"/>
        <w:rPr>
          <w:rFonts w:ascii="Times New Roman" w:hAnsi="Times New Roman" w:cs="Times New Roman"/>
          <w:lang w:val="en-US"/>
        </w:rPr>
      </w:pPr>
      <w:r w:rsidRPr="00FA5257">
        <w:rPr>
          <w:rStyle w:val="FootnoteReference"/>
          <w:rFonts w:ascii="Times New Roman" w:hAnsi="Times New Roman" w:cs="Times New Roman"/>
        </w:rPr>
        <w:footnoteRef/>
      </w:r>
      <w:r w:rsidRPr="00FA5257">
        <w:rPr>
          <w:rFonts w:ascii="Times New Roman" w:hAnsi="Times New Roman" w:cs="Times New Roman"/>
        </w:rPr>
        <w:t xml:space="preserve"> Tri Artanto, Rizki Tri Anugrah Bhakti, </w:t>
      </w:r>
      <w:r w:rsidRPr="00FA5257">
        <w:rPr>
          <w:rFonts w:ascii="Times New Roman" w:hAnsi="Times New Roman" w:cs="Times New Roman"/>
          <w:i/>
          <w:iCs/>
        </w:rPr>
        <w:t>op.cit</w:t>
      </w:r>
      <w:r w:rsidRPr="00FA5257">
        <w:rPr>
          <w:rFonts w:ascii="Times New Roman" w:hAnsi="Times New Roman" w:cs="Times New Roman"/>
        </w:rPr>
        <w:t>, hlm.21.</w:t>
      </w:r>
    </w:p>
  </w:footnote>
  <w:footnote w:id="6">
    <w:p w14:paraId="7D6D7BD4" w14:textId="6E5D78B2" w:rsidR="00593D75" w:rsidRPr="00C64ABB" w:rsidRDefault="00593D75" w:rsidP="00C64ABB">
      <w:pPr>
        <w:pStyle w:val="FootnoteText"/>
        <w:ind w:firstLine="720"/>
        <w:jc w:val="both"/>
        <w:rPr>
          <w:rFonts w:ascii="Times New Roman" w:hAnsi="Times New Roman" w:cs="Times New Roman"/>
          <w:lang w:val="en-US"/>
        </w:rPr>
      </w:pPr>
      <w:r w:rsidRPr="00C64ABB">
        <w:rPr>
          <w:rStyle w:val="FootnoteReference"/>
          <w:rFonts w:ascii="Times New Roman" w:hAnsi="Times New Roman" w:cs="Times New Roman"/>
        </w:rPr>
        <w:footnoteRef/>
      </w:r>
      <w:r w:rsidRPr="00C64ABB">
        <w:rPr>
          <w:rFonts w:ascii="Times New Roman" w:hAnsi="Times New Roman" w:cs="Times New Roman"/>
        </w:rPr>
        <w:t xml:space="preserve"> </w:t>
      </w:r>
      <w:bookmarkStart w:id="30" w:name="_Hlk148711218"/>
      <w:r w:rsidRPr="00C64ABB">
        <w:rPr>
          <w:rFonts w:ascii="Times New Roman" w:hAnsi="Times New Roman" w:cs="Times New Roman"/>
        </w:rPr>
        <w:t>Kevin Kurniawan</w:t>
      </w:r>
      <w:r>
        <w:rPr>
          <w:rFonts w:ascii="Times New Roman" w:hAnsi="Times New Roman" w:cs="Times New Roman"/>
        </w:rPr>
        <w:t xml:space="preserve">, </w:t>
      </w:r>
      <w:r w:rsidRPr="00C64ABB">
        <w:rPr>
          <w:rFonts w:ascii="Times New Roman" w:hAnsi="Times New Roman" w:cs="Times New Roman"/>
        </w:rPr>
        <w:t xml:space="preserve">“Modul-7 Agen Perjalanan”. diakses </w:t>
      </w:r>
      <w:r>
        <w:rPr>
          <w:rFonts w:ascii="Times New Roman" w:hAnsi="Times New Roman" w:cs="Times New Roman"/>
        </w:rPr>
        <w:t>melalui</w:t>
      </w:r>
      <w:r w:rsidRPr="00C64ABB">
        <w:rPr>
          <w:rFonts w:ascii="Times New Roman" w:hAnsi="Times New Roman" w:cs="Times New Roman"/>
        </w:rPr>
        <w:t xml:space="preserve"> </w:t>
      </w:r>
      <w:r w:rsidRPr="005816E9">
        <w:rPr>
          <w:rFonts w:ascii="Times New Roman" w:hAnsi="Times New Roman" w:cs="Times New Roman"/>
          <w:u w:val="single"/>
        </w:rPr>
        <w:t>http://www.slideshare.net/kevinkurniawan14019/modul7-agen-perjalanan</w:t>
      </w:r>
      <w:r w:rsidRPr="00C64ABB">
        <w:rPr>
          <w:rFonts w:ascii="Times New Roman" w:hAnsi="Times New Roman" w:cs="Times New Roman"/>
        </w:rPr>
        <w:t xml:space="preserve">, </w:t>
      </w:r>
      <w:r>
        <w:rPr>
          <w:rFonts w:ascii="Times New Roman" w:hAnsi="Times New Roman" w:cs="Times New Roman"/>
        </w:rPr>
        <w:t xml:space="preserve">pada </w:t>
      </w:r>
      <w:r w:rsidRPr="00C64ABB">
        <w:rPr>
          <w:rFonts w:ascii="Times New Roman" w:hAnsi="Times New Roman" w:cs="Times New Roman"/>
        </w:rPr>
        <w:t xml:space="preserve">tanggal </w:t>
      </w:r>
      <w:r>
        <w:rPr>
          <w:rFonts w:ascii="Times New Roman" w:hAnsi="Times New Roman" w:cs="Times New Roman"/>
        </w:rPr>
        <w:t>9</w:t>
      </w:r>
      <w:r w:rsidRPr="00C64ABB">
        <w:rPr>
          <w:rFonts w:ascii="Times New Roman" w:hAnsi="Times New Roman" w:cs="Times New Roman"/>
        </w:rPr>
        <w:t xml:space="preserve"> Oktober 20</w:t>
      </w:r>
      <w:r>
        <w:rPr>
          <w:rFonts w:ascii="Times New Roman" w:hAnsi="Times New Roman" w:cs="Times New Roman"/>
        </w:rPr>
        <w:t>23.</w:t>
      </w:r>
      <w:bookmarkEnd w:id="30"/>
    </w:p>
  </w:footnote>
  <w:footnote w:id="7">
    <w:p w14:paraId="2AA20794" w14:textId="5141671F" w:rsidR="00593D75" w:rsidRPr="00DA0FCC" w:rsidRDefault="00593D75" w:rsidP="00DA0FCC">
      <w:pPr>
        <w:pStyle w:val="FootnoteText"/>
        <w:ind w:firstLine="720"/>
        <w:jc w:val="both"/>
        <w:rPr>
          <w:rFonts w:ascii="Times New Roman" w:hAnsi="Times New Roman" w:cs="Times New Roman"/>
          <w:lang w:val="en-US"/>
        </w:rPr>
      </w:pPr>
      <w:r w:rsidRPr="00DA0FCC">
        <w:rPr>
          <w:rStyle w:val="FootnoteReference"/>
          <w:rFonts w:ascii="Times New Roman" w:hAnsi="Times New Roman" w:cs="Times New Roman"/>
        </w:rPr>
        <w:footnoteRef/>
      </w:r>
      <w:r w:rsidRPr="00DA0FCC">
        <w:rPr>
          <w:rFonts w:ascii="Times New Roman" w:hAnsi="Times New Roman" w:cs="Times New Roman"/>
        </w:rPr>
        <w:t xml:space="preserve"> </w:t>
      </w:r>
      <w:bookmarkStart w:id="31" w:name="_Hlk148711248"/>
      <w:r w:rsidRPr="00DA0FCC">
        <w:rPr>
          <w:rFonts w:ascii="Times New Roman" w:hAnsi="Times New Roman" w:cs="Times New Roman"/>
        </w:rPr>
        <w:t xml:space="preserve">Septira Putri Mulyana, Febrina Triswati, “Tanggung Jawab Biro Perjalanan Wisata Dalam Perjanjian Perjalanan Wisata (Studi di PT. Tiga Bidadari Wisata, Lombok)” </w:t>
      </w:r>
      <w:r w:rsidRPr="005424C1">
        <w:rPr>
          <w:rFonts w:ascii="Times New Roman" w:hAnsi="Times New Roman" w:cs="Times New Roman"/>
          <w:i/>
        </w:rPr>
        <w:t>PERSPEKTIF</w:t>
      </w:r>
      <w:r w:rsidRPr="00DA0FCC">
        <w:rPr>
          <w:rFonts w:ascii="Times New Roman" w:hAnsi="Times New Roman" w:cs="Times New Roman"/>
        </w:rPr>
        <w:t>, 24 (3), 2019</w:t>
      </w:r>
      <w:r>
        <w:rPr>
          <w:rFonts w:ascii="Times New Roman" w:hAnsi="Times New Roman" w:cs="Times New Roman"/>
        </w:rPr>
        <w:t>:</w:t>
      </w:r>
      <w:r w:rsidRPr="00DA0FCC">
        <w:rPr>
          <w:rFonts w:ascii="Times New Roman" w:hAnsi="Times New Roman" w:cs="Times New Roman"/>
        </w:rPr>
        <w:t>132</w:t>
      </w:r>
      <w:r>
        <w:rPr>
          <w:rFonts w:ascii="Times New Roman" w:hAnsi="Times New Roman" w:cs="Times New Roman"/>
        </w:rPr>
        <w:t xml:space="preserve"> </w:t>
      </w:r>
      <w:r w:rsidRPr="00DA0FCC">
        <w:rPr>
          <w:rFonts w:ascii="Times New Roman" w:hAnsi="Times New Roman" w:cs="Times New Roman"/>
          <w:u w:val="single"/>
        </w:rPr>
        <w:t>https://www.neliti.com/publications/529886/tanggung-jawab-biro-perjalanan-wisata-dalam-perjanjian-perjalanan-wisata-studi-d</w:t>
      </w:r>
      <w:r>
        <w:rPr>
          <w:rFonts w:ascii="Times New Roman" w:hAnsi="Times New Roman" w:cs="Times New Roman"/>
          <w:u w:val="single"/>
        </w:rPr>
        <w:t>.</w:t>
      </w:r>
      <w:bookmarkEnd w:id="31"/>
    </w:p>
  </w:footnote>
  <w:footnote w:id="8">
    <w:p w14:paraId="0633AA70" w14:textId="303B766E" w:rsidR="00593D75" w:rsidRPr="00D339CE" w:rsidRDefault="00593D75" w:rsidP="00D339CE">
      <w:pPr>
        <w:pStyle w:val="FootnoteText"/>
        <w:ind w:firstLine="720"/>
        <w:jc w:val="both"/>
        <w:rPr>
          <w:rFonts w:ascii="Times New Roman" w:hAnsi="Times New Roman" w:cs="Times New Roman"/>
          <w:lang w:val="en-US"/>
        </w:rPr>
      </w:pPr>
      <w:r w:rsidRPr="00D339CE">
        <w:rPr>
          <w:rStyle w:val="FootnoteReference"/>
          <w:rFonts w:ascii="Times New Roman" w:hAnsi="Times New Roman" w:cs="Times New Roman"/>
        </w:rPr>
        <w:footnoteRef/>
      </w:r>
      <w:r w:rsidRPr="00D339CE">
        <w:rPr>
          <w:rFonts w:ascii="Times New Roman" w:hAnsi="Times New Roman" w:cs="Times New Roman"/>
        </w:rPr>
        <w:t xml:space="preserve"> Tri Jata Ayu Pramesti, “Perhatikan Ini Bila Ingin Berlibur Menggunakan Jasa Travel Agent” diakses dalam Hukum Online melalui </w:t>
      </w:r>
      <w:r w:rsidRPr="00DF42E6">
        <w:rPr>
          <w:rFonts w:ascii="Times New Roman" w:hAnsi="Times New Roman" w:cs="Times New Roman"/>
          <w:u w:val="single"/>
        </w:rPr>
        <w:t>https://www.hukumonline.com/klinik/a/perhatikan-ini-bila-ingin-berlibur-menggunakan-jasa-itravel-agent-i-lt53f457b05faef</w:t>
      </w:r>
      <w:r w:rsidRPr="00D339CE">
        <w:rPr>
          <w:rFonts w:ascii="Times New Roman" w:hAnsi="Times New Roman" w:cs="Times New Roman"/>
        </w:rPr>
        <w:t xml:space="preserve"> pada 7 Desember 2023</w:t>
      </w:r>
      <w:r>
        <w:rPr>
          <w:rFonts w:ascii="Times New Roman" w:hAnsi="Times New Roman" w:cs="Times New Roman"/>
        </w:rPr>
        <w:t>.</w:t>
      </w:r>
    </w:p>
  </w:footnote>
  <w:footnote w:id="9">
    <w:p w14:paraId="09489037" w14:textId="7B622E4F" w:rsidR="00593D75" w:rsidRPr="00D505C4" w:rsidRDefault="00593D75" w:rsidP="00D505C4">
      <w:pPr>
        <w:pStyle w:val="FootnoteText"/>
        <w:ind w:firstLine="720"/>
        <w:jc w:val="both"/>
        <w:rPr>
          <w:rFonts w:ascii="Times New Roman" w:hAnsi="Times New Roman" w:cs="Times New Roman"/>
          <w:lang w:val="en-US"/>
        </w:rPr>
      </w:pPr>
      <w:r w:rsidRPr="00D505C4">
        <w:rPr>
          <w:rStyle w:val="FootnoteReference"/>
          <w:rFonts w:ascii="Times New Roman" w:hAnsi="Times New Roman" w:cs="Times New Roman"/>
        </w:rPr>
        <w:footnoteRef/>
      </w:r>
      <w:r w:rsidRPr="00D505C4">
        <w:rPr>
          <w:rFonts w:ascii="Times New Roman" w:hAnsi="Times New Roman" w:cs="Times New Roman"/>
        </w:rPr>
        <w:t xml:space="preserve"> I Nyoman Surya Dharma Subawa, Anak Agung Ketut Sukranatha, “ompensasi Wajib Penyedia Jasa Perjalanan Wisata Atas Keterlambatan WaktuKeberangkatan Pengguna Biro Jasa Perjalanan Wisata Lokal” </w:t>
      </w:r>
      <w:r w:rsidRPr="00386ED9">
        <w:rPr>
          <w:rFonts w:ascii="Times New Roman" w:hAnsi="Times New Roman" w:cs="Times New Roman"/>
          <w:i/>
          <w:iCs/>
        </w:rPr>
        <w:t>Kertha Semaya: Jurnal Ilmu Hukum</w:t>
      </w:r>
      <w:r w:rsidRPr="00D505C4">
        <w:rPr>
          <w:rFonts w:ascii="Times New Roman" w:hAnsi="Times New Roman" w:cs="Times New Roman"/>
        </w:rPr>
        <w:t>, 7 (3), 2023</w:t>
      </w:r>
      <w:r>
        <w:rPr>
          <w:rFonts w:ascii="Times New Roman" w:hAnsi="Times New Roman" w:cs="Times New Roman"/>
        </w:rPr>
        <w:t>:</w:t>
      </w:r>
      <w:r w:rsidRPr="00D505C4">
        <w:rPr>
          <w:rFonts w:ascii="Times New Roman" w:hAnsi="Times New Roman" w:cs="Times New Roman"/>
        </w:rPr>
        <w:t>5-</w:t>
      </w:r>
      <w:r w:rsidRPr="00D505C4">
        <w:rPr>
          <w:rFonts w:ascii="Times New Roman" w:hAnsi="Times New Roman" w:cs="Times New Roman"/>
          <w:lang w:val="en-US"/>
        </w:rPr>
        <w:t xml:space="preserve">6. </w:t>
      </w:r>
      <w:r w:rsidRPr="00386ED9">
        <w:rPr>
          <w:rFonts w:ascii="Times New Roman" w:hAnsi="Times New Roman" w:cs="Times New Roman"/>
          <w:u w:val="single"/>
          <w:lang w:val="en-US"/>
        </w:rPr>
        <w:t>https://ojs.unud.ac.id/index.php/kerthasemaya/article/view/47453</w:t>
      </w:r>
    </w:p>
  </w:footnote>
  <w:footnote w:id="10">
    <w:p w14:paraId="2F0EA660" w14:textId="6005127E" w:rsidR="00593D75" w:rsidRPr="008108FB" w:rsidRDefault="00593D75" w:rsidP="008108FB">
      <w:pPr>
        <w:pStyle w:val="FootnoteText"/>
        <w:ind w:firstLine="720"/>
        <w:jc w:val="both"/>
        <w:rPr>
          <w:rFonts w:ascii="Times New Roman" w:hAnsi="Times New Roman" w:cs="Times New Roman"/>
          <w:lang w:val="en-US"/>
        </w:rPr>
      </w:pPr>
      <w:r w:rsidRPr="008108FB">
        <w:rPr>
          <w:rStyle w:val="FootnoteReference"/>
          <w:rFonts w:ascii="Times New Roman" w:hAnsi="Times New Roman" w:cs="Times New Roman"/>
        </w:rPr>
        <w:footnoteRef/>
      </w:r>
      <w:r w:rsidRPr="008108FB">
        <w:rPr>
          <w:rFonts w:ascii="Times New Roman" w:hAnsi="Times New Roman" w:cs="Times New Roman"/>
        </w:rPr>
        <w:t xml:space="preserve"> </w:t>
      </w:r>
      <w:bookmarkStart w:id="36" w:name="_Hlk148711263"/>
      <w:r w:rsidRPr="005F4387">
        <w:rPr>
          <w:rFonts w:ascii="Times New Roman" w:hAnsi="Times New Roman" w:cs="Times New Roman"/>
        </w:rPr>
        <w:t>Lanugranto Adi Nugroho</w:t>
      </w:r>
      <w:r w:rsidRPr="008108FB">
        <w:rPr>
          <w:rFonts w:ascii="Times New Roman" w:hAnsi="Times New Roman" w:cs="Times New Roman"/>
        </w:rPr>
        <w:t xml:space="preserve"> </w:t>
      </w:r>
      <w:r>
        <w:rPr>
          <w:rFonts w:ascii="Times New Roman" w:hAnsi="Times New Roman" w:cs="Times New Roman"/>
        </w:rPr>
        <w:t>“</w:t>
      </w:r>
      <w:r w:rsidRPr="005F4387">
        <w:rPr>
          <w:rFonts w:ascii="Times New Roman" w:hAnsi="Times New Roman" w:cs="Times New Roman"/>
        </w:rPr>
        <w:t>Konsumen Dan Jasa Transportasi (Studi Terhadap Perlindungan Hukum Pada Konsumen Fasilitas Publik Transportasi Darat Dan Pelayanan Jasa Transportasi Perusahaan Otobus Di Kabupaten Wonogiri)</w:t>
      </w:r>
      <w:r>
        <w:rPr>
          <w:rFonts w:ascii="Times New Roman" w:hAnsi="Times New Roman" w:cs="Times New Roman"/>
        </w:rPr>
        <w:t>”</w:t>
      </w:r>
      <w:r w:rsidRPr="008108FB">
        <w:rPr>
          <w:rFonts w:ascii="Times New Roman" w:hAnsi="Times New Roman" w:cs="Times New Roman"/>
        </w:rPr>
        <w:t xml:space="preserve">. </w:t>
      </w:r>
      <w:r w:rsidRPr="005F4387">
        <w:rPr>
          <w:rFonts w:ascii="Times New Roman" w:hAnsi="Times New Roman" w:cs="Times New Roman"/>
          <w:i/>
          <w:iCs/>
        </w:rPr>
        <w:t xml:space="preserve">Skripsi Hukum, Fakultas Hukum, Universitas Muhammadiyah Surakarta, </w:t>
      </w:r>
      <w:r w:rsidRPr="00722236">
        <w:rPr>
          <w:rFonts w:ascii="Times New Roman" w:hAnsi="Times New Roman" w:cs="Times New Roman"/>
        </w:rPr>
        <w:t>2008.</w:t>
      </w:r>
      <w:r>
        <w:rPr>
          <w:rFonts w:ascii="Times New Roman" w:hAnsi="Times New Roman" w:cs="Times New Roman"/>
        </w:rPr>
        <w:t xml:space="preserve"> </w:t>
      </w:r>
      <w:r w:rsidRPr="005F4387">
        <w:rPr>
          <w:rFonts w:ascii="Times New Roman" w:hAnsi="Times New Roman" w:cs="Times New Roman"/>
          <w:u w:val="single"/>
        </w:rPr>
        <w:t>https://eprints.ums.ac.id/4164/</w:t>
      </w:r>
      <w:r>
        <w:rPr>
          <w:rFonts w:ascii="Times New Roman" w:hAnsi="Times New Roman" w:cs="Times New Roman"/>
          <w:u w:val="single"/>
        </w:rPr>
        <w:t>.</w:t>
      </w:r>
      <w:bookmarkEnd w:id="36"/>
    </w:p>
  </w:footnote>
  <w:footnote w:id="11">
    <w:p w14:paraId="32C88450" w14:textId="6BCEFA76" w:rsidR="00593D75" w:rsidRPr="00AB0F15" w:rsidRDefault="00593D75" w:rsidP="00000EAD">
      <w:pPr>
        <w:pStyle w:val="FootnoteText"/>
        <w:ind w:firstLine="720"/>
        <w:jc w:val="both"/>
        <w:rPr>
          <w:rFonts w:ascii="Times New Roman" w:hAnsi="Times New Roman" w:cs="Times New Roman"/>
          <w:lang w:val="en-US"/>
        </w:rPr>
      </w:pPr>
      <w:r w:rsidRPr="00000EAD">
        <w:rPr>
          <w:rStyle w:val="FootnoteReference"/>
          <w:rFonts w:ascii="Times New Roman" w:hAnsi="Times New Roman" w:cs="Times New Roman"/>
        </w:rPr>
        <w:footnoteRef/>
      </w:r>
      <w:r w:rsidRPr="00000EAD">
        <w:rPr>
          <w:rFonts w:ascii="Times New Roman" w:hAnsi="Times New Roman" w:cs="Times New Roman"/>
        </w:rPr>
        <w:t xml:space="preserve"> </w:t>
      </w:r>
      <w:bookmarkStart w:id="37" w:name="_Hlk148711273"/>
      <w:r w:rsidRPr="00AB0F15">
        <w:rPr>
          <w:rFonts w:ascii="Times New Roman" w:hAnsi="Times New Roman" w:cs="Times New Roman"/>
        </w:rPr>
        <w:t>Indri Hadi Siswati</w:t>
      </w:r>
      <w:r>
        <w:rPr>
          <w:rFonts w:ascii="Times New Roman" w:hAnsi="Times New Roman" w:cs="Times New Roman"/>
        </w:rPr>
        <w:t xml:space="preserve">, </w:t>
      </w:r>
      <w:r w:rsidRPr="00AB0F15">
        <w:rPr>
          <w:rFonts w:ascii="Times New Roman" w:hAnsi="Times New Roman" w:cs="Times New Roman"/>
        </w:rPr>
        <w:t>Reni Dwi Puspitasari</w:t>
      </w:r>
      <w:r w:rsidRPr="00000EAD">
        <w:rPr>
          <w:rFonts w:ascii="Times New Roman" w:hAnsi="Times New Roman" w:cs="Times New Roman"/>
        </w:rPr>
        <w:t>. “</w:t>
      </w:r>
      <w:r w:rsidRPr="00AB0F15">
        <w:rPr>
          <w:rFonts w:ascii="Times New Roman" w:hAnsi="Times New Roman" w:cs="Times New Roman"/>
        </w:rPr>
        <w:t>Pemenuhan Hak Dan Tanggung Jawab Konsumen Dan Pelaku Usaha Sebagai Upaya Perlindungan Hukum Melalui Konsep Pemberdayaan: (Studi Di Kawasan Wisata Pantai Gemah Tulungagung)</w:t>
      </w:r>
      <w:r w:rsidRPr="00000EAD">
        <w:rPr>
          <w:rFonts w:ascii="Times New Roman" w:hAnsi="Times New Roman" w:cs="Times New Roman"/>
        </w:rPr>
        <w:t xml:space="preserve">” </w:t>
      </w:r>
      <w:r w:rsidRPr="00AB0F15">
        <w:rPr>
          <w:rFonts w:ascii="Times New Roman" w:hAnsi="Times New Roman" w:cs="Times New Roman"/>
          <w:i/>
          <w:iCs/>
        </w:rPr>
        <w:t xml:space="preserve">AHKAM: Jurnal Hukum Islam, </w:t>
      </w:r>
      <w:r>
        <w:rPr>
          <w:rFonts w:ascii="Times New Roman" w:hAnsi="Times New Roman" w:cs="Times New Roman"/>
        </w:rPr>
        <w:t xml:space="preserve">8 (2), 2020. </w:t>
      </w:r>
      <w:r w:rsidRPr="00AB0F15">
        <w:rPr>
          <w:rFonts w:ascii="Times New Roman" w:hAnsi="Times New Roman" w:cs="Times New Roman"/>
          <w:u w:val="single"/>
        </w:rPr>
        <w:t>https://doi.org/10.21274/ahkam.2020.8.2.333-350</w:t>
      </w:r>
      <w:r>
        <w:rPr>
          <w:rFonts w:ascii="Times New Roman" w:hAnsi="Times New Roman" w:cs="Times New Roman"/>
          <w:u w:val="single"/>
        </w:rPr>
        <w:t>.</w:t>
      </w:r>
      <w:bookmarkEnd w:id="37"/>
    </w:p>
  </w:footnote>
  <w:footnote w:id="12">
    <w:p w14:paraId="69B4A36C" w14:textId="07CBF857" w:rsidR="00593D75" w:rsidRPr="00623BDF" w:rsidRDefault="00593D75" w:rsidP="00623BDF">
      <w:pPr>
        <w:pStyle w:val="FootnoteText"/>
        <w:ind w:firstLine="720"/>
        <w:jc w:val="both"/>
        <w:rPr>
          <w:rFonts w:ascii="Times New Roman" w:hAnsi="Times New Roman" w:cs="Times New Roman"/>
          <w:lang w:val="en-US"/>
        </w:rPr>
      </w:pPr>
      <w:r w:rsidRPr="00623BDF">
        <w:rPr>
          <w:rStyle w:val="FootnoteReference"/>
          <w:rFonts w:ascii="Times New Roman" w:hAnsi="Times New Roman" w:cs="Times New Roman"/>
        </w:rPr>
        <w:footnoteRef/>
      </w:r>
      <w:r w:rsidRPr="00623BDF">
        <w:rPr>
          <w:rFonts w:ascii="Times New Roman" w:hAnsi="Times New Roman" w:cs="Times New Roman"/>
        </w:rPr>
        <w:t xml:space="preserve"> </w:t>
      </w:r>
      <w:bookmarkStart w:id="38" w:name="_Hlk148711283"/>
      <w:r w:rsidRPr="009E111E">
        <w:rPr>
          <w:rFonts w:ascii="Times New Roman" w:hAnsi="Times New Roman" w:cs="Times New Roman"/>
        </w:rPr>
        <w:t>Tri Ananda Caesaryan Dasril</w:t>
      </w:r>
      <w:r>
        <w:rPr>
          <w:rFonts w:ascii="Times New Roman" w:hAnsi="Times New Roman" w:cs="Times New Roman"/>
        </w:rPr>
        <w:t xml:space="preserve">, </w:t>
      </w:r>
      <w:r w:rsidRPr="009E111E">
        <w:rPr>
          <w:rFonts w:ascii="Times New Roman" w:hAnsi="Times New Roman" w:cs="Times New Roman"/>
        </w:rPr>
        <w:t>Jeane Neltje Saly</w:t>
      </w:r>
      <w:r w:rsidRPr="00623BDF">
        <w:rPr>
          <w:rFonts w:ascii="Times New Roman" w:hAnsi="Times New Roman" w:cs="Times New Roman"/>
        </w:rPr>
        <w:t xml:space="preserve">. </w:t>
      </w:r>
      <w:r>
        <w:rPr>
          <w:rFonts w:ascii="Times New Roman" w:hAnsi="Times New Roman" w:cs="Times New Roman"/>
        </w:rPr>
        <w:t>“</w:t>
      </w:r>
      <w:r w:rsidRPr="00FC6BCD">
        <w:rPr>
          <w:rFonts w:ascii="Times New Roman" w:hAnsi="Times New Roman" w:cs="Times New Roman"/>
        </w:rPr>
        <w:t>Perlindungan Hukum Bagi Konsumen Pengguna Jasa Biro Perjalanan Wisata Di Yogyakarta Yang Mengalami Kerugian Menurut Undang-Undang Nomor 8 Tahun 1999 Tentang Perlindungan Konsumen</w:t>
      </w:r>
      <w:r>
        <w:rPr>
          <w:rFonts w:ascii="Times New Roman" w:hAnsi="Times New Roman" w:cs="Times New Roman"/>
        </w:rPr>
        <w:t>”,</w:t>
      </w:r>
      <w:r w:rsidRPr="00623BDF">
        <w:rPr>
          <w:rFonts w:ascii="Times New Roman" w:hAnsi="Times New Roman" w:cs="Times New Roman"/>
        </w:rPr>
        <w:t xml:space="preserve"> </w:t>
      </w:r>
      <w:r>
        <w:rPr>
          <w:rFonts w:ascii="Times New Roman" w:hAnsi="Times New Roman" w:cs="Times New Roman"/>
        </w:rPr>
        <w:t>J</w:t>
      </w:r>
      <w:r w:rsidRPr="00FC6BCD">
        <w:rPr>
          <w:rFonts w:ascii="Times New Roman" w:hAnsi="Times New Roman" w:cs="Times New Roman"/>
          <w:i/>
          <w:iCs/>
        </w:rPr>
        <w:t xml:space="preserve">urnal Hukum Adigma, </w:t>
      </w:r>
      <w:r>
        <w:rPr>
          <w:rFonts w:ascii="Times New Roman" w:hAnsi="Times New Roman" w:cs="Times New Roman"/>
        </w:rPr>
        <w:t xml:space="preserve">4 (2), 2021. </w:t>
      </w:r>
      <w:r w:rsidRPr="00FC6BCD">
        <w:rPr>
          <w:rFonts w:ascii="Times New Roman" w:hAnsi="Times New Roman" w:cs="Times New Roman"/>
          <w:u w:val="single"/>
        </w:rPr>
        <w:t>https://journal.untar.ac.id/index.php/adigama/article/view/18006</w:t>
      </w:r>
      <w:r>
        <w:rPr>
          <w:rFonts w:ascii="Times New Roman" w:hAnsi="Times New Roman" w:cs="Times New Roman"/>
          <w:u w:val="single"/>
        </w:rPr>
        <w:t>.</w:t>
      </w:r>
      <w:bookmarkEnd w:id="38"/>
    </w:p>
  </w:footnote>
  <w:footnote w:id="13">
    <w:p w14:paraId="0CAF7BC2" w14:textId="4DC0D139" w:rsidR="00593D75" w:rsidRPr="00FC7DBC" w:rsidRDefault="00593D75" w:rsidP="00FC7DBC">
      <w:pPr>
        <w:pStyle w:val="FootnoteText"/>
        <w:ind w:firstLine="720"/>
        <w:jc w:val="both"/>
        <w:rPr>
          <w:rFonts w:ascii="Times New Roman" w:hAnsi="Times New Roman" w:cs="Times New Roman"/>
          <w:lang w:val="en-US"/>
        </w:rPr>
      </w:pPr>
      <w:r w:rsidRPr="00FC7DBC">
        <w:rPr>
          <w:rStyle w:val="FootnoteReference"/>
          <w:rFonts w:ascii="Times New Roman" w:hAnsi="Times New Roman" w:cs="Times New Roman"/>
        </w:rPr>
        <w:footnoteRef/>
      </w:r>
      <w:r w:rsidRPr="00FC7DBC">
        <w:rPr>
          <w:rFonts w:ascii="Times New Roman" w:hAnsi="Times New Roman" w:cs="Times New Roman"/>
        </w:rPr>
        <w:t xml:space="preserve"> </w:t>
      </w:r>
      <w:bookmarkStart w:id="41" w:name="_Hlk148711294"/>
      <w:r>
        <w:rPr>
          <w:rFonts w:ascii="Times New Roman" w:hAnsi="Times New Roman" w:cs="Times New Roman"/>
        </w:rPr>
        <w:t>Tim Penulis dan Penyusun</w:t>
      </w:r>
      <w:r w:rsidRPr="00FC7DBC">
        <w:rPr>
          <w:rFonts w:ascii="Times New Roman" w:hAnsi="Times New Roman" w:cs="Times New Roman"/>
        </w:rPr>
        <w:t xml:space="preserve">, </w:t>
      </w:r>
      <w:r w:rsidRPr="00CA502E">
        <w:rPr>
          <w:rFonts w:ascii="Times New Roman" w:hAnsi="Times New Roman" w:cs="Times New Roman"/>
          <w:i/>
          <w:iCs/>
        </w:rPr>
        <w:t>Buku Panduan Penulisan Skripsi</w:t>
      </w:r>
      <w:r w:rsidRPr="00FC7DBC">
        <w:rPr>
          <w:rFonts w:ascii="Times New Roman" w:hAnsi="Times New Roman" w:cs="Times New Roman"/>
        </w:rPr>
        <w:t>, Tegal: Fakultas Hukum Universitas Pancasakti Tegal, 2023</w:t>
      </w:r>
      <w:r>
        <w:rPr>
          <w:rFonts w:ascii="Times New Roman" w:hAnsi="Times New Roman" w:cs="Times New Roman"/>
        </w:rPr>
        <w:t>:</w:t>
      </w:r>
      <w:r w:rsidRPr="00FC7DBC">
        <w:rPr>
          <w:rFonts w:ascii="Times New Roman" w:hAnsi="Times New Roman" w:cs="Times New Roman"/>
        </w:rPr>
        <w:t>2-3</w:t>
      </w:r>
      <w:bookmarkEnd w:id="41"/>
      <w:r>
        <w:rPr>
          <w:rFonts w:ascii="Times New Roman" w:hAnsi="Times New Roman" w:cs="Times New Roman"/>
        </w:rPr>
        <w:t>.</w:t>
      </w:r>
    </w:p>
  </w:footnote>
  <w:footnote w:id="14">
    <w:p w14:paraId="3FE7D9BA" w14:textId="75DD5491" w:rsidR="00593D75" w:rsidRPr="007441A1" w:rsidRDefault="00593D75" w:rsidP="007441A1">
      <w:pPr>
        <w:pStyle w:val="FootnoteText"/>
        <w:ind w:firstLine="720"/>
        <w:jc w:val="both"/>
        <w:rPr>
          <w:rFonts w:ascii="Times New Roman" w:hAnsi="Times New Roman" w:cs="Times New Roman"/>
          <w:lang w:val="en-US"/>
        </w:rPr>
      </w:pPr>
      <w:r w:rsidRPr="007441A1">
        <w:rPr>
          <w:rStyle w:val="FootnoteReference"/>
          <w:rFonts w:ascii="Times New Roman" w:hAnsi="Times New Roman" w:cs="Times New Roman"/>
        </w:rPr>
        <w:footnoteRef/>
      </w:r>
      <w:r w:rsidRPr="007441A1">
        <w:rPr>
          <w:rFonts w:ascii="Times New Roman" w:hAnsi="Times New Roman" w:cs="Times New Roman"/>
        </w:rPr>
        <w:t xml:space="preserve"> </w:t>
      </w:r>
      <w:bookmarkStart w:id="43" w:name="_Hlk148711316"/>
      <w:r w:rsidRPr="007441A1">
        <w:rPr>
          <w:rFonts w:ascii="Times New Roman" w:hAnsi="Times New Roman" w:cs="Times New Roman"/>
        </w:rPr>
        <w:t xml:space="preserve">Mukti Fajar, Yulianto Achmad, </w:t>
      </w:r>
      <w:r w:rsidRPr="00A03AD2">
        <w:rPr>
          <w:rFonts w:ascii="Times New Roman" w:hAnsi="Times New Roman" w:cs="Times New Roman"/>
          <w:i/>
        </w:rPr>
        <w:t>Dualisme Penelitian Hukum Normatif &amp; Empiris</w:t>
      </w:r>
      <w:r w:rsidRPr="007441A1">
        <w:rPr>
          <w:rFonts w:ascii="Times New Roman" w:hAnsi="Times New Roman" w:cs="Times New Roman"/>
        </w:rPr>
        <w:t>, Yogyakarta: Pustaka Pelajar, 2010</w:t>
      </w:r>
      <w:r>
        <w:rPr>
          <w:rFonts w:ascii="Times New Roman" w:hAnsi="Times New Roman" w:cs="Times New Roman"/>
        </w:rPr>
        <w:t>:</w:t>
      </w:r>
      <w:r w:rsidRPr="007441A1">
        <w:rPr>
          <w:rFonts w:ascii="Times New Roman" w:hAnsi="Times New Roman" w:cs="Times New Roman"/>
        </w:rPr>
        <w:t>34</w:t>
      </w:r>
      <w:bookmarkEnd w:id="43"/>
    </w:p>
  </w:footnote>
  <w:footnote w:id="15">
    <w:p w14:paraId="339170F9" w14:textId="4C94A872" w:rsidR="00593D75" w:rsidRPr="00987DB4" w:rsidRDefault="00593D75" w:rsidP="00987DB4">
      <w:pPr>
        <w:pStyle w:val="FootnoteText"/>
        <w:ind w:firstLine="720"/>
        <w:jc w:val="both"/>
        <w:rPr>
          <w:rFonts w:ascii="Times New Roman" w:hAnsi="Times New Roman" w:cs="Times New Roman"/>
          <w:lang w:val="en-US"/>
        </w:rPr>
      </w:pPr>
      <w:r w:rsidRPr="00987DB4">
        <w:rPr>
          <w:rStyle w:val="FootnoteReference"/>
          <w:rFonts w:ascii="Times New Roman" w:hAnsi="Times New Roman" w:cs="Times New Roman"/>
        </w:rPr>
        <w:footnoteRef/>
      </w:r>
      <w:r w:rsidRPr="00987DB4">
        <w:rPr>
          <w:rFonts w:ascii="Times New Roman" w:hAnsi="Times New Roman" w:cs="Times New Roman"/>
        </w:rPr>
        <w:t xml:space="preserve"> I Gusti Ketut Ariawan, “Metode Penelitian Hukum Normatif”, </w:t>
      </w:r>
      <w:r w:rsidRPr="00987DB4">
        <w:rPr>
          <w:rFonts w:ascii="Times New Roman" w:hAnsi="Times New Roman" w:cs="Times New Roman"/>
          <w:i/>
          <w:iCs/>
        </w:rPr>
        <w:t>Kertha Widya</w:t>
      </w:r>
      <w:r w:rsidRPr="00987DB4">
        <w:rPr>
          <w:rFonts w:ascii="Times New Roman" w:hAnsi="Times New Roman" w:cs="Times New Roman"/>
        </w:rPr>
        <w:t>, 1 (1) 2013</w:t>
      </w:r>
      <w:r>
        <w:rPr>
          <w:rFonts w:ascii="Times New Roman" w:hAnsi="Times New Roman" w:cs="Times New Roman"/>
        </w:rPr>
        <w:t>:</w:t>
      </w:r>
      <w:r w:rsidRPr="00987DB4">
        <w:rPr>
          <w:rFonts w:ascii="Times New Roman" w:hAnsi="Times New Roman" w:cs="Times New Roman"/>
          <w:lang w:val="en-US"/>
        </w:rPr>
        <w:t xml:space="preserve">26. </w:t>
      </w:r>
      <w:r w:rsidRPr="00987DB4">
        <w:rPr>
          <w:rFonts w:ascii="Times New Roman" w:hAnsi="Times New Roman" w:cs="Times New Roman"/>
          <w:u w:val="single"/>
          <w:lang w:val="en-US"/>
        </w:rPr>
        <w:t>https://ejournal.unipas.ac.id/index.php/KW/article/view/419/344.</w:t>
      </w:r>
    </w:p>
  </w:footnote>
  <w:footnote w:id="16">
    <w:p w14:paraId="3BFDFAE5" w14:textId="4ADD3F9E" w:rsidR="00593D75" w:rsidRPr="00AA4E75" w:rsidRDefault="00593D75" w:rsidP="00AA4E75">
      <w:pPr>
        <w:pStyle w:val="FootnoteText"/>
        <w:ind w:firstLine="720"/>
        <w:jc w:val="both"/>
        <w:rPr>
          <w:rFonts w:ascii="Times New Roman" w:hAnsi="Times New Roman" w:cs="Times New Roman"/>
          <w:lang w:val="en-US"/>
        </w:rPr>
      </w:pPr>
      <w:r w:rsidRPr="00AA4E75">
        <w:rPr>
          <w:rStyle w:val="FootnoteReference"/>
          <w:rFonts w:ascii="Times New Roman" w:hAnsi="Times New Roman" w:cs="Times New Roman"/>
        </w:rPr>
        <w:footnoteRef/>
      </w:r>
      <w:r w:rsidRPr="00AA4E75">
        <w:rPr>
          <w:rFonts w:ascii="Times New Roman" w:hAnsi="Times New Roman" w:cs="Times New Roman"/>
        </w:rPr>
        <w:t xml:space="preserve"> </w:t>
      </w:r>
      <w:bookmarkStart w:id="46" w:name="_Hlk148711330"/>
      <w:r w:rsidRPr="00AA4E75">
        <w:rPr>
          <w:rFonts w:ascii="Times New Roman" w:hAnsi="Times New Roman" w:cs="Times New Roman"/>
        </w:rPr>
        <w:t xml:space="preserve">Abdurrahman Fatoni, </w:t>
      </w:r>
      <w:r w:rsidRPr="00CF4674">
        <w:rPr>
          <w:rFonts w:ascii="Times New Roman" w:hAnsi="Times New Roman" w:cs="Times New Roman"/>
          <w:i/>
        </w:rPr>
        <w:t>Metodologi Penelitian dan Teknik Penyusunan Skripsi</w:t>
      </w:r>
      <w:r w:rsidRPr="00AA4E75">
        <w:rPr>
          <w:rFonts w:ascii="Times New Roman" w:hAnsi="Times New Roman" w:cs="Times New Roman"/>
        </w:rPr>
        <w:t>,Jakarta: Rineka Cipta,</w:t>
      </w:r>
      <w:r>
        <w:rPr>
          <w:rFonts w:ascii="Times New Roman" w:hAnsi="Times New Roman" w:cs="Times New Roman"/>
        </w:rPr>
        <w:t xml:space="preserve"> </w:t>
      </w:r>
      <w:r w:rsidRPr="00AA4E75">
        <w:rPr>
          <w:rFonts w:ascii="Times New Roman" w:hAnsi="Times New Roman" w:cs="Times New Roman"/>
        </w:rPr>
        <w:t>2011</w:t>
      </w:r>
      <w:r>
        <w:rPr>
          <w:rFonts w:ascii="Times New Roman" w:hAnsi="Times New Roman" w:cs="Times New Roman"/>
        </w:rPr>
        <w:t>:</w:t>
      </w:r>
      <w:r w:rsidRPr="00AA4E75">
        <w:rPr>
          <w:rFonts w:ascii="Times New Roman" w:hAnsi="Times New Roman" w:cs="Times New Roman"/>
        </w:rPr>
        <w:t>104</w:t>
      </w:r>
      <w:bookmarkEnd w:id="46"/>
      <w:r>
        <w:rPr>
          <w:rFonts w:ascii="Times New Roman" w:hAnsi="Times New Roman" w:cs="Times New Roman"/>
        </w:rPr>
        <w:t>.</w:t>
      </w:r>
    </w:p>
  </w:footnote>
  <w:footnote w:id="17">
    <w:p w14:paraId="2E5F9303" w14:textId="13693D97" w:rsidR="00593D75" w:rsidRPr="00DE5EE0" w:rsidRDefault="00593D75" w:rsidP="00DE5EE0">
      <w:pPr>
        <w:pStyle w:val="FootnoteText"/>
        <w:ind w:firstLine="720"/>
        <w:jc w:val="both"/>
        <w:rPr>
          <w:rFonts w:ascii="Times New Roman" w:hAnsi="Times New Roman" w:cs="Times New Roman"/>
          <w:lang w:val="en-US"/>
        </w:rPr>
      </w:pPr>
      <w:r w:rsidRPr="00DE5EE0">
        <w:rPr>
          <w:rStyle w:val="FootnoteReference"/>
          <w:rFonts w:ascii="Times New Roman" w:hAnsi="Times New Roman" w:cs="Times New Roman"/>
        </w:rPr>
        <w:footnoteRef/>
      </w:r>
      <w:r w:rsidRPr="00DE5EE0">
        <w:rPr>
          <w:rFonts w:ascii="Times New Roman" w:hAnsi="Times New Roman" w:cs="Times New Roman"/>
        </w:rPr>
        <w:t xml:space="preserve"> </w:t>
      </w:r>
      <w:bookmarkStart w:id="48" w:name="_Hlk148711341"/>
      <w:r w:rsidRPr="00DE5EE0">
        <w:rPr>
          <w:rFonts w:ascii="Times New Roman" w:hAnsi="Times New Roman" w:cs="Times New Roman"/>
        </w:rPr>
        <w:t xml:space="preserve">Sugiyono, </w:t>
      </w:r>
      <w:r w:rsidRPr="0048218A">
        <w:rPr>
          <w:rFonts w:ascii="Times New Roman" w:hAnsi="Times New Roman" w:cs="Times New Roman"/>
          <w:i/>
        </w:rPr>
        <w:t>Metode Penelitian dan Pengembangan</w:t>
      </w:r>
      <w:r w:rsidRPr="00DE5EE0">
        <w:rPr>
          <w:rFonts w:ascii="Times New Roman" w:hAnsi="Times New Roman" w:cs="Times New Roman"/>
        </w:rPr>
        <w:t>, Depok: Rajagrafindo, 2019</w:t>
      </w:r>
      <w:r>
        <w:rPr>
          <w:rFonts w:ascii="Times New Roman" w:hAnsi="Times New Roman" w:cs="Times New Roman"/>
        </w:rPr>
        <w:t>:</w:t>
      </w:r>
      <w:r w:rsidRPr="00DE5EE0">
        <w:rPr>
          <w:rFonts w:ascii="Times New Roman" w:hAnsi="Times New Roman" w:cs="Times New Roman"/>
        </w:rPr>
        <w:t>71</w:t>
      </w:r>
      <w:bookmarkEnd w:id="48"/>
      <w:r>
        <w:rPr>
          <w:rFonts w:ascii="Times New Roman" w:hAnsi="Times New Roman" w:cs="Times New Roman"/>
        </w:rPr>
        <w:t>.</w:t>
      </w:r>
    </w:p>
  </w:footnote>
  <w:footnote w:id="18">
    <w:p w14:paraId="367768FB" w14:textId="77777777" w:rsidR="00593D75" w:rsidRPr="00777139" w:rsidRDefault="00593D75" w:rsidP="007073C6">
      <w:pPr>
        <w:pStyle w:val="FootnoteText"/>
        <w:ind w:firstLine="720"/>
        <w:jc w:val="both"/>
        <w:rPr>
          <w:rFonts w:ascii="Times New Roman" w:hAnsi="Times New Roman" w:cs="Times New Roman"/>
        </w:rPr>
      </w:pPr>
      <w:r w:rsidRPr="00777139">
        <w:rPr>
          <w:rStyle w:val="FootnoteReference"/>
          <w:rFonts w:ascii="Times New Roman" w:hAnsi="Times New Roman" w:cs="Times New Roman"/>
        </w:rPr>
        <w:footnoteRef/>
      </w:r>
      <w:r w:rsidRPr="00777139">
        <w:rPr>
          <w:rFonts w:ascii="Times New Roman" w:hAnsi="Times New Roman" w:cs="Times New Roman"/>
        </w:rPr>
        <w:t xml:space="preserve"> Putu Ari Sagita, I Nyoman Wita, “Keabsahan Jasa Pengangkutan Ojek Online Di</w:t>
      </w:r>
      <w:r>
        <w:rPr>
          <w:rFonts w:ascii="Times New Roman" w:hAnsi="Times New Roman" w:cs="Times New Roman"/>
        </w:rPr>
        <w:t xml:space="preserve"> </w:t>
      </w:r>
      <w:r w:rsidRPr="00777139">
        <w:rPr>
          <w:rFonts w:ascii="Times New Roman" w:hAnsi="Times New Roman" w:cs="Times New Roman"/>
        </w:rPr>
        <w:t xml:space="preserve">Indonesia”, </w:t>
      </w:r>
      <w:r w:rsidRPr="00777139">
        <w:rPr>
          <w:rFonts w:ascii="Times New Roman" w:hAnsi="Times New Roman" w:cs="Times New Roman"/>
          <w:i/>
        </w:rPr>
        <w:t>Jurnal Fakultas Hukum Universitas Udayana</w:t>
      </w:r>
      <w:r w:rsidRPr="00777139">
        <w:rPr>
          <w:rFonts w:ascii="Times New Roman" w:hAnsi="Times New Roman" w:cs="Times New Roman"/>
        </w:rPr>
        <w:t>, 1 (1), 2019:</w:t>
      </w:r>
      <w:r w:rsidRPr="00777139">
        <w:rPr>
          <w:rFonts w:ascii="Times New Roman" w:hAnsi="Times New Roman" w:cs="Times New Roman"/>
          <w:lang w:val="en-US"/>
        </w:rPr>
        <w:t>5-6.</w:t>
      </w:r>
      <w:r>
        <w:rPr>
          <w:rFonts w:ascii="Times New Roman" w:hAnsi="Times New Roman" w:cs="Times New Roman"/>
          <w:lang w:val="en-US"/>
        </w:rPr>
        <w:t xml:space="preserve"> </w:t>
      </w:r>
      <w:r w:rsidRPr="00777139">
        <w:rPr>
          <w:rFonts w:ascii="Times New Roman" w:hAnsi="Times New Roman" w:cs="Times New Roman"/>
          <w:u w:val="single"/>
          <w:lang w:val="en-US"/>
        </w:rPr>
        <w:t>http://download.garuda.kemdikbud.go.id/article.php?article=1333396</w:t>
      </w:r>
      <w:r>
        <w:rPr>
          <w:rFonts w:ascii="Times New Roman" w:hAnsi="Times New Roman" w:cs="Times New Roman"/>
          <w:u w:val="single"/>
          <w:lang w:val="en-US"/>
        </w:rPr>
        <w:t>.</w:t>
      </w:r>
    </w:p>
  </w:footnote>
  <w:footnote w:id="19">
    <w:p w14:paraId="1E0334E9" w14:textId="77777777" w:rsidR="00593D75" w:rsidRPr="0051017E" w:rsidRDefault="00593D75" w:rsidP="007073C6">
      <w:pPr>
        <w:pStyle w:val="FootnoteText"/>
        <w:ind w:firstLine="720"/>
        <w:jc w:val="both"/>
        <w:rPr>
          <w:rFonts w:ascii="Times New Roman" w:hAnsi="Times New Roman" w:cs="Times New Roman"/>
        </w:rPr>
      </w:pPr>
      <w:r w:rsidRPr="0051017E">
        <w:rPr>
          <w:rStyle w:val="FootnoteReference"/>
          <w:rFonts w:ascii="Times New Roman" w:hAnsi="Times New Roman" w:cs="Times New Roman"/>
        </w:rPr>
        <w:footnoteRef/>
      </w:r>
      <w:r w:rsidRPr="0051017E">
        <w:rPr>
          <w:rFonts w:ascii="Times New Roman" w:hAnsi="Times New Roman" w:cs="Times New Roman"/>
        </w:rPr>
        <w:t xml:space="preserve"> Marcella Agustia Lestari, Andriyanto Adhi Nugroho, “Tanggungjawab Angkutan Online</w:t>
      </w:r>
    </w:p>
    <w:p w14:paraId="7C118C4F" w14:textId="77777777" w:rsidR="00593D75" w:rsidRPr="00F1405A" w:rsidRDefault="00593D75" w:rsidP="007073C6">
      <w:pPr>
        <w:pStyle w:val="FootnoteText"/>
        <w:jc w:val="both"/>
        <w:rPr>
          <w:lang w:val="en-US"/>
        </w:rPr>
      </w:pPr>
      <w:r w:rsidRPr="0051017E">
        <w:rPr>
          <w:rFonts w:ascii="Times New Roman" w:hAnsi="Times New Roman" w:cs="Times New Roman"/>
        </w:rPr>
        <w:t xml:space="preserve">Terhadap Kehilangan Barang Konsumen”, </w:t>
      </w:r>
      <w:r w:rsidRPr="0051017E">
        <w:rPr>
          <w:rFonts w:ascii="Times New Roman" w:hAnsi="Times New Roman" w:cs="Times New Roman"/>
          <w:i/>
        </w:rPr>
        <w:t>Jurnal Yuridis</w:t>
      </w:r>
      <w:r w:rsidRPr="0051017E">
        <w:rPr>
          <w:rFonts w:ascii="Times New Roman" w:hAnsi="Times New Roman" w:cs="Times New Roman"/>
        </w:rPr>
        <w:t>, 6 (1), 2019:</w:t>
      </w:r>
      <w:r w:rsidRPr="0051017E">
        <w:rPr>
          <w:rFonts w:ascii="Times New Roman" w:hAnsi="Times New Roman" w:cs="Times New Roman"/>
          <w:lang w:val="en-US"/>
        </w:rPr>
        <w:t>116.</w:t>
      </w:r>
      <w:r>
        <w:rPr>
          <w:rFonts w:ascii="Times New Roman" w:hAnsi="Times New Roman" w:cs="Times New Roman"/>
          <w:lang w:val="en-US"/>
        </w:rPr>
        <w:t xml:space="preserve"> </w:t>
      </w:r>
      <w:r w:rsidRPr="0051017E">
        <w:rPr>
          <w:rFonts w:ascii="Times New Roman" w:hAnsi="Times New Roman" w:cs="Times New Roman"/>
          <w:u w:val="single"/>
          <w:lang w:val="en-US"/>
        </w:rPr>
        <w:t>http://download.garuda.kemdikbud.go.id/article.php?article=1684922&amp;val=14393</w:t>
      </w:r>
      <w:r>
        <w:rPr>
          <w:rFonts w:ascii="Times New Roman" w:hAnsi="Times New Roman" w:cs="Times New Roman"/>
          <w:u w:val="single"/>
          <w:lang w:val="en-US"/>
        </w:rPr>
        <w:t>.</w:t>
      </w:r>
      <w:r>
        <w:rPr>
          <w:rFonts w:ascii="Times New Roman" w:hAnsi="Times New Roman" w:cs="Times New Roman"/>
          <w:lang w:val="en-US"/>
        </w:rPr>
        <w:t xml:space="preserve"> </w:t>
      </w:r>
    </w:p>
  </w:footnote>
  <w:footnote w:id="20">
    <w:p w14:paraId="513689E5" w14:textId="10460448" w:rsidR="00593D75" w:rsidRPr="00F7206F" w:rsidRDefault="00593D75" w:rsidP="006B647D">
      <w:pPr>
        <w:pStyle w:val="FootnoteText"/>
        <w:ind w:firstLine="720"/>
        <w:jc w:val="both"/>
        <w:rPr>
          <w:rFonts w:ascii="Times New Roman" w:hAnsi="Times New Roman" w:cs="Times New Roman"/>
        </w:rPr>
      </w:pPr>
      <w:r w:rsidRPr="00F7206F">
        <w:rPr>
          <w:rStyle w:val="FootnoteReference"/>
          <w:rFonts w:ascii="Times New Roman" w:hAnsi="Times New Roman" w:cs="Times New Roman"/>
        </w:rPr>
        <w:footnoteRef/>
      </w:r>
      <w:r w:rsidRPr="00F7206F">
        <w:rPr>
          <w:rFonts w:ascii="Times New Roman" w:hAnsi="Times New Roman" w:cs="Times New Roman"/>
        </w:rPr>
        <w:t xml:space="preserve"> Pendi Ahmad, “Perlindungan Hukum Terhadap Tarif Pengguna Jasa Angkutan Umum Berbasis Online”, Jurnal Sekretari, 5 (1), 2018:</w:t>
      </w:r>
      <w:r w:rsidRPr="00F7206F">
        <w:rPr>
          <w:rFonts w:ascii="Times New Roman" w:hAnsi="Times New Roman" w:cs="Times New Roman"/>
          <w:lang w:val="en-US"/>
        </w:rPr>
        <w:t>5.</w:t>
      </w:r>
      <w:r>
        <w:rPr>
          <w:rFonts w:ascii="Times New Roman" w:hAnsi="Times New Roman" w:cs="Times New Roman"/>
          <w:lang w:val="en-US"/>
        </w:rPr>
        <w:t xml:space="preserve"> </w:t>
      </w:r>
      <w:r w:rsidRPr="00F7206F">
        <w:rPr>
          <w:rFonts w:ascii="Times New Roman" w:hAnsi="Times New Roman" w:cs="Times New Roman"/>
          <w:u w:val="single"/>
          <w:lang w:val="en-US"/>
        </w:rPr>
        <w:t>http://download.garuda.kemdikbud .go.id/article.php?article=1067997</w:t>
      </w:r>
      <w:r>
        <w:rPr>
          <w:rFonts w:ascii="Times New Roman" w:hAnsi="Times New Roman" w:cs="Times New Roman"/>
          <w:u w:val="single"/>
          <w:lang w:val="en-US"/>
        </w:rPr>
        <w:t>.</w:t>
      </w:r>
    </w:p>
  </w:footnote>
  <w:footnote w:id="21">
    <w:p w14:paraId="3454E6E4" w14:textId="77777777" w:rsidR="00593D75" w:rsidRPr="007F5D42" w:rsidRDefault="00593D75" w:rsidP="006B647D">
      <w:pPr>
        <w:pStyle w:val="FootnoteText"/>
        <w:ind w:firstLine="720"/>
        <w:jc w:val="both"/>
        <w:rPr>
          <w:rFonts w:ascii="Times New Roman" w:hAnsi="Times New Roman" w:cs="Times New Roman"/>
          <w:lang w:val="en-US"/>
        </w:rPr>
      </w:pPr>
      <w:r w:rsidRPr="007F5D42">
        <w:rPr>
          <w:rStyle w:val="FootnoteReference"/>
          <w:rFonts w:ascii="Times New Roman" w:hAnsi="Times New Roman" w:cs="Times New Roman"/>
        </w:rPr>
        <w:footnoteRef/>
      </w:r>
      <w:r w:rsidRPr="007F5D42">
        <w:rPr>
          <w:rFonts w:ascii="Times New Roman" w:hAnsi="Times New Roman" w:cs="Times New Roman"/>
        </w:rPr>
        <w:t xml:space="preserve"> Andika Wijaya, </w:t>
      </w:r>
      <w:r w:rsidRPr="007F5D42">
        <w:rPr>
          <w:rFonts w:ascii="Times New Roman" w:hAnsi="Times New Roman" w:cs="Times New Roman"/>
          <w:i/>
        </w:rPr>
        <w:t>Aspek Hukum Bisnis Transportasi Jalan Online</w:t>
      </w:r>
      <w:r w:rsidRPr="007F5D42">
        <w:rPr>
          <w:rFonts w:ascii="Times New Roman" w:hAnsi="Times New Roman" w:cs="Times New Roman"/>
        </w:rPr>
        <w:t>, Jakarta: Sinar Grafika, 2022:9.</w:t>
      </w:r>
    </w:p>
  </w:footnote>
  <w:footnote w:id="22">
    <w:p w14:paraId="6E4255AE" w14:textId="77777777" w:rsidR="00593D75" w:rsidRPr="00B45FA0" w:rsidRDefault="00593D75" w:rsidP="00C902D1">
      <w:pPr>
        <w:pStyle w:val="FootnoteText"/>
        <w:ind w:firstLine="720"/>
        <w:jc w:val="both"/>
        <w:rPr>
          <w:rFonts w:ascii="Times New Roman" w:hAnsi="Times New Roman" w:cs="Times New Roman"/>
        </w:rPr>
      </w:pPr>
      <w:r w:rsidRPr="00B45FA0">
        <w:rPr>
          <w:rStyle w:val="FootnoteReference"/>
          <w:rFonts w:ascii="Times New Roman" w:hAnsi="Times New Roman" w:cs="Times New Roman"/>
        </w:rPr>
        <w:footnoteRef/>
      </w:r>
      <w:r w:rsidRPr="00B45FA0">
        <w:rPr>
          <w:rFonts w:ascii="Times New Roman" w:hAnsi="Times New Roman" w:cs="Times New Roman"/>
        </w:rPr>
        <w:t xml:space="preserve"> Ananda Amalia Tasya, Hilda Yunita Sabrie, “Implementasi Sifat Hukum Pengangkutan</w:t>
      </w:r>
    </w:p>
    <w:p w14:paraId="01DDF23F" w14:textId="77777777" w:rsidR="00593D75" w:rsidRPr="00B45FA0" w:rsidRDefault="00593D75" w:rsidP="00C902D1">
      <w:pPr>
        <w:pStyle w:val="FootnoteText"/>
        <w:jc w:val="both"/>
        <w:rPr>
          <w:lang w:val="en-US"/>
        </w:rPr>
      </w:pPr>
      <w:r w:rsidRPr="00B45FA0">
        <w:rPr>
          <w:rFonts w:ascii="Times New Roman" w:hAnsi="Times New Roman" w:cs="Times New Roman"/>
        </w:rPr>
        <w:t xml:space="preserve">Dalam Pelaksanaan Ojek Online”, </w:t>
      </w:r>
      <w:r w:rsidRPr="00B45FA0">
        <w:rPr>
          <w:rFonts w:ascii="Times New Roman" w:hAnsi="Times New Roman" w:cs="Times New Roman"/>
          <w:i/>
        </w:rPr>
        <w:t>Jurnal Prespektif</w:t>
      </w:r>
      <w:r w:rsidRPr="00B45FA0">
        <w:rPr>
          <w:rFonts w:ascii="Times New Roman" w:hAnsi="Times New Roman" w:cs="Times New Roman"/>
        </w:rPr>
        <w:t>, 24 (3), 2019:</w:t>
      </w:r>
      <w:r w:rsidRPr="00B45FA0">
        <w:rPr>
          <w:rFonts w:ascii="Times New Roman" w:hAnsi="Times New Roman" w:cs="Times New Roman"/>
          <w:lang w:val="en-US"/>
        </w:rPr>
        <w:t>157.</w:t>
      </w:r>
      <w:r>
        <w:rPr>
          <w:rFonts w:ascii="Times New Roman" w:hAnsi="Times New Roman" w:cs="Times New Roman"/>
          <w:lang w:val="en-US"/>
        </w:rPr>
        <w:t xml:space="preserve"> </w:t>
      </w:r>
      <w:r w:rsidRPr="00B45FA0">
        <w:rPr>
          <w:rFonts w:ascii="Times New Roman" w:hAnsi="Times New Roman" w:cs="Times New Roman"/>
          <w:u w:val="single"/>
          <w:lang w:val="en-US"/>
        </w:rPr>
        <w:t>https://jurnal-perspektif.org/index.php/perspektif/article/view/746</w:t>
      </w:r>
      <w:r>
        <w:rPr>
          <w:rFonts w:ascii="Times New Roman" w:hAnsi="Times New Roman" w:cs="Times New Roman"/>
          <w:lang w:val="en-US"/>
        </w:rPr>
        <w:t xml:space="preserve">. </w:t>
      </w:r>
    </w:p>
  </w:footnote>
  <w:footnote w:id="23">
    <w:p w14:paraId="6EE96A77" w14:textId="7AEBCEBA" w:rsidR="00593D75" w:rsidRPr="006D3FEC" w:rsidRDefault="00593D75" w:rsidP="006D3FEC">
      <w:pPr>
        <w:pStyle w:val="FootnoteText"/>
        <w:ind w:firstLine="720"/>
        <w:jc w:val="both"/>
        <w:rPr>
          <w:rFonts w:ascii="Times New Roman" w:hAnsi="Times New Roman" w:cs="Times New Roman"/>
          <w:lang w:val="en-US"/>
        </w:rPr>
      </w:pPr>
      <w:r w:rsidRPr="006D3FEC">
        <w:rPr>
          <w:rStyle w:val="FootnoteReference"/>
          <w:rFonts w:ascii="Times New Roman" w:hAnsi="Times New Roman" w:cs="Times New Roman"/>
        </w:rPr>
        <w:footnoteRef/>
      </w:r>
      <w:r w:rsidRPr="006D3FEC">
        <w:rPr>
          <w:rFonts w:ascii="Times New Roman" w:hAnsi="Times New Roman" w:cs="Times New Roman"/>
        </w:rPr>
        <w:t xml:space="preserve"> Amany Rania Azzahra, Asyila Shamara, Mohamad Zein Saleh, “Fenomena Pelayanan Jasa Transportasi Online Gojek Pada Mahasiswa Universitas Pembangunan Jaya” </w:t>
      </w:r>
      <w:r w:rsidRPr="006D3FEC">
        <w:rPr>
          <w:rFonts w:ascii="Times New Roman" w:hAnsi="Times New Roman" w:cs="Times New Roman"/>
          <w:i/>
          <w:iCs/>
        </w:rPr>
        <w:t>Manekin</w:t>
      </w:r>
      <w:r w:rsidRPr="006D3FEC">
        <w:rPr>
          <w:rFonts w:ascii="Times New Roman" w:hAnsi="Times New Roman" w:cs="Times New Roman"/>
        </w:rPr>
        <w:t xml:space="preserve">, 2 (1), 2023:184. </w:t>
      </w:r>
      <w:r w:rsidRPr="006D3FEC">
        <w:rPr>
          <w:rFonts w:ascii="Times New Roman" w:hAnsi="Times New Roman" w:cs="Times New Roman"/>
          <w:u w:val="single"/>
        </w:rPr>
        <w:t>https://www.journal.mediapublikasi.id/index.php/manekin/article/view/3747</w:t>
      </w:r>
    </w:p>
  </w:footnote>
  <w:footnote w:id="24">
    <w:p w14:paraId="382A845B" w14:textId="77777777" w:rsidR="00593D75" w:rsidRPr="00D6738B" w:rsidRDefault="00593D75" w:rsidP="006B647D">
      <w:pPr>
        <w:pStyle w:val="FootnoteText"/>
        <w:ind w:firstLine="720"/>
        <w:jc w:val="both"/>
        <w:rPr>
          <w:rFonts w:ascii="Times New Roman" w:hAnsi="Times New Roman" w:cs="Times New Roman"/>
          <w:lang w:val="en-US"/>
        </w:rPr>
      </w:pPr>
      <w:r w:rsidRPr="00D6738B">
        <w:rPr>
          <w:rStyle w:val="FootnoteReference"/>
          <w:rFonts w:ascii="Times New Roman" w:hAnsi="Times New Roman" w:cs="Times New Roman"/>
        </w:rPr>
        <w:footnoteRef/>
      </w:r>
      <w:r w:rsidRPr="00D6738B">
        <w:rPr>
          <w:rFonts w:ascii="Times New Roman" w:hAnsi="Times New Roman" w:cs="Times New Roman"/>
        </w:rPr>
        <w:t xml:space="preserve"> R. Juli Moertiono, “Penyelesaian Sengketa Pengangkutan Laut”, </w:t>
      </w:r>
      <w:r w:rsidRPr="00D6738B">
        <w:rPr>
          <w:rFonts w:ascii="Times New Roman" w:hAnsi="Times New Roman" w:cs="Times New Roman"/>
          <w:i/>
        </w:rPr>
        <w:t>Jurnal Penelitian Pendidikan Sosial Humaniora</w:t>
      </w:r>
      <w:r w:rsidRPr="00D6738B">
        <w:rPr>
          <w:rFonts w:ascii="Times New Roman" w:hAnsi="Times New Roman" w:cs="Times New Roman"/>
        </w:rPr>
        <w:t>, 4 (1), 2019:</w:t>
      </w:r>
      <w:r w:rsidRPr="00D6738B">
        <w:rPr>
          <w:rFonts w:ascii="Times New Roman" w:hAnsi="Times New Roman" w:cs="Times New Roman"/>
          <w:lang w:val="en-US"/>
        </w:rPr>
        <w:t xml:space="preserve">485. </w:t>
      </w:r>
      <w:r w:rsidRPr="00D6738B">
        <w:rPr>
          <w:rFonts w:ascii="Times New Roman" w:hAnsi="Times New Roman" w:cs="Times New Roman"/>
          <w:u w:val="single"/>
          <w:lang w:val="en-US"/>
        </w:rPr>
        <w:t>https://www.jurnal-lp2m.umnaw.ac.id/index.php /JP2SH/article/view/272/236</w:t>
      </w:r>
      <w:r w:rsidRPr="00D6738B">
        <w:rPr>
          <w:rFonts w:ascii="Times New Roman" w:hAnsi="Times New Roman" w:cs="Times New Roman"/>
          <w:lang w:val="en-US"/>
        </w:rPr>
        <w:t>.</w:t>
      </w:r>
    </w:p>
  </w:footnote>
  <w:footnote w:id="25">
    <w:p w14:paraId="5224747E" w14:textId="77777777" w:rsidR="00593D75" w:rsidRPr="003F6417" w:rsidRDefault="00593D75" w:rsidP="006B647D">
      <w:pPr>
        <w:pStyle w:val="FootnoteText"/>
        <w:ind w:firstLine="720"/>
        <w:jc w:val="both"/>
        <w:rPr>
          <w:rFonts w:ascii="Times New Roman" w:hAnsi="Times New Roman" w:cs="Times New Roman"/>
        </w:rPr>
      </w:pPr>
      <w:r w:rsidRPr="003F6417">
        <w:rPr>
          <w:rStyle w:val="FootnoteReference"/>
          <w:rFonts w:ascii="Times New Roman" w:hAnsi="Times New Roman" w:cs="Times New Roman"/>
        </w:rPr>
        <w:footnoteRef/>
      </w:r>
      <w:r w:rsidRPr="003F6417">
        <w:rPr>
          <w:rFonts w:ascii="Times New Roman" w:hAnsi="Times New Roman" w:cs="Times New Roman"/>
        </w:rPr>
        <w:t xml:space="preserve"> Fitriana Novitasari Istiharoh, Tuhana, “Studi Tentang Jasa Pengiriman Hewan</w:t>
      </w:r>
    </w:p>
    <w:p w14:paraId="5B95F304" w14:textId="77777777" w:rsidR="00593D75" w:rsidRPr="003F6417" w:rsidRDefault="00593D75" w:rsidP="006B647D">
      <w:pPr>
        <w:pStyle w:val="FootnoteText"/>
        <w:jc w:val="both"/>
      </w:pPr>
      <w:r w:rsidRPr="003F6417">
        <w:rPr>
          <w:rFonts w:ascii="Times New Roman" w:hAnsi="Times New Roman" w:cs="Times New Roman"/>
        </w:rPr>
        <w:t xml:space="preserve">Melalui Pengangkutan Darat Di PT Herona Express Cabang Surakarta”, </w:t>
      </w:r>
      <w:r w:rsidRPr="003F6417">
        <w:rPr>
          <w:rFonts w:ascii="Times New Roman" w:hAnsi="Times New Roman" w:cs="Times New Roman"/>
          <w:i/>
        </w:rPr>
        <w:t>Privat Law</w:t>
      </w:r>
      <w:r w:rsidRPr="003F6417">
        <w:rPr>
          <w:rFonts w:ascii="Times New Roman" w:hAnsi="Times New Roman" w:cs="Times New Roman"/>
        </w:rPr>
        <w:t>, 6 (1), 2018:71.</w:t>
      </w:r>
      <w:r>
        <w:rPr>
          <w:rFonts w:ascii="Times New Roman" w:hAnsi="Times New Roman" w:cs="Times New Roman"/>
        </w:rPr>
        <w:t xml:space="preserve"> </w:t>
      </w:r>
      <w:r w:rsidRPr="003F6417">
        <w:rPr>
          <w:rFonts w:ascii="Times New Roman" w:hAnsi="Times New Roman" w:cs="Times New Roman"/>
          <w:u w:val="single"/>
        </w:rPr>
        <w:t>https://jurnal.uns.ac.id/privatlaw/article/download/19230/15230</w:t>
      </w:r>
      <w:r>
        <w:rPr>
          <w:rFonts w:ascii="Times New Roman" w:hAnsi="Times New Roman" w:cs="Times New Roman"/>
        </w:rPr>
        <w:t xml:space="preserve">. </w:t>
      </w:r>
    </w:p>
  </w:footnote>
  <w:footnote w:id="26">
    <w:p w14:paraId="2298DA37" w14:textId="77777777" w:rsidR="00593D75" w:rsidRPr="00D55661" w:rsidRDefault="00593D75" w:rsidP="006B647D">
      <w:pPr>
        <w:pStyle w:val="FootnoteText"/>
        <w:ind w:firstLine="720"/>
        <w:jc w:val="both"/>
        <w:rPr>
          <w:rFonts w:ascii="Times New Roman" w:hAnsi="Times New Roman" w:cs="Times New Roman"/>
          <w:lang w:val="en-US"/>
        </w:rPr>
      </w:pPr>
      <w:r w:rsidRPr="00D55661">
        <w:rPr>
          <w:rStyle w:val="FootnoteReference"/>
          <w:rFonts w:ascii="Times New Roman" w:hAnsi="Times New Roman" w:cs="Times New Roman"/>
        </w:rPr>
        <w:footnoteRef/>
      </w:r>
      <w:r w:rsidRPr="00D55661">
        <w:rPr>
          <w:rFonts w:ascii="Times New Roman" w:hAnsi="Times New Roman" w:cs="Times New Roman"/>
        </w:rPr>
        <w:t xml:space="preserve"> Putra Halomoan HSB, “Pertanggungjawaban Hukum Pengangkutan Terhadap Penumpang Dan Barang Angkutan Disebabkan Kelalaian”, </w:t>
      </w:r>
      <w:r w:rsidRPr="00D55661">
        <w:rPr>
          <w:rFonts w:ascii="Times New Roman" w:hAnsi="Times New Roman" w:cs="Times New Roman"/>
          <w:i/>
        </w:rPr>
        <w:t>Al-IhkamJurnal Ahwal Al-Syakhshiyah</w:t>
      </w:r>
      <w:r w:rsidRPr="00D55661">
        <w:rPr>
          <w:rFonts w:ascii="Times New Roman" w:hAnsi="Times New Roman" w:cs="Times New Roman"/>
        </w:rPr>
        <w:t>, 9 (1), 2017:</w:t>
      </w:r>
      <w:r w:rsidRPr="00D55661">
        <w:rPr>
          <w:rFonts w:ascii="Times New Roman" w:hAnsi="Times New Roman" w:cs="Times New Roman"/>
          <w:lang w:val="en-US"/>
        </w:rPr>
        <w:t xml:space="preserve">154. </w:t>
      </w:r>
      <w:r w:rsidRPr="00D55661">
        <w:rPr>
          <w:rFonts w:ascii="Times New Roman" w:hAnsi="Times New Roman" w:cs="Times New Roman"/>
          <w:u w:val="single"/>
          <w:lang w:val="en-US"/>
        </w:rPr>
        <w:t>https://journal.uinmataram.ac.id/index.php/alihkam/article/view/1159/604</w:t>
      </w:r>
      <w:r w:rsidRPr="00D55661">
        <w:rPr>
          <w:rFonts w:ascii="Times New Roman" w:hAnsi="Times New Roman" w:cs="Times New Roman"/>
          <w:lang w:val="en-US"/>
        </w:rPr>
        <w:t>.</w:t>
      </w:r>
    </w:p>
  </w:footnote>
  <w:footnote w:id="27">
    <w:p w14:paraId="5CF829D3" w14:textId="77777777" w:rsidR="00593D75" w:rsidRPr="00B62760" w:rsidRDefault="00593D75" w:rsidP="006B647D">
      <w:pPr>
        <w:pStyle w:val="FootnoteText"/>
        <w:ind w:firstLine="720"/>
        <w:jc w:val="both"/>
        <w:rPr>
          <w:rFonts w:ascii="Times New Roman" w:hAnsi="Times New Roman" w:cs="Times New Roman"/>
          <w:lang w:val="en-US"/>
        </w:rPr>
      </w:pPr>
      <w:r w:rsidRPr="00B62760">
        <w:rPr>
          <w:rStyle w:val="FootnoteReference"/>
          <w:rFonts w:ascii="Times New Roman" w:hAnsi="Times New Roman" w:cs="Times New Roman"/>
        </w:rPr>
        <w:footnoteRef/>
      </w:r>
      <w:r w:rsidRPr="00B62760">
        <w:rPr>
          <w:rFonts w:ascii="Times New Roman" w:hAnsi="Times New Roman" w:cs="Times New Roman"/>
        </w:rPr>
        <w:t xml:space="preserve"> Rinitami Njatrijani, </w:t>
      </w:r>
      <w:r w:rsidRPr="00B62760">
        <w:rPr>
          <w:rFonts w:ascii="Times New Roman" w:hAnsi="Times New Roman" w:cs="Times New Roman"/>
          <w:i/>
        </w:rPr>
        <w:t>Hukum Transportasi</w:t>
      </w:r>
      <w:r w:rsidRPr="00B62760">
        <w:rPr>
          <w:rFonts w:ascii="Times New Roman" w:hAnsi="Times New Roman" w:cs="Times New Roman"/>
        </w:rPr>
        <w:t>, Semarang:</w:t>
      </w:r>
      <w:r>
        <w:rPr>
          <w:rFonts w:ascii="Times New Roman" w:hAnsi="Times New Roman" w:cs="Times New Roman"/>
        </w:rPr>
        <w:t xml:space="preserve"> </w:t>
      </w:r>
      <w:r w:rsidRPr="00B62760">
        <w:rPr>
          <w:rFonts w:ascii="Times New Roman" w:hAnsi="Times New Roman" w:cs="Times New Roman"/>
        </w:rPr>
        <w:t>Undip Law Press, 2016:20.</w:t>
      </w:r>
    </w:p>
  </w:footnote>
  <w:footnote w:id="28">
    <w:p w14:paraId="3769662F" w14:textId="77777777" w:rsidR="00593D75" w:rsidRPr="00D95EEA" w:rsidRDefault="00593D75" w:rsidP="006B647D">
      <w:pPr>
        <w:pStyle w:val="FootnoteText"/>
        <w:ind w:firstLine="720"/>
        <w:jc w:val="both"/>
        <w:rPr>
          <w:rFonts w:ascii="Times New Roman" w:hAnsi="Times New Roman" w:cs="Times New Roman"/>
        </w:rPr>
      </w:pPr>
      <w:r w:rsidRPr="00D95EEA">
        <w:rPr>
          <w:rStyle w:val="FootnoteReference"/>
          <w:rFonts w:ascii="Times New Roman" w:hAnsi="Times New Roman" w:cs="Times New Roman"/>
        </w:rPr>
        <w:footnoteRef/>
      </w:r>
      <w:r w:rsidRPr="00D95EEA">
        <w:rPr>
          <w:rFonts w:ascii="Times New Roman" w:hAnsi="Times New Roman" w:cs="Times New Roman"/>
        </w:rPr>
        <w:t xml:space="preserve"> Nur Handayati, Galuh Lintang Taslim, Satyagraha Suryaagust, “Pengangkutan Online Ditinjau Dari Undang-Undang Nomor 22 Tahun 2009”, </w:t>
      </w:r>
      <w:r w:rsidRPr="00D95EEA">
        <w:rPr>
          <w:rFonts w:ascii="Times New Roman" w:hAnsi="Times New Roman" w:cs="Times New Roman"/>
          <w:i/>
        </w:rPr>
        <w:t>Lex Journal : Kajian Hukum &amp; Keadilan</w:t>
      </w:r>
      <w:r w:rsidRPr="00D95EEA">
        <w:rPr>
          <w:rFonts w:ascii="Times New Roman" w:hAnsi="Times New Roman" w:cs="Times New Roman"/>
        </w:rPr>
        <w:t>, 3 (2), 2019:</w:t>
      </w:r>
      <w:r w:rsidRPr="00D95EEA">
        <w:rPr>
          <w:rFonts w:ascii="Times New Roman" w:hAnsi="Times New Roman" w:cs="Times New Roman"/>
          <w:lang w:val="en-US"/>
        </w:rPr>
        <w:t>6</w:t>
      </w:r>
      <w:r w:rsidRPr="00D95EEA">
        <w:rPr>
          <w:rFonts w:ascii="Times New Roman" w:hAnsi="Times New Roman" w:cs="Times New Roman"/>
          <w:u w:val="single"/>
          <w:lang w:val="en-US"/>
        </w:rPr>
        <w:t>. https://ejournal.unitomo.ac.id/index.php/hukum/article/view/2187</w:t>
      </w:r>
      <w:r>
        <w:rPr>
          <w:rFonts w:ascii="Times New Roman" w:hAnsi="Times New Roman" w:cs="Times New Roman"/>
          <w:lang w:val="en-US"/>
        </w:rPr>
        <w:t xml:space="preserve">. </w:t>
      </w:r>
    </w:p>
  </w:footnote>
  <w:footnote w:id="29">
    <w:p w14:paraId="6181ED71" w14:textId="77777777" w:rsidR="00593D75" w:rsidRPr="00AF4069" w:rsidRDefault="00593D75" w:rsidP="006B647D">
      <w:pPr>
        <w:pStyle w:val="FootnoteText"/>
        <w:ind w:firstLine="720"/>
        <w:jc w:val="both"/>
        <w:rPr>
          <w:rFonts w:ascii="Times New Roman" w:hAnsi="Times New Roman" w:cs="Times New Roman"/>
        </w:rPr>
      </w:pPr>
      <w:r w:rsidRPr="00AF4069">
        <w:rPr>
          <w:rStyle w:val="FootnoteReference"/>
          <w:rFonts w:ascii="Times New Roman" w:hAnsi="Times New Roman" w:cs="Times New Roman"/>
        </w:rPr>
        <w:footnoteRef/>
      </w:r>
      <w:r w:rsidRPr="00AF4069">
        <w:rPr>
          <w:rFonts w:ascii="Times New Roman" w:hAnsi="Times New Roman" w:cs="Times New Roman"/>
        </w:rPr>
        <w:t xml:space="preserve"> Surahmad, Mallyyas Muhamad Krisna, “Pertanggungjawaban PT Birotika Semesta</w:t>
      </w:r>
    </w:p>
    <w:p w14:paraId="507EF61F" w14:textId="77777777" w:rsidR="00593D75" w:rsidRPr="00AF4069" w:rsidRDefault="00593D75" w:rsidP="006B647D">
      <w:pPr>
        <w:pStyle w:val="FootnoteText"/>
        <w:jc w:val="both"/>
      </w:pPr>
      <w:r w:rsidRPr="00AF4069">
        <w:rPr>
          <w:rFonts w:ascii="Times New Roman" w:hAnsi="Times New Roman" w:cs="Times New Roman"/>
        </w:rPr>
        <w:t xml:space="preserve">Terhadap Konsumen Pengguna Jasa Pengangkutan Barang”, </w:t>
      </w:r>
      <w:r w:rsidRPr="00AF4069">
        <w:rPr>
          <w:rFonts w:ascii="Times New Roman" w:hAnsi="Times New Roman" w:cs="Times New Roman"/>
          <w:i/>
        </w:rPr>
        <w:t>Lex Librum : Jurnal Ilmu Hukum</w:t>
      </w:r>
      <w:r w:rsidRPr="00AF4069">
        <w:rPr>
          <w:rFonts w:ascii="Times New Roman" w:hAnsi="Times New Roman" w:cs="Times New Roman"/>
        </w:rPr>
        <w:t>, 8 (2), 2022:</w:t>
      </w:r>
      <w:r w:rsidRPr="00AF4069">
        <w:rPr>
          <w:rFonts w:ascii="Times New Roman" w:hAnsi="Times New Roman" w:cs="Times New Roman"/>
          <w:lang w:val="en-US"/>
        </w:rPr>
        <w:t>173.</w:t>
      </w:r>
      <w:r>
        <w:rPr>
          <w:rFonts w:ascii="Times New Roman" w:hAnsi="Times New Roman" w:cs="Times New Roman"/>
          <w:lang w:val="en-US"/>
        </w:rPr>
        <w:t xml:space="preserve"> </w:t>
      </w:r>
      <w:r w:rsidRPr="00AF4069">
        <w:rPr>
          <w:rFonts w:ascii="Times New Roman" w:hAnsi="Times New Roman" w:cs="Times New Roman"/>
          <w:u w:val="single"/>
          <w:lang w:val="en-US"/>
        </w:rPr>
        <w:t>https://media.neliti.com/media/publications/557808-pertanggungjawaban-pt-birotika-semesta-t-47040539.PDF</w:t>
      </w:r>
      <w:r>
        <w:rPr>
          <w:rFonts w:ascii="Times New Roman" w:hAnsi="Times New Roman" w:cs="Times New Roman"/>
          <w:lang w:val="en-US"/>
        </w:rPr>
        <w:t xml:space="preserve">. </w:t>
      </w:r>
    </w:p>
  </w:footnote>
  <w:footnote w:id="30">
    <w:p w14:paraId="31B4D695" w14:textId="77777777" w:rsidR="00593D75" w:rsidRPr="00044163" w:rsidRDefault="00593D75" w:rsidP="006B647D">
      <w:pPr>
        <w:pStyle w:val="FootnoteText"/>
        <w:ind w:firstLine="720"/>
        <w:jc w:val="both"/>
        <w:rPr>
          <w:rFonts w:ascii="Times New Roman" w:hAnsi="Times New Roman" w:cs="Times New Roman"/>
        </w:rPr>
      </w:pPr>
      <w:r w:rsidRPr="00044163">
        <w:rPr>
          <w:rStyle w:val="FootnoteReference"/>
          <w:rFonts w:ascii="Times New Roman" w:hAnsi="Times New Roman" w:cs="Times New Roman"/>
        </w:rPr>
        <w:footnoteRef/>
      </w:r>
      <w:r w:rsidRPr="00044163">
        <w:rPr>
          <w:rFonts w:ascii="Times New Roman" w:hAnsi="Times New Roman" w:cs="Times New Roman"/>
        </w:rPr>
        <w:t xml:space="preserve"> I Wayan Werasmana Sancaya, I Made Aditya Mantara Putra, “Tanggungjawab Perusahaan Angkutan Terhadap Kerugian yang Ditimbulkan Akibat Kelalaian Pengemudi Selama Kegiatan Penyelenggaraan Pengangkutan”, </w:t>
      </w:r>
      <w:r w:rsidRPr="00044163">
        <w:rPr>
          <w:rFonts w:ascii="Times New Roman" w:hAnsi="Times New Roman" w:cs="Times New Roman"/>
          <w:i/>
        </w:rPr>
        <w:t>KERTHA WICAKSANA: Sarana Komunikasi Dosen dan Mahasiswa</w:t>
      </w:r>
      <w:r w:rsidRPr="00044163">
        <w:rPr>
          <w:rFonts w:ascii="Times New Roman" w:hAnsi="Times New Roman" w:cs="Times New Roman"/>
        </w:rPr>
        <w:t>, 15 (1), 2021:</w:t>
      </w:r>
      <w:r w:rsidRPr="00044163">
        <w:rPr>
          <w:rFonts w:ascii="Times New Roman" w:hAnsi="Times New Roman" w:cs="Times New Roman"/>
          <w:lang w:val="en-US"/>
        </w:rPr>
        <w:t>38.</w:t>
      </w:r>
      <w:r>
        <w:rPr>
          <w:rFonts w:ascii="Times New Roman" w:hAnsi="Times New Roman" w:cs="Times New Roman"/>
          <w:lang w:val="en-US"/>
        </w:rPr>
        <w:t xml:space="preserve"> </w:t>
      </w:r>
      <w:r w:rsidRPr="00044163">
        <w:rPr>
          <w:rFonts w:ascii="Times New Roman" w:hAnsi="Times New Roman" w:cs="Times New Roman"/>
          <w:u w:val="single"/>
          <w:lang w:val="en-US"/>
        </w:rPr>
        <w:t>https://www.ejournal.warmadewa.ac.id/index.php/kertawicaksana /article/view/2822</w:t>
      </w:r>
      <w:r>
        <w:rPr>
          <w:rFonts w:ascii="Times New Roman" w:hAnsi="Times New Roman" w:cs="Times New Roman"/>
          <w:lang w:val="en-US"/>
        </w:rPr>
        <w:t>.</w:t>
      </w:r>
    </w:p>
  </w:footnote>
  <w:footnote w:id="31">
    <w:p w14:paraId="0198EB5F" w14:textId="77777777" w:rsidR="00593D75" w:rsidRPr="00E3552E" w:rsidRDefault="00593D75" w:rsidP="006B647D">
      <w:pPr>
        <w:pStyle w:val="FootnoteText"/>
        <w:ind w:firstLine="720"/>
        <w:jc w:val="both"/>
        <w:rPr>
          <w:rFonts w:ascii="Times New Roman" w:hAnsi="Times New Roman" w:cs="Times New Roman"/>
        </w:rPr>
      </w:pPr>
      <w:r w:rsidRPr="00E3552E">
        <w:rPr>
          <w:rStyle w:val="FootnoteReference"/>
          <w:rFonts w:ascii="Times New Roman" w:hAnsi="Times New Roman" w:cs="Times New Roman"/>
        </w:rPr>
        <w:footnoteRef/>
      </w:r>
      <w:r w:rsidRPr="00E3552E">
        <w:rPr>
          <w:rFonts w:ascii="Times New Roman" w:hAnsi="Times New Roman" w:cs="Times New Roman"/>
        </w:rPr>
        <w:t xml:space="preserve"> Ni Ketut PitriAdiGunarti, A.A Ketut Sukranatha, I Made Pujawan, “Tanggung Jawab Pengangkut Terhadap Kerugian Pengguna Jasa Angkutan Barang Karena Kelalaian Pekerjanya Dalam Perjanjian Pengangkutan (Studi Kasus CV. Duta DewataTransportindo), </w:t>
      </w:r>
      <w:r w:rsidRPr="00993AE8">
        <w:rPr>
          <w:rFonts w:ascii="Times New Roman" w:hAnsi="Times New Roman" w:cs="Times New Roman"/>
          <w:i/>
        </w:rPr>
        <w:t>Kertha Semaya : Journal Ilmu Hukum</w:t>
      </w:r>
      <w:r>
        <w:rPr>
          <w:rFonts w:ascii="Times New Roman" w:hAnsi="Times New Roman" w:cs="Times New Roman"/>
        </w:rPr>
        <w:t>, 4 (2), 2016:</w:t>
      </w:r>
      <w:r w:rsidRPr="00E3552E">
        <w:rPr>
          <w:rFonts w:ascii="Times New Roman" w:hAnsi="Times New Roman" w:cs="Times New Roman"/>
          <w:lang w:val="en-US"/>
        </w:rPr>
        <w:t>2-3.</w:t>
      </w:r>
      <w:r>
        <w:rPr>
          <w:rFonts w:ascii="Times New Roman" w:hAnsi="Times New Roman" w:cs="Times New Roman"/>
          <w:lang w:val="en-US"/>
        </w:rPr>
        <w:t xml:space="preserve"> </w:t>
      </w:r>
      <w:r w:rsidRPr="00993AE8">
        <w:rPr>
          <w:rFonts w:ascii="Times New Roman" w:hAnsi="Times New Roman" w:cs="Times New Roman"/>
          <w:u w:val="single"/>
          <w:lang w:val="en-US"/>
        </w:rPr>
        <w:t>https://ojs.unud.ac.id/index.php/kerthasemaya/article/view /40877</w:t>
      </w:r>
      <w:r>
        <w:rPr>
          <w:rFonts w:ascii="Times New Roman" w:hAnsi="Times New Roman" w:cs="Times New Roman"/>
          <w:lang w:val="en-US"/>
        </w:rPr>
        <w:t>.</w:t>
      </w:r>
    </w:p>
  </w:footnote>
  <w:footnote w:id="32">
    <w:p w14:paraId="628A5BCC" w14:textId="77777777" w:rsidR="00593D75" w:rsidRPr="006A0476" w:rsidRDefault="00593D75" w:rsidP="006B647D">
      <w:pPr>
        <w:pStyle w:val="FootnoteText"/>
        <w:ind w:firstLine="720"/>
        <w:jc w:val="both"/>
        <w:rPr>
          <w:rFonts w:ascii="Times New Roman" w:hAnsi="Times New Roman" w:cs="Times New Roman"/>
          <w:lang w:val="en-US"/>
        </w:rPr>
      </w:pPr>
      <w:r w:rsidRPr="006A0476">
        <w:rPr>
          <w:rStyle w:val="FootnoteReference"/>
          <w:rFonts w:ascii="Times New Roman" w:hAnsi="Times New Roman" w:cs="Times New Roman"/>
        </w:rPr>
        <w:footnoteRef/>
      </w:r>
      <w:r w:rsidRPr="006A0476">
        <w:rPr>
          <w:rFonts w:ascii="Times New Roman" w:hAnsi="Times New Roman" w:cs="Times New Roman"/>
        </w:rPr>
        <w:t xml:space="preserve"> Resanda Hendrawanto Bintara Putra, “Perlindungan Hukum Terhadap Penumpang Kereta Api Dalam Peristiwa Kecelakaan Kereta Api Di Indonesia”, </w:t>
      </w:r>
      <w:r w:rsidRPr="006A0476">
        <w:rPr>
          <w:rFonts w:ascii="Times New Roman" w:hAnsi="Times New Roman" w:cs="Times New Roman"/>
          <w:i/>
        </w:rPr>
        <w:t>Al Qodiri: Jurnal Pendidikan, Sosial dan Keagamaan</w:t>
      </w:r>
      <w:r w:rsidRPr="006A0476">
        <w:rPr>
          <w:rFonts w:ascii="Times New Roman" w:hAnsi="Times New Roman" w:cs="Times New Roman"/>
        </w:rPr>
        <w:t>, 19 (2), 2021:</w:t>
      </w:r>
      <w:r w:rsidRPr="006A0476">
        <w:rPr>
          <w:rFonts w:ascii="Times New Roman" w:hAnsi="Times New Roman" w:cs="Times New Roman"/>
          <w:lang w:val="en-US"/>
        </w:rPr>
        <w:t>493</w:t>
      </w:r>
      <w:r>
        <w:rPr>
          <w:rFonts w:ascii="Times New Roman" w:hAnsi="Times New Roman" w:cs="Times New Roman"/>
          <w:lang w:val="en-US"/>
        </w:rPr>
        <w:t xml:space="preserve">. </w:t>
      </w:r>
      <w:r w:rsidRPr="006A0476">
        <w:rPr>
          <w:rFonts w:ascii="Times New Roman" w:hAnsi="Times New Roman" w:cs="Times New Roman"/>
          <w:u w:val="single"/>
          <w:lang w:val="en-US"/>
        </w:rPr>
        <w:t>https://ejournal.kopertais4.or.id/tapalkuda/index.php/ qodiri/article/view/4390/3125</w:t>
      </w:r>
      <w:r>
        <w:rPr>
          <w:rFonts w:ascii="Times New Roman" w:hAnsi="Times New Roman" w:cs="Times New Roman"/>
          <w:lang w:val="en-US"/>
        </w:rPr>
        <w:t>.</w:t>
      </w:r>
    </w:p>
  </w:footnote>
  <w:footnote w:id="33">
    <w:p w14:paraId="70F09B77" w14:textId="77777777" w:rsidR="00593D75" w:rsidRPr="00863545" w:rsidRDefault="00593D75" w:rsidP="006B647D">
      <w:pPr>
        <w:pStyle w:val="FootnoteText"/>
        <w:ind w:firstLine="720"/>
        <w:jc w:val="both"/>
        <w:rPr>
          <w:rFonts w:ascii="Times New Roman" w:hAnsi="Times New Roman" w:cs="Times New Roman"/>
          <w:lang w:val="en-US"/>
        </w:rPr>
      </w:pPr>
      <w:r w:rsidRPr="00863545">
        <w:rPr>
          <w:rStyle w:val="FootnoteReference"/>
          <w:rFonts w:ascii="Times New Roman" w:hAnsi="Times New Roman" w:cs="Times New Roman"/>
        </w:rPr>
        <w:footnoteRef/>
      </w:r>
      <w:r w:rsidRPr="00863545">
        <w:rPr>
          <w:rFonts w:ascii="Times New Roman" w:hAnsi="Times New Roman" w:cs="Times New Roman"/>
        </w:rPr>
        <w:t xml:space="preserve"> Mey Anjani, I Nyoman Putu Budiartha, Desak Gde Dwi Arini, “Penyelesaian Sengketa Cargoatas Keterlambatan Terhadap Pengangkutan Muatan Melaluikapal Laut (Studi Kasus Di PT.Bali</w:t>
      </w:r>
      <w:r>
        <w:rPr>
          <w:rFonts w:ascii="Times New Roman" w:hAnsi="Times New Roman" w:cs="Times New Roman"/>
        </w:rPr>
        <w:t xml:space="preserve"> </w:t>
      </w:r>
      <w:r w:rsidRPr="00863545">
        <w:rPr>
          <w:rFonts w:ascii="Times New Roman" w:hAnsi="Times New Roman" w:cs="Times New Roman"/>
        </w:rPr>
        <w:t xml:space="preserve">Intercont Cargo)”, </w:t>
      </w:r>
      <w:r w:rsidRPr="00863545">
        <w:rPr>
          <w:rFonts w:ascii="Times New Roman" w:hAnsi="Times New Roman" w:cs="Times New Roman"/>
          <w:i/>
        </w:rPr>
        <w:t>Jurnal Interpretasi Hukum</w:t>
      </w:r>
      <w:r w:rsidRPr="00863545">
        <w:rPr>
          <w:rFonts w:ascii="Times New Roman" w:hAnsi="Times New Roman" w:cs="Times New Roman"/>
        </w:rPr>
        <w:t>, 3 (1), 2022L</w:t>
      </w:r>
      <w:r w:rsidRPr="00863545">
        <w:rPr>
          <w:rFonts w:ascii="Times New Roman" w:hAnsi="Times New Roman" w:cs="Times New Roman"/>
          <w:lang w:val="en-US"/>
        </w:rPr>
        <w:t>113.</w:t>
      </w:r>
      <w:r>
        <w:rPr>
          <w:rFonts w:ascii="Times New Roman" w:hAnsi="Times New Roman" w:cs="Times New Roman"/>
          <w:lang w:val="en-US"/>
        </w:rPr>
        <w:t xml:space="preserve"> </w:t>
      </w:r>
      <w:r w:rsidRPr="00863545">
        <w:rPr>
          <w:rFonts w:ascii="Times New Roman" w:hAnsi="Times New Roman" w:cs="Times New Roman"/>
          <w:u w:val="single"/>
          <w:lang w:val="en-US"/>
        </w:rPr>
        <w:t>https://www.ejournal. warmadewa.ac.id/index.php/juinhum/article/view/4722/3340</w:t>
      </w:r>
      <w:r>
        <w:rPr>
          <w:rFonts w:ascii="Times New Roman" w:hAnsi="Times New Roman" w:cs="Times New Roman"/>
          <w:lang w:val="en-US"/>
        </w:rPr>
        <w:t xml:space="preserve">. </w:t>
      </w:r>
    </w:p>
  </w:footnote>
  <w:footnote w:id="34">
    <w:p w14:paraId="59892149" w14:textId="77777777" w:rsidR="00593D75" w:rsidRPr="004B4FF0" w:rsidRDefault="00593D75" w:rsidP="006B647D">
      <w:pPr>
        <w:pStyle w:val="FootnoteText"/>
        <w:ind w:firstLine="720"/>
        <w:jc w:val="both"/>
        <w:rPr>
          <w:rFonts w:ascii="Times New Roman" w:hAnsi="Times New Roman" w:cs="Times New Roman"/>
          <w:lang w:val="en-US"/>
        </w:rPr>
      </w:pPr>
      <w:r w:rsidRPr="004B4FF0">
        <w:rPr>
          <w:rStyle w:val="FootnoteReference"/>
          <w:rFonts w:ascii="Times New Roman" w:hAnsi="Times New Roman" w:cs="Times New Roman"/>
        </w:rPr>
        <w:footnoteRef/>
      </w:r>
      <w:r w:rsidRPr="004B4FF0">
        <w:rPr>
          <w:rFonts w:ascii="Times New Roman" w:hAnsi="Times New Roman" w:cs="Times New Roman"/>
        </w:rPr>
        <w:t xml:space="preserve"> Rizki Nurul Nugraha, Vickrham ShahJehan Achmad, “Strategi Pengiklanan Dan Pelayanan Pariwisata Di IndonesiaPasca Pandemi Covid-19”, </w:t>
      </w:r>
      <w:r w:rsidRPr="004B4FF0">
        <w:rPr>
          <w:rFonts w:ascii="Times New Roman" w:hAnsi="Times New Roman" w:cs="Times New Roman"/>
          <w:i/>
        </w:rPr>
        <w:t>Jurnal Ilmiah Wahana Pendidikan</w:t>
      </w:r>
      <w:r w:rsidRPr="004B4FF0">
        <w:rPr>
          <w:rFonts w:ascii="Times New Roman" w:hAnsi="Times New Roman" w:cs="Times New Roman"/>
        </w:rPr>
        <w:t>, 9 (11), 2023:</w:t>
      </w:r>
      <w:r w:rsidRPr="004B4FF0">
        <w:rPr>
          <w:rFonts w:ascii="Times New Roman" w:hAnsi="Times New Roman" w:cs="Times New Roman"/>
          <w:lang w:val="en-US"/>
        </w:rPr>
        <w:t>512.</w:t>
      </w:r>
      <w:r>
        <w:rPr>
          <w:rFonts w:ascii="Times New Roman" w:hAnsi="Times New Roman" w:cs="Times New Roman"/>
          <w:lang w:val="en-US"/>
        </w:rPr>
        <w:t xml:space="preserve"> </w:t>
      </w:r>
      <w:r w:rsidRPr="004B4FF0">
        <w:rPr>
          <w:rFonts w:ascii="Times New Roman" w:hAnsi="Times New Roman" w:cs="Times New Roman"/>
          <w:u w:val="single"/>
          <w:lang w:val="en-US"/>
        </w:rPr>
        <w:t>https://jurnal.peneliti.net/index.php/JIWP/article/view/5109/3503</w:t>
      </w:r>
      <w:r>
        <w:rPr>
          <w:rFonts w:ascii="Times New Roman" w:hAnsi="Times New Roman" w:cs="Times New Roman"/>
          <w:lang w:val="en-US"/>
        </w:rPr>
        <w:t xml:space="preserve">. </w:t>
      </w:r>
    </w:p>
  </w:footnote>
  <w:footnote w:id="35">
    <w:p w14:paraId="7CCECD80" w14:textId="1A9C53D4" w:rsidR="00593D75" w:rsidRPr="00923154" w:rsidRDefault="00593D75" w:rsidP="006B647D">
      <w:pPr>
        <w:pStyle w:val="FootnoteText"/>
        <w:ind w:firstLine="720"/>
        <w:jc w:val="both"/>
        <w:rPr>
          <w:rFonts w:ascii="Times New Roman" w:hAnsi="Times New Roman" w:cs="Times New Roman"/>
        </w:rPr>
      </w:pPr>
      <w:r w:rsidRPr="00923154">
        <w:rPr>
          <w:rStyle w:val="FootnoteReference"/>
          <w:rFonts w:ascii="Times New Roman" w:hAnsi="Times New Roman" w:cs="Times New Roman"/>
        </w:rPr>
        <w:footnoteRef/>
      </w:r>
      <w:r w:rsidRPr="00923154">
        <w:rPr>
          <w:rFonts w:ascii="Times New Roman" w:hAnsi="Times New Roman" w:cs="Times New Roman"/>
        </w:rPr>
        <w:t xml:space="preserve"> Agus Dipayanaa, I Nyoman Sunartaa, “Dampak Pariwisata Terhadap Alih Fungsi Lahan Di Desa Tibubeneng Kecamatan Kuta Utara Kabupaten Badung (Studi Sosial-Budaya</w:t>
      </w:r>
      <w:r w:rsidRPr="00923154">
        <w:rPr>
          <w:rFonts w:ascii="Times New Roman" w:hAnsi="Times New Roman" w:cs="Times New Roman"/>
          <w:i/>
        </w:rPr>
        <w:t>)</w:t>
      </w:r>
      <w:r w:rsidRPr="00923154">
        <w:rPr>
          <w:rFonts w:ascii="Times New Roman" w:hAnsi="Times New Roman" w:cs="Times New Roman"/>
          <w:i/>
          <w:lang w:val="en-US"/>
        </w:rPr>
        <w:t>“, Jurnal Destinasi Pariwisata</w:t>
      </w:r>
      <w:r w:rsidRPr="00923154">
        <w:rPr>
          <w:rFonts w:ascii="Times New Roman" w:hAnsi="Times New Roman" w:cs="Times New Roman"/>
          <w:lang w:val="en-US"/>
        </w:rPr>
        <w:t>, 3 (2), 2015:58.</w:t>
      </w:r>
      <w:r>
        <w:rPr>
          <w:rFonts w:ascii="Times New Roman" w:hAnsi="Times New Roman" w:cs="Times New Roman"/>
          <w:lang w:val="en-US"/>
        </w:rPr>
        <w:t xml:space="preserve"> </w:t>
      </w:r>
      <w:r w:rsidRPr="00923154">
        <w:rPr>
          <w:rFonts w:ascii="Times New Roman" w:hAnsi="Times New Roman" w:cs="Times New Roman"/>
          <w:u w:val="single"/>
          <w:lang w:val="en-US"/>
        </w:rPr>
        <w:t>http://download.garuda.kemdikbud.go.id/article.php?article= 1586406&amp;val=4936</w:t>
      </w:r>
      <w:r>
        <w:rPr>
          <w:rFonts w:ascii="Times New Roman" w:hAnsi="Times New Roman" w:cs="Times New Roman"/>
          <w:u w:val="single"/>
          <w:lang w:val="en-US"/>
        </w:rPr>
        <w:t>.</w:t>
      </w:r>
    </w:p>
  </w:footnote>
  <w:footnote w:id="36">
    <w:p w14:paraId="24AE9B7E" w14:textId="77777777" w:rsidR="00593D75" w:rsidRPr="00520F6E" w:rsidRDefault="00593D75" w:rsidP="006B647D">
      <w:pPr>
        <w:pStyle w:val="FootnoteText"/>
        <w:ind w:firstLine="720"/>
        <w:jc w:val="both"/>
        <w:rPr>
          <w:rFonts w:ascii="Times New Roman" w:hAnsi="Times New Roman" w:cs="Times New Roman"/>
          <w:lang w:val="en-US"/>
        </w:rPr>
      </w:pPr>
      <w:r w:rsidRPr="00520F6E">
        <w:rPr>
          <w:rStyle w:val="FootnoteReference"/>
          <w:rFonts w:ascii="Times New Roman" w:hAnsi="Times New Roman" w:cs="Times New Roman"/>
        </w:rPr>
        <w:footnoteRef/>
      </w:r>
      <w:r w:rsidRPr="00520F6E">
        <w:rPr>
          <w:rFonts w:ascii="Times New Roman" w:hAnsi="Times New Roman" w:cs="Times New Roman"/>
        </w:rPr>
        <w:t xml:space="preserve"> Sri Harjanti, Tri Mardiana, Hafsah, </w:t>
      </w:r>
      <w:r w:rsidRPr="00520F6E">
        <w:rPr>
          <w:rFonts w:ascii="Times New Roman" w:hAnsi="Times New Roman" w:cs="Times New Roman"/>
          <w:i/>
        </w:rPr>
        <w:t>Pelayanan Prima Bagi Para Front Liner Kepariwisataan</w:t>
      </w:r>
      <w:r w:rsidRPr="00520F6E">
        <w:rPr>
          <w:rFonts w:ascii="Times New Roman" w:hAnsi="Times New Roman" w:cs="Times New Roman"/>
        </w:rPr>
        <w:t>, Yogyakarta: LPPM</w:t>
      </w:r>
      <w:r>
        <w:rPr>
          <w:rFonts w:ascii="Times New Roman" w:hAnsi="Times New Roman" w:cs="Times New Roman"/>
        </w:rPr>
        <w:t xml:space="preserve"> </w:t>
      </w:r>
      <w:r w:rsidRPr="00520F6E">
        <w:rPr>
          <w:rFonts w:ascii="Times New Roman" w:hAnsi="Times New Roman" w:cs="Times New Roman"/>
        </w:rPr>
        <w:t>UPN “Veteran” Yogyakarta, 2018:</w:t>
      </w:r>
      <w:r w:rsidRPr="00520F6E">
        <w:rPr>
          <w:rFonts w:ascii="Times New Roman" w:hAnsi="Times New Roman" w:cs="Times New Roman"/>
          <w:lang w:val="en-US"/>
        </w:rPr>
        <w:t>32.</w:t>
      </w:r>
    </w:p>
  </w:footnote>
  <w:footnote w:id="37">
    <w:p w14:paraId="598FEB24" w14:textId="77777777" w:rsidR="00593D75" w:rsidRPr="007826E4" w:rsidRDefault="00593D75" w:rsidP="006B647D">
      <w:pPr>
        <w:pStyle w:val="FootnoteText"/>
        <w:ind w:firstLine="720"/>
        <w:jc w:val="both"/>
        <w:rPr>
          <w:rFonts w:ascii="Times New Roman" w:hAnsi="Times New Roman" w:cs="Times New Roman"/>
        </w:rPr>
      </w:pPr>
      <w:r w:rsidRPr="007826E4">
        <w:rPr>
          <w:rStyle w:val="FootnoteReference"/>
          <w:rFonts w:ascii="Times New Roman" w:hAnsi="Times New Roman" w:cs="Times New Roman"/>
        </w:rPr>
        <w:footnoteRef/>
      </w:r>
      <w:r w:rsidRPr="007826E4">
        <w:rPr>
          <w:rFonts w:ascii="Times New Roman" w:hAnsi="Times New Roman" w:cs="Times New Roman"/>
        </w:rPr>
        <w:t xml:space="preserve"> Novi Marlyana, Nuzulia Khoiriyah, “Model Konseptual Peningkatan Kualitas Layanan</w:t>
      </w:r>
    </w:p>
    <w:p w14:paraId="013CB107" w14:textId="7F6A583D" w:rsidR="00593D75" w:rsidRPr="007826E4" w:rsidRDefault="00593D75" w:rsidP="006B647D">
      <w:pPr>
        <w:pStyle w:val="FootnoteText"/>
        <w:jc w:val="both"/>
      </w:pPr>
      <w:r w:rsidRPr="007826E4">
        <w:rPr>
          <w:rFonts w:ascii="Times New Roman" w:hAnsi="Times New Roman" w:cs="Times New Roman"/>
        </w:rPr>
        <w:t>Industri Pariwisata Di Jawa Tengah Menggunakan Tourservqual</w:t>
      </w:r>
      <w:r w:rsidRPr="007826E4">
        <w:rPr>
          <w:rFonts w:ascii="Times New Roman" w:hAnsi="Times New Roman" w:cs="Times New Roman"/>
          <w:lang w:val="en-US"/>
        </w:rPr>
        <w:t xml:space="preserve">”, </w:t>
      </w:r>
      <w:r w:rsidRPr="007826E4">
        <w:rPr>
          <w:rFonts w:ascii="Times New Roman" w:hAnsi="Times New Roman" w:cs="Times New Roman"/>
          <w:i/>
          <w:lang w:val="en-US"/>
        </w:rPr>
        <w:t>Kawistara</w:t>
      </w:r>
      <w:r w:rsidRPr="007826E4">
        <w:rPr>
          <w:rFonts w:ascii="Times New Roman" w:hAnsi="Times New Roman" w:cs="Times New Roman"/>
          <w:lang w:val="en-US"/>
        </w:rPr>
        <w:t>, 5 (2), 2015:145.</w:t>
      </w:r>
      <w:r>
        <w:rPr>
          <w:rFonts w:ascii="Times New Roman" w:hAnsi="Times New Roman" w:cs="Times New Roman"/>
          <w:lang w:val="en-US"/>
        </w:rPr>
        <w:t xml:space="preserve"> </w:t>
      </w:r>
      <w:r w:rsidRPr="009A360B">
        <w:rPr>
          <w:rFonts w:ascii="Times New Roman" w:hAnsi="Times New Roman" w:cs="Times New Roman"/>
          <w:u w:val="single"/>
          <w:lang w:val="en-US"/>
        </w:rPr>
        <w:t>https://journal.ugm.ac.id/kawistara/article/view/7587</w:t>
      </w:r>
      <w:r>
        <w:rPr>
          <w:rFonts w:ascii="Times New Roman" w:hAnsi="Times New Roman" w:cs="Times New Roman"/>
          <w:u w:val="single"/>
          <w:lang w:val="en-US"/>
        </w:rPr>
        <w:t>.</w:t>
      </w:r>
    </w:p>
  </w:footnote>
  <w:footnote w:id="38">
    <w:p w14:paraId="10601111" w14:textId="77777777" w:rsidR="00593D75" w:rsidRPr="0033148B" w:rsidRDefault="00593D75" w:rsidP="006B647D">
      <w:pPr>
        <w:pStyle w:val="FootnoteText"/>
        <w:ind w:firstLine="720"/>
        <w:jc w:val="both"/>
        <w:rPr>
          <w:rFonts w:ascii="Times New Roman" w:hAnsi="Times New Roman" w:cs="Times New Roman"/>
          <w:lang w:val="en-US"/>
        </w:rPr>
      </w:pPr>
      <w:r w:rsidRPr="0033148B">
        <w:rPr>
          <w:rStyle w:val="FootnoteReference"/>
          <w:rFonts w:ascii="Times New Roman" w:hAnsi="Times New Roman" w:cs="Times New Roman"/>
        </w:rPr>
        <w:footnoteRef/>
      </w:r>
      <w:r w:rsidRPr="0033148B">
        <w:rPr>
          <w:rFonts w:ascii="Times New Roman" w:hAnsi="Times New Roman" w:cs="Times New Roman"/>
        </w:rPr>
        <w:t xml:space="preserve"> Lory Marcus Parera, Melda Dahoklory, Josseano Amakora Parera, “Rancang Bangun Aplikasi</w:t>
      </w:r>
      <w:r>
        <w:rPr>
          <w:rFonts w:ascii="Times New Roman" w:hAnsi="Times New Roman" w:cs="Times New Roman"/>
        </w:rPr>
        <w:t xml:space="preserve"> </w:t>
      </w:r>
      <w:r w:rsidRPr="0033148B">
        <w:rPr>
          <w:rFonts w:ascii="Times New Roman" w:hAnsi="Times New Roman" w:cs="Times New Roman"/>
        </w:rPr>
        <w:t xml:space="preserve">E-Commerce Pariwisata Sebagai Media Layanan Jasa Pemesanan Paket Destinasi Wisata Alam Desa Oma Berbasis Web”, </w:t>
      </w:r>
      <w:r w:rsidRPr="0033148B">
        <w:rPr>
          <w:rFonts w:ascii="Times New Roman" w:hAnsi="Times New Roman" w:cs="Times New Roman"/>
          <w:i/>
        </w:rPr>
        <w:t>Jurnal Pengabdian</w:t>
      </w:r>
      <w:r>
        <w:rPr>
          <w:rFonts w:ascii="Times New Roman" w:hAnsi="Times New Roman" w:cs="Times New Roman"/>
          <w:i/>
        </w:rPr>
        <w:t xml:space="preserve"> </w:t>
      </w:r>
      <w:r w:rsidRPr="0033148B">
        <w:rPr>
          <w:rFonts w:ascii="Times New Roman" w:hAnsi="Times New Roman" w:cs="Times New Roman"/>
          <w:i/>
        </w:rPr>
        <w:t>Masyarakat Iron</w:t>
      </w:r>
      <w:r w:rsidRPr="0033148B">
        <w:rPr>
          <w:rFonts w:ascii="Times New Roman" w:hAnsi="Times New Roman" w:cs="Times New Roman"/>
        </w:rPr>
        <w:t xml:space="preserve"> </w:t>
      </w:r>
      <w:r w:rsidRPr="0033148B">
        <w:rPr>
          <w:rFonts w:ascii="Times New Roman" w:hAnsi="Times New Roman" w:cs="Times New Roman"/>
          <w:i/>
        </w:rPr>
        <w:t>(sipil, elektro, mesin)</w:t>
      </w:r>
      <w:r>
        <w:rPr>
          <w:rFonts w:ascii="Times New Roman" w:hAnsi="Times New Roman" w:cs="Times New Roman"/>
        </w:rPr>
        <w:t>, 4 (2), 2021:</w:t>
      </w:r>
      <w:r w:rsidRPr="0033148B">
        <w:rPr>
          <w:rFonts w:ascii="Times New Roman" w:hAnsi="Times New Roman" w:cs="Times New Roman"/>
          <w:lang w:val="en-US"/>
        </w:rPr>
        <w:t>358.</w:t>
      </w:r>
      <w:r>
        <w:rPr>
          <w:rFonts w:ascii="Times New Roman" w:hAnsi="Times New Roman" w:cs="Times New Roman"/>
          <w:lang w:val="en-US"/>
        </w:rPr>
        <w:t xml:space="preserve"> </w:t>
      </w:r>
      <w:r w:rsidRPr="0033148B">
        <w:rPr>
          <w:rFonts w:ascii="Times New Roman" w:hAnsi="Times New Roman" w:cs="Times New Roman"/>
          <w:u w:val="single"/>
          <w:lang w:val="en-US"/>
        </w:rPr>
        <w:t>https://ejournal-polnam.ac.id/index.php/JPMIRON/article/view/993/513</w:t>
      </w:r>
      <w:r>
        <w:rPr>
          <w:rFonts w:ascii="Times New Roman" w:hAnsi="Times New Roman" w:cs="Times New Roman"/>
          <w:lang w:val="en-US"/>
        </w:rPr>
        <w:t xml:space="preserve">. </w:t>
      </w:r>
    </w:p>
  </w:footnote>
  <w:footnote w:id="39">
    <w:p w14:paraId="507B8381" w14:textId="77777777" w:rsidR="00593D75" w:rsidRPr="006630BF" w:rsidRDefault="00593D75" w:rsidP="006B647D">
      <w:pPr>
        <w:pStyle w:val="FootnoteText"/>
        <w:ind w:firstLine="720"/>
        <w:jc w:val="both"/>
        <w:rPr>
          <w:rFonts w:ascii="Times New Roman" w:hAnsi="Times New Roman" w:cs="Times New Roman"/>
          <w:lang w:val="en-US"/>
        </w:rPr>
      </w:pPr>
      <w:r w:rsidRPr="006630BF">
        <w:rPr>
          <w:rStyle w:val="FootnoteReference"/>
          <w:rFonts w:ascii="Times New Roman" w:hAnsi="Times New Roman" w:cs="Times New Roman"/>
        </w:rPr>
        <w:footnoteRef/>
      </w:r>
      <w:r w:rsidRPr="006630BF">
        <w:rPr>
          <w:rFonts w:ascii="Times New Roman" w:hAnsi="Times New Roman" w:cs="Times New Roman"/>
        </w:rPr>
        <w:t xml:space="preserve"> Ni Nyoman Yunike Kurniarini, “Analisis   Kebutuhan   Materi   Ajar   Bahasa   Inggris Mandiri   Untuk Mahasiswa Pariwisata Berdasarkan Asean Toolboxes”, </w:t>
      </w:r>
      <w:r w:rsidRPr="006630BF">
        <w:rPr>
          <w:rFonts w:ascii="Times New Roman" w:hAnsi="Times New Roman" w:cs="Times New Roman"/>
          <w:i/>
        </w:rPr>
        <w:t>Prosiding Seminar Nasional Riset Linguistik Dan Pengajaran Bahasa (SENARILIP VII)</w:t>
      </w:r>
      <w:r w:rsidRPr="006630BF">
        <w:rPr>
          <w:rFonts w:ascii="Times New Roman" w:hAnsi="Times New Roman" w:cs="Times New Roman"/>
        </w:rPr>
        <w:t>, 5 (1), 2023:</w:t>
      </w:r>
      <w:r w:rsidRPr="006630BF">
        <w:rPr>
          <w:rFonts w:ascii="Times New Roman" w:hAnsi="Times New Roman" w:cs="Times New Roman"/>
          <w:lang w:val="en-US"/>
        </w:rPr>
        <w:t xml:space="preserve">87. </w:t>
      </w:r>
      <w:r w:rsidRPr="006630BF">
        <w:rPr>
          <w:rFonts w:ascii="Times New Roman" w:hAnsi="Times New Roman" w:cs="Times New Roman"/>
          <w:u w:val="single"/>
          <w:lang w:val="en-US"/>
        </w:rPr>
        <w:t>https://ojs2.pnb.ac.id/index.php/SENARILIP/article/view/1398</w:t>
      </w:r>
      <w:r>
        <w:rPr>
          <w:rFonts w:ascii="Times New Roman" w:hAnsi="Times New Roman" w:cs="Times New Roman"/>
          <w:lang w:val="en-US"/>
        </w:rPr>
        <w:t>.</w:t>
      </w:r>
    </w:p>
  </w:footnote>
  <w:footnote w:id="40">
    <w:p w14:paraId="2D70D866" w14:textId="77777777" w:rsidR="00593D75" w:rsidRPr="00FA6457" w:rsidRDefault="00593D75" w:rsidP="006B647D">
      <w:pPr>
        <w:pStyle w:val="FootnoteText"/>
        <w:ind w:firstLine="720"/>
        <w:jc w:val="both"/>
        <w:rPr>
          <w:rFonts w:ascii="Times New Roman" w:hAnsi="Times New Roman" w:cs="Times New Roman"/>
          <w:lang w:val="en-US"/>
        </w:rPr>
      </w:pPr>
      <w:r w:rsidRPr="00FA6457">
        <w:rPr>
          <w:rStyle w:val="FootnoteReference"/>
          <w:rFonts w:ascii="Times New Roman" w:hAnsi="Times New Roman" w:cs="Times New Roman"/>
        </w:rPr>
        <w:footnoteRef/>
      </w:r>
      <w:r w:rsidRPr="00FA6457">
        <w:rPr>
          <w:rFonts w:ascii="Times New Roman" w:hAnsi="Times New Roman" w:cs="Times New Roman"/>
        </w:rPr>
        <w:t xml:space="preserve"> Adrian Adi Hamzana, “Pelaksanaan Standarisasi Pelayanan Pariwisata Halal Dalam Pengembangan Pariwisata Di Nusa Tenggara Barat”, Pena Justisia: Media Komunikasi Dan Kajian Hukum, 17 (2), 2017:</w:t>
      </w:r>
      <w:r w:rsidRPr="00FA6457">
        <w:rPr>
          <w:rFonts w:ascii="Times New Roman" w:hAnsi="Times New Roman" w:cs="Times New Roman"/>
          <w:lang w:val="en-US"/>
        </w:rPr>
        <w:t xml:space="preserve">2. </w:t>
      </w:r>
      <w:r w:rsidRPr="00FA6457">
        <w:rPr>
          <w:rFonts w:ascii="Times New Roman" w:hAnsi="Times New Roman" w:cs="Times New Roman"/>
          <w:u w:val="single"/>
          <w:lang w:val="en-US"/>
        </w:rPr>
        <w:t>https://jurnal.unikal.ac.id/index.php/hk/article/view/545/492</w:t>
      </w:r>
      <w:r w:rsidRPr="00FA6457">
        <w:rPr>
          <w:rFonts w:ascii="Times New Roman" w:hAnsi="Times New Roman" w:cs="Times New Roman"/>
          <w:lang w:val="en-US"/>
        </w:rPr>
        <w:t xml:space="preserve">. </w:t>
      </w:r>
    </w:p>
  </w:footnote>
  <w:footnote w:id="41">
    <w:p w14:paraId="5D2A8BD5" w14:textId="77777777" w:rsidR="00593D75" w:rsidRPr="00ED39C7" w:rsidRDefault="00593D75" w:rsidP="006B647D">
      <w:pPr>
        <w:pStyle w:val="FootnoteText"/>
        <w:ind w:firstLine="720"/>
        <w:jc w:val="both"/>
        <w:rPr>
          <w:rFonts w:ascii="Times New Roman" w:hAnsi="Times New Roman" w:cs="Times New Roman"/>
          <w:lang w:val="en-US"/>
        </w:rPr>
      </w:pPr>
      <w:r w:rsidRPr="00ED39C7">
        <w:rPr>
          <w:rStyle w:val="FootnoteReference"/>
          <w:rFonts w:ascii="Times New Roman" w:hAnsi="Times New Roman" w:cs="Times New Roman"/>
        </w:rPr>
        <w:footnoteRef/>
      </w:r>
      <w:r w:rsidRPr="00ED39C7">
        <w:rPr>
          <w:rFonts w:ascii="Times New Roman" w:hAnsi="Times New Roman" w:cs="Times New Roman"/>
        </w:rPr>
        <w:t xml:space="preserve"> Tri Weda Raharjo, Herrukmi Septa Rinawati, </w:t>
      </w:r>
      <w:r w:rsidRPr="00ED39C7">
        <w:rPr>
          <w:rFonts w:ascii="Times New Roman" w:hAnsi="Times New Roman" w:cs="Times New Roman"/>
          <w:i/>
        </w:rPr>
        <w:t>Penguatan Strategi Pemasaran dan Daya Saing UMKM Berbasis Kemitraan Desa Wisata</w:t>
      </w:r>
      <w:r w:rsidRPr="00ED39C7">
        <w:rPr>
          <w:rFonts w:ascii="Times New Roman" w:hAnsi="Times New Roman" w:cs="Times New Roman"/>
        </w:rPr>
        <w:t>,</w:t>
      </w:r>
      <w:r>
        <w:rPr>
          <w:rFonts w:ascii="Times New Roman" w:hAnsi="Times New Roman" w:cs="Times New Roman"/>
        </w:rPr>
        <w:t xml:space="preserve"> Surabaya: Jakad Publishing, 2019:</w:t>
      </w:r>
      <w:r w:rsidRPr="00ED39C7">
        <w:rPr>
          <w:rFonts w:ascii="Times New Roman" w:hAnsi="Times New Roman" w:cs="Times New Roman"/>
          <w:lang w:val="en-US"/>
        </w:rPr>
        <w:t>12-13.</w:t>
      </w:r>
    </w:p>
  </w:footnote>
  <w:footnote w:id="42">
    <w:p w14:paraId="44434EDC" w14:textId="77777777" w:rsidR="00593D75" w:rsidRPr="00D113A9" w:rsidRDefault="00593D75" w:rsidP="006B647D">
      <w:pPr>
        <w:pStyle w:val="FootnoteText"/>
        <w:ind w:firstLine="720"/>
        <w:jc w:val="both"/>
        <w:rPr>
          <w:rFonts w:ascii="Times New Roman" w:hAnsi="Times New Roman" w:cs="Times New Roman"/>
        </w:rPr>
      </w:pPr>
      <w:r w:rsidRPr="00D113A9">
        <w:rPr>
          <w:rStyle w:val="FootnoteReference"/>
          <w:rFonts w:ascii="Times New Roman" w:hAnsi="Times New Roman" w:cs="Times New Roman"/>
        </w:rPr>
        <w:footnoteRef/>
      </w:r>
      <w:r w:rsidRPr="00D113A9">
        <w:rPr>
          <w:rFonts w:ascii="Times New Roman" w:hAnsi="Times New Roman" w:cs="Times New Roman"/>
        </w:rPr>
        <w:t xml:space="preserve"> Nelsye Lumanauw, “Perencanaan Paket Wisata Pada Biro Perjalanan Wisata Inbound (Studi Kasus Di PT. Golden Kris Tours, Bali)”,  </w:t>
      </w:r>
      <w:r w:rsidRPr="00D113A9">
        <w:rPr>
          <w:rFonts w:ascii="Times New Roman" w:hAnsi="Times New Roman" w:cs="Times New Roman"/>
          <w:i/>
        </w:rPr>
        <w:t>Jurnal Ilmiah Hospitality</w:t>
      </w:r>
      <w:r w:rsidRPr="00D113A9">
        <w:rPr>
          <w:rFonts w:ascii="Times New Roman" w:hAnsi="Times New Roman" w:cs="Times New Roman"/>
        </w:rPr>
        <w:t>, 9 (1), 2020:22.</w:t>
      </w:r>
      <w:r>
        <w:rPr>
          <w:rFonts w:ascii="Times New Roman" w:hAnsi="Times New Roman" w:cs="Times New Roman"/>
        </w:rPr>
        <w:t xml:space="preserve"> </w:t>
      </w:r>
      <w:r w:rsidRPr="00D113A9">
        <w:rPr>
          <w:rFonts w:ascii="Times New Roman" w:hAnsi="Times New Roman" w:cs="Times New Roman"/>
          <w:u w:val="single"/>
        </w:rPr>
        <w:t>https://stp-mataram.e-journal.id/JIH/article/view/26</w:t>
      </w:r>
      <w:r>
        <w:rPr>
          <w:rFonts w:ascii="Times New Roman" w:hAnsi="Times New Roman" w:cs="Times New Roman"/>
        </w:rPr>
        <w:t xml:space="preserve">. </w:t>
      </w:r>
    </w:p>
  </w:footnote>
  <w:footnote w:id="43">
    <w:p w14:paraId="653517A6" w14:textId="77777777" w:rsidR="00593D75" w:rsidRPr="00D52B74" w:rsidRDefault="00593D75" w:rsidP="006B647D">
      <w:pPr>
        <w:pStyle w:val="FootnoteText"/>
        <w:ind w:firstLine="720"/>
        <w:jc w:val="both"/>
        <w:rPr>
          <w:rFonts w:ascii="Times New Roman" w:hAnsi="Times New Roman" w:cs="Times New Roman"/>
          <w:i/>
          <w:lang w:val="en-US"/>
        </w:rPr>
      </w:pPr>
      <w:r w:rsidRPr="00D52B74">
        <w:rPr>
          <w:rStyle w:val="FootnoteReference"/>
          <w:rFonts w:ascii="Times New Roman" w:hAnsi="Times New Roman" w:cs="Times New Roman"/>
        </w:rPr>
        <w:footnoteRef/>
      </w:r>
      <w:r w:rsidRPr="00D52B74">
        <w:rPr>
          <w:rFonts w:ascii="Times New Roman" w:hAnsi="Times New Roman" w:cs="Times New Roman"/>
        </w:rPr>
        <w:t xml:space="preserve"> </w:t>
      </w:r>
      <w:r w:rsidRPr="00D52B74">
        <w:rPr>
          <w:rFonts w:ascii="Times New Roman" w:hAnsi="Times New Roman" w:cs="Times New Roman"/>
          <w:i/>
          <w:lang w:val="en-US"/>
        </w:rPr>
        <w:t>Ibid.</w:t>
      </w:r>
    </w:p>
  </w:footnote>
  <w:footnote w:id="44">
    <w:p w14:paraId="40D93151" w14:textId="77777777" w:rsidR="00593D75" w:rsidRPr="00745F18" w:rsidRDefault="00593D75" w:rsidP="006B647D">
      <w:pPr>
        <w:pStyle w:val="FootnoteText"/>
        <w:ind w:firstLine="720"/>
        <w:jc w:val="both"/>
        <w:rPr>
          <w:rFonts w:ascii="Times New Roman" w:hAnsi="Times New Roman" w:cs="Times New Roman"/>
        </w:rPr>
      </w:pPr>
      <w:r w:rsidRPr="00745F18">
        <w:rPr>
          <w:rStyle w:val="FootnoteReference"/>
          <w:rFonts w:ascii="Times New Roman" w:hAnsi="Times New Roman" w:cs="Times New Roman"/>
        </w:rPr>
        <w:footnoteRef/>
      </w:r>
      <w:r w:rsidRPr="00745F18">
        <w:rPr>
          <w:rFonts w:ascii="Times New Roman" w:hAnsi="Times New Roman" w:cs="Times New Roman"/>
        </w:rPr>
        <w:t xml:space="preserve"> Kamal Fahmi Kurnia, “Pengaturan Penyelenggaraan Kepariwisataan Dalam Perspektif Negara Kesejahteraan</w:t>
      </w:r>
      <w:r w:rsidRPr="00745F18">
        <w:rPr>
          <w:rFonts w:ascii="Times New Roman" w:hAnsi="Times New Roman" w:cs="Times New Roman"/>
          <w:lang w:val="en-US"/>
        </w:rPr>
        <w:t xml:space="preserve">”, </w:t>
      </w:r>
      <w:r w:rsidRPr="00745F18">
        <w:rPr>
          <w:rFonts w:ascii="Times New Roman" w:hAnsi="Times New Roman" w:cs="Times New Roman"/>
          <w:i/>
          <w:lang w:val="en-US"/>
        </w:rPr>
        <w:t>Doctrinal</w:t>
      </w:r>
      <w:r w:rsidRPr="00745F18">
        <w:rPr>
          <w:rFonts w:ascii="Times New Roman" w:hAnsi="Times New Roman" w:cs="Times New Roman"/>
          <w:lang w:val="en-US"/>
        </w:rPr>
        <w:t>, 4 (1), 2019:903.</w:t>
      </w:r>
      <w:r>
        <w:rPr>
          <w:rFonts w:ascii="Times New Roman" w:hAnsi="Times New Roman" w:cs="Times New Roman"/>
          <w:lang w:val="en-US"/>
        </w:rPr>
        <w:t xml:space="preserve"> </w:t>
      </w:r>
      <w:r w:rsidRPr="00745F18">
        <w:rPr>
          <w:rFonts w:ascii="Times New Roman" w:hAnsi="Times New Roman" w:cs="Times New Roman"/>
          <w:u w:val="single"/>
          <w:lang w:val="en-US"/>
        </w:rPr>
        <w:t>https://jurnal.um-palembang.ac.id/doktrinal /article/view/1860/1526</w:t>
      </w:r>
      <w:r>
        <w:rPr>
          <w:rFonts w:ascii="Times New Roman" w:hAnsi="Times New Roman" w:cs="Times New Roman"/>
          <w:lang w:val="en-US"/>
        </w:rPr>
        <w:t>.</w:t>
      </w:r>
    </w:p>
  </w:footnote>
  <w:footnote w:id="45">
    <w:p w14:paraId="6745CD7C" w14:textId="0E95CA2C" w:rsidR="00593D75" w:rsidRPr="00E835B8" w:rsidRDefault="00593D75" w:rsidP="006B647D">
      <w:pPr>
        <w:pStyle w:val="FootnoteText"/>
        <w:ind w:firstLine="720"/>
        <w:jc w:val="both"/>
        <w:rPr>
          <w:rFonts w:ascii="Times New Roman" w:hAnsi="Times New Roman" w:cs="Times New Roman"/>
        </w:rPr>
      </w:pPr>
      <w:r w:rsidRPr="00E835B8">
        <w:rPr>
          <w:rStyle w:val="FootnoteReference"/>
          <w:rFonts w:ascii="Times New Roman" w:hAnsi="Times New Roman" w:cs="Times New Roman"/>
        </w:rPr>
        <w:footnoteRef/>
      </w:r>
      <w:r w:rsidRPr="00E835B8">
        <w:rPr>
          <w:rFonts w:ascii="Times New Roman" w:hAnsi="Times New Roman" w:cs="Times New Roman"/>
        </w:rPr>
        <w:t xml:space="preserve"> Abdul Kadir Jaelani, “Pengembangan Destinasi Pariwisata Halal Pada Era Otonomi Luas di Provinsi Nusa Tenggara Barat</w:t>
      </w:r>
      <w:r w:rsidRPr="00E835B8">
        <w:rPr>
          <w:rFonts w:ascii="Times New Roman" w:hAnsi="Times New Roman" w:cs="Times New Roman"/>
          <w:lang w:val="en-US"/>
        </w:rPr>
        <w:t xml:space="preserve">”, </w:t>
      </w:r>
      <w:r w:rsidRPr="00E835B8">
        <w:rPr>
          <w:rFonts w:ascii="Times New Roman" w:hAnsi="Times New Roman" w:cs="Times New Roman"/>
          <w:i/>
          <w:lang w:val="en-US"/>
        </w:rPr>
        <w:t>Pariwisata</w:t>
      </w:r>
      <w:r w:rsidRPr="00E835B8">
        <w:rPr>
          <w:rFonts w:ascii="Times New Roman" w:hAnsi="Times New Roman" w:cs="Times New Roman"/>
          <w:lang w:val="en-US"/>
        </w:rPr>
        <w:t>, 5 (1), 2018:59.</w:t>
      </w:r>
      <w:r>
        <w:rPr>
          <w:rFonts w:ascii="Times New Roman" w:hAnsi="Times New Roman" w:cs="Times New Roman"/>
          <w:lang w:val="en-US"/>
        </w:rPr>
        <w:t xml:space="preserve"> </w:t>
      </w:r>
      <w:r w:rsidRPr="00E835B8">
        <w:rPr>
          <w:rFonts w:ascii="Times New Roman" w:hAnsi="Times New Roman" w:cs="Times New Roman"/>
          <w:u w:val="single"/>
          <w:lang w:val="en-US"/>
        </w:rPr>
        <w:t>http://download.garuda.kemdikbud .go.id/article.php?article=668280</w:t>
      </w:r>
      <w:r>
        <w:rPr>
          <w:rFonts w:ascii="Times New Roman" w:hAnsi="Times New Roman" w:cs="Times New Roman"/>
          <w:u w:val="single"/>
          <w:lang w:val="en-US"/>
        </w:rPr>
        <w:t>.</w:t>
      </w:r>
    </w:p>
  </w:footnote>
  <w:footnote w:id="46">
    <w:p w14:paraId="7BE8FED0" w14:textId="77777777" w:rsidR="00593D75" w:rsidRPr="00983183" w:rsidRDefault="00593D75" w:rsidP="006B647D">
      <w:pPr>
        <w:pStyle w:val="FootnoteText"/>
        <w:ind w:firstLine="720"/>
        <w:jc w:val="both"/>
        <w:rPr>
          <w:rFonts w:ascii="Times New Roman" w:hAnsi="Times New Roman" w:cs="Times New Roman"/>
        </w:rPr>
      </w:pPr>
      <w:r w:rsidRPr="00983183">
        <w:rPr>
          <w:rStyle w:val="FootnoteReference"/>
          <w:rFonts w:ascii="Times New Roman" w:hAnsi="Times New Roman" w:cs="Times New Roman"/>
        </w:rPr>
        <w:footnoteRef/>
      </w:r>
      <w:r w:rsidRPr="00983183">
        <w:rPr>
          <w:rFonts w:ascii="Times New Roman" w:hAnsi="Times New Roman" w:cs="Times New Roman"/>
        </w:rPr>
        <w:t xml:space="preserve"> Ilka Sandela, Nila Trisna, Phoenna Ath Thariq, “Konsep Pengaturan Pariwisata Halal Di Aceh”, </w:t>
      </w:r>
      <w:r w:rsidRPr="00983183">
        <w:rPr>
          <w:rFonts w:ascii="Times New Roman" w:hAnsi="Times New Roman" w:cs="Times New Roman"/>
          <w:i/>
        </w:rPr>
        <w:t>Jurnal Ius Civile</w:t>
      </w:r>
      <w:r w:rsidRPr="00983183">
        <w:rPr>
          <w:rFonts w:ascii="Times New Roman" w:hAnsi="Times New Roman" w:cs="Times New Roman"/>
        </w:rPr>
        <w:t>, 5 (1), 2021:</w:t>
      </w:r>
      <w:r w:rsidRPr="00983183">
        <w:rPr>
          <w:rFonts w:ascii="Times New Roman" w:hAnsi="Times New Roman" w:cs="Times New Roman"/>
          <w:lang w:val="en-US"/>
        </w:rPr>
        <w:t>92-93.</w:t>
      </w:r>
      <w:r>
        <w:rPr>
          <w:rFonts w:ascii="Times New Roman" w:hAnsi="Times New Roman" w:cs="Times New Roman"/>
          <w:lang w:val="en-US"/>
        </w:rPr>
        <w:t xml:space="preserve"> </w:t>
      </w:r>
      <w:r w:rsidRPr="00983183">
        <w:rPr>
          <w:rFonts w:ascii="Times New Roman" w:hAnsi="Times New Roman" w:cs="Times New Roman"/>
          <w:u w:val="single"/>
          <w:lang w:val="en-US"/>
        </w:rPr>
        <w:t>http://jurnal.utu.ac.id/jcivile/article/view/3540/2148</w:t>
      </w:r>
      <w:r>
        <w:rPr>
          <w:rFonts w:ascii="Times New Roman" w:hAnsi="Times New Roman" w:cs="Times New Roman"/>
          <w:lang w:val="en-US"/>
        </w:rPr>
        <w:t xml:space="preserve">. </w:t>
      </w:r>
    </w:p>
  </w:footnote>
  <w:footnote w:id="47">
    <w:p w14:paraId="08C6809B" w14:textId="77777777" w:rsidR="00593D75" w:rsidRPr="003417E5" w:rsidRDefault="00593D75" w:rsidP="005A067A">
      <w:pPr>
        <w:pStyle w:val="FootnoteText"/>
        <w:ind w:firstLine="720"/>
        <w:jc w:val="both"/>
        <w:rPr>
          <w:rFonts w:ascii="Times New Roman" w:hAnsi="Times New Roman" w:cs="Times New Roman"/>
          <w:lang w:val="en-US"/>
        </w:rPr>
      </w:pPr>
      <w:r w:rsidRPr="003417E5">
        <w:rPr>
          <w:rStyle w:val="FootnoteReference"/>
          <w:rFonts w:ascii="Times New Roman" w:hAnsi="Times New Roman" w:cs="Times New Roman"/>
        </w:rPr>
        <w:footnoteRef/>
      </w:r>
      <w:r w:rsidRPr="003417E5">
        <w:rPr>
          <w:rFonts w:ascii="Times New Roman" w:hAnsi="Times New Roman" w:cs="Times New Roman"/>
        </w:rPr>
        <w:t xml:space="preserve"> Cristoforus Valentino Alexander Putra, “Urgensi Klausula Definisi Dalam Perjanjian Kerja”, </w:t>
      </w:r>
      <w:r w:rsidRPr="003417E5">
        <w:rPr>
          <w:rFonts w:ascii="Times New Roman" w:hAnsi="Times New Roman" w:cs="Times New Roman"/>
          <w:i/>
        </w:rPr>
        <w:t>Jurnal Ilmiah Fakultas Hukum Universitas Udayana</w:t>
      </w:r>
      <w:r w:rsidRPr="003417E5">
        <w:rPr>
          <w:rFonts w:ascii="Times New Roman" w:hAnsi="Times New Roman" w:cs="Times New Roman"/>
        </w:rPr>
        <w:t>, 39 (1), 2017:</w:t>
      </w:r>
      <w:r w:rsidRPr="003417E5">
        <w:rPr>
          <w:rFonts w:ascii="Times New Roman" w:hAnsi="Times New Roman" w:cs="Times New Roman"/>
          <w:lang w:val="en-US"/>
        </w:rPr>
        <w:t>67.</w:t>
      </w:r>
      <w:r>
        <w:rPr>
          <w:rFonts w:ascii="Times New Roman" w:hAnsi="Times New Roman" w:cs="Times New Roman"/>
          <w:lang w:val="en-US"/>
        </w:rPr>
        <w:t xml:space="preserve"> </w:t>
      </w:r>
      <w:r w:rsidRPr="003417E5">
        <w:rPr>
          <w:rFonts w:ascii="Times New Roman" w:hAnsi="Times New Roman" w:cs="Times New Roman"/>
          <w:u w:val="single"/>
          <w:lang w:val="en-US"/>
        </w:rPr>
        <w:t>https://ojs.unud.ac.id /index.php/kerthapatrika/article/download/32709/19795</w:t>
      </w:r>
      <w:r>
        <w:rPr>
          <w:rFonts w:ascii="Times New Roman" w:hAnsi="Times New Roman" w:cs="Times New Roman"/>
          <w:lang w:val="en-US"/>
        </w:rPr>
        <w:t xml:space="preserve">. </w:t>
      </w:r>
    </w:p>
  </w:footnote>
  <w:footnote w:id="48">
    <w:p w14:paraId="42406937" w14:textId="77777777" w:rsidR="00593D75" w:rsidRPr="00967B2F" w:rsidRDefault="00593D75" w:rsidP="005A067A">
      <w:pPr>
        <w:pStyle w:val="FootnoteText"/>
        <w:ind w:firstLine="720"/>
        <w:jc w:val="both"/>
        <w:rPr>
          <w:rFonts w:ascii="Times New Roman" w:hAnsi="Times New Roman" w:cs="Times New Roman"/>
        </w:rPr>
      </w:pPr>
      <w:r w:rsidRPr="00967B2F">
        <w:rPr>
          <w:rStyle w:val="FootnoteReference"/>
          <w:rFonts w:ascii="Times New Roman" w:hAnsi="Times New Roman" w:cs="Times New Roman"/>
        </w:rPr>
        <w:footnoteRef/>
      </w:r>
      <w:r w:rsidRPr="00967B2F">
        <w:rPr>
          <w:rFonts w:ascii="Times New Roman" w:hAnsi="Times New Roman" w:cs="Times New Roman"/>
        </w:rPr>
        <w:t xml:space="preserve"> Miftah Arifin, “Membangun Konsep Ideal Penerapan Asas Iktikad Baik Dalam Hukum Perjanjian”, </w:t>
      </w:r>
      <w:r w:rsidRPr="00967B2F">
        <w:rPr>
          <w:rFonts w:ascii="Times New Roman" w:hAnsi="Times New Roman" w:cs="Times New Roman"/>
          <w:i/>
        </w:rPr>
        <w:t>Jurnal Ius Constituendum</w:t>
      </w:r>
      <w:r w:rsidRPr="00967B2F">
        <w:rPr>
          <w:rFonts w:ascii="Times New Roman" w:hAnsi="Times New Roman" w:cs="Times New Roman"/>
        </w:rPr>
        <w:t>, 5 (1), 2020:</w:t>
      </w:r>
      <w:r w:rsidRPr="00967B2F">
        <w:rPr>
          <w:rFonts w:ascii="Times New Roman" w:hAnsi="Times New Roman" w:cs="Times New Roman"/>
          <w:lang w:val="en-US"/>
        </w:rPr>
        <w:t>67.</w:t>
      </w:r>
      <w:r>
        <w:rPr>
          <w:rFonts w:ascii="Times New Roman" w:hAnsi="Times New Roman" w:cs="Times New Roman"/>
          <w:lang w:val="en-US"/>
        </w:rPr>
        <w:t xml:space="preserve"> </w:t>
      </w:r>
      <w:r w:rsidRPr="00967B2F">
        <w:rPr>
          <w:rFonts w:ascii="Times New Roman" w:hAnsi="Times New Roman" w:cs="Times New Roman"/>
          <w:u w:val="single"/>
          <w:lang w:val="en-US"/>
        </w:rPr>
        <w:t>https://journals.usm.ac.id/index.php/jic /article/view/2119/1484</w:t>
      </w:r>
      <w:r>
        <w:rPr>
          <w:rFonts w:ascii="Times New Roman" w:hAnsi="Times New Roman" w:cs="Times New Roman"/>
          <w:lang w:val="en-US"/>
        </w:rPr>
        <w:t>.</w:t>
      </w:r>
    </w:p>
  </w:footnote>
  <w:footnote w:id="49">
    <w:p w14:paraId="3C113195" w14:textId="77777777" w:rsidR="00593D75" w:rsidRPr="00072FB9" w:rsidRDefault="00593D75" w:rsidP="005A067A">
      <w:pPr>
        <w:pStyle w:val="FootnoteText"/>
        <w:ind w:firstLine="720"/>
        <w:jc w:val="both"/>
        <w:rPr>
          <w:rFonts w:ascii="Times New Roman" w:hAnsi="Times New Roman" w:cs="Times New Roman"/>
          <w:lang w:val="en-US"/>
        </w:rPr>
      </w:pPr>
      <w:r w:rsidRPr="00072FB9">
        <w:rPr>
          <w:rStyle w:val="FootnoteReference"/>
          <w:rFonts w:ascii="Times New Roman" w:hAnsi="Times New Roman" w:cs="Times New Roman"/>
        </w:rPr>
        <w:footnoteRef/>
      </w:r>
      <w:r w:rsidRPr="00072FB9">
        <w:rPr>
          <w:rFonts w:ascii="Times New Roman" w:hAnsi="Times New Roman" w:cs="Times New Roman"/>
        </w:rPr>
        <w:t xml:space="preserve"> Niru Anita Sinaga, “Peranan Asas-Asas Hukum Perjanjian Dalam Mewujudkan Tujuan Perjanjian”, </w:t>
      </w:r>
      <w:r w:rsidRPr="00072FB9">
        <w:rPr>
          <w:rFonts w:ascii="Times New Roman" w:hAnsi="Times New Roman" w:cs="Times New Roman"/>
          <w:i/>
        </w:rPr>
        <w:t>Binamulia Hukum</w:t>
      </w:r>
      <w:r w:rsidRPr="00072FB9">
        <w:rPr>
          <w:rFonts w:ascii="Times New Roman" w:hAnsi="Times New Roman" w:cs="Times New Roman"/>
        </w:rPr>
        <w:t>, 7 (2), 2018:</w:t>
      </w:r>
      <w:r w:rsidRPr="00072FB9">
        <w:rPr>
          <w:rFonts w:ascii="Times New Roman" w:hAnsi="Times New Roman" w:cs="Times New Roman"/>
          <w:lang w:val="en-US"/>
        </w:rPr>
        <w:t>110-111.</w:t>
      </w:r>
      <w:r>
        <w:rPr>
          <w:rFonts w:ascii="Times New Roman" w:hAnsi="Times New Roman" w:cs="Times New Roman"/>
          <w:lang w:val="en-US"/>
        </w:rPr>
        <w:t xml:space="preserve"> </w:t>
      </w:r>
      <w:r w:rsidRPr="00072FB9">
        <w:rPr>
          <w:rFonts w:ascii="Times New Roman" w:hAnsi="Times New Roman" w:cs="Times New Roman"/>
          <w:u w:val="single"/>
          <w:lang w:val="en-US"/>
        </w:rPr>
        <w:t>https://ejournal.hukumunkris.id/index.php/ binamulia/article/view/318/73</w:t>
      </w:r>
      <w:r>
        <w:rPr>
          <w:rFonts w:ascii="Times New Roman" w:hAnsi="Times New Roman" w:cs="Times New Roman"/>
          <w:lang w:val="en-US"/>
        </w:rPr>
        <w:t xml:space="preserve">. </w:t>
      </w:r>
    </w:p>
  </w:footnote>
  <w:footnote w:id="50">
    <w:p w14:paraId="7AA7E95B" w14:textId="77777777" w:rsidR="00593D75" w:rsidRPr="0026776B" w:rsidRDefault="00593D75" w:rsidP="005A067A">
      <w:pPr>
        <w:pStyle w:val="FootnoteText"/>
        <w:ind w:firstLine="720"/>
        <w:jc w:val="both"/>
        <w:rPr>
          <w:rFonts w:ascii="Times New Roman" w:hAnsi="Times New Roman" w:cs="Times New Roman"/>
          <w:lang w:val="en-US"/>
        </w:rPr>
      </w:pPr>
      <w:r w:rsidRPr="0026776B">
        <w:rPr>
          <w:rStyle w:val="FootnoteReference"/>
          <w:rFonts w:ascii="Times New Roman" w:hAnsi="Times New Roman" w:cs="Times New Roman"/>
        </w:rPr>
        <w:footnoteRef/>
      </w:r>
      <w:r w:rsidRPr="0026776B">
        <w:rPr>
          <w:rFonts w:ascii="Times New Roman" w:hAnsi="Times New Roman" w:cs="Times New Roman"/>
        </w:rPr>
        <w:t xml:space="preserve"> I Dewa Ayu Sri Ratnaningsih,Putu Eka Trisna Dewi, “Sahnya</w:t>
      </w:r>
      <w:r>
        <w:rPr>
          <w:rFonts w:ascii="Times New Roman" w:hAnsi="Times New Roman" w:cs="Times New Roman"/>
        </w:rPr>
        <w:t xml:space="preserve"> </w:t>
      </w:r>
      <w:r w:rsidRPr="0026776B">
        <w:rPr>
          <w:rFonts w:ascii="Times New Roman" w:hAnsi="Times New Roman" w:cs="Times New Roman"/>
        </w:rPr>
        <w:t>Suatu</w:t>
      </w:r>
      <w:r>
        <w:rPr>
          <w:rFonts w:ascii="Times New Roman" w:hAnsi="Times New Roman" w:cs="Times New Roman"/>
        </w:rPr>
        <w:t xml:space="preserve"> </w:t>
      </w:r>
      <w:r w:rsidRPr="0026776B">
        <w:rPr>
          <w:rFonts w:ascii="Times New Roman" w:hAnsi="Times New Roman" w:cs="Times New Roman"/>
        </w:rPr>
        <w:t>Perjanjian</w:t>
      </w:r>
      <w:r>
        <w:rPr>
          <w:rFonts w:ascii="Times New Roman" w:hAnsi="Times New Roman" w:cs="Times New Roman"/>
        </w:rPr>
        <w:t xml:space="preserve"> </w:t>
      </w:r>
      <w:r w:rsidRPr="0026776B">
        <w:rPr>
          <w:rFonts w:ascii="Times New Roman" w:hAnsi="Times New Roman" w:cs="Times New Roman"/>
        </w:rPr>
        <w:t>Berdasarkan</w:t>
      </w:r>
      <w:r>
        <w:rPr>
          <w:rFonts w:ascii="Times New Roman" w:hAnsi="Times New Roman" w:cs="Times New Roman"/>
        </w:rPr>
        <w:t xml:space="preserve"> </w:t>
      </w:r>
      <w:r w:rsidRPr="0026776B">
        <w:rPr>
          <w:rFonts w:ascii="Times New Roman" w:hAnsi="Times New Roman" w:cs="Times New Roman"/>
        </w:rPr>
        <w:t>Kitab</w:t>
      </w:r>
      <w:r>
        <w:rPr>
          <w:rFonts w:ascii="Times New Roman" w:hAnsi="Times New Roman" w:cs="Times New Roman"/>
        </w:rPr>
        <w:t xml:space="preserve"> </w:t>
      </w:r>
      <w:r w:rsidRPr="0026776B">
        <w:rPr>
          <w:rFonts w:ascii="Times New Roman" w:hAnsi="Times New Roman" w:cs="Times New Roman"/>
        </w:rPr>
        <w:t>Undang-Undang</w:t>
      </w:r>
      <w:r>
        <w:rPr>
          <w:rFonts w:ascii="Times New Roman" w:hAnsi="Times New Roman" w:cs="Times New Roman"/>
        </w:rPr>
        <w:t xml:space="preserve"> </w:t>
      </w:r>
      <w:r w:rsidRPr="0026776B">
        <w:rPr>
          <w:rFonts w:ascii="Times New Roman" w:hAnsi="Times New Roman" w:cs="Times New Roman"/>
        </w:rPr>
        <w:t>Hukum</w:t>
      </w:r>
      <w:r>
        <w:rPr>
          <w:rFonts w:ascii="Times New Roman" w:hAnsi="Times New Roman" w:cs="Times New Roman"/>
        </w:rPr>
        <w:t xml:space="preserve"> </w:t>
      </w:r>
      <w:r w:rsidRPr="0026776B">
        <w:rPr>
          <w:rFonts w:ascii="Times New Roman" w:hAnsi="Times New Roman" w:cs="Times New Roman"/>
        </w:rPr>
        <w:t xml:space="preserve">Perdata”, </w:t>
      </w:r>
      <w:r w:rsidRPr="0026776B">
        <w:rPr>
          <w:rFonts w:ascii="Times New Roman" w:hAnsi="Times New Roman" w:cs="Times New Roman"/>
          <w:i/>
        </w:rPr>
        <w:t>Kajian Ilmiah Hukum dan Kenegaraan (KIHAN)</w:t>
      </w:r>
      <w:r w:rsidRPr="0026776B">
        <w:rPr>
          <w:rFonts w:ascii="Times New Roman" w:hAnsi="Times New Roman" w:cs="Times New Roman"/>
        </w:rPr>
        <w:t>, 2 (2), 2023:</w:t>
      </w:r>
      <w:r w:rsidRPr="0026776B">
        <w:rPr>
          <w:rFonts w:ascii="Times New Roman" w:hAnsi="Times New Roman" w:cs="Times New Roman"/>
          <w:lang w:val="en-US"/>
        </w:rPr>
        <w:t>98.</w:t>
      </w:r>
      <w:r>
        <w:rPr>
          <w:rFonts w:ascii="Times New Roman" w:hAnsi="Times New Roman" w:cs="Times New Roman"/>
          <w:lang w:val="en-US"/>
        </w:rPr>
        <w:t xml:space="preserve"> </w:t>
      </w:r>
      <w:r w:rsidRPr="0026776B">
        <w:rPr>
          <w:rFonts w:ascii="Times New Roman" w:hAnsi="Times New Roman" w:cs="Times New Roman"/>
          <w:u w:val="single"/>
          <w:lang w:val="en-US"/>
        </w:rPr>
        <w:t>https://penerbitgoodwood.com/index.php/kihan/article/view/2384/779</w:t>
      </w:r>
      <w:r>
        <w:rPr>
          <w:rFonts w:ascii="Times New Roman" w:hAnsi="Times New Roman" w:cs="Times New Roman"/>
          <w:lang w:val="en-US"/>
        </w:rPr>
        <w:t xml:space="preserve">. </w:t>
      </w:r>
    </w:p>
  </w:footnote>
  <w:footnote w:id="51">
    <w:p w14:paraId="16B04C29" w14:textId="77777777" w:rsidR="00593D75" w:rsidRPr="004D2033" w:rsidRDefault="00593D75" w:rsidP="005A067A">
      <w:pPr>
        <w:pStyle w:val="FootnoteText"/>
        <w:ind w:firstLine="720"/>
        <w:jc w:val="both"/>
        <w:rPr>
          <w:rFonts w:ascii="Times New Roman" w:hAnsi="Times New Roman" w:cs="Times New Roman"/>
        </w:rPr>
      </w:pPr>
      <w:r w:rsidRPr="004D2033">
        <w:rPr>
          <w:rStyle w:val="FootnoteReference"/>
          <w:rFonts w:ascii="Times New Roman" w:hAnsi="Times New Roman" w:cs="Times New Roman"/>
        </w:rPr>
        <w:footnoteRef/>
      </w:r>
      <w:r w:rsidRPr="004D2033">
        <w:rPr>
          <w:rFonts w:ascii="Times New Roman" w:hAnsi="Times New Roman" w:cs="Times New Roman"/>
        </w:rPr>
        <w:t xml:space="preserve"> Niru Anita Sinaga, “Peranan Asas Itikad Baik Dalam Mewujudkan Keadilan Parapihak Dalam Perjanjian”, </w:t>
      </w:r>
      <w:r w:rsidRPr="004D2033">
        <w:rPr>
          <w:rFonts w:ascii="Times New Roman" w:hAnsi="Times New Roman" w:cs="Times New Roman"/>
          <w:i/>
        </w:rPr>
        <w:t>Jurnal M-Progress</w:t>
      </w:r>
      <w:r w:rsidRPr="004D2033">
        <w:rPr>
          <w:rFonts w:ascii="Times New Roman" w:hAnsi="Times New Roman" w:cs="Times New Roman"/>
        </w:rPr>
        <w:t>, 8 (1), 2018:</w:t>
      </w:r>
      <w:r w:rsidRPr="004D2033">
        <w:rPr>
          <w:rFonts w:ascii="Times New Roman" w:hAnsi="Times New Roman" w:cs="Times New Roman"/>
          <w:lang w:val="en-US"/>
        </w:rPr>
        <w:t xml:space="preserve">48. </w:t>
      </w:r>
      <w:r w:rsidRPr="004D2033">
        <w:rPr>
          <w:rFonts w:ascii="Times New Roman" w:hAnsi="Times New Roman" w:cs="Times New Roman"/>
          <w:u w:val="single"/>
          <w:lang w:val="en-US"/>
        </w:rPr>
        <w:t>https://journal.universitassuryadarma.ac.id /index.php/ilmiahm-progress/article/view/186/164</w:t>
      </w:r>
      <w:r>
        <w:rPr>
          <w:rFonts w:ascii="Times New Roman" w:hAnsi="Times New Roman" w:cs="Times New Roman"/>
          <w:lang w:val="en-US"/>
        </w:rPr>
        <w:t xml:space="preserve">. </w:t>
      </w:r>
    </w:p>
  </w:footnote>
  <w:footnote w:id="52">
    <w:p w14:paraId="04667D5E" w14:textId="77777777" w:rsidR="00593D75" w:rsidRPr="00203B1D" w:rsidRDefault="00593D75" w:rsidP="005A067A">
      <w:pPr>
        <w:pStyle w:val="FootnoteText"/>
        <w:ind w:firstLine="720"/>
        <w:jc w:val="both"/>
        <w:rPr>
          <w:rFonts w:ascii="Times New Roman" w:hAnsi="Times New Roman" w:cs="Times New Roman"/>
          <w:lang w:val="en-US"/>
        </w:rPr>
      </w:pPr>
      <w:r w:rsidRPr="00203B1D">
        <w:rPr>
          <w:rStyle w:val="FootnoteReference"/>
          <w:rFonts w:ascii="Times New Roman" w:hAnsi="Times New Roman" w:cs="Times New Roman"/>
        </w:rPr>
        <w:footnoteRef/>
      </w:r>
      <w:r w:rsidRPr="00203B1D">
        <w:rPr>
          <w:rFonts w:ascii="Times New Roman" w:hAnsi="Times New Roman" w:cs="Times New Roman"/>
        </w:rPr>
        <w:t xml:space="preserve"> Achmad Busro, “Aspek Hukum Persetujuan Tindakan Medis</w:t>
      </w:r>
      <w:r>
        <w:rPr>
          <w:rFonts w:ascii="Times New Roman" w:hAnsi="Times New Roman" w:cs="Times New Roman"/>
        </w:rPr>
        <w:t xml:space="preserve"> </w:t>
      </w:r>
      <w:r w:rsidRPr="00203B1D">
        <w:rPr>
          <w:rFonts w:ascii="Times New Roman" w:hAnsi="Times New Roman" w:cs="Times New Roman"/>
        </w:rPr>
        <w:t xml:space="preserve">(Inform Consent) Dalam Pelayanan Kesehatan”, </w:t>
      </w:r>
      <w:r w:rsidRPr="00203B1D">
        <w:rPr>
          <w:rFonts w:ascii="Times New Roman" w:hAnsi="Times New Roman" w:cs="Times New Roman"/>
          <w:i/>
        </w:rPr>
        <w:t>Law &amp; Justice Journal</w:t>
      </w:r>
      <w:r w:rsidRPr="00203B1D">
        <w:rPr>
          <w:rFonts w:ascii="Times New Roman" w:hAnsi="Times New Roman" w:cs="Times New Roman"/>
        </w:rPr>
        <w:t>, 1 (1), 2018:</w:t>
      </w:r>
      <w:r w:rsidRPr="00203B1D">
        <w:rPr>
          <w:rFonts w:ascii="Times New Roman" w:hAnsi="Times New Roman" w:cs="Times New Roman"/>
          <w:lang w:val="en-US"/>
        </w:rPr>
        <w:t>4.</w:t>
      </w:r>
      <w:r>
        <w:rPr>
          <w:rFonts w:ascii="Times New Roman" w:hAnsi="Times New Roman" w:cs="Times New Roman"/>
          <w:lang w:val="en-US"/>
        </w:rPr>
        <w:t xml:space="preserve"> </w:t>
      </w:r>
      <w:r w:rsidRPr="00203B1D">
        <w:rPr>
          <w:rFonts w:ascii="Times New Roman" w:hAnsi="Times New Roman" w:cs="Times New Roman"/>
          <w:u w:val="single"/>
          <w:lang w:val="en-US"/>
        </w:rPr>
        <w:t>https://ejournal2.undip.ac.id/index. php/lj/article/view/3570/1991</w:t>
      </w:r>
      <w:r>
        <w:rPr>
          <w:rFonts w:ascii="Times New Roman" w:hAnsi="Times New Roman" w:cs="Times New Roman"/>
          <w:lang w:val="en-US"/>
        </w:rPr>
        <w:t>.</w:t>
      </w:r>
    </w:p>
  </w:footnote>
  <w:footnote w:id="53">
    <w:p w14:paraId="6AE422AA" w14:textId="77777777" w:rsidR="00593D75" w:rsidRPr="00E939F3" w:rsidRDefault="00593D75" w:rsidP="005A067A">
      <w:pPr>
        <w:pStyle w:val="FootnoteText"/>
        <w:ind w:firstLine="720"/>
        <w:jc w:val="both"/>
        <w:rPr>
          <w:rFonts w:ascii="Times New Roman" w:hAnsi="Times New Roman" w:cs="Times New Roman"/>
        </w:rPr>
      </w:pPr>
      <w:r w:rsidRPr="00E939F3">
        <w:rPr>
          <w:rStyle w:val="FootnoteReference"/>
          <w:rFonts w:ascii="Times New Roman" w:hAnsi="Times New Roman" w:cs="Times New Roman"/>
        </w:rPr>
        <w:footnoteRef/>
      </w:r>
      <w:r w:rsidRPr="00E939F3">
        <w:rPr>
          <w:rFonts w:ascii="Times New Roman" w:hAnsi="Times New Roman" w:cs="Times New Roman"/>
        </w:rPr>
        <w:t xml:space="preserve"> Ryan Hidayat, “Tinjauan Yuridis Terhadap Perjanjian Kemitraan Dalam</w:t>
      </w:r>
      <w:r>
        <w:rPr>
          <w:rFonts w:ascii="Times New Roman" w:hAnsi="Times New Roman" w:cs="Times New Roman"/>
        </w:rPr>
        <w:t xml:space="preserve"> </w:t>
      </w:r>
      <w:r w:rsidRPr="00E939F3">
        <w:rPr>
          <w:rFonts w:ascii="Times New Roman" w:hAnsi="Times New Roman" w:cs="Times New Roman"/>
        </w:rPr>
        <w:t xml:space="preserve">Kitab Undang-Undang Hukum Perdata”, </w:t>
      </w:r>
      <w:r w:rsidRPr="00E939F3">
        <w:rPr>
          <w:rFonts w:ascii="Times New Roman" w:hAnsi="Times New Roman" w:cs="Times New Roman"/>
          <w:i/>
        </w:rPr>
        <w:t>Journal of Law ( Jurnal Ilmu Hukum )</w:t>
      </w:r>
      <w:r w:rsidRPr="00E939F3">
        <w:rPr>
          <w:rFonts w:ascii="Times New Roman" w:hAnsi="Times New Roman" w:cs="Times New Roman"/>
        </w:rPr>
        <w:t>, 6 (2), 2020:4.</w:t>
      </w:r>
      <w:r>
        <w:rPr>
          <w:rFonts w:ascii="Times New Roman" w:hAnsi="Times New Roman" w:cs="Times New Roman"/>
        </w:rPr>
        <w:t xml:space="preserve"> </w:t>
      </w:r>
      <w:r w:rsidRPr="00E939F3">
        <w:rPr>
          <w:rFonts w:ascii="Times New Roman" w:hAnsi="Times New Roman" w:cs="Times New Roman"/>
          <w:u w:val="single"/>
        </w:rPr>
        <w:t>http://ejurnal.untag-smd.ac.id/index.php/DD/article/view/5200/4953</w:t>
      </w:r>
      <w:r>
        <w:rPr>
          <w:rFonts w:ascii="Times New Roman" w:hAnsi="Times New Roman" w:cs="Times New Roman"/>
        </w:rPr>
        <w:t xml:space="preserve">. </w:t>
      </w:r>
    </w:p>
  </w:footnote>
  <w:footnote w:id="54">
    <w:p w14:paraId="4D12B158" w14:textId="77777777" w:rsidR="00593D75" w:rsidRPr="007C1411" w:rsidRDefault="00593D75" w:rsidP="005A067A">
      <w:pPr>
        <w:pStyle w:val="FootnoteText"/>
        <w:ind w:firstLine="720"/>
        <w:jc w:val="both"/>
        <w:rPr>
          <w:rFonts w:ascii="Times New Roman" w:hAnsi="Times New Roman" w:cs="Times New Roman"/>
          <w:lang w:val="en-US"/>
        </w:rPr>
      </w:pPr>
      <w:r w:rsidRPr="007C1411">
        <w:rPr>
          <w:rStyle w:val="FootnoteReference"/>
          <w:rFonts w:ascii="Times New Roman" w:hAnsi="Times New Roman" w:cs="Times New Roman"/>
        </w:rPr>
        <w:footnoteRef/>
      </w:r>
      <w:r w:rsidRPr="007C1411">
        <w:rPr>
          <w:rFonts w:ascii="Times New Roman" w:hAnsi="Times New Roman" w:cs="Times New Roman"/>
        </w:rPr>
        <w:t xml:space="preserve"> I Wayan Agus Vijayantera, “Kajian Hukum Perdata Terhadap Penggunaan Perjanjian Tidak Tertulis Dalam Kegiatanbisnis”, </w:t>
      </w:r>
      <w:r w:rsidRPr="007C1411">
        <w:rPr>
          <w:rFonts w:ascii="Times New Roman" w:hAnsi="Times New Roman" w:cs="Times New Roman"/>
          <w:i/>
        </w:rPr>
        <w:t>Jurnal Komunikasi Hukum (JKH)</w:t>
      </w:r>
      <w:r w:rsidRPr="007C1411">
        <w:rPr>
          <w:rFonts w:ascii="Times New Roman" w:hAnsi="Times New Roman" w:cs="Times New Roman"/>
        </w:rPr>
        <w:t>, 6 (1), 2020:</w:t>
      </w:r>
      <w:r w:rsidRPr="007C1411">
        <w:rPr>
          <w:rFonts w:ascii="Times New Roman" w:hAnsi="Times New Roman" w:cs="Times New Roman"/>
          <w:lang w:val="en-US"/>
        </w:rPr>
        <w:t>118.</w:t>
      </w:r>
      <w:r>
        <w:rPr>
          <w:rFonts w:ascii="Times New Roman" w:hAnsi="Times New Roman" w:cs="Times New Roman"/>
          <w:lang w:val="en-US"/>
        </w:rPr>
        <w:t xml:space="preserve"> </w:t>
      </w:r>
      <w:r w:rsidRPr="007C1411">
        <w:rPr>
          <w:rFonts w:ascii="Times New Roman" w:hAnsi="Times New Roman" w:cs="Times New Roman"/>
          <w:u w:val="single"/>
          <w:lang w:val="en-US"/>
        </w:rPr>
        <w:t>https://ejournal.undiksha.ac.id/index.php/jkh/article/view/23445/14344</w:t>
      </w:r>
      <w:r>
        <w:rPr>
          <w:rFonts w:ascii="Times New Roman" w:hAnsi="Times New Roman" w:cs="Times New Roman"/>
          <w:lang w:val="en-US"/>
        </w:rPr>
        <w:t xml:space="preserve">. </w:t>
      </w:r>
    </w:p>
  </w:footnote>
  <w:footnote w:id="55">
    <w:p w14:paraId="612A51DC" w14:textId="77777777" w:rsidR="00593D75" w:rsidRPr="00792BF4" w:rsidRDefault="00593D75" w:rsidP="005A067A">
      <w:pPr>
        <w:pStyle w:val="FootnoteText"/>
        <w:ind w:firstLine="720"/>
        <w:jc w:val="both"/>
        <w:rPr>
          <w:rFonts w:ascii="Times New Roman" w:hAnsi="Times New Roman" w:cs="Times New Roman"/>
          <w:lang w:val="en-US"/>
        </w:rPr>
      </w:pPr>
      <w:r w:rsidRPr="00792BF4">
        <w:rPr>
          <w:rStyle w:val="FootnoteReference"/>
          <w:rFonts w:ascii="Times New Roman" w:hAnsi="Times New Roman" w:cs="Times New Roman"/>
        </w:rPr>
        <w:footnoteRef/>
      </w:r>
      <w:r>
        <w:rPr>
          <w:rFonts w:ascii="Times New Roman" w:hAnsi="Times New Roman" w:cs="Times New Roman"/>
        </w:rPr>
        <w:t xml:space="preserve"> </w:t>
      </w:r>
      <w:r w:rsidRPr="00792BF4">
        <w:rPr>
          <w:rFonts w:ascii="Times New Roman" w:hAnsi="Times New Roman" w:cs="Times New Roman"/>
        </w:rPr>
        <w:t xml:space="preserve">Salim H.S, </w:t>
      </w:r>
      <w:r w:rsidRPr="00792BF4">
        <w:rPr>
          <w:rFonts w:ascii="Times New Roman" w:hAnsi="Times New Roman" w:cs="Times New Roman"/>
          <w:i/>
        </w:rPr>
        <w:t>Hukum Kontrak: Teori dan Teknik Penyusunan Kontrak</w:t>
      </w:r>
      <w:r w:rsidRPr="00792BF4">
        <w:rPr>
          <w:rFonts w:ascii="Times New Roman" w:hAnsi="Times New Roman" w:cs="Times New Roman"/>
        </w:rPr>
        <w:t>, Jakarta: Sinar Grafika, 2021:43.</w:t>
      </w:r>
    </w:p>
  </w:footnote>
  <w:footnote w:id="56">
    <w:p w14:paraId="2F935D68" w14:textId="77777777" w:rsidR="00593D75" w:rsidRPr="00C210DC" w:rsidRDefault="00593D75" w:rsidP="005A067A">
      <w:pPr>
        <w:pStyle w:val="FootnoteText"/>
        <w:ind w:firstLine="720"/>
        <w:jc w:val="both"/>
        <w:rPr>
          <w:rFonts w:ascii="Times New Roman" w:hAnsi="Times New Roman" w:cs="Times New Roman"/>
          <w:lang w:val="en-US"/>
        </w:rPr>
      </w:pPr>
      <w:r w:rsidRPr="00C210DC">
        <w:rPr>
          <w:rStyle w:val="FootnoteReference"/>
          <w:rFonts w:ascii="Times New Roman" w:hAnsi="Times New Roman" w:cs="Times New Roman"/>
        </w:rPr>
        <w:footnoteRef/>
      </w:r>
      <w:r w:rsidRPr="00C210DC">
        <w:rPr>
          <w:rFonts w:ascii="Times New Roman" w:hAnsi="Times New Roman" w:cs="Times New Roman"/>
        </w:rPr>
        <w:t xml:space="preserve"> Aid Pramudya Husain, Mutia Cherawaty Thalib, Dolot Alhasni Bakung, “Analisis Yuridis Penerapan Pasal 1320 KUHPerdata Terhadap Sistem Ijon pada Petani Cengkeh di Desa Kaidundu Sebagai Kearifan Lokal”, </w:t>
      </w:r>
      <w:r w:rsidRPr="00C210DC">
        <w:rPr>
          <w:rFonts w:ascii="Times New Roman" w:hAnsi="Times New Roman" w:cs="Times New Roman"/>
          <w:i/>
        </w:rPr>
        <w:t>Jurnal Mahasiswa Kreatif</w:t>
      </w:r>
      <w:r w:rsidRPr="00C210DC">
        <w:rPr>
          <w:rFonts w:ascii="Times New Roman" w:hAnsi="Times New Roman" w:cs="Times New Roman"/>
        </w:rPr>
        <w:t>, 1 (3), 2023:</w:t>
      </w:r>
      <w:r w:rsidRPr="00C210DC">
        <w:rPr>
          <w:rFonts w:ascii="Times New Roman" w:hAnsi="Times New Roman" w:cs="Times New Roman"/>
          <w:lang w:val="en-US"/>
        </w:rPr>
        <w:t>127.</w:t>
      </w:r>
      <w:r>
        <w:rPr>
          <w:rFonts w:ascii="Times New Roman" w:hAnsi="Times New Roman" w:cs="Times New Roman"/>
          <w:lang w:val="en-US"/>
        </w:rPr>
        <w:t xml:space="preserve"> </w:t>
      </w:r>
      <w:r w:rsidRPr="00C210DC">
        <w:rPr>
          <w:rFonts w:ascii="Times New Roman" w:hAnsi="Times New Roman" w:cs="Times New Roman"/>
          <w:u w:val="single"/>
          <w:lang w:val="en-US"/>
        </w:rPr>
        <w:t>https://journal. widyakarya.ac.id/index.php/jmk-widyakarya/article/view/599/636</w:t>
      </w:r>
      <w:r>
        <w:rPr>
          <w:rFonts w:ascii="Times New Roman" w:hAnsi="Times New Roman" w:cs="Times New Roman"/>
          <w:lang w:val="en-US"/>
        </w:rPr>
        <w:t xml:space="preserve">. </w:t>
      </w:r>
    </w:p>
  </w:footnote>
  <w:footnote w:id="57">
    <w:p w14:paraId="43733B9E" w14:textId="77777777" w:rsidR="00593D75" w:rsidRPr="005B2A55" w:rsidRDefault="00593D75" w:rsidP="005B2A55">
      <w:pPr>
        <w:pStyle w:val="FootnoteText"/>
        <w:ind w:firstLine="720"/>
        <w:jc w:val="both"/>
        <w:rPr>
          <w:rFonts w:ascii="Times New Roman" w:hAnsi="Times New Roman" w:cs="Times New Roman"/>
          <w:i/>
          <w:lang w:val="en-US"/>
        </w:rPr>
      </w:pPr>
      <w:r w:rsidRPr="005B2A55">
        <w:rPr>
          <w:rStyle w:val="FootnoteReference"/>
          <w:rFonts w:ascii="Times New Roman" w:hAnsi="Times New Roman" w:cs="Times New Roman"/>
        </w:rPr>
        <w:footnoteRef/>
      </w:r>
      <w:r w:rsidRPr="005B2A55">
        <w:rPr>
          <w:rFonts w:ascii="Times New Roman" w:hAnsi="Times New Roman" w:cs="Times New Roman"/>
        </w:rPr>
        <w:t xml:space="preserve"> </w:t>
      </w:r>
      <w:r w:rsidRPr="005B2A55">
        <w:rPr>
          <w:rFonts w:ascii="Times New Roman" w:hAnsi="Times New Roman" w:cs="Times New Roman"/>
          <w:i/>
          <w:lang w:val="en-US"/>
        </w:rPr>
        <w:t>Ibid.</w:t>
      </w:r>
    </w:p>
  </w:footnote>
  <w:footnote w:id="58">
    <w:p w14:paraId="36C2F843" w14:textId="77777777" w:rsidR="00593D75" w:rsidRPr="005D5F3F" w:rsidRDefault="00593D75" w:rsidP="005A067A">
      <w:pPr>
        <w:pStyle w:val="FootnoteText"/>
        <w:ind w:firstLine="720"/>
        <w:jc w:val="both"/>
        <w:rPr>
          <w:rFonts w:ascii="Times New Roman" w:hAnsi="Times New Roman" w:cs="Times New Roman"/>
        </w:rPr>
      </w:pPr>
      <w:r w:rsidRPr="005D5F3F">
        <w:rPr>
          <w:rStyle w:val="FootnoteReference"/>
          <w:rFonts w:ascii="Times New Roman" w:hAnsi="Times New Roman" w:cs="Times New Roman"/>
        </w:rPr>
        <w:footnoteRef/>
      </w:r>
      <w:r w:rsidRPr="005D5F3F">
        <w:rPr>
          <w:rFonts w:ascii="Times New Roman" w:hAnsi="Times New Roman" w:cs="Times New Roman"/>
        </w:rPr>
        <w:t xml:space="preserve"> Niru Anita Sinaga, Nurlely Darwis, “Wanprestasi Dan Akibatnya Dalam Pelaksanaan Perjanjian”, </w:t>
      </w:r>
      <w:r w:rsidRPr="005D5F3F">
        <w:rPr>
          <w:rFonts w:ascii="Times New Roman" w:hAnsi="Times New Roman" w:cs="Times New Roman"/>
          <w:i/>
        </w:rPr>
        <w:t>Jurnal Mitra Manajemen</w:t>
      </w:r>
      <w:r w:rsidRPr="005D5F3F">
        <w:rPr>
          <w:rFonts w:ascii="Times New Roman" w:hAnsi="Times New Roman" w:cs="Times New Roman"/>
        </w:rPr>
        <w:t>, 7 (2), 2020:</w:t>
      </w:r>
      <w:r w:rsidRPr="005D5F3F">
        <w:rPr>
          <w:rFonts w:ascii="Times New Roman" w:hAnsi="Times New Roman" w:cs="Times New Roman"/>
          <w:lang w:val="en-US"/>
        </w:rPr>
        <w:t>45.</w:t>
      </w:r>
      <w:r>
        <w:rPr>
          <w:rFonts w:ascii="Times New Roman" w:hAnsi="Times New Roman" w:cs="Times New Roman"/>
          <w:lang w:val="en-US"/>
        </w:rPr>
        <w:t xml:space="preserve"> </w:t>
      </w:r>
      <w:r w:rsidRPr="005D5F3F">
        <w:rPr>
          <w:rFonts w:ascii="Times New Roman" w:hAnsi="Times New Roman" w:cs="Times New Roman"/>
          <w:u w:val="single"/>
          <w:lang w:val="en-US"/>
        </w:rPr>
        <w:t>https://journal.universitassuryadarma.ac.id /index.php/jmm/article/download/534/500</w:t>
      </w:r>
      <w:r>
        <w:rPr>
          <w:rFonts w:ascii="Times New Roman" w:hAnsi="Times New Roman" w:cs="Times New Roman"/>
          <w:lang w:val="en-US"/>
        </w:rPr>
        <w:t>.</w:t>
      </w:r>
    </w:p>
  </w:footnote>
  <w:footnote w:id="59">
    <w:p w14:paraId="70BAF056" w14:textId="77777777" w:rsidR="00593D75" w:rsidRPr="000F51E0" w:rsidRDefault="00593D75" w:rsidP="005A067A">
      <w:pPr>
        <w:pStyle w:val="FootnoteText"/>
        <w:ind w:firstLine="720"/>
        <w:jc w:val="both"/>
        <w:rPr>
          <w:rFonts w:ascii="Times New Roman" w:hAnsi="Times New Roman" w:cs="Times New Roman"/>
          <w:lang w:val="en-US"/>
        </w:rPr>
      </w:pPr>
      <w:r w:rsidRPr="000F51E0">
        <w:rPr>
          <w:rStyle w:val="FootnoteReference"/>
          <w:rFonts w:ascii="Times New Roman" w:hAnsi="Times New Roman" w:cs="Times New Roman"/>
        </w:rPr>
        <w:footnoteRef/>
      </w:r>
      <w:r w:rsidRPr="000F51E0">
        <w:rPr>
          <w:rFonts w:ascii="Times New Roman" w:hAnsi="Times New Roman" w:cs="Times New Roman"/>
        </w:rPr>
        <w:t xml:space="preserve"> Putu Arya Bagus Utama, I Nyoman Sumardika, Ni Gusti Ketut Sri Astiti, “Perjanjian Pengikatan Jual Beli Hak Atas Tanah Sebagai Dasar Pembuatan Akta Jual Beli Dihadapan PPAT”, </w:t>
      </w:r>
      <w:r w:rsidRPr="000F51E0">
        <w:rPr>
          <w:rFonts w:ascii="Times New Roman" w:hAnsi="Times New Roman" w:cs="Times New Roman"/>
          <w:i/>
        </w:rPr>
        <w:t>Jurnal Preferensi Hukum</w:t>
      </w:r>
      <w:r w:rsidRPr="000F51E0">
        <w:rPr>
          <w:rFonts w:ascii="Times New Roman" w:hAnsi="Times New Roman" w:cs="Times New Roman"/>
        </w:rPr>
        <w:t>, 2 (1), 2021:</w:t>
      </w:r>
      <w:r w:rsidRPr="000F51E0">
        <w:rPr>
          <w:rFonts w:ascii="Times New Roman" w:hAnsi="Times New Roman" w:cs="Times New Roman"/>
          <w:lang w:val="en-US"/>
        </w:rPr>
        <w:t>179.</w:t>
      </w:r>
      <w:r>
        <w:rPr>
          <w:rFonts w:ascii="Times New Roman" w:hAnsi="Times New Roman" w:cs="Times New Roman"/>
          <w:lang w:val="en-US"/>
        </w:rPr>
        <w:t xml:space="preserve"> </w:t>
      </w:r>
      <w:r w:rsidRPr="000F51E0">
        <w:rPr>
          <w:rFonts w:ascii="Times New Roman" w:hAnsi="Times New Roman" w:cs="Times New Roman"/>
          <w:u w:val="single"/>
          <w:lang w:val="en-US"/>
        </w:rPr>
        <w:t>https://www.ejournal.warmadewa.ac.id/index.php/ juprehum/article/view/3064/2200</w:t>
      </w:r>
      <w:r>
        <w:rPr>
          <w:rFonts w:ascii="Times New Roman" w:hAnsi="Times New Roman" w:cs="Times New Roman"/>
          <w:lang w:val="en-US"/>
        </w:rPr>
        <w:t>.</w:t>
      </w:r>
    </w:p>
  </w:footnote>
  <w:footnote w:id="60">
    <w:p w14:paraId="4EA316D1" w14:textId="77777777" w:rsidR="00593D75" w:rsidRPr="00D30FFE" w:rsidRDefault="00593D75" w:rsidP="005A067A">
      <w:pPr>
        <w:pStyle w:val="FootnoteText"/>
        <w:ind w:firstLine="720"/>
        <w:jc w:val="both"/>
        <w:rPr>
          <w:rFonts w:ascii="Times New Roman" w:hAnsi="Times New Roman" w:cs="Times New Roman"/>
          <w:lang w:val="en-US"/>
        </w:rPr>
      </w:pPr>
      <w:r w:rsidRPr="00D30FFE">
        <w:rPr>
          <w:rStyle w:val="FootnoteReference"/>
          <w:rFonts w:ascii="Times New Roman" w:hAnsi="Times New Roman" w:cs="Times New Roman"/>
        </w:rPr>
        <w:footnoteRef/>
      </w:r>
      <w:r w:rsidRPr="00D30FFE">
        <w:rPr>
          <w:rFonts w:ascii="Times New Roman" w:hAnsi="Times New Roman" w:cs="Times New Roman"/>
        </w:rPr>
        <w:t xml:space="preserve"> I Gusti Bagus Arya Anggara Paramarta, Ida Bagus Wyasa Putra, Ni Ketut Sri Utari, “Akibat Hukum Perjanjian Lisensi Terhadap Pihak Ketiga”, </w:t>
      </w:r>
      <w:r w:rsidRPr="00D30FFE">
        <w:rPr>
          <w:rFonts w:ascii="Times New Roman" w:hAnsi="Times New Roman" w:cs="Times New Roman"/>
          <w:i/>
        </w:rPr>
        <w:t>Jurnal Ilmiah Prodi Magister Kenotariatan</w:t>
      </w:r>
      <w:r w:rsidRPr="00D30FFE">
        <w:rPr>
          <w:rFonts w:ascii="Times New Roman" w:hAnsi="Times New Roman" w:cs="Times New Roman"/>
        </w:rPr>
        <w:t>, 1 (1), 2017:</w:t>
      </w:r>
      <w:r w:rsidRPr="00D30FFE">
        <w:rPr>
          <w:rFonts w:ascii="Times New Roman" w:hAnsi="Times New Roman" w:cs="Times New Roman"/>
          <w:lang w:val="en-US"/>
        </w:rPr>
        <w:t>78.</w:t>
      </w:r>
      <w:r>
        <w:rPr>
          <w:rFonts w:ascii="Times New Roman" w:hAnsi="Times New Roman" w:cs="Times New Roman"/>
          <w:lang w:val="en-US"/>
        </w:rPr>
        <w:t xml:space="preserve"> </w:t>
      </w:r>
      <w:r w:rsidRPr="009F5B52">
        <w:rPr>
          <w:rFonts w:ascii="Times New Roman" w:hAnsi="Times New Roman" w:cs="Times New Roman"/>
          <w:u w:val="single"/>
          <w:lang w:val="en-US"/>
        </w:rPr>
        <w:t>https://www.academia.edu/download/104211522/20615.pdf</w:t>
      </w:r>
      <w:r>
        <w:rPr>
          <w:rFonts w:ascii="Times New Roman" w:hAnsi="Times New Roman" w:cs="Times New Roman"/>
          <w:lang w:val="en-US"/>
        </w:rPr>
        <w:t xml:space="preserve">. </w:t>
      </w:r>
    </w:p>
  </w:footnote>
  <w:footnote w:id="61">
    <w:p w14:paraId="61AF2844" w14:textId="77777777" w:rsidR="00593D75" w:rsidRPr="003A38BD" w:rsidRDefault="00593D75" w:rsidP="005A067A">
      <w:pPr>
        <w:pStyle w:val="FootnoteText"/>
        <w:ind w:firstLine="720"/>
        <w:jc w:val="both"/>
        <w:rPr>
          <w:rFonts w:ascii="Times New Roman" w:hAnsi="Times New Roman" w:cs="Times New Roman"/>
          <w:lang w:val="en-US"/>
        </w:rPr>
      </w:pPr>
      <w:r w:rsidRPr="003A38BD">
        <w:rPr>
          <w:rStyle w:val="FootnoteReference"/>
          <w:rFonts w:ascii="Times New Roman" w:hAnsi="Times New Roman" w:cs="Times New Roman"/>
        </w:rPr>
        <w:footnoteRef/>
      </w:r>
      <w:r w:rsidRPr="003A38BD">
        <w:rPr>
          <w:rFonts w:ascii="Times New Roman" w:hAnsi="Times New Roman" w:cs="Times New Roman"/>
        </w:rPr>
        <w:t xml:space="preserve"> Gentur Cahyo Setiono, Herry Sulistyo, Satriyani Cahyo Widayati, “Cidera Janji Dalam Perjanjian Kreditj Aminan Fidusia”, </w:t>
      </w:r>
      <w:r w:rsidRPr="00680D00">
        <w:rPr>
          <w:rFonts w:ascii="Times New Roman" w:hAnsi="Times New Roman" w:cs="Times New Roman"/>
          <w:i/>
          <w:iCs/>
        </w:rPr>
        <w:t>Jurnal Transparansi Hukum</w:t>
      </w:r>
      <w:r w:rsidRPr="003A38BD">
        <w:rPr>
          <w:rFonts w:ascii="Times New Roman" w:hAnsi="Times New Roman" w:cs="Times New Roman"/>
        </w:rPr>
        <w:t>, 1 (1), 2018:</w:t>
      </w:r>
      <w:r w:rsidRPr="003A38BD">
        <w:rPr>
          <w:rFonts w:ascii="Times New Roman" w:hAnsi="Times New Roman" w:cs="Times New Roman"/>
          <w:lang w:val="en-US"/>
        </w:rPr>
        <w:t>65.</w:t>
      </w:r>
      <w:r>
        <w:rPr>
          <w:rFonts w:ascii="Times New Roman" w:hAnsi="Times New Roman" w:cs="Times New Roman"/>
          <w:lang w:val="en-US"/>
        </w:rPr>
        <w:t xml:space="preserve"> </w:t>
      </w:r>
      <w:r w:rsidRPr="003A38BD">
        <w:rPr>
          <w:rFonts w:ascii="Times New Roman" w:hAnsi="Times New Roman" w:cs="Times New Roman"/>
          <w:u w:val="single"/>
          <w:lang w:val="en-US"/>
        </w:rPr>
        <w:t>https://ojs.unik-kediri.ac.id/index.php/transparansihukum/article/view/159</w:t>
      </w:r>
      <w:r>
        <w:rPr>
          <w:rFonts w:ascii="Times New Roman" w:hAnsi="Times New Roman" w:cs="Times New Roman"/>
          <w:lang w:val="en-US"/>
        </w:rPr>
        <w:t xml:space="preserve">. </w:t>
      </w:r>
    </w:p>
  </w:footnote>
  <w:footnote w:id="62">
    <w:p w14:paraId="17A89877" w14:textId="77777777" w:rsidR="00593D75" w:rsidRPr="0053611F" w:rsidRDefault="00593D75" w:rsidP="005A067A">
      <w:pPr>
        <w:pStyle w:val="FootnoteText"/>
        <w:ind w:firstLine="720"/>
        <w:jc w:val="both"/>
        <w:rPr>
          <w:rFonts w:ascii="Times New Roman" w:hAnsi="Times New Roman" w:cs="Times New Roman"/>
        </w:rPr>
      </w:pPr>
      <w:r w:rsidRPr="0053611F">
        <w:rPr>
          <w:rStyle w:val="FootnoteReference"/>
          <w:rFonts w:ascii="Times New Roman" w:hAnsi="Times New Roman" w:cs="Times New Roman"/>
        </w:rPr>
        <w:footnoteRef/>
      </w:r>
      <w:r w:rsidRPr="0053611F">
        <w:rPr>
          <w:rFonts w:ascii="Times New Roman" w:hAnsi="Times New Roman" w:cs="Times New Roman"/>
        </w:rPr>
        <w:t xml:space="preserve"> Ashadi L. Diab, “Perjanjian Kredit Pada Bank Perkreditan Rakyat (Telaah Terhadap Penerapan Perkreditan BPR Latunru Latinro), </w:t>
      </w:r>
      <w:r w:rsidRPr="0053611F">
        <w:rPr>
          <w:rFonts w:ascii="Times New Roman" w:hAnsi="Times New Roman" w:cs="Times New Roman"/>
          <w:i/>
        </w:rPr>
        <w:t>Jurnal Al-‘Adl</w:t>
      </w:r>
      <w:r w:rsidRPr="0053611F">
        <w:rPr>
          <w:rFonts w:ascii="Times New Roman" w:hAnsi="Times New Roman" w:cs="Times New Roman"/>
        </w:rPr>
        <w:t>, 10 (1), 2017:</w:t>
      </w:r>
      <w:r w:rsidRPr="0053611F">
        <w:rPr>
          <w:rFonts w:ascii="Times New Roman" w:hAnsi="Times New Roman" w:cs="Times New Roman"/>
          <w:lang w:val="en-US"/>
        </w:rPr>
        <w:t>4.</w:t>
      </w:r>
      <w:r>
        <w:rPr>
          <w:rFonts w:ascii="Times New Roman" w:hAnsi="Times New Roman" w:cs="Times New Roman"/>
          <w:lang w:val="en-US"/>
        </w:rPr>
        <w:t xml:space="preserve"> </w:t>
      </w:r>
      <w:r w:rsidRPr="0053611F">
        <w:rPr>
          <w:rFonts w:ascii="Times New Roman" w:hAnsi="Times New Roman" w:cs="Times New Roman"/>
          <w:u w:val="single"/>
          <w:lang w:val="en-US"/>
        </w:rPr>
        <w:t>https://ejournal. iainkendari.ac.id/index.php/al-adl/article/view/685/630</w:t>
      </w:r>
      <w:r>
        <w:rPr>
          <w:rFonts w:ascii="Times New Roman" w:hAnsi="Times New Roman" w:cs="Times New Roman"/>
          <w:lang w:val="en-US"/>
        </w:rPr>
        <w:t xml:space="preserve">. </w:t>
      </w:r>
    </w:p>
  </w:footnote>
  <w:footnote w:id="63">
    <w:p w14:paraId="39EDC5F4" w14:textId="77777777" w:rsidR="00593D75" w:rsidRPr="0053743D" w:rsidRDefault="00593D75" w:rsidP="005A067A">
      <w:pPr>
        <w:pStyle w:val="FootnoteText"/>
        <w:ind w:firstLine="720"/>
        <w:jc w:val="both"/>
        <w:rPr>
          <w:rFonts w:ascii="Times New Roman" w:hAnsi="Times New Roman" w:cs="Times New Roman"/>
        </w:rPr>
      </w:pPr>
      <w:r w:rsidRPr="0053743D">
        <w:rPr>
          <w:rStyle w:val="FootnoteReference"/>
          <w:rFonts w:ascii="Times New Roman" w:hAnsi="Times New Roman" w:cs="Times New Roman"/>
        </w:rPr>
        <w:footnoteRef/>
      </w:r>
      <w:r w:rsidRPr="0053743D">
        <w:rPr>
          <w:rFonts w:ascii="Times New Roman" w:hAnsi="Times New Roman" w:cs="Times New Roman"/>
        </w:rPr>
        <w:t xml:space="preserve"> Muhamad Hasan Muaziz, Achmad Busro, “Pengaturan Klausula Baku Dalam Hukum Perjanjian Untuk Mencapai Keadilan Berkontrak”, </w:t>
      </w:r>
      <w:r w:rsidRPr="0053743D">
        <w:rPr>
          <w:rFonts w:ascii="Times New Roman" w:hAnsi="Times New Roman" w:cs="Times New Roman"/>
          <w:i/>
        </w:rPr>
        <w:t>Jurnal Law Reform</w:t>
      </w:r>
      <w:r w:rsidRPr="0053743D">
        <w:rPr>
          <w:rFonts w:ascii="Times New Roman" w:hAnsi="Times New Roman" w:cs="Times New Roman"/>
        </w:rPr>
        <w:t>, 11 (1), 2015:</w:t>
      </w:r>
      <w:r w:rsidRPr="0053743D">
        <w:rPr>
          <w:rFonts w:ascii="Times New Roman" w:hAnsi="Times New Roman" w:cs="Times New Roman"/>
          <w:lang w:val="en-US"/>
        </w:rPr>
        <w:t>75.</w:t>
      </w:r>
      <w:r>
        <w:rPr>
          <w:rFonts w:ascii="Times New Roman" w:hAnsi="Times New Roman" w:cs="Times New Roman"/>
          <w:lang w:val="en-US"/>
        </w:rPr>
        <w:t xml:space="preserve"> </w:t>
      </w:r>
      <w:r w:rsidRPr="0053743D">
        <w:rPr>
          <w:rFonts w:ascii="Times New Roman" w:hAnsi="Times New Roman" w:cs="Times New Roman"/>
          <w:u w:val="single"/>
          <w:lang w:val="en-US"/>
        </w:rPr>
        <w:t>https://media.neliti.com/media/publications/163144-ID-pengaturan-klausula-baku-dalam-hukum-per.pdf</w:t>
      </w:r>
      <w:r>
        <w:rPr>
          <w:rFonts w:ascii="Times New Roman" w:hAnsi="Times New Roman" w:cs="Times New Roman"/>
          <w:lang w:val="en-US"/>
        </w:rPr>
        <w:t xml:space="preserve">. </w:t>
      </w:r>
    </w:p>
  </w:footnote>
  <w:footnote w:id="64">
    <w:p w14:paraId="405E9CF3" w14:textId="77777777" w:rsidR="00593D75" w:rsidRPr="0033430C" w:rsidRDefault="00593D75" w:rsidP="005A067A">
      <w:pPr>
        <w:pStyle w:val="FootnoteText"/>
        <w:ind w:firstLine="720"/>
        <w:jc w:val="both"/>
        <w:rPr>
          <w:rFonts w:ascii="Times New Roman" w:hAnsi="Times New Roman" w:cs="Times New Roman"/>
          <w:lang w:val="en-US"/>
        </w:rPr>
      </w:pPr>
      <w:r w:rsidRPr="0033430C">
        <w:rPr>
          <w:rStyle w:val="FootnoteReference"/>
          <w:rFonts w:ascii="Times New Roman" w:hAnsi="Times New Roman" w:cs="Times New Roman"/>
        </w:rPr>
        <w:footnoteRef/>
      </w:r>
      <w:r w:rsidRPr="0033430C">
        <w:rPr>
          <w:rFonts w:ascii="Times New Roman" w:hAnsi="Times New Roman" w:cs="Times New Roman"/>
        </w:rPr>
        <w:t xml:space="preserve"> Abdul Atsar, Rani Apriani, </w:t>
      </w:r>
      <w:r w:rsidRPr="0033430C">
        <w:rPr>
          <w:rFonts w:ascii="Times New Roman" w:hAnsi="Times New Roman" w:cs="Times New Roman"/>
          <w:i/>
        </w:rPr>
        <w:t>Buku Ajar Hukum Perlindungan Konsumen</w:t>
      </w:r>
      <w:r w:rsidRPr="0033430C">
        <w:rPr>
          <w:rFonts w:ascii="Times New Roman" w:hAnsi="Times New Roman" w:cs="Times New Roman"/>
        </w:rPr>
        <w:t>, Yogyakarta: Deepublish, 2019:2.</w:t>
      </w:r>
    </w:p>
  </w:footnote>
  <w:footnote w:id="65">
    <w:p w14:paraId="08B7F6DD" w14:textId="77777777" w:rsidR="00593D75" w:rsidRPr="00C12161" w:rsidRDefault="00593D75" w:rsidP="005A067A">
      <w:pPr>
        <w:pStyle w:val="FootnoteText"/>
        <w:ind w:firstLine="720"/>
        <w:jc w:val="both"/>
        <w:rPr>
          <w:rFonts w:ascii="Times New Roman" w:hAnsi="Times New Roman" w:cs="Times New Roman"/>
        </w:rPr>
      </w:pPr>
      <w:r w:rsidRPr="00C12161">
        <w:rPr>
          <w:rStyle w:val="FootnoteReference"/>
          <w:rFonts w:ascii="Times New Roman" w:hAnsi="Times New Roman" w:cs="Times New Roman"/>
        </w:rPr>
        <w:footnoteRef/>
      </w:r>
      <w:r w:rsidRPr="00C12161">
        <w:rPr>
          <w:rFonts w:ascii="Times New Roman" w:hAnsi="Times New Roman" w:cs="Times New Roman"/>
        </w:rPr>
        <w:t xml:space="preserve"> Sri Siti Munalar, “Kajian Teoritis Pemanfaatan Aplikasi Angkutan Berbasis Online Ditinjau Dari Undang-Undang No.8 Tahun 1999 Tentang Perlindungan Konsumen Berkaitan Dengan Undang-Undang No. 11 Tahun 2008 Tentang Informasi Transaksi Elektronik”,</w:t>
      </w:r>
      <w:r>
        <w:rPr>
          <w:rFonts w:ascii="Times New Roman" w:hAnsi="Times New Roman" w:cs="Times New Roman"/>
        </w:rPr>
        <w:t xml:space="preserve"> </w:t>
      </w:r>
      <w:r w:rsidRPr="00C12161">
        <w:rPr>
          <w:rFonts w:ascii="Times New Roman" w:hAnsi="Times New Roman" w:cs="Times New Roman"/>
          <w:i/>
        </w:rPr>
        <w:t>Rechtsregel</w:t>
      </w:r>
      <w:r>
        <w:rPr>
          <w:rFonts w:ascii="Times New Roman" w:hAnsi="Times New Roman" w:cs="Times New Roman"/>
        </w:rPr>
        <w:t xml:space="preserve"> </w:t>
      </w:r>
      <w:r w:rsidRPr="00C12161">
        <w:rPr>
          <w:rFonts w:ascii="Times New Roman" w:hAnsi="Times New Roman" w:cs="Times New Roman"/>
          <w:i/>
        </w:rPr>
        <w:t>Jurnal Ilmu Hukum</w:t>
      </w:r>
      <w:r>
        <w:rPr>
          <w:rFonts w:ascii="Times New Roman" w:hAnsi="Times New Roman" w:cs="Times New Roman"/>
        </w:rPr>
        <w:t>, 1 (1), 2018:</w:t>
      </w:r>
      <w:r w:rsidRPr="00C12161">
        <w:rPr>
          <w:rFonts w:ascii="Times New Roman" w:hAnsi="Times New Roman" w:cs="Times New Roman"/>
          <w:lang w:val="en-US"/>
        </w:rPr>
        <w:t>220.</w:t>
      </w:r>
      <w:r>
        <w:rPr>
          <w:rFonts w:ascii="Times New Roman" w:hAnsi="Times New Roman" w:cs="Times New Roman"/>
          <w:lang w:val="en-US"/>
        </w:rPr>
        <w:t xml:space="preserve"> </w:t>
      </w:r>
      <w:r w:rsidRPr="00C12161">
        <w:rPr>
          <w:rFonts w:ascii="Times New Roman" w:hAnsi="Times New Roman" w:cs="Times New Roman"/>
          <w:u w:val="single"/>
          <w:lang w:val="en-US"/>
        </w:rPr>
        <w:t>https://openjournal.unpam.ac.id/index.php/rjih/article/d ownload/1930/1627</w:t>
      </w:r>
      <w:r>
        <w:rPr>
          <w:rFonts w:ascii="Times New Roman" w:hAnsi="Times New Roman" w:cs="Times New Roman"/>
          <w:lang w:val="en-US"/>
        </w:rPr>
        <w:t>.</w:t>
      </w:r>
    </w:p>
  </w:footnote>
  <w:footnote w:id="66">
    <w:p w14:paraId="148634EF" w14:textId="77777777" w:rsidR="00593D75" w:rsidRPr="00EE79CA" w:rsidRDefault="00593D75" w:rsidP="005A067A">
      <w:pPr>
        <w:pStyle w:val="FootnoteText"/>
        <w:ind w:firstLine="720"/>
        <w:jc w:val="both"/>
        <w:rPr>
          <w:rFonts w:ascii="Times New Roman" w:hAnsi="Times New Roman" w:cs="Times New Roman"/>
          <w:lang w:val="en-US"/>
        </w:rPr>
      </w:pPr>
      <w:r w:rsidRPr="00EE79CA">
        <w:rPr>
          <w:rStyle w:val="FootnoteReference"/>
          <w:rFonts w:ascii="Times New Roman" w:hAnsi="Times New Roman" w:cs="Times New Roman"/>
        </w:rPr>
        <w:footnoteRef/>
      </w:r>
      <w:r w:rsidRPr="00EE79CA">
        <w:rPr>
          <w:rFonts w:ascii="Times New Roman" w:hAnsi="Times New Roman" w:cs="Times New Roman"/>
        </w:rPr>
        <w:t xml:space="preserve"> Desi Sommaliagustina, “Perlindungan Hukum Terhadap Konsumen E-Commercedi Indonesia”, </w:t>
      </w:r>
      <w:r w:rsidRPr="004A4482">
        <w:rPr>
          <w:rFonts w:ascii="Times New Roman" w:hAnsi="Times New Roman" w:cs="Times New Roman"/>
          <w:i/>
          <w:iCs/>
        </w:rPr>
        <w:t>Jurnal Equitable</w:t>
      </w:r>
      <w:r w:rsidRPr="00EE79CA">
        <w:rPr>
          <w:rFonts w:ascii="Times New Roman" w:hAnsi="Times New Roman" w:cs="Times New Roman"/>
        </w:rPr>
        <w:t>, 3 (2), 2018:</w:t>
      </w:r>
      <w:r w:rsidRPr="00EE79CA">
        <w:rPr>
          <w:rFonts w:ascii="Times New Roman" w:hAnsi="Times New Roman" w:cs="Times New Roman"/>
          <w:lang w:val="en-US"/>
        </w:rPr>
        <w:t>52.</w:t>
      </w:r>
      <w:r>
        <w:rPr>
          <w:rFonts w:ascii="Times New Roman" w:hAnsi="Times New Roman" w:cs="Times New Roman"/>
          <w:lang w:val="en-US"/>
        </w:rPr>
        <w:t xml:space="preserve"> </w:t>
      </w:r>
      <w:r w:rsidRPr="00EE79CA">
        <w:rPr>
          <w:rFonts w:ascii="Times New Roman" w:hAnsi="Times New Roman" w:cs="Times New Roman"/>
          <w:u w:val="single"/>
          <w:lang w:val="en-US"/>
        </w:rPr>
        <w:t>https://ejurnal.umri.ac.id/index.php/JEQ/article /view/1170</w:t>
      </w:r>
      <w:r>
        <w:rPr>
          <w:rFonts w:ascii="Times New Roman" w:hAnsi="Times New Roman" w:cs="Times New Roman"/>
          <w:lang w:val="en-US"/>
        </w:rPr>
        <w:t xml:space="preserve">. </w:t>
      </w:r>
    </w:p>
  </w:footnote>
  <w:footnote w:id="67">
    <w:p w14:paraId="7BA97496" w14:textId="77777777" w:rsidR="00593D75" w:rsidRPr="00393CE4" w:rsidRDefault="00593D75" w:rsidP="005A067A">
      <w:pPr>
        <w:pStyle w:val="FootnoteText"/>
        <w:ind w:firstLine="720"/>
        <w:jc w:val="both"/>
        <w:rPr>
          <w:rFonts w:ascii="Times New Roman" w:hAnsi="Times New Roman" w:cs="Times New Roman"/>
        </w:rPr>
      </w:pPr>
      <w:r w:rsidRPr="00393CE4">
        <w:rPr>
          <w:rStyle w:val="FootnoteReference"/>
          <w:rFonts w:ascii="Times New Roman" w:hAnsi="Times New Roman" w:cs="Times New Roman"/>
        </w:rPr>
        <w:footnoteRef/>
      </w:r>
      <w:r w:rsidRPr="00393CE4">
        <w:rPr>
          <w:rFonts w:ascii="Times New Roman" w:hAnsi="Times New Roman" w:cs="Times New Roman"/>
        </w:rPr>
        <w:t xml:space="preserve"> Niru Anita Sinaga, Nunuk Sulisrudatin, “Pelaksanaan Perlindungan Konsumen</w:t>
      </w:r>
    </w:p>
    <w:p w14:paraId="2EEA8E70" w14:textId="77777777" w:rsidR="00593D75" w:rsidRPr="00583767" w:rsidRDefault="00593D75" w:rsidP="005A067A">
      <w:pPr>
        <w:pStyle w:val="FootnoteText"/>
        <w:jc w:val="both"/>
        <w:rPr>
          <w:lang w:val="en-US"/>
        </w:rPr>
      </w:pPr>
      <w:r w:rsidRPr="00393CE4">
        <w:rPr>
          <w:rFonts w:ascii="Times New Roman" w:hAnsi="Times New Roman" w:cs="Times New Roman"/>
        </w:rPr>
        <w:t>Di Indonesia”, Jurnal Ilmiah Hukum Dirgantara, 5 (2), 2018:</w:t>
      </w:r>
      <w:r w:rsidRPr="00393CE4">
        <w:rPr>
          <w:rFonts w:ascii="Times New Roman" w:hAnsi="Times New Roman" w:cs="Times New Roman"/>
          <w:lang w:val="en-US"/>
        </w:rPr>
        <w:t>76.</w:t>
      </w:r>
      <w:r>
        <w:rPr>
          <w:rFonts w:ascii="Times New Roman" w:hAnsi="Times New Roman" w:cs="Times New Roman"/>
          <w:lang w:val="en-US"/>
        </w:rPr>
        <w:t xml:space="preserve"> </w:t>
      </w:r>
      <w:r w:rsidRPr="00393CE4">
        <w:rPr>
          <w:rFonts w:ascii="Times New Roman" w:hAnsi="Times New Roman" w:cs="Times New Roman"/>
          <w:u w:val="single"/>
          <w:lang w:val="en-US"/>
        </w:rPr>
        <w:t>https://journal. universitassuryadarma.ac.id/index.php/jihd/article/view/110</w:t>
      </w:r>
      <w:r>
        <w:rPr>
          <w:rFonts w:ascii="Times New Roman" w:hAnsi="Times New Roman" w:cs="Times New Roman"/>
          <w:lang w:val="en-US"/>
        </w:rPr>
        <w:t>.</w:t>
      </w:r>
    </w:p>
  </w:footnote>
  <w:footnote w:id="68">
    <w:p w14:paraId="7767208C" w14:textId="77777777" w:rsidR="00593D75" w:rsidRPr="0087267C" w:rsidRDefault="00593D75" w:rsidP="005A067A">
      <w:pPr>
        <w:pStyle w:val="FootnoteText"/>
        <w:ind w:firstLine="720"/>
        <w:jc w:val="both"/>
        <w:rPr>
          <w:rFonts w:ascii="Times New Roman" w:hAnsi="Times New Roman" w:cs="Times New Roman"/>
        </w:rPr>
      </w:pPr>
      <w:r w:rsidRPr="0087267C">
        <w:rPr>
          <w:rStyle w:val="FootnoteReference"/>
          <w:rFonts w:ascii="Times New Roman" w:hAnsi="Times New Roman" w:cs="Times New Roman"/>
        </w:rPr>
        <w:footnoteRef/>
      </w:r>
      <w:r w:rsidRPr="0087267C">
        <w:rPr>
          <w:rFonts w:ascii="Times New Roman" w:hAnsi="Times New Roman" w:cs="Times New Roman"/>
        </w:rPr>
        <w:t xml:space="preserve"> Leliya, “Perlindungan Konsumen Melalui Sertifikasi Dan Labelisasi Halal Atas Industri Rumah Tangga Pangan”, </w:t>
      </w:r>
      <w:r w:rsidRPr="0087267C">
        <w:rPr>
          <w:rFonts w:ascii="Times New Roman" w:hAnsi="Times New Roman" w:cs="Times New Roman"/>
          <w:i/>
        </w:rPr>
        <w:t>Al-Mustashfa: Jurnal Penelitian Hukum Ekonomi Islam</w:t>
      </w:r>
      <w:r w:rsidRPr="0087267C">
        <w:rPr>
          <w:rFonts w:ascii="Times New Roman" w:hAnsi="Times New Roman" w:cs="Times New Roman"/>
        </w:rPr>
        <w:t>, 3 (1), 2018:</w:t>
      </w:r>
      <w:r w:rsidRPr="0087267C">
        <w:rPr>
          <w:rFonts w:ascii="Times New Roman" w:hAnsi="Times New Roman" w:cs="Times New Roman"/>
          <w:lang w:val="en-US"/>
        </w:rPr>
        <w:t>48.</w:t>
      </w:r>
      <w:r>
        <w:rPr>
          <w:rFonts w:ascii="Times New Roman" w:hAnsi="Times New Roman" w:cs="Times New Roman"/>
          <w:lang w:val="en-US"/>
        </w:rPr>
        <w:t xml:space="preserve"> </w:t>
      </w:r>
      <w:r w:rsidRPr="0087267C">
        <w:rPr>
          <w:rFonts w:ascii="Times New Roman" w:hAnsi="Times New Roman" w:cs="Times New Roman"/>
          <w:u w:val="single"/>
          <w:lang w:val="en-US"/>
        </w:rPr>
        <w:t>https://www.syekhnurjati.ac.id/jurnal/index.php/al-mustashfa/article/view/2937/1647</w:t>
      </w:r>
      <w:r>
        <w:rPr>
          <w:rFonts w:ascii="Times New Roman" w:hAnsi="Times New Roman" w:cs="Times New Roman"/>
          <w:lang w:val="en-US"/>
        </w:rPr>
        <w:t xml:space="preserve">. </w:t>
      </w:r>
    </w:p>
  </w:footnote>
  <w:footnote w:id="69">
    <w:p w14:paraId="4A588E19" w14:textId="77777777" w:rsidR="00593D75" w:rsidRPr="0087267C" w:rsidRDefault="00593D75" w:rsidP="005A067A">
      <w:pPr>
        <w:pStyle w:val="FootnoteText"/>
        <w:ind w:firstLine="720"/>
        <w:jc w:val="both"/>
        <w:rPr>
          <w:rFonts w:ascii="Times New Roman" w:hAnsi="Times New Roman" w:cs="Times New Roman"/>
          <w:lang w:val="en-US"/>
        </w:rPr>
      </w:pPr>
      <w:r w:rsidRPr="0087267C">
        <w:rPr>
          <w:rStyle w:val="FootnoteReference"/>
          <w:rFonts w:ascii="Times New Roman" w:hAnsi="Times New Roman" w:cs="Times New Roman"/>
        </w:rPr>
        <w:footnoteRef/>
      </w:r>
      <w:r w:rsidRPr="0087267C">
        <w:rPr>
          <w:rFonts w:ascii="Times New Roman" w:hAnsi="Times New Roman" w:cs="Times New Roman"/>
        </w:rPr>
        <w:t xml:space="preserve"> Cornelia Dewi Anggarani, Mariske Myeke Tampi, “Perlindungan Hukum Terhadap Konsumen Terkaitharga Masker Yang Melonjak Tinggi Disaat Pandemicovid-19berdasarkan Undang-Undang Nomor 8 Tahun1999 Tentang Perlindungan Konsumen”, </w:t>
      </w:r>
      <w:r w:rsidRPr="0087267C">
        <w:rPr>
          <w:rFonts w:ascii="Times New Roman" w:hAnsi="Times New Roman" w:cs="Times New Roman"/>
          <w:i/>
        </w:rPr>
        <w:t>Jurnal Hukum Adigama</w:t>
      </w:r>
      <w:r w:rsidRPr="0087267C">
        <w:rPr>
          <w:rFonts w:ascii="Times New Roman" w:hAnsi="Times New Roman" w:cs="Times New Roman"/>
        </w:rPr>
        <w:t>, 3 (2), 2020:</w:t>
      </w:r>
      <w:r w:rsidRPr="0087267C">
        <w:rPr>
          <w:rFonts w:ascii="Times New Roman" w:hAnsi="Times New Roman" w:cs="Times New Roman"/>
          <w:lang w:val="en-US"/>
        </w:rPr>
        <w:t>1005.</w:t>
      </w:r>
      <w:r>
        <w:rPr>
          <w:rFonts w:ascii="Times New Roman" w:hAnsi="Times New Roman" w:cs="Times New Roman"/>
          <w:lang w:val="en-US"/>
        </w:rPr>
        <w:t xml:space="preserve"> </w:t>
      </w:r>
      <w:r w:rsidRPr="0087267C">
        <w:rPr>
          <w:rFonts w:ascii="Times New Roman" w:hAnsi="Times New Roman" w:cs="Times New Roman"/>
          <w:u w:val="single"/>
          <w:lang w:val="en-US"/>
        </w:rPr>
        <w:t>https://journal.untar.ac.id/index.php/adigama/article/view/10602/6776</w:t>
      </w:r>
      <w:r>
        <w:rPr>
          <w:rFonts w:ascii="Times New Roman" w:hAnsi="Times New Roman" w:cs="Times New Roman"/>
          <w:lang w:val="en-US"/>
        </w:rPr>
        <w:t xml:space="preserve">. </w:t>
      </w:r>
    </w:p>
  </w:footnote>
  <w:footnote w:id="70">
    <w:p w14:paraId="42503D02" w14:textId="77777777" w:rsidR="00593D75" w:rsidRPr="00DB7D70" w:rsidRDefault="00593D75" w:rsidP="005A067A">
      <w:pPr>
        <w:pStyle w:val="FootnoteText"/>
        <w:ind w:firstLine="720"/>
        <w:jc w:val="both"/>
        <w:rPr>
          <w:rFonts w:ascii="Times New Roman" w:hAnsi="Times New Roman" w:cs="Times New Roman"/>
          <w:lang w:val="en-US"/>
        </w:rPr>
      </w:pPr>
      <w:r w:rsidRPr="00DB7D70">
        <w:rPr>
          <w:rStyle w:val="FootnoteReference"/>
          <w:rFonts w:ascii="Times New Roman" w:hAnsi="Times New Roman" w:cs="Times New Roman"/>
        </w:rPr>
        <w:footnoteRef/>
      </w:r>
      <w:r w:rsidRPr="00DB7D70">
        <w:rPr>
          <w:rFonts w:ascii="Times New Roman" w:hAnsi="Times New Roman" w:cs="Times New Roman"/>
        </w:rPr>
        <w:t xml:space="preserve"> Nurul Tika Pratiwi, Aprina Chintya, “Studi Komperatif Hak dan Kewajiban Konsumen Menurut UU No. 8 Tahun 1999 Tentang Perlindungan Konsumen dan Hukum Islam”, </w:t>
      </w:r>
      <w:r w:rsidRPr="00DB7D70">
        <w:rPr>
          <w:rFonts w:ascii="Times New Roman" w:hAnsi="Times New Roman" w:cs="Times New Roman"/>
          <w:i/>
        </w:rPr>
        <w:t>Fikri : Jurnal Kajian Agama, Sosial dan Budaya</w:t>
      </w:r>
      <w:r w:rsidRPr="00DB7D70">
        <w:rPr>
          <w:rFonts w:ascii="Times New Roman" w:hAnsi="Times New Roman" w:cs="Times New Roman"/>
        </w:rPr>
        <w:t>, 2 (1), 2017:147.</w:t>
      </w:r>
      <w:r>
        <w:rPr>
          <w:rFonts w:ascii="Times New Roman" w:hAnsi="Times New Roman" w:cs="Times New Roman"/>
        </w:rPr>
        <w:t xml:space="preserve"> </w:t>
      </w:r>
      <w:r w:rsidRPr="00DB7D70">
        <w:rPr>
          <w:rFonts w:ascii="Times New Roman" w:hAnsi="Times New Roman" w:cs="Times New Roman"/>
          <w:u w:val="single"/>
        </w:rPr>
        <w:t>https://journal.iaimnumetrolampung .ac.id/index.php/jf/article/view/101</w:t>
      </w:r>
      <w:r>
        <w:rPr>
          <w:rFonts w:ascii="Times New Roman" w:hAnsi="Times New Roman" w:cs="Times New Roman"/>
        </w:rPr>
        <w:t>.</w:t>
      </w:r>
    </w:p>
  </w:footnote>
  <w:footnote w:id="71">
    <w:p w14:paraId="1B414D18" w14:textId="77777777" w:rsidR="00593D75" w:rsidRPr="002550D2" w:rsidRDefault="00593D75" w:rsidP="005A067A">
      <w:pPr>
        <w:pStyle w:val="FootnoteText"/>
        <w:ind w:firstLine="720"/>
        <w:jc w:val="both"/>
        <w:rPr>
          <w:rFonts w:ascii="Times New Roman" w:hAnsi="Times New Roman" w:cs="Times New Roman"/>
          <w:lang w:val="en-US"/>
        </w:rPr>
      </w:pPr>
      <w:r w:rsidRPr="002550D2">
        <w:rPr>
          <w:rStyle w:val="FootnoteReference"/>
          <w:rFonts w:ascii="Times New Roman" w:hAnsi="Times New Roman" w:cs="Times New Roman"/>
        </w:rPr>
        <w:footnoteRef/>
      </w:r>
      <w:r w:rsidRPr="002550D2">
        <w:rPr>
          <w:rFonts w:ascii="Times New Roman" w:hAnsi="Times New Roman" w:cs="Times New Roman"/>
        </w:rPr>
        <w:t xml:space="preserve"> Celina Tri Siwi Kristiyanti, </w:t>
      </w:r>
      <w:r w:rsidRPr="002550D2">
        <w:rPr>
          <w:rFonts w:ascii="Times New Roman" w:hAnsi="Times New Roman" w:cs="Times New Roman"/>
          <w:i/>
        </w:rPr>
        <w:t>Hukum Perlindungan Konsumen</w:t>
      </w:r>
      <w:r w:rsidRPr="002550D2">
        <w:rPr>
          <w:rFonts w:ascii="Times New Roman" w:hAnsi="Times New Roman" w:cs="Times New Roman"/>
        </w:rPr>
        <w:t>, Jakarta: Sinar Grafika, 2022:</w:t>
      </w:r>
      <w:r w:rsidRPr="002550D2">
        <w:rPr>
          <w:rFonts w:ascii="Times New Roman" w:hAnsi="Times New Roman" w:cs="Times New Roman"/>
          <w:lang w:val="en-US"/>
        </w:rPr>
        <w:t>5.</w:t>
      </w:r>
    </w:p>
  </w:footnote>
  <w:footnote w:id="72">
    <w:p w14:paraId="3337639E" w14:textId="77777777" w:rsidR="00593D75" w:rsidRPr="00314446" w:rsidRDefault="00593D75" w:rsidP="005A067A">
      <w:pPr>
        <w:pStyle w:val="FootnoteText"/>
        <w:ind w:firstLine="720"/>
        <w:jc w:val="both"/>
        <w:rPr>
          <w:rFonts w:ascii="Times New Roman" w:hAnsi="Times New Roman" w:cs="Times New Roman"/>
          <w:lang w:val="en-US"/>
        </w:rPr>
      </w:pPr>
      <w:r w:rsidRPr="00314446">
        <w:rPr>
          <w:rStyle w:val="FootnoteReference"/>
          <w:rFonts w:ascii="Times New Roman" w:hAnsi="Times New Roman" w:cs="Times New Roman"/>
        </w:rPr>
        <w:footnoteRef/>
      </w:r>
      <w:r w:rsidRPr="00314446">
        <w:rPr>
          <w:rFonts w:ascii="Times New Roman" w:hAnsi="Times New Roman" w:cs="Times New Roman"/>
        </w:rPr>
        <w:t xml:space="preserve"> Dhevi Nayasari Sastradinata, “Aspek Pertanggungjawaban Pengemudi Ojek Onlinedalam Kasus Kecelakaan Yang Melibatkan Penumpang Dilihat Dari Hukum Perlindungan Konsumen”, Jurnal Independent Fakultas Hukum, </w:t>
      </w:r>
      <w:r w:rsidRPr="00B3140B">
        <w:rPr>
          <w:rFonts w:ascii="Times New Roman" w:hAnsi="Times New Roman" w:cs="Times New Roman"/>
          <w:i/>
        </w:rPr>
        <w:t>Jurnal Independent</w:t>
      </w:r>
      <w:r w:rsidRPr="00314446">
        <w:rPr>
          <w:rFonts w:ascii="Times New Roman" w:hAnsi="Times New Roman" w:cs="Times New Roman"/>
        </w:rPr>
        <w:t>, 6 (2), 2018:</w:t>
      </w:r>
      <w:r w:rsidRPr="00314446">
        <w:rPr>
          <w:rFonts w:ascii="Times New Roman" w:hAnsi="Times New Roman" w:cs="Times New Roman"/>
          <w:lang w:val="en-US"/>
        </w:rPr>
        <w:t>116.</w:t>
      </w:r>
      <w:r>
        <w:rPr>
          <w:rFonts w:ascii="Times New Roman" w:hAnsi="Times New Roman" w:cs="Times New Roman"/>
          <w:lang w:val="en-US"/>
        </w:rPr>
        <w:t xml:space="preserve"> </w:t>
      </w:r>
      <w:r w:rsidRPr="00314446">
        <w:rPr>
          <w:rFonts w:ascii="Times New Roman" w:hAnsi="Times New Roman" w:cs="Times New Roman"/>
          <w:u w:val="single"/>
          <w:lang w:val="en-US"/>
        </w:rPr>
        <w:t>https://jurnalhukum .unisla.ac.id/index.php/independent/article/view/80</w:t>
      </w:r>
      <w:r>
        <w:rPr>
          <w:rFonts w:ascii="Times New Roman" w:hAnsi="Times New Roman" w:cs="Times New Roman"/>
          <w:lang w:val="en-US"/>
        </w:rPr>
        <w:t>.</w:t>
      </w:r>
    </w:p>
  </w:footnote>
  <w:footnote w:id="73">
    <w:p w14:paraId="6EF56C54" w14:textId="77777777" w:rsidR="00593D75" w:rsidRPr="00B3140B" w:rsidRDefault="00593D75" w:rsidP="005A067A">
      <w:pPr>
        <w:pStyle w:val="FootnoteText"/>
        <w:ind w:firstLine="720"/>
        <w:jc w:val="both"/>
        <w:rPr>
          <w:rFonts w:ascii="Times New Roman" w:hAnsi="Times New Roman" w:cs="Times New Roman"/>
          <w:lang w:val="en-US"/>
        </w:rPr>
      </w:pPr>
      <w:r w:rsidRPr="00B3140B">
        <w:rPr>
          <w:rStyle w:val="FootnoteReference"/>
          <w:rFonts w:ascii="Times New Roman" w:hAnsi="Times New Roman" w:cs="Times New Roman"/>
        </w:rPr>
        <w:footnoteRef/>
      </w:r>
      <w:r w:rsidRPr="00B3140B">
        <w:rPr>
          <w:rFonts w:ascii="Times New Roman" w:hAnsi="Times New Roman" w:cs="Times New Roman"/>
        </w:rPr>
        <w:t xml:space="preserve"> Rina Shahriyani Shahrullah, Hindra, “Perlindungan Konsumen Terhadap Produk Makanan Kadaluarsa Di Kota Batam”, </w:t>
      </w:r>
      <w:r w:rsidRPr="00B3140B">
        <w:rPr>
          <w:rFonts w:ascii="Times New Roman" w:hAnsi="Times New Roman" w:cs="Times New Roman"/>
          <w:i/>
        </w:rPr>
        <w:t>Journal Of Law And Policy Transformation</w:t>
      </w:r>
      <w:r w:rsidRPr="00B3140B">
        <w:rPr>
          <w:rFonts w:ascii="Times New Roman" w:hAnsi="Times New Roman" w:cs="Times New Roman"/>
        </w:rPr>
        <w:t>, 5 (1), 2020:</w:t>
      </w:r>
      <w:r w:rsidRPr="00B3140B">
        <w:rPr>
          <w:rFonts w:ascii="Times New Roman" w:hAnsi="Times New Roman" w:cs="Times New Roman"/>
          <w:lang w:val="en-US"/>
        </w:rPr>
        <w:t>92.</w:t>
      </w:r>
      <w:r>
        <w:rPr>
          <w:rFonts w:ascii="Times New Roman" w:hAnsi="Times New Roman" w:cs="Times New Roman"/>
          <w:lang w:val="en-US"/>
        </w:rPr>
        <w:t xml:space="preserve"> </w:t>
      </w:r>
      <w:r w:rsidRPr="00B3140B">
        <w:rPr>
          <w:rFonts w:ascii="Times New Roman" w:hAnsi="Times New Roman" w:cs="Times New Roman"/>
          <w:u w:val="single"/>
          <w:lang w:val="en-US"/>
        </w:rPr>
        <w:t>https://journal.uib.ac.id/index.php/jlpt/article/view/813/642</w:t>
      </w:r>
      <w:r>
        <w:rPr>
          <w:rFonts w:ascii="Times New Roman" w:hAnsi="Times New Roman" w:cs="Times New Roman"/>
          <w:lang w:val="en-US"/>
        </w:rPr>
        <w:t xml:space="preserve">. </w:t>
      </w:r>
    </w:p>
  </w:footnote>
  <w:footnote w:id="74">
    <w:p w14:paraId="5849BABD" w14:textId="77777777" w:rsidR="00593D75" w:rsidRPr="00E10E18" w:rsidRDefault="00593D75" w:rsidP="005A067A">
      <w:pPr>
        <w:pStyle w:val="FootnoteText"/>
        <w:ind w:firstLine="720"/>
        <w:jc w:val="both"/>
        <w:rPr>
          <w:rFonts w:ascii="Times New Roman" w:hAnsi="Times New Roman" w:cs="Times New Roman"/>
          <w:lang w:val="en-US"/>
        </w:rPr>
      </w:pPr>
      <w:r w:rsidRPr="00E10E18">
        <w:rPr>
          <w:rStyle w:val="FootnoteReference"/>
          <w:rFonts w:ascii="Times New Roman" w:hAnsi="Times New Roman" w:cs="Times New Roman"/>
        </w:rPr>
        <w:footnoteRef/>
      </w:r>
      <w:r w:rsidRPr="00E10E18">
        <w:rPr>
          <w:rFonts w:ascii="Times New Roman" w:hAnsi="Times New Roman" w:cs="Times New Roman"/>
        </w:rPr>
        <w:t xml:space="preserve"> Rinitami Njatrijani, “Posisi Undang-Undang Perlindungan Konsumen Nomor 8 Tahun 1999 Dalam Upaya Perlindungan Terhadap Konsumen”, </w:t>
      </w:r>
      <w:r w:rsidRPr="00E10E18">
        <w:rPr>
          <w:rFonts w:ascii="Times New Roman" w:hAnsi="Times New Roman" w:cs="Times New Roman"/>
          <w:i/>
        </w:rPr>
        <w:t>Diponegoro</w:t>
      </w:r>
      <w:r>
        <w:rPr>
          <w:rFonts w:ascii="Times New Roman" w:hAnsi="Times New Roman" w:cs="Times New Roman"/>
          <w:i/>
        </w:rPr>
        <w:t xml:space="preserve"> </w:t>
      </w:r>
      <w:r w:rsidRPr="00E10E18">
        <w:rPr>
          <w:rFonts w:ascii="Times New Roman" w:hAnsi="Times New Roman" w:cs="Times New Roman"/>
          <w:i/>
        </w:rPr>
        <w:t>Private Law Review</w:t>
      </w:r>
      <w:r w:rsidRPr="00E10E18">
        <w:rPr>
          <w:rFonts w:ascii="Times New Roman" w:hAnsi="Times New Roman" w:cs="Times New Roman"/>
        </w:rPr>
        <w:t>, 1 (1), 2017:</w:t>
      </w:r>
      <w:r w:rsidRPr="00E10E18">
        <w:rPr>
          <w:rFonts w:ascii="Times New Roman" w:hAnsi="Times New Roman" w:cs="Times New Roman"/>
          <w:lang w:val="en-US"/>
        </w:rPr>
        <w:t>25.</w:t>
      </w:r>
      <w:r>
        <w:rPr>
          <w:rFonts w:ascii="Times New Roman" w:hAnsi="Times New Roman" w:cs="Times New Roman"/>
          <w:lang w:val="en-US"/>
        </w:rPr>
        <w:t xml:space="preserve"> </w:t>
      </w:r>
      <w:r w:rsidRPr="00E10E18">
        <w:rPr>
          <w:rFonts w:ascii="Times New Roman" w:hAnsi="Times New Roman" w:cs="Times New Roman"/>
          <w:u w:val="single"/>
          <w:lang w:val="en-US"/>
        </w:rPr>
        <w:t>https://ejournal2.undip.ac.id/index.php/dplr/article/view/1935/1258</w:t>
      </w:r>
      <w:r>
        <w:rPr>
          <w:rFonts w:ascii="Times New Roman" w:hAnsi="Times New Roman" w:cs="Times New Roman"/>
          <w:lang w:val="en-US"/>
        </w:rPr>
        <w:t xml:space="preserve">. </w:t>
      </w:r>
    </w:p>
  </w:footnote>
  <w:footnote w:id="75">
    <w:p w14:paraId="1F8DD7FA" w14:textId="77777777" w:rsidR="00593D75" w:rsidRPr="002A0FAD" w:rsidRDefault="00593D75" w:rsidP="005A067A">
      <w:pPr>
        <w:pStyle w:val="FootnoteText"/>
        <w:ind w:firstLine="720"/>
        <w:jc w:val="both"/>
        <w:rPr>
          <w:rFonts w:ascii="Times New Roman" w:hAnsi="Times New Roman" w:cs="Times New Roman"/>
          <w:lang w:val="en-US"/>
        </w:rPr>
      </w:pPr>
      <w:r w:rsidRPr="002A0FAD">
        <w:rPr>
          <w:rStyle w:val="FootnoteReference"/>
          <w:rFonts w:ascii="Times New Roman" w:hAnsi="Times New Roman" w:cs="Times New Roman"/>
        </w:rPr>
        <w:footnoteRef/>
      </w:r>
      <w:r w:rsidRPr="002A0FAD">
        <w:rPr>
          <w:rFonts w:ascii="Times New Roman" w:hAnsi="Times New Roman" w:cs="Times New Roman"/>
        </w:rPr>
        <w:t xml:space="preserve"> Raka Wicaksono1, Andriyanto Adhi Nugroho, Rosalia Dika Agustanti, “Perlindungan Hukum Terhadap Konsumen Indihome Ditinjau Dari Undang-Undang Perlindungan Konsumen”, </w:t>
      </w:r>
      <w:r w:rsidRPr="002A0FAD">
        <w:rPr>
          <w:rFonts w:ascii="Times New Roman" w:hAnsi="Times New Roman" w:cs="Times New Roman"/>
          <w:i/>
        </w:rPr>
        <w:t>Jurnal Ilmiah Penegakan Hukum</w:t>
      </w:r>
      <w:r w:rsidRPr="002A0FAD">
        <w:rPr>
          <w:rFonts w:ascii="Times New Roman" w:hAnsi="Times New Roman" w:cs="Times New Roman"/>
        </w:rPr>
        <w:t>, 8 (2), 2021:</w:t>
      </w:r>
      <w:r w:rsidRPr="002A0FAD">
        <w:rPr>
          <w:rFonts w:ascii="Times New Roman" w:hAnsi="Times New Roman" w:cs="Times New Roman"/>
          <w:lang w:val="en-US"/>
        </w:rPr>
        <w:t>151.</w:t>
      </w:r>
      <w:r>
        <w:rPr>
          <w:rFonts w:ascii="Times New Roman" w:hAnsi="Times New Roman" w:cs="Times New Roman"/>
          <w:lang w:val="en-US"/>
        </w:rPr>
        <w:t xml:space="preserve"> </w:t>
      </w:r>
      <w:r w:rsidRPr="002A0FAD">
        <w:rPr>
          <w:rFonts w:ascii="Times New Roman" w:hAnsi="Times New Roman" w:cs="Times New Roman"/>
          <w:u w:val="single"/>
          <w:lang w:val="en-US"/>
        </w:rPr>
        <w:t>https://mail.ojs.uma.ac.id/index.php/gakkum/ article/view/4793/3673</w:t>
      </w:r>
      <w:r>
        <w:rPr>
          <w:rFonts w:ascii="Times New Roman" w:hAnsi="Times New Roman" w:cs="Times New Roman"/>
          <w:lang w:val="en-US"/>
        </w:rPr>
        <w:t>.</w:t>
      </w:r>
    </w:p>
  </w:footnote>
  <w:footnote w:id="76">
    <w:p w14:paraId="1FA35A34" w14:textId="77777777" w:rsidR="00593D75" w:rsidRPr="002F75EB" w:rsidRDefault="00593D75" w:rsidP="005A067A">
      <w:pPr>
        <w:pStyle w:val="FootnoteText"/>
        <w:ind w:firstLine="720"/>
        <w:jc w:val="both"/>
        <w:rPr>
          <w:rFonts w:ascii="Times New Roman" w:hAnsi="Times New Roman" w:cs="Times New Roman"/>
        </w:rPr>
      </w:pPr>
      <w:r w:rsidRPr="002F75EB">
        <w:rPr>
          <w:rStyle w:val="FootnoteReference"/>
          <w:rFonts w:ascii="Times New Roman" w:hAnsi="Times New Roman" w:cs="Times New Roman"/>
        </w:rPr>
        <w:footnoteRef/>
      </w:r>
      <w:r w:rsidRPr="002F75EB">
        <w:rPr>
          <w:rFonts w:ascii="Times New Roman" w:hAnsi="Times New Roman" w:cs="Times New Roman"/>
        </w:rPr>
        <w:t xml:space="preserve"> Perjaka Purba, I Ketut Sudiatmaka, Dewa Gede Sudika Mangku, “Implementasi Undang-Undang No. 8 Tahun 1999 Tentang</w:t>
      </w:r>
      <w:r>
        <w:rPr>
          <w:rFonts w:ascii="Times New Roman" w:hAnsi="Times New Roman" w:cs="Times New Roman"/>
        </w:rPr>
        <w:t xml:space="preserve"> </w:t>
      </w:r>
      <w:r w:rsidRPr="002F75EB">
        <w:rPr>
          <w:rFonts w:ascii="Times New Roman" w:hAnsi="Times New Roman" w:cs="Times New Roman"/>
        </w:rPr>
        <w:t>Perlindungan Konsumen Terhadap Penyelesaian</w:t>
      </w:r>
      <w:r>
        <w:rPr>
          <w:rFonts w:ascii="Times New Roman" w:hAnsi="Times New Roman" w:cs="Times New Roman"/>
        </w:rPr>
        <w:t xml:space="preserve"> </w:t>
      </w:r>
      <w:r w:rsidRPr="002F75EB">
        <w:rPr>
          <w:rFonts w:ascii="Times New Roman" w:hAnsi="Times New Roman" w:cs="Times New Roman"/>
        </w:rPr>
        <w:t>Sengketa Konsumen Di Kabupaten Buleleng</w:t>
      </w:r>
      <w:r>
        <w:rPr>
          <w:rFonts w:ascii="Times New Roman" w:hAnsi="Times New Roman" w:cs="Times New Roman"/>
        </w:rPr>
        <w:t xml:space="preserve">”, </w:t>
      </w:r>
      <w:r w:rsidRPr="002F75EB">
        <w:rPr>
          <w:rFonts w:ascii="Times New Roman" w:hAnsi="Times New Roman" w:cs="Times New Roman"/>
          <w:i/>
        </w:rPr>
        <w:t>e-Journal Komunitas Yustisia</w:t>
      </w:r>
      <w:r>
        <w:rPr>
          <w:rFonts w:ascii="Times New Roman" w:hAnsi="Times New Roman" w:cs="Times New Roman"/>
        </w:rPr>
        <w:t>, 2 (3), 2019:</w:t>
      </w:r>
      <w:r w:rsidRPr="002F75EB">
        <w:rPr>
          <w:rFonts w:ascii="Times New Roman" w:hAnsi="Times New Roman" w:cs="Times New Roman"/>
          <w:lang w:val="en-US"/>
        </w:rPr>
        <w:t>159.</w:t>
      </w:r>
      <w:r>
        <w:rPr>
          <w:rFonts w:ascii="Times New Roman" w:hAnsi="Times New Roman" w:cs="Times New Roman"/>
          <w:lang w:val="en-US"/>
        </w:rPr>
        <w:t xml:space="preserve"> </w:t>
      </w:r>
      <w:r w:rsidRPr="002F75EB">
        <w:rPr>
          <w:rFonts w:ascii="Times New Roman" w:hAnsi="Times New Roman" w:cs="Times New Roman"/>
          <w:u w:val="single"/>
          <w:lang w:val="en-US"/>
        </w:rPr>
        <w:t>https://ejournal.undiksha.ac.id/index.php/jatayu/article/view/28781</w:t>
      </w:r>
      <w:r>
        <w:rPr>
          <w:rFonts w:ascii="Times New Roman" w:hAnsi="Times New Roman" w:cs="Times New Roman"/>
          <w:lang w:val="en-US"/>
        </w:rPr>
        <w:t xml:space="preserve">. </w:t>
      </w:r>
    </w:p>
  </w:footnote>
  <w:footnote w:id="77">
    <w:p w14:paraId="58C84233" w14:textId="77777777" w:rsidR="00593D75" w:rsidRPr="00F67F4D" w:rsidRDefault="00593D75" w:rsidP="005A067A">
      <w:pPr>
        <w:pStyle w:val="FootnoteText"/>
        <w:ind w:firstLine="720"/>
        <w:jc w:val="both"/>
        <w:rPr>
          <w:rFonts w:ascii="Times New Roman" w:hAnsi="Times New Roman" w:cs="Times New Roman"/>
        </w:rPr>
      </w:pPr>
      <w:r w:rsidRPr="00F67F4D">
        <w:rPr>
          <w:rStyle w:val="FootnoteReference"/>
          <w:rFonts w:ascii="Times New Roman" w:hAnsi="Times New Roman" w:cs="Times New Roman"/>
        </w:rPr>
        <w:footnoteRef/>
      </w:r>
      <w:r w:rsidRPr="00F67F4D">
        <w:rPr>
          <w:rFonts w:ascii="Times New Roman" w:hAnsi="Times New Roman" w:cs="Times New Roman"/>
        </w:rPr>
        <w:t xml:space="preserve"> </w:t>
      </w:r>
      <w:bookmarkStart w:id="68" w:name="_Hlk156290477"/>
      <w:r w:rsidRPr="00F67F4D">
        <w:rPr>
          <w:rFonts w:ascii="Times New Roman" w:hAnsi="Times New Roman" w:cs="Times New Roman"/>
        </w:rPr>
        <w:t xml:space="preserve">Tyrsa Tesalonika Tambuwun, Fatmah Paparang, Anna S. Wahongan, “Peranan Badan Pengawas Obat Dan Makanan (BPOM) Dalam Perlindungan Konsumen Yang Mengandung Zat Berbahaya”, </w:t>
      </w:r>
      <w:r w:rsidRPr="00221A39">
        <w:rPr>
          <w:rFonts w:ascii="Times New Roman" w:hAnsi="Times New Roman" w:cs="Times New Roman"/>
          <w:i/>
          <w:iCs/>
        </w:rPr>
        <w:t>Lex Privatum</w:t>
      </w:r>
      <w:r w:rsidRPr="00F67F4D">
        <w:rPr>
          <w:rFonts w:ascii="Times New Roman" w:hAnsi="Times New Roman" w:cs="Times New Roman"/>
        </w:rPr>
        <w:t>, 8 (4), 2020:</w:t>
      </w:r>
      <w:r w:rsidRPr="00F67F4D">
        <w:rPr>
          <w:rFonts w:ascii="Times New Roman" w:hAnsi="Times New Roman" w:cs="Times New Roman"/>
          <w:lang w:val="en-US"/>
        </w:rPr>
        <w:t>99.</w:t>
      </w:r>
      <w:r>
        <w:rPr>
          <w:rFonts w:ascii="Times New Roman" w:hAnsi="Times New Roman" w:cs="Times New Roman"/>
          <w:lang w:val="en-US"/>
        </w:rPr>
        <w:t xml:space="preserve"> </w:t>
      </w:r>
      <w:r w:rsidRPr="00F67F4D">
        <w:rPr>
          <w:rFonts w:ascii="Times New Roman" w:hAnsi="Times New Roman" w:cs="Times New Roman"/>
          <w:u w:val="single"/>
          <w:lang w:val="en-US"/>
        </w:rPr>
        <w:t>https://ejournal.unsrat.ac.id/index.php/lexprivatum /article/view/30972</w:t>
      </w:r>
      <w:r>
        <w:rPr>
          <w:rFonts w:ascii="Times New Roman" w:hAnsi="Times New Roman" w:cs="Times New Roman"/>
          <w:lang w:val="en-US"/>
        </w:rPr>
        <w:t xml:space="preserve">. </w:t>
      </w:r>
      <w:bookmarkEnd w:id="68"/>
    </w:p>
  </w:footnote>
  <w:footnote w:id="78">
    <w:p w14:paraId="15A0790B" w14:textId="77777777" w:rsidR="00593D75" w:rsidRPr="003247ED" w:rsidRDefault="00593D75" w:rsidP="005A067A">
      <w:pPr>
        <w:pStyle w:val="FootnoteText"/>
        <w:ind w:firstLine="720"/>
        <w:jc w:val="both"/>
        <w:rPr>
          <w:rFonts w:ascii="Times New Roman" w:hAnsi="Times New Roman" w:cs="Times New Roman"/>
          <w:lang w:val="en-US"/>
        </w:rPr>
      </w:pPr>
      <w:r w:rsidRPr="003247ED">
        <w:rPr>
          <w:rStyle w:val="FootnoteReference"/>
          <w:rFonts w:ascii="Times New Roman" w:hAnsi="Times New Roman" w:cs="Times New Roman"/>
        </w:rPr>
        <w:footnoteRef/>
      </w:r>
      <w:r w:rsidRPr="003247ED">
        <w:rPr>
          <w:rFonts w:ascii="Times New Roman" w:hAnsi="Times New Roman" w:cs="Times New Roman"/>
        </w:rPr>
        <w:t xml:space="preserve"> </w:t>
      </w:r>
      <w:bookmarkStart w:id="70" w:name="_Hlk156290483"/>
      <w:r w:rsidRPr="003247ED">
        <w:rPr>
          <w:rFonts w:ascii="Times New Roman" w:hAnsi="Times New Roman" w:cs="Times New Roman"/>
        </w:rPr>
        <w:t xml:space="preserve">Puteri Asyifa Octavia Apandy, Melawati, Panji Adam, “Pentingnya Hukum Perlindungan Konsumen Dalam Jual Beli”, </w:t>
      </w:r>
      <w:r w:rsidRPr="003247ED">
        <w:rPr>
          <w:rFonts w:ascii="Times New Roman" w:hAnsi="Times New Roman" w:cs="Times New Roman"/>
          <w:i/>
        </w:rPr>
        <w:t>Jurnal Manajemen dan Bisnis</w:t>
      </w:r>
      <w:r w:rsidRPr="003247ED">
        <w:rPr>
          <w:rFonts w:ascii="Times New Roman" w:hAnsi="Times New Roman" w:cs="Times New Roman"/>
        </w:rPr>
        <w:t>, 3 (1), 2021:</w:t>
      </w:r>
      <w:r w:rsidRPr="003247ED">
        <w:rPr>
          <w:rFonts w:ascii="Times New Roman" w:hAnsi="Times New Roman" w:cs="Times New Roman"/>
          <w:lang w:val="en-US"/>
        </w:rPr>
        <w:t>15.</w:t>
      </w:r>
      <w:r>
        <w:rPr>
          <w:rFonts w:ascii="Times New Roman" w:hAnsi="Times New Roman" w:cs="Times New Roman"/>
          <w:lang w:val="en-US"/>
        </w:rPr>
        <w:t xml:space="preserve"> </w:t>
      </w:r>
      <w:r w:rsidRPr="003247ED">
        <w:rPr>
          <w:rFonts w:ascii="Times New Roman" w:hAnsi="Times New Roman" w:cs="Times New Roman"/>
          <w:u w:val="single"/>
          <w:lang w:val="en-US"/>
        </w:rPr>
        <w:t>http://journal. stiejayakarta.ac.id/index.php/JMBJayakarta/article/view/85</w:t>
      </w:r>
      <w:r>
        <w:rPr>
          <w:rFonts w:ascii="Times New Roman" w:hAnsi="Times New Roman" w:cs="Times New Roman"/>
          <w:lang w:val="en-US"/>
        </w:rPr>
        <w:t>.</w:t>
      </w:r>
      <w:bookmarkEnd w:id="70"/>
    </w:p>
  </w:footnote>
  <w:footnote w:id="79">
    <w:p w14:paraId="48505EA8" w14:textId="77777777" w:rsidR="00593D75" w:rsidRPr="00944BD6" w:rsidRDefault="00593D75" w:rsidP="005A067A">
      <w:pPr>
        <w:pStyle w:val="FootnoteText"/>
        <w:ind w:firstLine="720"/>
        <w:jc w:val="both"/>
        <w:rPr>
          <w:rFonts w:ascii="Times New Roman" w:hAnsi="Times New Roman" w:cs="Times New Roman"/>
          <w:lang w:val="en-US"/>
        </w:rPr>
      </w:pPr>
      <w:r w:rsidRPr="00944BD6">
        <w:rPr>
          <w:rStyle w:val="FootnoteReference"/>
          <w:rFonts w:ascii="Times New Roman" w:hAnsi="Times New Roman" w:cs="Times New Roman"/>
        </w:rPr>
        <w:footnoteRef/>
      </w:r>
      <w:r w:rsidRPr="00944BD6">
        <w:rPr>
          <w:rFonts w:ascii="Times New Roman" w:hAnsi="Times New Roman" w:cs="Times New Roman"/>
        </w:rPr>
        <w:t xml:space="preserve"> Mabarroh Azizah, “Peran Negara dalam Perlindungan Konsumen Muslim di Indonesia”, </w:t>
      </w:r>
      <w:r w:rsidRPr="00944BD6">
        <w:rPr>
          <w:rFonts w:ascii="Times New Roman" w:hAnsi="Times New Roman" w:cs="Times New Roman"/>
          <w:i/>
          <w:iCs/>
        </w:rPr>
        <w:t>Volksgeist: Jurnal Ilmu Hukum Dan Konstitusi</w:t>
      </w:r>
      <w:r w:rsidRPr="00944BD6">
        <w:rPr>
          <w:rFonts w:ascii="Times New Roman" w:hAnsi="Times New Roman" w:cs="Times New Roman"/>
        </w:rPr>
        <w:t>, 4 (2), 2021:</w:t>
      </w:r>
      <w:r w:rsidRPr="00944BD6">
        <w:rPr>
          <w:rFonts w:ascii="Times New Roman" w:hAnsi="Times New Roman" w:cs="Times New Roman"/>
          <w:lang w:val="en-US"/>
        </w:rPr>
        <w:t>155.</w:t>
      </w:r>
      <w:r>
        <w:rPr>
          <w:rFonts w:ascii="Times New Roman" w:hAnsi="Times New Roman" w:cs="Times New Roman"/>
          <w:lang w:val="en-US"/>
        </w:rPr>
        <w:t xml:space="preserve"> </w:t>
      </w:r>
      <w:r w:rsidRPr="00944BD6">
        <w:rPr>
          <w:rFonts w:ascii="Times New Roman" w:hAnsi="Times New Roman" w:cs="Times New Roman"/>
          <w:u w:val="single"/>
          <w:lang w:val="en-US"/>
        </w:rPr>
        <w:t>https://ejournal.uinsaizu.ac.id</w:t>
      </w:r>
      <w:r>
        <w:rPr>
          <w:rFonts w:ascii="Times New Roman" w:hAnsi="Times New Roman" w:cs="Times New Roman"/>
          <w:u w:val="single"/>
          <w:lang w:val="en-US"/>
        </w:rPr>
        <w:t xml:space="preserve"> </w:t>
      </w:r>
      <w:r w:rsidRPr="00944BD6">
        <w:rPr>
          <w:rFonts w:ascii="Times New Roman" w:hAnsi="Times New Roman" w:cs="Times New Roman"/>
          <w:u w:val="single"/>
          <w:lang w:val="en-US"/>
        </w:rPr>
        <w:t>/index.php/volksgeist/article/view/5738</w:t>
      </w:r>
      <w:r>
        <w:rPr>
          <w:rFonts w:ascii="Times New Roman" w:hAnsi="Times New Roman" w:cs="Times New Roman"/>
          <w:lang w:val="en-US"/>
        </w:rPr>
        <w:t xml:space="preserve">. </w:t>
      </w:r>
    </w:p>
  </w:footnote>
  <w:footnote w:id="80">
    <w:p w14:paraId="4E4C2DB2" w14:textId="77777777" w:rsidR="00593D75" w:rsidRPr="00B1767A" w:rsidRDefault="00593D75" w:rsidP="005A067A">
      <w:pPr>
        <w:pStyle w:val="FootnoteText"/>
        <w:ind w:firstLine="720"/>
        <w:jc w:val="both"/>
        <w:rPr>
          <w:rFonts w:ascii="Times New Roman" w:hAnsi="Times New Roman" w:cs="Times New Roman"/>
        </w:rPr>
      </w:pPr>
      <w:r w:rsidRPr="00B1767A">
        <w:rPr>
          <w:rStyle w:val="FootnoteReference"/>
          <w:rFonts w:ascii="Times New Roman" w:hAnsi="Times New Roman" w:cs="Times New Roman"/>
        </w:rPr>
        <w:footnoteRef/>
      </w:r>
      <w:r w:rsidRPr="00B1767A">
        <w:rPr>
          <w:rFonts w:ascii="Times New Roman" w:hAnsi="Times New Roman" w:cs="Times New Roman"/>
        </w:rPr>
        <w:t xml:space="preserve"> Ayub A. Utomo, “Tanggung Jawab Pelaku Usaha Terhadap Konsumen Tentang Produk Cacat Berdasarkan Undang-Undang Nomor 8 Tahun 1999 Tentang Perlindungan Konsumen”, </w:t>
      </w:r>
      <w:r w:rsidRPr="00B1767A">
        <w:rPr>
          <w:rFonts w:ascii="Times New Roman" w:hAnsi="Times New Roman" w:cs="Times New Roman"/>
          <w:i/>
        </w:rPr>
        <w:t>Lex Privatum</w:t>
      </w:r>
      <w:r w:rsidRPr="00B1767A">
        <w:rPr>
          <w:rFonts w:ascii="Times New Roman" w:hAnsi="Times New Roman" w:cs="Times New Roman"/>
        </w:rPr>
        <w:t>, 7 (6), 2019:</w:t>
      </w:r>
      <w:r w:rsidRPr="00B1767A">
        <w:rPr>
          <w:rFonts w:ascii="Times New Roman" w:hAnsi="Times New Roman" w:cs="Times New Roman"/>
          <w:lang w:val="en-US"/>
        </w:rPr>
        <w:t>32.</w:t>
      </w:r>
      <w:r>
        <w:rPr>
          <w:rFonts w:ascii="Times New Roman" w:hAnsi="Times New Roman" w:cs="Times New Roman"/>
          <w:lang w:val="en-US"/>
        </w:rPr>
        <w:t xml:space="preserve"> </w:t>
      </w:r>
      <w:r w:rsidRPr="00B1767A">
        <w:rPr>
          <w:rFonts w:ascii="Times New Roman" w:hAnsi="Times New Roman" w:cs="Times New Roman"/>
          <w:u w:val="single"/>
          <w:lang w:val="en-US"/>
        </w:rPr>
        <w:t>https://ejournal.unsrat.ac.id/index.php/lexprivatum/article/view/27377</w:t>
      </w:r>
      <w:r>
        <w:rPr>
          <w:rFonts w:ascii="Times New Roman" w:hAnsi="Times New Roman" w:cs="Times New Roman"/>
          <w:lang w:val="en-US"/>
        </w:rPr>
        <w:t xml:space="preserve">. </w:t>
      </w:r>
    </w:p>
  </w:footnote>
  <w:footnote w:id="81">
    <w:p w14:paraId="216AD56C" w14:textId="1AA2731C" w:rsidR="00593D75" w:rsidRPr="00966B2F" w:rsidRDefault="00593D75" w:rsidP="00966B2F">
      <w:pPr>
        <w:pStyle w:val="FootnoteText"/>
        <w:ind w:firstLine="720"/>
        <w:jc w:val="both"/>
        <w:rPr>
          <w:rFonts w:ascii="Times New Roman" w:hAnsi="Times New Roman" w:cs="Times New Roman"/>
          <w:lang w:val="en-US"/>
        </w:rPr>
      </w:pPr>
      <w:r w:rsidRPr="00966B2F">
        <w:rPr>
          <w:rStyle w:val="FootnoteReference"/>
          <w:rFonts w:ascii="Times New Roman" w:hAnsi="Times New Roman" w:cs="Times New Roman"/>
        </w:rPr>
        <w:footnoteRef/>
      </w:r>
      <w:r w:rsidRPr="00966B2F">
        <w:rPr>
          <w:rFonts w:ascii="Times New Roman" w:hAnsi="Times New Roman" w:cs="Times New Roman"/>
        </w:rPr>
        <w:t xml:space="preserve"> Oka A. Yoeti. </w:t>
      </w:r>
      <w:r w:rsidRPr="00966B2F">
        <w:rPr>
          <w:rFonts w:ascii="Times New Roman" w:hAnsi="Times New Roman" w:cs="Times New Roman"/>
          <w:i/>
          <w:iCs/>
        </w:rPr>
        <w:t>Tours and Travel Marketing</w:t>
      </w:r>
      <w:r w:rsidRPr="00966B2F">
        <w:rPr>
          <w:rFonts w:ascii="Times New Roman" w:hAnsi="Times New Roman" w:cs="Times New Roman"/>
        </w:rPr>
        <w:t>, Jakarta : Pradnya Paramita, 2003:14.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011F" w14:textId="5E91CA16" w:rsidR="00593D75" w:rsidRDefault="00593D75">
    <w:pPr>
      <w:pStyle w:val="Header"/>
      <w:jc w:val="right"/>
    </w:pPr>
  </w:p>
  <w:p w14:paraId="5D98C49B" w14:textId="77777777" w:rsidR="00593D75" w:rsidRDefault="00593D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906FF" w14:textId="77777777" w:rsidR="00593D75" w:rsidRDefault="00593D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843178"/>
      <w:docPartObj>
        <w:docPartGallery w:val="Page Numbers (Top of Page)"/>
        <w:docPartUnique/>
      </w:docPartObj>
    </w:sdtPr>
    <w:sdtEndPr>
      <w:rPr>
        <w:rFonts w:ascii="Times New Roman" w:hAnsi="Times New Roman" w:cs="Times New Roman"/>
        <w:noProof/>
        <w:sz w:val="24"/>
        <w:szCs w:val="24"/>
      </w:rPr>
    </w:sdtEndPr>
    <w:sdtContent>
      <w:p w14:paraId="01A4DF14" w14:textId="77777777" w:rsidR="00593D75" w:rsidRPr="00767FA3" w:rsidRDefault="00593D75">
        <w:pPr>
          <w:pStyle w:val="Header"/>
          <w:jc w:val="right"/>
          <w:rPr>
            <w:rFonts w:ascii="Times New Roman" w:hAnsi="Times New Roman" w:cs="Times New Roman"/>
            <w:sz w:val="24"/>
            <w:szCs w:val="24"/>
          </w:rPr>
        </w:pPr>
        <w:r w:rsidRPr="00767FA3">
          <w:rPr>
            <w:rFonts w:ascii="Times New Roman" w:hAnsi="Times New Roman" w:cs="Times New Roman"/>
            <w:sz w:val="24"/>
            <w:szCs w:val="24"/>
          </w:rPr>
          <w:fldChar w:fldCharType="begin"/>
        </w:r>
        <w:r w:rsidRPr="00767FA3">
          <w:rPr>
            <w:rFonts w:ascii="Times New Roman" w:hAnsi="Times New Roman" w:cs="Times New Roman"/>
            <w:sz w:val="24"/>
            <w:szCs w:val="24"/>
          </w:rPr>
          <w:instrText xml:space="preserve"> PAGE   \* MERGEFORMAT </w:instrText>
        </w:r>
        <w:r w:rsidRPr="00767FA3">
          <w:rPr>
            <w:rFonts w:ascii="Times New Roman" w:hAnsi="Times New Roman" w:cs="Times New Roman"/>
            <w:sz w:val="24"/>
            <w:szCs w:val="24"/>
          </w:rPr>
          <w:fldChar w:fldCharType="separate"/>
        </w:r>
        <w:r w:rsidRPr="00767FA3">
          <w:rPr>
            <w:rFonts w:ascii="Times New Roman" w:hAnsi="Times New Roman" w:cs="Times New Roman"/>
            <w:noProof/>
            <w:sz w:val="24"/>
            <w:szCs w:val="24"/>
          </w:rPr>
          <w:t>2</w:t>
        </w:r>
        <w:r w:rsidRPr="00767FA3">
          <w:rPr>
            <w:rFonts w:ascii="Times New Roman" w:hAnsi="Times New Roman" w:cs="Times New Roman"/>
            <w:noProof/>
            <w:sz w:val="24"/>
            <w:szCs w:val="24"/>
          </w:rPr>
          <w:fldChar w:fldCharType="end"/>
        </w:r>
      </w:p>
    </w:sdtContent>
  </w:sdt>
  <w:p w14:paraId="2D0EC46E" w14:textId="77777777" w:rsidR="00593D75" w:rsidRDefault="00593D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2E3E6" w14:textId="30343FA9" w:rsidR="00593D75" w:rsidRDefault="00593D75">
    <w:pPr>
      <w:pStyle w:val="Header"/>
      <w:jc w:val="right"/>
    </w:pPr>
  </w:p>
  <w:p w14:paraId="6F1A8F95" w14:textId="77777777" w:rsidR="00593D75" w:rsidRDefault="00593D7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500585"/>
      <w:docPartObj>
        <w:docPartGallery w:val="Page Numbers (Top of Page)"/>
        <w:docPartUnique/>
      </w:docPartObj>
    </w:sdtPr>
    <w:sdtEndPr>
      <w:rPr>
        <w:rFonts w:ascii="Times New Roman" w:hAnsi="Times New Roman" w:cs="Times New Roman"/>
        <w:noProof/>
        <w:sz w:val="24"/>
        <w:szCs w:val="24"/>
      </w:rPr>
    </w:sdtEndPr>
    <w:sdtContent>
      <w:p w14:paraId="15151F48" w14:textId="77777777" w:rsidR="00593D75" w:rsidRPr="00930362" w:rsidRDefault="00593D75">
        <w:pPr>
          <w:pStyle w:val="Header"/>
          <w:jc w:val="right"/>
          <w:rPr>
            <w:rFonts w:ascii="Times New Roman" w:hAnsi="Times New Roman" w:cs="Times New Roman"/>
            <w:sz w:val="24"/>
            <w:szCs w:val="24"/>
          </w:rPr>
        </w:pPr>
        <w:r w:rsidRPr="00930362">
          <w:rPr>
            <w:rFonts w:ascii="Times New Roman" w:hAnsi="Times New Roman" w:cs="Times New Roman"/>
            <w:sz w:val="24"/>
            <w:szCs w:val="24"/>
          </w:rPr>
          <w:fldChar w:fldCharType="begin"/>
        </w:r>
        <w:r w:rsidRPr="00930362">
          <w:rPr>
            <w:rFonts w:ascii="Times New Roman" w:hAnsi="Times New Roman" w:cs="Times New Roman"/>
            <w:sz w:val="24"/>
            <w:szCs w:val="24"/>
          </w:rPr>
          <w:instrText xml:space="preserve"> PAGE   \* MERGEFORMAT </w:instrText>
        </w:r>
        <w:r w:rsidRPr="00930362">
          <w:rPr>
            <w:rFonts w:ascii="Times New Roman" w:hAnsi="Times New Roman" w:cs="Times New Roman"/>
            <w:sz w:val="24"/>
            <w:szCs w:val="24"/>
          </w:rPr>
          <w:fldChar w:fldCharType="separate"/>
        </w:r>
        <w:r w:rsidRPr="00930362">
          <w:rPr>
            <w:rFonts w:ascii="Times New Roman" w:hAnsi="Times New Roman" w:cs="Times New Roman"/>
            <w:noProof/>
            <w:sz w:val="24"/>
            <w:szCs w:val="24"/>
          </w:rPr>
          <w:t>2</w:t>
        </w:r>
        <w:r w:rsidRPr="00930362">
          <w:rPr>
            <w:rFonts w:ascii="Times New Roman" w:hAnsi="Times New Roman" w:cs="Times New Roman"/>
            <w:noProof/>
            <w:sz w:val="24"/>
            <w:szCs w:val="24"/>
          </w:rPr>
          <w:fldChar w:fldCharType="end"/>
        </w:r>
      </w:p>
    </w:sdtContent>
  </w:sdt>
  <w:p w14:paraId="665DC25A" w14:textId="77777777" w:rsidR="00593D75" w:rsidRDefault="00593D7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29634645"/>
      <w:docPartObj>
        <w:docPartGallery w:val="Page Numbers (Top of Page)"/>
        <w:docPartUnique/>
      </w:docPartObj>
    </w:sdtPr>
    <w:sdtEndPr>
      <w:rPr>
        <w:noProof/>
      </w:rPr>
    </w:sdtEndPr>
    <w:sdtContent>
      <w:p w14:paraId="42500E20" w14:textId="77777777" w:rsidR="00593D75" w:rsidRPr="009E7D94" w:rsidRDefault="00593D75">
        <w:pPr>
          <w:pStyle w:val="Header"/>
          <w:jc w:val="right"/>
          <w:rPr>
            <w:rFonts w:ascii="Times New Roman" w:hAnsi="Times New Roman" w:cs="Times New Roman"/>
            <w:sz w:val="24"/>
            <w:szCs w:val="24"/>
          </w:rPr>
        </w:pPr>
        <w:r w:rsidRPr="009E7D94">
          <w:rPr>
            <w:rFonts w:ascii="Times New Roman" w:hAnsi="Times New Roman" w:cs="Times New Roman"/>
            <w:sz w:val="24"/>
            <w:szCs w:val="24"/>
          </w:rPr>
          <w:fldChar w:fldCharType="begin"/>
        </w:r>
        <w:r w:rsidRPr="009E7D94">
          <w:rPr>
            <w:rFonts w:ascii="Times New Roman" w:hAnsi="Times New Roman" w:cs="Times New Roman"/>
            <w:sz w:val="24"/>
            <w:szCs w:val="24"/>
          </w:rPr>
          <w:instrText xml:space="preserve"> PAGE   \* MERGEFORMAT </w:instrText>
        </w:r>
        <w:r w:rsidRPr="009E7D94">
          <w:rPr>
            <w:rFonts w:ascii="Times New Roman" w:hAnsi="Times New Roman" w:cs="Times New Roman"/>
            <w:sz w:val="24"/>
            <w:szCs w:val="24"/>
          </w:rPr>
          <w:fldChar w:fldCharType="separate"/>
        </w:r>
        <w:r w:rsidRPr="009E7D94">
          <w:rPr>
            <w:rFonts w:ascii="Times New Roman" w:hAnsi="Times New Roman" w:cs="Times New Roman"/>
            <w:noProof/>
            <w:sz w:val="24"/>
            <w:szCs w:val="24"/>
          </w:rPr>
          <w:t>2</w:t>
        </w:r>
        <w:r w:rsidRPr="009E7D94">
          <w:rPr>
            <w:rFonts w:ascii="Times New Roman" w:hAnsi="Times New Roman" w:cs="Times New Roman"/>
            <w:noProof/>
            <w:sz w:val="24"/>
            <w:szCs w:val="24"/>
          </w:rPr>
          <w:fldChar w:fldCharType="end"/>
        </w:r>
      </w:p>
    </w:sdtContent>
  </w:sdt>
  <w:p w14:paraId="143AB1E0" w14:textId="77777777" w:rsidR="00593D75" w:rsidRDefault="00593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B9E"/>
    <w:multiLevelType w:val="hybridMultilevel"/>
    <w:tmpl w:val="B7D8513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0520430D"/>
    <w:multiLevelType w:val="hybridMultilevel"/>
    <w:tmpl w:val="A0D6C5A2"/>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 w15:restartNumberingAfterBreak="0">
    <w:nsid w:val="05955CAC"/>
    <w:multiLevelType w:val="hybridMultilevel"/>
    <w:tmpl w:val="1836403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85B3E08"/>
    <w:multiLevelType w:val="hybridMultilevel"/>
    <w:tmpl w:val="F362A334"/>
    <w:lvl w:ilvl="0" w:tplc="38090019">
      <w:start w:val="1"/>
      <w:numFmt w:val="lowerLetter"/>
      <w:lvlText w:val="%1."/>
      <w:lvlJc w:val="left"/>
      <w:pPr>
        <w:ind w:left="2574" w:hanging="360"/>
      </w:pPr>
    </w:lvl>
    <w:lvl w:ilvl="1" w:tplc="38090019" w:tentative="1">
      <w:start w:val="1"/>
      <w:numFmt w:val="lowerLetter"/>
      <w:lvlText w:val="%2."/>
      <w:lvlJc w:val="left"/>
      <w:pPr>
        <w:ind w:left="3294" w:hanging="360"/>
      </w:pPr>
    </w:lvl>
    <w:lvl w:ilvl="2" w:tplc="3809001B" w:tentative="1">
      <w:start w:val="1"/>
      <w:numFmt w:val="lowerRoman"/>
      <w:lvlText w:val="%3."/>
      <w:lvlJc w:val="right"/>
      <w:pPr>
        <w:ind w:left="4014" w:hanging="180"/>
      </w:pPr>
    </w:lvl>
    <w:lvl w:ilvl="3" w:tplc="3809000F" w:tentative="1">
      <w:start w:val="1"/>
      <w:numFmt w:val="decimal"/>
      <w:lvlText w:val="%4."/>
      <w:lvlJc w:val="left"/>
      <w:pPr>
        <w:ind w:left="4734" w:hanging="360"/>
      </w:pPr>
    </w:lvl>
    <w:lvl w:ilvl="4" w:tplc="38090019" w:tentative="1">
      <w:start w:val="1"/>
      <w:numFmt w:val="lowerLetter"/>
      <w:lvlText w:val="%5."/>
      <w:lvlJc w:val="left"/>
      <w:pPr>
        <w:ind w:left="5454" w:hanging="360"/>
      </w:pPr>
    </w:lvl>
    <w:lvl w:ilvl="5" w:tplc="3809001B" w:tentative="1">
      <w:start w:val="1"/>
      <w:numFmt w:val="lowerRoman"/>
      <w:lvlText w:val="%6."/>
      <w:lvlJc w:val="right"/>
      <w:pPr>
        <w:ind w:left="6174" w:hanging="180"/>
      </w:pPr>
    </w:lvl>
    <w:lvl w:ilvl="6" w:tplc="3809000F" w:tentative="1">
      <w:start w:val="1"/>
      <w:numFmt w:val="decimal"/>
      <w:lvlText w:val="%7."/>
      <w:lvlJc w:val="left"/>
      <w:pPr>
        <w:ind w:left="6894" w:hanging="360"/>
      </w:pPr>
    </w:lvl>
    <w:lvl w:ilvl="7" w:tplc="38090019" w:tentative="1">
      <w:start w:val="1"/>
      <w:numFmt w:val="lowerLetter"/>
      <w:lvlText w:val="%8."/>
      <w:lvlJc w:val="left"/>
      <w:pPr>
        <w:ind w:left="7614" w:hanging="360"/>
      </w:pPr>
    </w:lvl>
    <w:lvl w:ilvl="8" w:tplc="3809001B" w:tentative="1">
      <w:start w:val="1"/>
      <w:numFmt w:val="lowerRoman"/>
      <w:lvlText w:val="%9."/>
      <w:lvlJc w:val="right"/>
      <w:pPr>
        <w:ind w:left="8334" w:hanging="180"/>
      </w:pPr>
    </w:lvl>
  </w:abstractNum>
  <w:abstractNum w:abstractNumId="4" w15:restartNumberingAfterBreak="0">
    <w:nsid w:val="0E72574A"/>
    <w:multiLevelType w:val="hybridMultilevel"/>
    <w:tmpl w:val="EDB017CA"/>
    <w:lvl w:ilvl="0" w:tplc="38090019">
      <w:start w:val="1"/>
      <w:numFmt w:val="lowerLetter"/>
      <w:lvlText w:val="%1."/>
      <w:lvlJc w:val="left"/>
      <w:pPr>
        <w:ind w:left="2574" w:hanging="360"/>
      </w:pPr>
    </w:lvl>
    <w:lvl w:ilvl="1" w:tplc="38090019" w:tentative="1">
      <w:start w:val="1"/>
      <w:numFmt w:val="lowerLetter"/>
      <w:lvlText w:val="%2."/>
      <w:lvlJc w:val="left"/>
      <w:pPr>
        <w:ind w:left="3294" w:hanging="360"/>
      </w:pPr>
    </w:lvl>
    <w:lvl w:ilvl="2" w:tplc="3809001B" w:tentative="1">
      <w:start w:val="1"/>
      <w:numFmt w:val="lowerRoman"/>
      <w:lvlText w:val="%3."/>
      <w:lvlJc w:val="right"/>
      <w:pPr>
        <w:ind w:left="4014" w:hanging="180"/>
      </w:pPr>
    </w:lvl>
    <w:lvl w:ilvl="3" w:tplc="3809000F" w:tentative="1">
      <w:start w:val="1"/>
      <w:numFmt w:val="decimal"/>
      <w:lvlText w:val="%4."/>
      <w:lvlJc w:val="left"/>
      <w:pPr>
        <w:ind w:left="4734" w:hanging="360"/>
      </w:pPr>
    </w:lvl>
    <w:lvl w:ilvl="4" w:tplc="38090019" w:tentative="1">
      <w:start w:val="1"/>
      <w:numFmt w:val="lowerLetter"/>
      <w:lvlText w:val="%5."/>
      <w:lvlJc w:val="left"/>
      <w:pPr>
        <w:ind w:left="5454" w:hanging="360"/>
      </w:pPr>
    </w:lvl>
    <w:lvl w:ilvl="5" w:tplc="3809001B" w:tentative="1">
      <w:start w:val="1"/>
      <w:numFmt w:val="lowerRoman"/>
      <w:lvlText w:val="%6."/>
      <w:lvlJc w:val="right"/>
      <w:pPr>
        <w:ind w:left="6174" w:hanging="180"/>
      </w:pPr>
    </w:lvl>
    <w:lvl w:ilvl="6" w:tplc="3809000F" w:tentative="1">
      <w:start w:val="1"/>
      <w:numFmt w:val="decimal"/>
      <w:lvlText w:val="%7."/>
      <w:lvlJc w:val="left"/>
      <w:pPr>
        <w:ind w:left="6894" w:hanging="360"/>
      </w:pPr>
    </w:lvl>
    <w:lvl w:ilvl="7" w:tplc="38090019" w:tentative="1">
      <w:start w:val="1"/>
      <w:numFmt w:val="lowerLetter"/>
      <w:lvlText w:val="%8."/>
      <w:lvlJc w:val="left"/>
      <w:pPr>
        <w:ind w:left="7614" w:hanging="360"/>
      </w:pPr>
    </w:lvl>
    <w:lvl w:ilvl="8" w:tplc="3809001B" w:tentative="1">
      <w:start w:val="1"/>
      <w:numFmt w:val="lowerRoman"/>
      <w:lvlText w:val="%9."/>
      <w:lvlJc w:val="right"/>
      <w:pPr>
        <w:ind w:left="8334" w:hanging="180"/>
      </w:pPr>
    </w:lvl>
  </w:abstractNum>
  <w:abstractNum w:abstractNumId="5" w15:restartNumberingAfterBreak="0">
    <w:nsid w:val="11BC7EFC"/>
    <w:multiLevelType w:val="hybridMultilevel"/>
    <w:tmpl w:val="A274B30A"/>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13AD7F74"/>
    <w:multiLevelType w:val="hybridMultilevel"/>
    <w:tmpl w:val="B71C5A1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5E472A0"/>
    <w:multiLevelType w:val="hybridMultilevel"/>
    <w:tmpl w:val="5CC42B32"/>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8" w15:restartNumberingAfterBreak="0">
    <w:nsid w:val="16225B4A"/>
    <w:multiLevelType w:val="hybridMultilevel"/>
    <w:tmpl w:val="D64010FA"/>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9" w15:restartNumberingAfterBreak="0">
    <w:nsid w:val="1D0912F8"/>
    <w:multiLevelType w:val="hybridMultilevel"/>
    <w:tmpl w:val="BF7C7CC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FB6417B"/>
    <w:multiLevelType w:val="hybridMultilevel"/>
    <w:tmpl w:val="B9F0E31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4115218"/>
    <w:multiLevelType w:val="hybridMultilevel"/>
    <w:tmpl w:val="5A54C20A"/>
    <w:lvl w:ilvl="0" w:tplc="38090019">
      <w:start w:val="1"/>
      <w:numFmt w:val="lowerLetter"/>
      <w:lvlText w:val="%1."/>
      <w:lvlJc w:val="left"/>
      <w:pPr>
        <w:ind w:left="2574" w:hanging="360"/>
      </w:pPr>
    </w:lvl>
    <w:lvl w:ilvl="1" w:tplc="38090019" w:tentative="1">
      <w:start w:val="1"/>
      <w:numFmt w:val="lowerLetter"/>
      <w:lvlText w:val="%2."/>
      <w:lvlJc w:val="left"/>
      <w:pPr>
        <w:ind w:left="3294" w:hanging="360"/>
      </w:pPr>
    </w:lvl>
    <w:lvl w:ilvl="2" w:tplc="3809001B" w:tentative="1">
      <w:start w:val="1"/>
      <w:numFmt w:val="lowerRoman"/>
      <w:lvlText w:val="%3."/>
      <w:lvlJc w:val="right"/>
      <w:pPr>
        <w:ind w:left="4014" w:hanging="180"/>
      </w:pPr>
    </w:lvl>
    <w:lvl w:ilvl="3" w:tplc="3809000F" w:tentative="1">
      <w:start w:val="1"/>
      <w:numFmt w:val="decimal"/>
      <w:lvlText w:val="%4."/>
      <w:lvlJc w:val="left"/>
      <w:pPr>
        <w:ind w:left="4734" w:hanging="360"/>
      </w:pPr>
    </w:lvl>
    <w:lvl w:ilvl="4" w:tplc="38090019" w:tentative="1">
      <w:start w:val="1"/>
      <w:numFmt w:val="lowerLetter"/>
      <w:lvlText w:val="%5."/>
      <w:lvlJc w:val="left"/>
      <w:pPr>
        <w:ind w:left="5454" w:hanging="360"/>
      </w:pPr>
    </w:lvl>
    <w:lvl w:ilvl="5" w:tplc="3809001B" w:tentative="1">
      <w:start w:val="1"/>
      <w:numFmt w:val="lowerRoman"/>
      <w:lvlText w:val="%6."/>
      <w:lvlJc w:val="right"/>
      <w:pPr>
        <w:ind w:left="6174" w:hanging="180"/>
      </w:pPr>
    </w:lvl>
    <w:lvl w:ilvl="6" w:tplc="3809000F" w:tentative="1">
      <w:start w:val="1"/>
      <w:numFmt w:val="decimal"/>
      <w:lvlText w:val="%7."/>
      <w:lvlJc w:val="left"/>
      <w:pPr>
        <w:ind w:left="6894" w:hanging="360"/>
      </w:pPr>
    </w:lvl>
    <w:lvl w:ilvl="7" w:tplc="38090019" w:tentative="1">
      <w:start w:val="1"/>
      <w:numFmt w:val="lowerLetter"/>
      <w:lvlText w:val="%8."/>
      <w:lvlJc w:val="left"/>
      <w:pPr>
        <w:ind w:left="7614" w:hanging="360"/>
      </w:pPr>
    </w:lvl>
    <w:lvl w:ilvl="8" w:tplc="3809001B" w:tentative="1">
      <w:start w:val="1"/>
      <w:numFmt w:val="lowerRoman"/>
      <w:lvlText w:val="%9."/>
      <w:lvlJc w:val="right"/>
      <w:pPr>
        <w:ind w:left="8334" w:hanging="180"/>
      </w:pPr>
    </w:lvl>
  </w:abstractNum>
  <w:abstractNum w:abstractNumId="12" w15:restartNumberingAfterBreak="0">
    <w:nsid w:val="24285A28"/>
    <w:multiLevelType w:val="hybridMultilevel"/>
    <w:tmpl w:val="EE56E15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24E05EB2"/>
    <w:multiLevelType w:val="hybridMultilevel"/>
    <w:tmpl w:val="2250B5DC"/>
    <w:lvl w:ilvl="0" w:tplc="38090019">
      <w:start w:val="1"/>
      <w:numFmt w:val="lowerLetter"/>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14" w15:restartNumberingAfterBreak="0">
    <w:nsid w:val="276163BD"/>
    <w:multiLevelType w:val="hybridMultilevel"/>
    <w:tmpl w:val="079EB1DE"/>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276E6AF0"/>
    <w:multiLevelType w:val="hybridMultilevel"/>
    <w:tmpl w:val="8084E7DE"/>
    <w:lvl w:ilvl="0" w:tplc="38090019">
      <w:start w:val="1"/>
      <w:numFmt w:val="lowerLetter"/>
      <w:lvlText w:val="%1."/>
      <w:lvlJc w:val="left"/>
      <w:pPr>
        <w:ind w:left="2574" w:hanging="360"/>
      </w:pPr>
    </w:lvl>
    <w:lvl w:ilvl="1" w:tplc="38090019" w:tentative="1">
      <w:start w:val="1"/>
      <w:numFmt w:val="lowerLetter"/>
      <w:lvlText w:val="%2."/>
      <w:lvlJc w:val="left"/>
      <w:pPr>
        <w:ind w:left="3294" w:hanging="360"/>
      </w:pPr>
    </w:lvl>
    <w:lvl w:ilvl="2" w:tplc="3809001B" w:tentative="1">
      <w:start w:val="1"/>
      <w:numFmt w:val="lowerRoman"/>
      <w:lvlText w:val="%3."/>
      <w:lvlJc w:val="right"/>
      <w:pPr>
        <w:ind w:left="4014" w:hanging="180"/>
      </w:pPr>
    </w:lvl>
    <w:lvl w:ilvl="3" w:tplc="3809000F" w:tentative="1">
      <w:start w:val="1"/>
      <w:numFmt w:val="decimal"/>
      <w:lvlText w:val="%4."/>
      <w:lvlJc w:val="left"/>
      <w:pPr>
        <w:ind w:left="4734" w:hanging="360"/>
      </w:pPr>
    </w:lvl>
    <w:lvl w:ilvl="4" w:tplc="38090019" w:tentative="1">
      <w:start w:val="1"/>
      <w:numFmt w:val="lowerLetter"/>
      <w:lvlText w:val="%5."/>
      <w:lvlJc w:val="left"/>
      <w:pPr>
        <w:ind w:left="5454" w:hanging="360"/>
      </w:pPr>
    </w:lvl>
    <w:lvl w:ilvl="5" w:tplc="3809001B" w:tentative="1">
      <w:start w:val="1"/>
      <w:numFmt w:val="lowerRoman"/>
      <w:lvlText w:val="%6."/>
      <w:lvlJc w:val="right"/>
      <w:pPr>
        <w:ind w:left="6174" w:hanging="180"/>
      </w:pPr>
    </w:lvl>
    <w:lvl w:ilvl="6" w:tplc="3809000F" w:tentative="1">
      <w:start w:val="1"/>
      <w:numFmt w:val="decimal"/>
      <w:lvlText w:val="%7."/>
      <w:lvlJc w:val="left"/>
      <w:pPr>
        <w:ind w:left="6894" w:hanging="360"/>
      </w:pPr>
    </w:lvl>
    <w:lvl w:ilvl="7" w:tplc="38090019" w:tentative="1">
      <w:start w:val="1"/>
      <w:numFmt w:val="lowerLetter"/>
      <w:lvlText w:val="%8."/>
      <w:lvlJc w:val="left"/>
      <w:pPr>
        <w:ind w:left="7614" w:hanging="360"/>
      </w:pPr>
    </w:lvl>
    <w:lvl w:ilvl="8" w:tplc="3809001B" w:tentative="1">
      <w:start w:val="1"/>
      <w:numFmt w:val="lowerRoman"/>
      <w:lvlText w:val="%9."/>
      <w:lvlJc w:val="right"/>
      <w:pPr>
        <w:ind w:left="8334" w:hanging="180"/>
      </w:pPr>
    </w:lvl>
  </w:abstractNum>
  <w:abstractNum w:abstractNumId="16" w15:restartNumberingAfterBreak="0">
    <w:nsid w:val="2BAE6300"/>
    <w:multiLevelType w:val="hybridMultilevel"/>
    <w:tmpl w:val="7D605D50"/>
    <w:lvl w:ilvl="0" w:tplc="38090019">
      <w:start w:val="1"/>
      <w:numFmt w:val="lowerLetter"/>
      <w:lvlText w:val="%1."/>
      <w:lvlJc w:val="left"/>
      <w:pPr>
        <w:ind w:left="2574" w:hanging="360"/>
      </w:pPr>
    </w:lvl>
    <w:lvl w:ilvl="1" w:tplc="38090019" w:tentative="1">
      <w:start w:val="1"/>
      <w:numFmt w:val="lowerLetter"/>
      <w:lvlText w:val="%2."/>
      <w:lvlJc w:val="left"/>
      <w:pPr>
        <w:ind w:left="3294" w:hanging="360"/>
      </w:pPr>
    </w:lvl>
    <w:lvl w:ilvl="2" w:tplc="3809001B" w:tentative="1">
      <w:start w:val="1"/>
      <w:numFmt w:val="lowerRoman"/>
      <w:lvlText w:val="%3."/>
      <w:lvlJc w:val="right"/>
      <w:pPr>
        <w:ind w:left="4014" w:hanging="180"/>
      </w:pPr>
    </w:lvl>
    <w:lvl w:ilvl="3" w:tplc="3809000F" w:tentative="1">
      <w:start w:val="1"/>
      <w:numFmt w:val="decimal"/>
      <w:lvlText w:val="%4."/>
      <w:lvlJc w:val="left"/>
      <w:pPr>
        <w:ind w:left="4734" w:hanging="360"/>
      </w:pPr>
    </w:lvl>
    <w:lvl w:ilvl="4" w:tplc="38090019" w:tentative="1">
      <w:start w:val="1"/>
      <w:numFmt w:val="lowerLetter"/>
      <w:lvlText w:val="%5."/>
      <w:lvlJc w:val="left"/>
      <w:pPr>
        <w:ind w:left="5454" w:hanging="360"/>
      </w:pPr>
    </w:lvl>
    <w:lvl w:ilvl="5" w:tplc="3809001B" w:tentative="1">
      <w:start w:val="1"/>
      <w:numFmt w:val="lowerRoman"/>
      <w:lvlText w:val="%6."/>
      <w:lvlJc w:val="right"/>
      <w:pPr>
        <w:ind w:left="6174" w:hanging="180"/>
      </w:pPr>
    </w:lvl>
    <w:lvl w:ilvl="6" w:tplc="3809000F" w:tentative="1">
      <w:start w:val="1"/>
      <w:numFmt w:val="decimal"/>
      <w:lvlText w:val="%7."/>
      <w:lvlJc w:val="left"/>
      <w:pPr>
        <w:ind w:left="6894" w:hanging="360"/>
      </w:pPr>
    </w:lvl>
    <w:lvl w:ilvl="7" w:tplc="38090019" w:tentative="1">
      <w:start w:val="1"/>
      <w:numFmt w:val="lowerLetter"/>
      <w:lvlText w:val="%8."/>
      <w:lvlJc w:val="left"/>
      <w:pPr>
        <w:ind w:left="7614" w:hanging="360"/>
      </w:pPr>
    </w:lvl>
    <w:lvl w:ilvl="8" w:tplc="3809001B" w:tentative="1">
      <w:start w:val="1"/>
      <w:numFmt w:val="lowerRoman"/>
      <w:lvlText w:val="%9."/>
      <w:lvlJc w:val="right"/>
      <w:pPr>
        <w:ind w:left="8334" w:hanging="180"/>
      </w:pPr>
    </w:lvl>
  </w:abstractNum>
  <w:abstractNum w:abstractNumId="17" w15:restartNumberingAfterBreak="0">
    <w:nsid w:val="2C5A2481"/>
    <w:multiLevelType w:val="hybridMultilevel"/>
    <w:tmpl w:val="50F8A5B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 w15:restartNumberingAfterBreak="0">
    <w:nsid w:val="2C846CFF"/>
    <w:multiLevelType w:val="hybridMultilevel"/>
    <w:tmpl w:val="74B0DD96"/>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15:restartNumberingAfterBreak="0">
    <w:nsid w:val="3056085E"/>
    <w:multiLevelType w:val="hybridMultilevel"/>
    <w:tmpl w:val="5478E20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08A643C"/>
    <w:multiLevelType w:val="hybridMultilevel"/>
    <w:tmpl w:val="23C2394C"/>
    <w:lvl w:ilvl="0" w:tplc="38090019">
      <w:start w:val="1"/>
      <w:numFmt w:val="lowerLetter"/>
      <w:lvlText w:val="%1."/>
      <w:lvlJc w:val="left"/>
      <w:pPr>
        <w:ind w:left="2574" w:hanging="360"/>
      </w:pPr>
    </w:lvl>
    <w:lvl w:ilvl="1" w:tplc="38090019" w:tentative="1">
      <w:start w:val="1"/>
      <w:numFmt w:val="lowerLetter"/>
      <w:lvlText w:val="%2."/>
      <w:lvlJc w:val="left"/>
      <w:pPr>
        <w:ind w:left="3294" w:hanging="360"/>
      </w:pPr>
    </w:lvl>
    <w:lvl w:ilvl="2" w:tplc="3809001B" w:tentative="1">
      <w:start w:val="1"/>
      <w:numFmt w:val="lowerRoman"/>
      <w:lvlText w:val="%3."/>
      <w:lvlJc w:val="right"/>
      <w:pPr>
        <w:ind w:left="4014" w:hanging="180"/>
      </w:pPr>
    </w:lvl>
    <w:lvl w:ilvl="3" w:tplc="3809000F" w:tentative="1">
      <w:start w:val="1"/>
      <w:numFmt w:val="decimal"/>
      <w:lvlText w:val="%4."/>
      <w:lvlJc w:val="left"/>
      <w:pPr>
        <w:ind w:left="4734" w:hanging="360"/>
      </w:pPr>
    </w:lvl>
    <w:lvl w:ilvl="4" w:tplc="38090019" w:tentative="1">
      <w:start w:val="1"/>
      <w:numFmt w:val="lowerLetter"/>
      <w:lvlText w:val="%5."/>
      <w:lvlJc w:val="left"/>
      <w:pPr>
        <w:ind w:left="5454" w:hanging="360"/>
      </w:pPr>
    </w:lvl>
    <w:lvl w:ilvl="5" w:tplc="3809001B" w:tentative="1">
      <w:start w:val="1"/>
      <w:numFmt w:val="lowerRoman"/>
      <w:lvlText w:val="%6."/>
      <w:lvlJc w:val="right"/>
      <w:pPr>
        <w:ind w:left="6174" w:hanging="180"/>
      </w:pPr>
    </w:lvl>
    <w:lvl w:ilvl="6" w:tplc="3809000F" w:tentative="1">
      <w:start w:val="1"/>
      <w:numFmt w:val="decimal"/>
      <w:lvlText w:val="%7."/>
      <w:lvlJc w:val="left"/>
      <w:pPr>
        <w:ind w:left="6894" w:hanging="360"/>
      </w:pPr>
    </w:lvl>
    <w:lvl w:ilvl="7" w:tplc="38090019" w:tentative="1">
      <w:start w:val="1"/>
      <w:numFmt w:val="lowerLetter"/>
      <w:lvlText w:val="%8."/>
      <w:lvlJc w:val="left"/>
      <w:pPr>
        <w:ind w:left="7614" w:hanging="360"/>
      </w:pPr>
    </w:lvl>
    <w:lvl w:ilvl="8" w:tplc="3809001B" w:tentative="1">
      <w:start w:val="1"/>
      <w:numFmt w:val="lowerRoman"/>
      <w:lvlText w:val="%9."/>
      <w:lvlJc w:val="right"/>
      <w:pPr>
        <w:ind w:left="8334" w:hanging="180"/>
      </w:pPr>
    </w:lvl>
  </w:abstractNum>
  <w:abstractNum w:abstractNumId="21" w15:restartNumberingAfterBreak="0">
    <w:nsid w:val="30A977B2"/>
    <w:multiLevelType w:val="hybridMultilevel"/>
    <w:tmpl w:val="4F2CC3D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0C41227"/>
    <w:multiLevelType w:val="hybridMultilevel"/>
    <w:tmpl w:val="4D3A017E"/>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3" w15:restartNumberingAfterBreak="0">
    <w:nsid w:val="32940855"/>
    <w:multiLevelType w:val="hybridMultilevel"/>
    <w:tmpl w:val="AEA0D1E6"/>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4" w15:restartNumberingAfterBreak="0">
    <w:nsid w:val="37713431"/>
    <w:multiLevelType w:val="hybridMultilevel"/>
    <w:tmpl w:val="021A0C7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15:restartNumberingAfterBreak="0">
    <w:nsid w:val="39E40D4E"/>
    <w:multiLevelType w:val="hybridMultilevel"/>
    <w:tmpl w:val="B7781EE4"/>
    <w:lvl w:ilvl="0" w:tplc="38090019">
      <w:start w:val="1"/>
      <w:numFmt w:val="lowerLetter"/>
      <w:lvlText w:val="%1."/>
      <w:lvlJc w:val="left"/>
      <w:pPr>
        <w:ind w:left="2574" w:hanging="360"/>
      </w:pPr>
    </w:lvl>
    <w:lvl w:ilvl="1" w:tplc="38090019" w:tentative="1">
      <w:start w:val="1"/>
      <w:numFmt w:val="lowerLetter"/>
      <w:lvlText w:val="%2."/>
      <w:lvlJc w:val="left"/>
      <w:pPr>
        <w:ind w:left="3294" w:hanging="360"/>
      </w:pPr>
    </w:lvl>
    <w:lvl w:ilvl="2" w:tplc="3809001B" w:tentative="1">
      <w:start w:val="1"/>
      <w:numFmt w:val="lowerRoman"/>
      <w:lvlText w:val="%3."/>
      <w:lvlJc w:val="right"/>
      <w:pPr>
        <w:ind w:left="4014" w:hanging="180"/>
      </w:pPr>
    </w:lvl>
    <w:lvl w:ilvl="3" w:tplc="3809000F" w:tentative="1">
      <w:start w:val="1"/>
      <w:numFmt w:val="decimal"/>
      <w:lvlText w:val="%4."/>
      <w:lvlJc w:val="left"/>
      <w:pPr>
        <w:ind w:left="4734" w:hanging="360"/>
      </w:pPr>
    </w:lvl>
    <w:lvl w:ilvl="4" w:tplc="38090019" w:tentative="1">
      <w:start w:val="1"/>
      <w:numFmt w:val="lowerLetter"/>
      <w:lvlText w:val="%5."/>
      <w:lvlJc w:val="left"/>
      <w:pPr>
        <w:ind w:left="5454" w:hanging="360"/>
      </w:pPr>
    </w:lvl>
    <w:lvl w:ilvl="5" w:tplc="3809001B" w:tentative="1">
      <w:start w:val="1"/>
      <w:numFmt w:val="lowerRoman"/>
      <w:lvlText w:val="%6."/>
      <w:lvlJc w:val="right"/>
      <w:pPr>
        <w:ind w:left="6174" w:hanging="180"/>
      </w:pPr>
    </w:lvl>
    <w:lvl w:ilvl="6" w:tplc="3809000F" w:tentative="1">
      <w:start w:val="1"/>
      <w:numFmt w:val="decimal"/>
      <w:lvlText w:val="%7."/>
      <w:lvlJc w:val="left"/>
      <w:pPr>
        <w:ind w:left="6894" w:hanging="360"/>
      </w:pPr>
    </w:lvl>
    <w:lvl w:ilvl="7" w:tplc="38090019" w:tentative="1">
      <w:start w:val="1"/>
      <w:numFmt w:val="lowerLetter"/>
      <w:lvlText w:val="%8."/>
      <w:lvlJc w:val="left"/>
      <w:pPr>
        <w:ind w:left="7614" w:hanging="360"/>
      </w:pPr>
    </w:lvl>
    <w:lvl w:ilvl="8" w:tplc="3809001B" w:tentative="1">
      <w:start w:val="1"/>
      <w:numFmt w:val="lowerRoman"/>
      <w:lvlText w:val="%9."/>
      <w:lvlJc w:val="right"/>
      <w:pPr>
        <w:ind w:left="8334" w:hanging="180"/>
      </w:pPr>
    </w:lvl>
  </w:abstractNum>
  <w:abstractNum w:abstractNumId="26" w15:restartNumberingAfterBreak="0">
    <w:nsid w:val="3D080FA9"/>
    <w:multiLevelType w:val="hybridMultilevel"/>
    <w:tmpl w:val="6DFE008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3D4E09D6"/>
    <w:multiLevelType w:val="hybridMultilevel"/>
    <w:tmpl w:val="FE70A9EE"/>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8" w15:restartNumberingAfterBreak="0">
    <w:nsid w:val="3E697D7E"/>
    <w:multiLevelType w:val="hybridMultilevel"/>
    <w:tmpl w:val="24F41A0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9" w15:restartNumberingAfterBreak="0">
    <w:nsid w:val="3F9E5FC5"/>
    <w:multiLevelType w:val="hybridMultilevel"/>
    <w:tmpl w:val="8A8C8250"/>
    <w:lvl w:ilvl="0" w:tplc="38090019">
      <w:start w:val="1"/>
      <w:numFmt w:val="lowerLetter"/>
      <w:lvlText w:val="%1."/>
      <w:lvlJc w:val="left"/>
      <w:pPr>
        <w:ind w:left="2574" w:hanging="360"/>
      </w:pPr>
    </w:lvl>
    <w:lvl w:ilvl="1" w:tplc="38090019" w:tentative="1">
      <w:start w:val="1"/>
      <w:numFmt w:val="lowerLetter"/>
      <w:lvlText w:val="%2."/>
      <w:lvlJc w:val="left"/>
      <w:pPr>
        <w:ind w:left="3294" w:hanging="360"/>
      </w:pPr>
    </w:lvl>
    <w:lvl w:ilvl="2" w:tplc="3809001B" w:tentative="1">
      <w:start w:val="1"/>
      <w:numFmt w:val="lowerRoman"/>
      <w:lvlText w:val="%3."/>
      <w:lvlJc w:val="right"/>
      <w:pPr>
        <w:ind w:left="4014" w:hanging="180"/>
      </w:pPr>
    </w:lvl>
    <w:lvl w:ilvl="3" w:tplc="3809000F" w:tentative="1">
      <w:start w:val="1"/>
      <w:numFmt w:val="decimal"/>
      <w:lvlText w:val="%4."/>
      <w:lvlJc w:val="left"/>
      <w:pPr>
        <w:ind w:left="4734" w:hanging="360"/>
      </w:pPr>
    </w:lvl>
    <w:lvl w:ilvl="4" w:tplc="38090019" w:tentative="1">
      <w:start w:val="1"/>
      <w:numFmt w:val="lowerLetter"/>
      <w:lvlText w:val="%5."/>
      <w:lvlJc w:val="left"/>
      <w:pPr>
        <w:ind w:left="5454" w:hanging="360"/>
      </w:pPr>
    </w:lvl>
    <w:lvl w:ilvl="5" w:tplc="3809001B" w:tentative="1">
      <w:start w:val="1"/>
      <w:numFmt w:val="lowerRoman"/>
      <w:lvlText w:val="%6."/>
      <w:lvlJc w:val="right"/>
      <w:pPr>
        <w:ind w:left="6174" w:hanging="180"/>
      </w:pPr>
    </w:lvl>
    <w:lvl w:ilvl="6" w:tplc="3809000F" w:tentative="1">
      <w:start w:val="1"/>
      <w:numFmt w:val="decimal"/>
      <w:lvlText w:val="%7."/>
      <w:lvlJc w:val="left"/>
      <w:pPr>
        <w:ind w:left="6894" w:hanging="360"/>
      </w:pPr>
    </w:lvl>
    <w:lvl w:ilvl="7" w:tplc="38090019" w:tentative="1">
      <w:start w:val="1"/>
      <w:numFmt w:val="lowerLetter"/>
      <w:lvlText w:val="%8."/>
      <w:lvlJc w:val="left"/>
      <w:pPr>
        <w:ind w:left="7614" w:hanging="360"/>
      </w:pPr>
    </w:lvl>
    <w:lvl w:ilvl="8" w:tplc="3809001B" w:tentative="1">
      <w:start w:val="1"/>
      <w:numFmt w:val="lowerRoman"/>
      <w:lvlText w:val="%9."/>
      <w:lvlJc w:val="right"/>
      <w:pPr>
        <w:ind w:left="8334" w:hanging="180"/>
      </w:pPr>
    </w:lvl>
  </w:abstractNum>
  <w:abstractNum w:abstractNumId="30" w15:restartNumberingAfterBreak="0">
    <w:nsid w:val="40844241"/>
    <w:multiLevelType w:val="hybridMultilevel"/>
    <w:tmpl w:val="0194C6A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42C07407"/>
    <w:multiLevelType w:val="hybridMultilevel"/>
    <w:tmpl w:val="1B0ACB3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442E6A9F"/>
    <w:multiLevelType w:val="hybridMultilevel"/>
    <w:tmpl w:val="6A92D4E4"/>
    <w:lvl w:ilvl="0" w:tplc="38090019">
      <w:start w:val="1"/>
      <w:numFmt w:val="lowerLetter"/>
      <w:lvlText w:val="%1."/>
      <w:lvlJc w:val="left"/>
      <w:pPr>
        <w:ind w:left="2574" w:hanging="360"/>
      </w:pPr>
    </w:lvl>
    <w:lvl w:ilvl="1" w:tplc="38090019" w:tentative="1">
      <w:start w:val="1"/>
      <w:numFmt w:val="lowerLetter"/>
      <w:lvlText w:val="%2."/>
      <w:lvlJc w:val="left"/>
      <w:pPr>
        <w:ind w:left="3294" w:hanging="360"/>
      </w:pPr>
    </w:lvl>
    <w:lvl w:ilvl="2" w:tplc="3809001B" w:tentative="1">
      <w:start w:val="1"/>
      <w:numFmt w:val="lowerRoman"/>
      <w:lvlText w:val="%3."/>
      <w:lvlJc w:val="right"/>
      <w:pPr>
        <w:ind w:left="4014" w:hanging="180"/>
      </w:pPr>
    </w:lvl>
    <w:lvl w:ilvl="3" w:tplc="3809000F" w:tentative="1">
      <w:start w:val="1"/>
      <w:numFmt w:val="decimal"/>
      <w:lvlText w:val="%4."/>
      <w:lvlJc w:val="left"/>
      <w:pPr>
        <w:ind w:left="4734" w:hanging="360"/>
      </w:pPr>
    </w:lvl>
    <w:lvl w:ilvl="4" w:tplc="38090019" w:tentative="1">
      <w:start w:val="1"/>
      <w:numFmt w:val="lowerLetter"/>
      <w:lvlText w:val="%5."/>
      <w:lvlJc w:val="left"/>
      <w:pPr>
        <w:ind w:left="5454" w:hanging="360"/>
      </w:pPr>
    </w:lvl>
    <w:lvl w:ilvl="5" w:tplc="3809001B" w:tentative="1">
      <w:start w:val="1"/>
      <w:numFmt w:val="lowerRoman"/>
      <w:lvlText w:val="%6."/>
      <w:lvlJc w:val="right"/>
      <w:pPr>
        <w:ind w:left="6174" w:hanging="180"/>
      </w:pPr>
    </w:lvl>
    <w:lvl w:ilvl="6" w:tplc="3809000F" w:tentative="1">
      <w:start w:val="1"/>
      <w:numFmt w:val="decimal"/>
      <w:lvlText w:val="%7."/>
      <w:lvlJc w:val="left"/>
      <w:pPr>
        <w:ind w:left="6894" w:hanging="360"/>
      </w:pPr>
    </w:lvl>
    <w:lvl w:ilvl="7" w:tplc="38090019" w:tentative="1">
      <w:start w:val="1"/>
      <w:numFmt w:val="lowerLetter"/>
      <w:lvlText w:val="%8."/>
      <w:lvlJc w:val="left"/>
      <w:pPr>
        <w:ind w:left="7614" w:hanging="360"/>
      </w:pPr>
    </w:lvl>
    <w:lvl w:ilvl="8" w:tplc="3809001B" w:tentative="1">
      <w:start w:val="1"/>
      <w:numFmt w:val="lowerRoman"/>
      <w:lvlText w:val="%9."/>
      <w:lvlJc w:val="right"/>
      <w:pPr>
        <w:ind w:left="8334" w:hanging="180"/>
      </w:pPr>
    </w:lvl>
  </w:abstractNum>
  <w:abstractNum w:abstractNumId="33" w15:restartNumberingAfterBreak="0">
    <w:nsid w:val="49DF31B5"/>
    <w:multiLevelType w:val="hybridMultilevel"/>
    <w:tmpl w:val="66867FFA"/>
    <w:lvl w:ilvl="0" w:tplc="3809000F">
      <w:start w:val="1"/>
      <w:numFmt w:val="decimal"/>
      <w:lvlText w:val="%1."/>
      <w:lvlJc w:val="left"/>
      <w:pPr>
        <w:ind w:left="2160" w:hanging="360"/>
      </w:pPr>
    </w:lvl>
    <w:lvl w:ilvl="1" w:tplc="3809000F">
      <w:start w:val="1"/>
      <w:numFmt w:val="decimal"/>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4" w15:restartNumberingAfterBreak="0">
    <w:nsid w:val="4E87550A"/>
    <w:multiLevelType w:val="hybridMultilevel"/>
    <w:tmpl w:val="3C5E55D4"/>
    <w:lvl w:ilvl="0" w:tplc="DD5CA042">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5" w15:restartNumberingAfterBreak="0">
    <w:nsid w:val="4F391443"/>
    <w:multiLevelType w:val="hybridMultilevel"/>
    <w:tmpl w:val="FDA8AF7C"/>
    <w:lvl w:ilvl="0" w:tplc="38090015">
      <w:start w:val="1"/>
      <w:numFmt w:val="upperLetter"/>
      <w:lvlText w:val="%1."/>
      <w:lvlJc w:val="left"/>
      <w:pPr>
        <w:ind w:left="720" w:hanging="360"/>
      </w:pPr>
    </w:lvl>
    <w:lvl w:ilvl="1" w:tplc="DD5CA042">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51446E78"/>
    <w:multiLevelType w:val="hybridMultilevel"/>
    <w:tmpl w:val="269C8798"/>
    <w:lvl w:ilvl="0" w:tplc="3A30C4B6">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536C1AE0"/>
    <w:multiLevelType w:val="hybridMultilevel"/>
    <w:tmpl w:val="55806CD2"/>
    <w:lvl w:ilvl="0" w:tplc="38090019">
      <w:start w:val="1"/>
      <w:numFmt w:val="lowerLetter"/>
      <w:lvlText w:val="%1."/>
      <w:lvlJc w:val="left"/>
      <w:pPr>
        <w:ind w:left="2574" w:hanging="360"/>
      </w:pPr>
    </w:lvl>
    <w:lvl w:ilvl="1" w:tplc="38090019" w:tentative="1">
      <w:start w:val="1"/>
      <w:numFmt w:val="lowerLetter"/>
      <w:lvlText w:val="%2."/>
      <w:lvlJc w:val="left"/>
      <w:pPr>
        <w:ind w:left="3294" w:hanging="360"/>
      </w:pPr>
    </w:lvl>
    <w:lvl w:ilvl="2" w:tplc="3809001B" w:tentative="1">
      <w:start w:val="1"/>
      <w:numFmt w:val="lowerRoman"/>
      <w:lvlText w:val="%3."/>
      <w:lvlJc w:val="right"/>
      <w:pPr>
        <w:ind w:left="4014" w:hanging="180"/>
      </w:pPr>
    </w:lvl>
    <w:lvl w:ilvl="3" w:tplc="3809000F" w:tentative="1">
      <w:start w:val="1"/>
      <w:numFmt w:val="decimal"/>
      <w:lvlText w:val="%4."/>
      <w:lvlJc w:val="left"/>
      <w:pPr>
        <w:ind w:left="4734" w:hanging="360"/>
      </w:pPr>
    </w:lvl>
    <w:lvl w:ilvl="4" w:tplc="38090019" w:tentative="1">
      <w:start w:val="1"/>
      <w:numFmt w:val="lowerLetter"/>
      <w:lvlText w:val="%5."/>
      <w:lvlJc w:val="left"/>
      <w:pPr>
        <w:ind w:left="5454" w:hanging="360"/>
      </w:pPr>
    </w:lvl>
    <w:lvl w:ilvl="5" w:tplc="3809001B" w:tentative="1">
      <w:start w:val="1"/>
      <w:numFmt w:val="lowerRoman"/>
      <w:lvlText w:val="%6."/>
      <w:lvlJc w:val="right"/>
      <w:pPr>
        <w:ind w:left="6174" w:hanging="180"/>
      </w:pPr>
    </w:lvl>
    <w:lvl w:ilvl="6" w:tplc="3809000F" w:tentative="1">
      <w:start w:val="1"/>
      <w:numFmt w:val="decimal"/>
      <w:lvlText w:val="%7."/>
      <w:lvlJc w:val="left"/>
      <w:pPr>
        <w:ind w:left="6894" w:hanging="360"/>
      </w:pPr>
    </w:lvl>
    <w:lvl w:ilvl="7" w:tplc="38090019" w:tentative="1">
      <w:start w:val="1"/>
      <w:numFmt w:val="lowerLetter"/>
      <w:lvlText w:val="%8."/>
      <w:lvlJc w:val="left"/>
      <w:pPr>
        <w:ind w:left="7614" w:hanging="360"/>
      </w:pPr>
    </w:lvl>
    <w:lvl w:ilvl="8" w:tplc="3809001B" w:tentative="1">
      <w:start w:val="1"/>
      <w:numFmt w:val="lowerRoman"/>
      <w:lvlText w:val="%9."/>
      <w:lvlJc w:val="right"/>
      <w:pPr>
        <w:ind w:left="8334" w:hanging="180"/>
      </w:pPr>
    </w:lvl>
  </w:abstractNum>
  <w:abstractNum w:abstractNumId="38" w15:restartNumberingAfterBreak="0">
    <w:nsid w:val="58D414DA"/>
    <w:multiLevelType w:val="hybridMultilevel"/>
    <w:tmpl w:val="E188CA7A"/>
    <w:lvl w:ilvl="0" w:tplc="8AF09D38">
      <w:start w:val="1"/>
      <w:numFmt w:val="bullet"/>
      <w:lvlText w:val="-"/>
      <w:lvlJc w:val="left"/>
      <w:pPr>
        <w:ind w:left="720" w:hanging="360"/>
      </w:pPr>
      <w:rPr>
        <w:rFonts w:ascii="Times New Roman" w:eastAsia="Calibr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9" w15:restartNumberingAfterBreak="0">
    <w:nsid w:val="5A4A151F"/>
    <w:multiLevelType w:val="hybridMultilevel"/>
    <w:tmpl w:val="E8080A40"/>
    <w:lvl w:ilvl="0" w:tplc="38090019">
      <w:start w:val="1"/>
      <w:numFmt w:val="lowerLetter"/>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40" w15:restartNumberingAfterBreak="0">
    <w:nsid w:val="5CA61638"/>
    <w:multiLevelType w:val="hybridMultilevel"/>
    <w:tmpl w:val="11BE08AC"/>
    <w:lvl w:ilvl="0" w:tplc="DD5CA042">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1" w15:restartNumberingAfterBreak="0">
    <w:nsid w:val="5EAD6E68"/>
    <w:multiLevelType w:val="hybridMultilevel"/>
    <w:tmpl w:val="9C38BA34"/>
    <w:lvl w:ilvl="0" w:tplc="DD5CA042">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2" w15:restartNumberingAfterBreak="0">
    <w:nsid w:val="5EDC62E7"/>
    <w:multiLevelType w:val="hybridMultilevel"/>
    <w:tmpl w:val="048E2D30"/>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3" w15:restartNumberingAfterBreak="0">
    <w:nsid w:val="5F0645CA"/>
    <w:multiLevelType w:val="hybridMultilevel"/>
    <w:tmpl w:val="3370C2D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6787614F"/>
    <w:multiLevelType w:val="hybridMultilevel"/>
    <w:tmpl w:val="C358B316"/>
    <w:lvl w:ilvl="0" w:tplc="DD5CA042">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5" w15:restartNumberingAfterBreak="0">
    <w:nsid w:val="68C76AAC"/>
    <w:multiLevelType w:val="hybridMultilevel"/>
    <w:tmpl w:val="19D689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6B531DC0"/>
    <w:multiLevelType w:val="hybridMultilevel"/>
    <w:tmpl w:val="2D1E638E"/>
    <w:lvl w:ilvl="0" w:tplc="38090019">
      <w:start w:val="1"/>
      <w:numFmt w:val="lowerLetter"/>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47" w15:restartNumberingAfterBreak="0">
    <w:nsid w:val="6CF94917"/>
    <w:multiLevelType w:val="hybridMultilevel"/>
    <w:tmpl w:val="B7781EE4"/>
    <w:lvl w:ilvl="0" w:tplc="38090019">
      <w:start w:val="1"/>
      <w:numFmt w:val="lowerLetter"/>
      <w:lvlText w:val="%1."/>
      <w:lvlJc w:val="left"/>
      <w:pPr>
        <w:ind w:left="2574" w:hanging="360"/>
      </w:pPr>
    </w:lvl>
    <w:lvl w:ilvl="1" w:tplc="38090019" w:tentative="1">
      <w:start w:val="1"/>
      <w:numFmt w:val="lowerLetter"/>
      <w:lvlText w:val="%2."/>
      <w:lvlJc w:val="left"/>
      <w:pPr>
        <w:ind w:left="3294" w:hanging="360"/>
      </w:pPr>
    </w:lvl>
    <w:lvl w:ilvl="2" w:tplc="3809001B" w:tentative="1">
      <w:start w:val="1"/>
      <w:numFmt w:val="lowerRoman"/>
      <w:lvlText w:val="%3."/>
      <w:lvlJc w:val="right"/>
      <w:pPr>
        <w:ind w:left="4014" w:hanging="180"/>
      </w:pPr>
    </w:lvl>
    <w:lvl w:ilvl="3" w:tplc="3809000F" w:tentative="1">
      <w:start w:val="1"/>
      <w:numFmt w:val="decimal"/>
      <w:lvlText w:val="%4."/>
      <w:lvlJc w:val="left"/>
      <w:pPr>
        <w:ind w:left="4734" w:hanging="360"/>
      </w:pPr>
    </w:lvl>
    <w:lvl w:ilvl="4" w:tplc="38090019" w:tentative="1">
      <w:start w:val="1"/>
      <w:numFmt w:val="lowerLetter"/>
      <w:lvlText w:val="%5."/>
      <w:lvlJc w:val="left"/>
      <w:pPr>
        <w:ind w:left="5454" w:hanging="360"/>
      </w:pPr>
    </w:lvl>
    <w:lvl w:ilvl="5" w:tplc="3809001B" w:tentative="1">
      <w:start w:val="1"/>
      <w:numFmt w:val="lowerRoman"/>
      <w:lvlText w:val="%6."/>
      <w:lvlJc w:val="right"/>
      <w:pPr>
        <w:ind w:left="6174" w:hanging="180"/>
      </w:pPr>
    </w:lvl>
    <w:lvl w:ilvl="6" w:tplc="3809000F" w:tentative="1">
      <w:start w:val="1"/>
      <w:numFmt w:val="decimal"/>
      <w:lvlText w:val="%7."/>
      <w:lvlJc w:val="left"/>
      <w:pPr>
        <w:ind w:left="6894" w:hanging="360"/>
      </w:pPr>
    </w:lvl>
    <w:lvl w:ilvl="7" w:tplc="38090019" w:tentative="1">
      <w:start w:val="1"/>
      <w:numFmt w:val="lowerLetter"/>
      <w:lvlText w:val="%8."/>
      <w:lvlJc w:val="left"/>
      <w:pPr>
        <w:ind w:left="7614" w:hanging="360"/>
      </w:pPr>
    </w:lvl>
    <w:lvl w:ilvl="8" w:tplc="3809001B" w:tentative="1">
      <w:start w:val="1"/>
      <w:numFmt w:val="lowerRoman"/>
      <w:lvlText w:val="%9."/>
      <w:lvlJc w:val="right"/>
      <w:pPr>
        <w:ind w:left="8334" w:hanging="180"/>
      </w:pPr>
    </w:lvl>
  </w:abstractNum>
  <w:abstractNum w:abstractNumId="48" w15:restartNumberingAfterBreak="0">
    <w:nsid w:val="6FDB714E"/>
    <w:multiLevelType w:val="hybridMultilevel"/>
    <w:tmpl w:val="2152D0D4"/>
    <w:lvl w:ilvl="0" w:tplc="DD5CA04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72225F03"/>
    <w:multiLevelType w:val="hybridMultilevel"/>
    <w:tmpl w:val="9B409524"/>
    <w:lvl w:ilvl="0" w:tplc="38090011">
      <w:start w:val="1"/>
      <w:numFmt w:val="decimal"/>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50" w15:restartNumberingAfterBreak="0">
    <w:nsid w:val="77596739"/>
    <w:multiLevelType w:val="hybridMultilevel"/>
    <w:tmpl w:val="7EB2FD1C"/>
    <w:lvl w:ilvl="0" w:tplc="DD628DCA">
      <w:start w:val="1"/>
      <w:numFmt w:val="lowerLetter"/>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51" w15:restartNumberingAfterBreak="0">
    <w:nsid w:val="79337A5D"/>
    <w:multiLevelType w:val="hybridMultilevel"/>
    <w:tmpl w:val="2AB4A470"/>
    <w:lvl w:ilvl="0" w:tplc="38090019">
      <w:start w:val="1"/>
      <w:numFmt w:val="lowerLetter"/>
      <w:lvlText w:val="%1."/>
      <w:lvlJc w:val="left"/>
      <w:pPr>
        <w:ind w:left="2574" w:hanging="360"/>
      </w:pPr>
    </w:lvl>
    <w:lvl w:ilvl="1" w:tplc="38090019" w:tentative="1">
      <w:start w:val="1"/>
      <w:numFmt w:val="lowerLetter"/>
      <w:lvlText w:val="%2."/>
      <w:lvlJc w:val="left"/>
      <w:pPr>
        <w:ind w:left="3294" w:hanging="360"/>
      </w:pPr>
    </w:lvl>
    <w:lvl w:ilvl="2" w:tplc="3809001B" w:tentative="1">
      <w:start w:val="1"/>
      <w:numFmt w:val="lowerRoman"/>
      <w:lvlText w:val="%3."/>
      <w:lvlJc w:val="right"/>
      <w:pPr>
        <w:ind w:left="4014" w:hanging="180"/>
      </w:pPr>
    </w:lvl>
    <w:lvl w:ilvl="3" w:tplc="3809000F" w:tentative="1">
      <w:start w:val="1"/>
      <w:numFmt w:val="decimal"/>
      <w:lvlText w:val="%4."/>
      <w:lvlJc w:val="left"/>
      <w:pPr>
        <w:ind w:left="4734" w:hanging="360"/>
      </w:pPr>
    </w:lvl>
    <w:lvl w:ilvl="4" w:tplc="38090019" w:tentative="1">
      <w:start w:val="1"/>
      <w:numFmt w:val="lowerLetter"/>
      <w:lvlText w:val="%5."/>
      <w:lvlJc w:val="left"/>
      <w:pPr>
        <w:ind w:left="5454" w:hanging="360"/>
      </w:pPr>
    </w:lvl>
    <w:lvl w:ilvl="5" w:tplc="3809001B" w:tentative="1">
      <w:start w:val="1"/>
      <w:numFmt w:val="lowerRoman"/>
      <w:lvlText w:val="%6."/>
      <w:lvlJc w:val="right"/>
      <w:pPr>
        <w:ind w:left="6174" w:hanging="180"/>
      </w:pPr>
    </w:lvl>
    <w:lvl w:ilvl="6" w:tplc="3809000F" w:tentative="1">
      <w:start w:val="1"/>
      <w:numFmt w:val="decimal"/>
      <w:lvlText w:val="%7."/>
      <w:lvlJc w:val="left"/>
      <w:pPr>
        <w:ind w:left="6894" w:hanging="360"/>
      </w:pPr>
    </w:lvl>
    <w:lvl w:ilvl="7" w:tplc="38090019" w:tentative="1">
      <w:start w:val="1"/>
      <w:numFmt w:val="lowerLetter"/>
      <w:lvlText w:val="%8."/>
      <w:lvlJc w:val="left"/>
      <w:pPr>
        <w:ind w:left="7614" w:hanging="360"/>
      </w:pPr>
    </w:lvl>
    <w:lvl w:ilvl="8" w:tplc="3809001B" w:tentative="1">
      <w:start w:val="1"/>
      <w:numFmt w:val="lowerRoman"/>
      <w:lvlText w:val="%9."/>
      <w:lvlJc w:val="right"/>
      <w:pPr>
        <w:ind w:left="8334" w:hanging="180"/>
      </w:pPr>
    </w:lvl>
  </w:abstractNum>
  <w:abstractNum w:abstractNumId="52" w15:restartNumberingAfterBreak="0">
    <w:nsid w:val="7E944663"/>
    <w:multiLevelType w:val="hybridMultilevel"/>
    <w:tmpl w:val="0FA4513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3" w15:restartNumberingAfterBreak="0">
    <w:nsid w:val="7F506602"/>
    <w:multiLevelType w:val="hybridMultilevel"/>
    <w:tmpl w:val="0D8854C6"/>
    <w:lvl w:ilvl="0" w:tplc="38090015">
      <w:start w:val="1"/>
      <w:numFmt w:val="upperLetter"/>
      <w:lvlText w:val="%1."/>
      <w:lvlJc w:val="left"/>
      <w:pPr>
        <w:ind w:left="720" w:hanging="360"/>
      </w:pPr>
    </w:lvl>
    <w:lvl w:ilvl="1" w:tplc="DD5CA042">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5"/>
  </w:num>
  <w:num w:numId="2">
    <w:abstractNumId w:val="9"/>
  </w:num>
  <w:num w:numId="3">
    <w:abstractNumId w:val="10"/>
  </w:num>
  <w:num w:numId="4">
    <w:abstractNumId w:val="24"/>
  </w:num>
  <w:num w:numId="5">
    <w:abstractNumId w:val="8"/>
  </w:num>
  <w:num w:numId="6">
    <w:abstractNumId w:val="42"/>
  </w:num>
  <w:num w:numId="7">
    <w:abstractNumId w:val="33"/>
  </w:num>
  <w:num w:numId="8">
    <w:abstractNumId w:val="46"/>
  </w:num>
  <w:num w:numId="9">
    <w:abstractNumId w:val="50"/>
  </w:num>
  <w:num w:numId="10">
    <w:abstractNumId w:val="19"/>
  </w:num>
  <w:num w:numId="11">
    <w:abstractNumId w:val="31"/>
  </w:num>
  <w:num w:numId="12">
    <w:abstractNumId w:val="30"/>
  </w:num>
  <w:num w:numId="13">
    <w:abstractNumId w:val="21"/>
  </w:num>
  <w:num w:numId="14">
    <w:abstractNumId w:val="16"/>
  </w:num>
  <w:num w:numId="15">
    <w:abstractNumId w:val="47"/>
  </w:num>
  <w:num w:numId="16">
    <w:abstractNumId w:val="25"/>
  </w:num>
  <w:num w:numId="17">
    <w:abstractNumId w:val="29"/>
  </w:num>
  <w:num w:numId="18">
    <w:abstractNumId w:val="4"/>
  </w:num>
  <w:num w:numId="19">
    <w:abstractNumId w:val="13"/>
  </w:num>
  <w:num w:numId="20">
    <w:abstractNumId w:val="37"/>
  </w:num>
  <w:num w:numId="21">
    <w:abstractNumId w:val="22"/>
  </w:num>
  <w:num w:numId="22">
    <w:abstractNumId w:val="20"/>
  </w:num>
  <w:num w:numId="23">
    <w:abstractNumId w:val="39"/>
  </w:num>
  <w:num w:numId="24">
    <w:abstractNumId w:val="51"/>
  </w:num>
  <w:num w:numId="25">
    <w:abstractNumId w:val="49"/>
  </w:num>
  <w:num w:numId="26">
    <w:abstractNumId w:val="32"/>
  </w:num>
  <w:num w:numId="27">
    <w:abstractNumId w:val="53"/>
  </w:num>
  <w:num w:numId="28">
    <w:abstractNumId w:val="2"/>
  </w:num>
  <w:num w:numId="29">
    <w:abstractNumId w:val="43"/>
  </w:num>
  <w:num w:numId="30">
    <w:abstractNumId w:val="0"/>
  </w:num>
  <w:num w:numId="31">
    <w:abstractNumId w:val="17"/>
  </w:num>
  <w:num w:numId="32">
    <w:abstractNumId w:val="18"/>
  </w:num>
  <w:num w:numId="33">
    <w:abstractNumId w:val="5"/>
  </w:num>
  <w:num w:numId="34">
    <w:abstractNumId w:val="14"/>
  </w:num>
  <w:num w:numId="35">
    <w:abstractNumId w:val="52"/>
  </w:num>
  <w:num w:numId="36">
    <w:abstractNumId w:val="23"/>
  </w:num>
  <w:num w:numId="37">
    <w:abstractNumId w:val="1"/>
  </w:num>
  <w:num w:numId="38">
    <w:abstractNumId w:val="40"/>
  </w:num>
  <w:num w:numId="39">
    <w:abstractNumId w:val="41"/>
  </w:num>
  <w:num w:numId="40">
    <w:abstractNumId w:val="44"/>
  </w:num>
  <w:num w:numId="41">
    <w:abstractNumId w:val="6"/>
  </w:num>
  <w:num w:numId="42">
    <w:abstractNumId w:val="34"/>
  </w:num>
  <w:num w:numId="43">
    <w:abstractNumId w:val="48"/>
  </w:num>
  <w:num w:numId="44">
    <w:abstractNumId w:val="36"/>
  </w:num>
  <w:num w:numId="45">
    <w:abstractNumId w:val="45"/>
  </w:num>
  <w:num w:numId="46">
    <w:abstractNumId w:val="11"/>
  </w:num>
  <w:num w:numId="47">
    <w:abstractNumId w:val="3"/>
  </w:num>
  <w:num w:numId="48">
    <w:abstractNumId w:val="15"/>
  </w:num>
  <w:num w:numId="49">
    <w:abstractNumId w:val="27"/>
  </w:num>
  <w:num w:numId="50">
    <w:abstractNumId w:val="28"/>
  </w:num>
  <w:num w:numId="51">
    <w:abstractNumId w:val="7"/>
  </w:num>
  <w:num w:numId="52">
    <w:abstractNumId w:val="38"/>
  </w:num>
  <w:num w:numId="53">
    <w:abstractNumId w:val="26"/>
  </w:num>
  <w:num w:numId="54">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8A"/>
    <w:rsid w:val="00000EAD"/>
    <w:rsid w:val="00002913"/>
    <w:rsid w:val="000031EB"/>
    <w:rsid w:val="0001124A"/>
    <w:rsid w:val="00012517"/>
    <w:rsid w:val="0001384E"/>
    <w:rsid w:val="00017F3B"/>
    <w:rsid w:val="00025DE8"/>
    <w:rsid w:val="0003164F"/>
    <w:rsid w:val="00031EE4"/>
    <w:rsid w:val="000344E7"/>
    <w:rsid w:val="00036DA3"/>
    <w:rsid w:val="000471F6"/>
    <w:rsid w:val="00050AD0"/>
    <w:rsid w:val="00053130"/>
    <w:rsid w:val="00055AB7"/>
    <w:rsid w:val="00070512"/>
    <w:rsid w:val="00071801"/>
    <w:rsid w:val="00073216"/>
    <w:rsid w:val="00074260"/>
    <w:rsid w:val="000748E2"/>
    <w:rsid w:val="0008044B"/>
    <w:rsid w:val="00093C41"/>
    <w:rsid w:val="000A2856"/>
    <w:rsid w:val="000A2F20"/>
    <w:rsid w:val="000A397C"/>
    <w:rsid w:val="000A5869"/>
    <w:rsid w:val="000B7AF3"/>
    <w:rsid w:val="000C52D6"/>
    <w:rsid w:val="000C57B2"/>
    <w:rsid w:val="000C72E3"/>
    <w:rsid w:val="000C7B77"/>
    <w:rsid w:val="000D0BB0"/>
    <w:rsid w:val="000D3811"/>
    <w:rsid w:val="000E2AC0"/>
    <w:rsid w:val="000E4882"/>
    <w:rsid w:val="000E5527"/>
    <w:rsid w:val="000F03A2"/>
    <w:rsid w:val="000F0E9C"/>
    <w:rsid w:val="000F5270"/>
    <w:rsid w:val="000F6630"/>
    <w:rsid w:val="001015C4"/>
    <w:rsid w:val="00106510"/>
    <w:rsid w:val="00106E68"/>
    <w:rsid w:val="00110510"/>
    <w:rsid w:val="001149BD"/>
    <w:rsid w:val="00117806"/>
    <w:rsid w:val="0012087F"/>
    <w:rsid w:val="00123C0C"/>
    <w:rsid w:val="00137694"/>
    <w:rsid w:val="00137F29"/>
    <w:rsid w:val="00140225"/>
    <w:rsid w:val="00140859"/>
    <w:rsid w:val="001444E2"/>
    <w:rsid w:val="001623C3"/>
    <w:rsid w:val="00162966"/>
    <w:rsid w:val="00166EA3"/>
    <w:rsid w:val="001750E6"/>
    <w:rsid w:val="00176E48"/>
    <w:rsid w:val="001904A4"/>
    <w:rsid w:val="00195850"/>
    <w:rsid w:val="00195DC8"/>
    <w:rsid w:val="001A0369"/>
    <w:rsid w:val="001A3112"/>
    <w:rsid w:val="001A434B"/>
    <w:rsid w:val="001A4785"/>
    <w:rsid w:val="001A6697"/>
    <w:rsid w:val="001B2809"/>
    <w:rsid w:val="001B2BA7"/>
    <w:rsid w:val="001B57EF"/>
    <w:rsid w:val="001B608B"/>
    <w:rsid w:val="001C035A"/>
    <w:rsid w:val="001C548D"/>
    <w:rsid w:val="001C68A6"/>
    <w:rsid w:val="001D484B"/>
    <w:rsid w:val="001D77D9"/>
    <w:rsid w:val="001D7FAE"/>
    <w:rsid w:val="001E3BED"/>
    <w:rsid w:val="001E444E"/>
    <w:rsid w:val="001F2D34"/>
    <w:rsid w:val="001F4AC0"/>
    <w:rsid w:val="001F7CAB"/>
    <w:rsid w:val="002006EB"/>
    <w:rsid w:val="002041F4"/>
    <w:rsid w:val="0020682D"/>
    <w:rsid w:val="002117BB"/>
    <w:rsid w:val="0021450A"/>
    <w:rsid w:val="002154B5"/>
    <w:rsid w:val="00215787"/>
    <w:rsid w:val="00217A6C"/>
    <w:rsid w:val="00221A39"/>
    <w:rsid w:val="00223A0F"/>
    <w:rsid w:val="002276A2"/>
    <w:rsid w:val="0023469F"/>
    <w:rsid w:val="002428C7"/>
    <w:rsid w:val="002562C9"/>
    <w:rsid w:val="00261D08"/>
    <w:rsid w:val="002649BA"/>
    <w:rsid w:val="00266A98"/>
    <w:rsid w:val="002707D0"/>
    <w:rsid w:val="0028129C"/>
    <w:rsid w:val="00290752"/>
    <w:rsid w:val="002B483F"/>
    <w:rsid w:val="002B501E"/>
    <w:rsid w:val="002B5414"/>
    <w:rsid w:val="002C2E68"/>
    <w:rsid w:val="002D0523"/>
    <w:rsid w:val="002D66B8"/>
    <w:rsid w:val="002D7122"/>
    <w:rsid w:val="002E1F6F"/>
    <w:rsid w:val="002E76E7"/>
    <w:rsid w:val="002F02B9"/>
    <w:rsid w:val="002F21A6"/>
    <w:rsid w:val="002F34CE"/>
    <w:rsid w:val="002F4652"/>
    <w:rsid w:val="002F4E8F"/>
    <w:rsid w:val="002F5760"/>
    <w:rsid w:val="002F63FA"/>
    <w:rsid w:val="00303CEC"/>
    <w:rsid w:val="0032349A"/>
    <w:rsid w:val="003240B3"/>
    <w:rsid w:val="0032448F"/>
    <w:rsid w:val="0033117A"/>
    <w:rsid w:val="00335038"/>
    <w:rsid w:val="00335C2B"/>
    <w:rsid w:val="003406D8"/>
    <w:rsid w:val="00347C3F"/>
    <w:rsid w:val="00351260"/>
    <w:rsid w:val="003667BA"/>
    <w:rsid w:val="00372131"/>
    <w:rsid w:val="00375211"/>
    <w:rsid w:val="003760FC"/>
    <w:rsid w:val="00382271"/>
    <w:rsid w:val="00385F22"/>
    <w:rsid w:val="00386ED9"/>
    <w:rsid w:val="003871CD"/>
    <w:rsid w:val="0039150C"/>
    <w:rsid w:val="00391846"/>
    <w:rsid w:val="003B2E18"/>
    <w:rsid w:val="003B326D"/>
    <w:rsid w:val="003B5C34"/>
    <w:rsid w:val="003B6C6C"/>
    <w:rsid w:val="003C4D0B"/>
    <w:rsid w:val="003D397C"/>
    <w:rsid w:val="003E0E92"/>
    <w:rsid w:val="003E778E"/>
    <w:rsid w:val="003E7D00"/>
    <w:rsid w:val="003F12CB"/>
    <w:rsid w:val="00400803"/>
    <w:rsid w:val="0040179A"/>
    <w:rsid w:val="00401AB6"/>
    <w:rsid w:val="00404B8A"/>
    <w:rsid w:val="00411729"/>
    <w:rsid w:val="00414515"/>
    <w:rsid w:val="00414AFD"/>
    <w:rsid w:val="004151B5"/>
    <w:rsid w:val="00427776"/>
    <w:rsid w:val="00433DFB"/>
    <w:rsid w:val="004359B6"/>
    <w:rsid w:val="00436558"/>
    <w:rsid w:val="0044581D"/>
    <w:rsid w:val="00447183"/>
    <w:rsid w:val="00447F6F"/>
    <w:rsid w:val="00452627"/>
    <w:rsid w:val="004611C7"/>
    <w:rsid w:val="00461D83"/>
    <w:rsid w:val="00474455"/>
    <w:rsid w:val="0047550E"/>
    <w:rsid w:val="00476C6A"/>
    <w:rsid w:val="00477271"/>
    <w:rsid w:val="00480B54"/>
    <w:rsid w:val="0048218A"/>
    <w:rsid w:val="00482E0E"/>
    <w:rsid w:val="004868F2"/>
    <w:rsid w:val="004901E3"/>
    <w:rsid w:val="00492209"/>
    <w:rsid w:val="00494C59"/>
    <w:rsid w:val="004A4482"/>
    <w:rsid w:val="004B1FA3"/>
    <w:rsid w:val="004B4ACD"/>
    <w:rsid w:val="004C00C9"/>
    <w:rsid w:val="004E4BC4"/>
    <w:rsid w:val="004F34B3"/>
    <w:rsid w:val="0050083F"/>
    <w:rsid w:val="005040A3"/>
    <w:rsid w:val="00505187"/>
    <w:rsid w:val="005132E0"/>
    <w:rsid w:val="005137CE"/>
    <w:rsid w:val="005224F9"/>
    <w:rsid w:val="0052341D"/>
    <w:rsid w:val="00524B23"/>
    <w:rsid w:val="00526008"/>
    <w:rsid w:val="00527385"/>
    <w:rsid w:val="00533901"/>
    <w:rsid w:val="005410B3"/>
    <w:rsid w:val="005424C1"/>
    <w:rsid w:val="00557531"/>
    <w:rsid w:val="00563AE9"/>
    <w:rsid w:val="00564270"/>
    <w:rsid w:val="0056538B"/>
    <w:rsid w:val="0056692B"/>
    <w:rsid w:val="00567964"/>
    <w:rsid w:val="005703AC"/>
    <w:rsid w:val="0057071F"/>
    <w:rsid w:val="0057337D"/>
    <w:rsid w:val="00574033"/>
    <w:rsid w:val="00576AF7"/>
    <w:rsid w:val="005816E9"/>
    <w:rsid w:val="00582410"/>
    <w:rsid w:val="005860DA"/>
    <w:rsid w:val="00593D75"/>
    <w:rsid w:val="005A067A"/>
    <w:rsid w:val="005A1C04"/>
    <w:rsid w:val="005B0C8D"/>
    <w:rsid w:val="005B2A55"/>
    <w:rsid w:val="005C17DB"/>
    <w:rsid w:val="005C3218"/>
    <w:rsid w:val="005D0810"/>
    <w:rsid w:val="005D279B"/>
    <w:rsid w:val="005D498D"/>
    <w:rsid w:val="005D6F63"/>
    <w:rsid w:val="005E0000"/>
    <w:rsid w:val="005E2CF9"/>
    <w:rsid w:val="005E42BA"/>
    <w:rsid w:val="005E6D54"/>
    <w:rsid w:val="005E7B2C"/>
    <w:rsid w:val="005F4387"/>
    <w:rsid w:val="005F53AE"/>
    <w:rsid w:val="00601E37"/>
    <w:rsid w:val="006039C0"/>
    <w:rsid w:val="00607EAE"/>
    <w:rsid w:val="00613E72"/>
    <w:rsid w:val="00614090"/>
    <w:rsid w:val="00615445"/>
    <w:rsid w:val="006201FC"/>
    <w:rsid w:val="00620520"/>
    <w:rsid w:val="006222F1"/>
    <w:rsid w:val="00623644"/>
    <w:rsid w:val="00623BDF"/>
    <w:rsid w:val="006261BD"/>
    <w:rsid w:val="00640C9B"/>
    <w:rsid w:val="00641AC8"/>
    <w:rsid w:val="00655219"/>
    <w:rsid w:val="00655ACF"/>
    <w:rsid w:val="0066693B"/>
    <w:rsid w:val="00667F6A"/>
    <w:rsid w:val="00670E9D"/>
    <w:rsid w:val="006740D3"/>
    <w:rsid w:val="0067462C"/>
    <w:rsid w:val="00680D00"/>
    <w:rsid w:val="006828BB"/>
    <w:rsid w:val="006833A5"/>
    <w:rsid w:val="00694643"/>
    <w:rsid w:val="00695D95"/>
    <w:rsid w:val="006A442C"/>
    <w:rsid w:val="006B0EE1"/>
    <w:rsid w:val="006B2A0B"/>
    <w:rsid w:val="006B647D"/>
    <w:rsid w:val="006B7217"/>
    <w:rsid w:val="006C1A38"/>
    <w:rsid w:val="006C5021"/>
    <w:rsid w:val="006C7119"/>
    <w:rsid w:val="006D3E1C"/>
    <w:rsid w:val="006D3F4C"/>
    <w:rsid w:val="006D3FEC"/>
    <w:rsid w:val="006D51A0"/>
    <w:rsid w:val="006D5C47"/>
    <w:rsid w:val="006D6A5A"/>
    <w:rsid w:val="006F39D3"/>
    <w:rsid w:val="006F4035"/>
    <w:rsid w:val="006F4C14"/>
    <w:rsid w:val="0070631C"/>
    <w:rsid w:val="007073C6"/>
    <w:rsid w:val="00722236"/>
    <w:rsid w:val="00723513"/>
    <w:rsid w:val="00727F1C"/>
    <w:rsid w:val="007300BE"/>
    <w:rsid w:val="00730653"/>
    <w:rsid w:val="007350CB"/>
    <w:rsid w:val="007441A1"/>
    <w:rsid w:val="007502BB"/>
    <w:rsid w:val="0075457F"/>
    <w:rsid w:val="0076269D"/>
    <w:rsid w:val="007637AB"/>
    <w:rsid w:val="00766351"/>
    <w:rsid w:val="00767FA3"/>
    <w:rsid w:val="00771FBE"/>
    <w:rsid w:val="00772A4F"/>
    <w:rsid w:val="00783302"/>
    <w:rsid w:val="00783D8E"/>
    <w:rsid w:val="0078410D"/>
    <w:rsid w:val="00784CC2"/>
    <w:rsid w:val="00795E90"/>
    <w:rsid w:val="00797560"/>
    <w:rsid w:val="007A110A"/>
    <w:rsid w:val="007A18BA"/>
    <w:rsid w:val="007A222A"/>
    <w:rsid w:val="007A3656"/>
    <w:rsid w:val="007A54B2"/>
    <w:rsid w:val="007A6F77"/>
    <w:rsid w:val="007B39ED"/>
    <w:rsid w:val="007B4365"/>
    <w:rsid w:val="007B6911"/>
    <w:rsid w:val="007C0728"/>
    <w:rsid w:val="007C23A0"/>
    <w:rsid w:val="007D3755"/>
    <w:rsid w:val="007D4928"/>
    <w:rsid w:val="007D7C71"/>
    <w:rsid w:val="007E0220"/>
    <w:rsid w:val="007E2157"/>
    <w:rsid w:val="007E3EB6"/>
    <w:rsid w:val="0080295C"/>
    <w:rsid w:val="008108FB"/>
    <w:rsid w:val="00812E7D"/>
    <w:rsid w:val="00813350"/>
    <w:rsid w:val="00816783"/>
    <w:rsid w:val="008174D4"/>
    <w:rsid w:val="008207E1"/>
    <w:rsid w:val="00834D08"/>
    <w:rsid w:val="00836AC0"/>
    <w:rsid w:val="008442A9"/>
    <w:rsid w:val="00844AD8"/>
    <w:rsid w:val="008524CA"/>
    <w:rsid w:val="00853374"/>
    <w:rsid w:val="00854781"/>
    <w:rsid w:val="00856E9D"/>
    <w:rsid w:val="00857BBE"/>
    <w:rsid w:val="008605E5"/>
    <w:rsid w:val="00862261"/>
    <w:rsid w:val="00862D44"/>
    <w:rsid w:val="00862F7B"/>
    <w:rsid w:val="008662C8"/>
    <w:rsid w:val="00866D45"/>
    <w:rsid w:val="008670A0"/>
    <w:rsid w:val="008700BB"/>
    <w:rsid w:val="008707E8"/>
    <w:rsid w:val="00886B88"/>
    <w:rsid w:val="00886D9A"/>
    <w:rsid w:val="00891BAC"/>
    <w:rsid w:val="008922AD"/>
    <w:rsid w:val="008A1BCC"/>
    <w:rsid w:val="008A3BAF"/>
    <w:rsid w:val="008C0EB0"/>
    <w:rsid w:val="008C340C"/>
    <w:rsid w:val="008E0AFA"/>
    <w:rsid w:val="008E6243"/>
    <w:rsid w:val="008F4636"/>
    <w:rsid w:val="008F6CB1"/>
    <w:rsid w:val="0090200C"/>
    <w:rsid w:val="00903065"/>
    <w:rsid w:val="00905707"/>
    <w:rsid w:val="0092423C"/>
    <w:rsid w:val="00930362"/>
    <w:rsid w:val="009361D0"/>
    <w:rsid w:val="009434C0"/>
    <w:rsid w:val="00943EC3"/>
    <w:rsid w:val="0094681D"/>
    <w:rsid w:val="00946F1D"/>
    <w:rsid w:val="00951415"/>
    <w:rsid w:val="00951B54"/>
    <w:rsid w:val="00953AC7"/>
    <w:rsid w:val="00955C2A"/>
    <w:rsid w:val="00961B44"/>
    <w:rsid w:val="0096499E"/>
    <w:rsid w:val="0096521C"/>
    <w:rsid w:val="00966584"/>
    <w:rsid w:val="009667FC"/>
    <w:rsid w:val="00966B2F"/>
    <w:rsid w:val="00967BC0"/>
    <w:rsid w:val="0097004E"/>
    <w:rsid w:val="00970D91"/>
    <w:rsid w:val="00971C6F"/>
    <w:rsid w:val="00977D1F"/>
    <w:rsid w:val="00980A8E"/>
    <w:rsid w:val="00980F4B"/>
    <w:rsid w:val="009848BD"/>
    <w:rsid w:val="009861B5"/>
    <w:rsid w:val="009861C7"/>
    <w:rsid w:val="00987DB4"/>
    <w:rsid w:val="009922A7"/>
    <w:rsid w:val="009978E1"/>
    <w:rsid w:val="009A02FF"/>
    <w:rsid w:val="009A1C9F"/>
    <w:rsid w:val="009A20D7"/>
    <w:rsid w:val="009A360B"/>
    <w:rsid w:val="009B1BD4"/>
    <w:rsid w:val="009B22E3"/>
    <w:rsid w:val="009B4ADF"/>
    <w:rsid w:val="009C222A"/>
    <w:rsid w:val="009C5985"/>
    <w:rsid w:val="009D3F81"/>
    <w:rsid w:val="009D516F"/>
    <w:rsid w:val="009D7CD0"/>
    <w:rsid w:val="009E111E"/>
    <w:rsid w:val="009E7C94"/>
    <w:rsid w:val="009E7D94"/>
    <w:rsid w:val="009F2218"/>
    <w:rsid w:val="009F4B8A"/>
    <w:rsid w:val="009F6CAA"/>
    <w:rsid w:val="009F6EC6"/>
    <w:rsid w:val="009F7B83"/>
    <w:rsid w:val="00A012C6"/>
    <w:rsid w:val="00A03AD2"/>
    <w:rsid w:val="00A04832"/>
    <w:rsid w:val="00A055D7"/>
    <w:rsid w:val="00A05772"/>
    <w:rsid w:val="00A1329F"/>
    <w:rsid w:val="00A1422F"/>
    <w:rsid w:val="00A14CAC"/>
    <w:rsid w:val="00A15E35"/>
    <w:rsid w:val="00A20CE6"/>
    <w:rsid w:val="00A21884"/>
    <w:rsid w:val="00A240D2"/>
    <w:rsid w:val="00A24BB2"/>
    <w:rsid w:val="00A261D4"/>
    <w:rsid w:val="00A32FDE"/>
    <w:rsid w:val="00A33752"/>
    <w:rsid w:val="00A34F9D"/>
    <w:rsid w:val="00A352A8"/>
    <w:rsid w:val="00A4035B"/>
    <w:rsid w:val="00A40816"/>
    <w:rsid w:val="00A428A7"/>
    <w:rsid w:val="00A43EB1"/>
    <w:rsid w:val="00A47003"/>
    <w:rsid w:val="00A51DE7"/>
    <w:rsid w:val="00A55335"/>
    <w:rsid w:val="00A57038"/>
    <w:rsid w:val="00A576D3"/>
    <w:rsid w:val="00A70833"/>
    <w:rsid w:val="00A71EEF"/>
    <w:rsid w:val="00A7522D"/>
    <w:rsid w:val="00A76D5F"/>
    <w:rsid w:val="00A80535"/>
    <w:rsid w:val="00A84F40"/>
    <w:rsid w:val="00A86AA6"/>
    <w:rsid w:val="00AA021F"/>
    <w:rsid w:val="00AA139E"/>
    <w:rsid w:val="00AA2887"/>
    <w:rsid w:val="00AA3CBA"/>
    <w:rsid w:val="00AA4E75"/>
    <w:rsid w:val="00AA5665"/>
    <w:rsid w:val="00AA6FAA"/>
    <w:rsid w:val="00AB0F15"/>
    <w:rsid w:val="00AB1183"/>
    <w:rsid w:val="00AB3E58"/>
    <w:rsid w:val="00AB625E"/>
    <w:rsid w:val="00AC0E2E"/>
    <w:rsid w:val="00AC170B"/>
    <w:rsid w:val="00AC263C"/>
    <w:rsid w:val="00AC455F"/>
    <w:rsid w:val="00AC528D"/>
    <w:rsid w:val="00AD5A5A"/>
    <w:rsid w:val="00AD5BBC"/>
    <w:rsid w:val="00AD7A70"/>
    <w:rsid w:val="00AE1224"/>
    <w:rsid w:val="00AE246D"/>
    <w:rsid w:val="00AE5D4C"/>
    <w:rsid w:val="00AF3F66"/>
    <w:rsid w:val="00AF4145"/>
    <w:rsid w:val="00AF5472"/>
    <w:rsid w:val="00AF55C2"/>
    <w:rsid w:val="00B00742"/>
    <w:rsid w:val="00B06954"/>
    <w:rsid w:val="00B107DE"/>
    <w:rsid w:val="00B11A16"/>
    <w:rsid w:val="00B176B1"/>
    <w:rsid w:val="00B17BB9"/>
    <w:rsid w:val="00B35515"/>
    <w:rsid w:val="00B51221"/>
    <w:rsid w:val="00B56B5F"/>
    <w:rsid w:val="00B56BE5"/>
    <w:rsid w:val="00B6334D"/>
    <w:rsid w:val="00B65997"/>
    <w:rsid w:val="00B70071"/>
    <w:rsid w:val="00B72FC9"/>
    <w:rsid w:val="00B75BD8"/>
    <w:rsid w:val="00B8012E"/>
    <w:rsid w:val="00B87967"/>
    <w:rsid w:val="00BA0AD6"/>
    <w:rsid w:val="00BA7942"/>
    <w:rsid w:val="00BB137E"/>
    <w:rsid w:val="00BB29F9"/>
    <w:rsid w:val="00BC0522"/>
    <w:rsid w:val="00BD0F91"/>
    <w:rsid w:val="00BD14BF"/>
    <w:rsid w:val="00BD19BD"/>
    <w:rsid w:val="00BD20D2"/>
    <w:rsid w:val="00BD260D"/>
    <w:rsid w:val="00BD6A7E"/>
    <w:rsid w:val="00BE14D0"/>
    <w:rsid w:val="00BE2C8F"/>
    <w:rsid w:val="00BE2EAD"/>
    <w:rsid w:val="00BE4E18"/>
    <w:rsid w:val="00BE726E"/>
    <w:rsid w:val="00BE73AA"/>
    <w:rsid w:val="00BE7B52"/>
    <w:rsid w:val="00BF5983"/>
    <w:rsid w:val="00BF66FF"/>
    <w:rsid w:val="00BF67B4"/>
    <w:rsid w:val="00C047FE"/>
    <w:rsid w:val="00C12B6E"/>
    <w:rsid w:val="00C12CFA"/>
    <w:rsid w:val="00C14C4D"/>
    <w:rsid w:val="00C21083"/>
    <w:rsid w:val="00C2147F"/>
    <w:rsid w:val="00C22428"/>
    <w:rsid w:val="00C226A5"/>
    <w:rsid w:val="00C31B9E"/>
    <w:rsid w:val="00C363DA"/>
    <w:rsid w:val="00C4577D"/>
    <w:rsid w:val="00C51CCC"/>
    <w:rsid w:val="00C54EA1"/>
    <w:rsid w:val="00C57281"/>
    <w:rsid w:val="00C57BCA"/>
    <w:rsid w:val="00C6318A"/>
    <w:rsid w:val="00C64ABB"/>
    <w:rsid w:val="00C65F00"/>
    <w:rsid w:val="00C71046"/>
    <w:rsid w:val="00C71B82"/>
    <w:rsid w:val="00C74707"/>
    <w:rsid w:val="00C77725"/>
    <w:rsid w:val="00C823BE"/>
    <w:rsid w:val="00C868F8"/>
    <w:rsid w:val="00C902D1"/>
    <w:rsid w:val="00C9269A"/>
    <w:rsid w:val="00C94CAF"/>
    <w:rsid w:val="00C973E6"/>
    <w:rsid w:val="00CA11BA"/>
    <w:rsid w:val="00CA3217"/>
    <w:rsid w:val="00CA502E"/>
    <w:rsid w:val="00CB2477"/>
    <w:rsid w:val="00CB6B6A"/>
    <w:rsid w:val="00CC1C85"/>
    <w:rsid w:val="00CD392E"/>
    <w:rsid w:val="00CD63D1"/>
    <w:rsid w:val="00CD7A59"/>
    <w:rsid w:val="00CF0CBF"/>
    <w:rsid w:val="00CF1274"/>
    <w:rsid w:val="00CF135C"/>
    <w:rsid w:val="00CF1FC7"/>
    <w:rsid w:val="00CF4674"/>
    <w:rsid w:val="00D00447"/>
    <w:rsid w:val="00D0490B"/>
    <w:rsid w:val="00D0780E"/>
    <w:rsid w:val="00D13C62"/>
    <w:rsid w:val="00D1516D"/>
    <w:rsid w:val="00D210C8"/>
    <w:rsid w:val="00D243F8"/>
    <w:rsid w:val="00D30940"/>
    <w:rsid w:val="00D30FC6"/>
    <w:rsid w:val="00D32297"/>
    <w:rsid w:val="00D339CE"/>
    <w:rsid w:val="00D448A3"/>
    <w:rsid w:val="00D44BBC"/>
    <w:rsid w:val="00D505C4"/>
    <w:rsid w:val="00D56B34"/>
    <w:rsid w:val="00D66843"/>
    <w:rsid w:val="00D67491"/>
    <w:rsid w:val="00D724BC"/>
    <w:rsid w:val="00D726AA"/>
    <w:rsid w:val="00D73796"/>
    <w:rsid w:val="00D73A05"/>
    <w:rsid w:val="00D92833"/>
    <w:rsid w:val="00D948BA"/>
    <w:rsid w:val="00D949FB"/>
    <w:rsid w:val="00D97ED1"/>
    <w:rsid w:val="00DA0FCC"/>
    <w:rsid w:val="00DA4BDB"/>
    <w:rsid w:val="00DA78D1"/>
    <w:rsid w:val="00DB1D0B"/>
    <w:rsid w:val="00DB67A5"/>
    <w:rsid w:val="00DB7ADF"/>
    <w:rsid w:val="00DC2932"/>
    <w:rsid w:val="00DC2A19"/>
    <w:rsid w:val="00DC4AC5"/>
    <w:rsid w:val="00DC6924"/>
    <w:rsid w:val="00DD2151"/>
    <w:rsid w:val="00DD24BA"/>
    <w:rsid w:val="00DD6689"/>
    <w:rsid w:val="00DD7C4E"/>
    <w:rsid w:val="00DE0D2E"/>
    <w:rsid w:val="00DE2762"/>
    <w:rsid w:val="00DE4EFF"/>
    <w:rsid w:val="00DE5EE0"/>
    <w:rsid w:val="00DE657C"/>
    <w:rsid w:val="00DE74DA"/>
    <w:rsid w:val="00DF25A7"/>
    <w:rsid w:val="00DF2838"/>
    <w:rsid w:val="00DF42E6"/>
    <w:rsid w:val="00E03665"/>
    <w:rsid w:val="00E04A00"/>
    <w:rsid w:val="00E10325"/>
    <w:rsid w:val="00E13298"/>
    <w:rsid w:val="00E13466"/>
    <w:rsid w:val="00E14F09"/>
    <w:rsid w:val="00E17071"/>
    <w:rsid w:val="00E258B2"/>
    <w:rsid w:val="00E27D50"/>
    <w:rsid w:val="00E344AA"/>
    <w:rsid w:val="00E34FF0"/>
    <w:rsid w:val="00E41CC5"/>
    <w:rsid w:val="00E469C8"/>
    <w:rsid w:val="00E50749"/>
    <w:rsid w:val="00E548DB"/>
    <w:rsid w:val="00E561E6"/>
    <w:rsid w:val="00E57B38"/>
    <w:rsid w:val="00E60AFE"/>
    <w:rsid w:val="00E621BC"/>
    <w:rsid w:val="00E62649"/>
    <w:rsid w:val="00E71C4B"/>
    <w:rsid w:val="00E72CB1"/>
    <w:rsid w:val="00E751BE"/>
    <w:rsid w:val="00E855F1"/>
    <w:rsid w:val="00E90680"/>
    <w:rsid w:val="00E93167"/>
    <w:rsid w:val="00E9599A"/>
    <w:rsid w:val="00E96DB7"/>
    <w:rsid w:val="00EA4DB5"/>
    <w:rsid w:val="00EB209F"/>
    <w:rsid w:val="00EB22D0"/>
    <w:rsid w:val="00EB5A8C"/>
    <w:rsid w:val="00EB7389"/>
    <w:rsid w:val="00EC3698"/>
    <w:rsid w:val="00EC7318"/>
    <w:rsid w:val="00ED2181"/>
    <w:rsid w:val="00ED615F"/>
    <w:rsid w:val="00EE611F"/>
    <w:rsid w:val="00EE6A38"/>
    <w:rsid w:val="00EE7551"/>
    <w:rsid w:val="00EF029E"/>
    <w:rsid w:val="00EF0735"/>
    <w:rsid w:val="00EF0C8B"/>
    <w:rsid w:val="00EF1CB1"/>
    <w:rsid w:val="00EF267D"/>
    <w:rsid w:val="00EF4563"/>
    <w:rsid w:val="00EF6DDD"/>
    <w:rsid w:val="00F07D08"/>
    <w:rsid w:val="00F15177"/>
    <w:rsid w:val="00F24043"/>
    <w:rsid w:val="00F24360"/>
    <w:rsid w:val="00F25CDB"/>
    <w:rsid w:val="00F3204C"/>
    <w:rsid w:val="00F32568"/>
    <w:rsid w:val="00F32BE3"/>
    <w:rsid w:val="00F34DAF"/>
    <w:rsid w:val="00F35CF1"/>
    <w:rsid w:val="00F364C4"/>
    <w:rsid w:val="00F367EC"/>
    <w:rsid w:val="00F408E5"/>
    <w:rsid w:val="00F42074"/>
    <w:rsid w:val="00F42522"/>
    <w:rsid w:val="00F52C97"/>
    <w:rsid w:val="00F6210E"/>
    <w:rsid w:val="00F64FF8"/>
    <w:rsid w:val="00F67A6B"/>
    <w:rsid w:val="00F763B2"/>
    <w:rsid w:val="00F85241"/>
    <w:rsid w:val="00F90A77"/>
    <w:rsid w:val="00F90B17"/>
    <w:rsid w:val="00F96E4E"/>
    <w:rsid w:val="00FA3156"/>
    <w:rsid w:val="00FA5257"/>
    <w:rsid w:val="00FA68E0"/>
    <w:rsid w:val="00FA794F"/>
    <w:rsid w:val="00FB0316"/>
    <w:rsid w:val="00FB0457"/>
    <w:rsid w:val="00FB4B1B"/>
    <w:rsid w:val="00FC06FB"/>
    <w:rsid w:val="00FC09F9"/>
    <w:rsid w:val="00FC2FEC"/>
    <w:rsid w:val="00FC3689"/>
    <w:rsid w:val="00FC519A"/>
    <w:rsid w:val="00FC6BCD"/>
    <w:rsid w:val="00FC7DBC"/>
    <w:rsid w:val="00FD296D"/>
    <w:rsid w:val="00FD4CA1"/>
    <w:rsid w:val="00FD4EE5"/>
    <w:rsid w:val="00FD507B"/>
    <w:rsid w:val="00FD69F5"/>
    <w:rsid w:val="00FE402E"/>
    <w:rsid w:val="00FE4FA4"/>
    <w:rsid w:val="00FE585A"/>
    <w:rsid w:val="00FF3C75"/>
    <w:rsid w:val="00FF4C5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3012"/>
  <w15:chartTrackingRefBased/>
  <w15:docId w15:val="{64A52DB9-20A3-43BC-886F-B01EF3A1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B8A"/>
  </w:style>
  <w:style w:type="paragraph" w:styleId="Heading1">
    <w:name w:val="heading 1"/>
    <w:basedOn w:val="Normal"/>
    <w:next w:val="Normal"/>
    <w:link w:val="Heading1Char"/>
    <w:uiPriority w:val="9"/>
    <w:qFormat/>
    <w:rsid w:val="00A012C6"/>
    <w:pPr>
      <w:keepNext/>
      <w:keepLines/>
      <w:spacing w:before="240" w:after="0"/>
      <w:jc w:val="both"/>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A012C6"/>
    <w:pPr>
      <w:keepNext/>
      <w:keepLines/>
      <w:spacing w:before="40" w:after="0"/>
      <w:jc w:val="both"/>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A012C6"/>
    <w:pPr>
      <w:keepNext/>
      <w:keepLines/>
      <w:spacing w:before="40" w:after="0"/>
      <w:jc w:val="both"/>
      <w:outlineLvl w:val="2"/>
    </w:pPr>
    <w:rPr>
      <w:rFonts w:ascii="Times New Roman" w:eastAsiaTheme="majorEastAsia" w:hAnsi="Times New Roman"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2C6"/>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A012C6"/>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A012C6"/>
    <w:rPr>
      <w:rFonts w:ascii="Times New Roman" w:eastAsiaTheme="majorEastAsia" w:hAnsi="Times New Roman" w:cstheme="majorBidi"/>
      <w:b/>
      <w:color w:val="000000" w:themeColor="text1"/>
      <w:sz w:val="24"/>
      <w:szCs w:val="24"/>
    </w:rPr>
  </w:style>
  <w:style w:type="paragraph" w:styleId="ListParagraph">
    <w:name w:val="List Paragraph"/>
    <w:basedOn w:val="Normal"/>
    <w:uiPriority w:val="34"/>
    <w:qFormat/>
    <w:rsid w:val="00694643"/>
    <w:pPr>
      <w:ind w:left="720"/>
      <w:contextualSpacing/>
    </w:pPr>
  </w:style>
  <w:style w:type="table" w:styleId="TableGrid">
    <w:name w:val="Table Grid"/>
    <w:basedOn w:val="TableNormal"/>
    <w:uiPriority w:val="59"/>
    <w:rsid w:val="006B721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108FB"/>
    <w:pPr>
      <w:spacing w:after="0" w:line="240" w:lineRule="auto"/>
    </w:pPr>
    <w:rPr>
      <w:sz w:val="20"/>
      <w:szCs w:val="20"/>
    </w:rPr>
  </w:style>
  <w:style w:type="character" w:customStyle="1" w:styleId="FootnoteTextChar">
    <w:name w:val="Footnote Text Char"/>
    <w:basedOn w:val="DefaultParagraphFont"/>
    <w:link w:val="FootnoteText"/>
    <w:uiPriority w:val="99"/>
    <w:rsid w:val="008108FB"/>
    <w:rPr>
      <w:sz w:val="20"/>
      <w:szCs w:val="20"/>
    </w:rPr>
  </w:style>
  <w:style w:type="character" w:styleId="FootnoteReference">
    <w:name w:val="footnote reference"/>
    <w:basedOn w:val="DefaultParagraphFont"/>
    <w:uiPriority w:val="99"/>
    <w:semiHidden/>
    <w:unhideWhenUsed/>
    <w:rsid w:val="008108FB"/>
    <w:rPr>
      <w:vertAlign w:val="superscript"/>
    </w:rPr>
  </w:style>
  <w:style w:type="paragraph" w:styleId="Header">
    <w:name w:val="header"/>
    <w:basedOn w:val="Normal"/>
    <w:link w:val="HeaderChar"/>
    <w:uiPriority w:val="99"/>
    <w:unhideWhenUsed/>
    <w:rsid w:val="000C7B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B77"/>
  </w:style>
  <w:style w:type="paragraph" w:styleId="Footer">
    <w:name w:val="footer"/>
    <w:basedOn w:val="Normal"/>
    <w:link w:val="FooterChar"/>
    <w:uiPriority w:val="99"/>
    <w:unhideWhenUsed/>
    <w:rsid w:val="000C7B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B77"/>
  </w:style>
  <w:style w:type="character" w:styleId="Hyperlink">
    <w:name w:val="Hyperlink"/>
    <w:basedOn w:val="DefaultParagraphFont"/>
    <w:uiPriority w:val="99"/>
    <w:unhideWhenUsed/>
    <w:rsid w:val="00E13298"/>
    <w:rPr>
      <w:color w:val="0563C1" w:themeColor="hyperlink"/>
      <w:u w:val="single"/>
    </w:rPr>
  </w:style>
  <w:style w:type="character" w:styleId="UnresolvedMention">
    <w:name w:val="Unresolved Mention"/>
    <w:basedOn w:val="DefaultParagraphFont"/>
    <w:uiPriority w:val="99"/>
    <w:semiHidden/>
    <w:unhideWhenUsed/>
    <w:rsid w:val="00E13298"/>
    <w:rPr>
      <w:color w:val="605E5C"/>
      <w:shd w:val="clear" w:color="auto" w:fill="E1DFDD"/>
    </w:rPr>
  </w:style>
  <w:style w:type="paragraph" w:styleId="Caption">
    <w:name w:val="caption"/>
    <w:basedOn w:val="Normal"/>
    <w:next w:val="Normal"/>
    <w:uiPriority w:val="35"/>
    <w:unhideWhenUsed/>
    <w:qFormat/>
    <w:rsid w:val="00DC2A19"/>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EB22D0"/>
    <w:pPr>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B176B1"/>
    <w:pPr>
      <w:tabs>
        <w:tab w:val="right" w:leader="dot" w:pos="7927"/>
      </w:tabs>
      <w:spacing w:before="240" w:after="100" w:line="360" w:lineRule="auto"/>
      <w:jc w:val="both"/>
    </w:pPr>
    <w:rPr>
      <w:rFonts w:ascii="Times New Roman" w:hAnsi="Times New Roman" w:cs="Times New Roman"/>
      <w:noProof/>
      <w:sz w:val="24"/>
      <w:szCs w:val="24"/>
    </w:rPr>
  </w:style>
  <w:style w:type="paragraph" w:styleId="TOC2">
    <w:name w:val="toc 2"/>
    <w:basedOn w:val="Normal"/>
    <w:next w:val="Normal"/>
    <w:autoRedefine/>
    <w:uiPriority w:val="39"/>
    <w:unhideWhenUsed/>
    <w:rsid w:val="00EB22D0"/>
    <w:pPr>
      <w:spacing w:after="100"/>
      <w:ind w:left="220"/>
    </w:pPr>
  </w:style>
  <w:style w:type="paragraph" w:styleId="TOC3">
    <w:name w:val="toc 3"/>
    <w:basedOn w:val="Normal"/>
    <w:next w:val="Normal"/>
    <w:autoRedefine/>
    <w:uiPriority w:val="39"/>
    <w:unhideWhenUsed/>
    <w:rsid w:val="00EB22D0"/>
    <w:pPr>
      <w:spacing w:after="100"/>
      <w:ind w:left="440"/>
    </w:pPr>
  </w:style>
  <w:style w:type="paragraph" w:styleId="NoSpacing">
    <w:name w:val="No Spacing"/>
    <w:uiPriority w:val="1"/>
    <w:qFormat/>
    <w:rsid w:val="00B659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348705">
      <w:bodyDiv w:val="1"/>
      <w:marLeft w:val="0"/>
      <w:marRight w:val="0"/>
      <w:marTop w:val="0"/>
      <w:marBottom w:val="0"/>
      <w:divBdr>
        <w:top w:val="none" w:sz="0" w:space="0" w:color="auto"/>
        <w:left w:val="none" w:sz="0" w:space="0" w:color="auto"/>
        <w:bottom w:val="none" w:sz="0" w:space="0" w:color="auto"/>
        <w:right w:val="none" w:sz="0" w:space="0" w:color="auto"/>
      </w:divBdr>
    </w:div>
    <w:div w:id="18961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2.wdp"/><Relationship Id="rId18" Type="http://schemas.openxmlformats.org/officeDocument/2006/relationships/image" Target="media/image5.pn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png"/><Relationship Id="rId17" Type="http://schemas.microsoft.com/office/2007/relationships/hdphoto" Target="media/hdphoto4.wdp"/><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3.png"/><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332E6-D632-4D5B-BCB0-237F41D4D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66</Pages>
  <Words>10377</Words>
  <Characters>59153</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faqih gustianto</dc:creator>
  <cp:keywords/>
  <dc:description/>
  <cp:lastModifiedBy>faqih gustianto</cp:lastModifiedBy>
  <cp:revision>81</cp:revision>
  <cp:lastPrinted>2024-08-17T20:56:00Z</cp:lastPrinted>
  <dcterms:created xsi:type="dcterms:W3CDTF">2024-07-17T21:11:00Z</dcterms:created>
  <dcterms:modified xsi:type="dcterms:W3CDTF">2024-08-20T12:19:00Z</dcterms:modified>
</cp:coreProperties>
</file>